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0760" w14:textId="77777777" w:rsidR="00231979" w:rsidRDefault="00231979" w:rsidP="00CD7122">
      <w:pPr>
        <w:spacing w:line="276" w:lineRule="auto"/>
        <w:jc w:val="both"/>
        <w:rPr>
          <w:rFonts w:ascii="Arial" w:hAnsi="Arial" w:cs="Arial"/>
          <w:b/>
          <w:sz w:val="22"/>
          <w:szCs w:val="22"/>
        </w:rPr>
      </w:pPr>
      <w:bookmarkStart w:id="0" w:name="_GoBack"/>
      <w:bookmarkEnd w:id="0"/>
      <w:r w:rsidRPr="00231979">
        <w:rPr>
          <w:rFonts w:ascii="Arial" w:hAnsi="Arial" w:cs="Arial"/>
          <w:b/>
          <w:sz w:val="22"/>
          <w:szCs w:val="22"/>
        </w:rPr>
        <w:t>Original Research Article</w:t>
      </w:r>
    </w:p>
    <w:p w14:paraId="2BC7444D" w14:textId="3B739AC3" w:rsidR="00CD7122" w:rsidRPr="00CD7122" w:rsidRDefault="00CD7122" w:rsidP="00CD7122">
      <w:pPr>
        <w:spacing w:line="276" w:lineRule="auto"/>
        <w:jc w:val="both"/>
        <w:rPr>
          <w:rFonts w:ascii="Arial" w:hAnsi="Arial" w:cs="Arial"/>
          <w:b/>
          <w:sz w:val="22"/>
          <w:szCs w:val="22"/>
        </w:rPr>
      </w:pPr>
      <w:r w:rsidRPr="00CD7122">
        <w:rPr>
          <w:rFonts w:ascii="Arial" w:hAnsi="Arial" w:cs="Arial"/>
          <w:b/>
          <w:sz w:val="22"/>
          <w:szCs w:val="22"/>
        </w:rPr>
        <w:t xml:space="preserve">Chemical study of the essential oils of </w:t>
      </w:r>
      <w:r w:rsidRPr="00CD7122">
        <w:rPr>
          <w:rFonts w:ascii="Arial" w:hAnsi="Arial" w:cs="Arial"/>
          <w:b/>
          <w:i/>
          <w:sz w:val="22"/>
          <w:szCs w:val="22"/>
        </w:rPr>
        <w:t>Mischogyne elliotiana</w:t>
      </w:r>
      <w:r w:rsidRPr="00CD7122">
        <w:rPr>
          <w:rFonts w:ascii="Arial" w:hAnsi="Arial" w:cs="Arial"/>
          <w:b/>
          <w:sz w:val="22"/>
          <w:szCs w:val="22"/>
        </w:rPr>
        <w:t xml:space="preserve"> (Engl. &amp; Diels) (Annonaceae) and </w:t>
      </w:r>
      <w:r w:rsidRPr="00CD7122">
        <w:rPr>
          <w:rFonts w:ascii="Arial" w:hAnsi="Arial" w:cs="Arial"/>
          <w:b/>
          <w:i/>
          <w:sz w:val="22"/>
          <w:szCs w:val="22"/>
        </w:rPr>
        <w:t>Daniellia ogea</w:t>
      </w:r>
      <w:r w:rsidRPr="00CD7122">
        <w:rPr>
          <w:rFonts w:ascii="Arial" w:hAnsi="Arial" w:cs="Arial"/>
          <w:b/>
          <w:sz w:val="22"/>
          <w:szCs w:val="22"/>
        </w:rPr>
        <w:t xml:space="preserve"> (Harms) Rolfe (Fabaceae), obtained by hydrodistillation and steam distillation.</w:t>
      </w:r>
    </w:p>
    <w:p w14:paraId="16940947" w14:textId="77777777" w:rsidR="00E40E56" w:rsidRDefault="00E40E56" w:rsidP="00E40E56">
      <w:pPr>
        <w:spacing w:line="276" w:lineRule="auto"/>
        <w:jc w:val="center"/>
        <w:rPr>
          <w:rFonts w:ascii="Arial" w:hAnsi="Arial" w:cs="Arial"/>
          <w:bCs/>
          <w:iCs/>
          <w:sz w:val="22"/>
          <w:szCs w:val="22"/>
        </w:rPr>
      </w:pPr>
    </w:p>
    <w:p w14:paraId="53B4ABD7" w14:textId="77777777" w:rsidR="0014452D" w:rsidRDefault="0014452D" w:rsidP="00E40E56">
      <w:pPr>
        <w:pStyle w:val="Default"/>
        <w:spacing w:line="276" w:lineRule="auto"/>
        <w:jc w:val="center"/>
        <w:rPr>
          <w:rFonts w:ascii="Arial" w:hAnsi="Arial" w:cs="Arial"/>
          <w:b/>
          <w:sz w:val="22"/>
          <w:szCs w:val="22"/>
        </w:rPr>
      </w:pPr>
    </w:p>
    <w:p w14:paraId="111C0AAC" w14:textId="77777777" w:rsidR="0014452D" w:rsidRDefault="0014452D" w:rsidP="00E40E56">
      <w:pPr>
        <w:pStyle w:val="Default"/>
        <w:spacing w:line="276" w:lineRule="auto"/>
        <w:jc w:val="center"/>
        <w:rPr>
          <w:rFonts w:ascii="Arial" w:hAnsi="Arial" w:cs="Arial"/>
          <w:b/>
          <w:sz w:val="22"/>
          <w:szCs w:val="22"/>
        </w:rPr>
      </w:pPr>
    </w:p>
    <w:p w14:paraId="0CF8BD99" w14:textId="7C4F8130" w:rsidR="002C57D2" w:rsidRPr="00E40E56" w:rsidRDefault="00E40E56" w:rsidP="00E40E56">
      <w:pPr>
        <w:pStyle w:val="Default"/>
        <w:spacing w:line="276" w:lineRule="auto"/>
        <w:jc w:val="center"/>
        <w:rPr>
          <w:rFonts w:ascii="Arial" w:hAnsi="Arial" w:cs="Arial"/>
          <w:b/>
          <w:sz w:val="22"/>
          <w:szCs w:val="22"/>
        </w:rPr>
      </w:pPr>
      <w:r>
        <w:rPr>
          <w:rFonts w:ascii="Arial" w:hAnsi="Arial" w:cs="Arial"/>
          <w:noProof/>
          <w:lang w:eastAsia="fr-FR"/>
        </w:rPr>
        <mc:AlternateContent>
          <mc:Choice Requires="wps">
            <w:drawing>
              <wp:inline distT="0" distB="0" distL="0" distR="0" wp14:anchorId="3B1BC56F" wp14:editId="3372188E">
                <wp:extent cx="5212080" cy="0"/>
                <wp:effectExtent l="0" t="0" r="2667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CAC237" id="_x0000_t32" coordsize="21600,21600" o:spt="32" o:oned="t" path="m,l21600,21600e" filled="f">
                <v:path arrowok="t" fillok="f" o:connecttype="none"/>
                <o:lock v:ext="edit" shapetype="t"/>
              </v:shapetype>
              <v:shape id="AutoShape 2"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" strokeweight="1.5pt">
                <w10:anchorlock/>
              </v:shape>
            </w:pict>
          </mc:Fallback>
        </mc:AlternateContent>
      </w:r>
    </w:p>
    <w:p w14:paraId="3D8E51E3" w14:textId="77777777" w:rsidR="00B01FCD" w:rsidRPr="00FB3A86" w:rsidRDefault="00FB3A86" w:rsidP="00441B6F">
      <w:pPr>
        <w:pStyle w:val="Copyright"/>
        <w:spacing w:after="0" w:line="240" w:lineRule="auto"/>
        <w:jc w:val="both"/>
        <w:rPr>
          <w:rFonts w:ascii="Arial" w:hAnsi="Arial" w:cs="Arial"/>
        </w:rPr>
        <w:sectPr w:rsidR="00B01FCD" w:rsidRPr="00FB3A86" w:rsidSect="00E32ED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t>.</w:t>
      </w:r>
    </w:p>
    <w:p w14:paraId="17E8559C" w14:textId="77777777" w:rsidR="00790ADA" w:rsidRPr="00FB3A86" w:rsidRDefault="00E40E56"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27"/>
      </w:tblGrid>
      <w:tr w:rsidR="00296529" w:rsidRPr="001E44FE" w14:paraId="3E75ECF3" w14:textId="77777777" w:rsidTr="00786E1B">
        <w:tc>
          <w:tcPr>
            <w:tcW w:w="10627" w:type="dxa"/>
            <w:shd w:val="clear" w:color="auto" w:fill="F2F2F2"/>
          </w:tcPr>
          <w:p w14:paraId="4728FF43" w14:textId="3393631B" w:rsidR="00E40E56" w:rsidRPr="00784493" w:rsidRDefault="00E40E56" w:rsidP="00784493">
            <w:pPr>
              <w:spacing w:line="276" w:lineRule="auto"/>
              <w:jc w:val="both"/>
              <w:rPr>
                <w:rFonts w:ascii="Arial" w:hAnsi="Arial" w:cs="Arial"/>
              </w:rPr>
            </w:pPr>
            <w:r w:rsidRPr="008E20DD">
              <w:rPr>
                <w:rFonts w:ascii="Arial" w:hAnsi="Arial" w:cs="Arial"/>
                <w:lang w:val="en"/>
              </w:rPr>
              <w:t>The objective of this study was to determine, by GC/MS, the compositi</w:t>
            </w:r>
            <w:r>
              <w:rPr>
                <w:rFonts w:ascii="Arial" w:hAnsi="Arial" w:cs="Arial"/>
                <w:lang w:val="en"/>
              </w:rPr>
              <w:t xml:space="preserve">on of the essential oil (EO) of </w:t>
            </w:r>
            <w:r w:rsidRPr="008E20DD">
              <w:rPr>
                <w:rFonts w:ascii="Arial" w:hAnsi="Arial" w:cs="Arial"/>
                <w:lang w:val="en"/>
              </w:rPr>
              <w:t>two plants obtened by hydrodistillation and steam distillation.</w:t>
            </w:r>
            <w:r w:rsidR="00E044CB">
              <w:t xml:space="preserve"> </w:t>
            </w:r>
            <w:r w:rsidR="00E044CB" w:rsidRPr="00E044CB">
              <w:rPr>
                <w:rFonts w:ascii="Arial" w:hAnsi="Arial" w:cs="Arial"/>
                <w:lang w:val="en"/>
              </w:rPr>
              <w:t>The main objective is to promote two Ivorian species.</w:t>
            </w:r>
            <w:r>
              <w:rPr>
                <w:rFonts w:ascii="Arial" w:hAnsi="Arial" w:cs="Arial"/>
                <w:b/>
              </w:rPr>
              <w:t xml:space="preserve"> </w:t>
            </w:r>
            <w:r w:rsidRPr="008E20DD">
              <w:rPr>
                <w:rFonts w:ascii="Arial" w:hAnsi="Arial" w:cs="Arial"/>
              </w:rPr>
              <w:t xml:space="preserve">The organoleptic quality, yield and chemical composition of essential oils (EO) extracted from </w:t>
            </w:r>
            <w:r w:rsidRPr="008E20DD">
              <w:rPr>
                <w:rFonts w:ascii="Arial" w:hAnsi="Arial" w:cs="Arial"/>
                <w:i/>
              </w:rPr>
              <w:t>Mischogyne elliotiana</w:t>
            </w:r>
            <w:r w:rsidRPr="008E20DD">
              <w:rPr>
                <w:rFonts w:ascii="Arial" w:hAnsi="Arial" w:cs="Arial"/>
              </w:rPr>
              <w:t xml:space="preserve"> and </w:t>
            </w:r>
            <w:r w:rsidRPr="008E20DD">
              <w:rPr>
                <w:rFonts w:ascii="Arial" w:hAnsi="Arial" w:cs="Arial"/>
                <w:i/>
              </w:rPr>
              <w:t>Daniellia ogea</w:t>
            </w:r>
            <w:r w:rsidRPr="008E20DD">
              <w:rPr>
                <w:rFonts w:ascii="Arial" w:hAnsi="Arial" w:cs="Arial"/>
              </w:rPr>
              <w:t xml:space="preserve"> by hydrodistillation (HD) and steam distillation (SD) have been determined. EO yields are (HD: 0.012% - SD: 0.11%) for </w:t>
            </w:r>
            <w:r w:rsidRPr="008E20DD">
              <w:rPr>
                <w:rFonts w:ascii="Arial" w:hAnsi="Arial" w:cs="Arial"/>
                <w:i/>
              </w:rPr>
              <w:t>Mischogyne elliotiana</w:t>
            </w:r>
            <w:r w:rsidRPr="008E20DD">
              <w:rPr>
                <w:rFonts w:ascii="Arial" w:hAnsi="Arial" w:cs="Arial"/>
              </w:rPr>
              <w:t xml:space="preserve"> and (HD: 0.06% - SD: 0.05%) for </w:t>
            </w:r>
            <w:r w:rsidRPr="008E20DD">
              <w:rPr>
                <w:rFonts w:ascii="Arial" w:hAnsi="Arial" w:cs="Arial"/>
                <w:i/>
              </w:rPr>
              <w:t>Daniellia ogea</w:t>
            </w:r>
            <w:r w:rsidRPr="008E20DD">
              <w:rPr>
                <w:rFonts w:ascii="Arial" w:hAnsi="Arial" w:cs="Arial"/>
              </w:rPr>
              <w:t xml:space="preserve">. Essential oils have been analyzed by Gas Chromatography-Mass Spectrometry. Essential oils obtained by hydrodistillation revealed more compounds than those obtained by steam distillation: </w:t>
            </w:r>
            <w:r w:rsidRPr="008E20DD">
              <w:rPr>
                <w:rFonts w:ascii="Arial" w:hAnsi="Arial" w:cs="Arial"/>
                <w:i/>
              </w:rPr>
              <w:t>Mischogyne elliotiana</w:t>
            </w:r>
            <w:r w:rsidRPr="008E20DD">
              <w:rPr>
                <w:rFonts w:ascii="Arial" w:hAnsi="Arial" w:cs="Arial"/>
              </w:rPr>
              <w:t xml:space="preserve"> (HD: 32 compounds - SD: 24 compounds), </w:t>
            </w:r>
            <w:r w:rsidRPr="008E20DD">
              <w:rPr>
                <w:rFonts w:ascii="Arial" w:hAnsi="Arial" w:cs="Arial"/>
                <w:i/>
              </w:rPr>
              <w:t>Daniellia ogea</w:t>
            </w:r>
            <w:r w:rsidRPr="008E20DD">
              <w:rPr>
                <w:rFonts w:ascii="Arial" w:hAnsi="Arial" w:cs="Arial"/>
              </w:rPr>
              <w:t xml:space="preserve"> (HD: 40 compounds - SD: 38 compounds). The essential oils of </w:t>
            </w:r>
            <w:r w:rsidRPr="008E20DD">
              <w:rPr>
                <w:rFonts w:ascii="Arial" w:hAnsi="Arial" w:cs="Arial"/>
                <w:i/>
              </w:rPr>
              <w:t>Mischogyne</w:t>
            </w:r>
            <w:r w:rsidRPr="008E20DD">
              <w:rPr>
                <w:rFonts w:ascii="Arial" w:hAnsi="Arial" w:cs="Arial"/>
              </w:rPr>
              <w:t xml:space="preserve"> </w:t>
            </w:r>
            <w:r w:rsidRPr="008E20DD">
              <w:rPr>
                <w:rFonts w:ascii="Arial" w:hAnsi="Arial" w:cs="Arial"/>
                <w:i/>
              </w:rPr>
              <w:t xml:space="preserve">elliotiana </w:t>
            </w:r>
            <w:r w:rsidRPr="008E20DD">
              <w:rPr>
                <w:rFonts w:ascii="Arial" w:hAnsi="Arial" w:cs="Arial"/>
              </w:rPr>
              <w:t xml:space="preserve">consist mainly of sesquiterpenes. The hydrocarbon sesquiterpene content is: (HD: 87.18% - SD: 94.27%). Oxygenated sesquiterpenes: (HD: 9.98% - SD: 3.76%). </w:t>
            </w:r>
            <w:r w:rsidRPr="008E20DD">
              <w:rPr>
                <w:rFonts w:ascii="Arial" w:hAnsi="Arial" w:cs="Arial"/>
                <w:i/>
              </w:rPr>
              <w:t>Daniellia ogea</w:t>
            </w:r>
            <w:r w:rsidRPr="008E20DD">
              <w:rPr>
                <w:rFonts w:ascii="Arial" w:hAnsi="Arial" w:cs="Arial"/>
              </w:rPr>
              <w:t xml:space="preserve"> EO is made up of oxygenated sesquiterpenes (HD: 34.14% - EV: 32.64%), diterpenes (HD: 2.07% - SD: 0.51%) and other compounds (HD: 7.15% - SD: 11.47%). Hydrocarbon monoterpenes (0.15%) are present only in the oil obtained by hydrodistillation. The main compounds in </w:t>
            </w:r>
            <w:r w:rsidRPr="008E20DD">
              <w:rPr>
                <w:rFonts w:ascii="Arial" w:hAnsi="Arial" w:cs="Arial"/>
                <w:i/>
              </w:rPr>
              <w:t>Mischogyne elliotiana</w:t>
            </w:r>
            <w:r w:rsidRPr="008E20DD">
              <w:rPr>
                <w:rFonts w:ascii="Arial" w:hAnsi="Arial" w:cs="Arial"/>
              </w:rPr>
              <w:t xml:space="preserve"> EO obtained by hydrodistillation are α-gurjunene (58.14%) and β-guaiene (8.26%), while those obtained by steam distillation are α-gurjunene (50.60%) and β-guaiene (8.30%). In </w:t>
            </w:r>
            <w:r w:rsidRPr="008E20DD">
              <w:rPr>
                <w:rFonts w:ascii="Arial" w:hAnsi="Arial" w:cs="Arial"/>
                <w:i/>
              </w:rPr>
              <w:t>Daniellia ogea</w:t>
            </w:r>
            <w:r w:rsidRPr="008E20DD">
              <w:rPr>
                <w:rFonts w:ascii="Arial" w:hAnsi="Arial" w:cs="Arial"/>
              </w:rPr>
              <w:t xml:space="preserve"> essential oils, the main compounds obtained by hydrodistillation are caryophyllene oxide (19.91%), β-caryophyllene (17.83%) and β-farnesene (15.56%), while those obtained by steam distillation are also caryophyllene oxide (18.92%) and β-caryophyllene (15.87%). </w:t>
            </w:r>
            <w:r w:rsidRPr="008E20DD">
              <w:rPr>
                <w:rFonts w:ascii="Arial" w:hAnsi="Arial" w:cs="Arial"/>
                <w:b/>
              </w:rPr>
              <w:t xml:space="preserve">The study on </w:t>
            </w:r>
            <w:r w:rsidRPr="008E20DD">
              <w:rPr>
                <w:rFonts w:ascii="Arial" w:hAnsi="Arial" w:cs="Arial"/>
                <w:b/>
                <w:i/>
              </w:rPr>
              <w:t>Mischogyne elliotiana</w:t>
            </w:r>
            <w:r w:rsidRPr="008E20DD">
              <w:rPr>
                <w:rFonts w:ascii="Arial" w:hAnsi="Arial" w:cs="Arial"/>
                <w:b/>
              </w:rPr>
              <w:t xml:space="preserve"> essential oil is described for the first time</w:t>
            </w:r>
            <w:r w:rsidRPr="008E20DD">
              <w:rPr>
                <w:rFonts w:ascii="Arial" w:hAnsi="Arial" w:cs="Arial"/>
              </w:rPr>
              <w:t>.</w:t>
            </w:r>
          </w:p>
          <w:p w14:paraId="0AD59305" w14:textId="77777777" w:rsidR="00505F06" w:rsidRPr="00BA1B01" w:rsidRDefault="00E40E56" w:rsidP="00441B6F">
            <w:pPr>
              <w:pStyle w:val="Body"/>
              <w:spacing w:after="0"/>
              <w:rPr>
                <w:rFonts w:ascii="Arial" w:eastAsia="Calibri" w:hAnsi="Arial" w:cs="Arial"/>
                <w:szCs w:val="22"/>
              </w:rPr>
            </w:pPr>
            <w:r>
              <w:rPr>
                <w:rFonts w:ascii="Arial" w:eastAsia="Calibri" w:hAnsi="Arial" w:cs="Arial"/>
                <w:szCs w:val="22"/>
              </w:rPr>
              <w:t xml:space="preserve"> </w:t>
            </w:r>
          </w:p>
        </w:tc>
      </w:tr>
    </w:tbl>
    <w:p w14:paraId="4D1000B7" w14:textId="77777777" w:rsidR="00E40E56" w:rsidRPr="008E20DD" w:rsidRDefault="00E40E56" w:rsidP="00E40E56">
      <w:pPr>
        <w:spacing w:line="276" w:lineRule="auto"/>
        <w:jc w:val="both"/>
        <w:rPr>
          <w:rFonts w:ascii="Arial" w:hAnsi="Arial" w:cs="Arial"/>
          <w:i/>
        </w:rPr>
      </w:pPr>
      <w:r w:rsidRPr="008E20DD">
        <w:rPr>
          <w:rFonts w:ascii="Arial" w:hAnsi="Arial" w:cs="Arial"/>
          <w:i/>
        </w:rPr>
        <w:t>Key words: Mischogyne elliotiana, Daniellia ogea, Essential oil, Chemical composition Hydrodistillation, Steam entrainment (SD).</w:t>
      </w:r>
    </w:p>
    <w:p w14:paraId="79F84F88" w14:textId="77777777" w:rsidR="00636EB2" w:rsidRDefault="00636EB2" w:rsidP="00441B6F">
      <w:pPr>
        <w:pStyle w:val="Body"/>
        <w:spacing w:after="0"/>
        <w:rPr>
          <w:rFonts w:ascii="Arial" w:hAnsi="Arial" w:cs="Arial"/>
          <w:i/>
        </w:rPr>
      </w:pPr>
    </w:p>
    <w:p w14:paraId="123A1404" w14:textId="77777777" w:rsidR="00E40E56" w:rsidRDefault="00E40E56" w:rsidP="00E40E56">
      <w:pPr>
        <w:spacing w:line="276" w:lineRule="auto"/>
        <w:rPr>
          <w:rFonts w:ascii="Arial" w:hAnsi="Arial" w:cs="Arial"/>
          <w:b/>
          <w:bCs/>
        </w:rPr>
      </w:pPr>
      <w:r>
        <w:rPr>
          <w:rFonts w:ascii="Arial" w:hAnsi="Arial" w:cs="Arial"/>
          <w:b/>
          <w:bCs/>
        </w:rPr>
        <w:t>1.    Introduction</w:t>
      </w:r>
    </w:p>
    <w:p w14:paraId="591E99EB" w14:textId="0ADB030B" w:rsidR="00E40E56" w:rsidRPr="008E20DD" w:rsidRDefault="00E40E56" w:rsidP="00E40E56">
      <w:pPr>
        <w:pStyle w:val="Body"/>
        <w:spacing w:after="0"/>
        <w:rPr>
          <w:rFonts w:ascii="Arial" w:hAnsi="Arial" w:cs="Arial"/>
        </w:rPr>
      </w:pPr>
      <w:r w:rsidRPr="008E20DD">
        <w:rPr>
          <w:rFonts w:ascii="Arial" w:hAnsi="Arial" w:cs="Arial"/>
        </w:rPr>
        <w:t>African flora is an important reserve of aromatic and medicinal plants. The essential oils of some of these plants have been the subject of several studies</w:t>
      </w:r>
      <w:r w:rsidR="00450A30">
        <w:rPr>
          <w:rFonts w:ascii="Arial" w:hAnsi="Arial" w:cs="Arial"/>
        </w:rPr>
        <w:t xml:space="preserve"> </w:t>
      </w:r>
      <w:r w:rsidR="00450A30" w:rsidRPr="008E20DD">
        <w:rPr>
          <w:rFonts w:ascii="Arial" w:hAnsi="Arial" w:cs="Arial"/>
          <w:b/>
        </w:rPr>
        <w:t>(Djié Bi</w:t>
      </w:r>
      <w:r w:rsidR="00450A30" w:rsidRPr="008E20DD">
        <w:rPr>
          <w:rFonts w:ascii="Arial" w:hAnsi="Arial" w:cs="Arial"/>
          <w:b/>
          <w:i/>
        </w:rPr>
        <w:t xml:space="preserve"> et al</w:t>
      </w:r>
      <w:r w:rsidR="00450A30" w:rsidRPr="008E20DD">
        <w:rPr>
          <w:rFonts w:ascii="Arial" w:hAnsi="Arial" w:cs="Arial"/>
          <w:b/>
        </w:rPr>
        <w:t>., 2016;</w:t>
      </w:r>
      <w:r w:rsidR="00450A30" w:rsidRPr="008E20DD">
        <w:rPr>
          <w:rFonts w:ascii="Arial" w:hAnsi="Arial" w:cs="Arial"/>
        </w:rPr>
        <w:t xml:space="preserve"> </w:t>
      </w:r>
      <w:proofErr w:type="gramStart"/>
      <w:r w:rsidR="00450A30" w:rsidRPr="00450A30">
        <w:rPr>
          <w:rFonts w:ascii="Arial" w:hAnsi="Arial" w:cs="Arial"/>
          <w:b/>
        </w:rPr>
        <w:t xml:space="preserve">Khiat </w:t>
      </w:r>
      <w:r w:rsidR="00450A30">
        <w:rPr>
          <w:rFonts w:ascii="Arial" w:hAnsi="Arial" w:cs="Arial"/>
          <w:b/>
        </w:rPr>
        <w:t>,</w:t>
      </w:r>
      <w:proofErr w:type="gramEnd"/>
      <w:r w:rsidR="00450A30">
        <w:rPr>
          <w:rFonts w:ascii="Arial" w:hAnsi="Arial" w:cs="Arial"/>
          <w:b/>
        </w:rPr>
        <w:t xml:space="preserve"> 2025 </w:t>
      </w:r>
      <w:r w:rsidR="00450A30" w:rsidRPr="0084198C">
        <w:rPr>
          <w:rFonts w:ascii="Arial" w:hAnsi="Arial" w:cs="Arial"/>
          <w:b/>
        </w:rPr>
        <w:t xml:space="preserve">; </w:t>
      </w:r>
      <w:r w:rsidR="00450A30" w:rsidRPr="00450A30">
        <w:rPr>
          <w:rFonts w:ascii="Arial" w:hAnsi="Arial" w:cs="Arial"/>
          <w:b/>
          <w:sz w:val="22"/>
          <w:szCs w:val="22"/>
        </w:rPr>
        <w:t>Kouassi</w:t>
      </w:r>
      <w:r w:rsidR="00450A30" w:rsidRPr="0084198C">
        <w:rPr>
          <w:rFonts w:ascii="Arial" w:hAnsi="Arial" w:cs="Arial"/>
          <w:sz w:val="22"/>
          <w:szCs w:val="22"/>
        </w:rPr>
        <w:t xml:space="preserve"> </w:t>
      </w:r>
      <w:r w:rsidR="00450A30" w:rsidRPr="0084198C">
        <w:rPr>
          <w:rFonts w:ascii="Arial" w:hAnsi="Arial" w:cs="Arial"/>
          <w:b/>
        </w:rPr>
        <w:t xml:space="preserve"> </w:t>
      </w:r>
      <w:r w:rsidR="00450A30" w:rsidRPr="008E20DD">
        <w:rPr>
          <w:rFonts w:ascii="Arial" w:hAnsi="Arial" w:cs="Arial"/>
          <w:b/>
          <w:i/>
        </w:rPr>
        <w:t>et al</w:t>
      </w:r>
      <w:r w:rsidR="00450A30">
        <w:rPr>
          <w:rFonts w:ascii="Arial" w:hAnsi="Arial" w:cs="Arial"/>
          <w:b/>
        </w:rPr>
        <w:t>., 2022</w:t>
      </w:r>
      <w:r w:rsidR="00450A30" w:rsidRPr="008E20DD">
        <w:rPr>
          <w:rFonts w:ascii="Arial" w:hAnsi="Arial" w:cs="Arial"/>
          <w:b/>
        </w:rPr>
        <w:t> </w:t>
      </w:r>
      <w:r w:rsidR="00450A30">
        <w:rPr>
          <w:rFonts w:ascii="Arial" w:hAnsi="Arial" w:cs="Arial"/>
          <w:b/>
        </w:rPr>
        <w:t xml:space="preserve"> </w:t>
      </w:r>
      <w:r w:rsidR="00450A30" w:rsidRPr="0084198C">
        <w:rPr>
          <w:rFonts w:ascii="Arial" w:hAnsi="Arial" w:cs="Arial"/>
          <w:b/>
        </w:rPr>
        <w:t xml:space="preserve">; </w:t>
      </w:r>
      <w:r w:rsidR="00450A30" w:rsidRPr="00450A30">
        <w:rPr>
          <w:rFonts w:ascii="Arial" w:hAnsi="Arial" w:cs="Arial"/>
          <w:b/>
          <w:sz w:val="22"/>
          <w:szCs w:val="22"/>
        </w:rPr>
        <w:t>Kouassi</w:t>
      </w:r>
      <w:r w:rsidR="00450A30" w:rsidRPr="0084198C">
        <w:rPr>
          <w:rFonts w:ascii="Arial" w:hAnsi="Arial" w:cs="Arial"/>
          <w:sz w:val="22"/>
          <w:szCs w:val="22"/>
        </w:rPr>
        <w:t xml:space="preserve"> </w:t>
      </w:r>
      <w:r w:rsidR="00450A30" w:rsidRPr="0084198C">
        <w:rPr>
          <w:rFonts w:ascii="Arial" w:hAnsi="Arial" w:cs="Arial"/>
          <w:b/>
          <w:i/>
        </w:rPr>
        <w:t xml:space="preserve"> </w:t>
      </w:r>
      <w:r w:rsidR="00450A30" w:rsidRPr="008E20DD">
        <w:rPr>
          <w:rFonts w:ascii="Arial" w:hAnsi="Arial" w:cs="Arial"/>
          <w:b/>
          <w:i/>
        </w:rPr>
        <w:t>et al</w:t>
      </w:r>
      <w:r w:rsidR="00450A30">
        <w:rPr>
          <w:rFonts w:ascii="Arial" w:hAnsi="Arial" w:cs="Arial"/>
          <w:b/>
        </w:rPr>
        <w:t>., 2020</w:t>
      </w:r>
      <w:r w:rsidR="00450A30" w:rsidRPr="008E20DD">
        <w:rPr>
          <w:rFonts w:ascii="Arial" w:hAnsi="Arial" w:cs="Arial"/>
          <w:b/>
        </w:rPr>
        <w:t> )</w:t>
      </w:r>
      <w:r w:rsidRPr="008E20DD">
        <w:rPr>
          <w:rFonts w:ascii="Arial" w:hAnsi="Arial" w:cs="Arial"/>
          <w:b/>
        </w:rPr>
        <w:t>.</w:t>
      </w:r>
      <w:r w:rsidRPr="008E20DD">
        <w:rPr>
          <w:rFonts w:ascii="Arial" w:hAnsi="Arial" w:cs="Arial"/>
        </w:rPr>
        <w:t xml:space="preserve"> Modern medicine uses the therapeutic virtues of essential oils and their ingredients in the manufacture of medicines. To know the quality, toxicity and therapeutic properties (antiviral, antibacterial, antifungal, detoxifying, etc.) of essential oils, it is necessary to determine their chemical composition in order to identify the active ingredient(s) </w:t>
      </w:r>
      <w:r w:rsidRPr="008E20DD">
        <w:rPr>
          <w:rFonts w:ascii="Arial" w:hAnsi="Arial" w:cs="Arial"/>
          <w:b/>
        </w:rPr>
        <w:t>(Boutabia</w:t>
      </w:r>
      <w:r w:rsidRPr="008E20DD">
        <w:rPr>
          <w:rFonts w:ascii="Arial" w:hAnsi="Arial" w:cs="Arial"/>
          <w:b/>
          <w:i/>
        </w:rPr>
        <w:t xml:space="preserve"> et al</w:t>
      </w:r>
      <w:r w:rsidRPr="008E20DD">
        <w:rPr>
          <w:rFonts w:ascii="Arial" w:hAnsi="Arial" w:cs="Arial"/>
          <w:b/>
        </w:rPr>
        <w:t>., 2016; Lehmann, 2013).</w:t>
      </w:r>
      <w:r w:rsidRPr="008E20DD">
        <w:rPr>
          <w:rFonts w:ascii="Arial" w:hAnsi="Arial" w:cs="Arial"/>
        </w:rPr>
        <w:t xml:space="preserve"> This is a fundamental task, requiring the use of a wide range of essential oil extraction techniques to gain a better understanding of their constituents. For this purpose, two aromatic plants from the Ivorian floristic diversity, namely </w:t>
      </w:r>
      <w:r w:rsidRPr="008E20DD">
        <w:rPr>
          <w:rFonts w:ascii="Arial" w:hAnsi="Arial" w:cs="Arial"/>
          <w:i/>
        </w:rPr>
        <w:t>Mischogyne elliotiana</w:t>
      </w:r>
      <w:r w:rsidRPr="008E20DD">
        <w:rPr>
          <w:rFonts w:ascii="Arial" w:hAnsi="Arial" w:cs="Arial"/>
        </w:rPr>
        <w:t xml:space="preserve">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xml:space="preserve">., 2019) </w:t>
      </w:r>
      <w:r w:rsidRPr="008E20DD">
        <w:rPr>
          <w:rFonts w:ascii="Arial" w:hAnsi="Arial" w:cs="Arial"/>
        </w:rPr>
        <w:t xml:space="preserve">and </w:t>
      </w:r>
      <w:r w:rsidRPr="008E20DD">
        <w:rPr>
          <w:rFonts w:ascii="Arial" w:hAnsi="Arial" w:cs="Arial"/>
          <w:i/>
        </w:rPr>
        <w:t>Daniellia</w:t>
      </w:r>
      <w:r w:rsidRPr="008E20DD">
        <w:rPr>
          <w:rFonts w:ascii="Arial" w:hAnsi="Arial" w:cs="Arial"/>
        </w:rPr>
        <w:t xml:space="preserve"> </w:t>
      </w:r>
      <w:r w:rsidRPr="008E20DD">
        <w:rPr>
          <w:rFonts w:ascii="Arial" w:hAnsi="Arial" w:cs="Arial"/>
          <w:i/>
        </w:rPr>
        <w:t>ogea</w:t>
      </w:r>
      <w:r w:rsidRPr="008E20DD">
        <w:rPr>
          <w:rFonts w:ascii="Arial" w:hAnsi="Arial" w:cs="Arial"/>
        </w:rPr>
        <w:t xml:space="preserve">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 and two extraction techniques (hydrodistillation and steam entrainment) have been our choice for the present study. The species </w:t>
      </w:r>
      <w:r w:rsidRPr="008E20DD">
        <w:rPr>
          <w:rFonts w:ascii="Arial" w:hAnsi="Arial" w:cs="Arial"/>
          <w:i/>
        </w:rPr>
        <w:t>Mischogyne elliotiana</w:t>
      </w:r>
      <w:r w:rsidRPr="008E20DD">
        <w:rPr>
          <w:rFonts w:ascii="Arial" w:hAnsi="Arial" w:cs="Arial"/>
        </w:rPr>
        <w:t xml:space="preserve"> is a shrub that grows from 4 to 7 meters in height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xml:space="preserve">., 2019). </w:t>
      </w:r>
      <w:r w:rsidRPr="008E20DD">
        <w:rPr>
          <w:rFonts w:ascii="Arial" w:hAnsi="Arial" w:cs="Arial"/>
        </w:rPr>
        <w:t xml:space="preserve">It is found in West Africa, particularly in Côte d'Ivoire, Ghana, Benin and Nigeria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2019; Keay, 1952).</w:t>
      </w:r>
      <w:r w:rsidRPr="008E20DD">
        <w:rPr>
          <w:rFonts w:ascii="Arial" w:hAnsi="Arial" w:cs="Arial"/>
        </w:rPr>
        <w:t xml:space="preserve"> The leaves are used to clean bonnets and fabrics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2019).</w:t>
      </w:r>
      <w:r w:rsidRPr="008E20DD">
        <w:rPr>
          <w:rFonts w:ascii="Arial" w:hAnsi="Arial" w:cs="Arial"/>
        </w:rPr>
        <w:t xml:space="preserve"> Crushed fruits and leaves of the genus are applied by scarification to snake bites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2019).</w:t>
      </w:r>
      <w:r w:rsidRPr="008E20DD">
        <w:rPr>
          <w:rFonts w:ascii="Arial" w:hAnsi="Arial" w:cs="Arial"/>
        </w:rPr>
        <w:t xml:space="preserve"> </w:t>
      </w:r>
      <w:r w:rsidRPr="008E20DD">
        <w:rPr>
          <w:rFonts w:ascii="Arial" w:hAnsi="Arial" w:cs="Arial"/>
          <w:i/>
        </w:rPr>
        <w:t>Daniellia ogea</w:t>
      </w:r>
      <w:r w:rsidRPr="008E20DD">
        <w:rPr>
          <w:rFonts w:ascii="Arial" w:hAnsi="Arial" w:cs="Arial"/>
        </w:rPr>
        <w:t xml:space="preserve"> is a large, dense forest tree that can reach 60 m in height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 Names and morphological characteristics differ from one species to another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 It is found in West and Central Africa from Senegal to Cameroon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The infusion of the leaf is traditionally used orally to treat dysentery </w:t>
      </w:r>
      <w:r w:rsidRPr="008E20DD">
        <w:rPr>
          <w:rFonts w:ascii="Arial" w:hAnsi="Arial" w:cs="Arial"/>
          <w:b/>
        </w:rPr>
        <w:t>(Asekun &amp; Ekundayo, 2004).</w:t>
      </w:r>
      <w:r w:rsidRPr="008E20DD">
        <w:rPr>
          <w:rFonts w:ascii="Arial" w:hAnsi="Arial" w:cs="Arial"/>
        </w:rPr>
        <w:t xml:space="preserve"> In Ghana and Nigeria, decoction or maceration of the root is prescribed against malaria and gonorrhea </w:t>
      </w:r>
      <w:r w:rsidRPr="008E20DD">
        <w:rPr>
          <w:rFonts w:ascii="Arial" w:hAnsi="Arial" w:cs="Arial"/>
          <w:b/>
        </w:rPr>
        <w:t>(Asekun &amp; Ekundayo, 2004).</w:t>
      </w:r>
    </w:p>
    <w:p w14:paraId="0603BC9E" w14:textId="77777777" w:rsidR="00B01FCD" w:rsidRDefault="00E40E56" w:rsidP="00E40E56">
      <w:pPr>
        <w:pStyle w:val="Body"/>
        <w:spacing w:after="0"/>
        <w:rPr>
          <w:rFonts w:ascii="Arial" w:hAnsi="Arial" w:cs="Arial"/>
        </w:rPr>
      </w:pPr>
      <w:r>
        <w:rPr>
          <w:rFonts w:ascii="Arial" w:hAnsi="Arial" w:cs="Arial"/>
        </w:rPr>
        <w:lastRenderedPageBreak/>
        <w:t xml:space="preserve"> </w:t>
      </w:r>
    </w:p>
    <w:p w14:paraId="5867B09F" w14:textId="77777777" w:rsidR="0020623C" w:rsidRDefault="0020623C" w:rsidP="0020623C">
      <w:pPr>
        <w:pStyle w:val="Default"/>
        <w:spacing w:line="276" w:lineRule="auto"/>
        <w:jc w:val="both"/>
        <w:rPr>
          <w:rFonts w:ascii="Arial" w:hAnsi="Arial" w:cs="Arial"/>
          <w:b/>
          <w:color w:val="auto"/>
          <w:sz w:val="22"/>
          <w:szCs w:val="22"/>
        </w:rPr>
      </w:pPr>
      <w:r w:rsidRPr="0020623C">
        <w:rPr>
          <w:rFonts w:ascii="Arial" w:hAnsi="Arial" w:cs="Arial"/>
          <w:b/>
          <w:color w:val="auto"/>
          <w:sz w:val="22"/>
          <w:szCs w:val="22"/>
        </w:rPr>
        <w:t>2.</w:t>
      </w:r>
      <w:r w:rsidRPr="0020623C">
        <w:rPr>
          <w:rFonts w:ascii="Arial" w:hAnsi="Arial" w:cs="Arial"/>
          <w:color w:val="auto"/>
          <w:sz w:val="22"/>
          <w:szCs w:val="22"/>
        </w:rPr>
        <w:t xml:space="preserve">   </w:t>
      </w:r>
      <w:r w:rsidRPr="0020623C">
        <w:rPr>
          <w:rFonts w:ascii="Arial" w:hAnsi="Arial" w:cs="Arial"/>
          <w:b/>
          <w:color w:val="auto"/>
          <w:sz w:val="22"/>
          <w:szCs w:val="22"/>
        </w:rPr>
        <w:t>Material and methods</w:t>
      </w:r>
    </w:p>
    <w:p w14:paraId="6291D56C" w14:textId="77777777" w:rsidR="00EE26C4" w:rsidRPr="0020623C" w:rsidRDefault="00EE26C4" w:rsidP="0020623C">
      <w:pPr>
        <w:pStyle w:val="Default"/>
        <w:spacing w:line="276" w:lineRule="auto"/>
        <w:jc w:val="both"/>
        <w:rPr>
          <w:rFonts w:ascii="Arial" w:hAnsi="Arial" w:cs="Arial"/>
          <w:b/>
          <w:bCs/>
          <w:color w:val="auto"/>
          <w:sz w:val="22"/>
          <w:szCs w:val="22"/>
        </w:rPr>
      </w:pPr>
    </w:p>
    <w:p w14:paraId="1CEF9895" w14:textId="77777777" w:rsidR="0020623C" w:rsidRPr="0020623C" w:rsidRDefault="0020623C" w:rsidP="0020623C">
      <w:pPr>
        <w:spacing w:line="276" w:lineRule="auto"/>
        <w:jc w:val="both"/>
        <w:rPr>
          <w:rFonts w:ascii="Arial" w:hAnsi="Arial" w:cs="Arial"/>
          <w:b/>
          <w:bCs/>
          <w:iCs/>
          <w:sz w:val="22"/>
          <w:szCs w:val="22"/>
        </w:rPr>
      </w:pPr>
      <w:r w:rsidRPr="0020623C">
        <w:rPr>
          <w:rFonts w:ascii="Arial" w:hAnsi="Arial" w:cs="Arial"/>
          <w:b/>
          <w:bCs/>
          <w:iCs/>
          <w:sz w:val="22"/>
          <w:szCs w:val="22"/>
        </w:rPr>
        <w:t>2.1. Plant material:</w:t>
      </w:r>
    </w:p>
    <w:p w14:paraId="2EBD5749" w14:textId="77777777" w:rsidR="0020623C" w:rsidRDefault="0020623C" w:rsidP="0020623C">
      <w:pPr>
        <w:spacing w:before="240" w:after="360" w:line="276" w:lineRule="auto"/>
        <w:contextualSpacing/>
        <w:jc w:val="both"/>
        <w:rPr>
          <w:rFonts w:ascii="Arial" w:hAnsi="Arial" w:cs="Arial"/>
          <w:bCs/>
        </w:rPr>
      </w:pPr>
      <w:r w:rsidRPr="009348F1">
        <w:rPr>
          <w:rFonts w:ascii="Arial" w:hAnsi="Arial" w:cs="Arial"/>
          <w:bCs/>
        </w:rPr>
        <w:t xml:space="preserve">It is made up of fresh </w:t>
      </w:r>
      <w:r w:rsidRPr="009348F1">
        <w:rPr>
          <w:rFonts w:ascii="Arial" w:hAnsi="Arial" w:cs="Arial"/>
          <w:bCs/>
          <w:i/>
        </w:rPr>
        <w:t>Mischogyne elliotiana</w:t>
      </w:r>
      <w:r w:rsidRPr="009348F1">
        <w:rPr>
          <w:rFonts w:ascii="Arial" w:hAnsi="Arial" w:cs="Arial"/>
          <w:bCs/>
        </w:rPr>
        <w:t xml:space="preserve"> leaves collected in a wooded forest at Akeikoi in Abobo commune (5° 25' 58.393" N 4° 2' 20.011" W) and those of </w:t>
      </w:r>
      <w:r w:rsidRPr="009348F1">
        <w:rPr>
          <w:rFonts w:ascii="Arial" w:hAnsi="Arial" w:cs="Arial"/>
          <w:bCs/>
          <w:i/>
        </w:rPr>
        <w:t>Daniellia ogea</w:t>
      </w:r>
      <w:r w:rsidRPr="009348F1">
        <w:rPr>
          <w:rFonts w:ascii="Arial" w:hAnsi="Arial" w:cs="Arial"/>
          <w:bCs/>
        </w:rPr>
        <w:t xml:space="preserve"> also collected in a wooded forest at Djorobité in Cocody commune (5° 21' 22.792" N 3° 58' 3.706" W). These communes belong to the Autonomous District of Abidjan in Côte d'Ivoire. The plants have been identified in the herbaria of the Centre National Floristique de Côte d'Ivoire (CNF) of the Université Félix HOUPHOUËT-BOIGNY (Abidjan/Cocody) under numbers UCJ001244 for </w:t>
      </w:r>
      <w:r w:rsidRPr="009348F1">
        <w:rPr>
          <w:rFonts w:ascii="Arial" w:hAnsi="Arial" w:cs="Arial"/>
          <w:bCs/>
          <w:i/>
        </w:rPr>
        <w:t xml:space="preserve">Mischogyne elliotiana </w:t>
      </w:r>
      <w:r w:rsidRPr="009348F1">
        <w:rPr>
          <w:rFonts w:ascii="Arial" w:hAnsi="Arial" w:cs="Arial"/>
          <w:bCs/>
        </w:rPr>
        <w:t xml:space="preserve">and UCJ009285 for </w:t>
      </w:r>
      <w:r w:rsidRPr="009348F1">
        <w:rPr>
          <w:rFonts w:ascii="Arial" w:hAnsi="Arial" w:cs="Arial"/>
          <w:bCs/>
          <w:i/>
        </w:rPr>
        <w:t>Daniellia ogea</w:t>
      </w:r>
      <w:r w:rsidRPr="009348F1">
        <w:rPr>
          <w:rFonts w:ascii="Arial" w:hAnsi="Arial" w:cs="Arial"/>
          <w:bCs/>
        </w:rPr>
        <w:t>.</w:t>
      </w:r>
    </w:p>
    <w:p w14:paraId="30CA461D" w14:textId="77777777" w:rsidR="0020623C" w:rsidRDefault="0020623C" w:rsidP="0020623C">
      <w:pPr>
        <w:spacing w:before="240" w:after="360" w:line="276" w:lineRule="auto"/>
        <w:contextualSpacing/>
        <w:jc w:val="both"/>
        <w:rPr>
          <w:rFonts w:ascii="Arial" w:hAnsi="Arial" w:cs="Arial"/>
          <w:bCs/>
        </w:rPr>
      </w:pPr>
    </w:p>
    <w:p w14:paraId="5AF0A205" w14:textId="77777777" w:rsidR="0020623C" w:rsidRPr="0020623C" w:rsidRDefault="0020623C" w:rsidP="0020623C">
      <w:pPr>
        <w:spacing w:before="240" w:after="360" w:line="276" w:lineRule="auto"/>
        <w:contextualSpacing/>
        <w:jc w:val="both"/>
        <w:rPr>
          <w:rFonts w:ascii="Arial" w:hAnsi="Arial" w:cs="Arial"/>
          <w:bCs/>
          <w:sz w:val="22"/>
          <w:szCs w:val="22"/>
        </w:rPr>
      </w:pPr>
      <w:r w:rsidRPr="0020623C">
        <w:rPr>
          <w:rFonts w:ascii="Arial" w:hAnsi="Arial" w:cs="Arial"/>
          <w:b/>
          <w:bCs/>
          <w:sz w:val="22"/>
          <w:szCs w:val="22"/>
        </w:rPr>
        <w:t xml:space="preserve">2.2. </w:t>
      </w:r>
      <w:r w:rsidRPr="0020623C">
        <w:rPr>
          <w:rFonts w:ascii="Arial" w:hAnsi="Arial" w:cs="Arial"/>
          <w:b/>
          <w:sz w:val="22"/>
          <w:szCs w:val="22"/>
        </w:rPr>
        <w:t>methods</w:t>
      </w:r>
    </w:p>
    <w:p w14:paraId="5C8491B3" w14:textId="77777777" w:rsidR="0020623C" w:rsidRDefault="0020623C" w:rsidP="0020623C">
      <w:pPr>
        <w:spacing w:after="360" w:line="276" w:lineRule="auto"/>
        <w:contextualSpacing/>
        <w:jc w:val="both"/>
        <w:rPr>
          <w:rFonts w:ascii="Arial" w:hAnsi="Arial" w:cs="Arial"/>
          <w:b/>
          <w:bCs/>
          <w:sz w:val="22"/>
          <w:szCs w:val="22"/>
        </w:rPr>
      </w:pPr>
      <w:r w:rsidRPr="0020623C">
        <w:rPr>
          <w:rFonts w:ascii="Arial" w:hAnsi="Arial" w:cs="Arial"/>
          <w:b/>
          <w:bCs/>
          <w:sz w:val="22"/>
          <w:szCs w:val="22"/>
        </w:rPr>
        <w:t>2.2.1. Extraction of essential oil:</w:t>
      </w:r>
    </w:p>
    <w:p w14:paraId="64D671D7" w14:textId="77777777" w:rsidR="0020623C" w:rsidRDefault="0020623C" w:rsidP="0020623C">
      <w:pPr>
        <w:spacing w:after="360" w:line="276" w:lineRule="auto"/>
        <w:contextualSpacing/>
        <w:jc w:val="both"/>
        <w:rPr>
          <w:rFonts w:ascii="Arial" w:hAnsi="Arial" w:cs="Arial"/>
        </w:rPr>
      </w:pPr>
      <w:r w:rsidRPr="009348F1">
        <w:rPr>
          <w:rFonts w:ascii="Arial" w:hAnsi="Arial" w:cs="Arial"/>
        </w:rPr>
        <w:t>It was based on two extraction techniques.</w:t>
      </w:r>
      <w:r>
        <w:rPr>
          <w:rFonts w:ascii="Arial" w:hAnsi="Arial" w:cs="Arial"/>
        </w:rPr>
        <w:t xml:space="preserve"> </w:t>
      </w:r>
    </w:p>
    <w:p w14:paraId="11DA41F0" w14:textId="77777777" w:rsidR="0020623C" w:rsidRPr="0020623C" w:rsidRDefault="0020623C" w:rsidP="0020623C">
      <w:pPr>
        <w:pStyle w:val="ListParagraph"/>
        <w:numPr>
          <w:ilvl w:val="0"/>
          <w:numId w:val="32"/>
        </w:numPr>
        <w:autoSpaceDE w:val="0"/>
        <w:autoSpaceDN w:val="0"/>
        <w:adjustRightInd w:val="0"/>
        <w:spacing w:before="240" w:line="276" w:lineRule="auto"/>
        <w:jc w:val="both"/>
        <w:rPr>
          <w:rFonts w:ascii="Arial" w:hAnsi="Arial" w:cs="Arial"/>
        </w:rPr>
      </w:pPr>
      <w:r w:rsidRPr="0020623C">
        <w:rPr>
          <w:rFonts w:ascii="Arial" w:hAnsi="Arial" w:cs="Arial"/>
        </w:rPr>
        <w:t>Extraction by hydrodistillation</w:t>
      </w:r>
    </w:p>
    <w:p w14:paraId="7D205F30" w14:textId="77777777" w:rsidR="0020623C" w:rsidRPr="0020623C" w:rsidRDefault="0020623C" w:rsidP="0020623C">
      <w:pPr>
        <w:autoSpaceDE w:val="0"/>
        <w:autoSpaceDN w:val="0"/>
        <w:adjustRightInd w:val="0"/>
        <w:spacing w:before="240" w:line="276" w:lineRule="auto"/>
        <w:contextualSpacing/>
        <w:jc w:val="both"/>
        <w:rPr>
          <w:rFonts w:ascii="Arial" w:hAnsi="Arial" w:cs="Arial"/>
        </w:rPr>
      </w:pPr>
      <w:r w:rsidRPr="0020623C">
        <w:rPr>
          <w:rFonts w:ascii="Arial" w:hAnsi="Arial" w:cs="Arial"/>
        </w:rPr>
        <w:t>In a Clevenger-type hydrodistiller, combined with a 10 L pressure cooker containing 3 L of water, 1000 g of plant material are placed on the grid. The mixture (plant material and water) is brought to the boil on a hot plate. A glass column is connected above the pot, through which the vapors condense in the cooler. After 4 h of heating, the essential oil obtained is separated by gravity on the surface of the water in a test tube after decantation. It is then dried on anhydrous MgSO4 and stored in a pillbox in the refrigerator at 4°C.</w:t>
      </w:r>
    </w:p>
    <w:p w14:paraId="5DF0ADD2" w14:textId="77777777" w:rsidR="0020623C" w:rsidRPr="0020623C" w:rsidRDefault="0020623C" w:rsidP="0020623C">
      <w:pPr>
        <w:pStyle w:val="ListParagraph"/>
        <w:numPr>
          <w:ilvl w:val="0"/>
          <w:numId w:val="32"/>
        </w:numPr>
        <w:autoSpaceDE w:val="0"/>
        <w:autoSpaceDN w:val="0"/>
        <w:adjustRightInd w:val="0"/>
        <w:spacing w:before="240" w:line="276" w:lineRule="auto"/>
        <w:jc w:val="both"/>
        <w:rPr>
          <w:rFonts w:ascii="Arial" w:hAnsi="Arial" w:cs="Arial"/>
        </w:rPr>
      </w:pPr>
      <w:r w:rsidRPr="0020623C">
        <w:rPr>
          <w:rFonts w:ascii="Arial" w:hAnsi="Arial" w:cs="Arial"/>
        </w:rPr>
        <w:t>Extraction with steam drive</w:t>
      </w:r>
    </w:p>
    <w:p w14:paraId="75493504" w14:textId="77777777" w:rsidR="007B79BB" w:rsidRDefault="0020623C" w:rsidP="007B79BB">
      <w:pPr>
        <w:autoSpaceDE w:val="0"/>
        <w:autoSpaceDN w:val="0"/>
        <w:adjustRightInd w:val="0"/>
        <w:spacing w:line="276" w:lineRule="auto"/>
        <w:jc w:val="both"/>
        <w:rPr>
          <w:rFonts w:ascii="Arial" w:hAnsi="Arial" w:cs="Arial"/>
        </w:rPr>
      </w:pPr>
      <w:r w:rsidRPr="0020623C">
        <w:rPr>
          <w:rFonts w:ascii="Arial" w:hAnsi="Arial" w:cs="Arial"/>
        </w:rPr>
        <w:t>A four-compartment stainless steel device has been used. The boiler (60 L capacity) is connected to a large tank by a stainless steel pipe. The large tank (height: 100 cm, internal diameter: 51 cm, i.e. a volume of 200 L) contains four grids attached to a removable rod. The grids hold 1.3 kg and 2 kg of plant material. From this tank, steam carries the volatile compounds into a third tank (height: 100 cm, internal diameter: 41 cm, volume: 130 L) which acts as a cooler. The essential oil is obtained in a fourth compartment, which serves as a recovery system. It is then dried on anhydrous MgSO4 for around 10 min, and stored in a pillbox in the refrigerator at 4°C.</w:t>
      </w:r>
    </w:p>
    <w:p w14:paraId="1483D198" w14:textId="77777777" w:rsidR="007B79BB" w:rsidRDefault="007B79BB" w:rsidP="007B79BB">
      <w:pPr>
        <w:autoSpaceDE w:val="0"/>
        <w:autoSpaceDN w:val="0"/>
        <w:adjustRightInd w:val="0"/>
        <w:spacing w:line="276" w:lineRule="auto"/>
        <w:jc w:val="both"/>
        <w:rPr>
          <w:rFonts w:ascii="Arial" w:hAnsi="Arial" w:cs="Arial"/>
        </w:rPr>
      </w:pPr>
    </w:p>
    <w:p w14:paraId="200C6081" w14:textId="77777777" w:rsidR="007B79BB" w:rsidRPr="007B79BB" w:rsidRDefault="007B79BB" w:rsidP="007B79BB">
      <w:pPr>
        <w:autoSpaceDE w:val="0"/>
        <w:autoSpaceDN w:val="0"/>
        <w:adjustRightInd w:val="0"/>
        <w:spacing w:line="276" w:lineRule="auto"/>
        <w:jc w:val="both"/>
        <w:rPr>
          <w:rFonts w:ascii="Arial" w:hAnsi="Arial" w:cs="Arial"/>
          <w:sz w:val="22"/>
          <w:szCs w:val="22"/>
        </w:rPr>
      </w:pPr>
      <w:r w:rsidRPr="007B79BB">
        <w:rPr>
          <w:rFonts w:ascii="Arial" w:hAnsi="Arial" w:cs="Arial"/>
          <w:b/>
          <w:bCs/>
          <w:sz w:val="22"/>
          <w:szCs w:val="22"/>
        </w:rPr>
        <w:t>2.2.2. Analysis of the essential oil</w:t>
      </w:r>
    </w:p>
    <w:p w14:paraId="15DEF5C1" w14:textId="77777777" w:rsidR="007B79BB" w:rsidRPr="007B79BB" w:rsidRDefault="007B79BB" w:rsidP="00E45B6B">
      <w:pPr>
        <w:spacing w:after="360"/>
        <w:contextualSpacing/>
        <w:jc w:val="both"/>
        <w:rPr>
          <w:rFonts w:ascii="Arial" w:hAnsi="Arial" w:cs="Arial"/>
          <w:b/>
          <w:bCs/>
          <w:strike/>
        </w:rPr>
      </w:pPr>
      <w:r w:rsidRPr="007B79BB">
        <w:rPr>
          <w:rFonts w:ascii="Arial" w:hAnsi="Arial" w:cs="Arial"/>
        </w:rPr>
        <w:t xml:space="preserve">Analysis of the essential oil diluted in dichloromethane (1:100) has been carried out on a GC chromatograph (7890A, Agilent Technologies) coupled to a mass spectrometer (MS) (5975C, Agilent Technologies). A sample of the essential oil (1 μL) has been injected into an HP-5MS capillary column at 250°C. The oven temperature was programmed at 40°C for 5 min, then at 2°C/min for 15 min up to 250°C, with a flow rate of 10°C/min up to 300°C. Helium has been used as carrier gas at a flow rate of 1 mL/min. The MS detector has a temperature of 280°C and a voltage of 1.4 kV. Only ions with a mass-to-charge ratio between 40 and 500 can be detected. Identification of compounds has been carried out by comparing retention indices (Ir), calculated from retention times and mass spectra obtained, with those of the National Institute of Standards and Technology (NIST) database and the literature. </w:t>
      </w:r>
    </w:p>
    <w:p w14:paraId="2586AC21" w14:textId="77777777" w:rsidR="007B79BB" w:rsidRPr="009348F1" w:rsidRDefault="007B79BB" w:rsidP="007B79BB">
      <w:pPr>
        <w:spacing w:after="360" w:line="276" w:lineRule="auto"/>
        <w:contextualSpacing/>
        <w:jc w:val="both"/>
        <w:rPr>
          <w:rFonts w:ascii="Arial" w:hAnsi="Arial" w:cs="Arial"/>
          <w:b/>
        </w:rPr>
      </w:pPr>
      <m:oMath>
        <m:r>
          <m:rPr>
            <m:sty m:val="p"/>
          </m:rPr>
          <w:rPr>
            <w:rFonts w:ascii="Cambria Math" w:hAnsi="Cambria Math" w:cs="Arial"/>
          </w:rPr>
          <m:t>Ri=100</m:t>
        </m:r>
        <m:d>
          <m:dPr>
            <m:begChr m:val="["/>
            <m:endChr m:val="]"/>
            <m:ctrlPr>
              <w:rPr>
                <w:rFonts w:ascii="Cambria Math" w:hAnsi="Cambria Math" w:cs="Arial"/>
              </w:rPr>
            </m:ctrlPr>
          </m:dPr>
          <m:e>
            <m:r>
              <m:rPr>
                <m:sty m:val="p"/>
              </m:rPr>
              <w:rPr>
                <w:rFonts w:ascii="Cambria Math" w:hAnsi="Cambria Math" w:cs="Arial"/>
              </w:rPr>
              <m:t>n+</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m:t>
                    </m:r>
                  </m:sub>
                </m:sSub>
                <m:r>
                  <m:rPr>
                    <m:sty m:val="p"/>
                  </m:rPr>
                  <w:rPr>
                    <w:rFonts w:ascii="Cambria Math" w:hAnsi="Cambria Math" w:cs="Arial"/>
                  </w:rPr>
                  <m:t>)</m:t>
                </m:r>
              </m:num>
              <m:den>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n+1</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m:t>
                    </m:r>
                  </m:sub>
                </m:sSub>
                <m:r>
                  <m:rPr>
                    <m:sty m:val="p"/>
                  </m:rPr>
                  <w:rPr>
                    <w:rFonts w:ascii="Cambria Math" w:hAnsi="Cambria Math" w:cs="Arial"/>
                  </w:rPr>
                  <m:t>)</m:t>
                </m:r>
              </m:den>
            </m:f>
          </m:e>
        </m:d>
      </m:oMath>
      <w:r w:rsidRPr="009348F1">
        <w:rPr>
          <w:rFonts w:ascii="Arial" w:hAnsi="Arial" w:cs="Arial"/>
          <w:b/>
        </w:rPr>
        <w:t xml:space="preserve"> (Daouda, 2015; Konan</w:t>
      </w:r>
      <w:r w:rsidRPr="009348F1">
        <w:rPr>
          <w:rFonts w:ascii="Arial" w:hAnsi="Arial" w:cs="Arial"/>
          <w:b/>
          <w:i/>
        </w:rPr>
        <w:t xml:space="preserve"> et al</w:t>
      </w:r>
      <w:r w:rsidRPr="009348F1">
        <w:rPr>
          <w:rFonts w:ascii="Arial" w:hAnsi="Arial" w:cs="Arial"/>
          <w:b/>
        </w:rPr>
        <w:t>., 2021; Paolini, 2005)</w:t>
      </w:r>
      <w:r w:rsidRPr="009348F1">
        <w:rPr>
          <w:rFonts w:ascii="Arial" w:hAnsi="Arial" w:cs="Arial"/>
          <w:iCs/>
        </w:rPr>
        <w:t>.</w:t>
      </w:r>
    </w:p>
    <w:p w14:paraId="3A863E9D"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n: number of carbon atoms in the linear alkane preceding the unknown compound;</w:t>
      </w:r>
    </w:p>
    <w:p w14:paraId="4B1CD198"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tR(ci</w:t>
      </w:r>
      <w:proofErr w:type="gramStart"/>
      <w:r w:rsidRPr="009348F1">
        <w:rPr>
          <w:rFonts w:ascii="Arial" w:hAnsi="Arial" w:cs="Arial"/>
          <w:sz w:val="20"/>
          <w:szCs w:val="20"/>
          <w:lang w:val="en-US"/>
        </w:rPr>
        <w:t>) :</w:t>
      </w:r>
      <w:proofErr w:type="gramEnd"/>
      <w:r w:rsidRPr="009348F1">
        <w:rPr>
          <w:rFonts w:ascii="Arial" w:hAnsi="Arial" w:cs="Arial"/>
          <w:sz w:val="20"/>
          <w:szCs w:val="20"/>
          <w:lang w:val="en-US"/>
        </w:rPr>
        <w:t xml:space="preserve"> retention time of the unknown compound;</w:t>
      </w:r>
    </w:p>
    <w:p w14:paraId="2BA195C7"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tR(cn</w:t>
      </w:r>
      <w:proofErr w:type="gramStart"/>
      <w:r w:rsidRPr="009348F1">
        <w:rPr>
          <w:rFonts w:ascii="Arial" w:hAnsi="Arial" w:cs="Arial"/>
          <w:sz w:val="20"/>
          <w:szCs w:val="20"/>
          <w:lang w:val="en-US"/>
        </w:rPr>
        <w:t>) :</w:t>
      </w:r>
      <w:proofErr w:type="gramEnd"/>
      <w:r w:rsidRPr="009348F1">
        <w:rPr>
          <w:rFonts w:ascii="Arial" w:hAnsi="Arial" w:cs="Arial"/>
          <w:sz w:val="20"/>
          <w:szCs w:val="20"/>
          <w:lang w:val="en-US"/>
        </w:rPr>
        <w:t xml:space="preserve"> retention time of the linear alkane preceding the unknown compound;</w:t>
      </w:r>
    </w:p>
    <w:p w14:paraId="70FBB9CC"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tR(cn+1): retention time of the linear alkane following the unknown compound;</w:t>
      </w:r>
    </w:p>
    <w:p w14:paraId="0413C465" w14:textId="77777777" w:rsidR="00E45B6B" w:rsidRDefault="007B79BB" w:rsidP="00E45B6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Ri: retention index of the unknown compound.</w:t>
      </w:r>
    </w:p>
    <w:p w14:paraId="0561FEC8" w14:textId="77777777" w:rsidR="00E45B6B" w:rsidRDefault="00E45B6B" w:rsidP="00E45B6B">
      <w:pPr>
        <w:pStyle w:val="Default"/>
        <w:jc w:val="both"/>
        <w:rPr>
          <w:rFonts w:ascii="Arial" w:hAnsi="Arial" w:cs="Arial"/>
          <w:sz w:val="22"/>
          <w:szCs w:val="22"/>
        </w:rPr>
      </w:pPr>
      <w:r>
        <w:rPr>
          <w:rFonts w:ascii="Arial" w:hAnsi="Arial" w:cs="Arial"/>
          <w:b/>
          <w:sz w:val="22"/>
          <w:szCs w:val="22"/>
        </w:rPr>
        <w:t>3.</w:t>
      </w:r>
      <w:r>
        <w:rPr>
          <w:rFonts w:ascii="Arial" w:hAnsi="Arial" w:cs="Arial"/>
          <w:b/>
          <w:bCs/>
          <w:sz w:val="22"/>
          <w:szCs w:val="22"/>
        </w:rPr>
        <w:t xml:space="preserve"> Results and discussion</w:t>
      </w:r>
    </w:p>
    <w:p w14:paraId="1B77F8F4" w14:textId="77777777" w:rsidR="00E45B6B" w:rsidRDefault="00E45B6B" w:rsidP="00E45B6B">
      <w:pPr>
        <w:pStyle w:val="Default"/>
        <w:jc w:val="both"/>
        <w:rPr>
          <w:rFonts w:ascii="Arial" w:hAnsi="Arial" w:cs="Arial"/>
          <w:color w:val="auto"/>
          <w:sz w:val="22"/>
          <w:szCs w:val="22"/>
        </w:rPr>
      </w:pPr>
      <w:r>
        <w:rPr>
          <w:rFonts w:ascii="Arial" w:hAnsi="Arial" w:cs="Arial"/>
          <w:b/>
          <w:bCs/>
          <w:color w:val="auto"/>
          <w:sz w:val="22"/>
          <w:szCs w:val="22"/>
        </w:rPr>
        <w:t>3.1. Results of essential oil extractions</w:t>
      </w:r>
    </w:p>
    <w:p w14:paraId="64966841" w14:textId="77777777" w:rsidR="00E45B6B" w:rsidRPr="00E45B6B" w:rsidRDefault="00E45B6B" w:rsidP="00E45B6B">
      <w:pPr>
        <w:pStyle w:val="Default"/>
        <w:spacing w:line="276" w:lineRule="auto"/>
        <w:jc w:val="both"/>
        <w:rPr>
          <w:rFonts w:ascii="Arial" w:hAnsi="Arial" w:cs="Arial"/>
          <w:color w:val="auto"/>
          <w:sz w:val="22"/>
          <w:szCs w:val="22"/>
        </w:rPr>
      </w:pPr>
      <w:r w:rsidRPr="00D00421">
        <w:rPr>
          <w:rFonts w:ascii="Arial" w:hAnsi="Arial" w:cs="Arial"/>
          <w:bCs/>
          <w:color w:val="auto"/>
          <w:sz w:val="20"/>
          <w:szCs w:val="20"/>
        </w:rPr>
        <w:t>The organoleptic quality and yields of extracted essential oils according to extraction technique are shown in (</w:t>
      </w:r>
      <w:r w:rsidRPr="00D00421">
        <w:rPr>
          <w:rFonts w:ascii="Arial" w:hAnsi="Arial" w:cs="Arial"/>
          <w:b/>
          <w:bCs/>
          <w:color w:val="auto"/>
          <w:sz w:val="20"/>
          <w:szCs w:val="20"/>
        </w:rPr>
        <w:t>Table 1).</w:t>
      </w:r>
    </w:p>
    <w:p w14:paraId="792A679E" w14:textId="77777777" w:rsidR="00790ADA" w:rsidRPr="00FB3A86" w:rsidRDefault="00E45B6B" w:rsidP="00441B6F">
      <w:pPr>
        <w:pStyle w:val="Head1"/>
        <w:spacing w:after="0"/>
        <w:jc w:val="both"/>
        <w:rPr>
          <w:rFonts w:ascii="Arial" w:hAnsi="Arial" w:cs="Arial"/>
        </w:rPr>
      </w:pPr>
      <w:r>
        <w:rPr>
          <w:rFonts w:ascii="Arial" w:hAnsi="Arial" w:cs="Arial"/>
        </w:rPr>
        <w:lastRenderedPageBreak/>
        <w:t xml:space="preserve"> </w:t>
      </w:r>
    </w:p>
    <w:p w14:paraId="6AD608B7" w14:textId="77777777" w:rsidR="004378AC" w:rsidRPr="00D00421" w:rsidRDefault="004378AC" w:rsidP="004378AC">
      <w:pPr>
        <w:spacing w:line="276" w:lineRule="auto"/>
        <w:jc w:val="both"/>
        <w:rPr>
          <w:rFonts w:ascii="Arial" w:hAnsi="Arial" w:cs="Arial"/>
          <w:b/>
        </w:rPr>
      </w:pPr>
      <w:r w:rsidRPr="00D00421">
        <w:rPr>
          <w:rFonts w:ascii="Arial" w:hAnsi="Arial" w:cs="Arial"/>
          <w:b/>
        </w:rPr>
        <w:t>Table 1: Organoleptic quality and yields of extracted essential oils according to extraction technique</w:t>
      </w:r>
    </w:p>
    <w:tbl>
      <w:tblPr>
        <w:tblStyle w:val="TableGrid"/>
        <w:tblpPr w:leftFromText="141" w:rightFromText="141"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1594"/>
        <w:gridCol w:w="1719"/>
        <w:gridCol w:w="1343"/>
        <w:gridCol w:w="4143"/>
      </w:tblGrid>
      <w:tr w:rsidR="004378AC" w:rsidRPr="00D00421" w14:paraId="41A4BA4A" w14:textId="77777777" w:rsidTr="00786E1B">
        <w:tc>
          <w:tcPr>
            <w:tcW w:w="1833" w:type="dxa"/>
            <w:tcBorders>
              <w:top w:val="single" w:sz="4" w:space="0" w:color="auto"/>
              <w:left w:val="nil"/>
              <w:bottom w:val="single" w:sz="4" w:space="0" w:color="auto"/>
              <w:right w:val="nil"/>
            </w:tcBorders>
            <w:hideMark/>
          </w:tcPr>
          <w:p w14:paraId="3019391C"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Study plant</w:t>
            </w:r>
          </w:p>
        </w:tc>
        <w:tc>
          <w:tcPr>
            <w:tcW w:w="3313" w:type="dxa"/>
            <w:gridSpan w:val="2"/>
            <w:tcBorders>
              <w:top w:val="single" w:sz="4" w:space="0" w:color="auto"/>
              <w:left w:val="nil"/>
              <w:bottom w:val="single" w:sz="4" w:space="0" w:color="auto"/>
              <w:right w:val="nil"/>
            </w:tcBorders>
            <w:hideMark/>
          </w:tcPr>
          <w:p w14:paraId="52B0BEE9" w14:textId="77777777" w:rsidR="004378AC" w:rsidRPr="00D00421" w:rsidRDefault="004378AC" w:rsidP="004378AC">
            <w:pPr>
              <w:spacing w:line="276" w:lineRule="auto"/>
              <w:jc w:val="both"/>
              <w:rPr>
                <w:rFonts w:ascii="Arial" w:hAnsi="Arial" w:cs="Arial"/>
                <w:i/>
                <w:sz w:val="20"/>
                <w:szCs w:val="20"/>
              </w:rPr>
            </w:pPr>
            <w:r w:rsidRPr="00D00421">
              <w:rPr>
                <w:rFonts w:ascii="Arial" w:hAnsi="Arial" w:cs="Arial"/>
                <w:i/>
                <w:sz w:val="20"/>
                <w:szCs w:val="20"/>
              </w:rPr>
              <w:t>Mischogyne elliotiana</w:t>
            </w:r>
          </w:p>
        </w:tc>
        <w:tc>
          <w:tcPr>
            <w:tcW w:w="5486" w:type="dxa"/>
            <w:gridSpan w:val="2"/>
            <w:tcBorders>
              <w:top w:val="single" w:sz="4" w:space="0" w:color="auto"/>
              <w:left w:val="nil"/>
              <w:bottom w:val="single" w:sz="4" w:space="0" w:color="auto"/>
              <w:right w:val="nil"/>
            </w:tcBorders>
            <w:hideMark/>
          </w:tcPr>
          <w:p w14:paraId="6198E562" w14:textId="77777777" w:rsidR="004378AC" w:rsidRPr="00D00421" w:rsidRDefault="00786E1B" w:rsidP="004378AC">
            <w:pPr>
              <w:spacing w:line="276" w:lineRule="auto"/>
              <w:jc w:val="both"/>
              <w:rPr>
                <w:rFonts w:ascii="Arial" w:hAnsi="Arial" w:cs="Arial"/>
                <w:i/>
                <w:sz w:val="20"/>
                <w:szCs w:val="20"/>
              </w:rPr>
            </w:pPr>
            <w:r>
              <w:rPr>
                <w:rFonts w:ascii="Arial" w:hAnsi="Arial" w:cs="Arial"/>
                <w:i/>
                <w:sz w:val="20"/>
                <w:szCs w:val="20"/>
              </w:rPr>
              <w:t xml:space="preserve">                                 </w:t>
            </w:r>
            <w:r w:rsidR="004378AC" w:rsidRPr="00D00421">
              <w:rPr>
                <w:rFonts w:ascii="Arial" w:hAnsi="Arial" w:cs="Arial"/>
                <w:i/>
                <w:sz w:val="20"/>
                <w:szCs w:val="20"/>
              </w:rPr>
              <w:t>Daniellia ogea</w:t>
            </w:r>
          </w:p>
        </w:tc>
      </w:tr>
      <w:tr w:rsidR="004378AC" w:rsidRPr="00D00421" w14:paraId="74CEC58B" w14:textId="77777777" w:rsidTr="00786E1B">
        <w:tc>
          <w:tcPr>
            <w:tcW w:w="1833" w:type="dxa"/>
            <w:vMerge w:val="restart"/>
            <w:tcBorders>
              <w:top w:val="single" w:sz="4" w:space="0" w:color="auto"/>
              <w:left w:val="nil"/>
              <w:bottom w:val="nil"/>
              <w:right w:val="nil"/>
            </w:tcBorders>
            <w:hideMark/>
          </w:tcPr>
          <w:p w14:paraId="678B92FB"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Color</w:t>
            </w:r>
          </w:p>
          <w:p w14:paraId="709288D0"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Odor</w:t>
            </w:r>
          </w:p>
        </w:tc>
        <w:tc>
          <w:tcPr>
            <w:tcW w:w="3313" w:type="dxa"/>
            <w:gridSpan w:val="2"/>
            <w:tcBorders>
              <w:top w:val="single" w:sz="4" w:space="0" w:color="auto"/>
              <w:left w:val="nil"/>
              <w:bottom w:val="single" w:sz="4" w:space="0" w:color="auto"/>
              <w:right w:val="nil"/>
            </w:tcBorders>
            <w:hideMark/>
          </w:tcPr>
          <w:p w14:paraId="40978767"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Yellow-orange to pale yellow</w:t>
            </w:r>
          </w:p>
        </w:tc>
        <w:tc>
          <w:tcPr>
            <w:tcW w:w="5486" w:type="dxa"/>
            <w:gridSpan w:val="2"/>
            <w:tcBorders>
              <w:top w:val="single" w:sz="4" w:space="0" w:color="auto"/>
              <w:left w:val="nil"/>
              <w:bottom w:val="single" w:sz="4" w:space="0" w:color="auto"/>
              <w:right w:val="nil"/>
            </w:tcBorders>
            <w:hideMark/>
          </w:tcPr>
          <w:p w14:paraId="10324D5E"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004378AC" w:rsidRPr="00D00421">
              <w:rPr>
                <w:rFonts w:ascii="Arial" w:hAnsi="Arial" w:cs="Arial"/>
                <w:sz w:val="20"/>
                <w:szCs w:val="20"/>
              </w:rPr>
              <w:t xml:space="preserve">Yellow </w:t>
            </w:r>
          </w:p>
        </w:tc>
      </w:tr>
      <w:tr w:rsidR="004378AC" w:rsidRPr="00D00421" w14:paraId="4236CC9B" w14:textId="77777777" w:rsidTr="00786E1B">
        <w:tc>
          <w:tcPr>
            <w:tcW w:w="0" w:type="auto"/>
            <w:vMerge/>
            <w:tcBorders>
              <w:top w:val="single" w:sz="4" w:space="0" w:color="auto"/>
              <w:left w:val="nil"/>
              <w:bottom w:val="nil"/>
              <w:right w:val="nil"/>
            </w:tcBorders>
            <w:vAlign w:val="center"/>
            <w:hideMark/>
          </w:tcPr>
          <w:p w14:paraId="3B7D60C1" w14:textId="77777777" w:rsidR="004378AC" w:rsidRPr="00D00421" w:rsidRDefault="004378AC" w:rsidP="004378AC">
            <w:pPr>
              <w:rPr>
                <w:rFonts w:ascii="Arial" w:hAnsi="Arial" w:cs="Arial"/>
                <w:sz w:val="20"/>
                <w:szCs w:val="20"/>
              </w:rPr>
            </w:pPr>
          </w:p>
        </w:tc>
        <w:tc>
          <w:tcPr>
            <w:tcW w:w="3313" w:type="dxa"/>
            <w:gridSpan w:val="2"/>
            <w:tcBorders>
              <w:top w:val="single" w:sz="4" w:space="0" w:color="auto"/>
              <w:left w:val="nil"/>
              <w:bottom w:val="nil"/>
              <w:right w:val="nil"/>
            </w:tcBorders>
            <w:hideMark/>
          </w:tcPr>
          <w:p w14:paraId="53F59E4F"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Aromatic</w:t>
            </w:r>
          </w:p>
        </w:tc>
        <w:tc>
          <w:tcPr>
            <w:tcW w:w="5486" w:type="dxa"/>
            <w:gridSpan w:val="2"/>
            <w:tcBorders>
              <w:top w:val="single" w:sz="4" w:space="0" w:color="auto"/>
              <w:left w:val="nil"/>
              <w:bottom w:val="nil"/>
              <w:right w:val="nil"/>
            </w:tcBorders>
            <w:hideMark/>
          </w:tcPr>
          <w:p w14:paraId="10C72082"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004378AC" w:rsidRPr="00D00421">
              <w:rPr>
                <w:rFonts w:ascii="Arial" w:hAnsi="Arial" w:cs="Arial"/>
                <w:sz w:val="20"/>
                <w:szCs w:val="20"/>
              </w:rPr>
              <w:t>Aromatic</w:t>
            </w:r>
          </w:p>
        </w:tc>
      </w:tr>
      <w:tr w:rsidR="004378AC" w:rsidRPr="00D00421" w14:paraId="2A81C454" w14:textId="77777777" w:rsidTr="00786E1B">
        <w:tc>
          <w:tcPr>
            <w:tcW w:w="1833" w:type="dxa"/>
            <w:vMerge w:val="restart"/>
            <w:tcBorders>
              <w:top w:val="single" w:sz="4" w:space="0" w:color="auto"/>
              <w:left w:val="nil"/>
              <w:bottom w:val="single" w:sz="4" w:space="0" w:color="auto"/>
              <w:right w:val="nil"/>
            </w:tcBorders>
          </w:tcPr>
          <w:p w14:paraId="4B5424AF" w14:textId="77777777" w:rsidR="004378AC" w:rsidRPr="00D00421" w:rsidRDefault="004378AC" w:rsidP="004378AC">
            <w:pPr>
              <w:spacing w:line="276" w:lineRule="auto"/>
              <w:jc w:val="both"/>
              <w:rPr>
                <w:rFonts w:ascii="Arial" w:hAnsi="Arial" w:cs="Arial"/>
                <w:sz w:val="20"/>
                <w:szCs w:val="20"/>
              </w:rPr>
            </w:pPr>
          </w:p>
          <w:p w14:paraId="76102743"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 xml:space="preserve">Yield (%) </w:t>
            </w:r>
          </w:p>
        </w:tc>
        <w:tc>
          <w:tcPr>
            <w:tcW w:w="1594" w:type="dxa"/>
            <w:tcBorders>
              <w:top w:val="single" w:sz="4" w:space="0" w:color="auto"/>
              <w:left w:val="nil"/>
              <w:bottom w:val="single" w:sz="4" w:space="0" w:color="auto"/>
              <w:right w:val="nil"/>
            </w:tcBorders>
            <w:hideMark/>
          </w:tcPr>
          <w:p w14:paraId="64BF1F70"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HD</w:t>
            </w:r>
          </w:p>
        </w:tc>
        <w:tc>
          <w:tcPr>
            <w:tcW w:w="1719" w:type="dxa"/>
            <w:tcBorders>
              <w:top w:val="single" w:sz="4" w:space="0" w:color="auto"/>
              <w:left w:val="nil"/>
              <w:bottom w:val="single" w:sz="4" w:space="0" w:color="auto"/>
              <w:right w:val="nil"/>
            </w:tcBorders>
            <w:hideMark/>
          </w:tcPr>
          <w:p w14:paraId="1325ED52"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SD</w:t>
            </w:r>
          </w:p>
        </w:tc>
        <w:tc>
          <w:tcPr>
            <w:tcW w:w="1343" w:type="dxa"/>
            <w:tcBorders>
              <w:top w:val="single" w:sz="4" w:space="0" w:color="auto"/>
              <w:left w:val="nil"/>
              <w:bottom w:val="single" w:sz="4" w:space="0" w:color="auto"/>
              <w:right w:val="nil"/>
            </w:tcBorders>
            <w:hideMark/>
          </w:tcPr>
          <w:p w14:paraId="310E3044" w14:textId="77777777" w:rsidR="004378AC" w:rsidRPr="00D00421" w:rsidRDefault="00786E1B" w:rsidP="00786E1B">
            <w:pPr>
              <w:spacing w:line="276" w:lineRule="auto"/>
              <w:jc w:val="both"/>
              <w:rPr>
                <w:rFonts w:ascii="Arial" w:hAnsi="Arial" w:cs="Arial"/>
                <w:sz w:val="20"/>
                <w:szCs w:val="20"/>
              </w:rPr>
            </w:pPr>
            <w:r>
              <w:rPr>
                <w:rFonts w:ascii="Arial" w:hAnsi="Arial" w:cs="Arial"/>
                <w:sz w:val="20"/>
                <w:szCs w:val="20"/>
              </w:rPr>
              <w:t xml:space="preserve">      </w:t>
            </w:r>
          </w:p>
        </w:tc>
        <w:tc>
          <w:tcPr>
            <w:tcW w:w="4143" w:type="dxa"/>
            <w:tcBorders>
              <w:top w:val="single" w:sz="4" w:space="0" w:color="auto"/>
              <w:left w:val="nil"/>
              <w:bottom w:val="single" w:sz="4" w:space="0" w:color="auto"/>
              <w:right w:val="nil"/>
            </w:tcBorders>
            <w:hideMark/>
          </w:tcPr>
          <w:p w14:paraId="085E7381"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Pr="00D00421">
              <w:rPr>
                <w:rFonts w:ascii="Arial" w:hAnsi="Arial" w:cs="Arial"/>
                <w:sz w:val="20"/>
                <w:szCs w:val="20"/>
              </w:rPr>
              <w:t xml:space="preserve"> HD</w:t>
            </w:r>
            <w:r>
              <w:rPr>
                <w:rFonts w:ascii="Arial" w:hAnsi="Arial" w:cs="Arial"/>
                <w:sz w:val="20"/>
                <w:szCs w:val="20"/>
              </w:rPr>
              <w:t xml:space="preserve">                       </w:t>
            </w:r>
            <w:r w:rsidR="004378AC" w:rsidRPr="00D00421">
              <w:rPr>
                <w:rFonts w:ascii="Arial" w:hAnsi="Arial" w:cs="Arial"/>
                <w:sz w:val="20"/>
                <w:szCs w:val="20"/>
              </w:rPr>
              <w:t>SD</w:t>
            </w:r>
          </w:p>
        </w:tc>
      </w:tr>
      <w:tr w:rsidR="004378AC" w:rsidRPr="00D00421" w14:paraId="2A3FA11D" w14:textId="77777777" w:rsidTr="00786E1B">
        <w:tc>
          <w:tcPr>
            <w:tcW w:w="0" w:type="auto"/>
            <w:vMerge/>
            <w:tcBorders>
              <w:top w:val="single" w:sz="4" w:space="0" w:color="auto"/>
              <w:left w:val="nil"/>
              <w:bottom w:val="single" w:sz="4" w:space="0" w:color="auto"/>
              <w:right w:val="nil"/>
            </w:tcBorders>
            <w:vAlign w:val="center"/>
            <w:hideMark/>
          </w:tcPr>
          <w:p w14:paraId="4F55814A" w14:textId="77777777" w:rsidR="004378AC" w:rsidRPr="00D00421" w:rsidRDefault="004378AC" w:rsidP="004378AC">
            <w:pPr>
              <w:rPr>
                <w:rFonts w:ascii="Arial" w:hAnsi="Arial" w:cs="Arial"/>
                <w:sz w:val="20"/>
                <w:szCs w:val="20"/>
              </w:rPr>
            </w:pPr>
          </w:p>
        </w:tc>
        <w:tc>
          <w:tcPr>
            <w:tcW w:w="1594" w:type="dxa"/>
            <w:tcBorders>
              <w:top w:val="single" w:sz="4" w:space="0" w:color="auto"/>
              <w:left w:val="nil"/>
              <w:bottom w:val="single" w:sz="4" w:space="0" w:color="auto"/>
              <w:right w:val="nil"/>
            </w:tcBorders>
            <w:hideMark/>
          </w:tcPr>
          <w:p w14:paraId="1E4DC542"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0.12%</w:t>
            </w:r>
          </w:p>
        </w:tc>
        <w:tc>
          <w:tcPr>
            <w:tcW w:w="1719" w:type="dxa"/>
            <w:tcBorders>
              <w:top w:val="single" w:sz="4" w:space="0" w:color="auto"/>
              <w:left w:val="nil"/>
              <w:bottom w:val="single" w:sz="4" w:space="0" w:color="auto"/>
              <w:right w:val="nil"/>
            </w:tcBorders>
            <w:hideMark/>
          </w:tcPr>
          <w:p w14:paraId="2895327F"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0.11%</w:t>
            </w:r>
          </w:p>
        </w:tc>
        <w:tc>
          <w:tcPr>
            <w:tcW w:w="1343" w:type="dxa"/>
            <w:tcBorders>
              <w:top w:val="single" w:sz="4" w:space="0" w:color="auto"/>
              <w:left w:val="nil"/>
              <w:bottom w:val="single" w:sz="4" w:space="0" w:color="auto"/>
              <w:right w:val="nil"/>
            </w:tcBorders>
            <w:hideMark/>
          </w:tcPr>
          <w:p w14:paraId="7EBEEA7B" w14:textId="77777777" w:rsidR="004378AC" w:rsidRPr="00D00421" w:rsidRDefault="00786E1B" w:rsidP="00786E1B">
            <w:pPr>
              <w:spacing w:line="276" w:lineRule="auto"/>
              <w:jc w:val="both"/>
              <w:rPr>
                <w:rFonts w:ascii="Arial" w:hAnsi="Arial" w:cs="Arial"/>
                <w:sz w:val="20"/>
                <w:szCs w:val="20"/>
              </w:rPr>
            </w:pPr>
            <w:r>
              <w:rPr>
                <w:rFonts w:ascii="Arial" w:hAnsi="Arial" w:cs="Arial"/>
                <w:sz w:val="20"/>
                <w:szCs w:val="20"/>
              </w:rPr>
              <w:t xml:space="preserve">      </w:t>
            </w:r>
          </w:p>
        </w:tc>
        <w:tc>
          <w:tcPr>
            <w:tcW w:w="4143" w:type="dxa"/>
            <w:tcBorders>
              <w:top w:val="single" w:sz="4" w:space="0" w:color="auto"/>
              <w:left w:val="nil"/>
              <w:bottom w:val="single" w:sz="4" w:space="0" w:color="auto"/>
              <w:right w:val="nil"/>
            </w:tcBorders>
            <w:hideMark/>
          </w:tcPr>
          <w:p w14:paraId="7D36614C"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Pr="00D00421">
              <w:rPr>
                <w:rFonts w:ascii="Arial" w:hAnsi="Arial" w:cs="Arial"/>
                <w:sz w:val="20"/>
                <w:szCs w:val="20"/>
              </w:rPr>
              <w:t>0.06%</w:t>
            </w:r>
            <w:r>
              <w:rPr>
                <w:rFonts w:ascii="Arial" w:hAnsi="Arial" w:cs="Arial"/>
                <w:sz w:val="20"/>
                <w:szCs w:val="20"/>
              </w:rPr>
              <w:t xml:space="preserve">                  </w:t>
            </w:r>
            <w:r w:rsidR="004378AC" w:rsidRPr="00D00421">
              <w:rPr>
                <w:rFonts w:ascii="Arial" w:hAnsi="Arial" w:cs="Arial"/>
                <w:sz w:val="20"/>
                <w:szCs w:val="20"/>
              </w:rPr>
              <w:t>0.05%</w:t>
            </w:r>
          </w:p>
        </w:tc>
      </w:tr>
    </w:tbl>
    <w:p w14:paraId="66149CCA" w14:textId="77777777" w:rsidR="004378AC" w:rsidRPr="00E45B6B" w:rsidRDefault="004378AC" w:rsidP="00E45B6B">
      <w:pPr>
        <w:pStyle w:val="BodyText3"/>
        <w:tabs>
          <w:tab w:val="left" w:pos="1080"/>
        </w:tabs>
        <w:spacing w:after="0"/>
        <w:ind w:left="1080" w:hanging="1080"/>
        <w:jc w:val="both"/>
        <w:rPr>
          <w:rFonts w:ascii="Arial" w:hAnsi="Arial" w:cs="Arial"/>
          <w:sz w:val="20"/>
          <w:szCs w:val="20"/>
        </w:rPr>
      </w:pPr>
      <w:r>
        <w:rPr>
          <w:rFonts w:ascii="Arial" w:hAnsi="Arial" w:cs="Arial"/>
          <w:sz w:val="20"/>
          <w:szCs w:val="20"/>
        </w:rPr>
        <w:t xml:space="preserve"> </w:t>
      </w:r>
      <w:r w:rsidR="00C912DD">
        <w:rPr>
          <w:rFonts w:ascii="Arial" w:hAnsi="Arial" w:cs="Arial"/>
          <w:sz w:val="20"/>
          <w:szCs w:val="20"/>
        </w:rPr>
        <w:t xml:space="preserve">                         HD: </w:t>
      </w:r>
      <w:r w:rsidRPr="00D00421">
        <w:rPr>
          <w:rFonts w:ascii="Arial" w:hAnsi="Arial" w:cs="Arial"/>
          <w:sz w:val="20"/>
          <w:szCs w:val="20"/>
        </w:rPr>
        <w:t xml:space="preserve">hydrodistillation; </w:t>
      </w:r>
      <w:r w:rsidR="00C912DD">
        <w:rPr>
          <w:rFonts w:ascii="Arial" w:hAnsi="Arial" w:cs="Arial"/>
          <w:sz w:val="20"/>
          <w:szCs w:val="20"/>
        </w:rPr>
        <w:t xml:space="preserve">                               </w:t>
      </w:r>
      <w:r w:rsidR="00786E1B">
        <w:rPr>
          <w:rFonts w:ascii="Arial" w:hAnsi="Arial" w:cs="Arial"/>
          <w:sz w:val="20"/>
          <w:szCs w:val="20"/>
        </w:rPr>
        <w:t xml:space="preserve">                          </w:t>
      </w:r>
      <w:r w:rsidRPr="00D00421">
        <w:rPr>
          <w:rFonts w:ascii="Arial" w:hAnsi="Arial" w:cs="Arial"/>
          <w:sz w:val="20"/>
          <w:szCs w:val="20"/>
        </w:rPr>
        <w:t>SD: steam distillation</w:t>
      </w:r>
      <w:r>
        <w:rPr>
          <w:rFonts w:ascii="Arial" w:hAnsi="Arial" w:cs="Arial"/>
          <w:sz w:val="20"/>
          <w:szCs w:val="20"/>
        </w:rPr>
        <w:t xml:space="preserve"> </w:t>
      </w:r>
    </w:p>
    <w:p w14:paraId="3FCFE79F" w14:textId="77777777" w:rsidR="00902823" w:rsidRPr="00E45B6B" w:rsidRDefault="004378AC" w:rsidP="00E45B6B">
      <w:pPr>
        <w:pStyle w:val="BodyText3"/>
        <w:tabs>
          <w:tab w:val="left" w:pos="1080"/>
        </w:tabs>
        <w:spacing w:after="0"/>
        <w:ind w:left="1080" w:hanging="1080"/>
        <w:jc w:val="both"/>
        <w:rPr>
          <w:rFonts w:ascii="Arial" w:hAnsi="Arial" w:cs="Arial"/>
          <w:sz w:val="20"/>
          <w:szCs w:val="20"/>
        </w:rPr>
      </w:pPr>
      <w:r>
        <w:rPr>
          <w:rFonts w:ascii="Arial" w:hAnsi="Arial" w:cs="Arial"/>
          <w:sz w:val="20"/>
          <w:szCs w:val="20"/>
        </w:rPr>
        <w:t xml:space="preserve"> </w:t>
      </w:r>
    </w:p>
    <w:p w14:paraId="25F58A5E" w14:textId="45A9270A" w:rsidR="00C06DF4" w:rsidRPr="00450A30" w:rsidRDefault="00C06DF4" w:rsidP="00450A30">
      <w:pPr>
        <w:pStyle w:val="Default"/>
        <w:spacing w:line="276" w:lineRule="auto"/>
        <w:jc w:val="both"/>
        <w:rPr>
          <w:rFonts w:ascii="Arial" w:hAnsi="Arial" w:cs="Arial"/>
          <w:bCs/>
          <w:sz w:val="20"/>
          <w:szCs w:val="20"/>
        </w:rPr>
      </w:pPr>
      <w:r w:rsidRPr="00D00421">
        <w:rPr>
          <w:rFonts w:ascii="Arial" w:hAnsi="Arial" w:cs="Arial"/>
          <w:bCs/>
          <w:sz w:val="20"/>
          <w:szCs w:val="20"/>
        </w:rPr>
        <w:t xml:space="preserve">Yields of essential oils extracted from </w:t>
      </w:r>
      <w:r w:rsidRPr="00D00421">
        <w:rPr>
          <w:rFonts w:ascii="Arial" w:hAnsi="Arial" w:cs="Arial"/>
          <w:bCs/>
          <w:i/>
          <w:sz w:val="20"/>
          <w:szCs w:val="20"/>
        </w:rPr>
        <w:t>Mischogyne elliotiana</w:t>
      </w:r>
      <w:r w:rsidRPr="00D00421">
        <w:rPr>
          <w:rFonts w:ascii="Arial" w:hAnsi="Arial" w:cs="Arial"/>
          <w:bCs/>
          <w:sz w:val="20"/>
          <w:szCs w:val="20"/>
        </w:rPr>
        <w:t xml:space="preserve"> and </w:t>
      </w:r>
      <w:r w:rsidRPr="00D00421">
        <w:rPr>
          <w:rFonts w:ascii="Arial" w:hAnsi="Arial" w:cs="Arial"/>
          <w:bCs/>
          <w:i/>
          <w:sz w:val="20"/>
          <w:szCs w:val="20"/>
        </w:rPr>
        <w:t>Daniellia ogea</w:t>
      </w:r>
      <w:r w:rsidRPr="00D00421">
        <w:rPr>
          <w:rFonts w:ascii="Arial" w:hAnsi="Arial" w:cs="Arial"/>
          <w:bCs/>
          <w:sz w:val="20"/>
          <w:szCs w:val="20"/>
        </w:rPr>
        <w:t xml:space="preserve"> are low and slightly different. Several referenced works have shown that the yield of an extracted essential oil may vary from one extraction method to another. Indeed, Aberchane and</w:t>
      </w:r>
      <w:r w:rsidRPr="00D00421">
        <w:rPr>
          <w:rFonts w:ascii="Arial" w:hAnsi="Arial" w:cs="Arial"/>
          <w:bCs/>
          <w:i/>
          <w:sz w:val="20"/>
          <w:szCs w:val="20"/>
        </w:rPr>
        <w:t xml:space="preserve"> al,</w:t>
      </w:r>
      <w:r w:rsidRPr="00D00421">
        <w:rPr>
          <w:rFonts w:ascii="Arial" w:hAnsi="Arial" w:cs="Arial"/>
          <w:bCs/>
          <w:sz w:val="20"/>
          <w:szCs w:val="20"/>
        </w:rPr>
        <w:t xml:space="preserve"> (2001) </w:t>
      </w:r>
      <w:r w:rsidRPr="00D00421">
        <w:rPr>
          <w:rFonts w:ascii="Arial" w:hAnsi="Arial" w:cs="Arial"/>
          <w:b/>
          <w:sz w:val="20"/>
          <w:szCs w:val="20"/>
        </w:rPr>
        <w:t>(Aberchane</w:t>
      </w:r>
      <w:r w:rsidRPr="00D00421">
        <w:rPr>
          <w:rFonts w:ascii="Arial" w:hAnsi="Arial" w:cs="Arial"/>
          <w:b/>
          <w:i/>
          <w:sz w:val="20"/>
          <w:szCs w:val="20"/>
        </w:rPr>
        <w:t xml:space="preserve"> et al</w:t>
      </w:r>
      <w:r w:rsidRPr="00D00421">
        <w:rPr>
          <w:rFonts w:ascii="Arial" w:hAnsi="Arial" w:cs="Arial"/>
          <w:b/>
          <w:sz w:val="20"/>
          <w:szCs w:val="20"/>
        </w:rPr>
        <w:t>., 2001)</w:t>
      </w:r>
      <w:r w:rsidRPr="00D00421">
        <w:rPr>
          <w:rFonts w:ascii="Arial" w:hAnsi="Arial" w:cs="Arial"/>
          <w:bCs/>
          <w:sz w:val="20"/>
          <w:szCs w:val="20"/>
        </w:rPr>
        <w:t xml:space="preserve"> showed that the yield of </w:t>
      </w:r>
      <w:r w:rsidRPr="00D00421">
        <w:rPr>
          <w:rFonts w:ascii="Arial" w:hAnsi="Arial" w:cs="Arial"/>
          <w:bCs/>
          <w:i/>
          <w:sz w:val="20"/>
          <w:szCs w:val="20"/>
        </w:rPr>
        <w:t>Atlas cedar</w:t>
      </w:r>
      <w:r w:rsidRPr="00D00421">
        <w:rPr>
          <w:rFonts w:ascii="Arial" w:hAnsi="Arial" w:cs="Arial"/>
          <w:bCs/>
          <w:sz w:val="20"/>
          <w:szCs w:val="20"/>
        </w:rPr>
        <w:t xml:space="preserve"> essential oil obtained by hydrodistillation (2.6%) is slightly higher than that of oil obtained by steam entrainment (2.4%) after 8 h of extraction. Kamli and </w:t>
      </w:r>
      <w:r w:rsidRPr="00D00421">
        <w:rPr>
          <w:rFonts w:ascii="Arial" w:hAnsi="Arial" w:cs="Arial"/>
          <w:bCs/>
          <w:i/>
          <w:sz w:val="20"/>
          <w:szCs w:val="20"/>
        </w:rPr>
        <w:t>al,</w:t>
      </w:r>
      <w:r w:rsidRPr="00D00421">
        <w:rPr>
          <w:rFonts w:ascii="Arial" w:hAnsi="Arial" w:cs="Arial"/>
          <w:bCs/>
          <w:sz w:val="20"/>
          <w:szCs w:val="20"/>
        </w:rPr>
        <w:t xml:space="preserve"> (2017) </w:t>
      </w:r>
      <w:r w:rsidRPr="00D00421">
        <w:rPr>
          <w:rFonts w:ascii="Arial" w:hAnsi="Arial" w:cs="Arial"/>
          <w:b/>
          <w:bCs/>
          <w:sz w:val="20"/>
          <w:szCs w:val="20"/>
        </w:rPr>
        <w:t>(Kamli</w:t>
      </w:r>
      <w:r w:rsidRPr="00D00421">
        <w:rPr>
          <w:rFonts w:ascii="Arial" w:hAnsi="Arial" w:cs="Arial"/>
          <w:b/>
          <w:i/>
          <w:sz w:val="20"/>
          <w:szCs w:val="20"/>
        </w:rPr>
        <w:t xml:space="preserve"> et al</w:t>
      </w:r>
      <w:r w:rsidRPr="00D00421">
        <w:rPr>
          <w:rFonts w:ascii="Arial" w:hAnsi="Arial" w:cs="Arial"/>
          <w:b/>
          <w:sz w:val="20"/>
          <w:szCs w:val="20"/>
        </w:rPr>
        <w:t>.,</w:t>
      </w:r>
      <w:r w:rsidRPr="00D00421">
        <w:rPr>
          <w:rFonts w:ascii="Arial" w:hAnsi="Arial" w:cs="Arial"/>
          <w:b/>
          <w:bCs/>
          <w:sz w:val="20"/>
          <w:szCs w:val="20"/>
        </w:rPr>
        <w:t xml:space="preserve"> 2017) </w:t>
      </w:r>
      <w:r w:rsidRPr="00D00421">
        <w:rPr>
          <w:rFonts w:ascii="Arial" w:hAnsi="Arial" w:cs="Arial"/>
          <w:bCs/>
          <w:sz w:val="20"/>
          <w:szCs w:val="20"/>
        </w:rPr>
        <w:t xml:space="preserve">also reported that the yield of essential oil obtained from </w:t>
      </w:r>
      <w:r w:rsidRPr="00D00421">
        <w:rPr>
          <w:rFonts w:ascii="Arial" w:hAnsi="Arial" w:cs="Arial"/>
          <w:bCs/>
          <w:i/>
          <w:sz w:val="20"/>
          <w:szCs w:val="20"/>
        </w:rPr>
        <w:t>Rosmarinus officinalis</w:t>
      </w:r>
      <w:r w:rsidRPr="00D00421">
        <w:rPr>
          <w:rFonts w:ascii="Arial" w:hAnsi="Arial" w:cs="Arial"/>
          <w:bCs/>
          <w:sz w:val="20"/>
          <w:szCs w:val="20"/>
        </w:rPr>
        <w:t xml:space="preserve"> aerial parts by hydrodistillation is (2.41%) and that of oil obtained by steam entrainment is (2.25%). Thus, for the present study, we argue that in addition to the type of essential oil extraction (</w:t>
      </w:r>
      <w:r w:rsidRPr="00D00421">
        <w:rPr>
          <w:rFonts w:ascii="Arial" w:hAnsi="Arial" w:cs="Arial"/>
          <w:b/>
          <w:bCs/>
          <w:sz w:val="20"/>
          <w:szCs w:val="20"/>
        </w:rPr>
        <w:t>Pibiri, 2005)</w:t>
      </w:r>
      <w:r w:rsidRPr="00D00421">
        <w:rPr>
          <w:rFonts w:ascii="Arial" w:hAnsi="Arial" w:cs="Arial"/>
          <w:bCs/>
          <w:sz w:val="20"/>
          <w:szCs w:val="20"/>
        </w:rPr>
        <w:t xml:space="preserve"> the low yields obtained could be explained by other factors, including species, genotype, environment, harvesting period and geographical origin </w:t>
      </w:r>
      <w:r w:rsidR="00450A30" w:rsidRPr="00D00421">
        <w:rPr>
          <w:rFonts w:ascii="Arial" w:hAnsi="Arial" w:cs="Arial"/>
          <w:bCs/>
          <w:sz w:val="20"/>
          <w:szCs w:val="20"/>
        </w:rPr>
        <w:t>(</w:t>
      </w:r>
      <w:r w:rsidR="00450A30">
        <w:rPr>
          <w:rFonts w:ascii="Arial" w:hAnsi="Arial" w:cs="Arial"/>
          <w:b/>
          <w:color w:val="auto"/>
          <w:sz w:val="20"/>
          <w:szCs w:val="20"/>
        </w:rPr>
        <w:t xml:space="preserve">Deschepper R, </w:t>
      </w:r>
      <w:r w:rsidR="00450A30" w:rsidRPr="0084198C">
        <w:rPr>
          <w:rFonts w:ascii="Arial" w:hAnsi="Arial" w:cs="Arial"/>
          <w:b/>
          <w:color w:val="auto"/>
          <w:sz w:val="20"/>
          <w:szCs w:val="20"/>
        </w:rPr>
        <w:t>2017</w:t>
      </w:r>
      <w:r w:rsidR="00450A30">
        <w:rPr>
          <w:rFonts w:ascii="Arial" w:hAnsi="Arial" w:cs="Arial"/>
          <w:b/>
          <w:color w:val="auto"/>
          <w:sz w:val="20"/>
          <w:szCs w:val="20"/>
        </w:rPr>
        <w:t>)</w:t>
      </w:r>
      <w:r w:rsidR="00450A30" w:rsidRPr="00D00421">
        <w:rPr>
          <w:rFonts w:ascii="Arial" w:hAnsi="Arial" w:cs="Arial"/>
          <w:b/>
          <w:bCs/>
          <w:sz w:val="20"/>
          <w:szCs w:val="20"/>
        </w:rPr>
        <w:t>.</w:t>
      </w:r>
    </w:p>
    <w:p w14:paraId="57C9F630" w14:textId="77777777" w:rsidR="00376BBE" w:rsidRDefault="00C06DF4" w:rsidP="00441B6F">
      <w:pPr>
        <w:pStyle w:val="Body"/>
        <w:spacing w:after="0"/>
        <w:rPr>
          <w:rFonts w:ascii="Arial" w:hAnsi="Arial" w:cs="Arial"/>
        </w:rPr>
      </w:pPr>
      <w:r>
        <w:rPr>
          <w:rFonts w:ascii="Arial" w:hAnsi="Arial" w:cs="Arial"/>
        </w:rPr>
        <w:t xml:space="preserve"> </w:t>
      </w:r>
    </w:p>
    <w:p w14:paraId="79F6788F" w14:textId="77777777" w:rsidR="00C06DF4" w:rsidRDefault="00C06DF4" w:rsidP="00C06DF4">
      <w:pPr>
        <w:pStyle w:val="Default"/>
        <w:spacing w:line="276" w:lineRule="auto"/>
        <w:jc w:val="both"/>
        <w:rPr>
          <w:rFonts w:ascii="Arial" w:hAnsi="Arial" w:cs="Arial"/>
          <w:b/>
          <w:bCs/>
          <w:sz w:val="22"/>
          <w:szCs w:val="22"/>
        </w:rPr>
      </w:pPr>
      <w:r>
        <w:rPr>
          <w:rFonts w:ascii="Arial" w:hAnsi="Arial" w:cs="Arial"/>
          <w:b/>
          <w:bCs/>
          <w:sz w:val="22"/>
          <w:szCs w:val="22"/>
        </w:rPr>
        <w:t>3.2.   Chemical composition of essential oils obtained according to extraction technique</w:t>
      </w:r>
    </w:p>
    <w:p w14:paraId="7F7C0014" w14:textId="77777777" w:rsidR="00C06DF4" w:rsidRPr="00C06DF4" w:rsidRDefault="00C06DF4" w:rsidP="00C06DF4">
      <w:pPr>
        <w:pStyle w:val="Default"/>
        <w:spacing w:line="276" w:lineRule="auto"/>
        <w:jc w:val="both"/>
        <w:rPr>
          <w:rFonts w:ascii="Arial" w:hAnsi="Arial" w:cs="Arial"/>
          <w:b/>
          <w:bCs/>
          <w:sz w:val="22"/>
          <w:szCs w:val="22"/>
        </w:rPr>
      </w:pPr>
      <w:r w:rsidRPr="00D00421">
        <w:rPr>
          <w:rFonts w:ascii="Arial" w:hAnsi="Arial" w:cs="Arial"/>
          <w:sz w:val="20"/>
          <w:szCs w:val="20"/>
        </w:rPr>
        <w:t xml:space="preserve">The chemical composition of essential oils from </w:t>
      </w:r>
      <w:r w:rsidRPr="00D00421">
        <w:rPr>
          <w:rFonts w:ascii="Arial" w:hAnsi="Arial" w:cs="Arial"/>
          <w:i/>
          <w:sz w:val="20"/>
          <w:szCs w:val="20"/>
        </w:rPr>
        <w:t>Mischogyne elliotiana</w:t>
      </w:r>
      <w:r w:rsidRPr="00D00421">
        <w:rPr>
          <w:rFonts w:ascii="Arial" w:hAnsi="Arial" w:cs="Arial"/>
          <w:sz w:val="20"/>
          <w:szCs w:val="20"/>
        </w:rPr>
        <w:t xml:space="preserve"> and </w:t>
      </w:r>
      <w:r w:rsidRPr="00D00421">
        <w:rPr>
          <w:rFonts w:ascii="Arial" w:hAnsi="Arial" w:cs="Arial"/>
          <w:i/>
          <w:sz w:val="20"/>
          <w:szCs w:val="20"/>
        </w:rPr>
        <w:t>Daniellia ogea</w:t>
      </w:r>
      <w:r w:rsidRPr="00D00421">
        <w:rPr>
          <w:rFonts w:ascii="Arial" w:hAnsi="Arial" w:cs="Arial"/>
          <w:sz w:val="20"/>
          <w:szCs w:val="20"/>
        </w:rPr>
        <w:t xml:space="preserve"> leaves has  been determined by GC-MS.</w:t>
      </w:r>
    </w:p>
    <w:p w14:paraId="531C0277" w14:textId="77777777" w:rsidR="00C06DF4" w:rsidRPr="00D00421" w:rsidRDefault="00C06DF4" w:rsidP="00C06DF4">
      <w:pPr>
        <w:pStyle w:val="Default"/>
        <w:spacing w:line="276" w:lineRule="auto"/>
        <w:jc w:val="both"/>
        <w:rPr>
          <w:rFonts w:ascii="Arial" w:hAnsi="Arial" w:cs="Arial"/>
          <w:b/>
          <w:sz w:val="20"/>
          <w:szCs w:val="20"/>
        </w:rPr>
      </w:pPr>
    </w:p>
    <w:p w14:paraId="74976B2A" w14:textId="77777777" w:rsidR="00516288" w:rsidRDefault="00516288" w:rsidP="00516288">
      <w:pPr>
        <w:pStyle w:val="Default"/>
        <w:spacing w:line="276" w:lineRule="auto"/>
        <w:jc w:val="both"/>
        <w:rPr>
          <w:rFonts w:ascii="Arial" w:hAnsi="Arial" w:cs="Arial"/>
          <w:b/>
          <w:color w:val="auto"/>
          <w:sz w:val="22"/>
          <w:szCs w:val="22"/>
        </w:rPr>
      </w:pPr>
      <w:r>
        <w:rPr>
          <w:rFonts w:ascii="Arial" w:hAnsi="Arial" w:cs="Arial"/>
          <w:b/>
          <w:sz w:val="22"/>
          <w:szCs w:val="22"/>
        </w:rPr>
        <w:t xml:space="preserve">3.2.1. The case of </w:t>
      </w:r>
      <w:r>
        <w:rPr>
          <w:rFonts w:ascii="Arial" w:hAnsi="Arial" w:cs="Arial"/>
          <w:b/>
          <w:i/>
          <w:sz w:val="22"/>
          <w:szCs w:val="22"/>
        </w:rPr>
        <w:t>Mischogyne elliotiana</w:t>
      </w:r>
      <w:r>
        <w:rPr>
          <w:rFonts w:ascii="Arial" w:hAnsi="Arial" w:cs="Arial"/>
          <w:b/>
          <w:sz w:val="22"/>
          <w:szCs w:val="22"/>
        </w:rPr>
        <w:t xml:space="preserve"> essential oils obtained by hydrodistillation and steam distillation.</w:t>
      </w:r>
    </w:p>
    <w:p w14:paraId="6FF72596" w14:textId="77777777" w:rsidR="00516288" w:rsidRDefault="00516288" w:rsidP="00516288">
      <w:pPr>
        <w:pStyle w:val="Default"/>
        <w:spacing w:line="276" w:lineRule="auto"/>
        <w:jc w:val="both"/>
        <w:rPr>
          <w:rFonts w:ascii="Arial" w:eastAsia="Calibri" w:hAnsi="Arial" w:cs="Arial"/>
          <w:b/>
          <w:color w:val="auto"/>
          <w:sz w:val="20"/>
          <w:szCs w:val="20"/>
        </w:rPr>
      </w:pPr>
    </w:p>
    <w:p w14:paraId="7769EB18" w14:textId="77777777" w:rsidR="00516288" w:rsidRPr="00D00421" w:rsidRDefault="00516288" w:rsidP="00516288">
      <w:pPr>
        <w:pStyle w:val="Default"/>
        <w:spacing w:line="276" w:lineRule="auto"/>
        <w:jc w:val="both"/>
        <w:rPr>
          <w:rFonts w:ascii="Arial" w:eastAsia="Calibri" w:hAnsi="Arial" w:cs="Arial"/>
          <w:color w:val="auto"/>
          <w:sz w:val="20"/>
          <w:szCs w:val="20"/>
        </w:rPr>
      </w:pPr>
      <w:r w:rsidRPr="00D00421">
        <w:rPr>
          <w:rFonts w:ascii="Arial" w:eastAsia="Calibri" w:hAnsi="Arial" w:cs="Arial"/>
          <w:b/>
          <w:color w:val="auto"/>
          <w:sz w:val="20"/>
          <w:szCs w:val="20"/>
        </w:rPr>
        <w:t>Table 2</w:t>
      </w:r>
      <w:r w:rsidRPr="00D00421">
        <w:rPr>
          <w:rFonts w:ascii="Arial" w:eastAsia="Calibri" w:hAnsi="Arial" w:cs="Arial"/>
          <w:color w:val="auto"/>
          <w:sz w:val="20"/>
          <w:szCs w:val="20"/>
        </w:rPr>
        <w:t xml:space="preserve"> shows the chemical composition of </w:t>
      </w:r>
      <w:r w:rsidRPr="00D00421">
        <w:rPr>
          <w:rFonts w:ascii="Arial" w:eastAsia="Calibri" w:hAnsi="Arial" w:cs="Arial"/>
          <w:i/>
          <w:color w:val="auto"/>
          <w:sz w:val="20"/>
          <w:szCs w:val="20"/>
        </w:rPr>
        <w:t>Mischogyne elliotiana</w:t>
      </w:r>
      <w:r w:rsidRPr="00D00421">
        <w:rPr>
          <w:rFonts w:ascii="Arial" w:eastAsia="Calibri" w:hAnsi="Arial" w:cs="Arial"/>
          <w:color w:val="auto"/>
          <w:sz w:val="20"/>
          <w:szCs w:val="20"/>
        </w:rPr>
        <w:t xml:space="preserve"> essential oil obtained by hydrodistillation. Thirty-two (32) compounds representing (99.81%) of the total composition have been identified. The chemical composition is dominated by hydrocarbon sesquiterpenes (87.18%) and oxygenated sesquiterpenes (9.98%), respectively. Hydrocarbon monoterpenes (0.96%), oxygenated monoterpenes (0.05%) and other compounds (1.64%) are also present. The majority compounds are α-gurjunene (58.14%), β- guaiene (8.26%), caryophyllene oxide (5.96%) and α-cedrene (5.57%). In contrast, the essential oil of the same species obtained by steam stripping shows a chemical profile composed of 24 phytoconstituents representing (99.89%) of the total composition </w:t>
      </w:r>
      <w:r w:rsidRPr="00D00421">
        <w:rPr>
          <w:rFonts w:ascii="Arial" w:eastAsia="Calibri" w:hAnsi="Arial" w:cs="Arial"/>
          <w:b/>
          <w:color w:val="auto"/>
          <w:sz w:val="20"/>
          <w:szCs w:val="20"/>
        </w:rPr>
        <w:t>(Table 3).</w:t>
      </w:r>
      <w:r w:rsidRPr="00D00421">
        <w:rPr>
          <w:rFonts w:ascii="Arial" w:eastAsia="Calibri" w:hAnsi="Arial" w:cs="Arial"/>
          <w:color w:val="auto"/>
          <w:sz w:val="20"/>
          <w:szCs w:val="20"/>
        </w:rPr>
        <w:t xml:space="preserve"> The chemical composition is predominantly sesquiterpene at 98.03%. Among the sesquiterpenes, hydrocarbon compounds represent the majority class at 94.27%, against 3.76% for oxygenated compounds. Hydrocarbon monoterpenes (1.25%) and other compounds (0.61%) are also present. We note that α-gurjunene (50.60%), β-guaiene (8.30%), β-caryophyllene (6.18%), β -cubebene (5.73%) and α-copaene (5.03%) have been identified as majority compounds.</w:t>
      </w:r>
    </w:p>
    <w:p w14:paraId="356CDE72" w14:textId="77777777" w:rsidR="00516288" w:rsidRDefault="00516288" w:rsidP="00516288">
      <w:pPr>
        <w:pStyle w:val="Body"/>
        <w:spacing w:after="0"/>
        <w:rPr>
          <w:rFonts w:ascii="Arial" w:hAnsi="Arial" w:cs="Arial"/>
        </w:rPr>
      </w:pPr>
      <w:r>
        <w:rPr>
          <w:rFonts w:ascii="Arial" w:hAnsi="Arial" w:cs="Arial"/>
        </w:rPr>
        <w:t xml:space="preserve"> </w:t>
      </w:r>
      <w:r w:rsidR="00C06DF4">
        <w:rPr>
          <w:rFonts w:ascii="Arial" w:hAnsi="Arial" w:cs="Arial"/>
        </w:rPr>
        <w:t xml:space="preserve"> </w:t>
      </w:r>
    </w:p>
    <w:p w14:paraId="2C9E9674" w14:textId="77777777" w:rsidR="00516288" w:rsidRPr="00516288" w:rsidRDefault="00516288" w:rsidP="00516288">
      <w:pPr>
        <w:pStyle w:val="Body"/>
        <w:spacing w:after="0"/>
        <w:rPr>
          <w:rFonts w:ascii="Arial" w:hAnsi="Arial" w:cs="Arial"/>
        </w:rPr>
      </w:pPr>
      <w:r w:rsidRPr="00D00421">
        <w:rPr>
          <w:rFonts w:ascii="Arial" w:hAnsi="Arial" w:cs="Arial"/>
          <w:b/>
        </w:rPr>
        <w:t xml:space="preserve">Table 2: Phytoconstituents of </w:t>
      </w:r>
      <w:r w:rsidRPr="00D00421">
        <w:rPr>
          <w:rFonts w:ascii="Arial" w:hAnsi="Arial" w:cs="Arial"/>
          <w:b/>
          <w:i/>
        </w:rPr>
        <w:t>Mischogyne elliotiana</w:t>
      </w:r>
      <w:r w:rsidRPr="00D00421">
        <w:rPr>
          <w:rFonts w:ascii="Arial" w:hAnsi="Arial" w:cs="Arial"/>
          <w:b/>
        </w:rPr>
        <w:t xml:space="preserve"> essential oil obtained by hydrodistillation</w:t>
      </w:r>
    </w:p>
    <w:p w14:paraId="5AFEAE37" w14:textId="77777777" w:rsidR="00927834" w:rsidRDefault="00516288" w:rsidP="00441B6F">
      <w:pPr>
        <w:autoSpaceDE w:val="0"/>
        <w:autoSpaceDN w:val="0"/>
        <w:adjustRightInd w:val="0"/>
        <w:jc w:val="both"/>
        <w:rPr>
          <w:rFonts w:ascii="Arial" w:hAnsi="Arial" w:cs="Arial"/>
          <w:b/>
          <w:bCs/>
          <w:sz w:val="22"/>
          <w:szCs w:val="22"/>
        </w:rPr>
      </w:pPr>
      <w:r>
        <w:rPr>
          <w:rFonts w:ascii="Arial" w:hAnsi="Arial" w:cs="Arial"/>
          <w:b/>
          <w:bCs/>
          <w:sz w:val="22"/>
          <w:szCs w:val="22"/>
        </w:rPr>
        <w:t xml:space="preserve"> </w:t>
      </w:r>
    </w:p>
    <w:tbl>
      <w:tblPr>
        <w:tblStyle w:val="TableGrid"/>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3968"/>
        <w:gridCol w:w="1134"/>
        <w:gridCol w:w="1134"/>
        <w:gridCol w:w="709"/>
        <w:gridCol w:w="142"/>
        <w:gridCol w:w="1276"/>
      </w:tblGrid>
      <w:tr w:rsidR="00516288" w:rsidRPr="00D00421" w14:paraId="141CD712" w14:textId="77777777" w:rsidTr="00516288">
        <w:trPr>
          <w:trHeight w:val="245"/>
        </w:trPr>
        <w:tc>
          <w:tcPr>
            <w:tcW w:w="710" w:type="dxa"/>
            <w:tcBorders>
              <w:top w:val="single" w:sz="4" w:space="0" w:color="auto"/>
              <w:left w:val="nil"/>
              <w:bottom w:val="single" w:sz="4" w:space="0" w:color="auto"/>
              <w:right w:val="nil"/>
            </w:tcBorders>
            <w:hideMark/>
          </w:tcPr>
          <w:p w14:paraId="776E5828"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N°</w:t>
            </w:r>
          </w:p>
        </w:tc>
        <w:tc>
          <w:tcPr>
            <w:tcW w:w="3968" w:type="dxa"/>
            <w:tcBorders>
              <w:top w:val="single" w:sz="4" w:space="0" w:color="auto"/>
              <w:left w:val="nil"/>
              <w:bottom w:val="single" w:sz="4" w:space="0" w:color="auto"/>
              <w:right w:val="nil"/>
            </w:tcBorders>
            <w:hideMark/>
          </w:tcPr>
          <w:p w14:paraId="5F38F11D"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compounds</w:t>
            </w:r>
          </w:p>
        </w:tc>
        <w:tc>
          <w:tcPr>
            <w:tcW w:w="1134" w:type="dxa"/>
            <w:tcBorders>
              <w:top w:val="single" w:sz="4" w:space="0" w:color="auto"/>
              <w:left w:val="nil"/>
              <w:bottom w:val="single" w:sz="4" w:space="0" w:color="auto"/>
              <w:right w:val="nil"/>
            </w:tcBorders>
            <w:hideMark/>
          </w:tcPr>
          <w:p w14:paraId="2686C5AC"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Rt </w:t>
            </w:r>
          </w:p>
        </w:tc>
        <w:tc>
          <w:tcPr>
            <w:tcW w:w="1134" w:type="dxa"/>
            <w:tcBorders>
              <w:top w:val="single" w:sz="4" w:space="0" w:color="auto"/>
              <w:left w:val="nil"/>
              <w:bottom w:val="single" w:sz="4" w:space="0" w:color="auto"/>
              <w:right w:val="nil"/>
            </w:tcBorders>
            <w:hideMark/>
          </w:tcPr>
          <w:p w14:paraId="1B5A0CB0"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Ri</w:t>
            </w:r>
          </w:p>
        </w:tc>
        <w:tc>
          <w:tcPr>
            <w:tcW w:w="709" w:type="dxa"/>
            <w:tcBorders>
              <w:top w:val="single" w:sz="4" w:space="0" w:color="auto"/>
              <w:left w:val="nil"/>
              <w:bottom w:val="single" w:sz="4" w:space="0" w:color="auto"/>
              <w:right w:val="nil"/>
            </w:tcBorders>
            <w:hideMark/>
          </w:tcPr>
          <w:p w14:paraId="68A56E10"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m/z</w:t>
            </w:r>
          </w:p>
        </w:tc>
        <w:tc>
          <w:tcPr>
            <w:tcW w:w="1418" w:type="dxa"/>
            <w:gridSpan w:val="2"/>
            <w:tcBorders>
              <w:top w:val="single" w:sz="4" w:space="0" w:color="auto"/>
              <w:left w:val="nil"/>
              <w:bottom w:val="single" w:sz="4" w:space="0" w:color="auto"/>
              <w:right w:val="nil"/>
            </w:tcBorders>
            <w:hideMark/>
          </w:tcPr>
          <w:p w14:paraId="2D7C4982"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Content   (%)</w:t>
            </w:r>
          </w:p>
        </w:tc>
      </w:tr>
      <w:tr w:rsidR="00516288" w:rsidRPr="00D00421" w14:paraId="6EA65656" w14:textId="77777777" w:rsidTr="00516288">
        <w:trPr>
          <w:trHeight w:val="248"/>
        </w:trPr>
        <w:tc>
          <w:tcPr>
            <w:tcW w:w="710" w:type="dxa"/>
            <w:tcBorders>
              <w:top w:val="single" w:sz="4" w:space="0" w:color="auto"/>
              <w:left w:val="nil"/>
              <w:bottom w:val="nil"/>
              <w:right w:val="nil"/>
            </w:tcBorders>
            <w:hideMark/>
          </w:tcPr>
          <w:p w14:paraId="3173950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w:t>
            </w:r>
          </w:p>
        </w:tc>
        <w:tc>
          <w:tcPr>
            <w:tcW w:w="3968" w:type="dxa"/>
            <w:tcBorders>
              <w:top w:val="single" w:sz="4" w:space="0" w:color="auto"/>
              <w:left w:val="nil"/>
              <w:bottom w:val="nil"/>
              <w:right w:val="nil"/>
            </w:tcBorders>
            <w:hideMark/>
          </w:tcPr>
          <w:p w14:paraId="3A28C59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α-pinene</w:t>
            </w:r>
          </w:p>
        </w:tc>
        <w:tc>
          <w:tcPr>
            <w:tcW w:w="1134" w:type="dxa"/>
            <w:tcBorders>
              <w:top w:val="single" w:sz="4" w:space="0" w:color="auto"/>
              <w:left w:val="nil"/>
              <w:bottom w:val="nil"/>
              <w:right w:val="nil"/>
            </w:tcBorders>
            <w:hideMark/>
          </w:tcPr>
          <w:p w14:paraId="49313DD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12.64</w:t>
            </w:r>
          </w:p>
        </w:tc>
        <w:tc>
          <w:tcPr>
            <w:tcW w:w="1134" w:type="dxa"/>
            <w:tcBorders>
              <w:top w:val="single" w:sz="4" w:space="0" w:color="auto"/>
              <w:left w:val="nil"/>
              <w:bottom w:val="nil"/>
              <w:right w:val="nil"/>
            </w:tcBorders>
            <w:hideMark/>
          </w:tcPr>
          <w:p w14:paraId="011D86D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925</w:t>
            </w:r>
          </w:p>
        </w:tc>
        <w:tc>
          <w:tcPr>
            <w:tcW w:w="851" w:type="dxa"/>
            <w:gridSpan w:val="2"/>
            <w:tcBorders>
              <w:top w:val="single" w:sz="4" w:space="0" w:color="auto"/>
              <w:left w:val="nil"/>
              <w:bottom w:val="nil"/>
              <w:right w:val="nil"/>
            </w:tcBorders>
            <w:hideMark/>
          </w:tcPr>
          <w:p w14:paraId="64C9DE7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136</w:t>
            </w:r>
          </w:p>
        </w:tc>
        <w:tc>
          <w:tcPr>
            <w:tcW w:w="1276" w:type="dxa"/>
            <w:tcBorders>
              <w:top w:val="single" w:sz="4" w:space="0" w:color="auto"/>
              <w:left w:val="nil"/>
              <w:bottom w:val="nil"/>
              <w:right w:val="nil"/>
            </w:tcBorders>
            <w:hideMark/>
          </w:tcPr>
          <w:p w14:paraId="2F691DB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0.55</w:t>
            </w:r>
          </w:p>
        </w:tc>
      </w:tr>
      <w:tr w:rsidR="00516288" w:rsidRPr="00D00421" w14:paraId="23095FB8" w14:textId="77777777" w:rsidTr="00516288">
        <w:trPr>
          <w:trHeight w:val="98"/>
        </w:trPr>
        <w:tc>
          <w:tcPr>
            <w:tcW w:w="710" w:type="dxa"/>
            <w:hideMark/>
          </w:tcPr>
          <w:p w14:paraId="7E4B256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w:t>
            </w:r>
          </w:p>
        </w:tc>
        <w:tc>
          <w:tcPr>
            <w:tcW w:w="3968" w:type="dxa"/>
            <w:hideMark/>
          </w:tcPr>
          <w:p w14:paraId="23E73D3C" w14:textId="77777777" w:rsidR="00516288" w:rsidRPr="00D00421" w:rsidRDefault="00516288" w:rsidP="00784493">
            <w:pPr>
              <w:spacing w:line="276" w:lineRule="auto"/>
              <w:jc w:val="both"/>
              <w:rPr>
                <w:rFonts w:ascii="Arial" w:hAnsi="Arial" w:cs="Arial"/>
                <w:sz w:val="20"/>
                <w:szCs w:val="20"/>
              </w:rPr>
            </w:pPr>
            <w:r w:rsidRPr="00D00421">
              <w:rPr>
                <w:rFonts w:ascii="Arial" w:eastAsia="TimesNewRomanPSMT" w:hAnsi="Arial" w:cs="Arial"/>
                <w:sz w:val="20"/>
                <w:szCs w:val="20"/>
              </w:rPr>
              <w:t>hept-2-en-1-ol</w:t>
            </w:r>
          </w:p>
        </w:tc>
        <w:tc>
          <w:tcPr>
            <w:tcW w:w="1134" w:type="dxa"/>
            <w:hideMark/>
          </w:tcPr>
          <w:p w14:paraId="7924E5A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15.38</w:t>
            </w:r>
          </w:p>
        </w:tc>
        <w:tc>
          <w:tcPr>
            <w:tcW w:w="1134" w:type="dxa"/>
            <w:hideMark/>
          </w:tcPr>
          <w:p w14:paraId="178B6D7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967</w:t>
            </w:r>
          </w:p>
        </w:tc>
        <w:tc>
          <w:tcPr>
            <w:tcW w:w="851" w:type="dxa"/>
            <w:gridSpan w:val="2"/>
            <w:hideMark/>
          </w:tcPr>
          <w:p w14:paraId="5AF27B5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114</w:t>
            </w:r>
          </w:p>
        </w:tc>
        <w:tc>
          <w:tcPr>
            <w:tcW w:w="1276" w:type="dxa"/>
            <w:hideMark/>
          </w:tcPr>
          <w:p w14:paraId="23738D8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0.06</w:t>
            </w:r>
          </w:p>
        </w:tc>
      </w:tr>
      <w:tr w:rsidR="00516288" w:rsidRPr="00D00421" w14:paraId="044F2049" w14:textId="77777777" w:rsidTr="00516288">
        <w:trPr>
          <w:trHeight w:val="105"/>
        </w:trPr>
        <w:tc>
          <w:tcPr>
            <w:tcW w:w="710" w:type="dxa"/>
            <w:hideMark/>
          </w:tcPr>
          <w:p w14:paraId="39A9C9F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3</w:t>
            </w:r>
          </w:p>
        </w:tc>
        <w:tc>
          <w:tcPr>
            <w:tcW w:w="3968" w:type="dxa"/>
            <w:hideMark/>
          </w:tcPr>
          <w:p w14:paraId="41B6FF4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terpinolene</w:t>
            </w:r>
          </w:p>
        </w:tc>
        <w:tc>
          <w:tcPr>
            <w:tcW w:w="1134" w:type="dxa"/>
            <w:hideMark/>
          </w:tcPr>
          <w:p w14:paraId="246CE14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24.48</w:t>
            </w:r>
          </w:p>
        </w:tc>
        <w:tc>
          <w:tcPr>
            <w:tcW w:w="1134" w:type="dxa"/>
            <w:hideMark/>
          </w:tcPr>
          <w:p w14:paraId="000B0C0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1098</w:t>
            </w:r>
          </w:p>
        </w:tc>
        <w:tc>
          <w:tcPr>
            <w:tcW w:w="851" w:type="dxa"/>
            <w:gridSpan w:val="2"/>
            <w:hideMark/>
          </w:tcPr>
          <w:p w14:paraId="42D93AF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136</w:t>
            </w:r>
          </w:p>
        </w:tc>
        <w:tc>
          <w:tcPr>
            <w:tcW w:w="1276" w:type="dxa"/>
            <w:hideMark/>
          </w:tcPr>
          <w:p w14:paraId="22B7E81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0.37</w:t>
            </w:r>
          </w:p>
        </w:tc>
      </w:tr>
      <w:tr w:rsidR="00516288" w:rsidRPr="00D00421" w14:paraId="467BAB56" w14:textId="77777777" w:rsidTr="00516288">
        <w:trPr>
          <w:trHeight w:val="97"/>
        </w:trPr>
        <w:tc>
          <w:tcPr>
            <w:tcW w:w="710" w:type="dxa"/>
            <w:hideMark/>
          </w:tcPr>
          <w:p w14:paraId="6A963BE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w:t>
            </w:r>
          </w:p>
        </w:tc>
        <w:tc>
          <w:tcPr>
            <w:tcW w:w="3968" w:type="dxa"/>
            <w:hideMark/>
          </w:tcPr>
          <w:p w14:paraId="2084ED4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camphor</w:t>
            </w:r>
          </w:p>
        </w:tc>
        <w:tc>
          <w:tcPr>
            <w:tcW w:w="1134" w:type="dxa"/>
            <w:hideMark/>
          </w:tcPr>
          <w:p w14:paraId="268F86E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27.16</w:t>
            </w:r>
          </w:p>
        </w:tc>
        <w:tc>
          <w:tcPr>
            <w:tcW w:w="1134" w:type="dxa"/>
            <w:hideMark/>
          </w:tcPr>
          <w:p w14:paraId="6B36F1AE"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1136</w:t>
            </w:r>
          </w:p>
        </w:tc>
        <w:tc>
          <w:tcPr>
            <w:tcW w:w="851" w:type="dxa"/>
            <w:gridSpan w:val="2"/>
            <w:hideMark/>
          </w:tcPr>
          <w:p w14:paraId="35E28F0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152</w:t>
            </w:r>
          </w:p>
        </w:tc>
        <w:tc>
          <w:tcPr>
            <w:tcW w:w="1276" w:type="dxa"/>
            <w:hideMark/>
          </w:tcPr>
          <w:p w14:paraId="4F95F24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0.05</w:t>
            </w:r>
          </w:p>
        </w:tc>
      </w:tr>
      <w:tr w:rsidR="00516288" w:rsidRPr="00D00421" w14:paraId="1377AE1E" w14:textId="77777777" w:rsidTr="00516288">
        <w:trPr>
          <w:trHeight w:val="130"/>
        </w:trPr>
        <w:tc>
          <w:tcPr>
            <w:tcW w:w="710" w:type="dxa"/>
            <w:hideMark/>
          </w:tcPr>
          <w:p w14:paraId="1168E88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w:t>
            </w:r>
          </w:p>
        </w:tc>
        <w:tc>
          <w:tcPr>
            <w:tcW w:w="3968" w:type="dxa"/>
            <w:hideMark/>
          </w:tcPr>
          <w:p w14:paraId="00AD0DD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α-copaene</w:t>
            </w:r>
          </w:p>
        </w:tc>
        <w:tc>
          <w:tcPr>
            <w:tcW w:w="1134" w:type="dxa"/>
            <w:hideMark/>
          </w:tcPr>
          <w:p w14:paraId="09F8843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42.80</w:t>
            </w:r>
          </w:p>
        </w:tc>
        <w:tc>
          <w:tcPr>
            <w:tcW w:w="1134" w:type="dxa"/>
            <w:hideMark/>
          </w:tcPr>
          <w:p w14:paraId="1DF4F1A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1368</w:t>
            </w:r>
          </w:p>
        </w:tc>
        <w:tc>
          <w:tcPr>
            <w:tcW w:w="851" w:type="dxa"/>
            <w:gridSpan w:val="2"/>
            <w:hideMark/>
          </w:tcPr>
          <w:p w14:paraId="58E8219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5C5DBF1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0.13</w:t>
            </w:r>
          </w:p>
        </w:tc>
      </w:tr>
      <w:tr w:rsidR="00516288" w:rsidRPr="00D00421" w14:paraId="5D642605" w14:textId="77777777" w:rsidTr="00516288">
        <w:trPr>
          <w:trHeight w:val="109"/>
        </w:trPr>
        <w:tc>
          <w:tcPr>
            <w:tcW w:w="710" w:type="dxa"/>
            <w:hideMark/>
          </w:tcPr>
          <w:p w14:paraId="715F7E8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6</w:t>
            </w:r>
          </w:p>
        </w:tc>
        <w:tc>
          <w:tcPr>
            <w:tcW w:w="3968" w:type="dxa"/>
            <w:hideMark/>
          </w:tcPr>
          <w:p w14:paraId="7786D64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β-elemene</w:t>
            </w:r>
          </w:p>
        </w:tc>
        <w:tc>
          <w:tcPr>
            <w:tcW w:w="1134" w:type="dxa"/>
            <w:hideMark/>
          </w:tcPr>
          <w:p w14:paraId="0AD6D00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43.93</w:t>
            </w:r>
          </w:p>
        </w:tc>
        <w:tc>
          <w:tcPr>
            <w:tcW w:w="1134" w:type="dxa"/>
            <w:hideMark/>
          </w:tcPr>
          <w:p w14:paraId="6DF7C14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1385</w:t>
            </w:r>
          </w:p>
        </w:tc>
        <w:tc>
          <w:tcPr>
            <w:tcW w:w="851" w:type="dxa"/>
            <w:gridSpan w:val="2"/>
            <w:hideMark/>
          </w:tcPr>
          <w:p w14:paraId="54BFDDF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5FB27CA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1.86</w:t>
            </w:r>
          </w:p>
        </w:tc>
      </w:tr>
      <w:tr w:rsidR="00516288" w:rsidRPr="00D00421" w14:paraId="05FF58C6" w14:textId="77777777" w:rsidTr="00516288">
        <w:trPr>
          <w:trHeight w:val="101"/>
        </w:trPr>
        <w:tc>
          <w:tcPr>
            <w:tcW w:w="710" w:type="dxa"/>
            <w:hideMark/>
          </w:tcPr>
          <w:p w14:paraId="66137F7B"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7</w:t>
            </w:r>
          </w:p>
        </w:tc>
        <w:tc>
          <w:tcPr>
            <w:tcW w:w="3968" w:type="dxa"/>
            <w:hideMark/>
          </w:tcPr>
          <w:p w14:paraId="150E8095"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α-cedrene</w:t>
            </w:r>
          </w:p>
        </w:tc>
        <w:tc>
          <w:tcPr>
            <w:tcW w:w="1134" w:type="dxa"/>
            <w:hideMark/>
          </w:tcPr>
          <w:p w14:paraId="68678102"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45.43</w:t>
            </w:r>
          </w:p>
        </w:tc>
        <w:tc>
          <w:tcPr>
            <w:tcW w:w="1134" w:type="dxa"/>
            <w:hideMark/>
          </w:tcPr>
          <w:p w14:paraId="65CD225C"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1409</w:t>
            </w:r>
          </w:p>
        </w:tc>
        <w:tc>
          <w:tcPr>
            <w:tcW w:w="851" w:type="dxa"/>
            <w:gridSpan w:val="2"/>
            <w:hideMark/>
          </w:tcPr>
          <w:p w14:paraId="09AC0E33"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hideMark/>
          </w:tcPr>
          <w:p w14:paraId="28A967C9"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color w:val="FF0000"/>
                <w:sz w:val="20"/>
                <w:szCs w:val="20"/>
              </w:rPr>
              <w:t xml:space="preserve">   </w:t>
            </w:r>
            <w:r w:rsidRPr="00D00421">
              <w:rPr>
                <w:rFonts w:ascii="Arial" w:hAnsi="Arial" w:cs="Arial"/>
                <w:b/>
                <w:sz w:val="20"/>
                <w:szCs w:val="20"/>
              </w:rPr>
              <w:t>5.57</w:t>
            </w:r>
          </w:p>
        </w:tc>
      </w:tr>
      <w:tr w:rsidR="00516288" w:rsidRPr="00D00421" w14:paraId="6CAA0993" w14:textId="77777777" w:rsidTr="00516288">
        <w:trPr>
          <w:trHeight w:val="324"/>
        </w:trPr>
        <w:tc>
          <w:tcPr>
            <w:tcW w:w="710" w:type="dxa"/>
            <w:hideMark/>
          </w:tcPr>
          <w:p w14:paraId="2FFD53B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8</w:t>
            </w:r>
          </w:p>
        </w:tc>
        <w:tc>
          <w:tcPr>
            <w:tcW w:w="3968" w:type="dxa"/>
            <w:hideMark/>
          </w:tcPr>
          <w:p w14:paraId="248228C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β-caryophyllene</w:t>
            </w:r>
          </w:p>
        </w:tc>
        <w:tc>
          <w:tcPr>
            <w:tcW w:w="1134" w:type="dxa"/>
            <w:hideMark/>
          </w:tcPr>
          <w:p w14:paraId="3063B0E4"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46.94</w:t>
            </w:r>
          </w:p>
        </w:tc>
        <w:tc>
          <w:tcPr>
            <w:tcW w:w="1134" w:type="dxa"/>
            <w:hideMark/>
          </w:tcPr>
          <w:p w14:paraId="7B85D6B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1434</w:t>
            </w:r>
          </w:p>
        </w:tc>
        <w:tc>
          <w:tcPr>
            <w:tcW w:w="851" w:type="dxa"/>
            <w:gridSpan w:val="2"/>
            <w:hideMark/>
          </w:tcPr>
          <w:p w14:paraId="588A498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4C33720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2.11</w:t>
            </w:r>
          </w:p>
        </w:tc>
      </w:tr>
      <w:tr w:rsidR="00516288" w:rsidRPr="00D00421" w14:paraId="693FF204" w14:textId="77777777" w:rsidTr="00516288">
        <w:trPr>
          <w:trHeight w:val="130"/>
        </w:trPr>
        <w:tc>
          <w:tcPr>
            <w:tcW w:w="710" w:type="dxa"/>
            <w:hideMark/>
          </w:tcPr>
          <w:p w14:paraId="523E2B7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9</w:t>
            </w:r>
          </w:p>
        </w:tc>
        <w:tc>
          <w:tcPr>
            <w:tcW w:w="3968" w:type="dxa"/>
            <w:hideMark/>
          </w:tcPr>
          <w:p w14:paraId="3617213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α-bergamotene</w:t>
            </w:r>
          </w:p>
        </w:tc>
        <w:tc>
          <w:tcPr>
            <w:tcW w:w="1134" w:type="dxa"/>
            <w:hideMark/>
          </w:tcPr>
          <w:p w14:paraId="30622DC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47.24</w:t>
            </w:r>
          </w:p>
        </w:tc>
        <w:tc>
          <w:tcPr>
            <w:tcW w:w="1134" w:type="dxa"/>
            <w:hideMark/>
          </w:tcPr>
          <w:p w14:paraId="4182C2E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1439</w:t>
            </w:r>
          </w:p>
        </w:tc>
        <w:tc>
          <w:tcPr>
            <w:tcW w:w="851" w:type="dxa"/>
            <w:gridSpan w:val="2"/>
            <w:hideMark/>
          </w:tcPr>
          <w:p w14:paraId="507BAD5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33B6073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0.26</w:t>
            </w:r>
          </w:p>
        </w:tc>
      </w:tr>
      <w:tr w:rsidR="00516288" w:rsidRPr="00D00421" w14:paraId="1623324D" w14:textId="77777777" w:rsidTr="00516288">
        <w:trPr>
          <w:trHeight w:val="234"/>
        </w:trPr>
        <w:tc>
          <w:tcPr>
            <w:tcW w:w="710" w:type="dxa"/>
            <w:hideMark/>
          </w:tcPr>
          <w:p w14:paraId="55347B4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10</w:t>
            </w:r>
          </w:p>
        </w:tc>
        <w:tc>
          <w:tcPr>
            <w:tcW w:w="3968" w:type="dxa"/>
            <w:hideMark/>
          </w:tcPr>
          <w:p w14:paraId="5969A43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humulene</w:t>
            </w:r>
          </w:p>
        </w:tc>
        <w:tc>
          <w:tcPr>
            <w:tcW w:w="1134" w:type="dxa"/>
            <w:hideMark/>
          </w:tcPr>
          <w:p w14:paraId="44CCA00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47.55</w:t>
            </w:r>
          </w:p>
        </w:tc>
        <w:tc>
          <w:tcPr>
            <w:tcW w:w="1134" w:type="dxa"/>
            <w:hideMark/>
          </w:tcPr>
          <w:p w14:paraId="7923F72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1444</w:t>
            </w:r>
          </w:p>
        </w:tc>
        <w:tc>
          <w:tcPr>
            <w:tcW w:w="851" w:type="dxa"/>
            <w:gridSpan w:val="2"/>
            <w:hideMark/>
          </w:tcPr>
          <w:p w14:paraId="73CE298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471BF21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2.06</w:t>
            </w:r>
          </w:p>
        </w:tc>
      </w:tr>
      <w:tr w:rsidR="00516288" w:rsidRPr="00D00421" w14:paraId="645DED81" w14:textId="77777777" w:rsidTr="00516288">
        <w:trPr>
          <w:trHeight w:val="338"/>
        </w:trPr>
        <w:tc>
          <w:tcPr>
            <w:tcW w:w="710" w:type="dxa"/>
            <w:hideMark/>
          </w:tcPr>
          <w:p w14:paraId="5F4D748F"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11</w:t>
            </w:r>
          </w:p>
        </w:tc>
        <w:tc>
          <w:tcPr>
            <w:tcW w:w="3968" w:type="dxa"/>
            <w:hideMark/>
          </w:tcPr>
          <w:p w14:paraId="397D81D1"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α-gurjunene</w:t>
            </w:r>
          </w:p>
        </w:tc>
        <w:tc>
          <w:tcPr>
            <w:tcW w:w="1134" w:type="dxa"/>
            <w:hideMark/>
          </w:tcPr>
          <w:p w14:paraId="1EEA1009"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47.98</w:t>
            </w:r>
          </w:p>
        </w:tc>
        <w:tc>
          <w:tcPr>
            <w:tcW w:w="1134" w:type="dxa"/>
            <w:hideMark/>
          </w:tcPr>
          <w:p w14:paraId="1475EC55"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1451</w:t>
            </w:r>
          </w:p>
        </w:tc>
        <w:tc>
          <w:tcPr>
            <w:tcW w:w="851" w:type="dxa"/>
            <w:gridSpan w:val="2"/>
            <w:hideMark/>
          </w:tcPr>
          <w:p w14:paraId="0AF8422A"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hideMark/>
          </w:tcPr>
          <w:p w14:paraId="710EEB18"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58.14</w:t>
            </w:r>
          </w:p>
        </w:tc>
      </w:tr>
      <w:tr w:rsidR="00516288" w:rsidRPr="00D00421" w14:paraId="0A28A1C8" w14:textId="77777777" w:rsidTr="00516288">
        <w:trPr>
          <w:trHeight w:val="131"/>
        </w:trPr>
        <w:tc>
          <w:tcPr>
            <w:tcW w:w="710" w:type="dxa"/>
            <w:hideMark/>
          </w:tcPr>
          <w:p w14:paraId="026D5C6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12</w:t>
            </w:r>
          </w:p>
        </w:tc>
        <w:tc>
          <w:tcPr>
            <w:tcW w:w="3968" w:type="dxa"/>
            <w:hideMark/>
          </w:tcPr>
          <w:p w14:paraId="387DF25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γ-cadinene</w:t>
            </w:r>
          </w:p>
        </w:tc>
        <w:tc>
          <w:tcPr>
            <w:tcW w:w="1134" w:type="dxa"/>
            <w:hideMark/>
          </w:tcPr>
          <w:p w14:paraId="52C7E70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48.93</w:t>
            </w:r>
          </w:p>
        </w:tc>
        <w:tc>
          <w:tcPr>
            <w:tcW w:w="1134" w:type="dxa"/>
            <w:hideMark/>
          </w:tcPr>
          <w:p w14:paraId="59F6D11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1466</w:t>
            </w:r>
          </w:p>
        </w:tc>
        <w:tc>
          <w:tcPr>
            <w:tcW w:w="851" w:type="dxa"/>
            <w:gridSpan w:val="2"/>
            <w:hideMark/>
          </w:tcPr>
          <w:p w14:paraId="6CBFEEC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1A38A54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0.17</w:t>
            </w:r>
          </w:p>
        </w:tc>
      </w:tr>
      <w:tr w:rsidR="00516288" w:rsidRPr="00D00421" w14:paraId="0857E4D3" w14:textId="77777777" w:rsidTr="00516288">
        <w:trPr>
          <w:trHeight w:val="220"/>
        </w:trPr>
        <w:tc>
          <w:tcPr>
            <w:tcW w:w="710" w:type="dxa"/>
            <w:hideMark/>
          </w:tcPr>
          <w:p w14:paraId="53D3301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13</w:t>
            </w:r>
          </w:p>
        </w:tc>
        <w:tc>
          <w:tcPr>
            <w:tcW w:w="3968" w:type="dxa"/>
            <w:hideMark/>
          </w:tcPr>
          <w:p w14:paraId="67E922FE"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β-chamigrène</w:t>
            </w:r>
          </w:p>
        </w:tc>
        <w:tc>
          <w:tcPr>
            <w:tcW w:w="1134" w:type="dxa"/>
            <w:hideMark/>
          </w:tcPr>
          <w:p w14:paraId="75F06A6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49.44</w:t>
            </w:r>
          </w:p>
        </w:tc>
        <w:tc>
          <w:tcPr>
            <w:tcW w:w="1134" w:type="dxa"/>
            <w:hideMark/>
          </w:tcPr>
          <w:p w14:paraId="232EBC2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1475</w:t>
            </w:r>
          </w:p>
        </w:tc>
        <w:tc>
          <w:tcPr>
            <w:tcW w:w="851" w:type="dxa"/>
            <w:gridSpan w:val="2"/>
            <w:hideMark/>
          </w:tcPr>
          <w:p w14:paraId="52F3CED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6E532FA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3.30</w:t>
            </w:r>
          </w:p>
        </w:tc>
      </w:tr>
      <w:tr w:rsidR="00516288" w:rsidRPr="00D00421" w14:paraId="4360A04C" w14:textId="77777777" w:rsidTr="00516288">
        <w:trPr>
          <w:trHeight w:val="182"/>
        </w:trPr>
        <w:tc>
          <w:tcPr>
            <w:tcW w:w="710" w:type="dxa"/>
            <w:hideMark/>
          </w:tcPr>
          <w:p w14:paraId="2EF22D53"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lastRenderedPageBreak/>
              <w:t>14</w:t>
            </w:r>
          </w:p>
        </w:tc>
        <w:tc>
          <w:tcPr>
            <w:tcW w:w="3968" w:type="dxa"/>
            <w:hideMark/>
          </w:tcPr>
          <w:p w14:paraId="1BC1853F"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β-guaiene</w:t>
            </w:r>
          </w:p>
        </w:tc>
        <w:tc>
          <w:tcPr>
            <w:tcW w:w="1134" w:type="dxa"/>
            <w:hideMark/>
          </w:tcPr>
          <w:p w14:paraId="6A218F49"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49.95</w:t>
            </w:r>
          </w:p>
        </w:tc>
        <w:tc>
          <w:tcPr>
            <w:tcW w:w="1134" w:type="dxa"/>
            <w:hideMark/>
          </w:tcPr>
          <w:p w14:paraId="2482D5B6"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1483</w:t>
            </w:r>
          </w:p>
        </w:tc>
        <w:tc>
          <w:tcPr>
            <w:tcW w:w="851" w:type="dxa"/>
            <w:gridSpan w:val="2"/>
            <w:hideMark/>
          </w:tcPr>
          <w:p w14:paraId="4A4D7A10"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hideMark/>
          </w:tcPr>
          <w:p w14:paraId="19509494"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8.26</w:t>
            </w:r>
          </w:p>
        </w:tc>
      </w:tr>
      <w:tr w:rsidR="00516288" w:rsidRPr="00D00421" w14:paraId="6D721FEF" w14:textId="77777777" w:rsidTr="00516288">
        <w:trPr>
          <w:trHeight w:val="272"/>
        </w:trPr>
        <w:tc>
          <w:tcPr>
            <w:tcW w:w="710" w:type="dxa"/>
            <w:hideMark/>
          </w:tcPr>
          <w:p w14:paraId="6CF255B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w:t>
            </w:r>
          </w:p>
        </w:tc>
        <w:tc>
          <w:tcPr>
            <w:tcW w:w="3968" w:type="dxa"/>
            <w:hideMark/>
          </w:tcPr>
          <w:p w14:paraId="27CFC3C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α-selinene</w:t>
            </w:r>
          </w:p>
        </w:tc>
        <w:tc>
          <w:tcPr>
            <w:tcW w:w="1134" w:type="dxa"/>
            <w:hideMark/>
          </w:tcPr>
          <w:p w14:paraId="6896388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50.66</w:t>
            </w:r>
          </w:p>
        </w:tc>
        <w:tc>
          <w:tcPr>
            <w:tcW w:w="1134" w:type="dxa"/>
            <w:hideMark/>
          </w:tcPr>
          <w:p w14:paraId="660281D4"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1495</w:t>
            </w:r>
          </w:p>
        </w:tc>
        <w:tc>
          <w:tcPr>
            <w:tcW w:w="851" w:type="dxa"/>
            <w:gridSpan w:val="2"/>
            <w:hideMark/>
          </w:tcPr>
          <w:p w14:paraId="093BA17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4FAE514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0.78</w:t>
            </w:r>
          </w:p>
        </w:tc>
      </w:tr>
      <w:tr w:rsidR="00516288" w:rsidRPr="00D00421" w14:paraId="5D2C5314" w14:textId="77777777" w:rsidTr="00516288">
        <w:trPr>
          <w:trHeight w:val="269"/>
        </w:trPr>
        <w:tc>
          <w:tcPr>
            <w:tcW w:w="710" w:type="dxa"/>
            <w:hideMark/>
          </w:tcPr>
          <w:p w14:paraId="4E4004A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w:t>
            </w:r>
          </w:p>
        </w:tc>
        <w:tc>
          <w:tcPr>
            <w:tcW w:w="3968" w:type="dxa"/>
            <w:hideMark/>
          </w:tcPr>
          <w:p w14:paraId="08FFDCE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α- panasinsene</w:t>
            </w:r>
          </w:p>
        </w:tc>
        <w:tc>
          <w:tcPr>
            <w:tcW w:w="1134" w:type="dxa"/>
            <w:hideMark/>
          </w:tcPr>
          <w:p w14:paraId="5AC9658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51.36</w:t>
            </w:r>
          </w:p>
        </w:tc>
        <w:tc>
          <w:tcPr>
            <w:tcW w:w="1134" w:type="dxa"/>
            <w:hideMark/>
          </w:tcPr>
          <w:p w14:paraId="7B48B1F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1507</w:t>
            </w:r>
          </w:p>
        </w:tc>
        <w:tc>
          <w:tcPr>
            <w:tcW w:w="851" w:type="dxa"/>
            <w:gridSpan w:val="2"/>
            <w:hideMark/>
          </w:tcPr>
          <w:p w14:paraId="2EDFA32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5483BE6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3.77</w:t>
            </w:r>
          </w:p>
        </w:tc>
      </w:tr>
      <w:tr w:rsidR="00516288" w:rsidRPr="00D00421" w14:paraId="52277EE6" w14:textId="77777777" w:rsidTr="00516288">
        <w:trPr>
          <w:trHeight w:val="269"/>
        </w:trPr>
        <w:tc>
          <w:tcPr>
            <w:tcW w:w="710" w:type="dxa"/>
            <w:hideMark/>
          </w:tcPr>
          <w:p w14:paraId="087C020E"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17</w:t>
            </w:r>
          </w:p>
        </w:tc>
        <w:tc>
          <w:tcPr>
            <w:tcW w:w="3968" w:type="dxa"/>
            <w:hideMark/>
          </w:tcPr>
          <w:p w14:paraId="18679A1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calamenene</w:t>
            </w:r>
          </w:p>
        </w:tc>
        <w:tc>
          <w:tcPr>
            <w:tcW w:w="1134" w:type="dxa"/>
            <w:hideMark/>
          </w:tcPr>
          <w:p w14:paraId="5990523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51.85</w:t>
            </w:r>
          </w:p>
        </w:tc>
        <w:tc>
          <w:tcPr>
            <w:tcW w:w="1134" w:type="dxa"/>
            <w:hideMark/>
          </w:tcPr>
          <w:p w14:paraId="10AF796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1515</w:t>
            </w:r>
          </w:p>
        </w:tc>
        <w:tc>
          <w:tcPr>
            <w:tcW w:w="851" w:type="dxa"/>
            <w:gridSpan w:val="2"/>
            <w:hideMark/>
          </w:tcPr>
          <w:p w14:paraId="36D1215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202</w:t>
            </w:r>
          </w:p>
        </w:tc>
        <w:tc>
          <w:tcPr>
            <w:tcW w:w="1276" w:type="dxa"/>
            <w:hideMark/>
          </w:tcPr>
          <w:p w14:paraId="0FF8AD9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0.27</w:t>
            </w:r>
          </w:p>
        </w:tc>
      </w:tr>
      <w:tr w:rsidR="00516288" w:rsidRPr="00D00421" w14:paraId="2E2C9B78" w14:textId="77777777" w:rsidTr="00516288">
        <w:trPr>
          <w:trHeight w:val="231"/>
        </w:trPr>
        <w:tc>
          <w:tcPr>
            <w:tcW w:w="710" w:type="dxa"/>
            <w:hideMark/>
          </w:tcPr>
          <w:p w14:paraId="503C149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18</w:t>
            </w:r>
          </w:p>
        </w:tc>
        <w:tc>
          <w:tcPr>
            <w:tcW w:w="3968" w:type="dxa"/>
            <w:hideMark/>
          </w:tcPr>
          <w:p w14:paraId="2BEFF42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patchoulane</w:t>
            </w:r>
          </w:p>
        </w:tc>
        <w:tc>
          <w:tcPr>
            <w:tcW w:w="1134" w:type="dxa"/>
            <w:hideMark/>
          </w:tcPr>
          <w:p w14:paraId="2F762E3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53.43</w:t>
            </w:r>
          </w:p>
        </w:tc>
        <w:tc>
          <w:tcPr>
            <w:tcW w:w="1134" w:type="dxa"/>
            <w:hideMark/>
          </w:tcPr>
          <w:p w14:paraId="63D8011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1543</w:t>
            </w:r>
          </w:p>
        </w:tc>
        <w:tc>
          <w:tcPr>
            <w:tcW w:w="851" w:type="dxa"/>
            <w:gridSpan w:val="2"/>
            <w:hideMark/>
          </w:tcPr>
          <w:p w14:paraId="70ADEA8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206</w:t>
            </w:r>
          </w:p>
        </w:tc>
        <w:tc>
          <w:tcPr>
            <w:tcW w:w="1276" w:type="dxa"/>
            <w:hideMark/>
          </w:tcPr>
          <w:p w14:paraId="5B0A1DF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0.53</w:t>
            </w:r>
          </w:p>
        </w:tc>
      </w:tr>
      <w:tr w:rsidR="00516288" w:rsidRPr="00D00421" w14:paraId="7CB2B005" w14:textId="77777777" w:rsidTr="00516288">
        <w:trPr>
          <w:trHeight w:val="179"/>
        </w:trPr>
        <w:tc>
          <w:tcPr>
            <w:tcW w:w="710" w:type="dxa"/>
            <w:hideMark/>
          </w:tcPr>
          <w:p w14:paraId="0055256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19</w:t>
            </w:r>
          </w:p>
        </w:tc>
        <w:tc>
          <w:tcPr>
            <w:tcW w:w="3968" w:type="dxa"/>
            <w:hideMark/>
          </w:tcPr>
          <w:p w14:paraId="5D88E65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2-tridecenal</w:t>
            </w:r>
          </w:p>
        </w:tc>
        <w:tc>
          <w:tcPr>
            <w:tcW w:w="1134" w:type="dxa"/>
            <w:hideMark/>
          </w:tcPr>
          <w:p w14:paraId="67F87B9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54.18</w:t>
            </w:r>
          </w:p>
        </w:tc>
        <w:tc>
          <w:tcPr>
            <w:tcW w:w="1134" w:type="dxa"/>
            <w:hideMark/>
          </w:tcPr>
          <w:p w14:paraId="42AACAC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1556</w:t>
            </w:r>
          </w:p>
        </w:tc>
        <w:tc>
          <w:tcPr>
            <w:tcW w:w="851" w:type="dxa"/>
            <w:gridSpan w:val="2"/>
            <w:hideMark/>
          </w:tcPr>
          <w:p w14:paraId="2D328D4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196</w:t>
            </w:r>
          </w:p>
        </w:tc>
        <w:tc>
          <w:tcPr>
            <w:tcW w:w="1276" w:type="dxa"/>
            <w:hideMark/>
          </w:tcPr>
          <w:p w14:paraId="0763049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0.09</w:t>
            </w:r>
          </w:p>
        </w:tc>
      </w:tr>
      <w:tr w:rsidR="00516288" w:rsidRPr="00D00421" w14:paraId="41F6F853" w14:textId="77777777" w:rsidTr="00516288">
        <w:trPr>
          <w:trHeight w:val="141"/>
        </w:trPr>
        <w:tc>
          <w:tcPr>
            <w:tcW w:w="710" w:type="dxa"/>
            <w:hideMark/>
          </w:tcPr>
          <w:p w14:paraId="6E17BA5B"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20</w:t>
            </w:r>
          </w:p>
        </w:tc>
        <w:tc>
          <w:tcPr>
            <w:tcW w:w="3968" w:type="dxa"/>
            <w:hideMark/>
          </w:tcPr>
          <w:p w14:paraId="1F552FB8"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caryophyllene oxide</w:t>
            </w:r>
          </w:p>
        </w:tc>
        <w:tc>
          <w:tcPr>
            <w:tcW w:w="1134" w:type="dxa"/>
            <w:hideMark/>
          </w:tcPr>
          <w:p w14:paraId="221466A9"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55.09</w:t>
            </w:r>
          </w:p>
        </w:tc>
        <w:tc>
          <w:tcPr>
            <w:tcW w:w="1134" w:type="dxa"/>
            <w:hideMark/>
          </w:tcPr>
          <w:p w14:paraId="03B31972"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1572</w:t>
            </w:r>
          </w:p>
        </w:tc>
        <w:tc>
          <w:tcPr>
            <w:tcW w:w="851" w:type="dxa"/>
            <w:gridSpan w:val="2"/>
            <w:hideMark/>
          </w:tcPr>
          <w:p w14:paraId="08E3D8CC"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220</w:t>
            </w:r>
          </w:p>
        </w:tc>
        <w:tc>
          <w:tcPr>
            <w:tcW w:w="1276" w:type="dxa"/>
            <w:hideMark/>
          </w:tcPr>
          <w:p w14:paraId="2800CE4C"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5.96</w:t>
            </w:r>
          </w:p>
        </w:tc>
      </w:tr>
      <w:tr w:rsidR="00516288" w:rsidRPr="00D00421" w14:paraId="028ABCC1" w14:textId="77777777" w:rsidTr="00516288">
        <w:trPr>
          <w:trHeight w:val="245"/>
        </w:trPr>
        <w:tc>
          <w:tcPr>
            <w:tcW w:w="710" w:type="dxa"/>
            <w:hideMark/>
          </w:tcPr>
          <w:p w14:paraId="3AA16344"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21</w:t>
            </w:r>
          </w:p>
        </w:tc>
        <w:tc>
          <w:tcPr>
            <w:tcW w:w="3968" w:type="dxa"/>
            <w:hideMark/>
          </w:tcPr>
          <w:p w14:paraId="5C69FCB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oplopanone</w:t>
            </w:r>
          </w:p>
        </w:tc>
        <w:tc>
          <w:tcPr>
            <w:tcW w:w="1134" w:type="dxa"/>
            <w:hideMark/>
          </w:tcPr>
          <w:p w14:paraId="69120B7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55.63</w:t>
            </w:r>
          </w:p>
        </w:tc>
        <w:tc>
          <w:tcPr>
            <w:tcW w:w="1134" w:type="dxa"/>
            <w:hideMark/>
          </w:tcPr>
          <w:p w14:paraId="744DE90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1581</w:t>
            </w:r>
          </w:p>
        </w:tc>
        <w:tc>
          <w:tcPr>
            <w:tcW w:w="851" w:type="dxa"/>
            <w:gridSpan w:val="2"/>
            <w:hideMark/>
          </w:tcPr>
          <w:p w14:paraId="6BF0CE5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238</w:t>
            </w:r>
          </w:p>
        </w:tc>
        <w:tc>
          <w:tcPr>
            <w:tcW w:w="1276" w:type="dxa"/>
            <w:hideMark/>
          </w:tcPr>
          <w:p w14:paraId="1028A69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0.22</w:t>
            </w:r>
          </w:p>
        </w:tc>
      </w:tr>
      <w:tr w:rsidR="00516288" w:rsidRPr="00D00421" w14:paraId="7D443324" w14:textId="77777777" w:rsidTr="00516288">
        <w:trPr>
          <w:trHeight w:val="192"/>
        </w:trPr>
        <w:tc>
          <w:tcPr>
            <w:tcW w:w="710" w:type="dxa"/>
            <w:hideMark/>
          </w:tcPr>
          <w:p w14:paraId="1F77F4C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w:t>
            </w:r>
          </w:p>
        </w:tc>
        <w:tc>
          <w:tcPr>
            <w:tcW w:w="3968" w:type="dxa"/>
            <w:hideMark/>
          </w:tcPr>
          <w:p w14:paraId="57F7619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3,7-dimethylnona-1,6-dien-3-ol</w:t>
            </w:r>
          </w:p>
        </w:tc>
        <w:tc>
          <w:tcPr>
            <w:tcW w:w="1134" w:type="dxa"/>
            <w:hideMark/>
          </w:tcPr>
          <w:p w14:paraId="4868F8F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56.61</w:t>
            </w:r>
          </w:p>
        </w:tc>
        <w:tc>
          <w:tcPr>
            <w:tcW w:w="1134" w:type="dxa"/>
            <w:hideMark/>
          </w:tcPr>
          <w:p w14:paraId="7E24CEC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1598</w:t>
            </w:r>
          </w:p>
        </w:tc>
        <w:tc>
          <w:tcPr>
            <w:tcW w:w="851" w:type="dxa"/>
            <w:gridSpan w:val="2"/>
            <w:hideMark/>
          </w:tcPr>
          <w:p w14:paraId="651DDCC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168</w:t>
            </w:r>
          </w:p>
        </w:tc>
        <w:tc>
          <w:tcPr>
            <w:tcW w:w="1276" w:type="dxa"/>
            <w:hideMark/>
          </w:tcPr>
          <w:p w14:paraId="45AC479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1.02</w:t>
            </w:r>
          </w:p>
        </w:tc>
      </w:tr>
      <w:tr w:rsidR="00516288" w:rsidRPr="00D00421" w14:paraId="21AF191F" w14:textId="77777777" w:rsidTr="00516288">
        <w:trPr>
          <w:trHeight w:val="244"/>
        </w:trPr>
        <w:tc>
          <w:tcPr>
            <w:tcW w:w="710" w:type="dxa"/>
            <w:hideMark/>
          </w:tcPr>
          <w:p w14:paraId="3C6AD58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23</w:t>
            </w:r>
          </w:p>
        </w:tc>
        <w:tc>
          <w:tcPr>
            <w:tcW w:w="3968" w:type="dxa"/>
            <w:hideMark/>
          </w:tcPr>
          <w:p w14:paraId="698D7F3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γ-eudesmol  </w:t>
            </w:r>
          </w:p>
        </w:tc>
        <w:tc>
          <w:tcPr>
            <w:tcW w:w="1134" w:type="dxa"/>
            <w:hideMark/>
          </w:tcPr>
          <w:p w14:paraId="74565A8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56.90</w:t>
            </w:r>
          </w:p>
        </w:tc>
        <w:tc>
          <w:tcPr>
            <w:tcW w:w="1134" w:type="dxa"/>
            <w:hideMark/>
          </w:tcPr>
          <w:p w14:paraId="2FDB454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1603</w:t>
            </w:r>
          </w:p>
        </w:tc>
        <w:tc>
          <w:tcPr>
            <w:tcW w:w="851" w:type="dxa"/>
            <w:gridSpan w:val="2"/>
            <w:hideMark/>
          </w:tcPr>
          <w:p w14:paraId="09FCBD9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4001D75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0.09</w:t>
            </w:r>
          </w:p>
        </w:tc>
      </w:tr>
      <w:tr w:rsidR="00516288" w:rsidRPr="00D00421" w14:paraId="7AA2731F" w14:textId="77777777" w:rsidTr="00516288">
        <w:trPr>
          <w:trHeight w:val="244"/>
        </w:trPr>
        <w:tc>
          <w:tcPr>
            <w:tcW w:w="710" w:type="dxa"/>
            <w:hideMark/>
          </w:tcPr>
          <w:p w14:paraId="55637F0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24</w:t>
            </w:r>
          </w:p>
        </w:tc>
        <w:tc>
          <w:tcPr>
            <w:tcW w:w="3968" w:type="dxa"/>
            <w:hideMark/>
          </w:tcPr>
          <w:p w14:paraId="650DBF7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epi - cubenol</w:t>
            </w:r>
          </w:p>
        </w:tc>
        <w:tc>
          <w:tcPr>
            <w:tcW w:w="1134" w:type="dxa"/>
            <w:hideMark/>
          </w:tcPr>
          <w:p w14:paraId="5B76CC0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57.60</w:t>
            </w:r>
          </w:p>
        </w:tc>
        <w:tc>
          <w:tcPr>
            <w:tcW w:w="1134" w:type="dxa"/>
            <w:hideMark/>
          </w:tcPr>
          <w:p w14:paraId="777D672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1616</w:t>
            </w:r>
          </w:p>
        </w:tc>
        <w:tc>
          <w:tcPr>
            <w:tcW w:w="851" w:type="dxa"/>
            <w:gridSpan w:val="2"/>
            <w:hideMark/>
          </w:tcPr>
          <w:p w14:paraId="20EA473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56BBB884"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0.19</w:t>
            </w:r>
          </w:p>
        </w:tc>
      </w:tr>
      <w:tr w:rsidR="00516288" w:rsidRPr="00D00421" w14:paraId="13935EB4" w14:textId="77777777" w:rsidTr="00516288">
        <w:trPr>
          <w:trHeight w:val="97"/>
        </w:trPr>
        <w:tc>
          <w:tcPr>
            <w:tcW w:w="710" w:type="dxa"/>
            <w:hideMark/>
          </w:tcPr>
          <w:p w14:paraId="45275DEE"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25</w:t>
            </w:r>
          </w:p>
        </w:tc>
        <w:tc>
          <w:tcPr>
            <w:tcW w:w="3968" w:type="dxa"/>
            <w:hideMark/>
          </w:tcPr>
          <w:p w14:paraId="124B3C1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 xml:space="preserve">myristaldehyde </w:t>
            </w:r>
          </w:p>
        </w:tc>
        <w:tc>
          <w:tcPr>
            <w:tcW w:w="1134" w:type="dxa"/>
            <w:hideMark/>
          </w:tcPr>
          <w:p w14:paraId="6B4C326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57.87</w:t>
            </w:r>
          </w:p>
        </w:tc>
        <w:tc>
          <w:tcPr>
            <w:tcW w:w="1134" w:type="dxa"/>
            <w:hideMark/>
          </w:tcPr>
          <w:p w14:paraId="6535F47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1621</w:t>
            </w:r>
          </w:p>
        </w:tc>
        <w:tc>
          <w:tcPr>
            <w:tcW w:w="851" w:type="dxa"/>
            <w:gridSpan w:val="2"/>
            <w:hideMark/>
          </w:tcPr>
          <w:p w14:paraId="61F0D78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212</w:t>
            </w:r>
          </w:p>
        </w:tc>
        <w:tc>
          <w:tcPr>
            <w:tcW w:w="1276" w:type="dxa"/>
            <w:hideMark/>
          </w:tcPr>
          <w:p w14:paraId="6F89C68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0.31</w:t>
            </w:r>
          </w:p>
        </w:tc>
      </w:tr>
      <w:tr w:rsidR="00516288" w:rsidRPr="00D00421" w14:paraId="10AD50EE" w14:textId="77777777" w:rsidTr="00516288">
        <w:trPr>
          <w:trHeight w:val="168"/>
        </w:trPr>
        <w:tc>
          <w:tcPr>
            <w:tcW w:w="710" w:type="dxa"/>
            <w:hideMark/>
          </w:tcPr>
          <w:p w14:paraId="17A4D18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26</w:t>
            </w:r>
          </w:p>
        </w:tc>
        <w:tc>
          <w:tcPr>
            <w:tcW w:w="3968" w:type="dxa"/>
            <w:hideMark/>
          </w:tcPr>
          <w:p w14:paraId="2906A2A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2, 5,8-trimethyl-1-naphthol</w:t>
            </w:r>
          </w:p>
        </w:tc>
        <w:tc>
          <w:tcPr>
            <w:tcW w:w="1134" w:type="dxa"/>
            <w:hideMark/>
          </w:tcPr>
          <w:p w14:paraId="7E9A912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58.54</w:t>
            </w:r>
          </w:p>
        </w:tc>
        <w:tc>
          <w:tcPr>
            <w:tcW w:w="1134" w:type="dxa"/>
            <w:hideMark/>
          </w:tcPr>
          <w:p w14:paraId="0ABF264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1633</w:t>
            </w:r>
          </w:p>
        </w:tc>
        <w:tc>
          <w:tcPr>
            <w:tcW w:w="851" w:type="dxa"/>
            <w:gridSpan w:val="2"/>
            <w:hideMark/>
          </w:tcPr>
          <w:p w14:paraId="622CA37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186</w:t>
            </w:r>
          </w:p>
        </w:tc>
        <w:tc>
          <w:tcPr>
            <w:tcW w:w="1276" w:type="dxa"/>
            <w:hideMark/>
          </w:tcPr>
          <w:p w14:paraId="65873FF4"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0.18</w:t>
            </w:r>
          </w:p>
        </w:tc>
      </w:tr>
      <w:tr w:rsidR="00516288" w:rsidRPr="00D00421" w14:paraId="20619009" w14:textId="77777777" w:rsidTr="00516288">
        <w:trPr>
          <w:trHeight w:val="268"/>
        </w:trPr>
        <w:tc>
          <w:tcPr>
            <w:tcW w:w="710" w:type="dxa"/>
            <w:hideMark/>
          </w:tcPr>
          <w:p w14:paraId="6406736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27</w:t>
            </w:r>
          </w:p>
        </w:tc>
        <w:tc>
          <w:tcPr>
            <w:tcW w:w="3968" w:type="dxa"/>
            <w:hideMark/>
          </w:tcPr>
          <w:p w14:paraId="6686386B" w14:textId="77777777" w:rsidR="00516288" w:rsidRPr="00D00421" w:rsidRDefault="00516288" w:rsidP="00784493">
            <w:pPr>
              <w:spacing w:line="276" w:lineRule="auto"/>
              <w:jc w:val="both"/>
              <w:rPr>
                <w:rFonts w:ascii="Arial" w:hAnsi="Arial" w:cs="Arial"/>
                <w:sz w:val="20"/>
                <w:szCs w:val="20"/>
                <w:shd w:val="clear" w:color="auto" w:fill="FFFFFF"/>
              </w:rPr>
            </w:pPr>
            <w:r w:rsidRPr="00D00421">
              <w:rPr>
                <w:rFonts w:ascii="Arial" w:hAnsi="Arial" w:cs="Arial"/>
                <w:sz w:val="20"/>
                <w:szCs w:val="20"/>
                <w:shd w:val="clear" w:color="auto" w:fill="FFFFFF"/>
              </w:rPr>
              <w:t>eudesma – 4(14) ,7(11) - diene</w:t>
            </w:r>
          </w:p>
        </w:tc>
        <w:tc>
          <w:tcPr>
            <w:tcW w:w="1134" w:type="dxa"/>
            <w:hideMark/>
          </w:tcPr>
          <w:p w14:paraId="462F4054"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59.26</w:t>
            </w:r>
          </w:p>
        </w:tc>
        <w:tc>
          <w:tcPr>
            <w:tcW w:w="1134" w:type="dxa"/>
            <w:hideMark/>
          </w:tcPr>
          <w:p w14:paraId="1DC3C01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1646</w:t>
            </w:r>
          </w:p>
        </w:tc>
        <w:tc>
          <w:tcPr>
            <w:tcW w:w="851" w:type="dxa"/>
            <w:gridSpan w:val="2"/>
            <w:hideMark/>
          </w:tcPr>
          <w:p w14:paraId="79AD099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7E55105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1.71</w:t>
            </w:r>
          </w:p>
        </w:tc>
      </w:tr>
      <w:tr w:rsidR="00516288" w:rsidRPr="00D00421" w14:paraId="06E4C1BC" w14:textId="77777777" w:rsidTr="00516288">
        <w:trPr>
          <w:trHeight w:val="220"/>
        </w:trPr>
        <w:tc>
          <w:tcPr>
            <w:tcW w:w="710" w:type="dxa"/>
            <w:hideMark/>
          </w:tcPr>
          <w:p w14:paraId="59DF716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28</w:t>
            </w:r>
          </w:p>
        </w:tc>
        <w:tc>
          <w:tcPr>
            <w:tcW w:w="3968" w:type="dxa"/>
            <w:hideMark/>
          </w:tcPr>
          <w:p w14:paraId="6C0F395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α- cardinol</w:t>
            </w:r>
          </w:p>
        </w:tc>
        <w:tc>
          <w:tcPr>
            <w:tcW w:w="1134" w:type="dxa"/>
            <w:hideMark/>
          </w:tcPr>
          <w:p w14:paraId="1F188BA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60.20</w:t>
            </w:r>
          </w:p>
        </w:tc>
        <w:tc>
          <w:tcPr>
            <w:tcW w:w="1134" w:type="dxa"/>
            <w:hideMark/>
          </w:tcPr>
          <w:p w14:paraId="0BB2BB5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1663</w:t>
            </w:r>
          </w:p>
        </w:tc>
        <w:tc>
          <w:tcPr>
            <w:tcW w:w="851" w:type="dxa"/>
            <w:gridSpan w:val="2"/>
            <w:hideMark/>
          </w:tcPr>
          <w:p w14:paraId="62CAF15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1E99A1E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0.28</w:t>
            </w:r>
          </w:p>
        </w:tc>
      </w:tr>
      <w:tr w:rsidR="00516288" w:rsidRPr="00D00421" w14:paraId="588D1EAF" w14:textId="77777777" w:rsidTr="00516288">
        <w:trPr>
          <w:trHeight w:val="168"/>
        </w:trPr>
        <w:tc>
          <w:tcPr>
            <w:tcW w:w="710" w:type="dxa"/>
            <w:hideMark/>
          </w:tcPr>
          <w:p w14:paraId="10E90039"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29</w:t>
            </w:r>
          </w:p>
        </w:tc>
        <w:tc>
          <w:tcPr>
            <w:tcW w:w="3968" w:type="dxa"/>
            <w:hideMark/>
          </w:tcPr>
          <w:p w14:paraId="55BA43A7"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santalol</w:t>
            </w:r>
          </w:p>
        </w:tc>
        <w:tc>
          <w:tcPr>
            <w:tcW w:w="1134" w:type="dxa"/>
            <w:hideMark/>
          </w:tcPr>
          <w:p w14:paraId="65C2394E"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60.43</w:t>
            </w:r>
          </w:p>
        </w:tc>
        <w:tc>
          <w:tcPr>
            <w:tcW w:w="1134" w:type="dxa"/>
            <w:hideMark/>
          </w:tcPr>
          <w:p w14:paraId="671D44C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1667</w:t>
            </w:r>
          </w:p>
        </w:tc>
        <w:tc>
          <w:tcPr>
            <w:tcW w:w="851" w:type="dxa"/>
            <w:gridSpan w:val="2"/>
            <w:hideMark/>
          </w:tcPr>
          <w:p w14:paraId="68E5095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35A36602"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0.17</w:t>
            </w:r>
          </w:p>
        </w:tc>
      </w:tr>
      <w:tr w:rsidR="00516288" w:rsidRPr="00D00421" w14:paraId="145CFEC2" w14:textId="77777777" w:rsidTr="00516288">
        <w:trPr>
          <w:trHeight w:val="131"/>
        </w:trPr>
        <w:tc>
          <w:tcPr>
            <w:tcW w:w="710" w:type="dxa"/>
            <w:hideMark/>
          </w:tcPr>
          <w:p w14:paraId="38DF161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30</w:t>
            </w:r>
          </w:p>
        </w:tc>
        <w:tc>
          <w:tcPr>
            <w:tcW w:w="3968" w:type="dxa"/>
            <w:hideMark/>
          </w:tcPr>
          <w:p w14:paraId="616017A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eudesm-7 (11) -en-4-ol</w:t>
            </w:r>
          </w:p>
        </w:tc>
        <w:tc>
          <w:tcPr>
            <w:tcW w:w="1134" w:type="dxa"/>
            <w:hideMark/>
          </w:tcPr>
          <w:p w14:paraId="3E780F3A"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60.73</w:t>
            </w:r>
          </w:p>
        </w:tc>
        <w:tc>
          <w:tcPr>
            <w:tcW w:w="1134" w:type="dxa"/>
            <w:hideMark/>
          </w:tcPr>
          <w:p w14:paraId="1EECE85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1673</w:t>
            </w:r>
          </w:p>
        </w:tc>
        <w:tc>
          <w:tcPr>
            <w:tcW w:w="851" w:type="dxa"/>
            <w:gridSpan w:val="2"/>
            <w:hideMark/>
          </w:tcPr>
          <w:p w14:paraId="0199CA9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03FCCD4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1.13</w:t>
            </w:r>
          </w:p>
        </w:tc>
      </w:tr>
      <w:tr w:rsidR="00516288" w:rsidRPr="00D00421" w14:paraId="6224683F" w14:textId="77777777" w:rsidTr="00516288">
        <w:trPr>
          <w:trHeight w:val="311"/>
        </w:trPr>
        <w:tc>
          <w:tcPr>
            <w:tcW w:w="710" w:type="dxa"/>
            <w:hideMark/>
          </w:tcPr>
          <w:p w14:paraId="4EA61A25"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31</w:t>
            </w:r>
          </w:p>
        </w:tc>
        <w:tc>
          <w:tcPr>
            <w:tcW w:w="3968" w:type="dxa"/>
            <w:hideMark/>
          </w:tcPr>
          <w:p w14:paraId="5545EAD1"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α-cyperone</w:t>
            </w:r>
          </w:p>
        </w:tc>
        <w:tc>
          <w:tcPr>
            <w:tcW w:w="1134" w:type="dxa"/>
            <w:hideMark/>
          </w:tcPr>
          <w:p w14:paraId="764E3D1F"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62.05</w:t>
            </w:r>
          </w:p>
        </w:tc>
        <w:tc>
          <w:tcPr>
            <w:tcW w:w="1134" w:type="dxa"/>
            <w:hideMark/>
          </w:tcPr>
          <w:p w14:paraId="328BCF5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1697</w:t>
            </w:r>
          </w:p>
        </w:tc>
        <w:tc>
          <w:tcPr>
            <w:tcW w:w="851" w:type="dxa"/>
            <w:gridSpan w:val="2"/>
            <w:hideMark/>
          </w:tcPr>
          <w:p w14:paraId="389EFB6D"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218</w:t>
            </w:r>
          </w:p>
        </w:tc>
        <w:tc>
          <w:tcPr>
            <w:tcW w:w="1276" w:type="dxa"/>
            <w:hideMark/>
          </w:tcPr>
          <w:p w14:paraId="462059DE"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0.09</w:t>
            </w:r>
          </w:p>
        </w:tc>
      </w:tr>
      <w:tr w:rsidR="00516288" w:rsidRPr="00D00421" w14:paraId="6EE1E731" w14:textId="77777777" w:rsidTr="00516288">
        <w:trPr>
          <w:trHeight w:val="324"/>
        </w:trPr>
        <w:tc>
          <w:tcPr>
            <w:tcW w:w="710" w:type="dxa"/>
            <w:hideMark/>
          </w:tcPr>
          <w:p w14:paraId="29C0277C"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32</w:t>
            </w:r>
          </w:p>
        </w:tc>
        <w:tc>
          <w:tcPr>
            <w:tcW w:w="3968" w:type="dxa"/>
            <w:hideMark/>
          </w:tcPr>
          <w:p w14:paraId="4BB7776B"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β-atlantone</w:t>
            </w:r>
          </w:p>
        </w:tc>
        <w:tc>
          <w:tcPr>
            <w:tcW w:w="1134" w:type="dxa"/>
            <w:hideMark/>
          </w:tcPr>
          <w:p w14:paraId="586D26A0"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64.96</w:t>
            </w:r>
          </w:p>
        </w:tc>
        <w:tc>
          <w:tcPr>
            <w:tcW w:w="1134" w:type="dxa"/>
            <w:hideMark/>
          </w:tcPr>
          <w:p w14:paraId="6E6FB166"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1753</w:t>
            </w:r>
          </w:p>
        </w:tc>
        <w:tc>
          <w:tcPr>
            <w:tcW w:w="851" w:type="dxa"/>
            <w:gridSpan w:val="2"/>
            <w:hideMark/>
          </w:tcPr>
          <w:p w14:paraId="4DF577C3"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220</w:t>
            </w:r>
          </w:p>
        </w:tc>
        <w:tc>
          <w:tcPr>
            <w:tcW w:w="1276" w:type="dxa"/>
            <w:hideMark/>
          </w:tcPr>
          <w:p w14:paraId="5D004848" w14:textId="77777777" w:rsidR="00516288" w:rsidRPr="00D00421" w:rsidRDefault="00516288" w:rsidP="00784493">
            <w:pPr>
              <w:spacing w:line="276" w:lineRule="auto"/>
              <w:jc w:val="both"/>
              <w:rPr>
                <w:rFonts w:ascii="Arial" w:hAnsi="Arial" w:cs="Arial"/>
                <w:sz w:val="20"/>
                <w:szCs w:val="20"/>
              </w:rPr>
            </w:pPr>
            <w:r w:rsidRPr="00D00421">
              <w:rPr>
                <w:rFonts w:ascii="Arial" w:hAnsi="Arial" w:cs="Arial"/>
                <w:sz w:val="20"/>
                <w:szCs w:val="20"/>
              </w:rPr>
              <w:t xml:space="preserve">  0.13</w:t>
            </w:r>
          </w:p>
        </w:tc>
      </w:tr>
      <w:tr w:rsidR="00516288" w:rsidRPr="00D00421" w14:paraId="2C5B0922" w14:textId="77777777" w:rsidTr="00516288">
        <w:trPr>
          <w:trHeight w:val="264"/>
        </w:trPr>
        <w:tc>
          <w:tcPr>
            <w:tcW w:w="7797" w:type="dxa"/>
            <w:gridSpan w:val="6"/>
            <w:hideMark/>
          </w:tcPr>
          <w:p w14:paraId="6B6F385C"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Hydrocarbon monoterpenes</w:t>
            </w:r>
          </w:p>
        </w:tc>
        <w:tc>
          <w:tcPr>
            <w:tcW w:w="1276" w:type="dxa"/>
            <w:hideMark/>
          </w:tcPr>
          <w:p w14:paraId="24D2217A"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0.96</w:t>
            </w:r>
          </w:p>
        </w:tc>
      </w:tr>
      <w:tr w:rsidR="00516288" w:rsidRPr="00D00421" w14:paraId="3573C3CA" w14:textId="77777777" w:rsidTr="00516288">
        <w:trPr>
          <w:trHeight w:val="230"/>
        </w:trPr>
        <w:tc>
          <w:tcPr>
            <w:tcW w:w="7797" w:type="dxa"/>
            <w:gridSpan w:val="6"/>
            <w:hideMark/>
          </w:tcPr>
          <w:p w14:paraId="3B7A1F97"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Oxygenated monoterpenes</w:t>
            </w:r>
          </w:p>
        </w:tc>
        <w:tc>
          <w:tcPr>
            <w:tcW w:w="1276" w:type="dxa"/>
            <w:hideMark/>
          </w:tcPr>
          <w:p w14:paraId="571AAD36"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0.05</w:t>
            </w:r>
          </w:p>
        </w:tc>
      </w:tr>
      <w:tr w:rsidR="00516288" w:rsidRPr="00D00421" w14:paraId="0C82B5D8" w14:textId="77777777" w:rsidTr="00516288">
        <w:trPr>
          <w:trHeight w:val="196"/>
        </w:trPr>
        <w:tc>
          <w:tcPr>
            <w:tcW w:w="7797" w:type="dxa"/>
            <w:gridSpan w:val="6"/>
            <w:hideMark/>
          </w:tcPr>
          <w:p w14:paraId="352AE7B0"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Hydrocarbon sesquiterpenes</w:t>
            </w:r>
          </w:p>
        </w:tc>
        <w:tc>
          <w:tcPr>
            <w:tcW w:w="1276" w:type="dxa"/>
            <w:hideMark/>
          </w:tcPr>
          <w:p w14:paraId="4A071378"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87.18</w:t>
            </w:r>
          </w:p>
        </w:tc>
      </w:tr>
      <w:tr w:rsidR="00516288" w:rsidRPr="00D00421" w14:paraId="19330FED" w14:textId="77777777" w:rsidTr="00516288">
        <w:trPr>
          <w:trHeight w:val="144"/>
        </w:trPr>
        <w:tc>
          <w:tcPr>
            <w:tcW w:w="7797" w:type="dxa"/>
            <w:gridSpan w:val="6"/>
            <w:hideMark/>
          </w:tcPr>
          <w:p w14:paraId="0D86CB61"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Oxygenated sesquiterpenes</w:t>
            </w:r>
          </w:p>
        </w:tc>
        <w:tc>
          <w:tcPr>
            <w:tcW w:w="1276" w:type="dxa"/>
            <w:hideMark/>
          </w:tcPr>
          <w:p w14:paraId="07350CA7"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9.98</w:t>
            </w:r>
          </w:p>
        </w:tc>
      </w:tr>
      <w:tr w:rsidR="00516288" w:rsidRPr="00D00421" w14:paraId="283A917F" w14:textId="77777777" w:rsidTr="00516288">
        <w:trPr>
          <w:trHeight w:val="249"/>
        </w:trPr>
        <w:tc>
          <w:tcPr>
            <w:tcW w:w="7797" w:type="dxa"/>
            <w:gridSpan w:val="6"/>
            <w:hideMark/>
          </w:tcPr>
          <w:p w14:paraId="56F6C5D9"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Others</w:t>
            </w:r>
          </w:p>
        </w:tc>
        <w:tc>
          <w:tcPr>
            <w:tcW w:w="1276" w:type="dxa"/>
            <w:hideMark/>
          </w:tcPr>
          <w:p w14:paraId="5410EC00"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1.64</w:t>
            </w:r>
          </w:p>
        </w:tc>
      </w:tr>
      <w:tr w:rsidR="00516288" w:rsidRPr="00D00421" w14:paraId="394CF50A" w14:textId="77777777" w:rsidTr="00516288">
        <w:trPr>
          <w:trHeight w:val="241"/>
        </w:trPr>
        <w:tc>
          <w:tcPr>
            <w:tcW w:w="7797" w:type="dxa"/>
            <w:gridSpan w:val="6"/>
            <w:tcBorders>
              <w:top w:val="nil"/>
              <w:left w:val="nil"/>
              <w:bottom w:val="single" w:sz="4" w:space="0" w:color="auto"/>
              <w:right w:val="nil"/>
            </w:tcBorders>
            <w:hideMark/>
          </w:tcPr>
          <w:p w14:paraId="69EC7247"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Total</w:t>
            </w:r>
          </w:p>
        </w:tc>
        <w:tc>
          <w:tcPr>
            <w:tcW w:w="1276" w:type="dxa"/>
            <w:tcBorders>
              <w:top w:val="nil"/>
              <w:left w:val="nil"/>
              <w:bottom w:val="single" w:sz="4" w:space="0" w:color="auto"/>
              <w:right w:val="nil"/>
            </w:tcBorders>
            <w:hideMark/>
          </w:tcPr>
          <w:p w14:paraId="2EE8F006" w14:textId="77777777" w:rsidR="00516288" w:rsidRPr="00D00421" w:rsidRDefault="00516288" w:rsidP="00784493">
            <w:pPr>
              <w:spacing w:line="276" w:lineRule="auto"/>
              <w:jc w:val="both"/>
              <w:rPr>
                <w:rFonts w:ascii="Arial" w:hAnsi="Arial" w:cs="Arial"/>
                <w:b/>
                <w:sz w:val="20"/>
                <w:szCs w:val="20"/>
              </w:rPr>
            </w:pPr>
            <w:r w:rsidRPr="00D00421">
              <w:rPr>
                <w:rFonts w:ascii="Arial" w:hAnsi="Arial" w:cs="Arial"/>
                <w:b/>
                <w:sz w:val="20"/>
                <w:szCs w:val="20"/>
              </w:rPr>
              <w:t xml:space="preserve">  99.81</w:t>
            </w:r>
          </w:p>
        </w:tc>
      </w:tr>
      <w:tr w:rsidR="00516288" w:rsidRPr="00D00421" w14:paraId="2999687A" w14:textId="77777777" w:rsidTr="00516288">
        <w:trPr>
          <w:trHeight w:val="442"/>
        </w:trPr>
        <w:tc>
          <w:tcPr>
            <w:tcW w:w="9073" w:type="dxa"/>
            <w:gridSpan w:val="7"/>
            <w:tcBorders>
              <w:top w:val="single" w:sz="4" w:space="0" w:color="auto"/>
              <w:left w:val="nil"/>
              <w:bottom w:val="nil"/>
              <w:right w:val="nil"/>
            </w:tcBorders>
            <w:tcMar>
              <w:top w:w="0" w:type="dxa"/>
              <w:left w:w="70" w:type="dxa"/>
              <w:bottom w:w="0" w:type="dxa"/>
              <w:right w:w="70" w:type="dxa"/>
            </w:tcMar>
            <w:hideMark/>
          </w:tcPr>
          <w:p w14:paraId="586158D2" w14:textId="77777777" w:rsidR="00516288" w:rsidRPr="00D00421" w:rsidRDefault="00516288" w:rsidP="00784493">
            <w:pPr>
              <w:pStyle w:val="Default"/>
              <w:spacing w:line="276" w:lineRule="auto"/>
              <w:jc w:val="both"/>
              <w:rPr>
                <w:rFonts w:ascii="Arial" w:hAnsi="Arial" w:cs="Arial"/>
                <w:color w:val="auto"/>
                <w:sz w:val="20"/>
                <w:szCs w:val="20"/>
              </w:rPr>
            </w:pPr>
            <w:r w:rsidRPr="00D00421">
              <w:rPr>
                <w:rFonts w:ascii="Arial" w:hAnsi="Arial" w:cs="Arial"/>
                <w:color w:val="auto"/>
                <w:sz w:val="20"/>
                <w:szCs w:val="20"/>
              </w:rPr>
              <w:t xml:space="preserve">    Tr: retention time; Ir: retention index; m/z: mass on charge; EO: essential oil ;</w:t>
            </w:r>
            <w:r w:rsidRPr="00D00421">
              <w:rPr>
                <w:rFonts w:ascii="Arial" w:hAnsi="Arial" w:cs="Arial"/>
                <w:sz w:val="20"/>
                <w:szCs w:val="20"/>
              </w:rPr>
              <w:t xml:space="preserve"> </w:t>
            </w:r>
            <w:r w:rsidRPr="00D00421">
              <w:rPr>
                <w:rFonts w:ascii="Arial" w:hAnsi="Arial" w:cs="Arial"/>
                <w:color w:val="auto"/>
                <w:sz w:val="20"/>
                <w:szCs w:val="20"/>
              </w:rPr>
              <w:t>%: percentage</w:t>
            </w:r>
          </w:p>
        </w:tc>
      </w:tr>
    </w:tbl>
    <w:p w14:paraId="7D49D148" w14:textId="77777777" w:rsidR="006264A7" w:rsidRPr="00EE4527" w:rsidRDefault="006264A7" w:rsidP="006264A7">
      <w:pPr>
        <w:tabs>
          <w:tab w:val="left" w:pos="1875"/>
        </w:tabs>
        <w:spacing w:line="276" w:lineRule="auto"/>
        <w:jc w:val="both"/>
        <w:rPr>
          <w:rFonts w:ascii="Arial" w:hAnsi="Arial" w:cs="Arial"/>
          <w:b/>
        </w:rPr>
      </w:pPr>
      <w:r w:rsidRPr="00EE4527">
        <w:rPr>
          <w:rFonts w:ascii="Arial" w:hAnsi="Arial" w:cs="Arial"/>
          <w:b/>
        </w:rPr>
        <w:t xml:space="preserve">Table 3: Phytoconstituents of </w:t>
      </w:r>
      <w:r w:rsidRPr="00EE4527">
        <w:rPr>
          <w:rFonts w:ascii="Arial" w:hAnsi="Arial" w:cs="Arial"/>
          <w:b/>
          <w:i/>
        </w:rPr>
        <w:t>Mischogyne elliotiana</w:t>
      </w:r>
      <w:r w:rsidRPr="00EE4527">
        <w:rPr>
          <w:rFonts w:ascii="Arial" w:hAnsi="Arial" w:cs="Arial"/>
          <w:b/>
        </w:rPr>
        <w:t xml:space="preserve"> essential oil obtained by steam distillation</w:t>
      </w:r>
    </w:p>
    <w:p w14:paraId="13EEA381" w14:textId="77777777" w:rsidR="006264A7" w:rsidRDefault="006264A7" w:rsidP="006264A7">
      <w:pPr>
        <w:autoSpaceDE w:val="0"/>
        <w:autoSpaceDN w:val="0"/>
        <w:adjustRightInd w:val="0"/>
        <w:contextualSpacing/>
        <w:jc w:val="both"/>
        <w:rPr>
          <w:rFonts w:ascii="Arial" w:hAnsi="Arial" w:cs="Arial"/>
          <w:b/>
          <w:bCs/>
          <w:szCs w:val="22"/>
        </w:rPr>
      </w:pPr>
      <w:r>
        <w:rPr>
          <w:rFonts w:ascii="Arial" w:hAnsi="Arial" w:cs="Arial"/>
          <w:b/>
          <w:bCs/>
          <w:szCs w:val="22"/>
        </w:rPr>
        <w:t xml:space="preserve"> </w:t>
      </w:r>
    </w:p>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09"/>
        <w:gridCol w:w="4111"/>
        <w:gridCol w:w="567"/>
        <w:gridCol w:w="996"/>
        <w:gridCol w:w="993"/>
        <w:gridCol w:w="562"/>
        <w:gridCol w:w="142"/>
        <w:gridCol w:w="142"/>
        <w:gridCol w:w="1134"/>
      </w:tblGrid>
      <w:tr w:rsidR="006264A7" w:rsidRPr="00D00421" w14:paraId="22D32EB5" w14:textId="77777777" w:rsidTr="006264A7">
        <w:trPr>
          <w:trHeight w:val="236"/>
        </w:trPr>
        <w:tc>
          <w:tcPr>
            <w:tcW w:w="993" w:type="dxa"/>
            <w:gridSpan w:val="2"/>
            <w:tcBorders>
              <w:top w:val="single" w:sz="4" w:space="0" w:color="auto"/>
              <w:left w:val="nil"/>
              <w:bottom w:val="single" w:sz="4" w:space="0" w:color="auto"/>
              <w:right w:val="nil"/>
            </w:tcBorders>
            <w:hideMark/>
          </w:tcPr>
          <w:p w14:paraId="45035884"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N°</w:t>
            </w:r>
          </w:p>
        </w:tc>
        <w:tc>
          <w:tcPr>
            <w:tcW w:w="4111" w:type="dxa"/>
            <w:tcBorders>
              <w:top w:val="single" w:sz="4" w:space="0" w:color="auto"/>
              <w:left w:val="nil"/>
              <w:bottom w:val="single" w:sz="4" w:space="0" w:color="auto"/>
              <w:right w:val="nil"/>
            </w:tcBorders>
            <w:hideMark/>
          </w:tcPr>
          <w:p w14:paraId="2C6792D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compounds</w:t>
            </w:r>
          </w:p>
        </w:tc>
        <w:tc>
          <w:tcPr>
            <w:tcW w:w="567" w:type="dxa"/>
            <w:tcBorders>
              <w:top w:val="single" w:sz="4" w:space="0" w:color="auto"/>
              <w:left w:val="nil"/>
              <w:bottom w:val="single" w:sz="4" w:space="0" w:color="auto"/>
              <w:right w:val="nil"/>
            </w:tcBorders>
          </w:tcPr>
          <w:p w14:paraId="1C787E73" w14:textId="77777777" w:rsidR="006264A7" w:rsidRPr="00D00421" w:rsidRDefault="006264A7" w:rsidP="00784493">
            <w:pPr>
              <w:spacing w:line="276" w:lineRule="auto"/>
              <w:jc w:val="both"/>
              <w:rPr>
                <w:rFonts w:ascii="Arial" w:hAnsi="Arial" w:cs="Arial"/>
                <w:b/>
                <w:sz w:val="20"/>
                <w:szCs w:val="20"/>
              </w:rPr>
            </w:pPr>
          </w:p>
        </w:tc>
        <w:tc>
          <w:tcPr>
            <w:tcW w:w="996" w:type="dxa"/>
            <w:tcBorders>
              <w:top w:val="single" w:sz="4" w:space="0" w:color="auto"/>
              <w:left w:val="nil"/>
              <w:bottom w:val="single" w:sz="4" w:space="0" w:color="auto"/>
              <w:right w:val="nil"/>
            </w:tcBorders>
            <w:hideMark/>
          </w:tcPr>
          <w:p w14:paraId="5597B46E"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Rt</w:t>
            </w:r>
          </w:p>
        </w:tc>
        <w:tc>
          <w:tcPr>
            <w:tcW w:w="993" w:type="dxa"/>
            <w:tcBorders>
              <w:top w:val="single" w:sz="4" w:space="0" w:color="auto"/>
              <w:left w:val="nil"/>
              <w:bottom w:val="single" w:sz="4" w:space="0" w:color="auto"/>
              <w:right w:val="nil"/>
            </w:tcBorders>
            <w:hideMark/>
          </w:tcPr>
          <w:p w14:paraId="37F1B1B5"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Ri</w:t>
            </w:r>
          </w:p>
        </w:tc>
        <w:tc>
          <w:tcPr>
            <w:tcW w:w="562" w:type="dxa"/>
            <w:tcBorders>
              <w:top w:val="single" w:sz="4" w:space="0" w:color="auto"/>
              <w:left w:val="nil"/>
              <w:bottom w:val="single" w:sz="4" w:space="0" w:color="auto"/>
              <w:right w:val="nil"/>
            </w:tcBorders>
            <w:hideMark/>
          </w:tcPr>
          <w:p w14:paraId="4E3B4D1C"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m/z</w:t>
            </w:r>
          </w:p>
        </w:tc>
        <w:tc>
          <w:tcPr>
            <w:tcW w:w="1418" w:type="dxa"/>
            <w:gridSpan w:val="3"/>
            <w:tcBorders>
              <w:top w:val="single" w:sz="4" w:space="0" w:color="auto"/>
              <w:left w:val="nil"/>
              <w:bottom w:val="single" w:sz="4" w:space="0" w:color="auto"/>
              <w:right w:val="nil"/>
            </w:tcBorders>
            <w:hideMark/>
          </w:tcPr>
          <w:p w14:paraId="540A1BA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Content (%)</w:t>
            </w:r>
          </w:p>
        </w:tc>
      </w:tr>
      <w:tr w:rsidR="006264A7" w:rsidRPr="00D00421" w14:paraId="3B882696" w14:textId="77777777" w:rsidTr="006264A7">
        <w:trPr>
          <w:trHeight w:val="184"/>
        </w:trPr>
        <w:tc>
          <w:tcPr>
            <w:tcW w:w="993" w:type="dxa"/>
            <w:gridSpan w:val="2"/>
            <w:tcBorders>
              <w:top w:val="single" w:sz="4" w:space="0" w:color="auto"/>
              <w:left w:val="nil"/>
              <w:bottom w:val="nil"/>
              <w:right w:val="nil"/>
            </w:tcBorders>
            <w:hideMark/>
          </w:tcPr>
          <w:p w14:paraId="1AB39E3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w:t>
            </w:r>
          </w:p>
        </w:tc>
        <w:tc>
          <w:tcPr>
            <w:tcW w:w="4111" w:type="dxa"/>
            <w:tcBorders>
              <w:top w:val="single" w:sz="4" w:space="0" w:color="auto"/>
              <w:left w:val="nil"/>
              <w:bottom w:val="nil"/>
              <w:right w:val="nil"/>
            </w:tcBorders>
            <w:hideMark/>
          </w:tcPr>
          <w:p w14:paraId="77C949E4"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α-pinene</w:t>
            </w:r>
          </w:p>
        </w:tc>
        <w:tc>
          <w:tcPr>
            <w:tcW w:w="567" w:type="dxa"/>
            <w:tcBorders>
              <w:top w:val="single" w:sz="4" w:space="0" w:color="auto"/>
              <w:left w:val="nil"/>
              <w:bottom w:val="nil"/>
              <w:right w:val="nil"/>
            </w:tcBorders>
          </w:tcPr>
          <w:p w14:paraId="0024AC97" w14:textId="77777777" w:rsidR="006264A7" w:rsidRPr="00D00421" w:rsidRDefault="006264A7" w:rsidP="00784493">
            <w:pPr>
              <w:spacing w:line="276" w:lineRule="auto"/>
              <w:jc w:val="both"/>
              <w:rPr>
                <w:rFonts w:ascii="Arial" w:hAnsi="Arial" w:cs="Arial"/>
                <w:sz w:val="20"/>
                <w:szCs w:val="20"/>
              </w:rPr>
            </w:pPr>
          </w:p>
        </w:tc>
        <w:tc>
          <w:tcPr>
            <w:tcW w:w="996" w:type="dxa"/>
            <w:tcBorders>
              <w:top w:val="single" w:sz="4" w:space="0" w:color="auto"/>
              <w:left w:val="nil"/>
              <w:bottom w:val="nil"/>
              <w:right w:val="nil"/>
            </w:tcBorders>
            <w:hideMark/>
          </w:tcPr>
          <w:p w14:paraId="19FDBA9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12.63</w:t>
            </w:r>
          </w:p>
        </w:tc>
        <w:tc>
          <w:tcPr>
            <w:tcW w:w="993" w:type="dxa"/>
            <w:tcBorders>
              <w:top w:val="single" w:sz="4" w:space="0" w:color="auto"/>
              <w:left w:val="nil"/>
              <w:bottom w:val="nil"/>
              <w:right w:val="nil"/>
            </w:tcBorders>
            <w:hideMark/>
          </w:tcPr>
          <w:p w14:paraId="35EC840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924</w:t>
            </w:r>
          </w:p>
        </w:tc>
        <w:tc>
          <w:tcPr>
            <w:tcW w:w="704" w:type="dxa"/>
            <w:gridSpan w:val="2"/>
            <w:tcBorders>
              <w:top w:val="single" w:sz="4" w:space="0" w:color="auto"/>
              <w:left w:val="nil"/>
              <w:bottom w:val="nil"/>
              <w:right w:val="nil"/>
            </w:tcBorders>
            <w:hideMark/>
          </w:tcPr>
          <w:p w14:paraId="4D92FAB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136</w:t>
            </w:r>
          </w:p>
        </w:tc>
        <w:tc>
          <w:tcPr>
            <w:tcW w:w="1276" w:type="dxa"/>
            <w:gridSpan w:val="2"/>
            <w:tcBorders>
              <w:top w:val="single" w:sz="4" w:space="0" w:color="auto"/>
              <w:left w:val="nil"/>
              <w:bottom w:val="nil"/>
              <w:right w:val="nil"/>
            </w:tcBorders>
            <w:hideMark/>
          </w:tcPr>
          <w:p w14:paraId="1AA809A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0.85</w:t>
            </w:r>
          </w:p>
        </w:tc>
      </w:tr>
      <w:tr w:rsidR="006264A7" w:rsidRPr="00D00421" w14:paraId="32ECDF9C" w14:textId="77777777" w:rsidTr="006264A7">
        <w:trPr>
          <w:trHeight w:val="274"/>
        </w:trPr>
        <w:tc>
          <w:tcPr>
            <w:tcW w:w="993" w:type="dxa"/>
            <w:gridSpan w:val="2"/>
            <w:hideMark/>
          </w:tcPr>
          <w:p w14:paraId="713D222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2</w:t>
            </w:r>
          </w:p>
        </w:tc>
        <w:tc>
          <w:tcPr>
            <w:tcW w:w="4111" w:type="dxa"/>
            <w:hideMark/>
          </w:tcPr>
          <w:p w14:paraId="515528C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myrcene</w:t>
            </w:r>
          </w:p>
        </w:tc>
        <w:tc>
          <w:tcPr>
            <w:tcW w:w="567" w:type="dxa"/>
          </w:tcPr>
          <w:p w14:paraId="4B0B6ED5"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10A7AED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15.37</w:t>
            </w:r>
          </w:p>
        </w:tc>
        <w:tc>
          <w:tcPr>
            <w:tcW w:w="993" w:type="dxa"/>
            <w:hideMark/>
          </w:tcPr>
          <w:p w14:paraId="0BEBDA5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967</w:t>
            </w:r>
          </w:p>
        </w:tc>
        <w:tc>
          <w:tcPr>
            <w:tcW w:w="704" w:type="dxa"/>
            <w:gridSpan w:val="2"/>
            <w:hideMark/>
          </w:tcPr>
          <w:p w14:paraId="7224A3E1"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136</w:t>
            </w:r>
          </w:p>
        </w:tc>
        <w:tc>
          <w:tcPr>
            <w:tcW w:w="1276" w:type="dxa"/>
            <w:gridSpan w:val="2"/>
            <w:hideMark/>
          </w:tcPr>
          <w:p w14:paraId="02AFF23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0.14</w:t>
            </w:r>
          </w:p>
        </w:tc>
      </w:tr>
      <w:tr w:rsidR="006264A7" w:rsidRPr="00D00421" w14:paraId="7206927C" w14:textId="77777777" w:rsidTr="006264A7">
        <w:trPr>
          <w:trHeight w:val="127"/>
        </w:trPr>
        <w:tc>
          <w:tcPr>
            <w:tcW w:w="993" w:type="dxa"/>
            <w:gridSpan w:val="2"/>
            <w:hideMark/>
          </w:tcPr>
          <w:p w14:paraId="444B282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3</w:t>
            </w:r>
          </w:p>
        </w:tc>
        <w:tc>
          <w:tcPr>
            <w:tcW w:w="4111" w:type="dxa"/>
            <w:hideMark/>
          </w:tcPr>
          <w:p w14:paraId="1250782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1,2-dimethyl-3-vinyl-1,4-cyclohexadiene</w:t>
            </w:r>
          </w:p>
        </w:tc>
        <w:tc>
          <w:tcPr>
            <w:tcW w:w="567" w:type="dxa"/>
          </w:tcPr>
          <w:p w14:paraId="341D2530"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5D2879CD"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18.87</w:t>
            </w:r>
          </w:p>
        </w:tc>
        <w:tc>
          <w:tcPr>
            <w:tcW w:w="993" w:type="dxa"/>
            <w:hideMark/>
          </w:tcPr>
          <w:p w14:paraId="74D5A5B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1019</w:t>
            </w:r>
          </w:p>
        </w:tc>
        <w:tc>
          <w:tcPr>
            <w:tcW w:w="704" w:type="dxa"/>
            <w:gridSpan w:val="2"/>
            <w:hideMark/>
          </w:tcPr>
          <w:p w14:paraId="4343E53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134</w:t>
            </w:r>
          </w:p>
        </w:tc>
        <w:tc>
          <w:tcPr>
            <w:tcW w:w="1276" w:type="dxa"/>
            <w:gridSpan w:val="2"/>
            <w:hideMark/>
          </w:tcPr>
          <w:p w14:paraId="1EBDCA4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0.14</w:t>
            </w:r>
          </w:p>
        </w:tc>
      </w:tr>
      <w:tr w:rsidR="006264A7" w:rsidRPr="00D00421" w14:paraId="17CAF794" w14:textId="77777777" w:rsidTr="006264A7">
        <w:trPr>
          <w:trHeight w:val="232"/>
        </w:trPr>
        <w:tc>
          <w:tcPr>
            <w:tcW w:w="993" w:type="dxa"/>
            <w:gridSpan w:val="2"/>
            <w:hideMark/>
          </w:tcPr>
          <w:p w14:paraId="012E86D4"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4</w:t>
            </w:r>
          </w:p>
        </w:tc>
        <w:tc>
          <w:tcPr>
            <w:tcW w:w="4111" w:type="dxa"/>
            <w:hideMark/>
          </w:tcPr>
          <w:p w14:paraId="70F71628"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β-phellandrene</w:t>
            </w:r>
          </w:p>
        </w:tc>
        <w:tc>
          <w:tcPr>
            <w:tcW w:w="567" w:type="dxa"/>
          </w:tcPr>
          <w:p w14:paraId="5219DDA4"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4558AB2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19.11</w:t>
            </w:r>
          </w:p>
        </w:tc>
        <w:tc>
          <w:tcPr>
            <w:tcW w:w="993" w:type="dxa"/>
            <w:hideMark/>
          </w:tcPr>
          <w:p w14:paraId="75ABCBF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1023</w:t>
            </w:r>
          </w:p>
        </w:tc>
        <w:tc>
          <w:tcPr>
            <w:tcW w:w="704" w:type="dxa"/>
            <w:gridSpan w:val="2"/>
            <w:hideMark/>
          </w:tcPr>
          <w:p w14:paraId="5ABBBA4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136</w:t>
            </w:r>
          </w:p>
        </w:tc>
        <w:tc>
          <w:tcPr>
            <w:tcW w:w="1276" w:type="dxa"/>
            <w:gridSpan w:val="2"/>
            <w:hideMark/>
          </w:tcPr>
          <w:p w14:paraId="6EE6655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0.12</w:t>
            </w:r>
          </w:p>
        </w:tc>
      </w:tr>
      <w:tr w:rsidR="006264A7" w:rsidRPr="00D00421" w14:paraId="402C17DD" w14:textId="77777777" w:rsidTr="006264A7">
        <w:trPr>
          <w:trHeight w:val="179"/>
        </w:trPr>
        <w:tc>
          <w:tcPr>
            <w:tcW w:w="993" w:type="dxa"/>
            <w:gridSpan w:val="2"/>
            <w:hideMark/>
          </w:tcPr>
          <w:p w14:paraId="6088A02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5</w:t>
            </w:r>
          </w:p>
        </w:tc>
        <w:tc>
          <w:tcPr>
            <w:tcW w:w="4111" w:type="dxa"/>
            <w:hideMark/>
          </w:tcPr>
          <w:p w14:paraId="74744178"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α</w:t>
            </w:r>
            <w:r w:rsidRPr="00D00421">
              <w:rPr>
                <w:rFonts w:ascii="Arial" w:hAnsi="Arial" w:cs="Arial"/>
                <w:sz w:val="20"/>
                <w:szCs w:val="20"/>
                <w:shd w:val="clear" w:color="auto" w:fill="FFFFFF"/>
              </w:rPr>
              <w:t xml:space="preserve"> -cubebene</w:t>
            </w:r>
          </w:p>
        </w:tc>
        <w:tc>
          <w:tcPr>
            <w:tcW w:w="567" w:type="dxa"/>
          </w:tcPr>
          <w:p w14:paraId="2B0081DF"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4D83036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41.20</w:t>
            </w:r>
          </w:p>
        </w:tc>
        <w:tc>
          <w:tcPr>
            <w:tcW w:w="993" w:type="dxa"/>
            <w:hideMark/>
          </w:tcPr>
          <w:p w14:paraId="36276E6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1343</w:t>
            </w:r>
          </w:p>
        </w:tc>
        <w:tc>
          <w:tcPr>
            <w:tcW w:w="704" w:type="dxa"/>
            <w:gridSpan w:val="2"/>
            <w:hideMark/>
          </w:tcPr>
          <w:p w14:paraId="21C2236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2FD6028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0.33</w:t>
            </w:r>
          </w:p>
        </w:tc>
      </w:tr>
      <w:tr w:rsidR="006264A7" w:rsidRPr="00D00421" w14:paraId="0B29C2F5" w14:textId="77777777" w:rsidTr="006264A7">
        <w:trPr>
          <w:trHeight w:val="142"/>
        </w:trPr>
        <w:tc>
          <w:tcPr>
            <w:tcW w:w="993" w:type="dxa"/>
            <w:gridSpan w:val="2"/>
            <w:hideMark/>
          </w:tcPr>
          <w:p w14:paraId="769C47CF"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6</w:t>
            </w:r>
          </w:p>
        </w:tc>
        <w:tc>
          <w:tcPr>
            <w:tcW w:w="4111" w:type="dxa"/>
            <w:hideMark/>
          </w:tcPr>
          <w:p w14:paraId="647BB7D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α-copaene</w:t>
            </w:r>
          </w:p>
        </w:tc>
        <w:tc>
          <w:tcPr>
            <w:tcW w:w="567" w:type="dxa"/>
          </w:tcPr>
          <w:p w14:paraId="7947FB95" w14:textId="77777777" w:rsidR="006264A7" w:rsidRPr="00D00421" w:rsidRDefault="006264A7" w:rsidP="00784493">
            <w:pPr>
              <w:spacing w:line="276" w:lineRule="auto"/>
              <w:jc w:val="both"/>
              <w:rPr>
                <w:rFonts w:ascii="Arial" w:hAnsi="Arial" w:cs="Arial"/>
                <w:b/>
                <w:sz w:val="20"/>
                <w:szCs w:val="20"/>
              </w:rPr>
            </w:pPr>
          </w:p>
        </w:tc>
        <w:tc>
          <w:tcPr>
            <w:tcW w:w="996" w:type="dxa"/>
            <w:hideMark/>
          </w:tcPr>
          <w:p w14:paraId="598B6C7A"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42.80</w:t>
            </w:r>
          </w:p>
        </w:tc>
        <w:tc>
          <w:tcPr>
            <w:tcW w:w="993" w:type="dxa"/>
            <w:hideMark/>
          </w:tcPr>
          <w:p w14:paraId="54CD6D25"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1368</w:t>
            </w:r>
          </w:p>
        </w:tc>
        <w:tc>
          <w:tcPr>
            <w:tcW w:w="704" w:type="dxa"/>
            <w:gridSpan w:val="2"/>
            <w:hideMark/>
          </w:tcPr>
          <w:p w14:paraId="67E102B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3E317A3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5.03</w:t>
            </w:r>
          </w:p>
        </w:tc>
      </w:tr>
      <w:tr w:rsidR="006264A7" w:rsidRPr="00D00421" w14:paraId="7325DB9E" w14:textId="77777777" w:rsidTr="006264A7">
        <w:trPr>
          <w:trHeight w:val="245"/>
        </w:trPr>
        <w:tc>
          <w:tcPr>
            <w:tcW w:w="993" w:type="dxa"/>
            <w:gridSpan w:val="2"/>
            <w:hideMark/>
          </w:tcPr>
          <w:p w14:paraId="5C28EEF8"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7</w:t>
            </w:r>
          </w:p>
        </w:tc>
        <w:tc>
          <w:tcPr>
            <w:tcW w:w="4111" w:type="dxa"/>
            <w:hideMark/>
          </w:tcPr>
          <w:p w14:paraId="29648240"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β</w:t>
            </w:r>
            <w:r w:rsidRPr="00D00421">
              <w:rPr>
                <w:rFonts w:ascii="Arial" w:hAnsi="Arial" w:cs="Arial"/>
                <w:b/>
                <w:sz w:val="20"/>
                <w:szCs w:val="20"/>
                <w:shd w:val="clear" w:color="auto" w:fill="FFFFFF"/>
              </w:rPr>
              <w:t xml:space="preserve"> -cubebene</w:t>
            </w:r>
          </w:p>
        </w:tc>
        <w:tc>
          <w:tcPr>
            <w:tcW w:w="567" w:type="dxa"/>
          </w:tcPr>
          <w:p w14:paraId="0FE5A925" w14:textId="77777777" w:rsidR="006264A7" w:rsidRPr="00D00421" w:rsidRDefault="006264A7" w:rsidP="00784493">
            <w:pPr>
              <w:spacing w:line="276" w:lineRule="auto"/>
              <w:jc w:val="both"/>
              <w:rPr>
                <w:rFonts w:ascii="Arial" w:hAnsi="Arial" w:cs="Arial"/>
                <w:b/>
                <w:sz w:val="20"/>
                <w:szCs w:val="20"/>
              </w:rPr>
            </w:pPr>
          </w:p>
        </w:tc>
        <w:tc>
          <w:tcPr>
            <w:tcW w:w="996" w:type="dxa"/>
            <w:hideMark/>
          </w:tcPr>
          <w:p w14:paraId="7896A66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43.78</w:t>
            </w:r>
          </w:p>
        </w:tc>
        <w:tc>
          <w:tcPr>
            <w:tcW w:w="993" w:type="dxa"/>
            <w:hideMark/>
          </w:tcPr>
          <w:p w14:paraId="467A1BC6"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1383</w:t>
            </w:r>
          </w:p>
        </w:tc>
        <w:tc>
          <w:tcPr>
            <w:tcW w:w="704" w:type="dxa"/>
            <w:gridSpan w:val="2"/>
            <w:hideMark/>
          </w:tcPr>
          <w:p w14:paraId="558865DA"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6CB83DC0"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5.73</w:t>
            </w:r>
          </w:p>
        </w:tc>
      </w:tr>
      <w:tr w:rsidR="006264A7" w:rsidRPr="00D00421" w14:paraId="31DCC11E" w14:textId="77777777" w:rsidTr="006264A7">
        <w:trPr>
          <w:trHeight w:val="151"/>
        </w:trPr>
        <w:tc>
          <w:tcPr>
            <w:tcW w:w="993" w:type="dxa"/>
            <w:gridSpan w:val="2"/>
            <w:hideMark/>
          </w:tcPr>
          <w:p w14:paraId="0E6739C2"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8</w:t>
            </w:r>
          </w:p>
        </w:tc>
        <w:tc>
          <w:tcPr>
            <w:tcW w:w="4111" w:type="dxa"/>
            <w:hideMark/>
          </w:tcPr>
          <w:p w14:paraId="291F769C"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β-caryophyllene</w:t>
            </w:r>
          </w:p>
        </w:tc>
        <w:tc>
          <w:tcPr>
            <w:tcW w:w="567" w:type="dxa"/>
          </w:tcPr>
          <w:p w14:paraId="3715FBD0" w14:textId="77777777" w:rsidR="006264A7" w:rsidRPr="00D00421" w:rsidRDefault="006264A7" w:rsidP="00784493">
            <w:pPr>
              <w:spacing w:line="276" w:lineRule="auto"/>
              <w:jc w:val="both"/>
              <w:rPr>
                <w:rFonts w:ascii="Arial" w:hAnsi="Arial" w:cs="Arial"/>
                <w:b/>
                <w:sz w:val="20"/>
                <w:szCs w:val="20"/>
              </w:rPr>
            </w:pPr>
          </w:p>
        </w:tc>
        <w:tc>
          <w:tcPr>
            <w:tcW w:w="996" w:type="dxa"/>
            <w:hideMark/>
          </w:tcPr>
          <w:p w14:paraId="616A3CCB"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45.44</w:t>
            </w:r>
          </w:p>
        </w:tc>
        <w:tc>
          <w:tcPr>
            <w:tcW w:w="993" w:type="dxa"/>
            <w:hideMark/>
          </w:tcPr>
          <w:p w14:paraId="43AB169B"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1409</w:t>
            </w:r>
          </w:p>
        </w:tc>
        <w:tc>
          <w:tcPr>
            <w:tcW w:w="704" w:type="dxa"/>
            <w:gridSpan w:val="2"/>
            <w:hideMark/>
          </w:tcPr>
          <w:p w14:paraId="158F1081"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2C78D05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6.18</w:t>
            </w:r>
          </w:p>
        </w:tc>
      </w:tr>
      <w:tr w:rsidR="006264A7" w:rsidRPr="00D00421" w14:paraId="5D186B31" w14:textId="77777777" w:rsidTr="006264A7">
        <w:trPr>
          <w:trHeight w:val="127"/>
        </w:trPr>
        <w:tc>
          <w:tcPr>
            <w:tcW w:w="993" w:type="dxa"/>
            <w:gridSpan w:val="2"/>
            <w:hideMark/>
          </w:tcPr>
          <w:p w14:paraId="7CE961E1"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9</w:t>
            </w:r>
          </w:p>
        </w:tc>
        <w:tc>
          <w:tcPr>
            <w:tcW w:w="4111" w:type="dxa"/>
            <w:hideMark/>
          </w:tcPr>
          <w:p w14:paraId="205CE79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α-cedrene</w:t>
            </w:r>
          </w:p>
        </w:tc>
        <w:tc>
          <w:tcPr>
            <w:tcW w:w="567" w:type="dxa"/>
          </w:tcPr>
          <w:p w14:paraId="272DEA52"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27830A6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46.94</w:t>
            </w:r>
          </w:p>
        </w:tc>
        <w:tc>
          <w:tcPr>
            <w:tcW w:w="993" w:type="dxa"/>
            <w:hideMark/>
          </w:tcPr>
          <w:p w14:paraId="6933F21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1434</w:t>
            </w:r>
          </w:p>
        </w:tc>
        <w:tc>
          <w:tcPr>
            <w:tcW w:w="704" w:type="dxa"/>
            <w:gridSpan w:val="2"/>
            <w:hideMark/>
          </w:tcPr>
          <w:p w14:paraId="08DBCEF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73A0062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2.33</w:t>
            </w:r>
          </w:p>
        </w:tc>
      </w:tr>
      <w:tr w:rsidR="006264A7" w:rsidRPr="00D00421" w14:paraId="26EE50C2" w14:textId="77777777" w:rsidTr="006264A7">
        <w:trPr>
          <w:trHeight w:val="230"/>
        </w:trPr>
        <w:tc>
          <w:tcPr>
            <w:tcW w:w="993" w:type="dxa"/>
            <w:gridSpan w:val="2"/>
            <w:hideMark/>
          </w:tcPr>
          <w:p w14:paraId="0CD52805"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10</w:t>
            </w:r>
          </w:p>
        </w:tc>
        <w:tc>
          <w:tcPr>
            <w:tcW w:w="4111" w:type="dxa"/>
            <w:hideMark/>
          </w:tcPr>
          <w:p w14:paraId="686D0CE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humulene</w:t>
            </w:r>
          </w:p>
        </w:tc>
        <w:tc>
          <w:tcPr>
            <w:tcW w:w="567" w:type="dxa"/>
          </w:tcPr>
          <w:p w14:paraId="3A94BF87"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77846E1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47.54</w:t>
            </w:r>
          </w:p>
        </w:tc>
        <w:tc>
          <w:tcPr>
            <w:tcW w:w="993" w:type="dxa"/>
            <w:hideMark/>
          </w:tcPr>
          <w:p w14:paraId="2E7F5BB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1444</w:t>
            </w:r>
          </w:p>
        </w:tc>
        <w:tc>
          <w:tcPr>
            <w:tcW w:w="704" w:type="dxa"/>
            <w:gridSpan w:val="2"/>
            <w:hideMark/>
          </w:tcPr>
          <w:p w14:paraId="66EE57B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60A7F852"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3.95</w:t>
            </w:r>
          </w:p>
        </w:tc>
      </w:tr>
      <w:tr w:rsidR="006264A7" w:rsidRPr="00D00421" w14:paraId="7C7C3FAA" w14:textId="77777777" w:rsidTr="006264A7">
        <w:trPr>
          <w:trHeight w:val="178"/>
        </w:trPr>
        <w:tc>
          <w:tcPr>
            <w:tcW w:w="993" w:type="dxa"/>
            <w:gridSpan w:val="2"/>
            <w:hideMark/>
          </w:tcPr>
          <w:p w14:paraId="1F9CFCB1"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11</w:t>
            </w:r>
          </w:p>
        </w:tc>
        <w:tc>
          <w:tcPr>
            <w:tcW w:w="4111" w:type="dxa"/>
            <w:hideMark/>
          </w:tcPr>
          <w:p w14:paraId="6496E073"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α-gurjunene</w:t>
            </w:r>
          </w:p>
        </w:tc>
        <w:tc>
          <w:tcPr>
            <w:tcW w:w="567" w:type="dxa"/>
          </w:tcPr>
          <w:p w14:paraId="0B2D86EE" w14:textId="77777777" w:rsidR="006264A7" w:rsidRPr="00D00421" w:rsidRDefault="006264A7" w:rsidP="00784493">
            <w:pPr>
              <w:spacing w:line="276" w:lineRule="auto"/>
              <w:jc w:val="both"/>
              <w:rPr>
                <w:rFonts w:ascii="Arial" w:hAnsi="Arial" w:cs="Arial"/>
                <w:b/>
                <w:sz w:val="20"/>
                <w:szCs w:val="20"/>
              </w:rPr>
            </w:pPr>
          </w:p>
        </w:tc>
        <w:tc>
          <w:tcPr>
            <w:tcW w:w="996" w:type="dxa"/>
            <w:hideMark/>
          </w:tcPr>
          <w:p w14:paraId="6C9E0232"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47.99</w:t>
            </w:r>
          </w:p>
        </w:tc>
        <w:tc>
          <w:tcPr>
            <w:tcW w:w="993" w:type="dxa"/>
            <w:hideMark/>
          </w:tcPr>
          <w:p w14:paraId="04C718AD"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1451</w:t>
            </w:r>
          </w:p>
        </w:tc>
        <w:tc>
          <w:tcPr>
            <w:tcW w:w="704" w:type="dxa"/>
            <w:gridSpan w:val="2"/>
            <w:hideMark/>
          </w:tcPr>
          <w:p w14:paraId="650A5686"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58A63CED"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50.60</w:t>
            </w:r>
          </w:p>
        </w:tc>
      </w:tr>
      <w:tr w:rsidR="006264A7" w:rsidRPr="00D00421" w14:paraId="392FF5BC" w14:textId="77777777" w:rsidTr="006264A7">
        <w:trPr>
          <w:trHeight w:val="140"/>
        </w:trPr>
        <w:tc>
          <w:tcPr>
            <w:tcW w:w="993" w:type="dxa"/>
            <w:gridSpan w:val="2"/>
            <w:hideMark/>
          </w:tcPr>
          <w:p w14:paraId="45A3485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12</w:t>
            </w:r>
          </w:p>
        </w:tc>
        <w:tc>
          <w:tcPr>
            <w:tcW w:w="4111" w:type="dxa"/>
            <w:hideMark/>
          </w:tcPr>
          <w:p w14:paraId="241B9E9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germacrene D</w:t>
            </w:r>
          </w:p>
        </w:tc>
        <w:tc>
          <w:tcPr>
            <w:tcW w:w="567" w:type="dxa"/>
          </w:tcPr>
          <w:p w14:paraId="52A06817"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6EC614A4"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49.19</w:t>
            </w:r>
          </w:p>
        </w:tc>
        <w:tc>
          <w:tcPr>
            <w:tcW w:w="993" w:type="dxa"/>
            <w:hideMark/>
          </w:tcPr>
          <w:p w14:paraId="4012D30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1471</w:t>
            </w:r>
          </w:p>
        </w:tc>
        <w:tc>
          <w:tcPr>
            <w:tcW w:w="704" w:type="dxa"/>
            <w:gridSpan w:val="2"/>
            <w:hideMark/>
          </w:tcPr>
          <w:p w14:paraId="2D37CD7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50D291C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2.73</w:t>
            </w:r>
          </w:p>
        </w:tc>
      </w:tr>
      <w:tr w:rsidR="006264A7" w:rsidRPr="00D00421" w14:paraId="28437BA8" w14:textId="77777777" w:rsidTr="006264A7">
        <w:trPr>
          <w:trHeight w:val="244"/>
        </w:trPr>
        <w:tc>
          <w:tcPr>
            <w:tcW w:w="993" w:type="dxa"/>
            <w:gridSpan w:val="2"/>
            <w:hideMark/>
          </w:tcPr>
          <w:p w14:paraId="7FF2F0B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13</w:t>
            </w:r>
          </w:p>
        </w:tc>
        <w:tc>
          <w:tcPr>
            <w:tcW w:w="4111" w:type="dxa"/>
            <w:hideMark/>
          </w:tcPr>
          <w:p w14:paraId="260A220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β-chamigrene</w:t>
            </w:r>
          </w:p>
        </w:tc>
        <w:tc>
          <w:tcPr>
            <w:tcW w:w="567" w:type="dxa"/>
          </w:tcPr>
          <w:p w14:paraId="6DC9511E"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5F39EA8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49.44</w:t>
            </w:r>
          </w:p>
        </w:tc>
        <w:tc>
          <w:tcPr>
            <w:tcW w:w="993" w:type="dxa"/>
            <w:hideMark/>
          </w:tcPr>
          <w:p w14:paraId="4BE715F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1475</w:t>
            </w:r>
          </w:p>
        </w:tc>
        <w:tc>
          <w:tcPr>
            <w:tcW w:w="704" w:type="dxa"/>
            <w:gridSpan w:val="2"/>
            <w:hideMark/>
          </w:tcPr>
          <w:p w14:paraId="7B432F52"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5B7B67A1"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3.00</w:t>
            </w:r>
          </w:p>
        </w:tc>
      </w:tr>
      <w:tr w:rsidR="006264A7" w:rsidRPr="00D00421" w14:paraId="6043DE01" w14:textId="77777777" w:rsidTr="006264A7">
        <w:trPr>
          <w:trHeight w:val="284"/>
        </w:trPr>
        <w:tc>
          <w:tcPr>
            <w:tcW w:w="993" w:type="dxa"/>
            <w:gridSpan w:val="2"/>
            <w:hideMark/>
          </w:tcPr>
          <w:p w14:paraId="3FEBB2A6"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14</w:t>
            </w:r>
          </w:p>
        </w:tc>
        <w:tc>
          <w:tcPr>
            <w:tcW w:w="4111" w:type="dxa"/>
            <w:hideMark/>
          </w:tcPr>
          <w:p w14:paraId="5031633E"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β-guaiene</w:t>
            </w:r>
          </w:p>
        </w:tc>
        <w:tc>
          <w:tcPr>
            <w:tcW w:w="567" w:type="dxa"/>
          </w:tcPr>
          <w:p w14:paraId="11B932AB" w14:textId="77777777" w:rsidR="006264A7" w:rsidRPr="00D00421" w:rsidRDefault="006264A7" w:rsidP="00784493">
            <w:pPr>
              <w:spacing w:line="276" w:lineRule="auto"/>
              <w:jc w:val="both"/>
              <w:rPr>
                <w:rFonts w:ascii="Arial" w:hAnsi="Arial" w:cs="Arial"/>
                <w:b/>
                <w:sz w:val="20"/>
                <w:szCs w:val="20"/>
              </w:rPr>
            </w:pPr>
          </w:p>
        </w:tc>
        <w:tc>
          <w:tcPr>
            <w:tcW w:w="996" w:type="dxa"/>
            <w:hideMark/>
          </w:tcPr>
          <w:p w14:paraId="08D9883E"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49.95</w:t>
            </w:r>
          </w:p>
        </w:tc>
        <w:tc>
          <w:tcPr>
            <w:tcW w:w="993" w:type="dxa"/>
            <w:hideMark/>
          </w:tcPr>
          <w:p w14:paraId="1C4C55E4"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1483</w:t>
            </w:r>
          </w:p>
        </w:tc>
        <w:tc>
          <w:tcPr>
            <w:tcW w:w="704" w:type="dxa"/>
            <w:gridSpan w:val="2"/>
            <w:hideMark/>
          </w:tcPr>
          <w:p w14:paraId="3787DB7A"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71FBB461"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8.30</w:t>
            </w:r>
          </w:p>
        </w:tc>
      </w:tr>
      <w:tr w:rsidR="006264A7" w:rsidRPr="00D00421" w14:paraId="34B23310" w14:textId="77777777" w:rsidTr="006264A7">
        <w:trPr>
          <w:trHeight w:val="268"/>
        </w:trPr>
        <w:tc>
          <w:tcPr>
            <w:tcW w:w="993" w:type="dxa"/>
            <w:gridSpan w:val="2"/>
            <w:hideMark/>
          </w:tcPr>
          <w:p w14:paraId="26A8B471"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15</w:t>
            </w:r>
          </w:p>
        </w:tc>
        <w:tc>
          <w:tcPr>
            <w:tcW w:w="4111" w:type="dxa"/>
            <w:hideMark/>
          </w:tcPr>
          <w:p w14:paraId="311F11F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α</w:t>
            </w:r>
            <w:r w:rsidRPr="00D00421">
              <w:rPr>
                <w:rFonts w:ascii="Arial" w:hAnsi="Arial" w:cs="Arial"/>
                <w:sz w:val="20"/>
                <w:szCs w:val="20"/>
                <w:shd w:val="clear" w:color="auto" w:fill="FFFFFF"/>
              </w:rPr>
              <w:t xml:space="preserve"> -selinene</w:t>
            </w:r>
          </w:p>
        </w:tc>
        <w:tc>
          <w:tcPr>
            <w:tcW w:w="567" w:type="dxa"/>
          </w:tcPr>
          <w:p w14:paraId="100206EE"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38D0A124"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50.63</w:t>
            </w:r>
          </w:p>
        </w:tc>
        <w:tc>
          <w:tcPr>
            <w:tcW w:w="993" w:type="dxa"/>
            <w:hideMark/>
          </w:tcPr>
          <w:p w14:paraId="36C2C34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1494</w:t>
            </w:r>
          </w:p>
        </w:tc>
        <w:tc>
          <w:tcPr>
            <w:tcW w:w="704" w:type="dxa"/>
            <w:gridSpan w:val="2"/>
            <w:hideMark/>
          </w:tcPr>
          <w:p w14:paraId="68C9AB5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1BC020A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0.85</w:t>
            </w:r>
          </w:p>
        </w:tc>
      </w:tr>
      <w:tr w:rsidR="006264A7" w:rsidRPr="00D00421" w14:paraId="0A0B5E69" w14:textId="77777777" w:rsidTr="006264A7">
        <w:trPr>
          <w:trHeight w:val="230"/>
        </w:trPr>
        <w:tc>
          <w:tcPr>
            <w:tcW w:w="993" w:type="dxa"/>
            <w:gridSpan w:val="2"/>
            <w:hideMark/>
          </w:tcPr>
          <w:p w14:paraId="335DB8B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16</w:t>
            </w:r>
          </w:p>
        </w:tc>
        <w:tc>
          <w:tcPr>
            <w:tcW w:w="4111" w:type="dxa"/>
            <w:hideMark/>
          </w:tcPr>
          <w:p w14:paraId="2D841E65"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γ-cadinene</w:t>
            </w:r>
          </w:p>
        </w:tc>
        <w:tc>
          <w:tcPr>
            <w:tcW w:w="567" w:type="dxa"/>
          </w:tcPr>
          <w:p w14:paraId="408EE155"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44674F2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51.36</w:t>
            </w:r>
          </w:p>
        </w:tc>
        <w:tc>
          <w:tcPr>
            <w:tcW w:w="993" w:type="dxa"/>
            <w:hideMark/>
          </w:tcPr>
          <w:p w14:paraId="4A54336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1507</w:t>
            </w:r>
          </w:p>
        </w:tc>
        <w:tc>
          <w:tcPr>
            <w:tcW w:w="704" w:type="dxa"/>
            <w:gridSpan w:val="2"/>
            <w:hideMark/>
          </w:tcPr>
          <w:p w14:paraId="1B44E504"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3D1281D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3.88</w:t>
            </w:r>
          </w:p>
        </w:tc>
      </w:tr>
      <w:tr w:rsidR="006264A7" w:rsidRPr="00D00421" w14:paraId="1D4AAA9C" w14:textId="77777777" w:rsidTr="006264A7">
        <w:trPr>
          <w:trHeight w:val="178"/>
        </w:trPr>
        <w:tc>
          <w:tcPr>
            <w:tcW w:w="993" w:type="dxa"/>
            <w:gridSpan w:val="2"/>
            <w:hideMark/>
          </w:tcPr>
          <w:p w14:paraId="7131A50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17</w:t>
            </w:r>
          </w:p>
        </w:tc>
        <w:tc>
          <w:tcPr>
            <w:tcW w:w="4111" w:type="dxa"/>
            <w:hideMark/>
          </w:tcPr>
          <w:p w14:paraId="1895EBC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δ -cadinene</w:t>
            </w:r>
          </w:p>
        </w:tc>
        <w:tc>
          <w:tcPr>
            <w:tcW w:w="567" w:type="dxa"/>
          </w:tcPr>
          <w:p w14:paraId="4A839F31"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367EE97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51.88</w:t>
            </w:r>
          </w:p>
        </w:tc>
        <w:tc>
          <w:tcPr>
            <w:tcW w:w="993" w:type="dxa"/>
            <w:hideMark/>
          </w:tcPr>
          <w:p w14:paraId="3DCFBC85"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1515</w:t>
            </w:r>
          </w:p>
        </w:tc>
        <w:tc>
          <w:tcPr>
            <w:tcW w:w="704" w:type="dxa"/>
            <w:gridSpan w:val="2"/>
            <w:hideMark/>
          </w:tcPr>
          <w:p w14:paraId="658013E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7D89749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1.37</w:t>
            </w:r>
          </w:p>
        </w:tc>
      </w:tr>
      <w:tr w:rsidR="006264A7" w:rsidRPr="00D00421" w14:paraId="4192D625" w14:textId="77777777" w:rsidTr="006264A7">
        <w:trPr>
          <w:trHeight w:val="282"/>
        </w:trPr>
        <w:tc>
          <w:tcPr>
            <w:tcW w:w="993" w:type="dxa"/>
            <w:gridSpan w:val="2"/>
            <w:hideMark/>
          </w:tcPr>
          <w:p w14:paraId="547FEFE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18</w:t>
            </w:r>
          </w:p>
        </w:tc>
        <w:tc>
          <w:tcPr>
            <w:tcW w:w="4111" w:type="dxa"/>
            <w:hideMark/>
          </w:tcPr>
          <w:p w14:paraId="4B2414FD"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aromadendrene oxide</w:t>
            </w:r>
          </w:p>
        </w:tc>
        <w:tc>
          <w:tcPr>
            <w:tcW w:w="567" w:type="dxa"/>
          </w:tcPr>
          <w:p w14:paraId="42460919"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13D7E01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53.57</w:t>
            </w:r>
          </w:p>
        </w:tc>
        <w:tc>
          <w:tcPr>
            <w:tcW w:w="993" w:type="dxa"/>
            <w:hideMark/>
          </w:tcPr>
          <w:p w14:paraId="5BBCD4A8"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1545</w:t>
            </w:r>
          </w:p>
        </w:tc>
        <w:tc>
          <w:tcPr>
            <w:tcW w:w="704" w:type="dxa"/>
            <w:gridSpan w:val="2"/>
            <w:hideMark/>
          </w:tcPr>
          <w:p w14:paraId="763705F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220</w:t>
            </w:r>
          </w:p>
        </w:tc>
        <w:tc>
          <w:tcPr>
            <w:tcW w:w="1276" w:type="dxa"/>
            <w:gridSpan w:val="2"/>
            <w:hideMark/>
          </w:tcPr>
          <w:p w14:paraId="37EE071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0.20</w:t>
            </w:r>
          </w:p>
        </w:tc>
      </w:tr>
      <w:tr w:rsidR="006264A7" w:rsidRPr="00D00421" w14:paraId="1A43B9B4" w14:textId="77777777" w:rsidTr="006264A7">
        <w:trPr>
          <w:trHeight w:val="102"/>
        </w:trPr>
        <w:tc>
          <w:tcPr>
            <w:tcW w:w="993" w:type="dxa"/>
            <w:gridSpan w:val="2"/>
            <w:hideMark/>
          </w:tcPr>
          <w:p w14:paraId="392E2CA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19</w:t>
            </w:r>
          </w:p>
        </w:tc>
        <w:tc>
          <w:tcPr>
            <w:tcW w:w="4111" w:type="dxa"/>
            <w:hideMark/>
          </w:tcPr>
          <w:p w14:paraId="3B73A2A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caryophyllène oxide</w:t>
            </w:r>
          </w:p>
        </w:tc>
        <w:tc>
          <w:tcPr>
            <w:tcW w:w="567" w:type="dxa"/>
          </w:tcPr>
          <w:p w14:paraId="5E341CBD"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103F555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55.10</w:t>
            </w:r>
          </w:p>
        </w:tc>
        <w:tc>
          <w:tcPr>
            <w:tcW w:w="993" w:type="dxa"/>
            <w:hideMark/>
          </w:tcPr>
          <w:p w14:paraId="68BA3D9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1572</w:t>
            </w:r>
          </w:p>
        </w:tc>
        <w:tc>
          <w:tcPr>
            <w:tcW w:w="704" w:type="dxa"/>
            <w:gridSpan w:val="2"/>
            <w:hideMark/>
          </w:tcPr>
          <w:p w14:paraId="4BDA29F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220</w:t>
            </w:r>
          </w:p>
        </w:tc>
        <w:tc>
          <w:tcPr>
            <w:tcW w:w="1276" w:type="dxa"/>
            <w:gridSpan w:val="2"/>
            <w:hideMark/>
          </w:tcPr>
          <w:p w14:paraId="0B88CD9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1.93</w:t>
            </w:r>
          </w:p>
        </w:tc>
      </w:tr>
      <w:tr w:rsidR="006264A7" w:rsidRPr="00D00421" w14:paraId="5AEC9E19" w14:textId="77777777" w:rsidTr="006264A7">
        <w:trPr>
          <w:trHeight w:val="165"/>
        </w:trPr>
        <w:tc>
          <w:tcPr>
            <w:tcW w:w="993" w:type="dxa"/>
            <w:gridSpan w:val="2"/>
            <w:hideMark/>
          </w:tcPr>
          <w:p w14:paraId="3337E96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20</w:t>
            </w:r>
          </w:p>
        </w:tc>
        <w:tc>
          <w:tcPr>
            <w:tcW w:w="4111" w:type="dxa"/>
            <w:hideMark/>
          </w:tcPr>
          <w:p w14:paraId="0303264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myristaldehyde</w:t>
            </w:r>
          </w:p>
        </w:tc>
        <w:tc>
          <w:tcPr>
            <w:tcW w:w="567" w:type="dxa"/>
          </w:tcPr>
          <w:p w14:paraId="2ADF9123"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5DCFB96B"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56.58</w:t>
            </w:r>
          </w:p>
        </w:tc>
        <w:tc>
          <w:tcPr>
            <w:tcW w:w="993" w:type="dxa"/>
            <w:hideMark/>
          </w:tcPr>
          <w:p w14:paraId="0509163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1597</w:t>
            </w:r>
          </w:p>
        </w:tc>
        <w:tc>
          <w:tcPr>
            <w:tcW w:w="704" w:type="dxa"/>
            <w:gridSpan w:val="2"/>
            <w:hideMark/>
          </w:tcPr>
          <w:p w14:paraId="48A5F56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212</w:t>
            </w:r>
          </w:p>
        </w:tc>
        <w:tc>
          <w:tcPr>
            <w:tcW w:w="1276" w:type="dxa"/>
            <w:gridSpan w:val="2"/>
            <w:hideMark/>
          </w:tcPr>
          <w:p w14:paraId="21C342F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0.61</w:t>
            </w:r>
          </w:p>
        </w:tc>
      </w:tr>
      <w:tr w:rsidR="006264A7" w:rsidRPr="00D00421" w14:paraId="144F0850" w14:textId="77777777" w:rsidTr="006264A7">
        <w:trPr>
          <w:trHeight w:val="296"/>
        </w:trPr>
        <w:tc>
          <w:tcPr>
            <w:tcW w:w="993" w:type="dxa"/>
            <w:gridSpan w:val="2"/>
            <w:hideMark/>
          </w:tcPr>
          <w:p w14:paraId="427A10E7"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21</w:t>
            </w:r>
          </w:p>
        </w:tc>
        <w:tc>
          <w:tcPr>
            <w:tcW w:w="4111" w:type="dxa"/>
            <w:hideMark/>
          </w:tcPr>
          <w:p w14:paraId="5FE7565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epi-cubenol</w:t>
            </w:r>
          </w:p>
        </w:tc>
        <w:tc>
          <w:tcPr>
            <w:tcW w:w="567" w:type="dxa"/>
          </w:tcPr>
          <w:p w14:paraId="48E935EE"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35C6C6E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57.75</w:t>
            </w:r>
          </w:p>
        </w:tc>
        <w:tc>
          <w:tcPr>
            <w:tcW w:w="993" w:type="dxa"/>
            <w:hideMark/>
          </w:tcPr>
          <w:p w14:paraId="25C849E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1619</w:t>
            </w:r>
          </w:p>
        </w:tc>
        <w:tc>
          <w:tcPr>
            <w:tcW w:w="704" w:type="dxa"/>
            <w:gridSpan w:val="2"/>
            <w:hideMark/>
          </w:tcPr>
          <w:p w14:paraId="0FC8FF0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2CECD25D"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0.13</w:t>
            </w:r>
          </w:p>
        </w:tc>
      </w:tr>
      <w:tr w:rsidR="006264A7" w:rsidRPr="00D00421" w14:paraId="402F5052" w14:textId="77777777" w:rsidTr="006264A7">
        <w:trPr>
          <w:trHeight w:val="244"/>
        </w:trPr>
        <w:tc>
          <w:tcPr>
            <w:tcW w:w="993" w:type="dxa"/>
            <w:gridSpan w:val="2"/>
            <w:hideMark/>
          </w:tcPr>
          <w:p w14:paraId="36FEA65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22</w:t>
            </w:r>
          </w:p>
        </w:tc>
        <w:tc>
          <w:tcPr>
            <w:tcW w:w="4111" w:type="dxa"/>
            <w:hideMark/>
          </w:tcPr>
          <w:p w14:paraId="623FA002"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β</w:t>
            </w:r>
            <w:r w:rsidRPr="00D00421">
              <w:rPr>
                <w:rFonts w:ascii="Arial" w:hAnsi="Arial" w:cs="Arial"/>
                <w:sz w:val="20"/>
                <w:szCs w:val="20"/>
                <w:shd w:val="clear" w:color="auto" w:fill="FFFFFF"/>
              </w:rPr>
              <w:t xml:space="preserve"> -himachalol</w:t>
            </w:r>
          </w:p>
        </w:tc>
        <w:tc>
          <w:tcPr>
            <w:tcW w:w="567" w:type="dxa"/>
          </w:tcPr>
          <w:p w14:paraId="3DEA4F1C"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60E9AB9A"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58.83</w:t>
            </w:r>
          </w:p>
        </w:tc>
        <w:tc>
          <w:tcPr>
            <w:tcW w:w="993" w:type="dxa"/>
            <w:hideMark/>
          </w:tcPr>
          <w:p w14:paraId="7F692941"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1638</w:t>
            </w:r>
          </w:p>
        </w:tc>
        <w:tc>
          <w:tcPr>
            <w:tcW w:w="704" w:type="dxa"/>
            <w:gridSpan w:val="2"/>
            <w:hideMark/>
          </w:tcPr>
          <w:p w14:paraId="00609B8D"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153C2A4C"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0.46</w:t>
            </w:r>
          </w:p>
        </w:tc>
      </w:tr>
      <w:tr w:rsidR="006264A7" w:rsidRPr="00D00421" w14:paraId="7F568DDC" w14:textId="77777777" w:rsidTr="006264A7">
        <w:trPr>
          <w:trHeight w:val="206"/>
        </w:trPr>
        <w:tc>
          <w:tcPr>
            <w:tcW w:w="993" w:type="dxa"/>
            <w:gridSpan w:val="2"/>
            <w:hideMark/>
          </w:tcPr>
          <w:p w14:paraId="7229302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lastRenderedPageBreak/>
              <w:t xml:space="preserve">    23</w:t>
            </w:r>
          </w:p>
        </w:tc>
        <w:tc>
          <w:tcPr>
            <w:tcW w:w="4111" w:type="dxa"/>
            <w:hideMark/>
          </w:tcPr>
          <w:p w14:paraId="3129872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α</w:t>
            </w:r>
            <w:r w:rsidRPr="00D00421">
              <w:rPr>
                <w:rFonts w:ascii="Arial" w:hAnsi="Arial" w:cs="Arial"/>
                <w:sz w:val="20"/>
                <w:szCs w:val="20"/>
                <w:shd w:val="clear" w:color="auto" w:fill="FFFFFF"/>
              </w:rPr>
              <w:t xml:space="preserve"> -eudesmol</w:t>
            </w:r>
          </w:p>
        </w:tc>
        <w:tc>
          <w:tcPr>
            <w:tcW w:w="567" w:type="dxa"/>
          </w:tcPr>
          <w:p w14:paraId="213309E3"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3E0F02B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59.24</w:t>
            </w:r>
          </w:p>
        </w:tc>
        <w:tc>
          <w:tcPr>
            <w:tcW w:w="993" w:type="dxa"/>
            <w:hideMark/>
          </w:tcPr>
          <w:p w14:paraId="60E7D143"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1646</w:t>
            </w:r>
          </w:p>
        </w:tc>
        <w:tc>
          <w:tcPr>
            <w:tcW w:w="704" w:type="dxa"/>
            <w:gridSpan w:val="2"/>
            <w:hideMark/>
          </w:tcPr>
          <w:p w14:paraId="3853ECAE"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06AB93ED"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0.58</w:t>
            </w:r>
          </w:p>
        </w:tc>
      </w:tr>
      <w:tr w:rsidR="006264A7" w:rsidRPr="00D00421" w14:paraId="49941A1D" w14:textId="77777777" w:rsidTr="006264A7">
        <w:trPr>
          <w:trHeight w:val="154"/>
        </w:trPr>
        <w:tc>
          <w:tcPr>
            <w:tcW w:w="993" w:type="dxa"/>
            <w:gridSpan w:val="2"/>
            <w:hideMark/>
          </w:tcPr>
          <w:p w14:paraId="368D3BEA" w14:textId="77777777" w:rsidR="006264A7" w:rsidRPr="00D00421" w:rsidRDefault="00264DA4" w:rsidP="00784493">
            <w:pPr>
              <w:spacing w:line="276" w:lineRule="auto"/>
              <w:jc w:val="both"/>
              <w:rPr>
                <w:rFonts w:ascii="Arial" w:hAnsi="Arial" w:cs="Arial"/>
                <w:sz w:val="20"/>
                <w:szCs w:val="20"/>
              </w:rPr>
            </w:pPr>
            <w:r>
              <w:rPr>
                <w:rFonts w:ascii="Arial" w:hAnsi="Arial" w:cs="Arial"/>
                <w:sz w:val="20"/>
                <w:szCs w:val="20"/>
              </w:rPr>
              <w:t xml:space="preserve">   </w:t>
            </w:r>
            <w:r w:rsidR="006264A7" w:rsidRPr="00D00421">
              <w:rPr>
                <w:rFonts w:ascii="Arial" w:hAnsi="Arial" w:cs="Arial"/>
                <w:sz w:val="20"/>
                <w:szCs w:val="20"/>
              </w:rPr>
              <w:t xml:space="preserve"> 24</w:t>
            </w:r>
          </w:p>
        </w:tc>
        <w:tc>
          <w:tcPr>
            <w:tcW w:w="4111" w:type="dxa"/>
            <w:hideMark/>
          </w:tcPr>
          <w:p w14:paraId="634057BF"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shd w:val="clear" w:color="auto" w:fill="FFFFFF"/>
              </w:rPr>
              <w:t>eudesm-7 (11) -en-4-ol</w:t>
            </w:r>
          </w:p>
        </w:tc>
        <w:tc>
          <w:tcPr>
            <w:tcW w:w="567" w:type="dxa"/>
          </w:tcPr>
          <w:p w14:paraId="36732F20" w14:textId="77777777" w:rsidR="006264A7" w:rsidRPr="00D00421" w:rsidRDefault="006264A7" w:rsidP="00784493">
            <w:pPr>
              <w:spacing w:line="276" w:lineRule="auto"/>
              <w:jc w:val="both"/>
              <w:rPr>
                <w:rFonts w:ascii="Arial" w:hAnsi="Arial" w:cs="Arial"/>
                <w:sz w:val="20"/>
                <w:szCs w:val="20"/>
              </w:rPr>
            </w:pPr>
          </w:p>
        </w:tc>
        <w:tc>
          <w:tcPr>
            <w:tcW w:w="996" w:type="dxa"/>
            <w:hideMark/>
          </w:tcPr>
          <w:p w14:paraId="7BE3B850"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60.72</w:t>
            </w:r>
          </w:p>
        </w:tc>
        <w:tc>
          <w:tcPr>
            <w:tcW w:w="993" w:type="dxa"/>
            <w:hideMark/>
          </w:tcPr>
          <w:p w14:paraId="6A22BF29"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1673</w:t>
            </w:r>
          </w:p>
        </w:tc>
        <w:tc>
          <w:tcPr>
            <w:tcW w:w="704" w:type="dxa"/>
            <w:gridSpan w:val="2"/>
            <w:hideMark/>
          </w:tcPr>
          <w:p w14:paraId="520C6986"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41392D85" w14:textId="77777777" w:rsidR="006264A7" w:rsidRPr="00D00421" w:rsidRDefault="006264A7" w:rsidP="00784493">
            <w:pPr>
              <w:spacing w:line="276" w:lineRule="auto"/>
              <w:jc w:val="both"/>
              <w:rPr>
                <w:rFonts w:ascii="Arial" w:hAnsi="Arial" w:cs="Arial"/>
                <w:sz w:val="20"/>
                <w:szCs w:val="20"/>
              </w:rPr>
            </w:pPr>
            <w:r w:rsidRPr="00D00421">
              <w:rPr>
                <w:rFonts w:ascii="Arial" w:hAnsi="Arial" w:cs="Arial"/>
                <w:sz w:val="20"/>
                <w:szCs w:val="20"/>
              </w:rPr>
              <w:t xml:space="preserve">   0.45</w:t>
            </w:r>
          </w:p>
        </w:tc>
      </w:tr>
      <w:tr w:rsidR="006264A7" w:rsidRPr="00D00421" w14:paraId="558B63D1" w14:textId="77777777" w:rsidTr="006264A7">
        <w:trPr>
          <w:trHeight w:val="258"/>
        </w:trPr>
        <w:tc>
          <w:tcPr>
            <w:tcW w:w="284" w:type="dxa"/>
          </w:tcPr>
          <w:p w14:paraId="51BA995C" w14:textId="77777777" w:rsidR="006264A7" w:rsidRPr="00D00421" w:rsidRDefault="006264A7" w:rsidP="00784493">
            <w:pPr>
              <w:spacing w:line="276" w:lineRule="auto"/>
              <w:jc w:val="both"/>
              <w:rPr>
                <w:rFonts w:ascii="Arial" w:hAnsi="Arial" w:cs="Arial"/>
                <w:b/>
                <w:sz w:val="20"/>
                <w:szCs w:val="20"/>
              </w:rPr>
            </w:pPr>
          </w:p>
        </w:tc>
        <w:tc>
          <w:tcPr>
            <w:tcW w:w="8222" w:type="dxa"/>
            <w:gridSpan w:val="8"/>
            <w:hideMark/>
          </w:tcPr>
          <w:p w14:paraId="7E9A3B8E"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Hydrocarbon monoterpenes</w:t>
            </w:r>
          </w:p>
        </w:tc>
        <w:tc>
          <w:tcPr>
            <w:tcW w:w="1134" w:type="dxa"/>
            <w:hideMark/>
          </w:tcPr>
          <w:p w14:paraId="7DEBAE51"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1.25</w:t>
            </w:r>
          </w:p>
        </w:tc>
      </w:tr>
      <w:tr w:rsidR="006264A7" w:rsidRPr="00D00421" w14:paraId="2D86FC9A" w14:textId="77777777" w:rsidTr="006264A7">
        <w:trPr>
          <w:trHeight w:val="97"/>
        </w:trPr>
        <w:tc>
          <w:tcPr>
            <w:tcW w:w="284" w:type="dxa"/>
          </w:tcPr>
          <w:p w14:paraId="5F8135A5" w14:textId="77777777" w:rsidR="006264A7" w:rsidRPr="00D00421" w:rsidRDefault="006264A7" w:rsidP="00784493">
            <w:pPr>
              <w:spacing w:line="276" w:lineRule="auto"/>
              <w:jc w:val="both"/>
              <w:rPr>
                <w:rFonts w:ascii="Arial" w:hAnsi="Arial" w:cs="Arial"/>
                <w:b/>
                <w:sz w:val="20"/>
                <w:szCs w:val="20"/>
              </w:rPr>
            </w:pPr>
          </w:p>
        </w:tc>
        <w:tc>
          <w:tcPr>
            <w:tcW w:w="8222" w:type="dxa"/>
            <w:gridSpan w:val="8"/>
            <w:hideMark/>
          </w:tcPr>
          <w:p w14:paraId="7AF3EA48"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Hydrocarbon sesquiterpenes</w:t>
            </w:r>
          </w:p>
        </w:tc>
        <w:tc>
          <w:tcPr>
            <w:tcW w:w="1134" w:type="dxa"/>
            <w:hideMark/>
          </w:tcPr>
          <w:p w14:paraId="7A6FC935"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94.27</w:t>
            </w:r>
          </w:p>
        </w:tc>
      </w:tr>
      <w:tr w:rsidR="006264A7" w:rsidRPr="00D00421" w14:paraId="3C9DE3AE" w14:textId="77777777" w:rsidTr="006264A7">
        <w:trPr>
          <w:trHeight w:val="310"/>
        </w:trPr>
        <w:tc>
          <w:tcPr>
            <w:tcW w:w="284" w:type="dxa"/>
          </w:tcPr>
          <w:p w14:paraId="2E956DA6" w14:textId="77777777" w:rsidR="006264A7" w:rsidRPr="00D00421" w:rsidRDefault="006264A7" w:rsidP="00784493">
            <w:pPr>
              <w:spacing w:line="276" w:lineRule="auto"/>
              <w:jc w:val="both"/>
              <w:rPr>
                <w:rFonts w:ascii="Arial" w:hAnsi="Arial" w:cs="Arial"/>
                <w:b/>
                <w:sz w:val="20"/>
                <w:szCs w:val="20"/>
              </w:rPr>
            </w:pPr>
          </w:p>
        </w:tc>
        <w:tc>
          <w:tcPr>
            <w:tcW w:w="8222" w:type="dxa"/>
            <w:gridSpan w:val="8"/>
            <w:hideMark/>
          </w:tcPr>
          <w:p w14:paraId="359C3AA5"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Oxygenated sesquiterpenes</w:t>
            </w:r>
          </w:p>
        </w:tc>
        <w:tc>
          <w:tcPr>
            <w:tcW w:w="1134" w:type="dxa"/>
            <w:hideMark/>
          </w:tcPr>
          <w:p w14:paraId="45828E67"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3.76</w:t>
            </w:r>
          </w:p>
        </w:tc>
      </w:tr>
      <w:tr w:rsidR="006264A7" w:rsidRPr="00D00421" w14:paraId="625CC459" w14:textId="77777777" w:rsidTr="006264A7">
        <w:trPr>
          <w:trHeight w:val="131"/>
        </w:trPr>
        <w:tc>
          <w:tcPr>
            <w:tcW w:w="284" w:type="dxa"/>
          </w:tcPr>
          <w:p w14:paraId="10345105" w14:textId="77777777" w:rsidR="006264A7" w:rsidRPr="00D00421" w:rsidRDefault="006264A7" w:rsidP="00784493">
            <w:pPr>
              <w:spacing w:line="276" w:lineRule="auto"/>
              <w:jc w:val="both"/>
              <w:rPr>
                <w:rFonts w:ascii="Arial" w:hAnsi="Arial" w:cs="Arial"/>
                <w:b/>
                <w:sz w:val="20"/>
                <w:szCs w:val="20"/>
              </w:rPr>
            </w:pPr>
          </w:p>
        </w:tc>
        <w:tc>
          <w:tcPr>
            <w:tcW w:w="8222" w:type="dxa"/>
            <w:gridSpan w:val="8"/>
            <w:hideMark/>
          </w:tcPr>
          <w:p w14:paraId="4214F93E"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Others </w:t>
            </w:r>
          </w:p>
        </w:tc>
        <w:tc>
          <w:tcPr>
            <w:tcW w:w="1134" w:type="dxa"/>
            <w:hideMark/>
          </w:tcPr>
          <w:p w14:paraId="39AAA3DA"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0.61</w:t>
            </w:r>
          </w:p>
        </w:tc>
      </w:tr>
      <w:tr w:rsidR="006264A7" w:rsidRPr="00D00421" w14:paraId="7B0ED300" w14:textId="77777777" w:rsidTr="006264A7">
        <w:trPr>
          <w:trHeight w:val="97"/>
        </w:trPr>
        <w:tc>
          <w:tcPr>
            <w:tcW w:w="284" w:type="dxa"/>
            <w:tcBorders>
              <w:top w:val="nil"/>
              <w:left w:val="nil"/>
              <w:bottom w:val="single" w:sz="4" w:space="0" w:color="auto"/>
              <w:right w:val="nil"/>
            </w:tcBorders>
          </w:tcPr>
          <w:p w14:paraId="1BE58897" w14:textId="77777777" w:rsidR="006264A7" w:rsidRPr="00D00421" w:rsidRDefault="006264A7" w:rsidP="00784493">
            <w:pPr>
              <w:spacing w:line="276" w:lineRule="auto"/>
              <w:jc w:val="both"/>
              <w:rPr>
                <w:rFonts w:ascii="Arial" w:hAnsi="Arial" w:cs="Arial"/>
                <w:b/>
                <w:sz w:val="20"/>
                <w:szCs w:val="20"/>
              </w:rPr>
            </w:pPr>
          </w:p>
        </w:tc>
        <w:tc>
          <w:tcPr>
            <w:tcW w:w="8222" w:type="dxa"/>
            <w:gridSpan w:val="8"/>
            <w:tcBorders>
              <w:top w:val="nil"/>
              <w:left w:val="nil"/>
              <w:bottom w:val="single" w:sz="4" w:space="0" w:color="auto"/>
              <w:right w:val="nil"/>
            </w:tcBorders>
            <w:hideMark/>
          </w:tcPr>
          <w:p w14:paraId="4FB5BECE"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Total</w:t>
            </w:r>
          </w:p>
        </w:tc>
        <w:tc>
          <w:tcPr>
            <w:tcW w:w="1134" w:type="dxa"/>
            <w:tcBorders>
              <w:top w:val="nil"/>
              <w:left w:val="nil"/>
              <w:bottom w:val="single" w:sz="4" w:space="0" w:color="auto"/>
              <w:right w:val="nil"/>
            </w:tcBorders>
            <w:hideMark/>
          </w:tcPr>
          <w:p w14:paraId="0A65B649" w14:textId="77777777" w:rsidR="006264A7" w:rsidRPr="00D00421" w:rsidRDefault="006264A7" w:rsidP="00784493">
            <w:pPr>
              <w:spacing w:line="276" w:lineRule="auto"/>
              <w:jc w:val="both"/>
              <w:rPr>
                <w:rFonts w:ascii="Arial" w:hAnsi="Arial" w:cs="Arial"/>
                <w:b/>
                <w:sz w:val="20"/>
                <w:szCs w:val="20"/>
              </w:rPr>
            </w:pPr>
            <w:r w:rsidRPr="00D00421">
              <w:rPr>
                <w:rFonts w:ascii="Arial" w:hAnsi="Arial" w:cs="Arial"/>
                <w:b/>
                <w:sz w:val="20"/>
                <w:szCs w:val="20"/>
              </w:rPr>
              <w:t xml:space="preserve"> 99.89</w:t>
            </w:r>
          </w:p>
        </w:tc>
      </w:tr>
    </w:tbl>
    <w:p w14:paraId="02C1A7F5" w14:textId="77777777" w:rsidR="00927834" w:rsidRDefault="00007E97" w:rsidP="00441B6F">
      <w:pPr>
        <w:autoSpaceDE w:val="0"/>
        <w:autoSpaceDN w:val="0"/>
        <w:adjustRightInd w:val="0"/>
        <w:jc w:val="both"/>
        <w:rPr>
          <w:rFonts w:ascii="Arial" w:hAnsi="Arial" w:cs="Arial"/>
          <w:b/>
          <w:bCs/>
          <w:szCs w:val="22"/>
        </w:rPr>
      </w:pPr>
      <w:r>
        <w:rPr>
          <w:rFonts w:ascii="Arial" w:hAnsi="Arial" w:cs="Arial"/>
        </w:rPr>
        <w:t xml:space="preserve">Tr: retention time; Ir: retention index; m/z: mass on charge; EO: essential oil; %: percentage </w:t>
      </w:r>
      <w:r w:rsidR="006264A7">
        <w:rPr>
          <w:rFonts w:ascii="Arial" w:hAnsi="Arial" w:cs="Arial"/>
          <w:b/>
          <w:bCs/>
          <w:szCs w:val="22"/>
        </w:rPr>
        <w:t xml:space="preserve"> </w:t>
      </w:r>
      <w:r w:rsidR="00516288">
        <w:rPr>
          <w:rFonts w:ascii="Arial" w:hAnsi="Arial" w:cs="Arial"/>
          <w:b/>
          <w:bCs/>
          <w:szCs w:val="22"/>
        </w:rPr>
        <w:t xml:space="preserve"> </w:t>
      </w:r>
    </w:p>
    <w:p w14:paraId="5A550658" w14:textId="77777777" w:rsidR="00E053D0" w:rsidRDefault="00E053D0" w:rsidP="00441B6F">
      <w:pPr>
        <w:pStyle w:val="Body"/>
        <w:spacing w:after="0"/>
        <w:rPr>
          <w:rFonts w:ascii="Arial" w:hAnsi="Arial" w:cs="Arial"/>
        </w:rPr>
      </w:pPr>
    </w:p>
    <w:p w14:paraId="0AE13B7C" w14:textId="74583F60" w:rsidR="00007E97" w:rsidRPr="00D00421" w:rsidRDefault="00007E97" w:rsidP="00007E97">
      <w:pPr>
        <w:pStyle w:val="Default"/>
        <w:spacing w:line="276" w:lineRule="auto"/>
        <w:jc w:val="both"/>
        <w:rPr>
          <w:rFonts w:ascii="Arial" w:hAnsi="Arial" w:cs="Arial"/>
          <w:sz w:val="20"/>
          <w:szCs w:val="20"/>
        </w:rPr>
      </w:pPr>
      <w:r w:rsidRPr="00D00421">
        <w:rPr>
          <w:rFonts w:ascii="Arial" w:hAnsi="Arial" w:cs="Arial"/>
          <w:sz w:val="20"/>
          <w:szCs w:val="20"/>
        </w:rPr>
        <w:t xml:space="preserve">The results show that </w:t>
      </w:r>
      <w:r w:rsidRPr="00D00421">
        <w:rPr>
          <w:rFonts w:ascii="Arial" w:hAnsi="Arial" w:cs="Arial"/>
          <w:i/>
          <w:sz w:val="20"/>
          <w:szCs w:val="20"/>
        </w:rPr>
        <w:t>Mischogyne elliotiana</w:t>
      </w:r>
      <w:r w:rsidRPr="00D00421">
        <w:rPr>
          <w:rFonts w:ascii="Arial" w:hAnsi="Arial" w:cs="Arial"/>
          <w:sz w:val="20"/>
          <w:szCs w:val="20"/>
        </w:rPr>
        <w:t xml:space="preserve"> essential oil obtained by hydrodistillation contains more compounds (32) than that obtained by steam distillation (24). This shows that the chemical composition of the oil varies according to the extraction method. For example, hydrocarbon sesquiterpenes (HD: 87.18% - SD: 94.27%) are in higher proportions in the oil obtained by steam distillation than in that obtained by hydrodistillation. As for oxygenated sesquiterpenes (HD: 9.98% - SD: 3.76%), they are in low proportions in the oil obtained by steam distillation and high in that obtained by hydrodistillation. On the other hand, hydrocarbon monoterpenes (HD: 0.96% - SD: 1.25%) and other compounds (HD: 1.64% - SD: 0.61%) have very low and different proportions. It should be noted that oxygenated monoterpenes (0.05%) are present only in the oil obtained by hydrodistillation. For each extraction technique, we also record compounds that are present in one oil and absent in another </w:t>
      </w:r>
      <w:r w:rsidRPr="00D00421">
        <w:rPr>
          <w:rFonts w:ascii="Arial" w:hAnsi="Arial" w:cs="Arial"/>
          <w:b/>
          <w:sz w:val="20"/>
          <w:szCs w:val="20"/>
        </w:rPr>
        <w:t>(Table 4)</w:t>
      </w:r>
      <w:r w:rsidRPr="00D00421">
        <w:rPr>
          <w:rFonts w:ascii="Arial" w:hAnsi="Arial" w:cs="Arial"/>
          <w:sz w:val="20"/>
          <w:szCs w:val="20"/>
        </w:rPr>
        <w:t xml:space="preserve">. These changes in the chemical composition of extracted essential oils according to the two extraction techniques would be due either to heat, or to interactions of the essential oil with water during the extraction process </w:t>
      </w:r>
      <w:r w:rsidRPr="00D00421">
        <w:rPr>
          <w:rFonts w:ascii="Arial" w:hAnsi="Arial" w:cs="Arial"/>
          <w:b/>
          <w:sz w:val="20"/>
          <w:szCs w:val="20"/>
        </w:rPr>
        <w:t>(Boukhatem</w:t>
      </w:r>
      <w:r w:rsidRPr="00D00421">
        <w:rPr>
          <w:rFonts w:ascii="Arial" w:hAnsi="Arial" w:cs="Arial"/>
          <w:b/>
          <w:i/>
          <w:sz w:val="20"/>
          <w:szCs w:val="20"/>
        </w:rPr>
        <w:t xml:space="preserve"> et al</w:t>
      </w:r>
      <w:r w:rsidRPr="00D00421">
        <w:rPr>
          <w:rFonts w:ascii="Arial" w:hAnsi="Arial" w:cs="Arial"/>
          <w:b/>
          <w:sz w:val="20"/>
          <w:szCs w:val="20"/>
        </w:rPr>
        <w:t>., 2019 ; Kouassi, 2022) ;</w:t>
      </w:r>
      <w:r w:rsidRPr="00D00421">
        <w:rPr>
          <w:rFonts w:ascii="Arial" w:hAnsi="Arial" w:cs="Arial"/>
          <w:sz w:val="20"/>
          <w:szCs w:val="20"/>
        </w:rPr>
        <w:t xml:space="preserve"> We also note that some compounds convert under the effect of heat, according to Morin and al, (1985) (</w:t>
      </w:r>
      <w:r w:rsidR="00450A30" w:rsidRPr="00450A30">
        <w:rPr>
          <w:rFonts w:ascii="Arial" w:hAnsi="Arial" w:cs="Arial"/>
          <w:b/>
          <w:color w:val="auto"/>
          <w:sz w:val="22"/>
          <w:szCs w:val="22"/>
        </w:rPr>
        <w:t>N’dri</w:t>
      </w:r>
      <w:r w:rsidR="00450A30" w:rsidRPr="00450A30">
        <w:rPr>
          <w:rFonts w:ascii="Arial" w:hAnsi="Arial" w:cs="Arial"/>
          <w:b/>
          <w:sz w:val="20"/>
          <w:szCs w:val="20"/>
        </w:rPr>
        <w:t>,</w:t>
      </w:r>
      <w:r w:rsidR="00450A30">
        <w:rPr>
          <w:rFonts w:ascii="Arial" w:hAnsi="Arial" w:cs="Arial"/>
          <w:b/>
          <w:sz w:val="20"/>
          <w:szCs w:val="20"/>
        </w:rPr>
        <w:t xml:space="preserve"> 2025</w:t>
      </w:r>
      <w:r w:rsidRPr="00D00421">
        <w:rPr>
          <w:rFonts w:ascii="Arial" w:hAnsi="Arial" w:cs="Arial"/>
          <w:b/>
          <w:sz w:val="20"/>
          <w:szCs w:val="20"/>
        </w:rPr>
        <w:t>).</w:t>
      </w:r>
      <w:r w:rsidRPr="00D00421">
        <w:rPr>
          <w:rFonts w:ascii="Arial" w:hAnsi="Arial" w:cs="Arial"/>
          <w:sz w:val="20"/>
          <w:szCs w:val="20"/>
        </w:rPr>
        <w:t xml:space="preserve"> This is therefore the case of γ-eudesmol detected in the oil obtained by hydrodistillation, which could be the conversion of α-eudesmol detected in that obtained by steam stripping. </w:t>
      </w:r>
      <w:r>
        <w:rPr>
          <w:rFonts w:ascii="Arial" w:hAnsi="Arial" w:cs="Arial"/>
          <w:sz w:val="20"/>
          <w:szCs w:val="20"/>
        </w:rPr>
        <w:t>(</w:t>
      </w:r>
      <w:r w:rsidRPr="00D00421">
        <w:rPr>
          <w:rFonts w:ascii="Arial" w:hAnsi="Arial" w:cs="Arial"/>
          <w:b/>
          <w:sz w:val="20"/>
          <w:szCs w:val="20"/>
        </w:rPr>
        <w:t>Table 4</w:t>
      </w:r>
      <w:r>
        <w:rPr>
          <w:rFonts w:ascii="Arial" w:hAnsi="Arial" w:cs="Arial"/>
          <w:b/>
          <w:sz w:val="20"/>
          <w:szCs w:val="20"/>
        </w:rPr>
        <w:t>)</w:t>
      </w:r>
      <w:r w:rsidRPr="00D00421">
        <w:rPr>
          <w:rFonts w:ascii="Arial" w:hAnsi="Arial" w:cs="Arial"/>
          <w:sz w:val="20"/>
          <w:szCs w:val="20"/>
        </w:rPr>
        <w:t xml:space="preserve"> reports compounds common to both extraction methods and compounds specific to each extraction method. By comparing this content with that of the specific compounds, and taking into account the conversion of certain compounds from one method to the other, we can conclude that these two extraction methods complement each other </w:t>
      </w:r>
      <w:r w:rsidRPr="00D00421">
        <w:rPr>
          <w:rFonts w:ascii="Arial" w:hAnsi="Arial" w:cs="Arial"/>
          <w:b/>
          <w:sz w:val="20"/>
          <w:szCs w:val="20"/>
        </w:rPr>
        <w:t>(Table 4)</w:t>
      </w:r>
      <w:r w:rsidRPr="00D00421">
        <w:rPr>
          <w:rFonts w:ascii="Arial" w:hAnsi="Arial" w:cs="Arial"/>
          <w:sz w:val="20"/>
          <w:szCs w:val="20"/>
        </w:rPr>
        <w:t xml:space="preserve">. We also note that </w:t>
      </w:r>
      <w:r w:rsidRPr="00D00421">
        <w:rPr>
          <w:rFonts w:ascii="Arial" w:hAnsi="Arial" w:cs="Arial"/>
          <w:i/>
          <w:sz w:val="20"/>
          <w:szCs w:val="20"/>
        </w:rPr>
        <w:t>Mischogyne elliotiana</w:t>
      </w:r>
      <w:r w:rsidRPr="00D00421">
        <w:rPr>
          <w:rFonts w:ascii="Arial" w:hAnsi="Arial" w:cs="Arial"/>
          <w:sz w:val="20"/>
          <w:szCs w:val="20"/>
        </w:rPr>
        <w:t xml:space="preserve"> essential oil extracted by steam distillation is richer in hydrocarbon sesquiterpenes (94.27%) than that obtained by hydrodistillation (87.18%). This observation was also proven in the study by Noudjoub, (2010) </w:t>
      </w:r>
      <w:r w:rsidRPr="00D00421">
        <w:rPr>
          <w:rFonts w:ascii="Arial" w:hAnsi="Arial" w:cs="Arial"/>
          <w:b/>
          <w:sz w:val="20"/>
          <w:szCs w:val="20"/>
        </w:rPr>
        <w:t>(Noudjoub, 2010)</w:t>
      </w:r>
      <w:r w:rsidRPr="00D00421">
        <w:rPr>
          <w:rFonts w:ascii="Arial" w:hAnsi="Arial" w:cs="Arial"/>
          <w:sz w:val="20"/>
          <w:szCs w:val="20"/>
        </w:rPr>
        <w:t xml:space="preserve"> where thyme oil extracted by steam distillation has a fraction rich in sesquiterpene compounds compared to that obtained by hydrodistillation. We can therefore deduce that the steam distillation technique is more advantageous for extracting the essential oil of </w:t>
      </w:r>
      <w:r w:rsidRPr="00D00421">
        <w:rPr>
          <w:rFonts w:ascii="Arial" w:hAnsi="Arial" w:cs="Arial"/>
          <w:i/>
          <w:sz w:val="20"/>
          <w:szCs w:val="20"/>
        </w:rPr>
        <w:t>Mischogyne elliotiana</w:t>
      </w:r>
      <w:r w:rsidRPr="00D00421">
        <w:rPr>
          <w:rFonts w:ascii="Arial" w:hAnsi="Arial" w:cs="Arial"/>
          <w:sz w:val="20"/>
          <w:szCs w:val="20"/>
        </w:rPr>
        <w:t>.</w:t>
      </w:r>
    </w:p>
    <w:p w14:paraId="7DB3C289" w14:textId="77777777" w:rsidR="002313AF" w:rsidRDefault="00007E97" w:rsidP="002313AF">
      <w:pPr>
        <w:spacing w:line="276" w:lineRule="auto"/>
        <w:jc w:val="both"/>
        <w:rPr>
          <w:rFonts w:ascii="Arial" w:hAnsi="Arial" w:cs="Arial"/>
        </w:rPr>
      </w:pPr>
      <w:r>
        <w:rPr>
          <w:rFonts w:ascii="Arial" w:hAnsi="Arial" w:cs="Arial"/>
        </w:rPr>
        <w:t xml:space="preserve"> </w:t>
      </w:r>
    </w:p>
    <w:p w14:paraId="743AEE56" w14:textId="77777777" w:rsidR="002313AF" w:rsidRDefault="002313AF" w:rsidP="00441B6F">
      <w:pPr>
        <w:pStyle w:val="Body"/>
        <w:spacing w:after="0"/>
        <w:rPr>
          <w:rFonts w:ascii="Arial" w:hAnsi="Arial" w:cs="Arial"/>
        </w:rPr>
      </w:pPr>
    </w:p>
    <w:p w14:paraId="13D66117" w14:textId="77777777" w:rsidR="002313AF" w:rsidRPr="00EE4527" w:rsidRDefault="002313AF" w:rsidP="002313AF">
      <w:pPr>
        <w:spacing w:line="276" w:lineRule="auto"/>
        <w:jc w:val="both"/>
        <w:rPr>
          <w:rFonts w:ascii="Arial" w:hAnsi="Arial" w:cs="Arial"/>
          <w:b/>
        </w:rPr>
      </w:pPr>
      <w:r w:rsidRPr="00EE4527">
        <w:rPr>
          <w:rFonts w:ascii="Arial" w:hAnsi="Arial" w:cs="Arial"/>
          <w:b/>
        </w:rPr>
        <w:t xml:space="preserve">Table 4: Quantitative and qualitative variations in </w:t>
      </w:r>
      <w:r w:rsidRPr="00EE4527">
        <w:rPr>
          <w:rFonts w:ascii="Arial" w:hAnsi="Arial" w:cs="Arial"/>
          <w:b/>
          <w:i/>
        </w:rPr>
        <w:t>Mischogyne elliotiana</w:t>
      </w:r>
      <w:r w:rsidRPr="00EE4527">
        <w:rPr>
          <w:rFonts w:ascii="Arial" w:hAnsi="Arial" w:cs="Arial"/>
          <w:b/>
        </w:rPr>
        <w:t xml:space="preserve"> essential oils</w:t>
      </w:r>
    </w:p>
    <w:tbl>
      <w:tblPr>
        <w:tblStyle w:val="TableGrid"/>
        <w:tblpPr w:leftFromText="141" w:rightFromText="141" w:vertAnchor="text" w:horzAnchor="margin" w:tblpXSpec="center" w:tblpY="22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36"/>
        <w:gridCol w:w="4678"/>
      </w:tblGrid>
      <w:tr w:rsidR="002313AF" w:rsidRPr="00D00421" w14:paraId="4EF2529C" w14:textId="77777777" w:rsidTr="002313AF">
        <w:tc>
          <w:tcPr>
            <w:tcW w:w="1418" w:type="dxa"/>
            <w:tcBorders>
              <w:top w:val="single" w:sz="4" w:space="0" w:color="auto"/>
              <w:left w:val="nil"/>
              <w:bottom w:val="single" w:sz="4" w:space="0" w:color="auto"/>
              <w:right w:val="nil"/>
            </w:tcBorders>
            <w:hideMark/>
          </w:tcPr>
          <w:p w14:paraId="22576EF9"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Methods</w:t>
            </w:r>
          </w:p>
        </w:tc>
        <w:tc>
          <w:tcPr>
            <w:tcW w:w="4536" w:type="dxa"/>
            <w:tcBorders>
              <w:top w:val="single" w:sz="4" w:space="0" w:color="auto"/>
              <w:left w:val="nil"/>
              <w:bottom w:val="single" w:sz="4" w:space="0" w:color="auto"/>
              <w:right w:val="single" w:sz="4" w:space="0" w:color="auto"/>
            </w:tcBorders>
            <w:hideMark/>
          </w:tcPr>
          <w:p w14:paraId="0F49021A"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Hydrodistillation(HD)</w:t>
            </w:r>
          </w:p>
        </w:tc>
        <w:tc>
          <w:tcPr>
            <w:tcW w:w="4678" w:type="dxa"/>
            <w:tcBorders>
              <w:top w:val="single" w:sz="4" w:space="0" w:color="auto"/>
              <w:left w:val="single" w:sz="4" w:space="0" w:color="auto"/>
              <w:bottom w:val="single" w:sz="4" w:space="0" w:color="auto"/>
              <w:right w:val="nil"/>
            </w:tcBorders>
            <w:hideMark/>
          </w:tcPr>
          <w:p w14:paraId="7EE26965"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Steam drive  (SD)</w:t>
            </w:r>
          </w:p>
        </w:tc>
      </w:tr>
      <w:tr w:rsidR="002313AF" w:rsidRPr="00D00421" w14:paraId="48832CCF" w14:textId="77777777" w:rsidTr="002313AF">
        <w:trPr>
          <w:trHeight w:val="3409"/>
        </w:trPr>
        <w:tc>
          <w:tcPr>
            <w:tcW w:w="1418" w:type="dxa"/>
            <w:tcBorders>
              <w:top w:val="single" w:sz="4" w:space="0" w:color="auto"/>
              <w:left w:val="nil"/>
              <w:bottom w:val="single" w:sz="4" w:space="0" w:color="auto"/>
              <w:right w:val="nil"/>
            </w:tcBorders>
          </w:tcPr>
          <w:p w14:paraId="4157FB85" w14:textId="77777777" w:rsidR="002313AF" w:rsidRPr="00D00421" w:rsidRDefault="002313AF" w:rsidP="002313AF">
            <w:pPr>
              <w:spacing w:line="276" w:lineRule="auto"/>
              <w:jc w:val="both"/>
              <w:rPr>
                <w:rFonts w:ascii="Arial" w:hAnsi="Arial" w:cs="Arial"/>
                <w:bCs/>
                <w:iCs/>
                <w:sz w:val="20"/>
                <w:szCs w:val="20"/>
              </w:rPr>
            </w:pPr>
          </w:p>
          <w:p w14:paraId="6758F6C7" w14:textId="77777777" w:rsidR="002313AF" w:rsidRPr="00D00421" w:rsidRDefault="002313AF" w:rsidP="002313AF">
            <w:pPr>
              <w:spacing w:line="276" w:lineRule="auto"/>
              <w:jc w:val="both"/>
              <w:rPr>
                <w:rFonts w:ascii="Arial" w:hAnsi="Arial" w:cs="Arial"/>
                <w:bCs/>
                <w:iCs/>
                <w:sz w:val="20"/>
                <w:szCs w:val="20"/>
              </w:rPr>
            </w:pPr>
          </w:p>
          <w:p w14:paraId="5B002BD9" w14:textId="77777777" w:rsidR="002313AF" w:rsidRPr="00D00421" w:rsidRDefault="002313AF" w:rsidP="002313AF">
            <w:pPr>
              <w:spacing w:line="276" w:lineRule="auto"/>
              <w:jc w:val="both"/>
              <w:rPr>
                <w:rFonts w:ascii="Arial" w:hAnsi="Arial" w:cs="Arial"/>
                <w:bCs/>
                <w:iCs/>
                <w:sz w:val="20"/>
                <w:szCs w:val="20"/>
              </w:rPr>
            </w:pPr>
          </w:p>
          <w:p w14:paraId="309F11D4" w14:textId="77777777" w:rsidR="002313AF" w:rsidRPr="00D00421" w:rsidRDefault="002313AF" w:rsidP="002313AF">
            <w:pPr>
              <w:spacing w:line="276" w:lineRule="auto"/>
              <w:jc w:val="both"/>
              <w:rPr>
                <w:rFonts w:ascii="Arial" w:hAnsi="Arial" w:cs="Arial"/>
                <w:bCs/>
                <w:iCs/>
                <w:sz w:val="20"/>
                <w:szCs w:val="20"/>
              </w:rPr>
            </w:pPr>
          </w:p>
          <w:p w14:paraId="617BBE5E" w14:textId="77777777" w:rsidR="002313AF" w:rsidRPr="00D00421" w:rsidRDefault="002313AF" w:rsidP="002313AF">
            <w:pPr>
              <w:spacing w:line="276" w:lineRule="auto"/>
              <w:jc w:val="both"/>
              <w:rPr>
                <w:rFonts w:ascii="Arial" w:hAnsi="Arial" w:cs="Arial"/>
                <w:bCs/>
                <w:iCs/>
                <w:sz w:val="20"/>
                <w:szCs w:val="20"/>
              </w:rPr>
            </w:pPr>
          </w:p>
          <w:p w14:paraId="6342F982" w14:textId="77777777" w:rsidR="002313AF" w:rsidRPr="00D00421" w:rsidRDefault="002313AF" w:rsidP="002313AF">
            <w:pPr>
              <w:spacing w:line="276" w:lineRule="auto"/>
              <w:jc w:val="both"/>
              <w:rPr>
                <w:rFonts w:ascii="Arial" w:hAnsi="Arial" w:cs="Arial"/>
                <w:bCs/>
                <w:iCs/>
                <w:sz w:val="20"/>
                <w:szCs w:val="20"/>
              </w:rPr>
            </w:pPr>
          </w:p>
          <w:p w14:paraId="1B6AD682"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Specific compounds</w:t>
            </w:r>
          </w:p>
        </w:tc>
        <w:tc>
          <w:tcPr>
            <w:tcW w:w="4536" w:type="dxa"/>
            <w:tcBorders>
              <w:top w:val="single" w:sz="4" w:space="0" w:color="auto"/>
              <w:left w:val="nil"/>
              <w:bottom w:val="single" w:sz="4" w:space="0" w:color="auto"/>
              <w:right w:val="single" w:sz="4" w:space="0" w:color="auto"/>
            </w:tcBorders>
          </w:tcPr>
          <w:p w14:paraId="6CB3EA61" w14:textId="77777777" w:rsidR="002313AF" w:rsidRPr="00D00421" w:rsidRDefault="002313AF" w:rsidP="002313AF">
            <w:pPr>
              <w:spacing w:line="276" w:lineRule="auto"/>
              <w:jc w:val="both"/>
              <w:rPr>
                <w:rFonts w:ascii="Arial" w:hAnsi="Arial" w:cs="Arial"/>
                <w:sz w:val="20"/>
                <w:szCs w:val="20"/>
                <w:shd w:val="clear" w:color="auto" w:fill="FFFFFF"/>
              </w:rPr>
            </w:pPr>
            <w:r w:rsidRPr="00D00421">
              <w:rPr>
                <w:rFonts w:ascii="Arial" w:eastAsia="TimesNewRomanPSMT" w:hAnsi="Arial" w:cs="Arial"/>
                <w:sz w:val="20"/>
                <w:szCs w:val="20"/>
              </w:rPr>
              <w:t xml:space="preserve">hept-2-en-1-ol </w:t>
            </w:r>
            <w:r w:rsidRPr="00D00421">
              <w:rPr>
                <w:rFonts w:ascii="Arial" w:hAnsi="Arial" w:cs="Arial"/>
                <w:sz w:val="20"/>
                <w:szCs w:val="20"/>
              </w:rPr>
              <w:t>(0.06% ),</w:t>
            </w:r>
            <w:r w:rsidRPr="00D00421">
              <w:rPr>
                <w:rFonts w:ascii="Arial" w:eastAsia="TimesNewRomanPSMT" w:hAnsi="Arial" w:cs="Arial"/>
                <w:sz w:val="20"/>
                <w:szCs w:val="20"/>
              </w:rPr>
              <w:t xml:space="preserve"> </w:t>
            </w:r>
            <w:r w:rsidRPr="00D00421">
              <w:rPr>
                <w:rFonts w:ascii="Arial" w:hAnsi="Arial" w:cs="Arial"/>
                <w:sz w:val="20"/>
                <w:szCs w:val="20"/>
              </w:rPr>
              <w:t xml:space="preserve">terpinolene (0.37% ), camphor (0.05%), β-elemène (1.86% ), α-bergamotene (0.26% ), α- panasinsene (3.77%), calamenene (0.27% ), </w:t>
            </w:r>
            <w:r w:rsidRPr="00D00421">
              <w:rPr>
                <w:rFonts w:ascii="Arial" w:hAnsi="Arial" w:cs="Arial"/>
                <w:color w:val="212121"/>
                <w:sz w:val="20"/>
                <w:szCs w:val="20"/>
                <w:shd w:val="clear" w:color="auto" w:fill="FFFFFF"/>
              </w:rPr>
              <w:t xml:space="preserve">patchoulane </w:t>
            </w:r>
            <w:r w:rsidRPr="00D00421">
              <w:rPr>
                <w:rFonts w:ascii="Arial" w:hAnsi="Arial" w:cs="Arial"/>
                <w:sz w:val="20"/>
                <w:szCs w:val="20"/>
              </w:rPr>
              <w:t>(0.53% )</w:t>
            </w:r>
            <w:r w:rsidRPr="00D00421">
              <w:rPr>
                <w:rFonts w:ascii="Arial" w:hAnsi="Arial" w:cs="Arial"/>
                <w:color w:val="212121"/>
                <w:sz w:val="20"/>
                <w:szCs w:val="20"/>
                <w:shd w:val="clear" w:color="auto" w:fill="FFFFFF"/>
              </w:rPr>
              <w:t xml:space="preserve">, 2-tridecenal </w:t>
            </w:r>
            <w:r w:rsidRPr="00D00421">
              <w:rPr>
                <w:rFonts w:ascii="Arial" w:hAnsi="Arial" w:cs="Arial"/>
                <w:sz w:val="20"/>
                <w:szCs w:val="20"/>
              </w:rPr>
              <w:t>(0.09%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 xml:space="preserve">oplopanone (0.22% ), </w:t>
            </w:r>
            <w:r w:rsidRPr="00D00421">
              <w:rPr>
                <w:rFonts w:ascii="Arial" w:hAnsi="Arial" w:cs="Arial"/>
                <w:sz w:val="20"/>
                <w:szCs w:val="20"/>
                <w:shd w:val="clear" w:color="auto" w:fill="FFFFFF"/>
              </w:rPr>
              <w:t xml:space="preserve">3,7-dimethylnona-1,6-dien-3-ol </w:t>
            </w:r>
            <w:r w:rsidRPr="00D00421">
              <w:rPr>
                <w:rFonts w:ascii="Arial" w:hAnsi="Arial" w:cs="Arial"/>
                <w:sz w:val="20"/>
                <w:szCs w:val="20"/>
              </w:rPr>
              <w:t>(1.02% )</w:t>
            </w:r>
            <w:r w:rsidRPr="00D00421">
              <w:rPr>
                <w:rFonts w:ascii="Arial" w:hAnsi="Arial" w:cs="Arial"/>
                <w:sz w:val="20"/>
                <w:szCs w:val="20"/>
                <w:shd w:val="clear" w:color="auto" w:fill="FFFFFF"/>
              </w:rPr>
              <w:t xml:space="preserve">, </w:t>
            </w:r>
            <w:r w:rsidRPr="00D00421">
              <w:rPr>
                <w:rFonts w:ascii="Arial" w:hAnsi="Arial" w:cs="Arial"/>
                <w:sz w:val="20"/>
                <w:szCs w:val="20"/>
              </w:rPr>
              <w:t xml:space="preserve">γ-eudesmol (0.09%), </w:t>
            </w:r>
            <w:r w:rsidRPr="00D00421">
              <w:rPr>
                <w:rFonts w:ascii="Arial" w:hAnsi="Arial" w:cs="Arial"/>
                <w:sz w:val="20"/>
                <w:szCs w:val="20"/>
                <w:shd w:val="clear" w:color="auto" w:fill="FFFFFF"/>
              </w:rPr>
              <w:t xml:space="preserve">2, 5,8-trimethyl-1-naphthol </w:t>
            </w:r>
            <w:r w:rsidRPr="00D00421">
              <w:rPr>
                <w:rFonts w:ascii="Arial" w:hAnsi="Arial" w:cs="Arial"/>
                <w:sz w:val="20"/>
                <w:szCs w:val="20"/>
              </w:rPr>
              <w:t>(0.18% )</w:t>
            </w:r>
            <w:r w:rsidRPr="00D00421">
              <w:rPr>
                <w:rFonts w:ascii="Arial" w:hAnsi="Arial" w:cs="Arial"/>
                <w:sz w:val="20"/>
                <w:szCs w:val="20"/>
                <w:shd w:val="clear" w:color="auto" w:fill="FFFFFF"/>
              </w:rPr>
              <w:t xml:space="preserve">,eudesma- 4(14) ,7(11)-diene </w:t>
            </w:r>
            <w:r w:rsidRPr="00D00421">
              <w:rPr>
                <w:rFonts w:ascii="Arial" w:hAnsi="Arial" w:cs="Arial"/>
                <w:sz w:val="20"/>
                <w:szCs w:val="20"/>
              </w:rPr>
              <w:t>(1.71 % )</w:t>
            </w:r>
            <w:r w:rsidRPr="00D00421">
              <w:rPr>
                <w:rFonts w:ascii="Arial" w:hAnsi="Arial" w:cs="Arial"/>
                <w:sz w:val="20"/>
                <w:szCs w:val="20"/>
                <w:shd w:val="clear" w:color="auto" w:fill="FFFFFF"/>
              </w:rPr>
              <w:t xml:space="preserve">, </w:t>
            </w:r>
            <w:r w:rsidRPr="00D00421">
              <w:rPr>
                <w:rFonts w:ascii="Arial" w:hAnsi="Arial" w:cs="Arial"/>
                <w:sz w:val="20"/>
                <w:szCs w:val="20"/>
              </w:rPr>
              <w:t xml:space="preserve">α-cardinol (0.28% ), santalol (0.17% ), </w:t>
            </w:r>
            <w:r w:rsidRPr="00D00421">
              <w:rPr>
                <w:rFonts w:ascii="Arial" w:hAnsi="Arial" w:cs="Arial"/>
                <w:sz w:val="20"/>
                <w:szCs w:val="20"/>
                <w:shd w:val="clear" w:color="auto" w:fill="FFFFFF"/>
              </w:rPr>
              <w:t xml:space="preserve">α-cyperone </w:t>
            </w:r>
            <w:r w:rsidRPr="00D00421">
              <w:rPr>
                <w:rFonts w:ascii="Arial" w:hAnsi="Arial" w:cs="Arial"/>
                <w:sz w:val="20"/>
                <w:szCs w:val="20"/>
              </w:rPr>
              <w:t>(0.09% )</w:t>
            </w:r>
            <w:r w:rsidRPr="00D00421">
              <w:rPr>
                <w:rFonts w:ascii="Arial" w:hAnsi="Arial" w:cs="Arial"/>
                <w:sz w:val="20"/>
                <w:szCs w:val="20"/>
                <w:shd w:val="clear" w:color="auto" w:fill="FFFFFF"/>
              </w:rPr>
              <w:t xml:space="preserve">, </w:t>
            </w:r>
            <w:r w:rsidRPr="00D00421">
              <w:rPr>
                <w:rFonts w:ascii="Arial" w:hAnsi="Arial" w:cs="Arial"/>
                <w:sz w:val="20"/>
                <w:szCs w:val="20"/>
              </w:rPr>
              <w:t xml:space="preserve">β-atlantone (0.13% ) </w:t>
            </w:r>
            <w:r w:rsidRPr="00D00421">
              <w:rPr>
                <w:rFonts w:ascii="Arial" w:hAnsi="Arial" w:cs="Arial"/>
                <w:sz w:val="20"/>
                <w:szCs w:val="20"/>
                <w:shd w:val="clear" w:color="auto" w:fill="FFFFFF"/>
              </w:rPr>
              <w:t>.</w:t>
            </w:r>
          </w:p>
          <w:p w14:paraId="4D336B12" w14:textId="77777777" w:rsidR="002313AF" w:rsidRPr="00D00421" w:rsidRDefault="002313AF" w:rsidP="002313AF">
            <w:pPr>
              <w:spacing w:line="276" w:lineRule="auto"/>
              <w:jc w:val="both"/>
              <w:rPr>
                <w:rFonts w:ascii="Arial" w:hAnsi="Arial" w:cs="Arial"/>
                <w:sz w:val="20"/>
                <w:szCs w:val="20"/>
                <w:shd w:val="clear" w:color="auto" w:fill="FFFFFF"/>
              </w:rPr>
            </w:pPr>
          </w:p>
          <w:p w14:paraId="489F77AB" w14:textId="77777777" w:rsidR="002313AF" w:rsidRPr="00D00421" w:rsidRDefault="002313AF" w:rsidP="002313AF">
            <w:pPr>
              <w:spacing w:line="276" w:lineRule="auto"/>
              <w:jc w:val="both"/>
              <w:rPr>
                <w:rFonts w:ascii="Arial" w:hAnsi="Arial" w:cs="Arial"/>
                <w:b/>
                <w:color w:val="212121"/>
                <w:sz w:val="20"/>
                <w:szCs w:val="20"/>
                <w:shd w:val="clear" w:color="auto" w:fill="FFFFFF"/>
              </w:rPr>
            </w:pPr>
            <w:r w:rsidRPr="00D00421">
              <w:rPr>
                <w:rFonts w:ascii="Arial" w:hAnsi="Arial" w:cs="Arial"/>
                <w:b/>
                <w:sz w:val="20"/>
                <w:szCs w:val="20"/>
              </w:rPr>
              <w:t xml:space="preserve">Content (%) </w:t>
            </w:r>
            <w:r w:rsidRPr="00D00421">
              <w:rPr>
                <w:rFonts w:ascii="Arial" w:hAnsi="Arial" w:cs="Arial"/>
                <w:sz w:val="20"/>
                <w:szCs w:val="20"/>
                <w:vertAlign w:val="subscript"/>
              </w:rPr>
              <w:t>EO- HD/Me</w:t>
            </w:r>
            <w:r w:rsidRPr="00D00421">
              <w:rPr>
                <w:rFonts w:ascii="Arial" w:hAnsi="Arial" w:cs="Arial"/>
                <w:b/>
                <w:sz w:val="20"/>
                <w:szCs w:val="20"/>
              </w:rPr>
              <w:t xml:space="preserve"> =11.15%</w:t>
            </w:r>
          </w:p>
        </w:tc>
        <w:tc>
          <w:tcPr>
            <w:tcW w:w="4678" w:type="dxa"/>
            <w:tcBorders>
              <w:top w:val="single" w:sz="4" w:space="0" w:color="auto"/>
              <w:left w:val="single" w:sz="4" w:space="0" w:color="auto"/>
              <w:bottom w:val="single" w:sz="4" w:space="0" w:color="auto"/>
              <w:right w:val="nil"/>
            </w:tcBorders>
          </w:tcPr>
          <w:p w14:paraId="28BEA4B4"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color w:val="212121"/>
                <w:sz w:val="20"/>
                <w:szCs w:val="20"/>
                <w:shd w:val="clear" w:color="auto" w:fill="FFFFFF"/>
              </w:rPr>
              <w:t xml:space="preserve">myrcene </w:t>
            </w:r>
            <w:r w:rsidRPr="00D00421">
              <w:rPr>
                <w:rFonts w:ascii="Arial" w:hAnsi="Arial" w:cs="Arial"/>
                <w:sz w:val="20"/>
                <w:szCs w:val="20"/>
              </w:rPr>
              <w:t>(0.14%)</w:t>
            </w:r>
            <w:r w:rsidRPr="00D00421">
              <w:rPr>
                <w:rFonts w:ascii="Arial" w:hAnsi="Arial" w:cs="Arial"/>
                <w:color w:val="212121"/>
                <w:sz w:val="20"/>
                <w:szCs w:val="20"/>
                <w:shd w:val="clear" w:color="auto" w:fill="FFFFFF"/>
              </w:rPr>
              <w:t xml:space="preserve">, 1,2-dimethyl-3-vinyl-1,4-cyclohexadiene </w:t>
            </w:r>
            <w:r w:rsidRPr="00D00421">
              <w:rPr>
                <w:rFonts w:ascii="Arial" w:hAnsi="Arial" w:cs="Arial"/>
                <w:sz w:val="20"/>
                <w:szCs w:val="20"/>
              </w:rPr>
              <w:t>(0.14%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β-phellandrene (0.12% ), α</w:t>
            </w:r>
            <w:r w:rsidRPr="00D00421">
              <w:rPr>
                <w:rFonts w:ascii="Arial" w:hAnsi="Arial" w:cs="Arial"/>
                <w:color w:val="212121"/>
                <w:sz w:val="20"/>
                <w:szCs w:val="20"/>
                <w:shd w:val="clear" w:color="auto" w:fill="FFFFFF"/>
              </w:rPr>
              <w:t xml:space="preserve">-cubebene </w:t>
            </w:r>
            <w:r w:rsidRPr="00D00421">
              <w:rPr>
                <w:rFonts w:ascii="Arial" w:hAnsi="Arial" w:cs="Arial"/>
                <w:sz w:val="20"/>
                <w:szCs w:val="20"/>
              </w:rPr>
              <w:t>(0.33%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β</w:t>
            </w:r>
            <w:r w:rsidRPr="00D00421">
              <w:rPr>
                <w:rFonts w:ascii="Arial" w:hAnsi="Arial" w:cs="Arial"/>
                <w:color w:val="212121"/>
                <w:sz w:val="20"/>
                <w:szCs w:val="20"/>
                <w:shd w:val="clear" w:color="auto" w:fill="FFFFFF"/>
              </w:rPr>
              <w:t>-cubebene</w:t>
            </w:r>
            <w:r w:rsidRPr="00D00421">
              <w:rPr>
                <w:rFonts w:ascii="Arial" w:hAnsi="Arial" w:cs="Arial"/>
                <w:b/>
                <w:color w:val="212121"/>
                <w:sz w:val="20"/>
                <w:szCs w:val="20"/>
                <w:shd w:val="clear" w:color="auto" w:fill="FFFFFF"/>
              </w:rPr>
              <w:t xml:space="preserve"> </w:t>
            </w:r>
            <w:r w:rsidRPr="00D00421">
              <w:rPr>
                <w:rFonts w:ascii="Arial" w:hAnsi="Arial" w:cs="Arial"/>
                <w:sz w:val="20"/>
                <w:szCs w:val="20"/>
              </w:rPr>
              <w:t>(5.73% )</w:t>
            </w:r>
            <w:r w:rsidRPr="00D00421">
              <w:rPr>
                <w:rFonts w:ascii="Arial" w:hAnsi="Arial" w:cs="Arial"/>
                <w:b/>
                <w:color w:val="212121"/>
                <w:sz w:val="20"/>
                <w:szCs w:val="20"/>
                <w:shd w:val="clear" w:color="auto" w:fill="FFFFFF"/>
              </w:rPr>
              <w:t xml:space="preserve">, </w:t>
            </w:r>
            <w:r w:rsidRPr="00D00421">
              <w:rPr>
                <w:rFonts w:ascii="Arial" w:hAnsi="Arial" w:cs="Arial"/>
                <w:color w:val="212121"/>
                <w:sz w:val="20"/>
                <w:szCs w:val="20"/>
                <w:shd w:val="clear" w:color="auto" w:fill="FFFFFF"/>
              </w:rPr>
              <w:t xml:space="preserve">germacrene D </w:t>
            </w:r>
            <w:r w:rsidRPr="00D00421">
              <w:rPr>
                <w:rFonts w:ascii="Arial" w:hAnsi="Arial" w:cs="Arial"/>
                <w:sz w:val="20"/>
                <w:szCs w:val="20"/>
              </w:rPr>
              <w:t>(2.73% )</w:t>
            </w:r>
            <w:r w:rsidRPr="00D00421">
              <w:rPr>
                <w:rFonts w:ascii="Arial" w:hAnsi="Arial" w:cs="Arial"/>
                <w:color w:val="212121"/>
                <w:sz w:val="20"/>
                <w:szCs w:val="20"/>
                <w:shd w:val="clear" w:color="auto" w:fill="FFFFFF"/>
              </w:rPr>
              <w:t xml:space="preserve">,  δ-cadinene </w:t>
            </w:r>
            <w:r w:rsidRPr="00D00421">
              <w:rPr>
                <w:rFonts w:ascii="Arial" w:hAnsi="Arial" w:cs="Arial"/>
                <w:sz w:val="20"/>
                <w:szCs w:val="20"/>
              </w:rPr>
              <w:t>(1.37%)</w:t>
            </w:r>
            <w:r w:rsidRPr="00D00421">
              <w:rPr>
                <w:rFonts w:ascii="Arial" w:hAnsi="Arial" w:cs="Arial"/>
                <w:sz w:val="20"/>
                <w:szCs w:val="20"/>
                <w:shd w:val="clear" w:color="auto" w:fill="FFFFFF"/>
              </w:rPr>
              <w:t>,</w:t>
            </w:r>
            <w:r w:rsidRPr="00D00421">
              <w:rPr>
                <w:rFonts w:ascii="Arial" w:hAnsi="Arial" w:cs="Arial"/>
                <w:color w:val="212121"/>
                <w:sz w:val="20"/>
                <w:szCs w:val="20"/>
                <w:shd w:val="clear" w:color="auto" w:fill="FFFFFF"/>
              </w:rPr>
              <w:t xml:space="preserve">aromadendrène  oxide  </w:t>
            </w:r>
            <w:r w:rsidRPr="00D00421">
              <w:rPr>
                <w:rFonts w:ascii="Arial" w:hAnsi="Arial" w:cs="Arial"/>
                <w:sz w:val="20"/>
                <w:szCs w:val="20"/>
              </w:rPr>
              <w:t>(0.20%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β</w:t>
            </w:r>
            <w:r w:rsidRPr="00D00421">
              <w:rPr>
                <w:rFonts w:ascii="Arial" w:hAnsi="Arial" w:cs="Arial"/>
                <w:color w:val="212121"/>
                <w:sz w:val="20"/>
                <w:szCs w:val="20"/>
                <w:shd w:val="clear" w:color="auto" w:fill="FFFFFF"/>
              </w:rPr>
              <w:t xml:space="preserve"> -himachalol </w:t>
            </w:r>
            <w:r w:rsidRPr="00D00421">
              <w:rPr>
                <w:rFonts w:ascii="Arial" w:hAnsi="Arial" w:cs="Arial"/>
                <w:sz w:val="20"/>
                <w:szCs w:val="20"/>
              </w:rPr>
              <w:t>(0.46%)</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α</w:t>
            </w:r>
            <w:r w:rsidRPr="00D00421">
              <w:rPr>
                <w:rFonts w:ascii="Arial" w:hAnsi="Arial" w:cs="Arial"/>
                <w:color w:val="212121"/>
                <w:sz w:val="20"/>
                <w:szCs w:val="20"/>
                <w:shd w:val="clear" w:color="auto" w:fill="FFFFFF"/>
              </w:rPr>
              <w:t xml:space="preserve"> –eudesmol </w:t>
            </w:r>
            <w:r w:rsidRPr="00D00421">
              <w:rPr>
                <w:rFonts w:ascii="Arial" w:hAnsi="Arial" w:cs="Arial"/>
                <w:sz w:val="20"/>
                <w:szCs w:val="20"/>
              </w:rPr>
              <w:t>(0.58% )</w:t>
            </w:r>
            <w:r w:rsidRPr="00D00421">
              <w:rPr>
                <w:rFonts w:ascii="Arial" w:hAnsi="Arial" w:cs="Arial"/>
                <w:color w:val="212121"/>
                <w:sz w:val="20"/>
                <w:szCs w:val="20"/>
                <w:shd w:val="clear" w:color="auto" w:fill="FFFFFF"/>
              </w:rPr>
              <w:t xml:space="preserve"> ; </w:t>
            </w:r>
          </w:p>
          <w:p w14:paraId="34C14F1B" w14:textId="77777777" w:rsidR="002313AF" w:rsidRPr="00D00421" w:rsidRDefault="002313AF" w:rsidP="002313AF">
            <w:pPr>
              <w:spacing w:line="276" w:lineRule="auto"/>
              <w:jc w:val="both"/>
              <w:rPr>
                <w:rFonts w:ascii="Arial" w:hAnsi="Arial" w:cs="Arial"/>
                <w:sz w:val="20"/>
                <w:szCs w:val="20"/>
              </w:rPr>
            </w:pPr>
          </w:p>
          <w:p w14:paraId="77047DBF" w14:textId="77777777" w:rsidR="002313AF" w:rsidRPr="00D00421" w:rsidRDefault="002313AF" w:rsidP="002313AF">
            <w:pPr>
              <w:spacing w:line="276" w:lineRule="auto"/>
              <w:jc w:val="both"/>
              <w:rPr>
                <w:rFonts w:ascii="Arial" w:hAnsi="Arial" w:cs="Arial"/>
                <w:sz w:val="20"/>
                <w:szCs w:val="20"/>
              </w:rPr>
            </w:pPr>
          </w:p>
          <w:p w14:paraId="0258F869" w14:textId="77777777" w:rsidR="002313AF" w:rsidRPr="00D00421" w:rsidRDefault="002313AF" w:rsidP="002313AF">
            <w:pPr>
              <w:spacing w:line="276" w:lineRule="auto"/>
              <w:jc w:val="both"/>
              <w:rPr>
                <w:rFonts w:ascii="Arial" w:hAnsi="Arial" w:cs="Arial"/>
                <w:sz w:val="20"/>
                <w:szCs w:val="20"/>
              </w:rPr>
            </w:pPr>
          </w:p>
          <w:p w14:paraId="2A3E768A" w14:textId="77777777" w:rsidR="002313AF" w:rsidRPr="00D00421" w:rsidRDefault="002313AF" w:rsidP="002313AF">
            <w:pPr>
              <w:spacing w:line="276" w:lineRule="auto"/>
              <w:jc w:val="both"/>
              <w:rPr>
                <w:rFonts w:ascii="Arial" w:hAnsi="Arial" w:cs="Arial"/>
                <w:sz w:val="20"/>
                <w:szCs w:val="20"/>
              </w:rPr>
            </w:pPr>
          </w:p>
          <w:p w14:paraId="39564DEC" w14:textId="77777777" w:rsidR="002313AF" w:rsidRPr="00D00421" w:rsidRDefault="002313AF" w:rsidP="002313AF">
            <w:pPr>
              <w:spacing w:line="276" w:lineRule="auto"/>
              <w:jc w:val="both"/>
              <w:rPr>
                <w:rFonts w:ascii="Arial" w:hAnsi="Arial" w:cs="Arial"/>
                <w:sz w:val="20"/>
                <w:szCs w:val="20"/>
              </w:rPr>
            </w:pPr>
          </w:p>
          <w:p w14:paraId="3EF833A5" w14:textId="77777777" w:rsidR="002313AF" w:rsidRPr="00D00421" w:rsidRDefault="002313AF" w:rsidP="002313AF">
            <w:pPr>
              <w:spacing w:line="276" w:lineRule="auto"/>
              <w:jc w:val="both"/>
              <w:rPr>
                <w:rFonts w:ascii="Arial" w:hAnsi="Arial" w:cs="Arial"/>
                <w:b/>
                <w:sz w:val="20"/>
                <w:szCs w:val="20"/>
              </w:rPr>
            </w:pPr>
          </w:p>
          <w:p w14:paraId="52E223C5" w14:textId="77777777" w:rsidR="002313AF" w:rsidRPr="00D00421" w:rsidRDefault="002313AF" w:rsidP="002313AF">
            <w:pPr>
              <w:spacing w:line="276" w:lineRule="auto"/>
              <w:jc w:val="both"/>
              <w:rPr>
                <w:rFonts w:ascii="Arial" w:hAnsi="Arial" w:cs="Arial"/>
                <w:b/>
                <w:sz w:val="20"/>
                <w:szCs w:val="20"/>
              </w:rPr>
            </w:pPr>
            <w:r w:rsidRPr="00D00421">
              <w:rPr>
                <w:rFonts w:ascii="Arial" w:hAnsi="Arial" w:cs="Arial"/>
                <w:b/>
                <w:sz w:val="20"/>
                <w:szCs w:val="20"/>
              </w:rPr>
              <w:t xml:space="preserve">Content (%) </w:t>
            </w:r>
            <w:r w:rsidRPr="00D00421">
              <w:rPr>
                <w:rFonts w:ascii="Arial" w:hAnsi="Arial" w:cs="Arial"/>
                <w:sz w:val="20"/>
                <w:szCs w:val="20"/>
                <w:vertAlign w:val="subscript"/>
              </w:rPr>
              <w:t>EO- SD/Me</w:t>
            </w:r>
            <w:r w:rsidRPr="00D00421">
              <w:rPr>
                <w:rFonts w:ascii="Arial" w:hAnsi="Arial" w:cs="Arial"/>
                <w:b/>
                <w:sz w:val="20"/>
                <w:szCs w:val="20"/>
              </w:rPr>
              <w:t xml:space="preserve"> = 11.80%</w:t>
            </w:r>
          </w:p>
        </w:tc>
      </w:tr>
      <w:tr w:rsidR="002313AF" w:rsidRPr="00D00421" w14:paraId="47EA13F2" w14:textId="77777777" w:rsidTr="002313AF">
        <w:trPr>
          <w:trHeight w:val="1850"/>
        </w:trPr>
        <w:tc>
          <w:tcPr>
            <w:tcW w:w="1418" w:type="dxa"/>
            <w:tcBorders>
              <w:top w:val="single" w:sz="4" w:space="0" w:color="auto"/>
              <w:left w:val="nil"/>
              <w:bottom w:val="single" w:sz="4" w:space="0" w:color="auto"/>
              <w:right w:val="nil"/>
            </w:tcBorders>
          </w:tcPr>
          <w:p w14:paraId="6B5ADEC8" w14:textId="77777777" w:rsidR="002313AF" w:rsidRPr="00D00421" w:rsidRDefault="002313AF" w:rsidP="002313AF">
            <w:pPr>
              <w:spacing w:line="276" w:lineRule="auto"/>
              <w:jc w:val="both"/>
              <w:rPr>
                <w:rFonts w:ascii="Arial" w:hAnsi="Arial" w:cs="Arial"/>
                <w:bCs/>
                <w:iCs/>
                <w:sz w:val="20"/>
                <w:szCs w:val="20"/>
              </w:rPr>
            </w:pPr>
          </w:p>
          <w:p w14:paraId="182199D7" w14:textId="77777777" w:rsidR="002313AF" w:rsidRPr="00D00421" w:rsidRDefault="002313AF" w:rsidP="002313AF">
            <w:pPr>
              <w:spacing w:line="276" w:lineRule="auto"/>
              <w:jc w:val="both"/>
              <w:rPr>
                <w:rFonts w:ascii="Arial" w:hAnsi="Arial" w:cs="Arial"/>
                <w:bCs/>
                <w:iCs/>
                <w:sz w:val="20"/>
                <w:szCs w:val="20"/>
              </w:rPr>
            </w:pPr>
          </w:p>
          <w:p w14:paraId="5C179842"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Common compounds</w:t>
            </w:r>
          </w:p>
        </w:tc>
        <w:tc>
          <w:tcPr>
            <w:tcW w:w="9214" w:type="dxa"/>
            <w:gridSpan w:val="2"/>
            <w:tcBorders>
              <w:top w:val="single" w:sz="4" w:space="0" w:color="auto"/>
              <w:left w:val="nil"/>
              <w:bottom w:val="single" w:sz="4" w:space="0" w:color="auto"/>
              <w:right w:val="nil"/>
            </w:tcBorders>
          </w:tcPr>
          <w:p w14:paraId="1038FCF0" w14:textId="77777777" w:rsidR="002313AF" w:rsidRPr="00D00421" w:rsidRDefault="002313AF" w:rsidP="002313AF">
            <w:pPr>
              <w:spacing w:line="276" w:lineRule="auto"/>
              <w:jc w:val="both"/>
              <w:rPr>
                <w:rFonts w:ascii="Arial" w:hAnsi="Arial" w:cs="Arial"/>
                <w:sz w:val="20"/>
                <w:szCs w:val="20"/>
              </w:rPr>
            </w:pPr>
            <w:r w:rsidRPr="00D00421">
              <w:rPr>
                <w:rFonts w:ascii="Arial" w:hAnsi="Arial" w:cs="Arial"/>
                <w:sz w:val="20"/>
                <w:szCs w:val="20"/>
              </w:rPr>
              <w:t>α-pinene ( 0.55% - 0.85% ), α-copaene (</w:t>
            </w:r>
            <w:r w:rsidRPr="00D00421">
              <w:rPr>
                <w:rFonts w:ascii="Arial" w:hAnsi="Arial" w:cs="Arial"/>
                <w:color w:val="FF0000"/>
                <w:sz w:val="20"/>
                <w:szCs w:val="20"/>
              </w:rPr>
              <w:t xml:space="preserve"> </w:t>
            </w:r>
            <w:r w:rsidRPr="00D00421">
              <w:rPr>
                <w:rFonts w:ascii="Arial" w:hAnsi="Arial" w:cs="Arial"/>
                <w:sz w:val="20"/>
                <w:szCs w:val="20"/>
              </w:rPr>
              <w:t>0.13% -</w:t>
            </w:r>
            <w:r w:rsidRPr="00D00421">
              <w:rPr>
                <w:rFonts w:ascii="Arial" w:hAnsi="Arial" w:cs="Arial"/>
                <w:b/>
                <w:sz w:val="20"/>
                <w:szCs w:val="20"/>
              </w:rPr>
              <w:t xml:space="preserve"> </w:t>
            </w:r>
            <w:r w:rsidRPr="00D00421">
              <w:rPr>
                <w:rFonts w:ascii="Arial" w:hAnsi="Arial" w:cs="Arial"/>
                <w:sz w:val="20"/>
                <w:szCs w:val="20"/>
              </w:rPr>
              <w:t>5.03% ), α-cedrene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sz w:val="20"/>
                <w:szCs w:val="20"/>
              </w:rPr>
              <w:t xml:space="preserve"> </w:t>
            </w:r>
            <w:r w:rsidRPr="00D00421">
              <w:rPr>
                <w:rFonts w:ascii="Arial" w:hAnsi="Arial" w:cs="Arial"/>
                <w:sz w:val="20"/>
                <w:szCs w:val="20"/>
              </w:rPr>
              <w:t>5.57% -</w:t>
            </w:r>
            <w:r w:rsidRPr="00D00421">
              <w:rPr>
                <w:rFonts w:ascii="Arial" w:hAnsi="Arial" w:cs="Arial"/>
                <w:color w:val="FF0000"/>
                <w:sz w:val="20"/>
                <w:szCs w:val="20"/>
              </w:rPr>
              <w:t xml:space="preserve"> </w:t>
            </w:r>
            <w:r w:rsidRPr="00D00421">
              <w:rPr>
                <w:rFonts w:ascii="Arial" w:hAnsi="Arial" w:cs="Arial"/>
                <w:sz w:val="20"/>
                <w:szCs w:val="20"/>
              </w:rPr>
              <w:t>2.33% ), β-caryophyllene ( 2.11% -</w:t>
            </w:r>
            <w:r w:rsidRPr="00D00421">
              <w:rPr>
                <w:rFonts w:ascii="Arial" w:hAnsi="Arial" w:cs="Arial"/>
                <w:b/>
                <w:sz w:val="20"/>
                <w:szCs w:val="20"/>
              </w:rPr>
              <w:t xml:space="preserve"> </w:t>
            </w:r>
            <w:r w:rsidRPr="00D00421">
              <w:rPr>
                <w:rFonts w:ascii="Arial" w:hAnsi="Arial" w:cs="Arial"/>
                <w:sz w:val="20"/>
                <w:szCs w:val="20"/>
              </w:rPr>
              <w:t>6.18% ), humulene (2.06% -</w:t>
            </w:r>
            <w:r w:rsidRPr="00D00421">
              <w:rPr>
                <w:rFonts w:ascii="Arial" w:hAnsi="Arial" w:cs="Arial"/>
                <w:color w:val="FF0000"/>
                <w:sz w:val="20"/>
                <w:szCs w:val="20"/>
              </w:rPr>
              <w:t xml:space="preserve"> </w:t>
            </w:r>
            <w:r w:rsidRPr="00D00421">
              <w:rPr>
                <w:rFonts w:ascii="Arial" w:hAnsi="Arial" w:cs="Arial"/>
                <w:sz w:val="20"/>
                <w:szCs w:val="20"/>
              </w:rPr>
              <w:t>3.95% ), α-gurjunene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sz w:val="20"/>
                <w:szCs w:val="20"/>
              </w:rPr>
              <w:t xml:space="preserve"> </w:t>
            </w:r>
            <w:r w:rsidRPr="00D00421">
              <w:rPr>
                <w:rFonts w:ascii="Arial" w:hAnsi="Arial" w:cs="Arial"/>
                <w:sz w:val="20"/>
                <w:szCs w:val="20"/>
              </w:rPr>
              <w:t>58.14% -</w:t>
            </w:r>
            <w:r w:rsidRPr="00D00421">
              <w:rPr>
                <w:rFonts w:ascii="Arial" w:hAnsi="Arial" w:cs="Arial"/>
                <w:b/>
                <w:sz w:val="20"/>
                <w:szCs w:val="20"/>
              </w:rPr>
              <w:t xml:space="preserve"> </w:t>
            </w:r>
            <w:r w:rsidRPr="00D00421">
              <w:rPr>
                <w:rFonts w:ascii="Arial" w:hAnsi="Arial" w:cs="Arial"/>
                <w:sz w:val="20"/>
                <w:szCs w:val="20"/>
              </w:rPr>
              <w:t>50.60% ),</w:t>
            </w:r>
            <w:r w:rsidRPr="00D00421">
              <w:rPr>
                <w:rFonts w:ascii="Arial" w:hAnsi="Arial" w:cs="Arial"/>
                <w:b/>
                <w:sz w:val="20"/>
                <w:szCs w:val="20"/>
              </w:rPr>
              <w:t xml:space="preserve"> </w:t>
            </w:r>
            <w:r w:rsidRPr="00D00421">
              <w:rPr>
                <w:rFonts w:ascii="Arial" w:hAnsi="Arial" w:cs="Arial"/>
                <w:sz w:val="20"/>
                <w:szCs w:val="20"/>
              </w:rPr>
              <w:t>γ-cadinene ( 0.17% - 3.88%), β-chamigrene (</w:t>
            </w:r>
            <w:r w:rsidRPr="00D00421">
              <w:rPr>
                <w:rFonts w:ascii="Arial" w:hAnsi="Arial" w:cs="Arial"/>
                <w:color w:val="FF0000"/>
                <w:sz w:val="20"/>
                <w:szCs w:val="20"/>
              </w:rPr>
              <w:t xml:space="preserve"> </w:t>
            </w:r>
            <w:r w:rsidRPr="00D00421">
              <w:rPr>
                <w:rFonts w:ascii="Arial" w:hAnsi="Arial" w:cs="Arial"/>
                <w:sz w:val="20"/>
                <w:szCs w:val="20"/>
              </w:rPr>
              <w:t>3.30% - 3.00% ), β-guaiene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color w:val="FF0000"/>
                <w:sz w:val="20"/>
                <w:szCs w:val="20"/>
              </w:rPr>
              <w:t xml:space="preserve"> </w:t>
            </w:r>
            <w:r w:rsidRPr="00D00421">
              <w:rPr>
                <w:rFonts w:ascii="Arial" w:hAnsi="Arial" w:cs="Arial"/>
                <w:sz w:val="20"/>
                <w:szCs w:val="20"/>
              </w:rPr>
              <w:t>8.26% -</w:t>
            </w:r>
            <w:r w:rsidRPr="00D00421">
              <w:rPr>
                <w:rFonts w:ascii="Arial" w:hAnsi="Arial" w:cs="Arial"/>
                <w:b/>
                <w:sz w:val="20"/>
                <w:szCs w:val="20"/>
              </w:rPr>
              <w:t xml:space="preserve"> </w:t>
            </w:r>
            <w:r w:rsidRPr="00D00421">
              <w:rPr>
                <w:rFonts w:ascii="Arial" w:hAnsi="Arial" w:cs="Arial"/>
                <w:sz w:val="20"/>
                <w:szCs w:val="20"/>
              </w:rPr>
              <w:t>8.30</w:t>
            </w:r>
            <w:r w:rsidRPr="00D00421">
              <w:rPr>
                <w:rFonts w:ascii="Arial" w:hAnsi="Arial" w:cs="Arial"/>
                <w:b/>
                <w:sz w:val="20"/>
                <w:szCs w:val="20"/>
              </w:rPr>
              <w:t>%</w:t>
            </w:r>
            <w:r w:rsidRPr="00D00421">
              <w:rPr>
                <w:rFonts w:ascii="Arial" w:hAnsi="Arial" w:cs="Arial"/>
                <w:sz w:val="20"/>
                <w:szCs w:val="20"/>
              </w:rPr>
              <w:t xml:space="preserve"> ),</w:t>
            </w:r>
            <w:r w:rsidRPr="00D00421">
              <w:rPr>
                <w:rFonts w:ascii="Arial" w:hAnsi="Arial" w:cs="Arial"/>
                <w:b/>
                <w:sz w:val="20"/>
                <w:szCs w:val="20"/>
              </w:rPr>
              <w:t xml:space="preserve"> </w:t>
            </w:r>
            <w:r w:rsidRPr="00D00421">
              <w:rPr>
                <w:rFonts w:ascii="Arial" w:hAnsi="Arial" w:cs="Arial"/>
                <w:sz w:val="20"/>
                <w:szCs w:val="20"/>
              </w:rPr>
              <w:t>α-selinene ( 0.78% -</w:t>
            </w:r>
            <w:r w:rsidRPr="00D00421">
              <w:rPr>
                <w:rFonts w:ascii="Arial" w:hAnsi="Arial" w:cs="Arial"/>
                <w:color w:val="FF0000"/>
                <w:sz w:val="20"/>
                <w:szCs w:val="20"/>
              </w:rPr>
              <w:t xml:space="preserve"> </w:t>
            </w:r>
            <w:r w:rsidRPr="00D00421">
              <w:rPr>
                <w:rFonts w:ascii="Arial" w:hAnsi="Arial" w:cs="Arial"/>
                <w:sz w:val="20"/>
                <w:szCs w:val="20"/>
              </w:rPr>
              <w:t>0.85% ),  caryophyllène  oxide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sz w:val="20"/>
                <w:szCs w:val="20"/>
              </w:rPr>
              <w:t xml:space="preserve"> </w:t>
            </w:r>
            <w:r w:rsidRPr="00D00421">
              <w:rPr>
                <w:rFonts w:ascii="Arial" w:hAnsi="Arial" w:cs="Arial"/>
                <w:sz w:val="20"/>
                <w:szCs w:val="20"/>
              </w:rPr>
              <w:t>5.96% - 1.93% ),</w:t>
            </w:r>
            <w:r w:rsidRPr="00D00421">
              <w:rPr>
                <w:rFonts w:ascii="Arial" w:hAnsi="Arial" w:cs="Arial"/>
                <w:b/>
                <w:sz w:val="20"/>
                <w:szCs w:val="20"/>
              </w:rPr>
              <w:t xml:space="preserve"> </w:t>
            </w:r>
            <w:r w:rsidRPr="00D00421">
              <w:rPr>
                <w:rFonts w:ascii="Arial" w:hAnsi="Arial" w:cs="Arial"/>
                <w:sz w:val="20"/>
                <w:szCs w:val="20"/>
              </w:rPr>
              <w:t>epi-cubenol (</w:t>
            </w:r>
            <w:r w:rsidRPr="00D00421">
              <w:rPr>
                <w:rFonts w:ascii="Arial" w:hAnsi="Arial" w:cs="Arial"/>
                <w:color w:val="FF0000"/>
                <w:sz w:val="20"/>
                <w:szCs w:val="20"/>
              </w:rPr>
              <w:t xml:space="preserve"> </w:t>
            </w:r>
            <w:r w:rsidRPr="00D00421">
              <w:rPr>
                <w:rFonts w:ascii="Arial" w:hAnsi="Arial" w:cs="Arial"/>
                <w:sz w:val="20"/>
                <w:szCs w:val="20"/>
              </w:rPr>
              <w:t>0.19% -</w:t>
            </w:r>
            <w:r w:rsidRPr="00D00421">
              <w:rPr>
                <w:rFonts w:ascii="Arial" w:hAnsi="Arial" w:cs="Arial"/>
                <w:color w:val="FF0000"/>
                <w:sz w:val="20"/>
                <w:szCs w:val="20"/>
              </w:rPr>
              <w:t xml:space="preserve"> </w:t>
            </w:r>
            <w:r w:rsidRPr="00D00421">
              <w:rPr>
                <w:rFonts w:ascii="Arial" w:hAnsi="Arial" w:cs="Arial"/>
                <w:sz w:val="20"/>
                <w:szCs w:val="20"/>
              </w:rPr>
              <w:t xml:space="preserve">0.13% ), </w:t>
            </w:r>
            <w:r w:rsidRPr="00D00421">
              <w:rPr>
                <w:rFonts w:ascii="Arial" w:hAnsi="Arial" w:cs="Arial"/>
                <w:sz w:val="20"/>
                <w:szCs w:val="20"/>
                <w:shd w:val="clear" w:color="auto" w:fill="FFFFFF"/>
              </w:rPr>
              <w:t xml:space="preserve">myristaldehyde </w:t>
            </w:r>
            <w:r w:rsidRPr="00D00421">
              <w:rPr>
                <w:rFonts w:ascii="Arial" w:hAnsi="Arial" w:cs="Arial"/>
                <w:sz w:val="20"/>
                <w:szCs w:val="20"/>
              </w:rPr>
              <w:t>(</w:t>
            </w:r>
            <w:r w:rsidRPr="00D00421">
              <w:rPr>
                <w:rFonts w:ascii="Arial" w:hAnsi="Arial" w:cs="Arial"/>
                <w:color w:val="FF0000"/>
                <w:sz w:val="20"/>
                <w:szCs w:val="20"/>
              </w:rPr>
              <w:t xml:space="preserve"> </w:t>
            </w:r>
            <w:r w:rsidRPr="00D00421">
              <w:rPr>
                <w:rFonts w:ascii="Arial" w:hAnsi="Arial" w:cs="Arial"/>
                <w:sz w:val="20"/>
                <w:szCs w:val="20"/>
              </w:rPr>
              <w:t>0.31% - 0.61% ),</w:t>
            </w:r>
            <w:r w:rsidRPr="00D00421">
              <w:rPr>
                <w:rFonts w:ascii="Arial" w:hAnsi="Arial" w:cs="Arial"/>
                <w:sz w:val="20"/>
                <w:szCs w:val="20"/>
                <w:shd w:val="clear" w:color="auto" w:fill="FFFFFF"/>
              </w:rPr>
              <w:t xml:space="preserve"> eudesm-7 (11) -en-4-ol </w:t>
            </w:r>
            <w:r w:rsidRPr="00D00421">
              <w:rPr>
                <w:rFonts w:ascii="Arial" w:hAnsi="Arial" w:cs="Arial"/>
                <w:sz w:val="20"/>
                <w:szCs w:val="20"/>
              </w:rPr>
              <w:t>(</w:t>
            </w:r>
            <w:r w:rsidRPr="00D00421">
              <w:rPr>
                <w:rFonts w:ascii="Arial" w:hAnsi="Arial" w:cs="Arial"/>
                <w:color w:val="FF0000"/>
                <w:sz w:val="20"/>
                <w:szCs w:val="20"/>
              </w:rPr>
              <w:t xml:space="preserve"> </w:t>
            </w:r>
            <w:r w:rsidRPr="00D00421">
              <w:rPr>
                <w:rFonts w:ascii="Arial" w:hAnsi="Arial" w:cs="Arial"/>
                <w:sz w:val="20"/>
                <w:szCs w:val="20"/>
              </w:rPr>
              <w:t>1.13% - 0.45% ) .</w:t>
            </w:r>
          </w:p>
          <w:p w14:paraId="754C384F" w14:textId="77777777" w:rsidR="002313AF" w:rsidRPr="00D00421" w:rsidRDefault="002313AF" w:rsidP="002313AF">
            <w:pPr>
              <w:spacing w:line="276" w:lineRule="auto"/>
              <w:jc w:val="both"/>
              <w:rPr>
                <w:rFonts w:ascii="Arial" w:hAnsi="Arial" w:cs="Arial"/>
                <w:sz w:val="20"/>
                <w:szCs w:val="20"/>
              </w:rPr>
            </w:pPr>
          </w:p>
          <w:p w14:paraId="08192697" w14:textId="77777777" w:rsidR="002313AF" w:rsidRPr="00D00421" w:rsidRDefault="002313AF" w:rsidP="002313AF">
            <w:pPr>
              <w:spacing w:line="276" w:lineRule="auto"/>
              <w:jc w:val="both"/>
              <w:rPr>
                <w:rFonts w:ascii="Arial" w:hAnsi="Arial" w:cs="Arial"/>
                <w:sz w:val="20"/>
                <w:szCs w:val="20"/>
              </w:rPr>
            </w:pPr>
            <w:r w:rsidRPr="00D00421">
              <w:rPr>
                <w:rFonts w:ascii="Arial" w:hAnsi="Arial" w:cs="Arial"/>
                <w:b/>
                <w:sz w:val="20"/>
                <w:szCs w:val="20"/>
              </w:rPr>
              <w:t xml:space="preserve">Content (%) </w:t>
            </w:r>
            <w:r w:rsidRPr="00D00421">
              <w:rPr>
                <w:rFonts w:ascii="Arial" w:hAnsi="Arial" w:cs="Arial"/>
                <w:sz w:val="20"/>
                <w:szCs w:val="20"/>
                <w:vertAlign w:val="subscript"/>
              </w:rPr>
              <w:t>EO- HD/Me</w:t>
            </w:r>
            <w:r w:rsidRPr="00D00421">
              <w:rPr>
                <w:rFonts w:ascii="Arial" w:hAnsi="Arial" w:cs="Arial"/>
                <w:b/>
                <w:sz w:val="20"/>
                <w:szCs w:val="20"/>
              </w:rPr>
              <w:t xml:space="preserve"> </w:t>
            </w:r>
            <w:r w:rsidRPr="00D00421">
              <w:rPr>
                <w:rFonts w:ascii="Arial" w:hAnsi="Arial" w:cs="Arial"/>
                <w:b/>
                <w:sz w:val="20"/>
                <w:szCs w:val="20"/>
                <w:shd w:val="clear" w:color="auto" w:fill="FFFFFF"/>
              </w:rPr>
              <w:t>=</w:t>
            </w:r>
            <w:r w:rsidRPr="00D00421">
              <w:rPr>
                <w:rFonts w:ascii="Arial" w:hAnsi="Arial" w:cs="Arial"/>
                <w:b/>
                <w:sz w:val="20"/>
                <w:szCs w:val="20"/>
                <w:vertAlign w:val="subscript"/>
              </w:rPr>
              <w:t xml:space="preserve"> </w:t>
            </w:r>
            <w:r w:rsidRPr="00D00421">
              <w:rPr>
                <w:rFonts w:ascii="Arial" w:hAnsi="Arial" w:cs="Arial"/>
                <w:b/>
                <w:sz w:val="20"/>
                <w:szCs w:val="20"/>
              </w:rPr>
              <w:t>88. 66%</w:t>
            </w:r>
            <w:r w:rsidRPr="00D00421">
              <w:rPr>
                <w:rFonts w:ascii="Arial" w:hAnsi="Arial" w:cs="Arial"/>
                <w:sz w:val="20"/>
                <w:szCs w:val="20"/>
              </w:rPr>
              <w:tab/>
            </w:r>
            <w:r w:rsidRPr="00D00421">
              <w:rPr>
                <w:rFonts w:ascii="Arial" w:hAnsi="Arial" w:cs="Arial"/>
                <w:b/>
                <w:sz w:val="20"/>
                <w:szCs w:val="20"/>
              </w:rPr>
              <w:t xml:space="preserve">                                Content (%) </w:t>
            </w:r>
            <w:r w:rsidRPr="00D00421">
              <w:rPr>
                <w:rFonts w:ascii="Arial" w:hAnsi="Arial" w:cs="Arial"/>
                <w:sz w:val="20"/>
                <w:szCs w:val="20"/>
                <w:vertAlign w:val="subscript"/>
              </w:rPr>
              <w:t>EO- SD/Me</w:t>
            </w:r>
            <w:r w:rsidRPr="00D00421">
              <w:rPr>
                <w:rFonts w:ascii="Arial" w:hAnsi="Arial" w:cs="Arial"/>
                <w:b/>
                <w:sz w:val="20"/>
                <w:szCs w:val="20"/>
              </w:rPr>
              <w:t xml:space="preserve"> =88.09%</w:t>
            </w:r>
          </w:p>
        </w:tc>
      </w:tr>
    </w:tbl>
    <w:p w14:paraId="7A0C0161" w14:textId="77777777" w:rsidR="002313AF" w:rsidRDefault="002313AF" w:rsidP="00441B6F">
      <w:pPr>
        <w:pStyle w:val="Body"/>
        <w:spacing w:after="0"/>
        <w:rPr>
          <w:rFonts w:ascii="Arial" w:hAnsi="Arial" w:cs="Arial"/>
        </w:rPr>
      </w:pPr>
      <w:r>
        <w:rPr>
          <w:rFonts w:ascii="Arial" w:hAnsi="Arial" w:cs="Arial"/>
        </w:rPr>
        <w:t xml:space="preserve"> </w:t>
      </w:r>
    </w:p>
    <w:p w14:paraId="399DD79B" w14:textId="77777777" w:rsidR="002313AF" w:rsidRDefault="002313AF" w:rsidP="00441B6F">
      <w:pPr>
        <w:pStyle w:val="Body"/>
        <w:spacing w:after="0"/>
        <w:rPr>
          <w:rFonts w:ascii="Arial" w:hAnsi="Arial" w:cs="Arial"/>
        </w:rPr>
      </w:pPr>
    </w:p>
    <w:p w14:paraId="77652867" w14:textId="77777777" w:rsidR="00007E97" w:rsidRDefault="00007E97" w:rsidP="00007E97">
      <w:pPr>
        <w:spacing w:line="276" w:lineRule="auto"/>
        <w:jc w:val="both"/>
        <w:rPr>
          <w:rFonts w:ascii="Arial" w:hAnsi="Arial" w:cs="Arial"/>
          <w:b/>
          <w:i/>
        </w:rPr>
      </w:pPr>
      <w:r>
        <w:rPr>
          <w:rFonts w:ascii="Arial" w:hAnsi="Arial" w:cs="Arial"/>
          <w:b/>
        </w:rPr>
        <w:t xml:space="preserve">3.2.2. The case of </w:t>
      </w:r>
      <w:r>
        <w:rPr>
          <w:rFonts w:ascii="Arial" w:hAnsi="Arial" w:cs="Arial"/>
          <w:b/>
          <w:i/>
        </w:rPr>
        <w:t>Daniellia ogea</w:t>
      </w:r>
      <w:r>
        <w:rPr>
          <w:rFonts w:ascii="Arial" w:hAnsi="Arial" w:cs="Arial"/>
          <w:b/>
        </w:rPr>
        <w:t xml:space="preserve"> essential oils obtained by hydrodistillation and steam distillation</w:t>
      </w:r>
    </w:p>
    <w:p w14:paraId="7ECBE21D" w14:textId="77777777" w:rsidR="00793A5F" w:rsidRDefault="00793A5F" w:rsidP="00793A5F">
      <w:pPr>
        <w:pStyle w:val="Default"/>
        <w:spacing w:line="276" w:lineRule="auto"/>
        <w:contextualSpacing/>
        <w:jc w:val="both"/>
        <w:rPr>
          <w:rFonts w:ascii="Arial" w:hAnsi="Arial" w:cs="Arial"/>
        </w:rPr>
      </w:pPr>
    </w:p>
    <w:p w14:paraId="6EAE658C" w14:textId="63FE0887" w:rsidR="00007E97" w:rsidRPr="00D00421" w:rsidRDefault="00007E97" w:rsidP="00007E97">
      <w:pPr>
        <w:pStyle w:val="Default"/>
        <w:spacing w:line="276" w:lineRule="auto"/>
        <w:jc w:val="both"/>
        <w:rPr>
          <w:rFonts w:ascii="Arial" w:hAnsi="Arial" w:cs="Arial"/>
          <w:b/>
          <w:sz w:val="20"/>
          <w:szCs w:val="20"/>
        </w:rPr>
      </w:pPr>
      <w:r w:rsidRPr="00D00421">
        <w:rPr>
          <w:rFonts w:ascii="Arial" w:eastAsia="Calibri" w:hAnsi="Arial" w:cs="Arial"/>
          <w:sz w:val="20"/>
          <w:szCs w:val="20"/>
        </w:rPr>
        <w:t xml:space="preserve">Forty (40) compounds representing (99.81%) of the total composition have been identified in the essential oil of </w:t>
      </w:r>
      <w:r w:rsidRPr="00D00421">
        <w:rPr>
          <w:rFonts w:ascii="Arial" w:eastAsia="Calibri" w:hAnsi="Arial" w:cs="Arial"/>
          <w:i/>
          <w:sz w:val="20"/>
          <w:szCs w:val="20"/>
        </w:rPr>
        <w:t>Daniellia ogea</w:t>
      </w:r>
      <w:r w:rsidRPr="00D00421">
        <w:rPr>
          <w:rFonts w:ascii="Arial" w:eastAsia="Calibri" w:hAnsi="Arial" w:cs="Arial"/>
          <w:sz w:val="20"/>
          <w:szCs w:val="20"/>
        </w:rPr>
        <w:t xml:space="preserve"> leaves obtained by hydrodistillation </w:t>
      </w:r>
      <w:r w:rsidRPr="00D00421">
        <w:rPr>
          <w:rFonts w:ascii="Arial" w:eastAsia="Calibri" w:hAnsi="Arial" w:cs="Arial"/>
          <w:b/>
          <w:sz w:val="20"/>
          <w:szCs w:val="20"/>
        </w:rPr>
        <w:t>(Table 5)</w:t>
      </w:r>
      <w:r w:rsidRPr="00D00421">
        <w:rPr>
          <w:rFonts w:ascii="Arial" w:eastAsia="Calibri" w:hAnsi="Arial" w:cs="Arial"/>
          <w:sz w:val="20"/>
          <w:szCs w:val="20"/>
        </w:rPr>
        <w:t xml:space="preserve">. These included hydrocarbon monoterpenes (0.15%), oxygenated monoterpenes (1.23%), hydrocarbon sesquiterpenes (55.07%), oxygenated sesquiterpenes (34.14%), diterpenes (2.07%) and other compounds (7.15%). The main compounds in the essential oil are: caryophyllene oxide (19.91%), β-caryophyllene (17.83%), β-farnesene (15.56%), bicyclosesquiphellandrene (4.03%) and α-caryophyllene (3.94%). However, in that extracted by steam stripping, 38 compounds representing (99.81%) of the total composition have been identified </w:t>
      </w:r>
      <w:r w:rsidRPr="00D00421">
        <w:rPr>
          <w:rFonts w:ascii="Arial" w:eastAsia="Calibri" w:hAnsi="Arial" w:cs="Arial"/>
          <w:b/>
          <w:sz w:val="20"/>
          <w:szCs w:val="20"/>
        </w:rPr>
        <w:t>(Table 6)</w:t>
      </w:r>
      <w:r w:rsidRPr="00D00421">
        <w:rPr>
          <w:rFonts w:ascii="Arial" w:eastAsia="Calibri" w:hAnsi="Arial" w:cs="Arial"/>
          <w:sz w:val="20"/>
          <w:szCs w:val="20"/>
        </w:rPr>
        <w:t>.</w:t>
      </w:r>
      <w:r w:rsidRPr="00D00421">
        <w:rPr>
          <w:rFonts w:ascii="Arial" w:hAnsi="Arial" w:cs="Arial"/>
          <w:sz w:val="20"/>
          <w:szCs w:val="20"/>
        </w:rPr>
        <w:t xml:space="preserve"> </w:t>
      </w:r>
      <w:r w:rsidRPr="00D00421">
        <w:rPr>
          <w:rFonts w:ascii="Arial" w:eastAsia="Calibri" w:hAnsi="Arial" w:cs="Arial"/>
          <w:sz w:val="20"/>
          <w:szCs w:val="20"/>
        </w:rPr>
        <w:t xml:space="preserve">These include oxygenated monoterpenes (1.68%), hydrocarbon sesquiterpenes (53.51%), oxygenated sesquiterpenes (32.64%), diterpenes (0.51%) and other compounds (11.47%). The majority compounds are: caryophyllene oxide (18.92%), β-caryophyllene (15.87%), α-caryophyllene (6.45%), δ-cadinene (5.74%), β-sesquiphellandrene (5.67%), α-copaene (4.84%) and germacrene D (4.68%). We compared our majority compounds with those identified in the literature by Olayinka and </w:t>
      </w:r>
      <w:r w:rsidRPr="00D00421">
        <w:rPr>
          <w:rFonts w:ascii="Arial" w:eastAsia="Calibri" w:hAnsi="Arial" w:cs="Arial"/>
          <w:i/>
          <w:sz w:val="20"/>
          <w:szCs w:val="20"/>
        </w:rPr>
        <w:t>al</w:t>
      </w:r>
      <w:r w:rsidRPr="00D00421">
        <w:rPr>
          <w:rFonts w:ascii="Arial" w:eastAsia="Calibri" w:hAnsi="Arial" w:cs="Arial"/>
          <w:sz w:val="20"/>
          <w:szCs w:val="20"/>
        </w:rPr>
        <w:t xml:space="preserve"> 2004. Analysis of </w:t>
      </w:r>
      <w:r w:rsidRPr="00D00421">
        <w:rPr>
          <w:rFonts w:ascii="Arial" w:eastAsia="Calibri" w:hAnsi="Arial" w:cs="Arial"/>
          <w:i/>
          <w:sz w:val="20"/>
          <w:szCs w:val="20"/>
        </w:rPr>
        <w:t>Daniellia ogea</w:t>
      </w:r>
      <w:r w:rsidRPr="00D00421">
        <w:rPr>
          <w:rFonts w:ascii="Arial" w:eastAsia="Calibri" w:hAnsi="Arial" w:cs="Arial"/>
          <w:sz w:val="20"/>
          <w:szCs w:val="20"/>
        </w:rPr>
        <w:t xml:space="preserve"> essential oil obtained by hydrodistillation led to the identification of 31 compounds. The main compounds are: caryophyllene oxide (20.1%), humulene oxide (6.9%), α-humulene (3.8%) and β-selinene (3.8%) </w:t>
      </w:r>
      <w:r w:rsidRPr="00D00421">
        <w:rPr>
          <w:rFonts w:ascii="Arial" w:eastAsia="Calibri" w:hAnsi="Arial" w:cs="Arial"/>
          <w:b/>
          <w:sz w:val="20"/>
          <w:szCs w:val="20"/>
        </w:rPr>
        <w:t>(Olayinka, 2004).</w:t>
      </w:r>
      <w:r w:rsidRPr="00D00421">
        <w:rPr>
          <w:rFonts w:ascii="Arial" w:hAnsi="Arial" w:cs="Arial"/>
          <w:color w:val="auto"/>
          <w:sz w:val="20"/>
          <w:szCs w:val="20"/>
        </w:rPr>
        <w:t xml:space="preserve"> This comparison shows that the compositions of these two oils vary differently. In fact, this variation could be due to certain parameters such as climatic conditions, soil type, harvesting period and plant origin </w:t>
      </w:r>
      <w:r w:rsidRPr="00D00421">
        <w:rPr>
          <w:rFonts w:ascii="Arial" w:hAnsi="Arial" w:cs="Arial"/>
          <w:b/>
          <w:color w:val="auto"/>
          <w:sz w:val="20"/>
          <w:szCs w:val="20"/>
        </w:rPr>
        <w:t xml:space="preserve">(Angioni </w:t>
      </w:r>
      <w:r w:rsidRPr="00D00421">
        <w:rPr>
          <w:rFonts w:ascii="Arial" w:hAnsi="Arial" w:cs="Arial"/>
          <w:b/>
          <w:i/>
          <w:sz w:val="20"/>
          <w:szCs w:val="20"/>
        </w:rPr>
        <w:t>et al</w:t>
      </w:r>
      <w:r w:rsidRPr="00D00421">
        <w:rPr>
          <w:rFonts w:ascii="Arial" w:hAnsi="Arial" w:cs="Arial"/>
          <w:b/>
          <w:sz w:val="20"/>
          <w:szCs w:val="20"/>
        </w:rPr>
        <w:t>.,</w:t>
      </w:r>
      <w:r w:rsidRPr="00D00421">
        <w:rPr>
          <w:rFonts w:ascii="Arial" w:hAnsi="Arial" w:cs="Arial"/>
          <w:b/>
          <w:color w:val="auto"/>
          <w:sz w:val="20"/>
          <w:szCs w:val="20"/>
        </w:rPr>
        <w:t xml:space="preserve"> 2006 ; Baydar H &amp; Baydar N, 2005 ; Cole </w:t>
      </w:r>
      <w:r w:rsidRPr="00D00421">
        <w:rPr>
          <w:rFonts w:ascii="Arial" w:hAnsi="Arial" w:cs="Arial"/>
          <w:b/>
          <w:i/>
          <w:color w:val="auto"/>
          <w:sz w:val="20"/>
          <w:szCs w:val="20"/>
        </w:rPr>
        <w:t>et al.</w:t>
      </w:r>
      <w:r w:rsidRPr="00D00421">
        <w:rPr>
          <w:rFonts w:ascii="Arial" w:hAnsi="Arial" w:cs="Arial"/>
          <w:b/>
          <w:color w:val="auto"/>
          <w:sz w:val="20"/>
          <w:szCs w:val="20"/>
        </w:rPr>
        <w:t xml:space="preserve">, 2007 ; Hassane </w:t>
      </w:r>
      <w:r w:rsidRPr="00D00421">
        <w:rPr>
          <w:rFonts w:ascii="Arial" w:hAnsi="Arial" w:cs="Arial"/>
          <w:b/>
          <w:i/>
          <w:color w:val="auto"/>
          <w:sz w:val="20"/>
          <w:szCs w:val="20"/>
        </w:rPr>
        <w:t>et al.</w:t>
      </w:r>
      <w:r w:rsidRPr="00D00421">
        <w:rPr>
          <w:rFonts w:ascii="Arial" w:hAnsi="Arial" w:cs="Arial"/>
          <w:b/>
          <w:color w:val="auto"/>
          <w:sz w:val="20"/>
          <w:szCs w:val="20"/>
        </w:rPr>
        <w:t>, 2011 &amp; Modzelewska</w:t>
      </w:r>
      <w:r w:rsidRPr="00D00421">
        <w:rPr>
          <w:rFonts w:ascii="Arial" w:hAnsi="Arial" w:cs="Arial"/>
          <w:b/>
          <w:i/>
          <w:color w:val="auto"/>
          <w:sz w:val="20"/>
          <w:szCs w:val="20"/>
        </w:rPr>
        <w:t xml:space="preserve"> et al.</w:t>
      </w:r>
      <w:r w:rsidRPr="00D00421">
        <w:rPr>
          <w:rFonts w:ascii="Arial" w:hAnsi="Arial" w:cs="Arial"/>
          <w:b/>
          <w:color w:val="auto"/>
          <w:sz w:val="20"/>
          <w:szCs w:val="20"/>
        </w:rPr>
        <w:t>, 2005</w:t>
      </w:r>
      <w:r w:rsidR="00450A30">
        <w:rPr>
          <w:rFonts w:ascii="Arial" w:hAnsi="Arial" w:cs="Arial"/>
          <w:b/>
          <w:color w:val="auto"/>
          <w:sz w:val="20"/>
          <w:szCs w:val="20"/>
        </w:rPr>
        <w:t> ;</w:t>
      </w:r>
      <w:r w:rsidR="00450A30" w:rsidRPr="00450A30">
        <w:rPr>
          <w:rFonts w:ascii="Arial" w:hAnsi="Arial" w:cs="Arial"/>
          <w:b/>
          <w:color w:val="auto"/>
          <w:sz w:val="20"/>
          <w:szCs w:val="20"/>
        </w:rPr>
        <w:t xml:space="preserve"> </w:t>
      </w:r>
      <w:r w:rsidR="00450A30">
        <w:rPr>
          <w:rFonts w:ascii="Arial" w:hAnsi="Arial" w:cs="Arial"/>
          <w:b/>
          <w:color w:val="auto"/>
          <w:sz w:val="20"/>
          <w:szCs w:val="20"/>
        </w:rPr>
        <w:t>N’dri</w:t>
      </w:r>
      <w:r w:rsidR="00450A30" w:rsidRPr="00D00421">
        <w:rPr>
          <w:rFonts w:ascii="Arial" w:hAnsi="Arial" w:cs="Arial"/>
          <w:b/>
          <w:i/>
          <w:color w:val="auto"/>
          <w:sz w:val="20"/>
          <w:szCs w:val="20"/>
        </w:rPr>
        <w:t xml:space="preserve"> et al.</w:t>
      </w:r>
      <w:r w:rsidR="00450A30">
        <w:rPr>
          <w:rFonts w:ascii="Arial" w:hAnsi="Arial" w:cs="Arial"/>
          <w:b/>
          <w:color w:val="auto"/>
          <w:sz w:val="20"/>
          <w:szCs w:val="20"/>
        </w:rPr>
        <w:t>, 2026</w:t>
      </w:r>
      <w:r w:rsidRPr="00D00421">
        <w:rPr>
          <w:rFonts w:ascii="Arial" w:hAnsi="Arial" w:cs="Arial"/>
          <w:b/>
          <w:color w:val="auto"/>
          <w:sz w:val="20"/>
          <w:szCs w:val="20"/>
        </w:rPr>
        <w:t>).</w:t>
      </w:r>
    </w:p>
    <w:p w14:paraId="337AA52B" w14:textId="77777777" w:rsidR="00007E97" w:rsidRPr="00D00421" w:rsidRDefault="00007E97" w:rsidP="00007E97">
      <w:pPr>
        <w:tabs>
          <w:tab w:val="left" w:pos="3740"/>
        </w:tabs>
        <w:spacing w:line="276" w:lineRule="auto"/>
        <w:jc w:val="both"/>
        <w:rPr>
          <w:rFonts w:ascii="Arial" w:hAnsi="Arial" w:cs="Arial"/>
        </w:rPr>
      </w:pPr>
      <w:r w:rsidRPr="00D00421">
        <w:rPr>
          <w:rFonts w:ascii="Arial" w:hAnsi="Arial" w:cs="Arial"/>
        </w:rPr>
        <w:t xml:space="preserve"> </w:t>
      </w:r>
    </w:p>
    <w:p w14:paraId="031F3F76" w14:textId="77777777" w:rsidR="00007E97" w:rsidRPr="00EE4527" w:rsidRDefault="00007E97" w:rsidP="00007E97">
      <w:pPr>
        <w:tabs>
          <w:tab w:val="left" w:pos="3740"/>
        </w:tabs>
        <w:spacing w:line="276" w:lineRule="auto"/>
        <w:jc w:val="both"/>
        <w:rPr>
          <w:rFonts w:ascii="Arial" w:hAnsi="Arial" w:cs="Arial"/>
          <w:b/>
        </w:rPr>
      </w:pPr>
      <w:r>
        <w:rPr>
          <w:rFonts w:ascii="Arial" w:hAnsi="Arial" w:cs="Arial"/>
        </w:rPr>
        <w:t xml:space="preserve"> </w:t>
      </w:r>
      <w:r w:rsidRPr="00EE4527">
        <w:rPr>
          <w:rFonts w:ascii="Arial" w:hAnsi="Arial" w:cs="Arial"/>
          <w:b/>
        </w:rPr>
        <w:t xml:space="preserve">Table 5: Phytoconstituents of </w:t>
      </w:r>
      <w:r w:rsidRPr="00EE4527">
        <w:rPr>
          <w:rFonts w:ascii="Arial" w:hAnsi="Arial" w:cs="Arial"/>
          <w:b/>
          <w:i/>
        </w:rPr>
        <w:t>Daniellia ogea</w:t>
      </w:r>
      <w:r w:rsidRPr="00EE4527">
        <w:rPr>
          <w:rFonts w:ascii="Arial" w:hAnsi="Arial" w:cs="Arial"/>
          <w:b/>
        </w:rPr>
        <w:t xml:space="preserve"> essential oil obtained by hydrodistillation.</w:t>
      </w:r>
    </w:p>
    <w:p w14:paraId="60D2475D" w14:textId="77777777" w:rsidR="00C912DD" w:rsidRDefault="00007E97" w:rsidP="00C912DD">
      <w:pPr>
        <w:pStyle w:val="Body"/>
        <w:spacing w:after="0"/>
        <w:contextualSpacing/>
        <w:rPr>
          <w:rFonts w:ascii="Arial" w:hAnsi="Arial" w:cs="Arial"/>
        </w:rPr>
      </w:pPr>
      <w:r>
        <w:rPr>
          <w:rFonts w:ascii="Arial" w:hAnsi="Arial" w:cs="Arial"/>
        </w:rPr>
        <w:t xml:space="preserve"> </w:t>
      </w:r>
    </w:p>
    <w:tbl>
      <w:tblPr>
        <w:tblStyle w:val="Grilledutableau1"/>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
        <w:gridCol w:w="3707"/>
        <w:gridCol w:w="1277"/>
        <w:gridCol w:w="1276"/>
        <w:gridCol w:w="847"/>
        <w:gridCol w:w="283"/>
        <w:gridCol w:w="142"/>
        <w:gridCol w:w="1418"/>
      </w:tblGrid>
      <w:tr w:rsidR="00C912DD" w:rsidRPr="00EE4527" w14:paraId="36805632" w14:textId="77777777" w:rsidTr="00264DA4">
        <w:trPr>
          <w:trHeight w:val="126"/>
        </w:trPr>
        <w:tc>
          <w:tcPr>
            <w:tcW w:w="690" w:type="dxa"/>
            <w:tcBorders>
              <w:top w:val="single" w:sz="4" w:space="0" w:color="auto"/>
              <w:left w:val="nil"/>
              <w:bottom w:val="single" w:sz="4" w:space="0" w:color="auto"/>
              <w:right w:val="nil"/>
            </w:tcBorders>
            <w:hideMark/>
          </w:tcPr>
          <w:p w14:paraId="7E08AF2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N°</w:t>
            </w:r>
          </w:p>
        </w:tc>
        <w:tc>
          <w:tcPr>
            <w:tcW w:w="3707" w:type="dxa"/>
            <w:tcBorders>
              <w:top w:val="single" w:sz="4" w:space="0" w:color="auto"/>
              <w:left w:val="nil"/>
              <w:bottom w:val="single" w:sz="4" w:space="0" w:color="auto"/>
              <w:right w:val="nil"/>
            </w:tcBorders>
            <w:hideMark/>
          </w:tcPr>
          <w:p w14:paraId="2E34390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b/>
                <w:sz w:val="20"/>
                <w:szCs w:val="20"/>
              </w:rPr>
              <w:t xml:space="preserve">compounds </w:t>
            </w:r>
          </w:p>
        </w:tc>
        <w:tc>
          <w:tcPr>
            <w:tcW w:w="1277" w:type="dxa"/>
            <w:tcBorders>
              <w:top w:val="single" w:sz="4" w:space="0" w:color="auto"/>
              <w:left w:val="nil"/>
              <w:bottom w:val="single" w:sz="4" w:space="0" w:color="auto"/>
              <w:right w:val="nil"/>
            </w:tcBorders>
            <w:hideMark/>
          </w:tcPr>
          <w:p w14:paraId="247C442B"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Rt</w:t>
            </w:r>
          </w:p>
        </w:tc>
        <w:tc>
          <w:tcPr>
            <w:tcW w:w="1276" w:type="dxa"/>
            <w:tcBorders>
              <w:top w:val="single" w:sz="4" w:space="0" w:color="auto"/>
              <w:left w:val="nil"/>
              <w:bottom w:val="single" w:sz="4" w:space="0" w:color="auto"/>
              <w:right w:val="nil"/>
            </w:tcBorders>
            <w:hideMark/>
          </w:tcPr>
          <w:p w14:paraId="4E4FE6C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Ri</w:t>
            </w:r>
          </w:p>
        </w:tc>
        <w:tc>
          <w:tcPr>
            <w:tcW w:w="847" w:type="dxa"/>
            <w:tcBorders>
              <w:top w:val="single" w:sz="4" w:space="0" w:color="auto"/>
              <w:left w:val="nil"/>
              <w:bottom w:val="single" w:sz="4" w:space="0" w:color="auto"/>
              <w:right w:val="nil"/>
            </w:tcBorders>
            <w:hideMark/>
          </w:tcPr>
          <w:p w14:paraId="6A566E1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m/z</w:t>
            </w:r>
          </w:p>
        </w:tc>
        <w:tc>
          <w:tcPr>
            <w:tcW w:w="1843" w:type="dxa"/>
            <w:gridSpan w:val="3"/>
            <w:tcBorders>
              <w:top w:val="single" w:sz="4" w:space="0" w:color="auto"/>
              <w:left w:val="nil"/>
              <w:bottom w:val="single" w:sz="4" w:space="0" w:color="auto"/>
              <w:right w:val="nil"/>
            </w:tcBorders>
            <w:hideMark/>
          </w:tcPr>
          <w:p w14:paraId="10CA287F" w14:textId="77777777" w:rsidR="00C912DD" w:rsidRPr="00EE4527" w:rsidRDefault="00264DA4" w:rsidP="00784493">
            <w:pPr>
              <w:spacing w:line="276" w:lineRule="auto"/>
              <w:jc w:val="both"/>
              <w:rPr>
                <w:rFonts w:ascii="Arial" w:hAnsi="Arial" w:cs="Arial"/>
                <w:sz w:val="20"/>
                <w:szCs w:val="20"/>
              </w:rPr>
            </w:pPr>
            <w:r>
              <w:rPr>
                <w:rFonts w:ascii="Arial" w:hAnsi="Arial" w:cs="Arial"/>
                <w:b/>
                <w:sz w:val="20"/>
                <w:szCs w:val="20"/>
              </w:rPr>
              <w:t xml:space="preserve">      </w:t>
            </w:r>
            <w:r w:rsidR="00C912DD" w:rsidRPr="00EE4527">
              <w:rPr>
                <w:rFonts w:ascii="Arial" w:hAnsi="Arial" w:cs="Arial"/>
                <w:b/>
                <w:sz w:val="20"/>
                <w:szCs w:val="20"/>
              </w:rPr>
              <w:t>Content (%)</w:t>
            </w:r>
          </w:p>
        </w:tc>
      </w:tr>
      <w:tr w:rsidR="00C912DD" w:rsidRPr="00EE4527" w14:paraId="18A38896" w14:textId="77777777" w:rsidTr="00264DA4">
        <w:trPr>
          <w:trHeight w:val="126"/>
        </w:trPr>
        <w:tc>
          <w:tcPr>
            <w:tcW w:w="690" w:type="dxa"/>
            <w:tcBorders>
              <w:top w:val="single" w:sz="4" w:space="0" w:color="auto"/>
              <w:left w:val="nil"/>
              <w:bottom w:val="nil"/>
              <w:right w:val="nil"/>
            </w:tcBorders>
            <w:hideMark/>
          </w:tcPr>
          <w:p w14:paraId="74778FA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w:t>
            </w:r>
          </w:p>
        </w:tc>
        <w:tc>
          <w:tcPr>
            <w:tcW w:w="3707" w:type="dxa"/>
            <w:tcBorders>
              <w:top w:val="single" w:sz="4" w:space="0" w:color="auto"/>
              <w:left w:val="nil"/>
              <w:bottom w:val="nil"/>
              <w:right w:val="nil"/>
            </w:tcBorders>
            <w:hideMark/>
          </w:tcPr>
          <w:p w14:paraId="29CE210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β-</w:t>
            </w:r>
            <w:r w:rsidRPr="00EE4527">
              <w:rPr>
                <w:rFonts w:ascii="Arial" w:hAnsi="Arial" w:cs="Arial"/>
                <w:sz w:val="20"/>
                <w:szCs w:val="20"/>
                <w:shd w:val="clear" w:color="auto" w:fill="FFFFFF"/>
              </w:rPr>
              <w:t xml:space="preserve"> ocimene</w:t>
            </w:r>
          </w:p>
        </w:tc>
        <w:tc>
          <w:tcPr>
            <w:tcW w:w="1277" w:type="dxa"/>
            <w:tcBorders>
              <w:top w:val="single" w:sz="4" w:space="0" w:color="auto"/>
              <w:left w:val="nil"/>
              <w:bottom w:val="nil"/>
              <w:right w:val="nil"/>
            </w:tcBorders>
            <w:hideMark/>
          </w:tcPr>
          <w:p w14:paraId="63D5E80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12.62</w:t>
            </w:r>
          </w:p>
        </w:tc>
        <w:tc>
          <w:tcPr>
            <w:tcW w:w="1276" w:type="dxa"/>
            <w:tcBorders>
              <w:top w:val="single" w:sz="4" w:space="0" w:color="auto"/>
              <w:left w:val="nil"/>
              <w:bottom w:val="nil"/>
              <w:right w:val="nil"/>
            </w:tcBorders>
            <w:hideMark/>
          </w:tcPr>
          <w:p w14:paraId="2033304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924</w:t>
            </w:r>
          </w:p>
        </w:tc>
        <w:tc>
          <w:tcPr>
            <w:tcW w:w="1272" w:type="dxa"/>
            <w:gridSpan w:val="3"/>
            <w:tcBorders>
              <w:top w:val="single" w:sz="4" w:space="0" w:color="auto"/>
              <w:left w:val="nil"/>
              <w:bottom w:val="nil"/>
              <w:right w:val="nil"/>
            </w:tcBorders>
            <w:hideMark/>
          </w:tcPr>
          <w:p w14:paraId="66CF140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136</w:t>
            </w:r>
          </w:p>
        </w:tc>
        <w:tc>
          <w:tcPr>
            <w:tcW w:w="1418" w:type="dxa"/>
            <w:tcBorders>
              <w:top w:val="single" w:sz="4" w:space="0" w:color="auto"/>
              <w:left w:val="nil"/>
              <w:bottom w:val="nil"/>
              <w:right w:val="nil"/>
            </w:tcBorders>
            <w:hideMark/>
          </w:tcPr>
          <w:p w14:paraId="3140A91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0.15</w:t>
            </w:r>
          </w:p>
        </w:tc>
      </w:tr>
      <w:tr w:rsidR="00C912DD" w:rsidRPr="00EE4527" w14:paraId="12DC13A7" w14:textId="77777777" w:rsidTr="00264DA4">
        <w:trPr>
          <w:trHeight w:val="187"/>
        </w:trPr>
        <w:tc>
          <w:tcPr>
            <w:tcW w:w="690" w:type="dxa"/>
            <w:hideMark/>
          </w:tcPr>
          <w:p w14:paraId="54BBA2E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w:t>
            </w:r>
          </w:p>
        </w:tc>
        <w:tc>
          <w:tcPr>
            <w:tcW w:w="3707" w:type="dxa"/>
            <w:hideMark/>
          </w:tcPr>
          <w:p w14:paraId="3D66666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salicylaldehyde</w:t>
            </w:r>
          </w:p>
        </w:tc>
        <w:tc>
          <w:tcPr>
            <w:tcW w:w="1277" w:type="dxa"/>
            <w:hideMark/>
          </w:tcPr>
          <w:p w14:paraId="1C72F3A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24.48</w:t>
            </w:r>
          </w:p>
        </w:tc>
        <w:tc>
          <w:tcPr>
            <w:tcW w:w="1276" w:type="dxa"/>
            <w:hideMark/>
          </w:tcPr>
          <w:p w14:paraId="00FB1C8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1098</w:t>
            </w:r>
          </w:p>
        </w:tc>
        <w:tc>
          <w:tcPr>
            <w:tcW w:w="1272" w:type="dxa"/>
            <w:gridSpan w:val="3"/>
            <w:hideMark/>
          </w:tcPr>
          <w:p w14:paraId="3C82110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122</w:t>
            </w:r>
          </w:p>
        </w:tc>
        <w:tc>
          <w:tcPr>
            <w:tcW w:w="1418" w:type="dxa"/>
            <w:hideMark/>
          </w:tcPr>
          <w:p w14:paraId="64D3226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0.59</w:t>
            </w:r>
          </w:p>
        </w:tc>
      </w:tr>
      <w:tr w:rsidR="00C912DD" w:rsidRPr="00EE4527" w14:paraId="3034E838" w14:textId="77777777" w:rsidTr="00264DA4">
        <w:trPr>
          <w:trHeight w:val="126"/>
        </w:trPr>
        <w:tc>
          <w:tcPr>
            <w:tcW w:w="690" w:type="dxa"/>
            <w:hideMark/>
          </w:tcPr>
          <w:p w14:paraId="1FEAAAA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w:t>
            </w:r>
          </w:p>
        </w:tc>
        <w:tc>
          <w:tcPr>
            <w:tcW w:w="3707" w:type="dxa"/>
            <w:hideMark/>
          </w:tcPr>
          <w:p w14:paraId="08A1E9B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dihydrocarveol</w:t>
            </w:r>
          </w:p>
        </w:tc>
        <w:tc>
          <w:tcPr>
            <w:tcW w:w="1277" w:type="dxa"/>
            <w:hideMark/>
          </w:tcPr>
          <w:p w14:paraId="468EEC0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30.68</w:t>
            </w:r>
          </w:p>
        </w:tc>
        <w:tc>
          <w:tcPr>
            <w:tcW w:w="1276" w:type="dxa"/>
            <w:hideMark/>
          </w:tcPr>
          <w:p w14:paraId="7402131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1186</w:t>
            </w:r>
          </w:p>
        </w:tc>
        <w:tc>
          <w:tcPr>
            <w:tcW w:w="1272" w:type="dxa"/>
            <w:gridSpan w:val="3"/>
            <w:hideMark/>
          </w:tcPr>
          <w:p w14:paraId="0EA298C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154</w:t>
            </w:r>
          </w:p>
        </w:tc>
        <w:tc>
          <w:tcPr>
            <w:tcW w:w="1418" w:type="dxa"/>
            <w:hideMark/>
          </w:tcPr>
          <w:p w14:paraId="0ECB818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0.31</w:t>
            </w:r>
          </w:p>
        </w:tc>
      </w:tr>
      <w:tr w:rsidR="00C912DD" w:rsidRPr="00EE4527" w14:paraId="519373A5" w14:textId="77777777" w:rsidTr="00264DA4">
        <w:trPr>
          <w:trHeight w:val="183"/>
        </w:trPr>
        <w:tc>
          <w:tcPr>
            <w:tcW w:w="690" w:type="dxa"/>
            <w:hideMark/>
          </w:tcPr>
          <w:p w14:paraId="78BD6D7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w:t>
            </w:r>
          </w:p>
        </w:tc>
        <w:tc>
          <w:tcPr>
            <w:tcW w:w="3707" w:type="dxa"/>
            <w:hideMark/>
          </w:tcPr>
          <w:p w14:paraId="161CF56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octyl acetate</w:t>
            </w:r>
          </w:p>
        </w:tc>
        <w:tc>
          <w:tcPr>
            <w:tcW w:w="1277" w:type="dxa"/>
            <w:hideMark/>
          </w:tcPr>
          <w:p w14:paraId="70001AD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31.37</w:t>
            </w:r>
          </w:p>
        </w:tc>
        <w:tc>
          <w:tcPr>
            <w:tcW w:w="1276" w:type="dxa"/>
            <w:hideMark/>
          </w:tcPr>
          <w:p w14:paraId="4F132F9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1195</w:t>
            </w:r>
          </w:p>
        </w:tc>
        <w:tc>
          <w:tcPr>
            <w:tcW w:w="1272" w:type="dxa"/>
            <w:gridSpan w:val="3"/>
            <w:hideMark/>
          </w:tcPr>
          <w:p w14:paraId="2E16247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172</w:t>
            </w:r>
          </w:p>
        </w:tc>
        <w:tc>
          <w:tcPr>
            <w:tcW w:w="1418" w:type="dxa"/>
            <w:hideMark/>
          </w:tcPr>
          <w:p w14:paraId="2281332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0.18</w:t>
            </w:r>
          </w:p>
        </w:tc>
      </w:tr>
      <w:tr w:rsidR="00C912DD" w:rsidRPr="00EE4527" w14:paraId="4C67411E" w14:textId="77777777" w:rsidTr="00264DA4">
        <w:trPr>
          <w:trHeight w:val="126"/>
        </w:trPr>
        <w:tc>
          <w:tcPr>
            <w:tcW w:w="690" w:type="dxa"/>
            <w:hideMark/>
          </w:tcPr>
          <w:p w14:paraId="20C868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w:t>
            </w:r>
          </w:p>
        </w:tc>
        <w:tc>
          <w:tcPr>
            <w:tcW w:w="3707" w:type="dxa"/>
            <w:hideMark/>
          </w:tcPr>
          <w:p w14:paraId="434C457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citral</w:t>
            </w:r>
          </w:p>
        </w:tc>
        <w:tc>
          <w:tcPr>
            <w:tcW w:w="1277" w:type="dxa"/>
            <w:hideMark/>
          </w:tcPr>
          <w:p w14:paraId="6010B28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34.28</w:t>
            </w:r>
          </w:p>
        </w:tc>
        <w:tc>
          <w:tcPr>
            <w:tcW w:w="1276" w:type="dxa"/>
            <w:hideMark/>
          </w:tcPr>
          <w:p w14:paraId="7B9EB56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1238</w:t>
            </w:r>
          </w:p>
        </w:tc>
        <w:tc>
          <w:tcPr>
            <w:tcW w:w="1272" w:type="dxa"/>
            <w:gridSpan w:val="3"/>
            <w:hideMark/>
          </w:tcPr>
          <w:p w14:paraId="12A1CC4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152</w:t>
            </w:r>
          </w:p>
        </w:tc>
        <w:tc>
          <w:tcPr>
            <w:tcW w:w="1418" w:type="dxa"/>
            <w:hideMark/>
          </w:tcPr>
          <w:p w14:paraId="6427229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0.16</w:t>
            </w:r>
          </w:p>
        </w:tc>
      </w:tr>
      <w:tr w:rsidR="00C912DD" w:rsidRPr="00EE4527" w14:paraId="572CAD64" w14:textId="77777777" w:rsidTr="00264DA4">
        <w:trPr>
          <w:trHeight w:val="126"/>
        </w:trPr>
        <w:tc>
          <w:tcPr>
            <w:tcW w:w="690" w:type="dxa"/>
            <w:hideMark/>
          </w:tcPr>
          <w:p w14:paraId="3039E73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w:t>
            </w:r>
          </w:p>
        </w:tc>
        <w:tc>
          <w:tcPr>
            <w:tcW w:w="3707" w:type="dxa"/>
            <w:hideMark/>
          </w:tcPr>
          <w:p w14:paraId="38677E6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eugenol</w:t>
            </w:r>
          </w:p>
        </w:tc>
        <w:tc>
          <w:tcPr>
            <w:tcW w:w="1277" w:type="dxa"/>
            <w:hideMark/>
          </w:tcPr>
          <w:p w14:paraId="7569C87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40.46</w:t>
            </w:r>
          </w:p>
        </w:tc>
        <w:tc>
          <w:tcPr>
            <w:tcW w:w="1276" w:type="dxa"/>
            <w:hideMark/>
          </w:tcPr>
          <w:p w14:paraId="763CE8F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1331</w:t>
            </w:r>
          </w:p>
        </w:tc>
        <w:tc>
          <w:tcPr>
            <w:tcW w:w="1272" w:type="dxa"/>
            <w:gridSpan w:val="3"/>
            <w:hideMark/>
          </w:tcPr>
          <w:p w14:paraId="19C1C39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164</w:t>
            </w:r>
          </w:p>
        </w:tc>
        <w:tc>
          <w:tcPr>
            <w:tcW w:w="1418" w:type="dxa"/>
            <w:hideMark/>
          </w:tcPr>
          <w:p w14:paraId="39784CF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0.18</w:t>
            </w:r>
          </w:p>
        </w:tc>
      </w:tr>
      <w:tr w:rsidR="00C912DD" w:rsidRPr="00EE4527" w14:paraId="380B5124" w14:textId="77777777" w:rsidTr="00264DA4">
        <w:trPr>
          <w:trHeight w:val="298"/>
        </w:trPr>
        <w:tc>
          <w:tcPr>
            <w:tcW w:w="690" w:type="dxa"/>
            <w:hideMark/>
          </w:tcPr>
          <w:p w14:paraId="6804A8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7</w:t>
            </w:r>
          </w:p>
        </w:tc>
        <w:tc>
          <w:tcPr>
            <w:tcW w:w="3707" w:type="dxa"/>
            <w:hideMark/>
          </w:tcPr>
          <w:p w14:paraId="15B2A27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α-cubebene</w:t>
            </w:r>
          </w:p>
        </w:tc>
        <w:tc>
          <w:tcPr>
            <w:tcW w:w="1277" w:type="dxa"/>
            <w:hideMark/>
          </w:tcPr>
          <w:p w14:paraId="010EF2E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41.98</w:t>
            </w:r>
          </w:p>
        </w:tc>
        <w:tc>
          <w:tcPr>
            <w:tcW w:w="1276" w:type="dxa"/>
            <w:hideMark/>
          </w:tcPr>
          <w:p w14:paraId="3589CC6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1355</w:t>
            </w:r>
          </w:p>
        </w:tc>
        <w:tc>
          <w:tcPr>
            <w:tcW w:w="1272" w:type="dxa"/>
            <w:gridSpan w:val="3"/>
            <w:hideMark/>
          </w:tcPr>
          <w:p w14:paraId="027289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7F032E1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0.16</w:t>
            </w:r>
          </w:p>
        </w:tc>
      </w:tr>
      <w:tr w:rsidR="00C912DD" w:rsidRPr="00EE4527" w14:paraId="012C2012" w14:textId="77777777" w:rsidTr="00264DA4">
        <w:trPr>
          <w:trHeight w:val="298"/>
        </w:trPr>
        <w:tc>
          <w:tcPr>
            <w:tcW w:w="690" w:type="dxa"/>
            <w:hideMark/>
          </w:tcPr>
          <w:p w14:paraId="2534B28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8</w:t>
            </w:r>
          </w:p>
        </w:tc>
        <w:tc>
          <w:tcPr>
            <w:tcW w:w="3707" w:type="dxa"/>
            <w:hideMark/>
          </w:tcPr>
          <w:p w14:paraId="71B11CA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 copaene</w:t>
            </w:r>
          </w:p>
        </w:tc>
        <w:tc>
          <w:tcPr>
            <w:tcW w:w="1277" w:type="dxa"/>
            <w:hideMark/>
          </w:tcPr>
          <w:p w14:paraId="32A56DC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42.81</w:t>
            </w:r>
          </w:p>
        </w:tc>
        <w:tc>
          <w:tcPr>
            <w:tcW w:w="1276" w:type="dxa"/>
            <w:hideMark/>
          </w:tcPr>
          <w:p w14:paraId="0F70C11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1368</w:t>
            </w:r>
          </w:p>
        </w:tc>
        <w:tc>
          <w:tcPr>
            <w:tcW w:w="1272" w:type="dxa"/>
            <w:gridSpan w:val="3"/>
            <w:hideMark/>
          </w:tcPr>
          <w:p w14:paraId="73AD1EE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53871B3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0.61</w:t>
            </w:r>
          </w:p>
        </w:tc>
      </w:tr>
      <w:tr w:rsidR="00C912DD" w:rsidRPr="00EE4527" w14:paraId="05FF8EF7" w14:textId="77777777" w:rsidTr="00264DA4">
        <w:trPr>
          <w:trHeight w:val="281"/>
        </w:trPr>
        <w:tc>
          <w:tcPr>
            <w:tcW w:w="690" w:type="dxa"/>
            <w:hideMark/>
          </w:tcPr>
          <w:p w14:paraId="14D6F52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9</w:t>
            </w:r>
          </w:p>
        </w:tc>
        <w:tc>
          <w:tcPr>
            <w:tcW w:w="3707" w:type="dxa"/>
            <w:hideMark/>
          </w:tcPr>
          <w:p w14:paraId="1587D63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jasmone</w:t>
            </w:r>
          </w:p>
        </w:tc>
        <w:tc>
          <w:tcPr>
            <w:tcW w:w="1277" w:type="dxa"/>
            <w:hideMark/>
          </w:tcPr>
          <w:p w14:paraId="173234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43.34</w:t>
            </w:r>
          </w:p>
        </w:tc>
        <w:tc>
          <w:tcPr>
            <w:tcW w:w="1276" w:type="dxa"/>
            <w:hideMark/>
          </w:tcPr>
          <w:p w14:paraId="7C06383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1376</w:t>
            </w:r>
          </w:p>
        </w:tc>
        <w:tc>
          <w:tcPr>
            <w:tcW w:w="1272" w:type="dxa"/>
            <w:gridSpan w:val="3"/>
            <w:hideMark/>
          </w:tcPr>
          <w:p w14:paraId="15A7082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164</w:t>
            </w:r>
          </w:p>
        </w:tc>
        <w:tc>
          <w:tcPr>
            <w:tcW w:w="1418" w:type="dxa"/>
            <w:hideMark/>
          </w:tcPr>
          <w:p w14:paraId="43F0BFE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0.31</w:t>
            </w:r>
          </w:p>
        </w:tc>
      </w:tr>
      <w:tr w:rsidR="00C912DD" w:rsidRPr="00EE4527" w14:paraId="1A9D8563" w14:textId="77777777" w:rsidTr="00264DA4">
        <w:trPr>
          <w:trHeight w:val="298"/>
        </w:trPr>
        <w:tc>
          <w:tcPr>
            <w:tcW w:w="690" w:type="dxa"/>
            <w:hideMark/>
          </w:tcPr>
          <w:p w14:paraId="381C3F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10</w:t>
            </w:r>
          </w:p>
        </w:tc>
        <w:tc>
          <w:tcPr>
            <w:tcW w:w="3707" w:type="dxa"/>
            <w:hideMark/>
          </w:tcPr>
          <w:p w14:paraId="2EAE543E" w14:textId="77777777" w:rsidR="00C912DD" w:rsidRPr="00EE4527" w:rsidRDefault="00C912DD" w:rsidP="00784493">
            <w:pPr>
              <w:shd w:val="clear" w:color="auto" w:fill="FFFFFF"/>
              <w:spacing w:line="276" w:lineRule="auto"/>
              <w:jc w:val="both"/>
              <w:rPr>
                <w:rFonts w:ascii="Arial" w:hAnsi="Arial" w:cs="Arial"/>
                <w:sz w:val="20"/>
                <w:szCs w:val="20"/>
              </w:rPr>
            </w:pPr>
            <w:r w:rsidRPr="00EE4527">
              <w:rPr>
                <w:rFonts w:ascii="Arial" w:hAnsi="Arial" w:cs="Arial"/>
                <w:sz w:val="20"/>
                <w:szCs w:val="20"/>
                <w:shd w:val="clear" w:color="auto" w:fill="FFFFFF"/>
              </w:rPr>
              <w:t xml:space="preserve">(Z) -3-hexenyl hexanoate </w:t>
            </w:r>
          </w:p>
        </w:tc>
        <w:tc>
          <w:tcPr>
            <w:tcW w:w="1277" w:type="dxa"/>
            <w:hideMark/>
          </w:tcPr>
          <w:p w14:paraId="70E2890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43.59</w:t>
            </w:r>
          </w:p>
        </w:tc>
        <w:tc>
          <w:tcPr>
            <w:tcW w:w="1276" w:type="dxa"/>
            <w:hideMark/>
          </w:tcPr>
          <w:p w14:paraId="3DB03F8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1380</w:t>
            </w:r>
          </w:p>
        </w:tc>
        <w:tc>
          <w:tcPr>
            <w:tcW w:w="1272" w:type="dxa"/>
            <w:gridSpan w:val="3"/>
            <w:hideMark/>
          </w:tcPr>
          <w:p w14:paraId="2D81809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198</w:t>
            </w:r>
          </w:p>
        </w:tc>
        <w:tc>
          <w:tcPr>
            <w:tcW w:w="1418" w:type="dxa"/>
            <w:hideMark/>
          </w:tcPr>
          <w:p w14:paraId="5C2F38A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0.42</w:t>
            </w:r>
          </w:p>
        </w:tc>
      </w:tr>
      <w:tr w:rsidR="00C912DD" w:rsidRPr="00EE4527" w14:paraId="7BB19993" w14:textId="77777777" w:rsidTr="00264DA4">
        <w:trPr>
          <w:trHeight w:val="129"/>
        </w:trPr>
        <w:tc>
          <w:tcPr>
            <w:tcW w:w="690" w:type="dxa"/>
            <w:hideMark/>
          </w:tcPr>
          <w:p w14:paraId="2812E03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11</w:t>
            </w:r>
          </w:p>
        </w:tc>
        <w:tc>
          <w:tcPr>
            <w:tcW w:w="3707" w:type="dxa"/>
            <w:hideMark/>
          </w:tcPr>
          <w:p w14:paraId="773048C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α-damascone</w:t>
            </w:r>
          </w:p>
        </w:tc>
        <w:tc>
          <w:tcPr>
            <w:tcW w:w="1277" w:type="dxa"/>
            <w:hideMark/>
          </w:tcPr>
          <w:p w14:paraId="1264562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43.92</w:t>
            </w:r>
          </w:p>
        </w:tc>
        <w:tc>
          <w:tcPr>
            <w:tcW w:w="1276" w:type="dxa"/>
            <w:hideMark/>
          </w:tcPr>
          <w:p w14:paraId="2E4AE79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1385</w:t>
            </w:r>
          </w:p>
        </w:tc>
        <w:tc>
          <w:tcPr>
            <w:tcW w:w="1272" w:type="dxa"/>
            <w:gridSpan w:val="3"/>
            <w:hideMark/>
          </w:tcPr>
          <w:p w14:paraId="0AA2A31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192</w:t>
            </w:r>
          </w:p>
        </w:tc>
        <w:tc>
          <w:tcPr>
            <w:tcW w:w="1418" w:type="dxa"/>
            <w:hideMark/>
          </w:tcPr>
          <w:p w14:paraId="1C581F3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1.34</w:t>
            </w:r>
          </w:p>
        </w:tc>
      </w:tr>
      <w:tr w:rsidR="00C912DD" w:rsidRPr="00EE4527" w14:paraId="2E13A0DB" w14:textId="77777777" w:rsidTr="00264DA4">
        <w:trPr>
          <w:trHeight w:val="298"/>
        </w:trPr>
        <w:tc>
          <w:tcPr>
            <w:tcW w:w="690" w:type="dxa"/>
            <w:hideMark/>
          </w:tcPr>
          <w:p w14:paraId="675DA97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12</w:t>
            </w:r>
          </w:p>
        </w:tc>
        <w:tc>
          <w:tcPr>
            <w:tcW w:w="3707" w:type="dxa"/>
            <w:hideMark/>
          </w:tcPr>
          <w:p w14:paraId="0F3C21D1"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β-caryophyllene</w:t>
            </w:r>
          </w:p>
        </w:tc>
        <w:tc>
          <w:tcPr>
            <w:tcW w:w="1277" w:type="dxa"/>
            <w:hideMark/>
          </w:tcPr>
          <w:p w14:paraId="10E9F6A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45.44</w:t>
            </w:r>
          </w:p>
        </w:tc>
        <w:tc>
          <w:tcPr>
            <w:tcW w:w="1276" w:type="dxa"/>
            <w:hideMark/>
          </w:tcPr>
          <w:p w14:paraId="7AA7AF6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1409</w:t>
            </w:r>
          </w:p>
        </w:tc>
        <w:tc>
          <w:tcPr>
            <w:tcW w:w="1272" w:type="dxa"/>
            <w:gridSpan w:val="3"/>
            <w:hideMark/>
          </w:tcPr>
          <w:p w14:paraId="0E0089EA"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45B78FC7"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17.83</w:t>
            </w:r>
          </w:p>
        </w:tc>
      </w:tr>
      <w:tr w:rsidR="00C912DD" w:rsidRPr="00EE4527" w14:paraId="7110426C" w14:textId="77777777" w:rsidTr="00264DA4">
        <w:trPr>
          <w:trHeight w:val="298"/>
        </w:trPr>
        <w:tc>
          <w:tcPr>
            <w:tcW w:w="690" w:type="dxa"/>
            <w:hideMark/>
          </w:tcPr>
          <w:p w14:paraId="420ECA0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w:t>
            </w:r>
          </w:p>
        </w:tc>
        <w:tc>
          <w:tcPr>
            <w:tcW w:w="3707" w:type="dxa"/>
            <w:hideMark/>
          </w:tcPr>
          <w:p w14:paraId="4C6A1C0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γ-jasmolactone</w:t>
            </w:r>
          </w:p>
        </w:tc>
        <w:tc>
          <w:tcPr>
            <w:tcW w:w="1277" w:type="dxa"/>
            <w:hideMark/>
          </w:tcPr>
          <w:p w14:paraId="1DC31BE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46.07</w:t>
            </w:r>
          </w:p>
        </w:tc>
        <w:tc>
          <w:tcPr>
            <w:tcW w:w="1276" w:type="dxa"/>
            <w:hideMark/>
          </w:tcPr>
          <w:p w14:paraId="611340F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1419</w:t>
            </w:r>
          </w:p>
        </w:tc>
        <w:tc>
          <w:tcPr>
            <w:tcW w:w="1272" w:type="dxa"/>
            <w:gridSpan w:val="3"/>
            <w:hideMark/>
          </w:tcPr>
          <w:p w14:paraId="3AAF425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168</w:t>
            </w:r>
          </w:p>
        </w:tc>
        <w:tc>
          <w:tcPr>
            <w:tcW w:w="1418" w:type="dxa"/>
            <w:hideMark/>
          </w:tcPr>
          <w:p w14:paraId="7090761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0.37</w:t>
            </w:r>
          </w:p>
        </w:tc>
      </w:tr>
      <w:tr w:rsidR="00C912DD" w:rsidRPr="00EE4527" w14:paraId="45B160FA" w14:textId="77777777" w:rsidTr="00264DA4">
        <w:trPr>
          <w:trHeight w:val="281"/>
        </w:trPr>
        <w:tc>
          <w:tcPr>
            <w:tcW w:w="690" w:type="dxa"/>
            <w:hideMark/>
          </w:tcPr>
          <w:p w14:paraId="17D12E3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w:t>
            </w:r>
          </w:p>
        </w:tc>
        <w:tc>
          <w:tcPr>
            <w:tcW w:w="3707" w:type="dxa"/>
            <w:hideMark/>
          </w:tcPr>
          <w:p w14:paraId="4EE7772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w:t>
            </w:r>
            <w:r w:rsidRPr="00EE4527">
              <w:rPr>
                <w:rFonts w:ascii="Arial" w:hAnsi="Arial" w:cs="Arial"/>
                <w:sz w:val="20"/>
                <w:szCs w:val="20"/>
                <w:shd w:val="clear" w:color="auto" w:fill="FFFFFF"/>
              </w:rPr>
              <w:t>bergamotene</w:t>
            </w:r>
          </w:p>
        </w:tc>
        <w:tc>
          <w:tcPr>
            <w:tcW w:w="1277" w:type="dxa"/>
            <w:hideMark/>
          </w:tcPr>
          <w:p w14:paraId="20D31EB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46.68</w:t>
            </w:r>
          </w:p>
        </w:tc>
        <w:tc>
          <w:tcPr>
            <w:tcW w:w="1276" w:type="dxa"/>
            <w:hideMark/>
          </w:tcPr>
          <w:p w14:paraId="5E4D01A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1429</w:t>
            </w:r>
          </w:p>
        </w:tc>
        <w:tc>
          <w:tcPr>
            <w:tcW w:w="1272" w:type="dxa"/>
            <w:gridSpan w:val="3"/>
            <w:hideMark/>
          </w:tcPr>
          <w:p w14:paraId="4B455AF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3EBF231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2.40</w:t>
            </w:r>
          </w:p>
        </w:tc>
      </w:tr>
      <w:tr w:rsidR="00C912DD" w:rsidRPr="00EE4527" w14:paraId="4FF573FD" w14:textId="77777777" w:rsidTr="00264DA4">
        <w:trPr>
          <w:trHeight w:val="298"/>
        </w:trPr>
        <w:tc>
          <w:tcPr>
            <w:tcW w:w="690" w:type="dxa"/>
            <w:hideMark/>
          </w:tcPr>
          <w:p w14:paraId="40E21ED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w:t>
            </w:r>
          </w:p>
        </w:tc>
        <w:tc>
          <w:tcPr>
            <w:tcW w:w="3707" w:type="dxa"/>
            <w:hideMark/>
          </w:tcPr>
          <w:p w14:paraId="3DC573D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γ-elemene</w:t>
            </w:r>
          </w:p>
        </w:tc>
        <w:tc>
          <w:tcPr>
            <w:tcW w:w="1277" w:type="dxa"/>
            <w:hideMark/>
          </w:tcPr>
          <w:p w14:paraId="5AFA149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47.13</w:t>
            </w:r>
          </w:p>
        </w:tc>
        <w:tc>
          <w:tcPr>
            <w:tcW w:w="1276" w:type="dxa"/>
            <w:hideMark/>
          </w:tcPr>
          <w:p w14:paraId="46F4A6A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1437</w:t>
            </w:r>
          </w:p>
        </w:tc>
        <w:tc>
          <w:tcPr>
            <w:tcW w:w="1272" w:type="dxa"/>
            <w:gridSpan w:val="3"/>
            <w:hideMark/>
          </w:tcPr>
          <w:p w14:paraId="32A9CDD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374AE9B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0.24</w:t>
            </w:r>
          </w:p>
        </w:tc>
      </w:tr>
      <w:tr w:rsidR="00C912DD" w:rsidRPr="00EE4527" w14:paraId="185B9C9E" w14:textId="77777777" w:rsidTr="00264DA4">
        <w:trPr>
          <w:trHeight w:val="298"/>
        </w:trPr>
        <w:tc>
          <w:tcPr>
            <w:tcW w:w="690" w:type="dxa"/>
            <w:hideMark/>
          </w:tcPr>
          <w:p w14:paraId="166F8E9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16</w:t>
            </w:r>
          </w:p>
        </w:tc>
        <w:tc>
          <w:tcPr>
            <w:tcW w:w="3707" w:type="dxa"/>
            <w:hideMark/>
          </w:tcPr>
          <w:p w14:paraId="50BD52D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α-caryophyllene</w:t>
            </w:r>
          </w:p>
        </w:tc>
        <w:tc>
          <w:tcPr>
            <w:tcW w:w="1277" w:type="dxa"/>
            <w:hideMark/>
          </w:tcPr>
          <w:p w14:paraId="0A1F560D"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47.52</w:t>
            </w:r>
          </w:p>
        </w:tc>
        <w:tc>
          <w:tcPr>
            <w:tcW w:w="1276" w:type="dxa"/>
            <w:hideMark/>
          </w:tcPr>
          <w:p w14:paraId="6F34EBB0"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1443</w:t>
            </w:r>
          </w:p>
        </w:tc>
        <w:tc>
          <w:tcPr>
            <w:tcW w:w="1272" w:type="dxa"/>
            <w:gridSpan w:val="3"/>
            <w:hideMark/>
          </w:tcPr>
          <w:p w14:paraId="5C42BD4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0763BD2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3.94</w:t>
            </w:r>
          </w:p>
        </w:tc>
      </w:tr>
      <w:tr w:rsidR="00C912DD" w:rsidRPr="00EE4527" w14:paraId="2204BCE9" w14:textId="77777777" w:rsidTr="00264DA4">
        <w:trPr>
          <w:trHeight w:val="298"/>
        </w:trPr>
        <w:tc>
          <w:tcPr>
            <w:tcW w:w="690" w:type="dxa"/>
            <w:hideMark/>
          </w:tcPr>
          <w:p w14:paraId="0D94160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17</w:t>
            </w:r>
          </w:p>
        </w:tc>
        <w:tc>
          <w:tcPr>
            <w:tcW w:w="3707" w:type="dxa"/>
            <w:hideMark/>
          </w:tcPr>
          <w:p w14:paraId="051D6F4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β</w:t>
            </w:r>
            <w:r w:rsidRPr="00EE4527">
              <w:rPr>
                <w:rFonts w:ascii="Arial" w:hAnsi="Arial" w:cs="Arial"/>
                <w:b/>
                <w:sz w:val="20"/>
                <w:szCs w:val="20"/>
                <w:shd w:val="clear" w:color="auto" w:fill="FFFFFF"/>
              </w:rPr>
              <w:t xml:space="preserve"> -farnesene</w:t>
            </w:r>
          </w:p>
        </w:tc>
        <w:tc>
          <w:tcPr>
            <w:tcW w:w="1277" w:type="dxa"/>
            <w:hideMark/>
          </w:tcPr>
          <w:p w14:paraId="55427F69"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48.18</w:t>
            </w:r>
          </w:p>
        </w:tc>
        <w:tc>
          <w:tcPr>
            <w:tcW w:w="1276" w:type="dxa"/>
            <w:hideMark/>
          </w:tcPr>
          <w:p w14:paraId="731EB4B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1454</w:t>
            </w:r>
          </w:p>
        </w:tc>
        <w:tc>
          <w:tcPr>
            <w:tcW w:w="1272" w:type="dxa"/>
            <w:gridSpan w:val="3"/>
            <w:hideMark/>
          </w:tcPr>
          <w:p w14:paraId="7C07949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49DC430A"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15.56</w:t>
            </w:r>
          </w:p>
        </w:tc>
      </w:tr>
      <w:tr w:rsidR="00C912DD" w:rsidRPr="00EE4527" w14:paraId="4EB88975" w14:textId="77777777" w:rsidTr="00264DA4">
        <w:trPr>
          <w:trHeight w:val="298"/>
        </w:trPr>
        <w:tc>
          <w:tcPr>
            <w:tcW w:w="690" w:type="dxa"/>
            <w:hideMark/>
          </w:tcPr>
          <w:p w14:paraId="2AD00E2A"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18</w:t>
            </w:r>
          </w:p>
        </w:tc>
        <w:tc>
          <w:tcPr>
            <w:tcW w:w="3707" w:type="dxa"/>
            <w:hideMark/>
          </w:tcPr>
          <w:p w14:paraId="0ABC1ABB"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bicyclosesquiphellandrene</w:t>
            </w:r>
          </w:p>
        </w:tc>
        <w:tc>
          <w:tcPr>
            <w:tcW w:w="1277" w:type="dxa"/>
            <w:hideMark/>
          </w:tcPr>
          <w:p w14:paraId="6D5A379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49.22</w:t>
            </w:r>
          </w:p>
        </w:tc>
        <w:tc>
          <w:tcPr>
            <w:tcW w:w="1276" w:type="dxa"/>
            <w:hideMark/>
          </w:tcPr>
          <w:p w14:paraId="3914B7BD"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1471</w:t>
            </w:r>
          </w:p>
        </w:tc>
        <w:tc>
          <w:tcPr>
            <w:tcW w:w="1272" w:type="dxa"/>
            <w:gridSpan w:val="3"/>
            <w:hideMark/>
          </w:tcPr>
          <w:p w14:paraId="6AD99391"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37FF0D9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4.03</w:t>
            </w:r>
          </w:p>
        </w:tc>
      </w:tr>
      <w:tr w:rsidR="00C912DD" w:rsidRPr="00EE4527" w14:paraId="25F6A7B8" w14:textId="77777777" w:rsidTr="00264DA4">
        <w:trPr>
          <w:trHeight w:val="298"/>
        </w:trPr>
        <w:tc>
          <w:tcPr>
            <w:tcW w:w="690" w:type="dxa"/>
            <w:hideMark/>
          </w:tcPr>
          <w:p w14:paraId="187E2B2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w:t>
            </w:r>
          </w:p>
        </w:tc>
        <w:tc>
          <w:tcPr>
            <w:tcW w:w="3707" w:type="dxa"/>
            <w:hideMark/>
          </w:tcPr>
          <w:p w14:paraId="3B4AC6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aromadendrene</w:t>
            </w:r>
          </w:p>
        </w:tc>
        <w:tc>
          <w:tcPr>
            <w:tcW w:w="1277" w:type="dxa"/>
            <w:hideMark/>
          </w:tcPr>
          <w:p w14:paraId="3E9C816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49.60</w:t>
            </w:r>
          </w:p>
        </w:tc>
        <w:tc>
          <w:tcPr>
            <w:tcW w:w="1276" w:type="dxa"/>
            <w:hideMark/>
          </w:tcPr>
          <w:p w14:paraId="151CBAA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1477</w:t>
            </w:r>
          </w:p>
        </w:tc>
        <w:tc>
          <w:tcPr>
            <w:tcW w:w="1272" w:type="dxa"/>
            <w:gridSpan w:val="3"/>
            <w:hideMark/>
          </w:tcPr>
          <w:p w14:paraId="0A31BD5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313A55B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1.63</w:t>
            </w:r>
          </w:p>
        </w:tc>
      </w:tr>
      <w:tr w:rsidR="00C912DD" w:rsidRPr="00EE4527" w14:paraId="14DBF561" w14:textId="77777777" w:rsidTr="00264DA4">
        <w:trPr>
          <w:trHeight w:val="281"/>
        </w:trPr>
        <w:tc>
          <w:tcPr>
            <w:tcW w:w="690" w:type="dxa"/>
            <w:hideMark/>
          </w:tcPr>
          <w:p w14:paraId="028D02B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w:t>
            </w:r>
          </w:p>
        </w:tc>
        <w:tc>
          <w:tcPr>
            <w:tcW w:w="3707" w:type="dxa"/>
            <w:hideMark/>
          </w:tcPr>
          <w:p w14:paraId="76AD8A7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β-neoclavene</w:t>
            </w:r>
          </w:p>
        </w:tc>
        <w:tc>
          <w:tcPr>
            <w:tcW w:w="1277" w:type="dxa"/>
            <w:hideMark/>
          </w:tcPr>
          <w:p w14:paraId="7AA586E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50.09</w:t>
            </w:r>
          </w:p>
        </w:tc>
        <w:tc>
          <w:tcPr>
            <w:tcW w:w="1276" w:type="dxa"/>
            <w:hideMark/>
          </w:tcPr>
          <w:p w14:paraId="3B34C83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1485</w:t>
            </w:r>
          </w:p>
        </w:tc>
        <w:tc>
          <w:tcPr>
            <w:tcW w:w="1272" w:type="dxa"/>
            <w:gridSpan w:val="3"/>
            <w:hideMark/>
          </w:tcPr>
          <w:p w14:paraId="72F2F69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6DEC148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0.75</w:t>
            </w:r>
          </w:p>
        </w:tc>
      </w:tr>
      <w:tr w:rsidR="00C912DD" w:rsidRPr="00EE4527" w14:paraId="4C34EC38" w14:textId="77777777" w:rsidTr="00264DA4">
        <w:trPr>
          <w:trHeight w:val="298"/>
        </w:trPr>
        <w:tc>
          <w:tcPr>
            <w:tcW w:w="690" w:type="dxa"/>
            <w:hideMark/>
          </w:tcPr>
          <w:p w14:paraId="5561539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21</w:t>
            </w:r>
          </w:p>
        </w:tc>
        <w:tc>
          <w:tcPr>
            <w:tcW w:w="3707" w:type="dxa"/>
            <w:hideMark/>
          </w:tcPr>
          <w:p w14:paraId="11D0C16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β -cadinene</w:t>
            </w:r>
          </w:p>
        </w:tc>
        <w:tc>
          <w:tcPr>
            <w:tcW w:w="1277" w:type="dxa"/>
            <w:hideMark/>
          </w:tcPr>
          <w:p w14:paraId="1097E4A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50.56</w:t>
            </w:r>
          </w:p>
        </w:tc>
        <w:tc>
          <w:tcPr>
            <w:tcW w:w="1276" w:type="dxa"/>
            <w:hideMark/>
          </w:tcPr>
          <w:p w14:paraId="2E2AE36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1493</w:t>
            </w:r>
          </w:p>
        </w:tc>
        <w:tc>
          <w:tcPr>
            <w:tcW w:w="1272" w:type="dxa"/>
            <w:gridSpan w:val="3"/>
            <w:hideMark/>
          </w:tcPr>
          <w:p w14:paraId="3E61F9D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4FBACC1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1.97</w:t>
            </w:r>
          </w:p>
        </w:tc>
      </w:tr>
      <w:tr w:rsidR="00C912DD" w:rsidRPr="00EE4527" w14:paraId="03485A05" w14:textId="77777777" w:rsidTr="00264DA4">
        <w:trPr>
          <w:trHeight w:val="298"/>
        </w:trPr>
        <w:tc>
          <w:tcPr>
            <w:tcW w:w="690" w:type="dxa"/>
            <w:hideMark/>
          </w:tcPr>
          <w:p w14:paraId="2556F3F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lastRenderedPageBreak/>
              <w:t>22</w:t>
            </w:r>
          </w:p>
        </w:tc>
        <w:tc>
          <w:tcPr>
            <w:tcW w:w="3707" w:type="dxa"/>
            <w:hideMark/>
          </w:tcPr>
          <w:p w14:paraId="13DA197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 farnesene</w:t>
            </w:r>
          </w:p>
        </w:tc>
        <w:tc>
          <w:tcPr>
            <w:tcW w:w="1277" w:type="dxa"/>
            <w:hideMark/>
          </w:tcPr>
          <w:p w14:paraId="311059D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51.26</w:t>
            </w:r>
          </w:p>
        </w:tc>
        <w:tc>
          <w:tcPr>
            <w:tcW w:w="1276" w:type="dxa"/>
            <w:hideMark/>
          </w:tcPr>
          <w:p w14:paraId="5B53D5B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1505</w:t>
            </w:r>
          </w:p>
        </w:tc>
        <w:tc>
          <w:tcPr>
            <w:tcW w:w="1272" w:type="dxa"/>
            <w:gridSpan w:val="3"/>
            <w:hideMark/>
          </w:tcPr>
          <w:p w14:paraId="3A39A47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5066654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1.75</w:t>
            </w:r>
          </w:p>
        </w:tc>
      </w:tr>
      <w:tr w:rsidR="00C912DD" w:rsidRPr="00EE4527" w14:paraId="1808999D" w14:textId="77777777" w:rsidTr="00264DA4">
        <w:trPr>
          <w:trHeight w:val="298"/>
        </w:trPr>
        <w:tc>
          <w:tcPr>
            <w:tcW w:w="690" w:type="dxa"/>
            <w:hideMark/>
          </w:tcPr>
          <w:p w14:paraId="09B223A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23</w:t>
            </w:r>
          </w:p>
        </w:tc>
        <w:tc>
          <w:tcPr>
            <w:tcW w:w="3707" w:type="dxa"/>
            <w:hideMark/>
          </w:tcPr>
          <w:p w14:paraId="120E42C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δ -cadinene</w:t>
            </w:r>
          </w:p>
        </w:tc>
        <w:tc>
          <w:tcPr>
            <w:tcW w:w="1277" w:type="dxa"/>
            <w:hideMark/>
          </w:tcPr>
          <w:p w14:paraId="4824312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51.90</w:t>
            </w:r>
          </w:p>
        </w:tc>
        <w:tc>
          <w:tcPr>
            <w:tcW w:w="1276" w:type="dxa"/>
            <w:hideMark/>
          </w:tcPr>
          <w:p w14:paraId="2F7EC5E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1516</w:t>
            </w:r>
          </w:p>
        </w:tc>
        <w:tc>
          <w:tcPr>
            <w:tcW w:w="1272" w:type="dxa"/>
            <w:gridSpan w:val="3"/>
            <w:hideMark/>
          </w:tcPr>
          <w:p w14:paraId="2D7BF6F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07BDD10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2.07</w:t>
            </w:r>
          </w:p>
        </w:tc>
      </w:tr>
      <w:tr w:rsidR="00C912DD" w:rsidRPr="00EE4527" w14:paraId="5EAEF6BB" w14:textId="77777777" w:rsidTr="00264DA4">
        <w:trPr>
          <w:trHeight w:val="298"/>
        </w:trPr>
        <w:tc>
          <w:tcPr>
            <w:tcW w:w="690" w:type="dxa"/>
            <w:hideMark/>
          </w:tcPr>
          <w:p w14:paraId="1CF9EBF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24</w:t>
            </w:r>
          </w:p>
        </w:tc>
        <w:tc>
          <w:tcPr>
            <w:tcW w:w="3707" w:type="dxa"/>
            <w:hideMark/>
          </w:tcPr>
          <w:p w14:paraId="3ADEF51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β -elemol</w:t>
            </w:r>
          </w:p>
        </w:tc>
        <w:tc>
          <w:tcPr>
            <w:tcW w:w="1277" w:type="dxa"/>
            <w:hideMark/>
          </w:tcPr>
          <w:p w14:paraId="166E602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52.91</w:t>
            </w:r>
          </w:p>
        </w:tc>
        <w:tc>
          <w:tcPr>
            <w:tcW w:w="1276" w:type="dxa"/>
            <w:hideMark/>
          </w:tcPr>
          <w:p w14:paraId="236CAE3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1534</w:t>
            </w:r>
          </w:p>
        </w:tc>
        <w:tc>
          <w:tcPr>
            <w:tcW w:w="1272" w:type="dxa"/>
            <w:gridSpan w:val="3"/>
            <w:hideMark/>
          </w:tcPr>
          <w:p w14:paraId="1B641DD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6ADA95B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0.17</w:t>
            </w:r>
          </w:p>
        </w:tc>
      </w:tr>
      <w:tr w:rsidR="00C912DD" w:rsidRPr="00EE4527" w14:paraId="696B740D" w14:textId="77777777" w:rsidTr="00264DA4">
        <w:trPr>
          <w:trHeight w:val="281"/>
        </w:trPr>
        <w:tc>
          <w:tcPr>
            <w:tcW w:w="690" w:type="dxa"/>
            <w:hideMark/>
          </w:tcPr>
          <w:p w14:paraId="793C4F0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25</w:t>
            </w:r>
          </w:p>
        </w:tc>
        <w:tc>
          <w:tcPr>
            <w:tcW w:w="3707" w:type="dxa"/>
            <w:hideMark/>
          </w:tcPr>
          <w:p w14:paraId="19AFC8D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w:t>
            </w:r>
            <w:r w:rsidRPr="00EE4527">
              <w:rPr>
                <w:rFonts w:ascii="Arial" w:hAnsi="Arial" w:cs="Arial"/>
                <w:sz w:val="20"/>
                <w:szCs w:val="20"/>
                <w:shd w:val="clear" w:color="auto" w:fill="FFFFFF"/>
              </w:rPr>
              <w:t xml:space="preserve"> –selinene </w:t>
            </w:r>
          </w:p>
        </w:tc>
        <w:tc>
          <w:tcPr>
            <w:tcW w:w="1277" w:type="dxa"/>
            <w:hideMark/>
          </w:tcPr>
          <w:p w14:paraId="07B95E3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53.61</w:t>
            </w:r>
          </w:p>
        </w:tc>
        <w:tc>
          <w:tcPr>
            <w:tcW w:w="1276" w:type="dxa"/>
            <w:hideMark/>
          </w:tcPr>
          <w:p w14:paraId="6D5F2F1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1546</w:t>
            </w:r>
          </w:p>
        </w:tc>
        <w:tc>
          <w:tcPr>
            <w:tcW w:w="1272" w:type="dxa"/>
            <w:gridSpan w:val="3"/>
            <w:hideMark/>
          </w:tcPr>
          <w:p w14:paraId="779EE63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25F2A9D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2.25</w:t>
            </w:r>
          </w:p>
        </w:tc>
      </w:tr>
      <w:tr w:rsidR="00C912DD" w:rsidRPr="00EE4527" w14:paraId="787ECD63" w14:textId="77777777" w:rsidTr="00264DA4">
        <w:trPr>
          <w:trHeight w:val="298"/>
        </w:trPr>
        <w:tc>
          <w:tcPr>
            <w:tcW w:w="690" w:type="dxa"/>
            <w:hideMark/>
          </w:tcPr>
          <w:p w14:paraId="5A4FFEB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26</w:t>
            </w:r>
          </w:p>
        </w:tc>
        <w:tc>
          <w:tcPr>
            <w:tcW w:w="3707" w:type="dxa"/>
            <w:hideMark/>
          </w:tcPr>
          <w:p w14:paraId="49EBDD8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2-tridecenal</w:t>
            </w:r>
          </w:p>
        </w:tc>
        <w:tc>
          <w:tcPr>
            <w:tcW w:w="1277" w:type="dxa"/>
            <w:hideMark/>
          </w:tcPr>
          <w:p w14:paraId="789EEB4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54.45</w:t>
            </w:r>
          </w:p>
        </w:tc>
        <w:tc>
          <w:tcPr>
            <w:tcW w:w="1276" w:type="dxa"/>
            <w:hideMark/>
          </w:tcPr>
          <w:p w14:paraId="03B4A4B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1560</w:t>
            </w:r>
          </w:p>
        </w:tc>
        <w:tc>
          <w:tcPr>
            <w:tcW w:w="1272" w:type="dxa"/>
            <w:gridSpan w:val="3"/>
            <w:hideMark/>
          </w:tcPr>
          <w:p w14:paraId="4420A51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196</w:t>
            </w:r>
          </w:p>
        </w:tc>
        <w:tc>
          <w:tcPr>
            <w:tcW w:w="1418" w:type="dxa"/>
            <w:hideMark/>
          </w:tcPr>
          <w:p w14:paraId="3369AF8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1.99</w:t>
            </w:r>
          </w:p>
        </w:tc>
      </w:tr>
      <w:tr w:rsidR="00C912DD" w:rsidRPr="00EE4527" w14:paraId="567682FD" w14:textId="77777777" w:rsidTr="00264DA4">
        <w:trPr>
          <w:trHeight w:val="298"/>
        </w:trPr>
        <w:tc>
          <w:tcPr>
            <w:tcW w:w="690" w:type="dxa"/>
            <w:hideMark/>
          </w:tcPr>
          <w:p w14:paraId="339A53E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27</w:t>
            </w:r>
          </w:p>
        </w:tc>
        <w:tc>
          <w:tcPr>
            <w:tcW w:w="3707" w:type="dxa"/>
            <w:hideMark/>
          </w:tcPr>
          <w:p w14:paraId="42910E4C"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shd w:val="clear" w:color="auto" w:fill="FFFFFF"/>
              </w:rPr>
              <w:t>caryophyllene oxide</w:t>
            </w:r>
          </w:p>
        </w:tc>
        <w:tc>
          <w:tcPr>
            <w:tcW w:w="1277" w:type="dxa"/>
            <w:hideMark/>
          </w:tcPr>
          <w:p w14:paraId="51DE437D"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55.11</w:t>
            </w:r>
          </w:p>
        </w:tc>
        <w:tc>
          <w:tcPr>
            <w:tcW w:w="1276" w:type="dxa"/>
            <w:hideMark/>
          </w:tcPr>
          <w:p w14:paraId="56CFEFF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1572</w:t>
            </w:r>
          </w:p>
        </w:tc>
        <w:tc>
          <w:tcPr>
            <w:tcW w:w="1272" w:type="dxa"/>
            <w:gridSpan w:val="3"/>
            <w:hideMark/>
          </w:tcPr>
          <w:p w14:paraId="0236DE7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220</w:t>
            </w:r>
          </w:p>
        </w:tc>
        <w:tc>
          <w:tcPr>
            <w:tcW w:w="1418" w:type="dxa"/>
            <w:hideMark/>
          </w:tcPr>
          <w:p w14:paraId="0E00F9A9"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19.91</w:t>
            </w:r>
          </w:p>
        </w:tc>
      </w:tr>
      <w:tr w:rsidR="00C912DD" w:rsidRPr="00EE4527" w14:paraId="1D15C2D0" w14:textId="77777777" w:rsidTr="00264DA4">
        <w:trPr>
          <w:trHeight w:val="298"/>
        </w:trPr>
        <w:tc>
          <w:tcPr>
            <w:tcW w:w="690" w:type="dxa"/>
            <w:hideMark/>
          </w:tcPr>
          <w:p w14:paraId="1B8C166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28</w:t>
            </w:r>
          </w:p>
        </w:tc>
        <w:tc>
          <w:tcPr>
            <w:tcW w:w="3707" w:type="dxa"/>
            <w:hideMark/>
          </w:tcPr>
          <w:p w14:paraId="684435D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guaiol</w:t>
            </w:r>
          </w:p>
        </w:tc>
        <w:tc>
          <w:tcPr>
            <w:tcW w:w="1277" w:type="dxa"/>
            <w:hideMark/>
          </w:tcPr>
          <w:p w14:paraId="1BD39EA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55.63</w:t>
            </w:r>
          </w:p>
        </w:tc>
        <w:tc>
          <w:tcPr>
            <w:tcW w:w="1276" w:type="dxa"/>
            <w:hideMark/>
          </w:tcPr>
          <w:p w14:paraId="207A431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1581</w:t>
            </w:r>
          </w:p>
        </w:tc>
        <w:tc>
          <w:tcPr>
            <w:tcW w:w="1272" w:type="dxa"/>
            <w:gridSpan w:val="3"/>
            <w:hideMark/>
          </w:tcPr>
          <w:p w14:paraId="0D6B80D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703ADBF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1.71</w:t>
            </w:r>
          </w:p>
        </w:tc>
      </w:tr>
      <w:tr w:rsidR="00C912DD" w:rsidRPr="00EE4527" w14:paraId="75D71E55" w14:textId="77777777" w:rsidTr="00264DA4">
        <w:trPr>
          <w:trHeight w:val="298"/>
        </w:trPr>
        <w:tc>
          <w:tcPr>
            <w:tcW w:w="690" w:type="dxa"/>
            <w:hideMark/>
          </w:tcPr>
          <w:p w14:paraId="66DF7A0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w:t>
            </w:r>
          </w:p>
        </w:tc>
        <w:tc>
          <w:tcPr>
            <w:tcW w:w="3707" w:type="dxa"/>
            <w:hideMark/>
          </w:tcPr>
          <w:p w14:paraId="26586D6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myristaldehyde</w:t>
            </w:r>
          </w:p>
        </w:tc>
        <w:tc>
          <w:tcPr>
            <w:tcW w:w="1277" w:type="dxa"/>
            <w:hideMark/>
          </w:tcPr>
          <w:p w14:paraId="2969D79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56.60</w:t>
            </w:r>
          </w:p>
        </w:tc>
        <w:tc>
          <w:tcPr>
            <w:tcW w:w="1276" w:type="dxa"/>
            <w:hideMark/>
          </w:tcPr>
          <w:p w14:paraId="5C81A20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1598</w:t>
            </w:r>
          </w:p>
        </w:tc>
        <w:tc>
          <w:tcPr>
            <w:tcW w:w="1272" w:type="dxa"/>
            <w:gridSpan w:val="3"/>
            <w:hideMark/>
          </w:tcPr>
          <w:p w14:paraId="7431303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212</w:t>
            </w:r>
          </w:p>
        </w:tc>
        <w:tc>
          <w:tcPr>
            <w:tcW w:w="1418" w:type="dxa"/>
            <w:hideMark/>
          </w:tcPr>
          <w:p w14:paraId="1E13BA1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2.32</w:t>
            </w:r>
          </w:p>
        </w:tc>
      </w:tr>
      <w:tr w:rsidR="00C912DD" w:rsidRPr="00EE4527" w14:paraId="01F131E8" w14:textId="77777777" w:rsidTr="00264DA4">
        <w:trPr>
          <w:trHeight w:val="281"/>
        </w:trPr>
        <w:tc>
          <w:tcPr>
            <w:tcW w:w="690" w:type="dxa"/>
            <w:hideMark/>
          </w:tcPr>
          <w:p w14:paraId="58B3872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30</w:t>
            </w:r>
          </w:p>
        </w:tc>
        <w:tc>
          <w:tcPr>
            <w:tcW w:w="3707" w:type="dxa"/>
            <w:hideMark/>
          </w:tcPr>
          <w:p w14:paraId="7A53FEB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γ -eudesmol</w:t>
            </w:r>
          </w:p>
        </w:tc>
        <w:tc>
          <w:tcPr>
            <w:tcW w:w="1277" w:type="dxa"/>
            <w:hideMark/>
          </w:tcPr>
          <w:p w14:paraId="035E8FE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56.87</w:t>
            </w:r>
          </w:p>
        </w:tc>
        <w:tc>
          <w:tcPr>
            <w:tcW w:w="1276" w:type="dxa"/>
            <w:hideMark/>
          </w:tcPr>
          <w:p w14:paraId="5DC2CB4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1602</w:t>
            </w:r>
          </w:p>
        </w:tc>
        <w:tc>
          <w:tcPr>
            <w:tcW w:w="1272" w:type="dxa"/>
            <w:gridSpan w:val="3"/>
            <w:hideMark/>
          </w:tcPr>
          <w:p w14:paraId="14FE795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018261D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0.58</w:t>
            </w:r>
          </w:p>
        </w:tc>
      </w:tr>
      <w:tr w:rsidR="00C912DD" w:rsidRPr="00EE4527" w14:paraId="7CECA520" w14:textId="77777777" w:rsidTr="00264DA4">
        <w:trPr>
          <w:trHeight w:val="298"/>
        </w:trPr>
        <w:tc>
          <w:tcPr>
            <w:tcW w:w="690" w:type="dxa"/>
            <w:hideMark/>
          </w:tcPr>
          <w:p w14:paraId="1D1443D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31</w:t>
            </w:r>
          </w:p>
        </w:tc>
        <w:tc>
          <w:tcPr>
            <w:tcW w:w="3707" w:type="dxa"/>
            <w:hideMark/>
          </w:tcPr>
          <w:p w14:paraId="2D7C253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epi - cubenol</w:t>
            </w:r>
          </w:p>
        </w:tc>
        <w:tc>
          <w:tcPr>
            <w:tcW w:w="1277" w:type="dxa"/>
            <w:hideMark/>
          </w:tcPr>
          <w:p w14:paraId="0EABF1A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57.87</w:t>
            </w:r>
          </w:p>
        </w:tc>
        <w:tc>
          <w:tcPr>
            <w:tcW w:w="1276" w:type="dxa"/>
            <w:hideMark/>
          </w:tcPr>
          <w:p w14:paraId="756266D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1621</w:t>
            </w:r>
          </w:p>
        </w:tc>
        <w:tc>
          <w:tcPr>
            <w:tcW w:w="1272" w:type="dxa"/>
            <w:gridSpan w:val="3"/>
            <w:hideMark/>
          </w:tcPr>
          <w:p w14:paraId="5B11815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499BE6A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2.91</w:t>
            </w:r>
          </w:p>
        </w:tc>
      </w:tr>
      <w:tr w:rsidR="00C912DD" w:rsidRPr="00EE4527" w14:paraId="3111AC66" w14:textId="77777777" w:rsidTr="00264DA4">
        <w:trPr>
          <w:trHeight w:val="298"/>
        </w:trPr>
        <w:tc>
          <w:tcPr>
            <w:tcW w:w="690" w:type="dxa"/>
            <w:hideMark/>
          </w:tcPr>
          <w:p w14:paraId="1D87C49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32</w:t>
            </w:r>
          </w:p>
        </w:tc>
        <w:tc>
          <w:tcPr>
            <w:tcW w:w="3707" w:type="dxa"/>
            <w:hideMark/>
          </w:tcPr>
          <w:p w14:paraId="7C8ED54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cis-cadine-4-en-7-ol</w:t>
            </w:r>
          </w:p>
        </w:tc>
        <w:tc>
          <w:tcPr>
            <w:tcW w:w="1277" w:type="dxa"/>
            <w:hideMark/>
          </w:tcPr>
          <w:p w14:paraId="0E9A37D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58.13</w:t>
            </w:r>
          </w:p>
        </w:tc>
        <w:tc>
          <w:tcPr>
            <w:tcW w:w="1276" w:type="dxa"/>
            <w:hideMark/>
          </w:tcPr>
          <w:p w14:paraId="4D5C8AD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1625</w:t>
            </w:r>
          </w:p>
        </w:tc>
        <w:tc>
          <w:tcPr>
            <w:tcW w:w="1272" w:type="dxa"/>
            <w:gridSpan w:val="3"/>
            <w:hideMark/>
          </w:tcPr>
          <w:p w14:paraId="7248521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5B824EB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1.03</w:t>
            </w:r>
          </w:p>
        </w:tc>
      </w:tr>
      <w:tr w:rsidR="00C912DD" w:rsidRPr="00EE4527" w14:paraId="0FA36A6F" w14:textId="77777777" w:rsidTr="00264DA4">
        <w:trPr>
          <w:trHeight w:val="298"/>
        </w:trPr>
        <w:tc>
          <w:tcPr>
            <w:tcW w:w="690" w:type="dxa"/>
            <w:hideMark/>
          </w:tcPr>
          <w:p w14:paraId="0E0FA59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33</w:t>
            </w:r>
          </w:p>
        </w:tc>
        <w:tc>
          <w:tcPr>
            <w:tcW w:w="3707" w:type="dxa"/>
            <w:hideMark/>
          </w:tcPr>
          <w:p w14:paraId="094F5D5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cadinol T</w:t>
            </w:r>
          </w:p>
        </w:tc>
        <w:tc>
          <w:tcPr>
            <w:tcW w:w="1277" w:type="dxa"/>
            <w:hideMark/>
          </w:tcPr>
          <w:p w14:paraId="44BD2FF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58.54</w:t>
            </w:r>
          </w:p>
        </w:tc>
        <w:tc>
          <w:tcPr>
            <w:tcW w:w="1276" w:type="dxa"/>
            <w:hideMark/>
          </w:tcPr>
          <w:p w14:paraId="28E520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1633</w:t>
            </w:r>
          </w:p>
        </w:tc>
        <w:tc>
          <w:tcPr>
            <w:tcW w:w="1272" w:type="dxa"/>
            <w:gridSpan w:val="3"/>
            <w:hideMark/>
          </w:tcPr>
          <w:p w14:paraId="790E0A7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2AB57DA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2.94</w:t>
            </w:r>
          </w:p>
        </w:tc>
      </w:tr>
      <w:tr w:rsidR="00C912DD" w:rsidRPr="00EE4527" w14:paraId="660BFA8E" w14:textId="77777777" w:rsidTr="00264DA4">
        <w:trPr>
          <w:trHeight w:val="298"/>
        </w:trPr>
        <w:tc>
          <w:tcPr>
            <w:tcW w:w="690" w:type="dxa"/>
            <w:hideMark/>
          </w:tcPr>
          <w:p w14:paraId="0B36DF3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34</w:t>
            </w:r>
          </w:p>
        </w:tc>
        <w:tc>
          <w:tcPr>
            <w:tcW w:w="3707" w:type="dxa"/>
            <w:hideMark/>
          </w:tcPr>
          <w:p w14:paraId="531E385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aromadendrene oxide</w:t>
            </w:r>
          </w:p>
        </w:tc>
        <w:tc>
          <w:tcPr>
            <w:tcW w:w="1277" w:type="dxa"/>
            <w:hideMark/>
          </w:tcPr>
          <w:p w14:paraId="4964490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59.20</w:t>
            </w:r>
          </w:p>
        </w:tc>
        <w:tc>
          <w:tcPr>
            <w:tcW w:w="1276" w:type="dxa"/>
            <w:hideMark/>
          </w:tcPr>
          <w:p w14:paraId="27519EA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1645</w:t>
            </w:r>
          </w:p>
        </w:tc>
        <w:tc>
          <w:tcPr>
            <w:tcW w:w="1272" w:type="dxa"/>
            <w:gridSpan w:val="3"/>
            <w:hideMark/>
          </w:tcPr>
          <w:p w14:paraId="0141419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220</w:t>
            </w:r>
          </w:p>
        </w:tc>
        <w:tc>
          <w:tcPr>
            <w:tcW w:w="1418" w:type="dxa"/>
            <w:hideMark/>
          </w:tcPr>
          <w:p w14:paraId="3F7E298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1.73</w:t>
            </w:r>
          </w:p>
        </w:tc>
      </w:tr>
      <w:tr w:rsidR="00C912DD" w:rsidRPr="00EE4527" w14:paraId="479D2E41" w14:textId="77777777" w:rsidTr="00264DA4">
        <w:trPr>
          <w:trHeight w:val="298"/>
        </w:trPr>
        <w:tc>
          <w:tcPr>
            <w:tcW w:w="690" w:type="dxa"/>
            <w:hideMark/>
          </w:tcPr>
          <w:p w14:paraId="74980F1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35</w:t>
            </w:r>
          </w:p>
        </w:tc>
        <w:tc>
          <w:tcPr>
            <w:tcW w:w="3707" w:type="dxa"/>
            <w:hideMark/>
          </w:tcPr>
          <w:p w14:paraId="08871E8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(Z, E)-farnesol</w:t>
            </w:r>
          </w:p>
        </w:tc>
        <w:tc>
          <w:tcPr>
            <w:tcW w:w="1277" w:type="dxa"/>
            <w:hideMark/>
          </w:tcPr>
          <w:p w14:paraId="42ABC83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59.75</w:t>
            </w:r>
          </w:p>
        </w:tc>
        <w:tc>
          <w:tcPr>
            <w:tcW w:w="1276" w:type="dxa"/>
            <w:hideMark/>
          </w:tcPr>
          <w:p w14:paraId="532B9F6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1655</w:t>
            </w:r>
          </w:p>
        </w:tc>
        <w:tc>
          <w:tcPr>
            <w:tcW w:w="1272" w:type="dxa"/>
            <w:gridSpan w:val="3"/>
            <w:hideMark/>
          </w:tcPr>
          <w:p w14:paraId="4B8FBEB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64951D9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0.42</w:t>
            </w:r>
          </w:p>
        </w:tc>
      </w:tr>
      <w:tr w:rsidR="00C912DD" w:rsidRPr="00EE4527" w14:paraId="1A60CC93" w14:textId="77777777" w:rsidTr="00264DA4">
        <w:trPr>
          <w:trHeight w:val="281"/>
        </w:trPr>
        <w:tc>
          <w:tcPr>
            <w:tcW w:w="690" w:type="dxa"/>
            <w:hideMark/>
          </w:tcPr>
          <w:p w14:paraId="74044BE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36</w:t>
            </w:r>
          </w:p>
        </w:tc>
        <w:tc>
          <w:tcPr>
            <w:tcW w:w="3707" w:type="dxa"/>
            <w:hideMark/>
          </w:tcPr>
          <w:p w14:paraId="63DFCF8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caryophylla-3,8(13)-dien-5- β- ol</w:t>
            </w:r>
          </w:p>
        </w:tc>
        <w:tc>
          <w:tcPr>
            <w:tcW w:w="1277" w:type="dxa"/>
            <w:hideMark/>
          </w:tcPr>
          <w:p w14:paraId="1C29515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60.17</w:t>
            </w:r>
          </w:p>
        </w:tc>
        <w:tc>
          <w:tcPr>
            <w:tcW w:w="1276" w:type="dxa"/>
            <w:hideMark/>
          </w:tcPr>
          <w:p w14:paraId="7821AA7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1663</w:t>
            </w:r>
          </w:p>
        </w:tc>
        <w:tc>
          <w:tcPr>
            <w:tcW w:w="1272" w:type="dxa"/>
            <w:gridSpan w:val="3"/>
            <w:hideMark/>
          </w:tcPr>
          <w:p w14:paraId="3E95F58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220</w:t>
            </w:r>
          </w:p>
        </w:tc>
        <w:tc>
          <w:tcPr>
            <w:tcW w:w="1418" w:type="dxa"/>
            <w:hideMark/>
          </w:tcPr>
          <w:p w14:paraId="19F9ACA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2.01</w:t>
            </w:r>
          </w:p>
        </w:tc>
      </w:tr>
      <w:tr w:rsidR="00C912DD" w:rsidRPr="00EE4527" w14:paraId="68971149" w14:textId="77777777" w:rsidTr="00264DA4">
        <w:trPr>
          <w:trHeight w:val="298"/>
        </w:trPr>
        <w:tc>
          <w:tcPr>
            <w:tcW w:w="690" w:type="dxa"/>
            <w:hideMark/>
          </w:tcPr>
          <w:p w14:paraId="0E94D15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37</w:t>
            </w:r>
          </w:p>
        </w:tc>
        <w:tc>
          <w:tcPr>
            <w:tcW w:w="3707" w:type="dxa"/>
            <w:hideMark/>
          </w:tcPr>
          <w:p w14:paraId="7E2F90F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eudesm-7(11)-en-4-ol</w:t>
            </w:r>
          </w:p>
        </w:tc>
        <w:tc>
          <w:tcPr>
            <w:tcW w:w="1277" w:type="dxa"/>
            <w:hideMark/>
          </w:tcPr>
          <w:p w14:paraId="01D9C4A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60.89</w:t>
            </w:r>
          </w:p>
        </w:tc>
        <w:tc>
          <w:tcPr>
            <w:tcW w:w="1276" w:type="dxa"/>
            <w:hideMark/>
          </w:tcPr>
          <w:p w14:paraId="1A59071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1676</w:t>
            </w:r>
          </w:p>
        </w:tc>
        <w:tc>
          <w:tcPr>
            <w:tcW w:w="1272" w:type="dxa"/>
            <w:gridSpan w:val="3"/>
            <w:hideMark/>
          </w:tcPr>
          <w:p w14:paraId="6470E1F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599949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0.41</w:t>
            </w:r>
          </w:p>
        </w:tc>
      </w:tr>
      <w:tr w:rsidR="00C912DD" w:rsidRPr="00EE4527" w14:paraId="5A5E6C01" w14:textId="77777777" w:rsidTr="00264DA4">
        <w:trPr>
          <w:trHeight w:val="298"/>
        </w:trPr>
        <w:tc>
          <w:tcPr>
            <w:tcW w:w="690" w:type="dxa"/>
            <w:hideMark/>
          </w:tcPr>
          <w:p w14:paraId="067F145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38</w:t>
            </w:r>
          </w:p>
        </w:tc>
        <w:tc>
          <w:tcPr>
            <w:tcW w:w="3707" w:type="dxa"/>
            <w:hideMark/>
          </w:tcPr>
          <w:p w14:paraId="543CC40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14-hydroxy-α-humulene</w:t>
            </w:r>
          </w:p>
        </w:tc>
        <w:tc>
          <w:tcPr>
            <w:tcW w:w="1277" w:type="dxa"/>
            <w:hideMark/>
          </w:tcPr>
          <w:p w14:paraId="3A39C3C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62.74</w:t>
            </w:r>
          </w:p>
        </w:tc>
        <w:tc>
          <w:tcPr>
            <w:tcW w:w="1276" w:type="dxa"/>
            <w:hideMark/>
          </w:tcPr>
          <w:p w14:paraId="55192ED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1710</w:t>
            </w:r>
          </w:p>
        </w:tc>
        <w:tc>
          <w:tcPr>
            <w:tcW w:w="1272" w:type="dxa"/>
            <w:gridSpan w:val="3"/>
            <w:hideMark/>
          </w:tcPr>
          <w:p w14:paraId="4227D89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220</w:t>
            </w:r>
          </w:p>
        </w:tc>
        <w:tc>
          <w:tcPr>
            <w:tcW w:w="1418" w:type="dxa"/>
            <w:hideMark/>
          </w:tcPr>
          <w:p w14:paraId="0DADA9F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0.25</w:t>
            </w:r>
          </w:p>
        </w:tc>
      </w:tr>
      <w:tr w:rsidR="00C912DD" w:rsidRPr="00EE4527" w14:paraId="3757CA78" w14:textId="77777777" w:rsidTr="00264DA4">
        <w:trPr>
          <w:trHeight w:val="298"/>
        </w:trPr>
        <w:tc>
          <w:tcPr>
            <w:tcW w:w="690" w:type="dxa"/>
            <w:hideMark/>
          </w:tcPr>
          <w:p w14:paraId="7362453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39</w:t>
            </w:r>
          </w:p>
        </w:tc>
        <w:tc>
          <w:tcPr>
            <w:tcW w:w="3707" w:type="dxa"/>
            <w:hideMark/>
          </w:tcPr>
          <w:p w14:paraId="1C0559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 xml:space="preserve"> farnesyl acetate</w:t>
            </w:r>
          </w:p>
        </w:tc>
        <w:tc>
          <w:tcPr>
            <w:tcW w:w="1277" w:type="dxa"/>
            <w:hideMark/>
          </w:tcPr>
          <w:p w14:paraId="1435D8B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65.11</w:t>
            </w:r>
          </w:p>
        </w:tc>
        <w:tc>
          <w:tcPr>
            <w:tcW w:w="1276" w:type="dxa"/>
            <w:hideMark/>
          </w:tcPr>
          <w:p w14:paraId="70C860B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1756</w:t>
            </w:r>
          </w:p>
        </w:tc>
        <w:tc>
          <w:tcPr>
            <w:tcW w:w="1272" w:type="dxa"/>
            <w:gridSpan w:val="3"/>
            <w:hideMark/>
          </w:tcPr>
          <w:p w14:paraId="5232293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264</w:t>
            </w:r>
          </w:p>
        </w:tc>
        <w:tc>
          <w:tcPr>
            <w:tcW w:w="1418" w:type="dxa"/>
            <w:hideMark/>
          </w:tcPr>
          <w:p w14:paraId="6963DE6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0.16</w:t>
            </w:r>
          </w:p>
        </w:tc>
      </w:tr>
      <w:tr w:rsidR="00C912DD" w:rsidRPr="00EE4527" w14:paraId="622400CB" w14:textId="77777777" w:rsidTr="00264DA4">
        <w:trPr>
          <w:trHeight w:val="298"/>
        </w:trPr>
        <w:tc>
          <w:tcPr>
            <w:tcW w:w="690" w:type="dxa"/>
            <w:hideMark/>
          </w:tcPr>
          <w:p w14:paraId="3DFF282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40</w:t>
            </w:r>
          </w:p>
        </w:tc>
        <w:tc>
          <w:tcPr>
            <w:tcW w:w="3707" w:type="dxa"/>
            <w:hideMark/>
          </w:tcPr>
          <w:p w14:paraId="00B4096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 xml:space="preserve">phytol </w:t>
            </w:r>
          </w:p>
        </w:tc>
        <w:tc>
          <w:tcPr>
            <w:tcW w:w="1277" w:type="dxa"/>
            <w:hideMark/>
          </w:tcPr>
          <w:p w14:paraId="15D8A45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82.07</w:t>
            </w:r>
          </w:p>
        </w:tc>
        <w:tc>
          <w:tcPr>
            <w:tcW w:w="1276" w:type="dxa"/>
            <w:hideMark/>
          </w:tcPr>
          <w:p w14:paraId="33251F6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2108</w:t>
            </w:r>
          </w:p>
        </w:tc>
        <w:tc>
          <w:tcPr>
            <w:tcW w:w="1272" w:type="dxa"/>
            <w:gridSpan w:val="3"/>
            <w:hideMark/>
          </w:tcPr>
          <w:p w14:paraId="3232A58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296</w:t>
            </w:r>
          </w:p>
        </w:tc>
        <w:tc>
          <w:tcPr>
            <w:tcW w:w="1418" w:type="dxa"/>
            <w:hideMark/>
          </w:tcPr>
          <w:p w14:paraId="5C05B60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2.07</w:t>
            </w:r>
          </w:p>
        </w:tc>
      </w:tr>
      <w:tr w:rsidR="00C912DD" w:rsidRPr="00EE4527" w14:paraId="35F8AFFA" w14:textId="77777777" w:rsidTr="00264DA4">
        <w:trPr>
          <w:trHeight w:val="313"/>
        </w:trPr>
        <w:tc>
          <w:tcPr>
            <w:tcW w:w="8080" w:type="dxa"/>
            <w:gridSpan w:val="6"/>
            <w:hideMark/>
          </w:tcPr>
          <w:p w14:paraId="1A3F455D"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Hydrocarbon monoterpenes </w:t>
            </w:r>
          </w:p>
        </w:tc>
        <w:tc>
          <w:tcPr>
            <w:tcW w:w="1560" w:type="dxa"/>
            <w:gridSpan w:val="2"/>
            <w:hideMark/>
          </w:tcPr>
          <w:p w14:paraId="0854BD8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  0.15</w:t>
            </w:r>
          </w:p>
        </w:tc>
      </w:tr>
      <w:tr w:rsidR="00C912DD" w:rsidRPr="00EE4527" w14:paraId="29CAC027" w14:textId="77777777" w:rsidTr="00264DA4">
        <w:trPr>
          <w:trHeight w:val="241"/>
        </w:trPr>
        <w:tc>
          <w:tcPr>
            <w:tcW w:w="8080" w:type="dxa"/>
            <w:gridSpan w:val="6"/>
            <w:hideMark/>
          </w:tcPr>
          <w:p w14:paraId="2083D6EC"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Oxygenated monoterpenes </w:t>
            </w:r>
          </w:p>
        </w:tc>
        <w:tc>
          <w:tcPr>
            <w:tcW w:w="1560" w:type="dxa"/>
            <w:gridSpan w:val="2"/>
            <w:hideMark/>
          </w:tcPr>
          <w:p w14:paraId="7CD8F20C"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  1.23</w:t>
            </w:r>
          </w:p>
        </w:tc>
      </w:tr>
      <w:tr w:rsidR="00C912DD" w:rsidRPr="00EE4527" w14:paraId="52E1D042" w14:textId="77777777" w:rsidTr="00264DA4">
        <w:trPr>
          <w:trHeight w:val="221"/>
        </w:trPr>
        <w:tc>
          <w:tcPr>
            <w:tcW w:w="8080" w:type="dxa"/>
            <w:gridSpan w:val="6"/>
            <w:hideMark/>
          </w:tcPr>
          <w:p w14:paraId="623A7381"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Hydrocarbon sesquiterpenes </w:t>
            </w:r>
          </w:p>
        </w:tc>
        <w:tc>
          <w:tcPr>
            <w:tcW w:w="1560" w:type="dxa"/>
            <w:gridSpan w:val="2"/>
            <w:hideMark/>
          </w:tcPr>
          <w:p w14:paraId="776E05C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  55.07</w:t>
            </w:r>
          </w:p>
        </w:tc>
      </w:tr>
      <w:tr w:rsidR="00C912DD" w:rsidRPr="00EE4527" w14:paraId="4ED09CE0" w14:textId="77777777" w:rsidTr="00264DA4">
        <w:trPr>
          <w:trHeight w:val="289"/>
        </w:trPr>
        <w:tc>
          <w:tcPr>
            <w:tcW w:w="8080" w:type="dxa"/>
            <w:gridSpan w:val="6"/>
            <w:hideMark/>
          </w:tcPr>
          <w:p w14:paraId="3BFF49C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Oxygenated sesquiterpenes </w:t>
            </w:r>
          </w:p>
        </w:tc>
        <w:tc>
          <w:tcPr>
            <w:tcW w:w="1560" w:type="dxa"/>
            <w:gridSpan w:val="2"/>
            <w:hideMark/>
          </w:tcPr>
          <w:p w14:paraId="4BBDE39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  34.14</w:t>
            </w:r>
          </w:p>
        </w:tc>
      </w:tr>
      <w:tr w:rsidR="00C912DD" w:rsidRPr="00EE4527" w14:paraId="15585E8C" w14:textId="77777777" w:rsidTr="00264DA4">
        <w:trPr>
          <w:trHeight w:val="241"/>
        </w:trPr>
        <w:tc>
          <w:tcPr>
            <w:tcW w:w="8080" w:type="dxa"/>
            <w:gridSpan w:val="6"/>
            <w:hideMark/>
          </w:tcPr>
          <w:p w14:paraId="341F1DBC"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Diterpene</w:t>
            </w:r>
          </w:p>
        </w:tc>
        <w:tc>
          <w:tcPr>
            <w:tcW w:w="1560" w:type="dxa"/>
            <w:gridSpan w:val="2"/>
            <w:hideMark/>
          </w:tcPr>
          <w:p w14:paraId="28C47F67"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   2.07</w:t>
            </w:r>
          </w:p>
        </w:tc>
      </w:tr>
      <w:tr w:rsidR="00C912DD" w:rsidRPr="00EE4527" w14:paraId="4C5393EF" w14:textId="77777777" w:rsidTr="00264DA4">
        <w:trPr>
          <w:trHeight w:val="237"/>
        </w:trPr>
        <w:tc>
          <w:tcPr>
            <w:tcW w:w="8222" w:type="dxa"/>
            <w:gridSpan w:val="7"/>
            <w:hideMark/>
          </w:tcPr>
          <w:p w14:paraId="7A2FE950"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Others </w:t>
            </w:r>
          </w:p>
        </w:tc>
        <w:tc>
          <w:tcPr>
            <w:tcW w:w="1418" w:type="dxa"/>
            <w:hideMark/>
          </w:tcPr>
          <w:p w14:paraId="1B1694B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7.15</w:t>
            </w:r>
          </w:p>
        </w:tc>
      </w:tr>
      <w:tr w:rsidR="00C912DD" w:rsidRPr="00EE4527" w14:paraId="7A787ED4" w14:textId="77777777" w:rsidTr="00264DA4">
        <w:trPr>
          <w:trHeight w:val="88"/>
        </w:trPr>
        <w:tc>
          <w:tcPr>
            <w:tcW w:w="8222" w:type="dxa"/>
            <w:gridSpan w:val="7"/>
            <w:tcBorders>
              <w:top w:val="nil"/>
              <w:left w:val="nil"/>
              <w:bottom w:val="single" w:sz="4" w:space="0" w:color="auto"/>
              <w:right w:val="nil"/>
            </w:tcBorders>
            <w:hideMark/>
          </w:tcPr>
          <w:p w14:paraId="3D5F09CC"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Total</w:t>
            </w:r>
          </w:p>
        </w:tc>
        <w:tc>
          <w:tcPr>
            <w:tcW w:w="1418" w:type="dxa"/>
            <w:tcBorders>
              <w:top w:val="nil"/>
              <w:left w:val="nil"/>
              <w:bottom w:val="single" w:sz="4" w:space="0" w:color="auto"/>
              <w:right w:val="nil"/>
            </w:tcBorders>
            <w:hideMark/>
          </w:tcPr>
          <w:p w14:paraId="0207A60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99.81</w:t>
            </w:r>
          </w:p>
        </w:tc>
      </w:tr>
    </w:tbl>
    <w:p w14:paraId="7BA67EA1" w14:textId="77777777" w:rsidR="00C06DF4" w:rsidRDefault="00C912DD" w:rsidP="00441B6F">
      <w:pPr>
        <w:pStyle w:val="Body"/>
        <w:spacing w:after="0"/>
        <w:rPr>
          <w:rFonts w:ascii="Arial" w:hAnsi="Arial" w:cs="Arial"/>
        </w:rPr>
      </w:pPr>
      <w:r>
        <w:rPr>
          <w:rFonts w:ascii="Arial" w:hAnsi="Arial" w:cs="Arial"/>
        </w:rPr>
        <w:t xml:space="preserve">Tr: retention time; Ir: retention index; m/z: mass on charge; EO: essential </w:t>
      </w:r>
      <w:proofErr w:type="gramStart"/>
      <w:r>
        <w:rPr>
          <w:rFonts w:ascii="Arial" w:hAnsi="Arial" w:cs="Arial"/>
        </w:rPr>
        <w:t>oil ;</w:t>
      </w:r>
      <w:proofErr w:type="gramEnd"/>
      <w:r>
        <w:rPr>
          <w:rFonts w:ascii="Arial" w:hAnsi="Arial" w:cs="Arial"/>
        </w:rPr>
        <w:t xml:space="preserve"> %: percentage  </w:t>
      </w:r>
    </w:p>
    <w:p w14:paraId="3D54E1BF" w14:textId="77777777" w:rsidR="00C06DF4" w:rsidRDefault="00C06DF4" w:rsidP="00441B6F">
      <w:pPr>
        <w:pStyle w:val="Body"/>
        <w:spacing w:after="0"/>
        <w:rPr>
          <w:rFonts w:ascii="Arial" w:hAnsi="Arial" w:cs="Arial"/>
        </w:rPr>
      </w:pPr>
    </w:p>
    <w:p w14:paraId="7C652E94" w14:textId="77777777" w:rsidR="00C912DD" w:rsidRPr="00EE4527" w:rsidRDefault="00C912DD" w:rsidP="00C912DD">
      <w:pPr>
        <w:tabs>
          <w:tab w:val="left" w:pos="1875"/>
        </w:tabs>
        <w:spacing w:line="276" w:lineRule="auto"/>
        <w:jc w:val="both"/>
        <w:rPr>
          <w:rFonts w:ascii="Arial" w:hAnsi="Arial" w:cs="Arial"/>
          <w:b/>
        </w:rPr>
      </w:pPr>
      <w:r w:rsidRPr="00EE4527">
        <w:rPr>
          <w:rFonts w:ascii="Arial" w:hAnsi="Arial" w:cs="Arial"/>
          <w:b/>
        </w:rPr>
        <w:t xml:space="preserve">Table 6: Phytoconstituents of </w:t>
      </w:r>
      <w:r w:rsidRPr="00EE4527">
        <w:rPr>
          <w:rFonts w:ascii="Arial" w:hAnsi="Arial" w:cs="Arial"/>
          <w:b/>
          <w:i/>
        </w:rPr>
        <w:t>Daniellia ogea</w:t>
      </w:r>
      <w:r w:rsidRPr="00EE4527">
        <w:rPr>
          <w:rFonts w:ascii="Arial" w:hAnsi="Arial" w:cs="Arial"/>
          <w:b/>
        </w:rPr>
        <w:t xml:space="preserve"> essential oil obtained by steam distillation</w:t>
      </w:r>
    </w:p>
    <w:p w14:paraId="50B8EDEF" w14:textId="77777777" w:rsidR="00C912DD" w:rsidRDefault="00C912DD" w:rsidP="00441B6F">
      <w:pPr>
        <w:pStyle w:val="Body"/>
        <w:spacing w:after="0"/>
        <w:rPr>
          <w:rFonts w:ascii="Arial" w:hAnsi="Arial" w:cs="Arial"/>
        </w:rPr>
      </w:pPr>
      <w:r>
        <w:rPr>
          <w:rFonts w:ascii="Arial" w:hAnsi="Arial" w:cs="Arial"/>
        </w:rPr>
        <w:t xml:space="preserve"> </w:t>
      </w:r>
    </w:p>
    <w:tbl>
      <w:tblPr>
        <w:tblStyle w:val="Grilledutableau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4017"/>
        <w:gridCol w:w="1417"/>
        <w:gridCol w:w="1276"/>
        <w:gridCol w:w="709"/>
        <w:gridCol w:w="142"/>
        <w:gridCol w:w="426"/>
        <w:gridCol w:w="1984"/>
      </w:tblGrid>
      <w:tr w:rsidR="00C912DD" w:rsidRPr="00EE4527" w14:paraId="3DE58FBA" w14:textId="77777777" w:rsidTr="00264DA4">
        <w:trPr>
          <w:trHeight w:val="237"/>
        </w:trPr>
        <w:tc>
          <w:tcPr>
            <w:tcW w:w="802" w:type="dxa"/>
            <w:tcBorders>
              <w:top w:val="single" w:sz="4" w:space="0" w:color="auto"/>
              <w:left w:val="nil"/>
              <w:bottom w:val="single" w:sz="4" w:space="0" w:color="auto"/>
              <w:right w:val="nil"/>
            </w:tcBorders>
            <w:hideMark/>
          </w:tcPr>
          <w:p w14:paraId="618CC19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N°</w:t>
            </w:r>
          </w:p>
        </w:tc>
        <w:tc>
          <w:tcPr>
            <w:tcW w:w="4017" w:type="dxa"/>
            <w:tcBorders>
              <w:top w:val="single" w:sz="4" w:space="0" w:color="auto"/>
              <w:left w:val="nil"/>
              <w:bottom w:val="single" w:sz="4" w:space="0" w:color="auto"/>
              <w:right w:val="nil"/>
            </w:tcBorders>
            <w:hideMark/>
          </w:tcPr>
          <w:p w14:paraId="6FEAA6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compounds</w:t>
            </w:r>
          </w:p>
        </w:tc>
        <w:tc>
          <w:tcPr>
            <w:tcW w:w="1417" w:type="dxa"/>
            <w:tcBorders>
              <w:top w:val="single" w:sz="4" w:space="0" w:color="auto"/>
              <w:left w:val="nil"/>
              <w:bottom w:val="single" w:sz="4" w:space="0" w:color="auto"/>
              <w:right w:val="nil"/>
            </w:tcBorders>
            <w:hideMark/>
          </w:tcPr>
          <w:p w14:paraId="17F11A6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Rt</w:t>
            </w:r>
          </w:p>
        </w:tc>
        <w:tc>
          <w:tcPr>
            <w:tcW w:w="1276" w:type="dxa"/>
            <w:tcBorders>
              <w:top w:val="single" w:sz="4" w:space="0" w:color="auto"/>
              <w:left w:val="nil"/>
              <w:bottom w:val="single" w:sz="4" w:space="0" w:color="auto"/>
              <w:right w:val="nil"/>
            </w:tcBorders>
            <w:hideMark/>
          </w:tcPr>
          <w:p w14:paraId="178F185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Ri</w:t>
            </w:r>
          </w:p>
        </w:tc>
        <w:tc>
          <w:tcPr>
            <w:tcW w:w="851" w:type="dxa"/>
            <w:gridSpan w:val="2"/>
            <w:tcBorders>
              <w:top w:val="single" w:sz="4" w:space="0" w:color="auto"/>
              <w:left w:val="nil"/>
              <w:bottom w:val="single" w:sz="4" w:space="0" w:color="auto"/>
              <w:right w:val="nil"/>
            </w:tcBorders>
            <w:hideMark/>
          </w:tcPr>
          <w:p w14:paraId="67A4C40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m/z</w:t>
            </w:r>
          </w:p>
        </w:tc>
        <w:tc>
          <w:tcPr>
            <w:tcW w:w="2410" w:type="dxa"/>
            <w:gridSpan w:val="2"/>
            <w:tcBorders>
              <w:top w:val="single" w:sz="4" w:space="0" w:color="auto"/>
              <w:left w:val="nil"/>
              <w:bottom w:val="single" w:sz="4" w:space="0" w:color="auto"/>
              <w:right w:val="nil"/>
            </w:tcBorders>
            <w:hideMark/>
          </w:tcPr>
          <w:p w14:paraId="370109E6" w14:textId="77777777" w:rsidR="00C912DD" w:rsidRPr="00EE4527" w:rsidRDefault="00264DA4" w:rsidP="00784493">
            <w:pPr>
              <w:spacing w:line="276" w:lineRule="auto"/>
              <w:jc w:val="both"/>
              <w:rPr>
                <w:rFonts w:ascii="Arial" w:hAnsi="Arial" w:cs="Arial"/>
                <w:sz w:val="20"/>
                <w:szCs w:val="20"/>
              </w:rPr>
            </w:pPr>
            <w:r>
              <w:rPr>
                <w:rFonts w:ascii="Arial" w:hAnsi="Arial" w:cs="Arial"/>
                <w:sz w:val="20"/>
                <w:szCs w:val="20"/>
              </w:rPr>
              <w:t xml:space="preserve">      </w:t>
            </w:r>
            <w:r w:rsidR="00C912DD" w:rsidRPr="00EE4527">
              <w:rPr>
                <w:rFonts w:ascii="Arial" w:hAnsi="Arial" w:cs="Arial"/>
                <w:sz w:val="20"/>
                <w:szCs w:val="20"/>
              </w:rPr>
              <w:t>Content(%)</w:t>
            </w:r>
          </w:p>
        </w:tc>
      </w:tr>
      <w:tr w:rsidR="00C912DD" w:rsidRPr="00EE4527" w14:paraId="6AC86477" w14:textId="77777777" w:rsidTr="00264DA4">
        <w:trPr>
          <w:trHeight w:val="249"/>
        </w:trPr>
        <w:tc>
          <w:tcPr>
            <w:tcW w:w="802" w:type="dxa"/>
            <w:tcBorders>
              <w:top w:val="single" w:sz="4" w:space="0" w:color="auto"/>
              <w:left w:val="nil"/>
              <w:bottom w:val="nil"/>
              <w:right w:val="nil"/>
            </w:tcBorders>
            <w:hideMark/>
          </w:tcPr>
          <w:p w14:paraId="2AC79DE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w:t>
            </w:r>
          </w:p>
        </w:tc>
        <w:tc>
          <w:tcPr>
            <w:tcW w:w="4017" w:type="dxa"/>
            <w:tcBorders>
              <w:top w:val="single" w:sz="4" w:space="0" w:color="auto"/>
              <w:left w:val="nil"/>
              <w:bottom w:val="nil"/>
              <w:right w:val="nil"/>
            </w:tcBorders>
            <w:hideMark/>
          </w:tcPr>
          <w:p w14:paraId="470062E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dihydrocarveol</w:t>
            </w:r>
          </w:p>
        </w:tc>
        <w:tc>
          <w:tcPr>
            <w:tcW w:w="1417" w:type="dxa"/>
            <w:tcBorders>
              <w:top w:val="single" w:sz="4" w:space="0" w:color="auto"/>
              <w:left w:val="nil"/>
              <w:bottom w:val="nil"/>
              <w:right w:val="nil"/>
            </w:tcBorders>
            <w:hideMark/>
          </w:tcPr>
          <w:p w14:paraId="74DF318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30.71</w:t>
            </w:r>
          </w:p>
        </w:tc>
        <w:tc>
          <w:tcPr>
            <w:tcW w:w="1276" w:type="dxa"/>
            <w:tcBorders>
              <w:top w:val="single" w:sz="4" w:space="0" w:color="auto"/>
              <w:left w:val="nil"/>
              <w:bottom w:val="nil"/>
              <w:right w:val="nil"/>
            </w:tcBorders>
            <w:hideMark/>
          </w:tcPr>
          <w:p w14:paraId="317BDA5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1186</w:t>
            </w:r>
          </w:p>
        </w:tc>
        <w:tc>
          <w:tcPr>
            <w:tcW w:w="1277" w:type="dxa"/>
            <w:gridSpan w:val="3"/>
            <w:tcBorders>
              <w:top w:val="single" w:sz="4" w:space="0" w:color="auto"/>
              <w:left w:val="nil"/>
              <w:bottom w:val="nil"/>
              <w:right w:val="nil"/>
            </w:tcBorders>
            <w:hideMark/>
          </w:tcPr>
          <w:p w14:paraId="777319F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154</w:t>
            </w:r>
          </w:p>
        </w:tc>
        <w:tc>
          <w:tcPr>
            <w:tcW w:w="1984" w:type="dxa"/>
            <w:tcBorders>
              <w:top w:val="single" w:sz="4" w:space="0" w:color="auto"/>
              <w:left w:val="nil"/>
              <w:bottom w:val="nil"/>
              <w:right w:val="nil"/>
            </w:tcBorders>
            <w:hideMark/>
          </w:tcPr>
          <w:p w14:paraId="15B8BA1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0.41</w:t>
            </w:r>
          </w:p>
        </w:tc>
      </w:tr>
      <w:tr w:rsidR="00C912DD" w:rsidRPr="00EE4527" w14:paraId="636DD185" w14:textId="77777777" w:rsidTr="00264DA4">
        <w:trPr>
          <w:trHeight w:val="194"/>
        </w:trPr>
        <w:tc>
          <w:tcPr>
            <w:tcW w:w="802" w:type="dxa"/>
            <w:hideMark/>
          </w:tcPr>
          <w:p w14:paraId="24C30E1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w:t>
            </w:r>
          </w:p>
        </w:tc>
        <w:tc>
          <w:tcPr>
            <w:tcW w:w="4017" w:type="dxa"/>
            <w:hideMark/>
          </w:tcPr>
          <w:p w14:paraId="6A00285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δ-elemene</w:t>
            </w:r>
          </w:p>
        </w:tc>
        <w:tc>
          <w:tcPr>
            <w:tcW w:w="1417" w:type="dxa"/>
            <w:hideMark/>
          </w:tcPr>
          <w:p w14:paraId="2318CDA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41.20</w:t>
            </w:r>
          </w:p>
        </w:tc>
        <w:tc>
          <w:tcPr>
            <w:tcW w:w="1276" w:type="dxa"/>
            <w:hideMark/>
          </w:tcPr>
          <w:p w14:paraId="09973C8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1343</w:t>
            </w:r>
          </w:p>
        </w:tc>
        <w:tc>
          <w:tcPr>
            <w:tcW w:w="1277" w:type="dxa"/>
            <w:gridSpan w:val="3"/>
            <w:hideMark/>
          </w:tcPr>
          <w:p w14:paraId="09FA5A0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645D1EA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0.18</w:t>
            </w:r>
          </w:p>
        </w:tc>
      </w:tr>
      <w:tr w:rsidR="00C912DD" w:rsidRPr="00EE4527" w14:paraId="0F33DFC5" w14:textId="77777777" w:rsidTr="00264DA4">
        <w:trPr>
          <w:trHeight w:val="232"/>
        </w:trPr>
        <w:tc>
          <w:tcPr>
            <w:tcW w:w="802" w:type="dxa"/>
            <w:hideMark/>
          </w:tcPr>
          <w:p w14:paraId="070BC7E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w:t>
            </w:r>
          </w:p>
        </w:tc>
        <w:tc>
          <w:tcPr>
            <w:tcW w:w="4017" w:type="dxa"/>
            <w:hideMark/>
          </w:tcPr>
          <w:p w14:paraId="6A0030D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α-cubebene</w:t>
            </w:r>
          </w:p>
        </w:tc>
        <w:tc>
          <w:tcPr>
            <w:tcW w:w="1417" w:type="dxa"/>
            <w:hideMark/>
          </w:tcPr>
          <w:p w14:paraId="245FB9F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41.99</w:t>
            </w:r>
          </w:p>
        </w:tc>
        <w:tc>
          <w:tcPr>
            <w:tcW w:w="1276" w:type="dxa"/>
            <w:hideMark/>
          </w:tcPr>
          <w:p w14:paraId="076D581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1355</w:t>
            </w:r>
          </w:p>
        </w:tc>
        <w:tc>
          <w:tcPr>
            <w:tcW w:w="1277" w:type="dxa"/>
            <w:gridSpan w:val="3"/>
            <w:hideMark/>
          </w:tcPr>
          <w:p w14:paraId="08D89E9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794961A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0.29</w:t>
            </w:r>
          </w:p>
        </w:tc>
      </w:tr>
      <w:tr w:rsidR="00C912DD" w:rsidRPr="00EE4527" w14:paraId="21F1DE97" w14:textId="77777777" w:rsidTr="00264DA4">
        <w:trPr>
          <w:trHeight w:val="232"/>
        </w:trPr>
        <w:tc>
          <w:tcPr>
            <w:tcW w:w="802" w:type="dxa"/>
            <w:hideMark/>
          </w:tcPr>
          <w:p w14:paraId="541C4089"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w:t>
            </w:r>
          </w:p>
        </w:tc>
        <w:tc>
          <w:tcPr>
            <w:tcW w:w="4017" w:type="dxa"/>
            <w:hideMark/>
          </w:tcPr>
          <w:p w14:paraId="5AE4BBE8"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α- copaene</w:t>
            </w:r>
          </w:p>
        </w:tc>
        <w:tc>
          <w:tcPr>
            <w:tcW w:w="1417" w:type="dxa"/>
            <w:hideMark/>
          </w:tcPr>
          <w:p w14:paraId="1409A1F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42.79</w:t>
            </w:r>
          </w:p>
        </w:tc>
        <w:tc>
          <w:tcPr>
            <w:tcW w:w="1276" w:type="dxa"/>
            <w:hideMark/>
          </w:tcPr>
          <w:p w14:paraId="5096CBFB"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1367</w:t>
            </w:r>
          </w:p>
        </w:tc>
        <w:tc>
          <w:tcPr>
            <w:tcW w:w="1277" w:type="dxa"/>
            <w:gridSpan w:val="3"/>
            <w:hideMark/>
          </w:tcPr>
          <w:p w14:paraId="441C3AD1"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0A094D9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4.84</w:t>
            </w:r>
          </w:p>
        </w:tc>
      </w:tr>
      <w:tr w:rsidR="00C912DD" w:rsidRPr="00EE4527" w14:paraId="41F3CDEC" w14:textId="77777777" w:rsidTr="00264DA4">
        <w:trPr>
          <w:trHeight w:val="249"/>
        </w:trPr>
        <w:tc>
          <w:tcPr>
            <w:tcW w:w="802" w:type="dxa"/>
            <w:hideMark/>
          </w:tcPr>
          <w:p w14:paraId="56F506B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w:t>
            </w:r>
          </w:p>
        </w:tc>
        <w:tc>
          <w:tcPr>
            <w:tcW w:w="4017" w:type="dxa"/>
            <w:hideMark/>
          </w:tcPr>
          <w:p w14:paraId="110EAB3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α-damascone</w:t>
            </w:r>
          </w:p>
        </w:tc>
        <w:tc>
          <w:tcPr>
            <w:tcW w:w="1417" w:type="dxa"/>
            <w:hideMark/>
          </w:tcPr>
          <w:p w14:paraId="7ACB1A9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43.92</w:t>
            </w:r>
          </w:p>
        </w:tc>
        <w:tc>
          <w:tcPr>
            <w:tcW w:w="1276" w:type="dxa"/>
            <w:hideMark/>
          </w:tcPr>
          <w:p w14:paraId="5CC738B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1385</w:t>
            </w:r>
          </w:p>
        </w:tc>
        <w:tc>
          <w:tcPr>
            <w:tcW w:w="1277" w:type="dxa"/>
            <w:gridSpan w:val="3"/>
            <w:hideMark/>
          </w:tcPr>
          <w:p w14:paraId="61D7B10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192</w:t>
            </w:r>
          </w:p>
        </w:tc>
        <w:tc>
          <w:tcPr>
            <w:tcW w:w="1984" w:type="dxa"/>
            <w:hideMark/>
          </w:tcPr>
          <w:p w14:paraId="2AB0212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2.74</w:t>
            </w:r>
          </w:p>
        </w:tc>
      </w:tr>
      <w:tr w:rsidR="00C912DD" w:rsidRPr="00EE4527" w14:paraId="3A596B76" w14:textId="77777777" w:rsidTr="00264DA4">
        <w:trPr>
          <w:trHeight w:val="232"/>
        </w:trPr>
        <w:tc>
          <w:tcPr>
            <w:tcW w:w="802" w:type="dxa"/>
            <w:hideMark/>
          </w:tcPr>
          <w:p w14:paraId="412FB5E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6</w:t>
            </w:r>
          </w:p>
        </w:tc>
        <w:tc>
          <w:tcPr>
            <w:tcW w:w="4017" w:type="dxa"/>
            <w:hideMark/>
          </w:tcPr>
          <w:p w14:paraId="5E61DFE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β-caryophyllene</w:t>
            </w:r>
          </w:p>
        </w:tc>
        <w:tc>
          <w:tcPr>
            <w:tcW w:w="1417" w:type="dxa"/>
            <w:hideMark/>
          </w:tcPr>
          <w:p w14:paraId="6BD71587"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45.43</w:t>
            </w:r>
          </w:p>
        </w:tc>
        <w:tc>
          <w:tcPr>
            <w:tcW w:w="1276" w:type="dxa"/>
            <w:hideMark/>
          </w:tcPr>
          <w:p w14:paraId="3561C4D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1409</w:t>
            </w:r>
          </w:p>
        </w:tc>
        <w:tc>
          <w:tcPr>
            <w:tcW w:w="1277" w:type="dxa"/>
            <w:gridSpan w:val="3"/>
            <w:hideMark/>
          </w:tcPr>
          <w:p w14:paraId="02CA56FD"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2777CF5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15.87</w:t>
            </w:r>
          </w:p>
        </w:tc>
      </w:tr>
      <w:tr w:rsidR="00C912DD" w:rsidRPr="00EE4527" w14:paraId="6B682FA7" w14:textId="77777777" w:rsidTr="00264DA4">
        <w:trPr>
          <w:trHeight w:val="232"/>
        </w:trPr>
        <w:tc>
          <w:tcPr>
            <w:tcW w:w="802" w:type="dxa"/>
            <w:hideMark/>
          </w:tcPr>
          <w:p w14:paraId="137C633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7</w:t>
            </w:r>
          </w:p>
        </w:tc>
        <w:tc>
          <w:tcPr>
            <w:tcW w:w="4017" w:type="dxa"/>
            <w:hideMark/>
          </w:tcPr>
          <w:p w14:paraId="25F6E43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w:t>
            </w:r>
            <w:r w:rsidRPr="00EE4527">
              <w:rPr>
                <w:rFonts w:ascii="Arial" w:hAnsi="Arial" w:cs="Arial"/>
                <w:sz w:val="20"/>
                <w:szCs w:val="20"/>
                <w:shd w:val="clear" w:color="auto" w:fill="FFFFFF"/>
              </w:rPr>
              <w:t xml:space="preserve"> -bergamotene</w:t>
            </w:r>
          </w:p>
        </w:tc>
        <w:tc>
          <w:tcPr>
            <w:tcW w:w="1417" w:type="dxa"/>
            <w:hideMark/>
          </w:tcPr>
          <w:p w14:paraId="0B9CC98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46.08</w:t>
            </w:r>
          </w:p>
        </w:tc>
        <w:tc>
          <w:tcPr>
            <w:tcW w:w="1276" w:type="dxa"/>
            <w:hideMark/>
          </w:tcPr>
          <w:p w14:paraId="18ECDDF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1420</w:t>
            </w:r>
          </w:p>
        </w:tc>
        <w:tc>
          <w:tcPr>
            <w:tcW w:w="1277" w:type="dxa"/>
            <w:gridSpan w:val="3"/>
            <w:hideMark/>
          </w:tcPr>
          <w:p w14:paraId="520C525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3DBF352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1.10</w:t>
            </w:r>
          </w:p>
        </w:tc>
      </w:tr>
      <w:tr w:rsidR="00C912DD" w:rsidRPr="00EE4527" w14:paraId="5A244F9A" w14:textId="77777777" w:rsidTr="00264DA4">
        <w:trPr>
          <w:trHeight w:val="249"/>
        </w:trPr>
        <w:tc>
          <w:tcPr>
            <w:tcW w:w="802" w:type="dxa"/>
            <w:hideMark/>
          </w:tcPr>
          <w:p w14:paraId="16F902D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8</w:t>
            </w:r>
          </w:p>
        </w:tc>
        <w:tc>
          <w:tcPr>
            <w:tcW w:w="4017" w:type="dxa"/>
            <w:hideMark/>
          </w:tcPr>
          <w:p w14:paraId="69EFD96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γ-Jasmolactone</w:t>
            </w:r>
          </w:p>
        </w:tc>
        <w:tc>
          <w:tcPr>
            <w:tcW w:w="1417" w:type="dxa"/>
            <w:hideMark/>
          </w:tcPr>
          <w:p w14:paraId="3173838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46.68</w:t>
            </w:r>
          </w:p>
        </w:tc>
        <w:tc>
          <w:tcPr>
            <w:tcW w:w="1276" w:type="dxa"/>
            <w:hideMark/>
          </w:tcPr>
          <w:p w14:paraId="3789C6B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1430</w:t>
            </w:r>
          </w:p>
        </w:tc>
        <w:tc>
          <w:tcPr>
            <w:tcW w:w="1277" w:type="dxa"/>
            <w:gridSpan w:val="3"/>
            <w:hideMark/>
          </w:tcPr>
          <w:p w14:paraId="3B98E07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168</w:t>
            </w:r>
          </w:p>
        </w:tc>
        <w:tc>
          <w:tcPr>
            <w:tcW w:w="1984" w:type="dxa"/>
            <w:hideMark/>
          </w:tcPr>
          <w:p w14:paraId="72E8702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1.25</w:t>
            </w:r>
          </w:p>
        </w:tc>
      </w:tr>
      <w:tr w:rsidR="00C912DD" w:rsidRPr="00EE4527" w14:paraId="366A490A" w14:textId="77777777" w:rsidTr="00264DA4">
        <w:trPr>
          <w:trHeight w:val="232"/>
        </w:trPr>
        <w:tc>
          <w:tcPr>
            <w:tcW w:w="802" w:type="dxa"/>
            <w:hideMark/>
          </w:tcPr>
          <w:p w14:paraId="3E0EBE7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9</w:t>
            </w:r>
          </w:p>
        </w:tc>
        <w:tc>
          <w:tcPr>
            <w:tcW w:w="4017" w:type="dxa"/>
            <w:hideMark/>
          </w:tcPr>
          <w:p w14:paraId="56AD5D7A"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α-caryophyllene</w:t>
            </w:r>
          </w:p>
        </w:tc>
        <w:tc>
          <w:tcPr>
            <w:tcW w:w="1417" w:type="dxa"/>
            <w:hideMark/>
          </w:tcPr>
          <w:p w14:paraId="53E7FC6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47.52</w:t>
            </w:r>
          </w:p>
        </w:tc>
        <w:tc>
          <w:tcPr>
            <w:tcW w:w="1276" w:type="dxa"/>
            <w:hideMark/>
          </w:tcPr>
          <w:p w14:paraId="05CA77D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1443</w:t>
            </w:r>
          </w:p>
        </w:tc>
        <w:tc>
          <w:tcPr>
            <w:tcW w:w="1277" w:type="dxa"/>
            <w:gridSpan w:val="3"/>
            <w:hideMark/>
          </w:tcPr>
          <w:p w14:paraId="436397EB"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5EC7EA09"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6.45</w:t>
            </w:r>
          </w:p>
        </w:tc>
      </w:tr>
      <w:tr w:rsidR="00C912DD" w:rsidRPr="00EE4527" w14:paraId="1F53DA40" w14:textId="77777777" w:rsidTr="00264DA4">
        <w:trPr>
          <w:trHeight w:val="232"/>
        </w:trPr>
        <w:tc>
          <w:tcPr>
            <w:tcW w:w="802" w:type="dxa"/>
            <w:hideMark/>
          </w:tcPr>
          <w:p w14:paraId="2680E272"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10</w:t>
            </w:r>
          </w:p>
        </w:tc>
        <w:tc>
          <w:tcPr>
            <w:tcW w:w="4017" w:type="dxa"/>
            <w:hideMark/>
          </w:tcPr>
          <w:p w14:paraId="397BF2C6"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shd w:val="clear" w:color="auto" w:fill="FFFFFF"/>
              </w:rPr>
              <w:t>β-sesquiphellandrene</w:t>
            </w:r>
          </w:p>
        </w:tc>
        <w:tc>
          <w:tcPr>
            <w:tcW w:w="1417" w:type="dxa"/>
            <w:hideMark/>
          </w:tcPr>
          <w:p w14:paraId="631D7B1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48.16</w:t>
            </w:r>
          </w:p>
        </w:tc>
        <w:tc>
          <w:tcPr>
            <w:tcW w:w="1276" w:type="dxa"/>
            <w:hideMark/>
          </w:tcPr>
          <w:p w14:paraId="7D07B6B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1454</w:t>
            </w:r>
          </w:p>
        </w:tc>
        <w:tc>
          <w:tcPr>
            <w:tcW w:w="1277" w:type="dxa"/>
            <w:gridSpan w:val="3"/>
            <w:hideMark/>
          </w:tcPr>
          <w:p w14:paraId="2BF9350B"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1274A112"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5.67</w:t>
            </w:r>
          </w:p>
        </w:tc>
      </w:tr>
      <w:tr w:rsidR="00C912DD" w:rsidRPr="00EE4527" w14:paraId="2A0250EF" w14:textId="77777777" w:rsidTr="00264DA4">
        <w:trPr>
          <w:trHeight w:val="249"/>
        </w:trPr>
        <w:tc>
          <w:tcPr>
            <w:tcW w:w="802" w:type="dxa"/>
            <w:hideMark/>
          </w:tcPr>
          <w:p w14:paraId="6EE89141"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11</w:t>
            </w:r>
          </w:p>
        </w:tc>
        <w:tc>
          <w:tcPr>
            <w:tcW w:w="4017" w:type="dxa"/>
            <w:hideMark/>
          </w:tcPr>
          <w:p w14:paraId="6B1959C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shd w:val="clear" w:color="auto" w:fill="FFFFFF"/>
              </w:rPr>
              <w:t>germacrene D</w:t>
            </w:r>
          </w:p>
        </w:tc>
        <w:tc>
          <w:tcPr>
            <w:tcW w:w="1417" w:type="dxa"/>
            <w:hideMark/>
          </w:tcPr>
          <w:p w14:paraId="469722F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49.21</w:t>
            </w:r>
          </w:p>
        </w:tc>
        <w:tc>
          <w:tcPr>
            <w:tcW w:w="1276" w:type="dxa"/>
            <w:hideMark/>
          </w:tcPr>
          <w:p w14:paraId="2F24D2D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1471</w:t>
            </w:r>
          </w:p>
        </w:tc>
        <w:tc>
          <w:tcPr>
            <w:tcW w:w="1277" w:type="dxa"/>
            <w:gridSpan w:val="3"/>
            <w:hideMark/>
          </w:tcPr>
          <w:p w14:paraId="32BA5B87"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32560B7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4.68</w:t>
            </w:r>
          </w:p>
        </w:tc>
      </w:tr>
      <w:tr w:rsidR="00C912DD" w:rsidRPr="00EE4527" w14:paraId="15C36378" w14:textId="77777777" w:rsidTr="00264DA4">
        <w:trPr>
          <w:trHeight w:val="232"/>
        </w:trPr>
        <w:tc>
          <w:tcPr>
            <w:tcW w:w="802" w:type="dxa"/>
            <w:hideMark/>
          </w:tcPr>
          <w:p w14:paraId="35E7BAF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w:t>
            </w:r>
          </w:p>
        </w:tc>
        <w:tc>
          <w:tcPr>
            <w:tcW w:w="4017" w:type="dxa"/>
            <w:hideMark/>
          </w:tcPr>
          <w:p w14:paraId="15FC5CE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α-curcumene</w:t>
            </w:r>
          </w:p>
        </w:tc>
        <w:tc>
          <w:tcPr>
            <w:tcW w:w="1417" w:type="dxa"/>
            <w:hideMark/>
          </w:tcPr>
          <w:p w14:paraId="0D8545E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49.57</w:t>
            </w:r>
          </w:p>
        </w:tc>
        <w:tc>
          <w:tcPr>
            <w:tcW w:w="1276" w:type="dxa"/>
            <w:hideMark/>
          </w:tcPr>
          <w:p w14:paraId="4CD7F1B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1477</w:t>
            </w:r>
          </w:p>
        </w:tc>
        <w:tc>
          <w:tcPr>
            <w:tcW w:w="1277" w:type="dxa"/>
            <w:gridSpan w:val="3"/>
            <w:hideMark/>
          </w:tcPr>
          <w:p w14:paraId="136176F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202</w:t>
            </w:r>
          </w:p>
        </w:tc>
        <w:tc>
          <w:tcPr>
            <w:tcW w:w="1984" w:type="dxa"/>
            <w:hideMark/>
          </w:tcPr>
          <w:p w14:paraId="1D1DA80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2.90</w:t>
            </w:r>
          </w:p>
        </w:tc>
      </w:tr>
      <w:tr w:rsidR="00C912DD" w:rsidRPr="00EE4527" w14:paraId="610CA216" w14:textId="77777777" w:rsidTr="00264DA4">
        <w:trPr>
          <w:trHeight w:val="232"/>
        </w:trPr>
        <w:tc>
          <w:tcPr>
            <w:tcW w:w="802" w:type="dxa"/>
            <w:hideMark/>
          </w:tcPr>
          <w:p w14:paraId="03CBA7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13</w:t>
            </w:r>
          </w:p>
        </w:tc>
        <w:tc>
          <w:tcPr>
            <w:tcW w:w="4017" w:type="dxa"/>
            <w:hideMark/>
          </w:tcPr>
          <w:p w14:paraId="36D4308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β-neoclavene</w:t>
            </w:r>
          </w:p>
        </w:tc>
        <w:tc>
          <w:tcPr>
            <w:tcW w:w="1417" w:type="dxa"/>
            <w:hideMark/>
          </w:tcPr>
          <w:p w14:paraId="05569B9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50.08</w:t>
            </w:r>
          </w:p>
        </w:tc>
        <w:tc>
          <w:tcPr>
            <w:tcW w:w="1276" w:type="dxa"/>
            <w:hideMark/>
          </w:tcPr>
          <w:p w14:paraId="669B9C9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1485</w:t>
            </w:r>
          </w:p>
        </w:tc>
        <w:tc>
          <w:tcPr>
            <w:tcW w:w="1277" w:type="dxa"/>
            <w:gridSpan w:val="3"/>
            <w:hideMark/>
          </w:tcPr>
          <w:p w14:paraId="7AD3113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0E47517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1.04</w:t>
            </w:r>
          </w:p>
        </w:tc>
      </w:tr>
      <w:tr w:rsidR="00C912DD" w:rsidRPr="00EE4527" w14:paraId="5D43C3F6" w14:textId="77777777" w:rsidTr="00264DA4">
        <w:trPr>
          <w:trHeight w:val="232"/>
        </w:trPr>
        <w:tc>
          <w:tcPr>
            <w:tcW w:w="802" w:type="dxa"/>
            <w:hideMark/>
          </w:tcPr>
          <w:p w14:paraId="3CB302C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w:t>
            </w:r>
          </w:p>
        </w:tc>
        <w:tc>
          <w:tcPr>
            <w:tcW w:w="4017" w:type="dxa"/>
            <w:hideMark/>
          </w:tcPr>
          <w:p w14:paraId="3A7D7B0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α-muurolene</w:t>
            </w:r>
          </w:p>
        </w:tc>
        <w:tc>
          <w:tcPr>
            <w:tcW w:w="1417" w:type="dxa"/>
            <w:hideMark/>
          </w:tcPr>
          <w:p w14:paraId="7AE4CDD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50.53</w:t>
            </w:r>
          </w:p>
        </w:tc>
        <w:tc>
          <w:tcPr>
            <w:tcW w:w="1276" w:type="dxa"/>
            <w:hideMark/>
          </w:tcPr>
          <w:p w14:paraId="36B9DAA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1493</w:t>
            </w:r>
          </w:p>
        </w:tc>
        <w:tc>
          <w:tcPr>
            <w:tcW w:w="1277" w:type="dxa"/>
            <w:gridSpan w:val="3"/>
            <w:hideMark/>
          </w:tcPr>
          <w:p w14:paraId="1306AE1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02504A6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1.93</w:t>
            </w:r>
          </w:p>
        </w:tc>
      </w:tr>
      <w:tr w:rsidR="00C912DD" w:rsidRPr="00EE4527" w14:paraId="4F38F562" w14:textId="77777777" w:rsidTr="00264DA4">
        <w:trPr>
          <w:trHeight w:val="249"/>
        </w:trPr>
        <w:tc>
          <w:tcPr>
            <w:tcW w:w="802" w:type="dxa"/>
            <w:hideMark/>
          </w:tcPr>
          <w:p w14:paraId="0BC18D1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w:t>
            </w:r>
          </w:p>
        </w:tc>
        <w:tc>
          <w:tcPr>
            <w:tcW w:w="4017" w:type="dxa"/>
            <w:hideMark/>
          </w:tcPr>
          <w:p w14:paraId="1B4E51D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α- farnesene</w:t>
            </w:r>
          </w:p>
        </w:tc>
        <w:tc>
          <w:tcPr>
            <w:tcW w:w="1417" w:type="dxa"/>
            <w:hideMark/>
          </w:tcPr>
          <w:p w14:paraId="26A7996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51.23</w:t>
            </w:r>
          </w:p>
        </w:tc>
        <w:tc>
          <w:tcPr>
            <w:tcW w:w="1276" w:type="dxa"/>
            <w:hideMark/>
          </w:tcPr>
          <w:p w14:paraId="06B5B40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1504</w:t>
            </w:r>
          </w:p>
        </w:tc>
        <w:tc>
          <w:tcPr>
            <w:tcW w:w="1277" w:type="dxa"/>
            <w:gridSpan w:val="3"/>
            <w:hideMark/>
          </w:tcPr>
          <w:p w14:paraId="03C84AB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35E5E2C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1.55</w:t>
            </w:r>
          </w:p>
        </w:tc>
      </w:tr>
      <w:tr w:rsidR="00C912DD" w:rsidRPr="00EE4527" w14:paraId="503A086E" w14:textId="77777777" w:rsidTr="00264DA4">
        <w:trPr>
          <w:trHeight w:val="232"/>
        </w:trPr>
        <w:tc>
          <w:tcPr>
            <w:tcW w:w="802" w:type="dxa"/>
            <w:hideMark/>
          </w:tcPr>
          <w:p w14:paraId="572A805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16</w:t>
            </w:r>
          </w:p>
        </w:tc>
        <w:tc>
          <w:tcPr>
            <w:tcW w:w="4017" w:type="dxa"/>
            <w:hideMark/>
          </w:tcPr>
          <w:p w14:paraId="1489D42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shd w:val="clear" w:color="auto" w:fill="FFFFFF"/>
              </w:rPr>
              <w:t>δ-cadinene</w:t>
            </w:r>
          </w:p>
        </w:tc>
        <w:tc>
          <w:tcPr>
            <w:tcW w:w="1417" w:type="dxa"/>
            <w:hideMark/>
          </w:tcPr>
          <w:p w14:paraId="069DD55C"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51.90</w:t>
            </w:r>
          </w:p>
        </w:tc>
        <w:tc>
          <w:tcPr>
            <w:tcW w:w="1276" w:type="dxa"/>
            <w:hideMark/>
          </w:tcPr>
          <w:p w14:paraId="700EEC6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1516</w:t>
            </w:r>
          </w:p>
        </w:tc>
        <w:tc>
          <w:tcPr>
            <w:tcW w:w="1277" w:type="dxa"/>
            <w:gridSpan w:val="3"/>
            <w:hideMark/>
          </w:tcPr>
          <w:p w14:paraId="07913924"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6949D33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5.74</w:t>
            </w:r>
          </w:p>
        </w:tc>
      </w:tr>
      <w:tr w:rsidR="00C912DD" w:rsidRPr="00EE4527" w14:paraId="4ED7135D" w14:textId="77777777" w:rsidTr="00264DA4">
        <w:trPr>
          <w:trHeight w:val="232"/>
        </w:trPr>
        <w:tc>
          <w:tcPr>
            <w:tcW w:w="802" w:type="dxa"/>
            <w:hideMark/>
          </w:tcPr>
          <w:p w14:paraId="5D62370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w:t>
            </w:r>
          </w:p>
        </w:tc>
        <w:tc>
          <w:tcPr>
            <w:tcW w:w="4017" w:type="dxa"/>
            <w:hideMark/>
          </w:tcPr>
          <w:p w14:paraId="1BE6FEC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 xml:space="preserve"> α -calacorene</w:t>
            </w:r>
          </w:p>
        </w:tc>
        <w:tc>
          <w:tcPr>
            <w:tcW w:w="1417" w:type="dxa"/>
            <w:hideMark/>
          </w:tcPr>
          <w:p w14:paraId="07C931A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52.94</w:t>
            </w:r>
          </w:p>
        </w:tc>
        <w:tc>
          <w:tcPr>
            <w:tcW w:w="1276" w:type="dxa"/>
            <w:hideMark/>
          </w:tcPr>
          <w:p w14:paraId="4C83665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1534</w:t>
            </w:r>
          </w:p>
        </w:tc>
        <w:tc>
          <w:tcPr>
            <w:tcW w:w="1277" w:type="dxa"/>
            <w:gridSpan w:val="3"/>
            <w:hideMark/>
          </w:tcPr>
          <w:p w14:paraId="67FA86D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200</w:t>
            </w:r>
          </w:p>
        </w:tc>
        <w:tc>
          <w:tcPr>
            <w:tcW w:w="1984" w:type="dxa"/>
            <w:hideMark/>
          </w:tcPr>
          <w:p w14:paraId="1114323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0.95</w:t>
            </w:r>
          </w:p>
        </w:tc>
      </w:tr>
      <w:tr w:rsidR="00C912DD" w:rsidRPr="00EE4527" w14:paraId="7FF1954E" w14:textId="77777777" w:rsidTr="00264DA4">
        <w:trPr>
          <w:trHeight w:val="249"/>
        </w:trPr>
        <w:tc>
          <w:tcPr>
            <w:tcW w:w="802" w:type="dxa"/>
            <w:hideMark/>
          </w:tcPr>
          <w:p w14:paraId="2C0EB72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w:t>
            </w:r>
          </w:p>
        </w:tc>
        <w:tc>
          <w:tcPr>
            <w:tcW w:w="4017" w:type="dxa"/>
            <w:hideMark/>
          </w:tcPr>
          <w:p w14:paraId="4B94D08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γ -asarone</w:t>
            </w:r>
          </w:p>
        </w:tc>
        <w:tc>
          <w:tcPr>
            <w:tcW w:w="1417" w:type="dxa"/>
            <w:hideMark/>
          </w:tcPr>
          <w:p w14:paraId="271156F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53.41</w:t>
            </w:r>
          </w:p>
        </w:tc>
        <w:tc>
          <w:tcPr>
            <w:tcW w:w="1276" w:type="dxa"/>
            <w:hideMark/>
          </w:tcPr>
          <w:p w14:paraId="5F42F05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1542</w:t>
            </w:r>
          </w:p>
        </w:tc>
        <w:tc>
          <w:tcPr>
            <w:tcW w:w="1277" w:type="dxa"/>
            <w:gridSpan w:val="3"/>
            <w:hideMark/>
          </w:tcPr>
          <w:p w14:paraId="260C126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208</w:t>
            </w:r>
          </w:p>
        </w:tc>
        <w:tc>
          <w:tcPr>
            <w:tcW w:w="1984" w:type="dxa"/>
            <w:hideMark/>
          </w:tcPr>
          <w:p w14:paraId="382BB5F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0.38</w:t>
            </w:r>
          </w:p>
        </w:tc>
      </w:tr>
      <w:tr w:rsidR="00C912DD" w:rsidRPr="00EE4527" w14:paraId="1C46B371" w14:textId="77777777" w:rsidTr="00264DA4">
        <w:trPr>
          <w:trHeight w:val="60"/>
        </w:trPr>
        <w:tc>
          <w:tcPr>
            <w:tcW w:w="802" w:type="dxa"/>
            <w:hideMark/>
          </w:tcPr>
          <w:p w14:paraId="71F9CED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w:t>
            </w:r>
          </w:p>
        </w:tc>
        <w:tc>
          <w:tcPr>
            <w:tcW w:w="4017" w:type="dxa"/>
            <w:hideMark/>
          </w:tcPr>
          <w:p w14:paraId="1780F18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linalyl isovalerate</w:t>
            </w:r>
          </w:p>
        </w:tc>
        <w:tc>
          <w:tcPr>
            <w:tcW w:w="1417" w:type="dxa"/>
            <w:hideMark/>
          </w:tcPr>
          <w:p w14:paraId="48BEF01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53.65</w:t>
            </w:r>
          </w:p>
        </w:tc>
        <w:tc>
          <w:tcPr>
            <w:tcW w:w="1276" w:type="dxa"/>
            <w:hideMark/>
          </w:tcPr>
          <w:p w14:paraId="600E25C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1546</w:t>
            </w:r>
          </w:p>
        </w:tc>
        <w:tc>
          <w:tcPr>
            <w:tcW w:w="1277" w:type="dxa"/>
            <w:gridSpan w:val="3"/>
            <w:hideMark/>
          </w:tcPr>
          <w:p w14:paraId="19CB572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238</w:t>
            </w:r>
          </w:p>
        </w:tc>
        <w:tc>
          <w:tcPr>
            <w:tcW w:w="1984" w:type="dxa"/>
            <w:hideMark/>
          </w:tcPr>
          <w:p w14:paraId="28DC08B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0.48</w:t>
            </w:r>
          </w:p>
        </w:tc>
      </w:tr>
      <w:tr w:rsidR="00C912DD" w:rsidRPr="00EE4527" w14:paraId="11A67E3F" w14:textId="77777777" w:rsidTr="00264DA4">
        <w:trPr>
          <w:trHeight w:val="232"/>
        </w:trPr>
        <w:tc>
          <w:tcPr>
            <w:tcW w:w="802" w:type="dxa"/>
            <w:hideMark/>
          </w:tcPr>
          <w:p w14:paraId="5F5EA58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lastRenderedPageBreak/>
              <w:t>20</w:t>
            </w:r>
          </w:p>
        </w:tc>
        <w:tc>
          <w:tcPr>
            <w:tcW w:w="4017" w:type="dxa"/>
            <w:hideMark/>
          </w:tcPr>
          <w:p w14:paraId="4D02189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γ -calacorene</w:t>
            </w:r>
          </w:p>
        </w:tc>
        <w:tc>
          <w:tcPr>
            <w:tcW w:w="1417" w:type="dxa"/>
            <w:hideMark/>
          </w:tcPr>
          <w:p w14:paraId="647566A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54.17</w:t>
            </w:r>
          </w:p>
        </w:tc>
        <w:tc>
          <w:tcPr>
            <w:tcW w:w="1276" w:type="dxa"/>
            <w:hideMark/>
          </w:tcPr>
          <w:p w14:paraId="06F0687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1555</w:t>
            </w:r>
          </w:p>
        </w:tc>
        <w:tc>
          <w:tcPr>
            <w:tcW w:w="1277" w:type="dxa"/>
            <w:gridSpan w:val="3"/>
            <w:hideMark/>
          </w:tcPr>
          <w:p w14:paraId="4FE5705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200</w:t>
            </w:r>
          </w:p>
        </w:tc>
        <w:tc>
          <w:tcPr>
            <w:tcW w:w="1984" w:type="dxa"/>
            <w:hideMark/>
          </w:tcPr>
          <w:p w14:paraId="301430F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0.25</w:t>
            </w:r>
          </w:p>
        </w:tc>
      </w:tr>
      <w:tr w:rsidR="00C912DD" w:rsidRPr="00EE4527" w14:paraId="4A2B8A28" w14:textId="77777777" w:rsidTr="00264DA4">
        <w:trPr>
          <w:trHeight w:val="232"/>
        </w:trPr>
        <w:tc>
          <w:tcPr>
            <w:tcW w:w="802" w:type="dxa"/>
            <w:hideMark/>
          </w:tcPr>
          <w:p w14:paraId="3B45F18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21</w:t>
            </w:r>
          </w:p>
        </w:tc>
        <w:tc>
          <w:tcPr>
            <w:tcW w:w="4017" w:type="dxa"/>
            <w:hideMark/>
          </w:tcPr>
          <w:p w14:paraId="0550B7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2-tridecenal</w:t>
            </w:r>
          </w:p>
        </w:tc>
        <w:tc>
          <w:tcPr>
            <w:tcW w:w="1417" w:type="dxa"/>
            <w:hideMark/>
          </w:tcPr>
          <w:p w14:paraId="048AEE6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54.46</w:t>
            </w:r>
          </w:p>
        </w:tc>
        <w:tc>
          <w:tcPr>
            <w:tcW w:w="1276" w:type="dxa"/>
            <w:hideMark/>
          </w:tcPr>
          <w:p w14:paraId="60E88AE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1561</w:t>
            </w:r>
          </w:p>
        </w:tc>
        <w:tc>
          <w:tcPr>
            <w:tcW w:w="1277" w:type="dxa"/>
            <w:gridSpan w:val="3"/>
            <w:hideMark/>
          </w:tcPr>
          <w:p w14:paraId="5424D30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196</w:t>
            </w:r>
          </w:p>
        </w:tc>
        <w:tc>
          <w:tcPr>
            <w:tcW w:w="1984" w:type="dxa"/>
            <w:hideMark/>
          </w:tcPr>
          <w:p w14:paraId="23C1501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1.46</w:t>
            </w:r>
          </w:p>
        </w:tc>
      </w:tr>
      <w:tr w:rsidR="00C912DD" w:rsidRPr="00EE4527" w14:paraId="3DA15B9D" w14:textId="77777777" w:rsidTr="00264DA4">
        <w:trPr>
          <w:trHeight w:val="249"/>
        </w:trPr>
        <w:tc>
          <w:tcPr>
            <w:tcW w:w="802" w:type="dxa"/>
            <w:hideMark/>
          </w:tcPr>
          <w:p w14:paraId="035FF2A8"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22</w:t>
            </w:r>
          </w:p>
        </w:tc>
        <w:tc>
          <w:tcPr>
            <w:tcW w:w="4017" w:type="dxa"/>
            <w:hideMark/>
          </w:tcPr>
          <w:p w14:paraId="12ECCD82"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shd w:val="clear" w:color="auto" w:fill="FFFFFF"/>
              </w:rPr>
              <w:t>caryophyllène oxide</w:t>
            </w:r>
          </w:p>
        </w:tc>
        <w:tc>
          <w:tcPr>
            <w:tcW w:w="1417" w:type="dxa"/>
            <w:hideMark/>
          </w:tcPr>
          <w:p w14:paraId="2194A9BA"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55.10</w:t>
            </w:r>
          </w:p>
        </w:tc>
        <w:tc>
          <w:tcPr>
            <w:tcW w:w="1276" w:type="dxa"/>
            <w:hideMark/>
          </w:tcPr>
          <w:p w14:paraId="5F401292"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1572</w:t>
            </w:r>
          </w:p>
        </w:tc>
        <w:tc>
          <w:tcPr>
            <w:tcW w:w="1277" w:type="dxa"/>
            <w:gridSpan w:val="3"/>
            <w:hideMark/>
          </w:tcPr>
          <w:p w14:paraId="38154840"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205</w:t>
            </w:r>
          </w:p>
        </w:tc>
        <w:tc>
          <w:tcPr>
            <w:tcW w:w="1984" w:type="dxa"/>
            <w:hideMark/>
          </w:tcPr>
          <w:p w14:paraId="23819798"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18.92</w:t>
            </w:r>
          </w:p>
        </w:tc>
      </w:tr>
      <w:tr w:rsidR="00C912DD" w:rsidRPr="00EE4527" w14:paraId="36747FEF" w14:textId="77777777" w:rsidTr="00264DA4">
        <w:trPr>
          <w:trHeight w:val="232"/>
        </w:trPr>
        <w:tc>
          <w:tcPr>
            <w:tcW w:w="802" w:type="dxa"/>
            <w:hideMark/>
          </w:tcPr>
          <w:p w14:paraId="7244751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23</w:t>
            </w:r>
          </w:p>
        </w:tc>
        <w:tc>
          <w:tcPr>
            <w:tcW w:w="4017" w:type="dxa"/>
            <w:hideMark/>
          </w:tcPr>
          <w:p w14:paraId="474DECF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guaiol</w:t>
            </w:r>
          </w:p>
        </w:tc>
        <w:tc>
          <w:tcPr>
            <w:tcW w:w="1417" w:type="dxa"/>
            <w:hideMark/>
          </w:tcPr>
          <w:p w14:paraId="1389B81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55.76</w:t>
            </w:r>
          </w:p>
        </w:tc>
        <w:tc>
          <w:tcPr>
            <w:tcW w:w="1276" w:type="dxa"/>
            <w:hideMark/>
          </w:tcPr>
          <w:p w14:paraId="2568592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1583</w:t>
            </w:r>
          </w:p>
        </w:tc>
        <w:tc>
          <w:tcPr>
            <w:tcW w:w="1277" w:type="dxa"/>
            <w:gridSpan w:val="3"/>
            <w:hideMark/>
          </w:tcPr>
          <w:p w14:paraId="2F31A86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1F1652D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0.52</w:t>
            </w:r>
          </w:p>
        </w:tc>
      </w:tr>
      <w:tr w:rsidR="00C912DD" w:rsidRPr="00EE4527" w14:paraId="0EEF14C6" w14:textId="77777777" w:rsidTr="00264DA4">
        <w:trPr>
          <w:trHeight w:val="232"/>
        </w:trPr>
        <w:tc>
          <w:tcPr>
            <w:tcW w:w="802" w:type="dxa"/>
            <w:hideMark/>
          </w:tcPr>
          <w:p w14:paraId="2E5CC36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24</w:t>
            </w:r>
          </w:p>
        </w:tc>
        <w:tc>
          <w:tcPr>
            <w:tcW w:w="4017" w:type="dxa"/>
            <w:hideMark/>
          </w:tcPr>
          <w:p w14:paraId="37C0F62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myristaldehyde</w:t>
            </w:r>
          </w:p>
        </w:tc>
        <w:tc>
          <w:tcPr>
            <w:tcW w:w="1417" w:type="dxa"/>
            <w:hideMark/>
          </w:tcPr>
          <w:p w14:paraId="00AFDE5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56.62</w:t>
            </w:r>
          </w:p>
        </w:tc>
        <w:tc>
          <w:tcPr>
            <w:tcW w:w="1276" w:type="dxa"/>
            <w:hideMark/>
          </w:tcPr>
          <w:p w14:paraId="75F1242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1598</w:t>
            </w:r>
          </w:p>
        </w:tc>
        <w:tc>
          <w:tcPr>
            <w:tcW w:w="1277" w:type="dxa"/>
            <w:gridSpan w:val="3"/>
            <w:hideMark/>
          </w:tcPr>
          <w:p w14:paraId="3F045AF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212</w:t>
            </w:r>
          </w:p>
        </w:tc>
        <w:tc>
          <w:tcPr>
            <w:tcW w:w="1984" w:type="dxa"/>
            <w:hideMark/>
          </w:tcPr>
          <w:p w14:paraId="252170B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4.41</w:t>
            </w:r>
          </w:p>
        </w:tc>
      </w:tr>
      <w:tr w:rsidR="00C912DD" w:rsidRPr="00EE4527" w14:paraId="3FDC5D5C" w14:textId="77777777" w:rsidTr="00264DA4">
        <w:trPr>
          <w:trHeight w:val="249"/>
        </w:trPr>
        <w:tc>
          <w:tcPr>
            <w:tcW w:w="802" w:type="dxa"/>
            <w:hideMark/>
          </w:tcPr>
          <w:p w14:paraId="04FCAB0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25</w:t>
            </w:r>
          </w:p>
        </w:tc>
        <w:tc>
          <w:tcPr>
            <w:tcW w:w="4017" w:type="dxa"/>
            <w:hideMark/>
          </w:tcPr>
          <w:p w14:paraId="6C3AD14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epi - cubenol</w:t>
            </w:r>
          </w:p>
        </w:tc>
        <w:tc>
          <w:tcPr>
            <w:tcW w:w="1417" w:type="dxa"/>
            <w:hideMark/>
          </w:tcPr>
          <w:p w14:paraId="277AD26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57.89</w:t>
            </w:r>
          </w:p>
        </w:tc>
        <w:tc>
          <w:tcPr>
            <w:tcW w:w="1276" w:type="dxa"/>
            <w:hideMark/>
          </w:tcPr>
          <w:p w14:paraId="2DE5A16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1621</w:t>
            </w:r>
          </w:p>
        </w:tc>
        <w:tc>
          <w:tcPr>
            <w:tcW w:w="1277" w:type="dxa"/>
            <w:gridSpan w:val="3"/>
            <w:hideMark/>
          </w:tcPr>
          <w:p w14:paraId="5D6D3E1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42F4AEA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1.41</w:t>
            </w:r>
          </w:p>
        </w:tc>
      </w:tr>
      <w:tr w:rsidR="00C912DD" w:rsidRPr="00EE4527" w14:paraId="5FB9E6F3" w14:textId="77777777" w:rsidTr="00264DA4">
        <w:trPr>
          <w:trHeight w:val="232"/>
        </w:trPr>
        <w:tc>
          <w:tcPr>
            <w:tcW w:w="802" w:type="dxa"/>
            <w:hideMark/>
          </w:tcPr>
          <w:p w14:paraId="03F66A7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26</w:t>
            </w:r>
          </w:p>
        </w:tc>
        <w:tc>
          <w:tcPr>
            <w:tcW w:w="4017" w:type="dxa"/>
            <w:hideMark/>
          </w:tcPr>
          <w:p w14:paraId="1F5F1B1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cis-cadine-4-en-7-ol</w:t>
            </w:r>
          </w:p>
        </w:tc>
        <w:tc>
          <w:tcPr>
            <w:tcW w:w="1417" w:type="dxa"/>
            <w:hideMark/>
          </w:tcPr>
          <w:p w14:paraId="1EA0171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58.15</w:t>
            </w:r>
          </w:p>
        </w:tc>
        <w:tc>
          <w:tcPr>
            <w:tcW w:w="1276" w:type="dxa"/>
            <w:hideMark/>
          </w:tcPr>
          <w:p w14:paraId="7EA32C0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1626</w:t>
            </w:r>
          </w:p>
        </w:tc>
        <w:tc>
          <w:tcPr>
            <w:tcW w:w="1277" w:type="dxa"/>
            <w:gridSpan w:val="3"/>
            <w:hideMark/>
          </w:tcPr>
          <w:p w14:paraId="54DD758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4EF31D5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0.43</w:t>
            </w:r>
          </w:p>
        </w:tc>
      </w:tr>
      <w:tr w:rsidR="00C912DD" w:rsidRPr="00EE4527" w14:paraId="4CBAAA08" w14:textId="77777777" w:rsidTr="00264DA4">
        <w:trPr>
          <w:trHeight w:val="232"/>
        </w:trPr>
        <w:tc>
          <w:tcPr>
            <w:tcW w:w="802" w:type="dxa"/>
            <w:hideMark/>
          </w:tcPr>
          <w:p w14:paraId="79DDEFA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27</w:t>
            </w:r>
          </w:p>
        </w:tc>
        <w:tc>
          <w:tcPr>
            <w:tcW w:w="4017" w:type="dxa"/>
            <w:hideMark/>
          </w:tcPr>
          <w:p w14:paraId="523F279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cadinol T</w:t>
            </w:r>
          </w:p>
        </w:tc>
        <w:tc>
          <w:tcPr>
            <w:tcW w:w="1417" w:type="dxa"/>
            <w:hideMark/>
          </w:tcPr>
          <w:p w14:paraId="5BDFA55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58.54</w:t>
            </w:r>
          </w:p>
        </w:tc>
        <w:tc>
          <w:tcPr>
            <w:tcW w:w="1276" w:type="dxa"/>
            <w:hideMark/>
          </w:tcPr>
          <w:p w14:paraId="2DD7361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1633</w:t>
            </w:r>
          </w:p>
        </w:tc>
        <w:tc>
          <w:tcPr>
            <w:tcW w:w="1277" w:type="dxa"/>
            <w:gridSpan w:val="3"/>
            <w:hideMark/>
          </w:tcPr>
          <w:p w14:paraId="3442629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71CC7BE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1.56</w:t>
            </w:r>
          </w:p>
        </w:tc>
      </w:tr>
      <w:tr w:rsidR="00C912DD" w:rsidRPr="00EE4527" w14:paraId="388A4A9F" w14:textId="77777777" w:rsidTr="00264DA4">
        <w:trPr>
          <w:trHeight w:val="232"/>
        </w:trPr>
        <w:tc>
          <w:tcPr>
            <w:tcW w:w="802" w:type="dxa"/>
            <w:hideMark/>
          </w:tcPr>
          <w:p w14:paraId="3019CFA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28</w:t>
            </w:r>
          </w:p>
        </w:tc>
        <w:tc>
          <w:tcPr>
            <w:tcW w:w="4017" w:type="dxa"/>
            <w:hideMark/>
          </w:tcPr>
          <w:p w14:paraId="693FC58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aromadendrene oxide</w:t>
            </w:r>
          </w:p>
        </w:tc>
        <w:tc>
          <w:tcPr>
            <w:tcW w:w="1417" w:type="dxa"/>
            <w:hideMark/>
          </w:tcPr>
          <w:p w14:paraId="4E88DA8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59.14</w:t>
            </w:r>
          </w:p>
        </w:tc>
        <w:tc>
          <w:tcPr>
            <w:tcW w:w="1276" w:type="dxa"/>
            <w:hideMark/>
          </w:tcPr>
          <w:p w14:paraId="73343FC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1644</w:t>
            </w:r>
          </w:p>
        </w:tc>
        <w:tc>
          <w:tcPr>
            <w:tcW w:w="1277" w:type="dxa"/>
            <w:gridSpan w:val="3"/>
            <w:hideMark/>
          </w:tcPr>
          <w:p w14:paraId="367F0A0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220</w:t>
            </w:r>
          </w:p>
        </w:tc>
        <w:tc>
          <w:tcPr>
            <w:tcW w:w="1984" w:type="dxa"/>
            <w:hideMark/>
          </w:tcPr>
          <w:p w14:paraId="42B1C2C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2.66</w:t>
            </w:r>
          </w:p>
        </w:tc>
      </w:tr>
      <w:tr w:rsidR="00C912DD" w:rsidRPr="00EE4527" w14:paraId="6CDEA1B0" w14:textId="77777777" w:rsidTr="00264DA4">
        <w:trPr>
          <w:trHeight w:val="249"/>
        </w:trPr>
        <w:tc>
          <w:tcPr>
            <w:tcW w:w="802" w:type="dxa"/>
            <w:hideMark/>
          </w:tcPr>
          <w:p w14:paraId="2C5D990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w:t>
            </w:r>
          </w:p>
        </w:tc>
        <w:tc>
          <w:tcPr>
            <w:tcW w:w="4017" w:type="dxa"/>
            <w:hideMark/>
          </w:tcPr>
          <w:p w14:paraId="1DC5085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caryophylla-3,8(13)-dien-5-</w:t>
            </w:r>
            <w:r w:rsidRPr="00EE4527">
              <w:rPr>
                <w:rFonts w:ascii="Arial" w:hAnsi="Arial" w:cs="Arial"/>
                <w:sz w:val="20"/>
                <w:szCs w:val="20"/>
              </w:rPr>
              <w:t xml:space="preserve"> β</w:t>
            </w:r>
            <w:r w:rsidRPr="00EE4527">
              <w:rPr>
                <w:rFonts w:ascii="Arial" w:hAnsi="Arial" w:cs="Arial"/>
                <w:sz w:val="20"/>
                <w:szCs w:val="20"/>
                <w:shd w:val="clear" w:color="auto" w:fill="FFFFFF"/>
              </w:rPr>
              <w:t xml:space="preserve"> -ol</w:t>
            </w:r>
          </w:p>
        </w:tc>
        <w:tc>
          <w:tcPr>
            <w:tcW w:w="1417" w:type="dxa"/>
            <w:hideMark/>
          </w:tcPr>
          <w:p w14:paraId="2ADD1D0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60.16</w:t>
            </w:r>
          </w:p>
        </w:tc>
        <w:tc>
          <w:tcPr>
            <w:tcW w:w="1276" w:type="dxa"/>
            <w:hideMark/>
          </w:tcPr>
          <w:p w14:paraId="7FAED32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1663</w:t>
            </w:r>
          </w:p>
        </w:tc>
        <w:tc>
          <w:tcPr>
            <w:tcW w:w="1277" w:type="dxa"/>
            <w:gridSpan w:val="3"/>
            <w:hideMark/>
          </w:tcPr>
          <w:p w14:paraId="70E781E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7C6FECD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3.30</w:t>
            </w:r>
          </w:p>
        </w:tc>
      </w:tr>
      <w:tr w:rsidR="00C912DD" w:rsidRPr="00EE4527" w14:paraId="5435AC02" w14:textId="77777777" w:rsidTr="00264DA4">
        <w:trPr>
          <w:trHeight w:val="232"/>
        </w:trPr>
        <w:tc>
          <w:tcPr>
            <w:tcW w:w="802" w:type="dxa"/>
            <w:hideMark/>
          </w:tcPr>
          <w:p w14:paraId="33EDE13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30</w:t>
            </w:r>
          </w:p>
        </w:tc>
        <w:tc>
          <w:tcPr>
            <w:tcW w:w="4017" w:type="dxa"/>
            <w:hideMark/>
          </w:tcPr>
          <w:p w14:paraId="47E4B8D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eudesm-7(11)-en-4-ol</w:t>
            </w:r>
          </w:p>
        </w:tc>
        <w:tc>
          <w:tcPr>
            <w:tcW w:w="1417" w:type="dxa"/>
            <w:hideMark/>
          </w:tcPr>
          <w:p w14:paraId="2C93F81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60.89</w:t>
            </w:r>
          </w:p>
        </w:tc>
        <w:tc>
          <w:tcPr>
            <w:tcW w:w="1276" w:type="dxa"/>
            <w:hideMark/>
          </w:tcPr>
          <w:p w14:paraId="43A2022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1676</w:t>
            </w:r>
          </w:p>
        </w:tc>
        <w:tc>
          <w:tcPr>
            <w:tcW w:w="1277" w:type="dxa"/>
            <w:gridSpan w:val="3"/>
            <w:hideMark/>
          </w:tcPr>
          <w:p w14:paraId="3939133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220</w:t>
            </w:r>
          </w:p>
        </w:tc>
        <w:tc>
          <w:tcPr>
            <w:tcW w:w="1984" w:type="dxa"/>
            <w:hideMark/>
          </w:tcPr>
          <w:p w14:paraId="5DA313A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0.74</w:t>
            </w:r>
          </w:p>
        </w:tc>
      </w:tr>
      <w:tr w:rsidR="00C912DD" w:rsidRPr="00EE4527" w14:paraId="55BE127E" w14:textId="77777777" w:rsidTr="00264DA4">
        <w:trPr>
          <w:trHeight w:val="232"/>
        </w:trPr>
        <w:tc>
          <w:tcPr>
            <w:tcW w:w="802" w:type="dxa"/>
            <w:hideMark/>
          </w:tcPr>
          <w:p w14:paraId="2A14A75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31</w:t>
            </w:r>
          </w:p>
        </w:tc>
        <w:tc>
          <w:tcPr>
            <w:tcW w:w="4017" w:type="dxa"/>
            <w:hideMark/>
          </w:tcPr>
          <w:p w14:paraId="75655E1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farnesyl acetate</w:t>
            </w:r>
          </w:p>
        </w:tc>
        <w:tc>
          <w:tcPr>
            <w:tcW w:w="1417" w:type="dxa"/>
            <w:hideMark/>
          </w:tcPr>
          <w:p w14:paraId="4CD6B6B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65.02</w:t>
            </w:r>
          </w:p>
        </w:tc>
        <w:tc>
          <w:tcPr>
            <w:tcW w:w="1276" w:type="dxa"/>
            <w:hideMark/>
          </w:tcPr>
          <w:p w14:paraId="642CBD7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1754</w:t>
            </w:r>
          </w:p>
        </w:tc>
        <w:tc>
          <w:tcPr>
            <w:tcW w:w="1277" w:type="dxa"/>
            <w:gridSpan w:val="3"/>
            <w:hideMark/>
          </w:tcPr>
          <w:p w14:paraId="236E159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264</w:t>
            </w:r>
          </w:p>
        </w:tc>
        <w:tc>
          <w:tcPr>
            <w:tcW w:w="1984" w:type="dxa"/>
            <w:hideMark/>
          </w:tcPr>
          <w:p w14:paraId="513E152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0.30</w:t>
            </w:r>
          </w:p>
        </w:tc>
      </w:tr>
      <w:tr w:rsidR="00C912DD" w:rsidRPr="00EE4527" w14:paraId="7D74E3B8" w14:textId="77777777" w:rsidTr="00264DA4">
        <w:trPr>
          <w:trHeight w:val="249"/>
        </w:trPr>
        <w:tc>
          <w:tcPr>
            <w:tcW w:w="802" w:type="dxa"/>
            <w:hideMark/>
          </w:tcPr>
          <w:p w14:paraId="77D854B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32</w:t>
            </w:r>
          </w:p>
        </w:tc>
        <w:tc>
          <w:tcPr>
            <w:tcW w:w="4017" w:type="dxa"/>
            <w:hideMark/>
          </w:tcPr>
          <w:p w14:paraId="41380F9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khusenic acid</w:t>
            </w:r>
          </w:p>
        </w:tc>
        <w:tc>
          <w:tcPr>
            <w:tcW w:w="1417" w:type="dxa"/>
            <w:hideMark/>
          </w:tcPr>
          <w:p w14:paraId="1EBAAC0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67.43</w:t>
            </w:r>
          </w:p>
        </w:tc>
        <w:tc>
          <w:tcPr>
            <w:tcW w:w="1276" w:type="dxa"/>
            <w:hideMark/>
          </w:tcPr>
          <w:p w14:paraId="7A67889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1800</w:t>
            </w:r>
          </w:p>
        </w:tc>
        <w:tc>
          <w:tcPr>
            <w:tcW w:w="1277" w:type="dxa"/>
            <w:gridSpan w:val="3"/>
            <w:hideMark/>
          </w:tcPr>
          <w:p w14:paraId="70F13F6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234</w:t>
            </w:r>
          </w:p>
        </w:tc>
        <w:tc>
          <w:tcPr>
            <w:tcW w:w="1984" w:type="dxa"/>
            <w:hideMark/>
          </w:tcPr>
          <w:p w14:paraId="721A7E8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1.28</w:t>
            </w:r>
          </w:p>
        </w:tc>
      </w:tr>
      <w:tr w:rsidR="00C912DD" w:rsidRPr="00EE4527" w14:paraId="33C697EF" w14:textId="77777777" w:rsidTr="00264DA4">
        <w:trPr>
          <w:trHeight w:val="232"/>
        </w:trPr>
        <w:tc>
          <w:tcPr>
            <w:tcW w:w="802" w:type="dxa"/>
            <w:hideMark/>
          </w:tcPr>
          <w:p w14:paraId="0851129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33</w:t>
            </w:r>
          </w:p>
        </w:tc>
        <w:tc>
          <w:tcPr>
            <w:tcW w:w="4017" w:type="dxa"/>
            <w:hideMark/>
          </w:tcPr>
          <w:p w14:paraId="2942F15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myristyl acetate</w:t>
            </w:r>
          </w:p>
        </w:tc>
        <w:tc>
          <w:tcPr>
            <w:tcW w:w="1417" w:type="dxa"/>
            <w:hideMark/>
          </w:tcPr>
          <w:p w14:paraId="083253B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67.89</w:t>
            </w:r>
          </w:p>
        </w:tc>
        <w:tc>
          <w:tcPr>
            <w:tcW w:w="1276" w:type="dxa"/>
            <w:hideMark/>
          </w:tcPr>
          <w:p w14:paraId="0DC1EED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1809</w:t>
            </w:r>
          </w:p>
        </w:tc>
        <w:tc>
          <w:tcPr>
            <w:tcW w:w="1277" w:type="dxa"/>
            <w:gridSpan w:val="3"/>
            <w:hideMark/>
          </w:tcPr>
          <w:p w14:paraId="63F48EC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256</w:t>
            </w:r>
          </w:p>
        </w:tc>
        <w:tc>
          <w:tcPr>
            <w:tcW w:w="1984" w:type="dxa"/>
            <w:hideMark/>
          </w:tcPr>
          <w:p w14:paraId="3815B4D1"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0.54</w:t>
            </w:r>
          </w:p>
        </w:tc>
      </w:tr>
      <w:tr w:rsidR="00C912DD" w:rsidRPr="00EE4527" w14:paraId="1B441541" w14:textId="77777777" w:rsidTr="00264DA4">
        <w:trPr>
          <w:trHeight w:val="232"/>
        </w:trPr>
        <w:tc>
          <w:tcPr>
            <w:tcW w:w="802" w:type="dxa"/>
            <w:hideMark/>
          </w:tcPr>
          <w:p w14:paraId="64BF75C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34</w:t>
            </w:r>
          </w:p>
        </w:tc>
        <w:tc>
          <w:tcPr>
            <w:tcW w:w="4017" w:type="dxa"/>
            <w:hideMark/>
          </w:tcPr>
          <w:p w14:paraId="201637D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dihexyl azelate</w:t>
            </w:r>
          </w:p>
        </w:tc>
        <w:tc>
          <w:tcPr>
            <w:tcW w:w="1417" w:type="dxa"/>
            <w:hideMark/>
          </w:tcPr>
          <w:p w14:paraId="0F69508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68.65</w:t>
            </w:r>
          </w:p>
        </w:tc>
        <w:tc>
          <w:tcPr>
            <w:tcW w:w="1276" w:type="dxa"/>
            <w:hideMark/>
          </w:tcPr>
          <w:p w14:paraId="56433CE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1825</w:t>
            </w:r>
          </w:p>
        </w:tc>
        <w:tc>
          <w:tcPr>
            <w:tcW w:w="1277" w:type="dxa"/>
            <w:gridSpan w:val="3"/>
            <w:hideMark/>
          </w:tcPr>
          <w:p w14:paraId="6C857A4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356</w:t>
            </w:r>
          </w:p>
        </w:tc>
        <w:tc>
          <w:tcPr>
            <w:tcW w:w="1984" w:type="dxa"/>
            <w:hideMark/>
          </w:tcPr>
          <w:p w14:paraId="57B0233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0.79</w:t>
            </w:r>
          </w:p>
        </w:tc>
      </w:tr>
      <w:tr w:rsidR="00C912DD" w:rsidRPr="00EE4527" w14:paraId="2BE7A618" w14:textId="77777777" w:rsidTr="00264DA4">
        <w:trPr>
          <w:trHeight w:val="232"/>
        </w:trPr>
        <w:tc>
          <w:tcPr>
            <w:tcW w:w="802" w:type="dxa"/>
            <w:hideMark/>
          </w:tcPr>
          <w:p w14:paraId="1DF02666"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35</w:t>
            </w:r>
          </w:p>
        </w:tc>
        <w:tc>
          <w:tcPr>
            <w:tcW w:w="4017" w:type="dxa"/>
            <w:hideMark/>
          </w:tcPr>
          <w:p w14:paraId="20FDCAF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cis- (Z) - α –bisabolene epoxide</w:t>
            </w:r>
          </w:p>
        </w:tc>
        <w:tc>
          <w:tcPr>
            <w:tcW w:w="1417" w:type="dxa"/>
            <w:hideMark/>
          </w:tcPr>
          <w:p w14:paraId="4360D44D"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69.53</w:t>
            </w:r>
          </w:p>
        </w:tc>
        <w:tc>
          <w:tcPr>
            <w:tcW w:w="1276" w:type="dxa"/>
            <w:hideMark/>
          </w:tcPr>
          <w:p w14:paraId="74BD74F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1842</w:t>
            </w:r>
          </w:p>
        </w:tc>
        <w:tc>
          <w:tcPr>
            <w:tcW w:w="1277" w:type="dxa"/>
            <w:gridSpan w:val="3"/>
            <w:hideMark/>
          </w:tcPr>
          <w:p w14:paraId="233E517A"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220</w:t>
            </w:r>
          </w:p>
        </w:tc>
        <w:tc>
          <w:tcPr>
            <w:tcW w:w="1984" w:type="dxa"/>
            <w:hideMark/>
          </w:tcPr>
          <w:p w14:paraId="28C86C18"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1.28</w:t>
            </w:r>
          </w:p>
        </w:tc>
      </w:tr>
      <w:tr w:rsidR="00C912DD" w:rsidRPr="00EE4527" w14:paraId="7F644BD2" w14:textId="77777777" w:rsidTr="00264DA4">
        <w:trPr>
          <w:trHeight w:val="249"/>
        </w:trPr>
        <w:tc>
          <w:tcPr>
            <w:tcW w:w="802" w:type="dxa"/>
            <w:hideMark/>
          </w:tcPr>
          <w:p w14:paraId="70DBA43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36</w:t>
            </w:r>
          </w:p>
        </w:tc>
        <w:tc>
          <w:tcPr>
            <w:tcW w:w="4017" w:type="dxa"/>
            <w:hideMark/>
          </w:tcPr>
          <w:p w14:paraId="3538708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nerolidol isobutyrate</w:t>
            </w:r>
          </w:p>
        </w:tc>
        <w:tc>
          <w:tcPr>
            <w:tcW w:w="1417" w:type="dxa"/>
            <w:hideMark/>
          </w:tcPr>
          <w:p w14:paraId="5140F57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70.93</w:t>
            </w:r>
          </w:p>
        </w:tc>
        <w:tc>
          <w:tcPr>
            <w:tcW w:w="1276" w:type="dxa"/>
            <w:hideMark/>
          </w:tcPr>
          <w:p w14:paraId="441649BF"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1870</w:t>
            </w:r>
          </w:p>
        </w:tc>
        <w:tc>
          <w:tcPr>
            <w:tcW w:w="1277" w:type="dxa"/>
            <w:gridSpan w:val="3"/>
            <w:hideMark/>
          </w:tcPr>
          <w:p w14:paraId="26180AF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292</w:t>
            </w:r>
          </w:p>
        </w:tc>
        <w:tc>
          <w:tcPr>
            <w:tcW w:w="1984" w:type="dxa"/>
            <w:hideMark/>
          </w:tcPr>
          <w:p w14:paraId="036972C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0.29</w:t>
            </w:r>
          </w:p>
        </w:tc>
      </w:tr>
      <w:tr w:rsidR="00C912DD" w:rsidRPr="00EE4527" w14:paraId="698835A0" w14:textId="77777777" w:rsidTr="00264DA4">
        <w:trPr>
          <w:trHeight w:val="232"/>
        </w:trPr>
        <w:tc>
          <w:tcPr>
            <w:tcW w:w="802" w:type="dxa"/>
            <w:hideMark/>
          </w:tcPr>
          <w:p w14:paraId="45BDC534"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37</w:t>
            </w:r>
          </w:p>
        </w:tc>
        <w:tc>
          <w:tcPr>
            <w:tcW w:w="4017" w:type="dxa"/>
            <w:hideMark/>
          </w:tcPr>
          <w:p w14:paraId="1C4336EE"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heptadecanal</w:t>
            </w:r>
          </w:p>
        </w:tc>
        <w:tc>
          <w:tcPr>
            <w:tcW w:w="1417" w:type="dxa"/>
            <w:hideMark/>
          </w:tcPr>
          <w:p w14:paraId="599F1689"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71.96</w:t>
            </w:r>
          </w:p>
        </w:tc>
        <w:tc>
          <w:tcPr>
            <w:tcW w:w="1276" w:type="dxa"/>
            <w:hideMark/>
          </w:tcPr>
          <w:p w14:paraId="473069F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1891</w:t>
            </w:r>
          </w:p>
        </w:tc>
        <w:tc>
          <w:tcPr>
            <w:tcW w:w="1277" w:type="dxa"/>
            <w:gridSpan w:val="3"/>
            <w:hideMark/>
          </w:tcPr>
          <w:p w14:paraId="275D6380"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254</w:t>
            </w:r>
          </w:p>
        </w:tc>
        <w:tc>
          <w:tcPr>
            <w:tcW w:w="1984" w:type="dxa"/>
            <w:hideMark/>
          </w:tcPr>
          <w:p w14:paraId="44BEDF4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0.51</w:t>
            </w:r>
          </w:p>
        </w:tc>
      </w:tr>
      <w:tr w:rsidR="00C912DD" w:rsidRPr="00EE4527" w14:paraId="648990AB" w14:textId="77777777" w:rsidTr="00264DA4">
        <w:trPr>
          <w:trHeight w:val="232"/>
        </w:trPr>
        <w:tc>
          <w:tcPr>
            <w:tcW w:w="802" w:type="dxa"/>
            <w:hideMark/>
          </w:tcPr>
          <w:p w14:paraId="297E39FB"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38</w:t>
            </w:r>
          </w:p>
        </w:tc>
        <w:tc>
          <w:tcPr>
            <w:tcW w:w="4017" w:type="dxa"/>
            <w:hideMark/>
          </w:tcPr>
          <w:p w14:paraId="6A831983"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shd w:val="clear" w:color="auto" w:fill="FFFFFF"/>
              </w:rPr>
              <w:t>phytol</w:t>
            </w:r>
          </w:p>
        </w:tc>
        <w:tc>
          <w:tcPr>
            <w:tcW w:w="1417" w:type="dxa"/>
            <w:hideMark/>
          </w:tcPr>
          <w:p w14:paraId="4276B3CC"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82.10</w:t>
            </w:r>
          </w:p>
        </w:tc>
        <w:tc>
          <w:tcPr>
            <w:tcW w:w="1276" w:type="dxa"/>
            <w:hideMark/>
          </w:tcPr>
          <w:p w14:paraId="5EDC6097"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2109</w:t>
            </w:r>
          </w:p>
        </w:tc>
        <w:tc>
          <w:tcPr>
            <w:tcW w:w="1277" w:type="dxa"/>
            <w:gridSpan w:val="3"/>
            <w:hideMark/>
          </w:tcPr>
          <w:p w14:paraId="477265A2"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296</w:t>
            </w:r>
          </w:p>
        </w:tc>
        <w:tc>
          <w:tcPr>
            <w:tcW w:w="1984" w:type="dxa"/>
            <w:hideMark/>
          </w:tcPr>
          <w:p w14:paraId="0AB1DD75" w14:textId="77777777"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0.71</w:t>
            </w:r>
          </w:p>
        </w:tc>
      </w:tr>
      <w:tr w:rsidR="00C912DD" w:rsidRPr="00EE4527" w14:paraId="299A36BE" w14:textId="77777777" w:rsidTr="00264DA4">
        <w:trPr>
          <w:trHeight w:val="227"/>
        </w:trPr>
        <w:tc>
          <w:tcPr>
            <w:tcW w:w="8789" w:type="dxa"/>
            <w:gridSpan w:val="7"/>
            <w:vMerge w:val="restart"/>
            <w:tcBorders>
              <w:top w:val="nil"/>
              <w:left w:val="nil"/>
              <w:bottom w:val="single" w:sz="4" w:space="0" w:color="auto"/>
              <w:right w:val="nil"/>
            </w:tcBorders>
            <w:hideMark/>
          </w:tcPr>
          <w:p w14:paraId="0C7FCEA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Oxygenated monoterpenes </w:t>
            </w:r>
          </w:p>
          <w:p w14:paraId="1E28CBE5"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Hydrocarbon sesquiterpenes </w:t>
            </w:r>
          </w:p>
          <w:p w14:paraId="1E22CC23"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Oxygenated sesquiterpenes </w:t>
            </w:r>
          </w:p>
          <w:p w14:paraId="37FE1A2E"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Diterpenes</w:t>
            </w:r>
          </w:p>
          <w:p w14:paraId="2A3F2AC8"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 xml:space="preserve">Others </w:t>
            </w:r>
          </w:p>
          <w:p w14:paraId="54590CDA"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Total</w:t>
            </w:r>
          </w:p>
        </w:tc>
        <w:tc>
          <w:tcPr>
            <w:tcW w:w="1984" w:type="dxa"/>
            <w:hideMark/>
          </w:tcPr>
          <w:p w14:paraId="774EEAFF"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1.68</w:t>
            </w:r>
          </w:p>
        </w:tc>
      </w:tr>
      <w:tr w:rsidR="00C912DD" w:rsidRPr="00EE4527" w14:paraId="21BAF404" w14:textId="77777777" w:rsidTr="00264DA4">
        <w:trPr>
          <w:trHeight w:val="230"/>
        </w:trPr>
        <w:tc>
          <w:tcPr>
            <w:tcW w:w="8789" w:type="dxa"/>
            <w:gridSpan w:val="7"/>
            <w:vMerge/>
            <w:tcBorders>
              <w:top w:val="nil"/>
              <w:left w:val="nil"/>
              <w:bottom w:val="single" w:sz="4" w:space="0" w:color="auto"/>
              <w:right w:val="nil"/>
            </w:tcBorders>
            <w:vAlign w:val="center"/>
            <w:hideMark/>
          </w:tcPr>
          <w:p w14:paraId="1C32E57A" w14:textId="77777777" w:rsidR="00C912DD" w:rsidRPr="00EE4527" w:rsidRDefault="00C912DD" w:rsidP="00784493">
            <w:pPr>
              <w:rPr>
                <w:rFonts w:ascii="Arial" w:hAnsi="Arial" w:cs="Arial"/>
                <w:b/>
                <w:sz w:val="20"/>
                <w:szCs w:val="20"/>
              </w:rPr>
            </w:pPr>
          </w:p>
        </w:tc>
        <w:tc>
          <w:tcPr>
            <w:tcW w:w="1984" w:type="dxa"/>
            <w:hideMark/>
          </w:tcPr>
          <w:p w14:paraId="679A339D"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53.51</w:t>
            </w:r>
          </w:p>
        </w:tc>
      </w:tr>
      <w:tr w:rsidR="00C912DD" w:rsidRPr="00EE4527" w14:paraId="37E583D3" w14:textId="77777777" w:rsidTr="00264DA4">
        <w:trPr>
          <w:trHeight w:val="80"/>
        </w:trPr>
        <w:tc>
          <w:tcPr>
            <w:tcW w:w="8789" w:type="dxa"/>
            <w:gridSpan w:val="7"/>
            <w:vMerge/>
            <w:tcBorders>
              <w:top w:val="nil"/>
              <w:left w:val="nil"/>
              <w:bottom w:val="single" w:sz="4" w:space="0" w:color="auto"/>
              <w:right w:val="nil"/>
            </w:tcBorders>
            <w:vAlign w:val="center"/>
            <w:hideMark/>
          </w:tcPr>
          <w:p w14:paraId="1C2FF919" w14:textId="77777777" w:rsidR="00C912DD" w:rsidRPr="00EE4527" w:rsidRDefault="00C912DD" w:rsidP="00784493">
            <w:pPr>
              <w:rPr>
                <w:rFonts w:ascii="Arial" w:hAnsi="Arial" w:cs="Arial"/>
                <w:b/>
                <w:sz w:val="20"/>
                <w:szCs w:val="20"/>
              </w:rPr>
            </w:pPr>
          </w:p>
        </w:tc>
        <w:tc>
          <w:tcPr>
            <w:tcW w:w="1984" w:type="dxa"/>
            <w:hideMark/>
          </w:tcPr>
          <w:p w14:paraId="7773FE08"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32.64</w:t>
            </w:r>
          </w:p>
        </w:tc>
      </w:tr>
      <w:tr w:rsidR="00C912DD" w:rsidRPr="00EE4527" w14:paraId="0A881A14" w14:textId="77777777" w:rsidTr="00264DA4">
        <w:trPr>
          <w:trHeight w:val="222"/>
        </w:trPr>
        <w:tc>
          <w:tcPr>
            <w:tcW w:w="8789" w:type="dxa"/>
            <w:gridSpan w:val="7"/>
            <w:vMerge/>
            <w:tcBorders>
              <w:top w:val="nil"/>
              <w:left w:val="nil"/>
              <w:bottom w:val="single" w:sz="4" w:space="0" w:color="auto"/>
              <w:right w:val="nil"/>
            </w:tcBorders>
            <w:vAlign w:val="center"/>
            <w:hideMark/>
          </w:tcPr>
          <w:p w14:paraId="7AFF067F" w14:textId="77777777" w:rsidR="00C912DD" w:rsidRPr="00EE4527" w:rsidRDefault="00C912DD" w:rsidP="00784493">
            <w:pPr>
              <w:rPr>
                <w:rFonts w:ascii="Arial" w:hAnsi="Arial" w:cs="Arial"/>
                <w:b/>
                <w:sz w:val="20"/>
                <w:szCs w:val="20"/>
              </w:rPr>
            </w:pPr>
          </w:p>
        </w:tc>
        <w:tc>
          <w:tcPr>
            <w:tcW w:w="1984" w:type="dxa"/>
            <w:hideMark/>
          </w:tcPr>
          <w:p w14:paraId="24A935F7"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0.51</w:t>
            </w:r>
          </w:p>
        </w:tc>
      </w:tr>
      <w:tr w:rsidR="00C912DD" w:rsidRPr="00EE4527" w14:paraId="272B184A" w14:textId="77777777" w:rsidTr="00264DA4">
        <w:trPr>
          <w:trHeight w:val="233"/>
        </w:trPr>
        <w:tc>
          <w:tcPr>
            <w:tcW w:w="8789" w:type="dxa"/>
            <w:gridSpan w:val="7"/>
            <w:vMerge/>
            <w:tcBorders>
              <w:top w:val="nil"/>
              <w:left w:val="nil"/>
              <w:bottom w:val="single" w:sz="4" w:space="0" w:color="auto"/>
              <w:right w:val="nil"/>
            </w:tcBorders>
            <w:vAlign w:val="center"/>
            <w:hideMark/>
          </w:tcPr>
          <w:p w14:paraId="225D2079" w14:textId="77777777" w:rsidR="00C912DD" w:rsidRPr="00EE4527" w:rsidRDefault="00C912DD" w:rsidP="00784493">
            <w:pPr>
              <w:rPr>
                <w:rFonts w:ascii="Arial" w:hAnsi="Arial" w:cs="Arial"/>
                <w:b/>
                <w:sz w:val="20"/>
                <w:szCs w:val="20"/>
              </w:rPr>
            </w:pPr>
          </w:p>
        </w:tc>
        <w:tc>
          <w:tcPr>
            <w:tcW w:w="1984" w:type="dxa"/>
            <w:hideMark/>
          </w:tcPr>
          <w:p w14:paraId="69B38611"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11.47</w:t>
            </w:r>
          </w:p>
        </w:tc>
      </w:tr>
      <w:tr w:rsidR="00C912DD" w:rsidRPr="00EE4527" w14:paraId="2CF19B3D" w14:textId="77777777" w:rsidTr="00264DA4">
        <w:trPr>
          <w:trHeight w:val="298"/>
        </w:trPr>
        <w:tc>
          <w:tcPr>
            <w:tcW w:w="8789" w:type="dxa"/>
            <w:gridSpan w:val="7"/>
            <w:vMerge/>
            <w:tcBorders>
              <w:top w:val="nil"/>
              <w:left w:val="nil"/>
              <w:bottom w:val="single" w:sz="4" w:space="0" w:color="auto"/>
              <w:right w:val="nil"/>
            </w:tcBorders>
            <w:vAlign w:val="center"/>
            <w:hideMark/>
          </w:tcPr>
          <w:p w14:paraId="3B4F87C1" w14:textId="77777777" w:rsidR="00C912DD" w:rsidRPr="00EE4527" w:rsidRDefault="00C912DD" w:rsidP="00784493">
            <w:pPr>
              <w:rPr>
                <w:rFonts w:ascii="Arial" w:hAnsi="Arial" w:cs="Arial"/>
                <w:b/>
                <w:sz w:val="20"/>
                <w:szCs w:val="20"/>
              </w:rPr>
            </w:pPr>
          </w:p>
        </w:tc>
        <w:tc>
          <w:tcPr>
            <w:tcW w:w="1984" w:type="dxa"/>
            <w:tcBorders>
              <w:top w:val="nil"/>
              <w:left w:val="nil"/>
              <w:bottom w:val="single" w:sz="4" w:space="0" w:color="auto"/>
              <w:right w:val="nil"/>
            </w:tcBorders>
            <w:hideMark/>
          </w:tcPr>
          <w:p w14:paraId="7517CBC8" w14:textId="77777777" w:rsidR="00C912DD" w:rsidRPr="00EE4527" w:rsidRDefault="00C912DD" w:rsidP="00784493">
            <w:pPr>
              <w:spacing w:line="276" w:lineRule="auto"/>
              <w:jc w:val="both"/>
              <w:rPr>
                <w:rFonts w:ascii="Arial" w:hAnsi="Arial" w:cs="Arial"/>
                <w:b/>
                <w:sz w:val="20"/>
                <w:szCs w:val="20"/>
              </w:rPr>
            </w:pPr>
            <w:r w:rsidRPr="00EE4527">
              <w:rPr>
                <w:rFonts w:ascii="Arial" w:hAnsi="Arial" w:cs="Arial"/>
                <w:b/>
                <w:sz w:val="20"/>
                <w:szCs w:val="20"/>
              </w:rPr>
              <w:t>99.81</w:t>
            </w:r>
          </w:p>
        </w:tc>
      </w:tr>
      <w:tr w:rsidR="00C912DD" w:rsidRPr="00EE4527" w14:paraId="3B6FDE8E" w14:textId="77777777" w:rsidTr="00264DA4">
        <w:trPr>
          <w:trHeight w:val="663"/>
        </w:trPr>
        <w:tc>
          <w:tcPr>
            <w:tcW w:w="8221" w:type="dxa"/>
            <w:gridSpan w:val="5"/>
            <w:tcBorders>
              <w:top w:val="single" w:sz="4" w:space="0" w:color="auto"/>
              <w:left w:val="nil"/>
              <w:bottom w:val="nil"/>
              <w:right w:val="nil"/>
            </w:tcBorders>
          </w:tcPr>
          <w:p w14:paraId="4BDD3612" w14:textId="77777777" w:rsidR="00C912DD" w:rsidRPr="00EE4527" w:rsidRDefault="00C912DD" w:rsidP="00784493">
            <w:pPr>
              <w:tabs>
                <w:tab w:val="left" w:pos="1875"/>
              </w:tabs>
              <w:spacing w:line="276" w:lineRule="auto"/>
              <w:jc w:val="both"/>
              <w:rPr>
                <w:rFonts w:ascii="Arial" w:eastAsia="Calibri" w:hAnsi="Arial" w:cs="Arial"/>
                <w:sz w:val="20"/>
                <w:szCs w:val="20"/>
              </w:rPr>
            </w:pPr>
            <w:r w:rsidRPr="00EE4527">
              <w:rPr>
                <w:rFonts w:ascii="Arial" w:hAnsi="Arial" w:cs="Arial"/>
                <w:sz w:val="20"/>
                <w:szCs w:val="20"/>
              </w:rPr>
              <w:t xml:space="preserve"> Tr: retention time; Ir: retention index; m/z: mass on charge; EO: essential oil ; %: percentage </w:t>
            </w:r>
          </w:p>
          <w:p w14:paraId="00703240" w14:textId="77777777" w:rsidR="00C912DD" w:rsidRPr="00EE4527" w:rsidRDefault="00C912DD" w:rsidP="00784493">
            <w:pPr>
              <w:tabs>
                <w:tab w:val="left" w:pos="1875"/>
              </w:tabs>
              <w:spacing w:line="276" w:lineRule="auto"/>
              <w:jc w:val="both"/>
              <w:rPr>
                <w:rFonts w:ascii="Arial" w:hAnsi="Arial" w:cs="Arial"/>
                <w:sz w:val="20"/>
                <w:szCs w:val="20"/>
              </w:rPr>
            </w:pPr>
          </w:p>
        </w:tc>
        <w:tc>
          <w:tcPr>
            <w:tcW w:w="2552" w:type="dxa"/>
            <w:gridSpan w:val="3"/>
            <w:tcBorders>
              <w:top w:val="single" w:sz="4" w:space="0" w:color="auto"/>
              <w:left w:val="nil"/>
              <w:bottom w:val="nil"/>
              <w:right w:val="nil"/>
            </w:tcBorders>
          </w:tcPr>
          <w:p w14:paraId="6B446F54" w14:textId="77777777" w:rsidR="00C912DD" w:rsidRPr="00EE4527" w:rsidRDefault="00C912DD" w:rsidP="00784493">
            <w:pPr>
              <w:spacing w:line="276" w:lineRule="auto"/>
              <w:jc w:val="both"/>
              <w:rPr>
                <w:rFonts w:ascii="Arial" w:hAnsi="Arial" w:cs="Arial"/>
                <w:b/>
                <w:sz w:val="20"/>
                <w:szCs w:val="20"/>
              </w:rPr>
            </w:pPr>
          </w:p>
        </w:tc>
      </w:tr>
      <w:tr w:rsidR="00C912DD" w:rsidRPr="00EE4527" w14:paraId="4CF52DAF" w14:textId="77777777" w:rsidTr="00264DA4">
        <w:trPr>
          <w:trHeight w:val="80"/>
        </w:trPr>
        <w:tc>
          <w:tcPr>
            <w:tcW w:w="10773" w:type="dxa"/>
            <w:gridSpan w:val="8"/>
          </w:tcPr>
          <w:p w14:paraId="4DB9C853" w14:textId="1912B245" w:rsidR="00C912DD" w:rsidRPr="00EE4527" w:rsidRDefault="00C912DD" w:rsidP="00784493">
            <w:pPr>
              <w:spacing w:line="276" w:lineRule="auto"/>
              <w:jc w:val="both"/>
              <w:rPr>
                <w:rFonts w:ascii="Arial" w:hAnsi="Arial" w:cs="Arial"/>
                <w:sz w:val="20"/>
                <w:szCs w:val="20"/>
              </w:rPr>
            </w:pPr>
            <w:r w:rsidRPr="00EE4527">
              <w:rPr>
                <w:rFonts w:ascii="Arial" w:hAnsi="Arial" w:cs="Arial"/>
                <w:sz w:val="20"/>
                <w:szCs w:val="20"/>
              </w:rPr>
              <w:t xml:space="preserve">Examination of </w:t>
            </w:r>
            <w:r w:rsidRPr="00EE4527">
              <w:rPr>
                <w:rFonts w:ascii="Arial" w:hAnsi="Arial" w:cs="Arial"/>
                <w:b/>
                <w:sz w:val="20"/>
                <w:szCs w:val="20"/>
              </w:rPr>
              <w:t>tables 5</w:t>
            </w:r>
            <w:r w:rsidRPr="00EE4527">
              <w:rPr>
                <w:rFonts w:ascii="Arial" w:hAnsi="Arial" w:cs="Arial"/>
                <w:sz w:val="20"/>
                <w:szCs w:val="20"/>
              </w:rPr>
              <w:t xml:space="preserve"> and </w:t>
            </w:r>
            <w:r w:rsidRPr="00EE4527">
              <w:rPr>
                <w:rFonts w:ascii="Arial" w:hAnsi="Arial" w:cs="Arial"/>
                <w:b/>
                <w:sz w:val="20"/>
                <w:szCs w:val="20"/>
              </w:rPr>
              <w:t>6</w:t>
            </w:r>
            <w:r w:rsidRPr="00EE4527">
              <w:rPr>
                <w:rFonts w:ascii="Arial" w:hAnsi="Arial" w:cs="Arial"/>
                <w:sz w:val="20"/>
                <w:szCs w:val="20"/>
              </w:rPr>
              <w:t xml:space="preserve"> shows that </w:t>
            </w:r>
            <w:r w:rsidRPr="00EE4527">
              <w:rPr>
                <w:rFonts w:ascii="Arial" w:hAnsi="Arial" w:cs="Arial"/>
                <w:i/>
                <w:sz w:val="20"/>
                <w:szCs w:val="20"/>
              </w:rPr>
              <w:t>Daniellia ogea</w:t>
            </w:r>
            <w:r w:rsidRPr="00EE4527">
              <w:rPr>
                <w:rFonts w:ascii="Arial" w:hAnsi="Arial" w:cs="Arial"/>
                <w:sz w:val="20"/>
                <w:szCs w:val="20"/>
              </w:rPr>
              <w:t xml:space="preserve"> essential oil obtained by hydrodistillation gave forty compounds (40), compared with that obtained by steam distillation (38). This difference in the number of aromatic molecules is due to the destruction of certain volatile compounds under the effect of heat</w:t>
            </w:r>
            <w:r w:rsidR="00793A5F">
              <w:rPr>
                <w:rFonts w:ascii="Arial" w:hAnsi="Arial" w:cs="Arial"/>
                <w:sz w:val="20"/>
                <w:szCs w:val="20"/>
              </w:rPr>
              <w:t xml:space="preserve"> </w:t>
            </w:r>
            <w:r w:rsidRPr="00EE4527">
              <w:rPr>
                <w:rFonts w:ascii="Arial" w:hAnsi="Arial" w:cs="Arial"/>
                <w:b/>
                <w:sz w:val="20"/>
                <w:szCs w:val="20"/>
              </w:rPr>
              <w:t xml:space="preserve">(Boukhatem </w:t>
            </w:r>
            <w:r w:rsidRPr="00EE4527">
              <w:rPr>
                <w:rFonts w:ascii="Arial" w:hAnsi="Arial" w:cs="Arial"/>
                <w:b/>
                <w:i/>
                <w:sz w:val="20"/>
                <w:szCs w:val="20"/>
              </w:rPr>
              <w:t>et al</w:t>
            </w:r>
            <w:r w:rsidRPr="00EE4527">
              <w:rPr>
                <w:rFonts w:ascii="Arial" w:hAnsi="Arial" w:cs="Arial"/>
                <w:b/>
                <w:sz w:val="20"/>
                <w:szCs w:val="20"/>
              </w:rPr>
              <w:t>., 2019 ; Kouassi, 2022)</w:t>
            </w:r>
            <w:r w:rsidRPr="00EE4527">
              <w:rPr>
                <w:rFonts w:ascii="Arial" w:hAnsi="Arial" w:cs="Arial"/>
                <w:sz w:val="20"/>
                <w:szCs w:val="20"/>
              </w:rPr>
              <w:t>. Changes in the chemical composition of the essential oil between hydrodistillation and steam distillation were also observed. Hydrocarbon sesquiterpenes (HD: 55.07% - SD: 53.51%) and oxygenated sesquiterpenes (HD: 34.14% - SD: 32.64%) are in slightly higher proportions in the oil obtained by hydrodistillation than in that obtained by steam distillation. However, oxygenated monoterpenes (HD: 1.23% - SD: 1.68%) and diterpenes (HD: 2.07% - SD: 0.51%) are in low and different proportions, observed in each extraction technique.</w:t>
            </w:r>
            <w:r w:rsidRPr="00EE4527">
              <w:rPr>
                <w:rFonts w:ascii="Arial" w:hAnsi="Arial" w:cs="Arial"/>
                <w:color w:val="FF0000"/>
                <w:sz w:val="20"/>
                <w:szCs w:val="20"/>
              </w:rPr>
              <w:t xml:space="preserve"> </w:t>
            </w:r>
            <w:r w:rsidRPr="00EE4527">
              <w:rPr>
                <w:rFonts w:ascii="Arial" w:hAnsi="Arial" w:cs="Arial"/>
                <w:sz w:val="20"/>
                <w:szCs w:val="20"/>
              </w:rPr>
              <w:t xml:space="preserve">As for the other compounds (HD: 7.15% - SD: 11.47%), they are in higher proportions in the oil obtained by steam distillation than in that obtained by hydrodistillation. Hydrocarbon monoterpenes (0.15%) are only present in the oil obtained by hydrodistillation. In both techniques, we also observe compounds that are present in one oil and absent in the other </w:t>
            </w:r>
            <w:r w:rsidRPr="00EE4527">
              <w:rPr>
                <w:rFonts w:ascii="Arial" w:hAnsi="Arial" w:cs="Arial"/>
                <w:b/>
                <w:sz w:val="20"/>
                <w:szCs w:val="20"/>
              </w:rPr>
              <w:t>(Table 7)</w:t>
            </w:r>
            <w:r w:rsidRPr="00EE4527">
              <w:rPr>
                <w:rFonts w:ascii="Arial" w:hAnsi="Arial" w:cs="Arial"/>
                <w:sz w:val="20"/>
                <w:szCs w:val="20"/>
              </w:rPr>
              <w:t>. These changes may be due to the fact that distillation generates new constituents through the high temperatures to which they are subjected</w:t>
            </w:r>
            <w:r w:rsidRPr="00EE4527">
              <w:rPr>
                <w:rFonts w:ascii="Arial" w:hAnsi="Arial" w:cs="Arial"/>
                <w:b/>
                <w:sz w:val="20"/>
                <w:szCs w:val="20"/>
              </w:rPr>
              <w:t> ; (Kalamouni, 2010 ; samate, 2002)</w:t>
            </w:r>
            <w:r w:rsidRPr="00EE4527">
              <w:rPr>
                <w:rFonts w:ascii="Arial" w:hAnsi="Arial" w:cs="Arial"/>
                <w:sz w:val="20"/>
                <w:szCs w:val="20"/>
              </w:rPr>
              <w:t xml:space="preserve">. In the same context, it should be noted that γ-elemene detected in the oil obtained by hydrodistillation could be the conversion of δ-elemene detected in that obtained by steam distillation, also under the effect of heat </w:t>
            </w:r>
            <w:r w:rsidRPr="00EE4527">
              <w:rPr>
                <w:rFonts w:ascii="Arial" w:hAnsi="Arial" w:cs="Arial"/>
                <w:b/>
                <w:sz w:val="20"/>
                <w:szCs w:val="20"/>
              </w:rPr>
              <w:t xml:space="preserve">(Boukhatem </w:t>
            </w:r>
            <w:r w:rsidRPr="00EE4527">
              <w:rPr>
                <w:rFonts w:ascii="Arial" w:hAnsi="Arial" w:cs="Arial"/>
                <w:b/>
                <w:i/>
                <w:sz w:val="20"/>
                <w:szCs w:val="20"/>
              </w:rPr>
              <w:t>et al</w:t>
            </w:r>
            <w:r w:rsidRPr="00EE4527">
              <w:rPr>
                <w:rFonts w:ascii="Arial" w:hAnsi="Arial" w:cs="Arial"/>
                <w:b/>
                <w:sz w:val="20"/>
                <w:szCs w:val="20"/>
              </w:rPr>
              <w:t>., 2019 ; Kouassi, 2022</w:t>
            </w:r>
            <w:r w:rsidR="00C75FF7">
              <w:rPr>
                <w:rFonts w:ascii="Arial" w:hAnsi="Arial" w:cs="Arial"/>
                <w:b/>
                <w:sz w:val="20"/>
                <w:szCs w:val="20"/>
              </w:rPr>
              <w:t xml:space="preserve"> ; </w:t>
            </w:r>
            <w:r w:rsidR="00C75FF7" w:rsidRPr="00C75FF7">
              <w:rPr>
                <w:rFonts w:ascii="Arial" w:hAnsi="Arial" w:cs="Arial"/>
                <w:b/>
                <w:sz w:val="20"/>
                <w:szCs w:val="20"/>
              </w:rPr>
              <w:t>N’dri</w:t>
            </w:r>
            <w:r w:rsidR="00C75FF7" w:rsidRPr="00C75FF7">
              <w:rPr>
                <w:rFonts w:ascii="Arial" w:hAnsi="Arial" w:cs="Arial"/>
                <w:sz w:val="20"/>
                <w:szCs w:val="20"/>
              </w:rPr>
              <w:t xml:space="preserve"> </w:t>
            </w:r>
            <w:r w:rsidR="00C75FF7" w:rsidRPr="00C75FF7">
              <w:rPr>
                <w:rFonts w:ascii="Arial" w:hAnsi="Arial" w:cs="Arial"/>
                <w:b/>
                <w:i/>
                <w:sz w:val="20"/>
                <w:szCs w:val="20"/>
              </w:rPr>
              <w:t>et al</w:t>
            </w:r>
            <w:r w:rsidR="00C75FF7" w:rsidRPr="00C75FF7">
              <w:rPr>
                <w:rFonts w:ascii="Arial" w:hAnsi="Arial" w:cs="Arial"/>
                <w:b/>
                <w:sz w:val="20"/>
                <w:szCs w:val="20"/>
              </w:rPr>
              <w:t>., 2026</w:t>
            </w:r>
            <w:r w:rsidRPr="00EE4527">
              <w:rPr>
                <w:rFonts w:ascii="Arial" w:hAnsi="Arial" w:cs="Arial"/>
                <w:b/>
                <w:sz w:val="20"/>
                <w:szCs w:val="20"/>
              </w:rPr>
              <w:t>).</w:t>
            </w:r>
            <w:r w:rsidRPr="00EE4527">
              <w:rPr>
                <w:rFonts w:ascii="Arial" w:hAnsi="Arial" w:cs="Arial"/>
                <w:sz w:val="20"/>
                <w:szCs w:val="20"/>
              </w:rPr>
              <w:t xml:space="preserve"> Still observing the </w:t>
            </w:r>
            <w:r w:rsidRPr="00EE4527">
              <w:rPr>
                <w:rFonts w:ascii="Arial" w:hAnsi="Arial" w:cs="Arial"/>
                <w:b/>
                <w:sz w:val="20"/>
                <w:szCs w:val="20"/>
              </w:rPr>
              <w:t>(Table 7),</w:t>
            </w:r>
            <w:r w:rsidRPr="00EE4527">
              <w:rPr>
                <w:rFonts w:ascii="Arial" w:hAnsi="Arial" w:cs="Arial"/>
                <w:sz w:val="20"/>
                <w:szCs w:val="20"/>
              </w:rPr>
              <w:t xml:space="preserve"> we note that the total content (HD: 70.72%; SD: 77.70%) of compounds common to both extraction methods is in high proportion compared to that of specific compounds (HD: 29.09%; SD: 22.11%). As previously, by comparing this content to that of specific compounds and taking into account the conversion of certain compounds from one method to the other, we could say that these two extraction methods complement each other </w:t>
            </w:r>
            <w:r w:rsidRPr="00EE4527">
              <w:rPr>
                <w:rFonts w:ascii="Arial" w:hAnsi="Arial" w:cs="Arial"/>
                <w:b/>
                <w:sz w:val="20"/>
                <w:szCs w:val="20"/>
              </w:rPr>
              <w:t>(Table 7).</w:t>
            </w:r>
            <w:r w:rsidRPr="00EE4527">
              <w:rPr>
                <w:rFonts w:ascii="Arial" w:hAnsi="Arial" w:cs="Arial"/>
                <w:sz w:val="20"/>
                <w:szCs w:val="20"/>
              </w:rPr>
              <w:t xml:space="preserve"> We also note that </w:t>
            </w:r>
            <w:r w:rsidRPr="00EE4527">
              <w:rPr>
                <w:rFonts w:ascii="Arial" w:hAnsi="Arial" w:cs="Arial"/>
                <w:i/>
                <w:sz w:val="20"/>
                <w:szCs w:val="20"/>
              </w:rPr>
              <w:t>Daniellia ogea</w:t>
            </w:r>
            <w:r w:rsidRPr="00EE4527">
              <w:rPr>
                <w:rFonts w:ascii="Arial" w:hAnsi="Arial" w:cs="Arial"/>
                <w:sz w:val="20"/>
                <w:szCs w:val="20"/>
              </w:rPr>
              <w:t xml:space="preserve"> essential oil extracted by hydrodistillation and steam distillation is equally rich in hydrocarbon sesquiterpenes, with very similar proportions (55.07%) in the case of hydrodistillation and (53.51%) in the case of steam distillation, unlike </w:t>
            </w:r>
            <w:r w:rsidRPr="00EE4527">
              <w:rPr>
                <w:rFonts w:ascii="Arial" w:hAnsi="Arial" w:cs="Arial"/>
                <w:i/>
                <w:sz w:val="20"/>
                <w:szCs w:val="20"/>
              </w:rPr>
              <w:t>Mischogyne elliotiana</w:t>
            </w:r>
            <w:r w:rsidRPr="00EE4527">
              <w:rPr>
                <w:rFonts w:ascii="Arial" w:hAnsi="Arial" w:cs="Arial"/>
                <w:sz w:val="20"/>
                <w:szCs w:val="20"/>
              </w:rPr>
              <w:t xml:space="preserve">. We can therefore deduce that these two extraction techniques are advantageous for the extraction of </w:t>
            </w:r>
            <w:r w:rsidRPr="00EE4527">
              <w:rPr>
                <w:rFonts w:ascii="Arial" w:hAnsi="Arial" w:cs="Arial"/>
                <w:i/>
                <w:sz w:val="20"/>
                <w:szCs w:val="20"/>
              </w:rPr>
              <w:t>Daniellia ogea</w:t>
            </w:r>
            <w:r w:rsidRPr="00EE4527">
              <w:rPr>
                <w:rFonts w:ascii="Arial" w:hAnsi="Arial" w:cs="Arial"/>
                <w:sz w:val="20"/>
                <w:szCs w:val="20"/>
              </w:rPr>
              <w:t xml:space="preserve"> essential oil.</w:t>
            </w:r>
          </w:p>
          <w:p w14:paraId="6B46F0B7" w14:textId="77777777" w:rsidR="00C912DD" w:rsidRPr="00EE4527" w:rsidRDefault="00C912DD" w:rsidP="00784493">
            <w:pPr>
              <w:spacing w:line="276" w:lineRule="auto"/>
              <w:jc w:val="both"/>
              <w:rPr>
                <w:rFonts w:ascii="Arial" w:hAnsi="Arial" w:cs="Arial"/>
                <w:sz w:val="20"/>
                <w:szCs w:val="20"/>
              </w:rPr>
            </w:pPr>
          </w:p>
          <w:p w14:paraId="1B8D9125" w14:textId="77777777" w:rsidR="00264DA4" w:rsidRDefault="00264DA4" w:rsidP="00784493">
            <w:pPr>
              <w:pStyle w:val="NoSpacing"/>
              <w:spacing w:line="276" w:lineRule="auto"/>
              <w:jc w:val="both"/>
              <w:rPr>
                <w:rFonts w:ascii="Arial" w:hAnsi="Arial" w:cs="Arial"/>
                <w:b/>
                <w:sz w:val="20"/>
                <w:szCs w:val="20"/>
              </w:rPr>
            </w:pPr>
          </w:p>
          <w:p w14:paraId="21060B3D" w14:textId="77777777" w:rsidR="00264DA4" w:rsidRDefault="00264DA4" w:rsidP="00784493">
            <w:pPr>
              <w:pStyle w:val="NoSpacing"/>
              <w:spacing w:line="276" w:lineRule="auto"/>
              <w:jc w:val="both"/>
              <w:rPr>
                <w:rFonts w:ascii="Arial" w:hAnsi="Arial" w:cs="Arial"/>
                <w:b/>
                <w:sz w:val="20"/>
                <w:szCs w:val="20"/>
              </w:rPr>
            </w:pPr>
            <w:r>
              <w:rPr>
                <w:rFonts w:ascii="Arial" w:hAnsi="Arial" w:cs="Arial"/>
                <w:b/>
                <w:sz w:val="20"/>
                <w:szCs w:val="20"/>
              </w:rPr>
              <w:t xml:space="preserve">    </w:t>
            </w:r>
          </w:p>
          <w:p w14:paraId="7FE9F1FB" w14:textId="77777777" w:rsidR="00C912DD" w:rsidRPr="00EE4527" w:rsidRDefault="00C912DD" w:rsidP="00784493">
            <w:pPr>
              <w:pStyle w:val="NoSpacing"/>
              <w:spacing w:line="276" w:lineRule="auto"/>
              <w:jc w:val="both"/>
              <w:rPr>
                <w:rFonts w:ascii="Arial" w:hAnsi="Arial" w:cs="Arial"/>
                <w:b/>
                <w:sz w:val="20"/>
                <w:szCs w:val="20"/>
              </w:rPr>
            </w:pPr>
            <w:r w:rsidRPr="00EE4527">
              <w:rPr>
                <w:rFonts w:ascii="Arial" w:hAnsi="Arial" w:cs="Arial"/>
                <w:b/>
                <w:sz w:val="20"/>
                <w:szCs w:val="20"/>
              </w:rPr>
              <w:t xml:space="preserve">Table 7: Quantitative and qualitative variation of </w:t>
            </w:r>
            <w:r w:rsidRPr="00EE4527">
              <w:rPr>
                <w:rFonts w:ascii="Arial" w:hAnsi="Arial" w:cs="Arial"/>
                <w:b/>
                <w:i/>
                <w:sz w:val="20"/>
                <w:szCs w:val="20"/>
              </w:rPr>
              <w:t>Daniellia ogea</w:t>
            </w:r>
            <w:r w:rsidRPr="00EE4527">
              <w:rPr>
                <w:rFonts w:ascii="Arial" w:hAnsi="Arial" w:cs="Arial"/>
                <w:b/>
                <w:sz w:val="20"/>
                <w:szCs w:val="20"/>
              </w:rPr>
              <w:t xml:space="preserve"> essential oils</w:t>
            </w:r>
          </w:p>
        </w:tc>
      </w:tr>
    </w:tbl>
    <w:p w14:paraId="74E66405" w14:textId="77777777" w:rsidR="00C06DF4" w:rsidRDefault="00C912DD" w:rsidP="00441B6F">
      <w:pPr>
        <w:pStyle w:val="Body"/>
        <w:spacing w:after="0"/>
        <w:rPr>
          <w:rFonts w:ascii="Arial" w:hAnsi="Arial" w:cs="Arial"/>
        </w:rPr>
      </w:pPr>
      <w:r>
        <w:rPr>
          <w:rFonts w:ascii="Arial" w:hAnsi="Arial" w:cs="Arial"/>
        </w:rPr>
        <w:lastRenderedPageBreak/>
        <w:t xml:space="preserve"> </w:t>
      </w:r>
    </w:p>
    <w:tbl>
      <w:tblPr>
        <w:tblStyle w:val="TableGrid"/>
        <w:tblW w:w="9781"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413"/>
        <w:gridCol w:w="3827"/>
        <w:gridCol w:w="4541"/>
      </w:tblGrid>
      <w:tr w:rsidR="00793A5F" w:rsidRPr="00EE4527" w14:paraId="6E8011D7" w14:textId="77777777" w:rsidTr="00784493">
        <w:tc>
          <w:tcPr>
            <w:tcW w:w="1413" w:type="dxa"/>
            <w:tcBorders>
              <w:top w:val="single" w:sz="4" w:space="0" w:color="auto"/>
              <w:left w:val="nil"/>
              <w:bottom w:val="single" w:sz="4" w:space="0" w:color="auto"/>
              <w:right w:val="nil"/>
            </w:tcBorders>
            <w:hideMark/>
          </w:tcPr>
          <w:p w14:paraId="4597FEAA" w14:textId="77777777" w:rsidR="00793A5F" w:rsidRPr="00EE4527" w:rsidRDefault="00793A5F" w:rsidP="00784493">
            <w:pPr>
              <w:spacing w:line="276" w:lineRule="auto"/>
              <w:contextualSpacing/>
              <w:jc w:val="both"/>
              <w:rPr>
                <w:rFonts w:ascii="Arial" w:hAnsi="Arial" w:cs="Arial"/>
                <w:bCs/>
                <w:iCs/>
                <w:sz w:val="20"/>
                <w:szCs w:val="20"/>
              </w:rPr>
            </w:pPr>
            <w:r w:rsidRPr="00EE4527">
              <w:rPr>
                <w:rFonts w:ascii="Arial" w:hAnsi="Arial" w:cs="Arial"/>
                <w:bCs/>
                <w:iCs/>
                <w:sz w:val="20"/>
                <w:szCs w:val="20"/>
              </w:rPr>
              <w:t>Methods</w:t>
            </w:r>
          </w:p>
        </w:tc>
        <w:tc>
          <w:tcPr>
            <w:tcW w:w="3827" w:type="dxa"/>
            <w:tcBorders>
              <w:top w:val="single" w:sz="4" w:space="0" w:color="auto"/>
              <w:left w:val="nil"/>
              <w:bottom w:val="single" w:sz="4" w:space="0" w:color="auto"/>
              <w:right w:val="nil"/>
            </w:tcBorders>
            <w:hideMark/>
          </w:tcPr>
          <w:p w14:paraId="73119A7E" w14:textId="77777777" w:rsidR="00793A5F" w:rsidRPr="00EE4527" w:rsidRDefault="00793A5F" w:rsidP="00784493">
            <w:pPr>
              <w:spacing w:line="276" w:lineRule="auto"/>
              <w:contextualSpacing/>
              <w:jc w:val="both"/>
              <w:rPr>
                <w:rFonts w:ascii="Arial" w:hAnsi="Arial" w:cs="Arial"/>
                <w:bCs/>
                <w:iCs/>
                <w:sz w:val="20"/>
                <w:szCs w:val="20"/>
              </w:rPr>
            </w:pPr>
            <w:r w:rsidRPr="00EE4527">
              <w:rPr>
                <w:rFonts w:ascii="Arial" w:hAnsi="Arial" w:cs="Arial"/>
                <w:bCs/>
                <w:iCs/>
                <w:sz w:val="20"/>
                <w:szCs w:val="20"/>
              </w:rPr>
              <w:t>Hydrodistillation(HD)</w:t>
            </w:r>
          </w:p>
        </w:tc>
        <w:tc>
          <w:tcPr>
            <w:tcW w:w="4541" w:type="dxa"/>
            <w:tcBorders>
              <w:top w:val="single" w:sz="4" w:space="0" w:color="auto"/>
              <w:left w:val="nil"/>
              <w:bottom w:val="single" w:sz="4" w:space="0" w:color="auto"/>
              <w:right w:val="nil"/>
            </w:tcBorders>
            <w:hideMark/>
          </w:tcPr>
          <w:p w14:paraId="0560D2B5" w14:textId="77777777" w:rsidR="00793A5F" w:rsidRPr="00EE4527" w:rsidRDefault="00793A5F" w:rsidP="00784493">
            <w:pPr>
              <w:spacing w:line="276" w:lineRule="auto"/>
              <w:contextualSpacing/>
              <w:jc w:val="both"/>
              <w:rPr>
                <w:rFonts w:ascii="Arial" w:hAnsi="Arial" w:cs="Arial"/>
                <w:bCs/>
                <w:iCs/>
                <w:sz w:val="20"/>
                <w:szCs w:val="20"/>
              </w:rPr>
            </w:pPr>
            <w:r w:rsidRPr="00EE4527">
              <w:rPr>
                <w:rFonts w:ascii="Arial" w:hAnsi="Arial" w:cs="Arial"/>
                <w:bCs/>
                <w:iCs/>
                <w:sz w:val="20"/>
                <w:szCs w:val="20"/>
              </w:rPr>
              <w:t>Steam drive  (SD)</w:t>
            </w:r>
          </w:p>
        </w:tc>
      </w:tr>
      <w:tr w:rsidR="00793A5F" w:rsidRPr="00EE4527" w14:paraId="26278942" w14:textId="77777777" w:rsidTr="00784493">
        <w:tc>
          <w:tcPr>
            <w:tcW w:w="1413" w:type="dxa"/>
            <w:vMerge w:val="restart"/>
            <w:tcBorders>
              <w:top w:val="single" w:sz="4" w:space="0" w:color="auto"/>
              <w:left w:val="nil"/>
              <w:bottom w:val="single" w:sz="4" w:space="0" w:color="auto"/>
              <w:right w:val="nil"/>
            </w:tcBorders>
          </w:tcPr>
          <w:p w14:paraId="423945C3" w14:textId="77777777" w:rsidR="00793A5F" w:rsidRPr="00EE4527" w:rsidRDefault="00793A5F" w:rsidP="00784493">
            <w:pPr>
              <w:spacing w:line="276" w:lineRule="auto"/>
              <w:rPr>
                <w:rFonts w:ascii="Arial" w:hAnsi="Arial" w:cs="Arial"/>
                <w:sz w:val="20"/>
                <w:szCs w:val="20"/>
              </w:rPr>
            </w:pPr>
          </w:p>
          <w:p w14:paraId="2A362FF8" w14:textId="77777777" w:rsidR="00793A5F" w:rsidRPr="00EE4527" w:rsidRDefault="00793A5F" w:rsidP="00784493">
            <w:pPr>
              <w:spacing w:line="276" w:lineRule="auto"/>
              <w:rPr>
                <w:rFonts w:ascii="Arial" w:hAnsi="Arial" w:cs="Arial"/>
                <w:bCs/>
                <w:iCs/>
                <w:sz w:val="20"/>
                <w:szCs w:val="20"/>
              </w:rPr>
            </w:pPr>
          </w:p>
          <w:p w14:paraId="7BDB06AC" w14:textId="77777777" w:rsidR="00793A5F" w:rsidRPr="00EE4527" w:rsidRDefault="00793A5F" w:rsidP="00784493">
            <w:pPr>
              <w:spacing w:line="276" w:lineRule="auto"/>
              <w:rPr>
                <w:rFonts w:ascii="Arial" w:hAnsi="Arial" w:cs="Arial"/>
                <w:bCs/>
                <w:iCs/>
                <w:sz w:val="20"/>
                <w:szCs w:val="20"/>
              </w:rPr>
            </w:pPr>
          </w:p>
          <w:p w14:paraId="1C9BDC90" w14:textId="77777777" w:rsidR="00793A5F" w:rsidRPr="00EE4527" w:rsidRDefault="00793A5F" w:rsidP="00784493">
            <w:pPr>
              <w:spacing w:line="276" w:lineRule="auto"/>
              <w:rPr>
                <w:rFonts w:ascii="Arial" w:hAnsi="Arial" w:cs="Arial"/>
                <w:bCs/>
                <w:iCs/>
                <w:sz w:val="20"/>
                <w:szCs w:val="20"/>
              </w:rPr>
            </w:pPr>
          </w:p>
          <w:p w14:paraId="22693F54" w14:textId="77777777" w:rsidR="00793A5F" w:rsidRPr="00EE4527" w:rsidRDefault="00793A5F" w:rsidP="00784493">
            <w:pPr>
              <w:spacing w:line="276" w:lineRule="auto"/>
              <w:rPr>
                <w:rFonts w:ascii="Arial" w:hAnsi="Arial" w:cs="Arial"/>
                <w:bCs/>
                <w:iCs/>
                <w:sz w:val="20"/>
                <w:szCs w:val="20"/>
              </w:rPr>
            </w:pPr>
          </w:p>
          <w:p w14:paraId="3AAF4A24" w14:textId="77777777" w:rsidR="00793A5F" w:rsidRPr="00EE4527" w:rsidRDefault="00793A5F" w:rsidP="00784493">
            <w:pPr>
              <w:spacing w:line="276" w:lineRule="auto"/>
              <w:rPr>
                <w:rFonts w:ascii="Arial" w:hAnsi="Arial" w:cs="Arial"/>
                <w:bCs/>
                <w:iCs/>
                <w:sz w:val="20"/>
                <w:szCs w:val="20"/>
              </w:rPr>
            </w:pPr>
          </w:p>
          <w:p w14:paraId="71BC0BA3" w14:textId="77777777" w:rsidR="00793A5F" w:rsidRPr="00EE4527" w:rsidRDefault="00793A5F" w:rsidP="00784493">
            <w:pPr>
              <w:spacing w:line="276" w:lineRule="auto"/>
              <w:rPr>
                <w:rFonts w:ascii="Arial" w:hAnsi="Arial" w:cs="Arial"/>
                <w:sz w:val="20"/>
                <w:szCs w:val="20"/>
              </w:rPr>
            </w:pPr>
            <w:r w:rsidRPr="00EE4527">
              <w:rPr>
                <w:rFonts w:ascii="Arial" w:hAnsi="Arial" w:cs="Arial"/>
                <w:bCs/>
                <w:iCs/>
                <w:sz w:val="20"/>
                <w:szCs w:val="20"/>
              </w:rPr>
              <w:t xml:space="preserve">Specific compounds </w:t>
            </w:r>
          </w:p>
          <w:p w14:paraId="56174DC5" w14:textId="77777777" w:rsidR="00793A5F" w:rsidRPr="00EE4527" w:rsidRDefault="00793A5F" w:rsidP="00784493">
            <w:pPr>
              <w:spacing w:line="276" w:lineRule="auto"/>
              <w:rPr>
                <w:rFonts w:ascii="Arial" w:hAnsi="Arial" w:cs="Arial"/>
                <w:sz w:val="20"/>
                <w:szCs w:val="20"/>
              </w:rPr>
            </w:pPr>
          </w:p>
          <w:p w14:paraId="570F6B96" w14:textId="77777777" w:rsidR="00793A5F" w:rsidRPr="00EE4527" w:rsidRDefault="00793A5F" w:rsidP="00784493">
            <w:pPr>
              <w:spacing w:line="276" w:lineRule="auto"/>
              <w:rPr>
                <w:rFonts w:ascii="Arial" w:hAnsi="Arial" w:cs="Arial"/>
                <w:sz w:val="20"/>
                <w:szCs w:val="20"/>
              </w:rPr>
            </w:pPr>
          </w:p>
          <w:p w14:paraId="059F3E59" w14:textId="77777777" w:rsidR="00793A5F" w:rsidRPr="00EE4527" w:rsidRDefault="00793A5F" w:rsidP="00784493">
            <w:pPr>
              <w:spacing w:line="276" w:lineRule="auto"/>
              <w:rPr>
                <w:rFonts w:ascii="Arial" w:hAnsi="Arial" w:cs="Arial"/>
                <w:sz w:val="20"/>
                <w:szCs w:val="20"/>
              </w:rPr>
            </w:pPr>
          </w:p>
          <w:p w14:paraId="4927A28A" w14:textId="77777777" w:rsidR="00793A5F" w:rsidRPr="00EE4527" w:rsidRDefault="00793A5F" w:rsidP="00784493">
            <w:pPr>
              <w:spacing w:line="276" w:lineRule="auto"/>
              <w:rPr>
                <w:rFonts w:ascii="Arial" w:hAnsi="Arial" w:cs="Arial"/>
                <w:sz w:val="20"/>
                <w:szCs w:val="20"/>
              </w:rPr>
            </w:pPr>
          </w:p>
          <w:p w14:paraId="1093698B" w14:textId="77777777" w:rsidR="00793A5F" w:rsidRPr="00EE4527" w:rsidRDefault="00793A5F" w:rsidP="00784493">
            <w:pPr>
              <w:spacing w:line="276" w:lineRule="auto"/>
              <w:rPr>
                <w:rFonts w:ascii="Arial" w:hAnsi="Arial" w:cs="Arial"/>
                <w:sz w:val="20"/>
                <w:szCs w:val="20"/>
              </w:rPr>
            </w:pPr>
          </w:p>
        </w:tc>
        <w:tc>
          <w:tcPr>
            <w:tcW w:w="3827" w:type="dxa"/>
            <w:tcBorders>
              <w:top w:val="single" w:sz="4" w:space="0" w:color="auto"/>
              <w:left w:val="nil"/>
              <w:bottom w:val="nil"/>
              <w:right w:val="nil"/>
            </w:tcBorders>
            <w:hideMark/>
          </w:tcPr>
          <w:p w14:paraId="0244B212" w14:textId="77777777" w:rsidR="00793A5F" w:rsidRPr="00EE4527" w:rsidRDefault="00793A5F" w:rsidP="00784493">
            <w:pPr>
              <w:spacing w:line="276" w:lineRule="auto"/>
              <w:rPr>
                <w:rFonts w:ascii="Arial" w:hAnsi="Arial" w:cs="Arial"/>
                <w:sz w:val="20"/>
                <w:szCs w:val="20"/>
              </w:rPr>
            </w:pPr>
            <w:r w:rsidRPr="00EE4527">
              <w:rPr>
                <w:rFonts w:ascii="Arial" w:hAnsi="Arial" w:cs="Arial"/>
                <w:sz w:val="20"/>
                <w:szCs w:val="20"/>
              </w:rPr>
              <w:t>β- ocimene ( 0.15 % ), salicylaldehyde (0.59 % ), octyle acetate (0.18  % ), citral ( 0.16 % ),   eugenol (0.18  % ), jasmone ( 0.31 % ),  (Z) -3-hexenyl hexanoate (0.42 % ), γ-elemene (0.24  %),  β –farnesene (15.56%),  bicyclosesquiphellandrene (4.03 % ),  aromadendrene(  1.63 % ), β- cadinene (1.97 % ), β –elemol ( 0.17  % ), α –selinene ( 2,25 % ), γ-eudesmol ( 0.58 % ), (Z, E)-farnesol ( 0.42 % ), 14-hydroxy-α-humulene ( 0.25 % ),</w:t>
            </w:r>
          </w:p>
        </w:tc>
        <w:tc>
          <w:tcPr>
            <w:tcW w:w="4541" w:type="dxa"/>
            <w:tcBorders>
              <w:top w:val="single" w:sz="4" w:space="0" w:color="auto"/>
              <w:left w:val="nil"/>
              <w:bottom w:val="nil"/>
              <w:right w:val="nil"/>
            </w:tcBorders>
            <w:hideMark/>
          </w:tcPr>
          <w:p w14:paraId="20701556" w14:textId="77777777" w:rsidR="00793A5F" w:rsidRPr="00EE4527" w:rsidRDefault="00793A5F" w:rsidP="00784493">
            <w:pPr>
              <w:spacing w:line="276" w:lineRule="auto"/>
              <w:rPr>
                <w:rFonts w:ascii="Arial" w:hAnsi="Arial" w:cs="Arial"/>
                <w:sz w:val="20"/>
                <w:szCs w:val="20"/>
              </w:rPr>
            </w:pPr>
            <w:r w:rsidRPr="00EE4527">
              <w:rPr>
                <w:rFonts w:ascii="Arial" w:hAnsi="Arial" w:cs="Arial"/>
                <w:sz w:val="20"/>
                <w:szCs w:val="20"/>
              </w:rPr>
              <w:t xml:space="preserve">δ-elemene (0.18 % ), β-sesquiphellandrene (5.67% ), germacrene D (4.68  % ), α-curcumene (2.90 % ), α-muurolene (1.93  % ), α -calacorene (  0.95 % ), γ –asarone (0.38 % ), linalyl isovalerate (0.48 % ), γ –calacorene ( 0.25 % ), khusenic acid (1.28 % ), myristyl acetate  (0,54 % ),  dihexyl azelate  (0.79 % ),    cis- (Z) - α –bisabolene epoxide (  1.28 % ),  nerolidol isobutyrate (0.29  % ),  heptadecanal (0.51  % ),  </w:t>
            </w:r>
          </w:p>
          <w:p w14:paraId="06EF51F3" w14:textId="77777777" w:rsidR="00793A5F" w:rsidRPr="00EE4527" w:rsidRDefault="00793A5F" w:rsidP="00784493">
            <w:pPr>
              <w:spacing w:line="276" w:lineRule="auto"/>
              <w:rPr>
                <w:rFonts w:ascii="Arial" w:hAnsi="Arial" w:cs="Arial"/>
                <w:sz w:val="20"/>
                <w:szCs w:val="20"/>
              </w:rPr>
            </w:pPr>
            <w:r w:rsidRPr="00EE4527">
              <w:rPr>
                <w:rFonts w:ascii="Arial" w:hAnsi="Arial" w:cs="Arial"/>
                <w:sz w:val="20"/>
                <w:szCs w:val="20"/>
              </w:rPr>
              <w:t xml:space="preserve"> </w:t>
            </w:r>
          </w:p>
        </w:tc>
      </w:tr>
      <w:tr w:rsidR="00793A5F" w:rsidRPr="00EE4527" w14:paraId="7B7F69E2" w14:textId="77777777" w:rsidTr="00784493">
        <w:tc>
          <w:tcPr>
            <w:tcW w:w="0" w:type="auto"/>
            <w:vMerge/>
            <w:tcBorders>
              <w:top w:val="single" w:sz="4" w:space="0" w:color="auto"/>
              <w:left w:val="nil"/>
              <w:bottom w:val="single" w:sz="4" w:space="0" w:color="auto"/>
              <w:right w:val="nil"/>
            </w:tcBorders>
            <w:vAlign w:val="center"/>
            <w:hideMark/>
          </w:tcPr>
          <w:p w14:paraId="55C9625F" w14:textId="77777777" w:rsidR="00793A5F" w:rsidRPr="00EE4527" w:rsidRDefault="00793A5F" w:rsidP="00784493">
            <w:pPr>
              <w:rPr>
                <w:rFonts w:ascii="Arial" w:hAnsi="Arial" w:cs="Arial"/>
                <w:sz w:val="20"/>
                <w:szCs w:val="20"/>
              </w:rPr>
            </w:pPr>
          </w:p>
        </w:tc>
        <w:tc>
          <w:tcPr>
            <w:tcW w:w="3827" w:type="dxa"/>
            <w:tcBorders>
              <w:top w:val="nil"/>
              <w:left w:val="nil"/>
              <w:bottom w:val="single" w:sz="4" w:space="0" w:color="auto"/>
              <w:right w:val="nil"/>
            </w:tcBorders>
            <w:hideMark/>
          </w:tcPr>
          <w:p w14:paraId="29CFB599" w14:textId="77777777" w:rsidR="00793A5F" w:rsidRPr="00EE4527" w:rsidRDefault="00793A5F" w:rsidP="00784493">
            <w:pPr>
              <w:spacing w:line="276" w:lineRule="auto"/>
              <w:rPr>
                <w:rFonts w:ascii="Arial" w:hAnsi="Arial" w:cs="Arial"/>
                <w:sz w:val="20"/>
                <w:szCs w:val="20"/>
              </w:rPr>
            </w:pPr>
            <w:r w:rsidRPr="00EE4527">
              <w:rPr>
                <w:rFonts w:ascii="Arial" w:hAnsi="Arial" w:cs="Arial"/>
                <w:b/>
                <w:sz w:val="20"/>
                <w:szCs w:val="20"/>
              </w:rPr>
              <w:t xml:space="preserve">Content (%) </w:t>
            </w:r>
            <w:r w:rsidRPr="00EE4527">
              <w:rPr>
                <w:rFonts w:ascii="Arial" w:hAnsi="Arial" w:cs="Arial"/>
                <w:sz w:val="20"/>
                <w:szCs w:val="20"/>
                <w:vertAlign w:val="subscript"/>
              </w:rPr>
              <w:t>EO- HD/Do</w:t>
            </w:r>
            <w:r w:rsidRPr="00EE4527">
              <w:rPr>
                <w:rFonts w:ascii="Arial" w:hAnsi="Arial" w:cs="Arial"/>
                <w:b/>
                <w:sz w:val="20"/>
                <w:szCs w:val="20"/>
              </w:rPr>
              <w:t xml:space="preserve"> =29.09%</w:t>
            </w:r>
          </w:p>
        </w:tc>
        <w:tc>
          <w:tcPr>
            <w:tcW w:w="4541" w:type="dxa"/>
            <w:tcBorders>
              <w:top w:val="nil"/>
              <w:left w:val="nil"/>
              <w:bottom w:val="single" w:sz="4" w:space="0" w:color="auto"/>
              <w:right w:val="nil"/>
            </w:tcBorders>
            <w:hideMark/>
          </w:tcPr>
          <w:p w14:paraId="20767551" w14:textId="77777777" w:rsidR="00793A5F" w:rsidRPr="00EE4527" w:rsidRDefault="00793A5F" w:rsidP="00784493">
            <w:pPr>
              <w:spacing w:line="276" w:lineRule="auto"/>
              <w:rPr>
                <w:rFonts w:ascii="Arial" w:hAnsi="Arial" w:cs="Arial"/>
                <w:sz w:val="20"/>
                <w:szCs w:val="20"/>
              </w:rPr>
            </w:pPr>
            <w:r w:rsidRPr="00EE4527">
              <w:rPr>
                <w:rFonts w:ascii="Arial" w:hAnsi="Arial" w:cs="Arial"/>
                <w:b/>
                <w:sz w:val="20"/>
                <w:szCs w:val="20"/>
              </w:rPr>
              <w:t xml:space="preserve">Content (%) </w:t>
            </w:r>
            <w:r w:rsidRPr="00EE4527">
              <w:rPr>
                <w:rFonts w:ascii="Arial" w:hAnsi="Arial" w:cs="Arial"/>
                <w:sz w:val="20"/>
                <w:szCs w:val="20"/>
                <w:vertAlign w:val="subscript"/>
              </w:rPr>
              <w:t>EO- SD/Do</w:t>
            </w:r>
            <w:r w:rsidRPr="00EE4527">
              <w:rPr>
                <w:rFonts w:ascii="Arial" w:hAnsi="Arial" w:cs="Arial"/>
                <w:b/>
                <w:sz w:val="20"/>
                <w:szCs w:val="20"/>
              </w:rPr>
              <w:t xml:space="preserve"> </w:t>
            </w:r>
            <w:proofErr w:type="gramStart"/>
            <w:r w:rsidRPr="00EE4527">
              <w:rPr>
                <w:rFonts w:ascii="Arial" w:hAnsi="Arial" w:cs="Arial"/>
                <w:b/>
                <w:sz w:val="20"/>
                <w:szCs w:val="20"/>
              </w:rPr>
              <w:t>=  22</w:t>
            </w:r>
            <w:proofErr w:type="gramEnd"/>
            <w:r w:rsidRPr="00EE4527">
              <w:rPr>
                <w:rFonts w:ascii="Arial" w:hAnsi="Arial" w:cs="Arial"/>
                <w:b/>
                <w:sz w:val="20"/>
                <w:szCs w:val="20"/>
              </w:rPr>
              <w:t>,11%.</w:t>
            </w:r>
          </w:p>
        </w:tc>
      </w:tr>
      <w:tr w:rsidR="00793A5F" w:rsidRPr="00EE4527" w14:paraId="6BF865FC" w14:textId="77777777" w:rsidTr="00784493">
        <w:tc>
          <w:tcPr>
            <w:tcW w:w="1413" w:type="dxa"/>
            <w:vMerge w:val="restart"/>
            <w:tcBorders>
              <w:top w:val="single" w:sz="4" w:space="0" w:color="auto"/>
              <w:left w:val="nil"/>
              <w:bottom w:val="single" w:sz="4" w:space="0" w:color="auto"/>
              <w:right w:val="nil"/>
            </w:tcBorders>
          </w:tcPr>
          <w:p w14:paraId="620DEB8D" w14:textId="77777777" w:rsidR="00793A5F" w:rsidRPr="00EE4527" w:rsidRDefault="00793A5F" w:rsidP="00784493">
            <w:pPr>
              <w:spacing w:line="276" w:lineRule="auto"/>
              <w:rPr>
                <w:rFonts w:ascii="Arial" w:hAnsi="Arial" w:cs="Arial"/>
                <w:sz w:val="20"/>
                <w:szCs w:val="20"/>
              </w:rPr>
            </w:pPr>
          </w:p>
          <w:p w14:paraId="4B126227" w14:textId="77777777" w:rsidR="00793A5F" w:rsidRPr="00EE4527" w:rsidRDefault="00793A5F" w:rsidP="00784493">
            <w:pPr>
              <w:spacing w:line="276" w:lineRule="auto"/>
              <w:rPr>
                <w:rFonts w:ascii="Arial" w:hAnsi="Arial" w:cs="Arial"/>
                <w:sz w:val="20"/>
                <w:szCs w:val="20"/>
              </w:rPr>
            </w:pPr>
          </w:p>
          <w:p w14:paraId="1B4C5B85" w14:textId="77777777" w:rsidR="00793A5F" w:rsidRPr="00EE4527" w:rsidRDefault="00793A5F" w:rsidP="00784493">
            <w:pPr>
              <w:spacing w:line="276" w:lineRule="auto"/>
              <w:rPr>
                <w:rFonts w:ascii="Arial" w:hAnsi="Arial" w:cs="Arial"/>
                <w:sz w:val="20"/>
                <w:szCs w:val="20"/>
              </w:rPr>
            </w:pPr>
          </w:p>
          <w:p w14:paraId="5B5FBFA0" w14:textId="77777777" w:rsidR="00793A5F" w:rsidRPr="00EE4527" w:rsidRDefault="00793A5F" w:rsidP="00784493">
            <w:pPr>
              <w:spacing w:line="276" w:lineRule="auto"/>
              <w:rPr>
                <w:rFonts w:ascii="Arial" w:hAnsi="Arial" w:cs="Arial"/>
                <w:bCs/>
                <w:iCs/>
                <w:sz w:val="20"/>
                <w:szCs w:val="20"/>
              </w:rPr>
            </w:pPr>
          </w:p>
          <w:p w14:paraId="034753D1" w14:textId="77777777" w:rsidR="00793A5F" w:rsidRPr="00EE4527" w:rsidRDefault="00793A5F" w:rsidP="00784493">
            <w:pPr>
              <w:spacing w:line="276" w:lineRule="auto"/>
              <w:rPr>
                <w:rFonts w:ascii="Arial" w:hAnsi="Arial" w:cs="Arial"/>
                <w:bCs/>
                <w:iCs/>
                <w:sz w:val="20"/>
                <w:szCs w:val="20"/>
              </w:rPr>
            </w:pPr>
          </w:p>
          <w:p w14:paraId="6267219C" w14:textId="77777777" w:rsidR="00793A5F" w:rsidRPr="00EE4527" w:rsidRDefault="00793A5F" w:rsidP="00784493">
            <w:pPr>
              <w:spacing w:line="276" w:lineRule="auto"/>
              <w:rPr>
                <w:rFonts w:ascii="Arial" w:hAnsi="Arial" w:cs="Arial"/>
                <w:sz w:val="20"/>
                <w:szCs w:val="20"/>
              </w:rPr>
            </w:pPr>
            <w:r w:rsidRPr="00EE4527">
              <w:rPr>
                <w:rFonts w:ascii="Arial" w:hAnsi="Arial" w:cs="Arial"/>
                <w:bCs/>
                <w:iCs/>
                <w:sz w:val="20"/>
                <w:szCs w:val="20"/>
              </w:rPr>
              <w:t xml:space="preserve">Common compounds </w:t>
            </w:r>
          </w:p>
          <w:p w14:paraId="29814FB7" w14:textId="77777777" w:rsidR="00793A5F" w:rsidRPr="00EE4527" w:rsidRDefault="00793A5F" w:rsidP="00784493">
            <w:pPr>
              <w:spacing w:line="276" w:lineRule="auto"/>
              <w:rPr>
                <w:rFonts w:ascii="Arial" w:hAnsi="Arial" w:cs="Arial"/>
                <w:sz w:val="20"/>
                <w:szCs w:val="20"/>
              </w:rPr>
            </w:pPr>
          </w:p>
          <w:p w14:paraId="60DBFB7E" w14:textId="77777777" w:rsidR="00793A5F" w:rsidRPr="00EE4527" w:rsidRDefault="00793A5F" w:rsidP="00784493">
            <w:pPr>
              <w:spacing w:line="276" w:lineRule="auto"/>
              <w:rPr>
                <w:rFonts w:ascii="Arial" w:hAnsi="Arial" w:cs="Arial"/>
                <w:sz w:val="20"/>
                <w:szCs w:val="20"/>
              </w:rPr>
            </w:pPr>
          </w:p>
          <w:p w14:paraId="724BECB5" w14:textId="77777777" w:rsidR="00793A5F" w:rsidRPr="00EE4527" w:rsidRDefault="00793A5F" w:rsidP="00784493">
            <w:pPr>
              <w:spacing w:line="276" w:lineRule="auto"/>
              <w:rPr>
                <w:rFonts w:ascii="Arial" w:hAnsi="Arial" w:cs="Arial"/>
                <w:bCs/>
                <w:iCs/>
                <w:strike/>
                <w:sz w:val="20"/>
                <w:szCs w:val="20"/>
                <w:highlight w:val="yellow"/>
              </w:rPr>
            </w:pPr>
          </w:p>
          <w:p w14:paraId="65C4D715" w14:textId="77777777" w:rsidR="00793A5F" w:rsidRPr="00EE4527" w:rsidRDefault="00793A5F" w:rsidP="00784493">
            <w:pPr>
              <w:spacing w:line="276" w:lineRule="auto"/>
              <w:rPr>
                <w:rFonts w:ascii="Arial" w:hAnsi="Arial" w:cs="Arial"/>
                <w:strike/>
                <w:sz w:val="20"/>
                <w:szCs w:val="20"/>
              </w:rPr>
            </w:pPr>
            <w:r w:rsidRPr="00EE4527">
              <w:rPr>
                <w:rFonts w:ascii="Arial" w:hAnsi="Arial" w:cs="Arial"/>
                <w:bCs/>
                <w:iCs/>
                <w:strike/>
                <w:sz w:val="20"/>
                <w:szCs w:val="20"/>
                <w:highlight w:val="yellow"/>
              </w:rPr>
              <w:t xml:space="preserve"> </w:t>
            </w:r>
            <w:r w:rsidRPr="00EE4527">
              <w:rPr>
                <w:rFonts w:ascii="Arial" w:hAnsi="Arial" w:cs="Arial"/>
                <w:bCs/>
                <w:iCs/>
                <w:strike/>
                <w:sz w:val="20"/>
                <w:szCs w:val="20"/>
              </w:rPr>
              <w:t xml:space="preserve"> </w:t>
            </w:r>
          </w:p>
        </w:tc>
        <w:tc>
          <w:tcPr>
            <w:tcW w:w="8368" w:type="dxa"/>
            <w:gridSpan w:val="2"/>
            <w:tcBorders>
              <w:top w:val="single" w:sz="4" w:space="0" w:color="auto"/>
              <w:left w:val="nil"/>
              <w:bottom w:val="nil"/>
              <w:right w:val="nil"/>
            </w:tcBorders>
          </w:tcPr>
          <w:p w14:paraId="4B7C403B" w14:textId="77777777" w:rsidR="00793A5F" w:rsidRPr="00EE4527" w:rsidRDefault="00793A5F" w:rsidP="00784493">
            <w:pPr>
              <w:spacing w:line="276" w:lineRule="auto"/>
              <w:contextualSpacing/>
              <w:jc w:val="both"/>
              <w:rPr>
                <w:rFonts w:ascii="Arial" w:hAnsi="Arial" w:cs="Arial"/>
                <w:sz w:val="20"/>
                <w:szCs w:val="20"/>
                <w:shd w:val="clear" w:color="auto" w:fill="FFFFFF"/>
              </w:rPr>
            </w:pPr>
            <w:r w:rsidRPr="00EE4527">
              <w:rPr>
                <w:rFonts w:ascii="Arial" w:hAnsi="Arial" w:cs="Arial"/>
                <w:sz w:val="20"/>
                <w:szCs w:val="20"/>
              </w:rPr>
              <w:t>dihydrocarveol (  0.31 % - 0.41 % ), α-cubebene ( 0.16  % -  0.29 % ), α- copaene ( 0.61 % -  4.84 % )</w:t>
            </w:r>
            <w:r w:rsidRPr="00EE4527">
              <w:rPr>
                <w:rFonts w:ascii="Arial" w:hAnsi="Arial" w:cs="Arial"/>
                <w:color w:val="212121"/>
                <w:sz w:val="20"/>
                <w:szCs w:val="20"/>
                <w:shd w:val="clear" w:color="auto" w:fill="FFFFFF"/>
              </w:rPr>
              <w:t xml:space="preserve">, </w:t>
            </w:r>
            <w:r w:rsidRPr="00EE4527">
              <w:rPr>
                <w:rFonts w:ascii="Arial" w:hAnsi="Arial" w:cs="Arial"/>
                <w:sz w:val="20"/>
                <w:szCs w:val="20"/>
              </w:rPr>
              <w:t>α-damascone ( 1.34  % - 2.74 % )</w:t>
            </w:r>
            <w:r w:rsidRPr="00EE4527">
              <w:rPr>
                <w:rFonts w:ascii="Arial" w:hAnsi="Arial" w:cs="Arial"/>
                <w:color w:val="212121"/>
                <w:sz w:val="20"/>
                <w:szCs w:val="20"/>
                <w:shd w:val="clear" w:color="auto" w:fill="FFFFFF"/>
              </w:rPr>
              <w:t>,</w:t>
            </w:r>
            <w:r w:rsidRPr="00EE4527">
              <w:rPr>
                <w:rFonts w:ascii="Arial" w:hAnsi="Arial" w:cs="Arial"/>
                <w:sz w:val="20"/>
                <w:szCs w:val="20"/>
              </w:rPr>
              <w:t xml:space="preserve">  β-caryophyllene ( 17.83 % - 15.87 % ) </w:t>
            </w:r>
            <w:r w:rsidRPr="00EE4527">
              <w:rPr>
                <w:rFonts w:ascii="Arial" w:hAnsi="Arial" w:cs="Arial"/>
                <w:color w:val="212121"/>
                <w:sz w:val="20"/>
                <w:szCs w:val="20"/>
                <w:shd w:val="clear" w:color="auto" w:fill="FFFFFF"/>
              </w:rPr>
              <w:t xml:space="preserve">, </w:t>
            </w:r>
            <w:r w:rsidRPr="00EE4527">
              <w:rPr>
                <w:rFonts w:ascii="Arial" w:hAnsi="Arial" w:cs="Arial"/>
                <w:sz w:val="20"/>
                <w:szCs w:val="20"/>
                <w:shd w:val="clear" w:color="auto" w:fill="FFFFFF"/>
              </w:rPr>
              <w:t xml:space="preserve">γ-jasmolactone </w:t>
            </w:r>
            <w:r w:rsidRPr="00EE4527">
              <w:rPr>
                <w:rFonts w:ascii="Arial" w:hAnsi="Arial" w:cs="Arial"/>
                <w:sz w:val="20"/>
                <w:szCs w:val="20"/>
              </w:rPr>
              <w:t>( 0.37 % -</w:t>
            </w:r>
            <w:r w:rsidRPr="00EE4527">
              <w:rPr>
                <w:rFonts w:ascii="Arial" w:hAnsi="Arial" w:cs="Arial"/>
                <w:color w:val="FF0000"/>
                <w:sz w:val="20"/>
                <w:szCs w:val="20"/>
              </w:rPr>
              <w:t xml:space="preserve"> </w:t>
            </w:r>
            <w:r w:rsidRPr="00EE4527">
              <w:rPr>
                <w:rFonts w:ascii="Arial" w:hAnsi="Arial" w:cs="Arial"/>
                <w:sz w:val="20"/>
                <w:szCs w:val="20"/>
              </w:rPr>
              <w:t>1.25 )</w:t>
            </w:r>
            <w:r w:rsidRPr="00EE4527">
              <w:rPr>
                <w:rFonts w:ascii="Arial" w:hAnsi="Arial" w:cs="Arial"/>
                <w:color w:val="212121"/>
                <w:sz w:val="20"/>
                <w:szCs w:val="20"/>
                <w:shd w:val="clear" w:color="auto" w:fill="FFFFFF"/>
              </w:rPr>
              <w:t>,</w:t>
            </w:r>
            <w:r w:rsidRPr="00EE4527">
              <w:rPr>
                <w:rFonts w:ascii="Arial" w:hAnsi="Arial" w:cs="Arial"/>
                <w:sz w:val="20"/>
                <w:szCs w:val="20"/>
                <w:shd w:val="clear" w:color="auto" w:fill="FFFFFF"/>
              </w:rPr>
              <w:t xml:space="preserve"> </w:t>
            </w:r>
            <w:r w:rsidRPr="00EE4527">
              <w:rPr>
                <w:rFonts w:ascii="Arial" w:hAnsi="Arial" w:cs="Arial"/>
                <w:sz w:val="20"/>
                <w:szCs w:val="20"/>
              </w:rPr>
              <w:t>α-</w:t>
            </w:r>
            <w:r w:rsidRPr="00EE4527">
              <w:rPr>
                <w:rFonts w:ascii="Arial" w:hAnsi="Arial" w:cs="Arial"/>
                <w:sz w:val="20"/>
                <w:szCs w:val="20"/>
                <w:shd w:val="clear" w:color="auto" w:fill="FFFFFF"/>
              </w:rPr>
              <w:t xml:space="preserve">bergamotene </w:t>
            </w:r>
            <w:r w:rsidRPr="00EE4527">
              <w:rPr>
                <w:rFonts w:ascii="Arial" w:hAnsi="Arial" w:cs="Arial"/>
                <w:sz w:val="20"/>
                <w:szCs w:val="20"/>
              </w:rPr>
              <w:t>( 2.40 % - 1.10 % )</w:t>
            </w:r>
            <w:r w:rsidRPr="00EE4527">
              <w:rPr>
                <w:rFonts w:ascii="Arial" w:hAnsi="Arial" w:cs="Arial"/>
                <w:sz w:val="20"/>
                <w:szCs w:val="20"/>
                <w:shd w:val="clear" w:color="auto" w:fill="FFFFFF"/>
              </w:rPr>
              <w:t xml:space="preserve">, </w:t>
            </w:r>
            <w:r w:rsidRPr="00EE4527">
              <w:rPr>
                <w:rFonts w:ascii="Arial" w:hAnsi="Arial" w:cs="Arial"/>
                <w:sz w:val="20"/>
                <w:szCs w:val="20"/>
              </w:rPr>
              <w:t>α-caryophyllene ( 3.94 % - 6.45 % ), β-neoclavene (</w:t>
            </w:r>
            <w:r w:rsidRPr="00EE4527">
              <w:rPr>
                <w:rFonts w:ascii="Arial" w:hAnsi="Arial" w:cs="Arial"/>
                <w:color w:val="FF0000"/>
                <w:sz w:val="20"/>
                <w:szCs w:val="20"/>
              </w:rPr>
              <w:t xml:space="preserve"> </w:t>
            </w:r>
            <w:r w:rsidRPr="00EE4527">
              <w:rPr>
                <w:rFonts w:ascii="Arial" w:hAnsi="Arial" w:cs="Arial"/>
                <w:sz w:val="20"/>
                <w:szCs w:val="20"/>
              </w:rPr>
              <w:t xml:space="preserve">0.75 % - 1.04 % ), α- farnesene ( 1.75 % - 1.55 % ), δ –cadinene( 2.07 % - 5.74 % ), </w:t>
            </w:r>
            <w:r w:rsidRPr="00EE4527">
              <w:rPr>
                <w:rFonts w:ascii="Arial" w:hAnsi="Arial" w:cs="Arial"/>
                <w:sz w:val="20"/>
                <w:szCs w:val="20"/>
                <w:shd w:val="clear" w:color="auto" w:fill="FFFFFF"/>
              </w:rPr>
              <w:t>2-tridecenal</w:t>
            </w:r>
            <w:r w:rsidRPr="00EE4527">
              <w:rPr>
                <w:rFonts w:ascii="Arial" w:hAnsi="Arial" w:cs="Arial"/>
                <w:sz w:val="20"/>
                <w:szCs w:val="20"/>
              </w:rPr>
              <w:t>( 1.99 % - 1.46 % )</w:t>
            </w:r>
            <w:r w:rsidRPr="00EE4527">
              <w:rPr>
                <w:rFonts w:ascii="Arial" w:hAnsi="Arial" w:cs="Arial"/>
                <w:sz w:val="20"/>
                <w:szCs w:val="20"/>
                <w:shd w:val="clear" w:color="auto" w:fill="FFFFFF"/>
              </w:rPr>
              <w:t xml:space="preserve">, caryophyllene oxide  </w:t>
            </w:r>
            <w:r w:rsidRPr="00EE4527">
              <w:rPr>
                <w:rFonts w:ascii="Arial" w:hAnsi="Arial" w:cs="Arial"/>
                <w:sz w:val="20"/>
                <w:szCs w:val="20"/>
              </w:rPr>
              <w:t>( 19.91 % - 18.92 % )</w:t>
            </w:r>
            <w:r w:rsidRPr="00EE4527">
              <w:rPr>
                <w:rFonts w:ascii="Arial" w:hAnsi="Arial" w:cs="Arial"/>
                <w:sz w:val="20"/>
                <w:szCs w:val="20"/>
                <w:shd w:val="clear" w:color="auto" w:fill="FFFFFF"/>
              </w:rPr>
              <w:t xml:space="preserve">,  </w:t>
            </w:r>
            <w:r w:rsidRPr="00EE4527">
              <w:rPr>
                <w:rFonts w:ascii="Arial" w:hAnsi="Arial" w:cs="Arial"/>
                <w:sz w:val="20"/>
                <w:szCs w:val="20"/>
              </w:rPr>
              <w:t xml:space="preserve">guaiol ( 1.71 % - 0.52 % ), </w:t>
            </w:r>
            <w:r w:rsidRPr="00EE4527">
              <w:rPr>
                <w:rFonts w:ascii="Arial" w:hAnsi="Arial" w:cs="Arial"/>
                <w:sz w:val="20"/>
                <w:szCs w:val="20"/>
                <w:shd w:val="clear" w:color="auto" w:fill="FFFFFF"/>
              </w:rPr>
              <w:t xml:space="preserve">myristaldehyde </w:t>
            </w:r>
            <w:r w:rsidRPr="00EE4527">
              <w:rPr>
                <w:rFonts w:ascii="Arial" w:hAnsi="Arial" w:cs="Arial"/>
                <w:sz w:val="20"/>
                <w:szCs w:val="20"/>
              </w:rPr>
              <w:t>( 2.32 % - 4.41 % )</w:t>
            </w:r>
            <w:r w:rsidRPr="00EE4527">
              <w:rPr>
                <w:rFonts w:ascii="Arial" w:hAnsi="Arial" w:cs="Arial"/>
                <w:sz w:val="20"/>
                <w:szCs w:val="20"/>
                <w:shd w:val="clear" w:color="auto" w:fill="FFFFFF"/>
              </w:rPr>
              <w:t xml:space="preserve">, </w:t>
            </w:r>
            <w:r w:rsidRPr="00EE4527">
              <w:rPr>
                <w:rFonts w:ascii="Arial" w:hAnsi="Arial" w:cs="Arial"/>
                <w:sz w:val="20"/>
                <w:szCs w:val="20"/>
              </w:rPr>
              <w:t>epi-cubenol (</w:t>
            </w:r>
            <w:r w:rsidRPr="00EE4527">
              <w:rPr>
                <w:rFonts w:ascii="Arial" w:hAnsi="Arial" w:cs="Arial"/>
                <w:color w:val="FF0000"/>
                <w:sz w:val="20"/>
                <w:szCs w:val="20"/>
              </w:rPr>
              <w:t xml:space="preserve"> </w:t>
            </w:r>
            <w:r w:rsidRPr="00EE4527">
              <w:rPr>
                <w:rFonts w:ascii="Arial" w:hAnsi="Arial" w:cs="Arial"/>
                <w:sz w:val="20"/>
                <w:szCs w:val="20"/>
              </w:rPr>
              <w:t xml:space="preserve">2.91 % - 1.41 % ), </w:t>
            </w:r>
            <w:r w:rsidRPr="00EE4527">
              <w:rPr>
                <w:rFonts w:ascii="Arial" w:hAnsi="Arial" w:cs="Arial"/>
                <w:sz w:val="20"/>
                <w:szCs w:val="20"/>
                <w:shd w:val="clear" w:color="auto" w:fill="FFFFFF"/>
              </w:rPr>
              <w:t xml:space="preserve">cis-cadine-4-en-7-ol </w:t>
            </w:r>
            <w:r w:rsidRPr="00EE4527">
              <w:rPr>
                <w:rFonts w:ascii="Arial" w:hAnsi="Arial" w:cs="Arial"/>
                <w:sz w:val="20"/>
                <w:szCs w:val="20"/>
              </w:rPr>
              <w:t>( 1.03 % - 0.43 % )</w:t>
            </w:r>
            <w:r w:rsidRPr="00EE4527">
              <w:rPr>
                <w:rFonts w:ascii="Arial" w:hAnsi="Arial" w:cs="Arial"/>
                <w:sz w:val="20"/>
                <w:szCs w:val="20"/>
                <w:shd w:val="clear" w:color="auto" w:fill="FFFFFF"/>
              </w:rPr>
              <w:t xml:space="preserve">, </w:t>
            </w:r>
            <w:r w:rsidRPr="00EE4527">
              <w:rPr>
                <w:rFonts w:ascii="Arial" w:hAnsi="Arial" w:cs="Arial"/>
                <w:sz w:val="20"/>
                <w:szCs w:val="20"/>
              </w:rPr>
              <w:t>cadinol T(</w:t>
            </w:r>
            <w:r w:rsidRPr="00EE4527">
              <w:rPr>
                <w:rFonts w:ascii="Arial" w:hAnsi="Arial" w:cs="Arial"/>
                <w:color w:val="FF0000"/>
                <w:sz w:val="20"/>
                <w:szCs w:val="20"/>
              </w:rPr>
              <w:t xml:space="preserve"> </w:t>
            </w:r>
            <w:r w:rsidRPr="00EE4527">
              <w:rPr>
                <w:rFonts w:ascii="Arial" w:hAnsi="Arial" w:cs="Arial"/>
                <w:sz w:val="20"/>
                <w:szCs w:val="20"/>
              </w:rPr>
              <w:t xml:space="preserve">2.94 % - 1.56 % ), </w:t>
            </w:r>
            <w:r w:rsidRPr="00EE4527">
              <w:rPr>
                <w:rFonts w:ascii="Arial" w:hAnsi="Arial" w:cs="Arial"/>
                <w:sz w:val="20"/>
                <w:szCs w:val="20"/>
                <w:shd w:val="clear" w:color="auto" w:fill="FFFFFF"/>
              </w:rPr>
              <w:t xml:space="preserve">aromadendrene oxide </w:t>
            </w:r>
            <w:r w:rsidRPr="00EE4527">
              <w:rPr>
                <w:rFonts w:ascii="Arial" w:hAnsi="Arial" w:cs="Arial"/>
                <w:sz w:val="20"/>
                <w:szCs w:val="20"/>
              </w:rPr>
              <w:t>(</w:t>
            </w:r>
            <w:r w:rsidRPr="00EE4527">
              <w:rPr>
                <w:rFonts w:ascii="Arial" w:hAnsi="Arial" w:cs="Arial"/>
                <w:color w:val="FF0000"/>
                <w:sz w:val="20"/>
                <w:szCs w:val="20"/>
              </w:rPr>
              <w:t xml:space="preserve"> </w:t>
            </w:r>
            <w:r w:rsidRPr="00EE4527">
              <w:rPr>
                <w:rFonts w:ascii="Arial" w:hAnsi="Arial" w:cs="Arial"/>
                <w:sz w:val="20"/>
                <w:szCs w:val="20"/>
              </w:rPr>
              <w:t>1.73  % - 2.66 % )</w:t>
            </w:r>
            <w:r w:rsidRPr="00EE4527">
              <w:rPr>
                <w:rFonts w:ascii="Arial" w:hAnsi="Arial" w:cs="Arial"/>
                <w:sz w:val="20"/>
                <w:szCs w:val="20"/>
                <w:shd w:val="clear" w:color="auto" w:fill="FFFFFF"/>
              </w:rPr>
              <w:t xml:space="preserve">, caryophylla-3,8(13)-dien-5- β- ol </w:t>
            </w:r>
            <w:r w:rsidRPr="00EE4527">
              <w:rPr>
                <w:rFonts w:ascii="Arial" w:hAnsi="Arial" w:cs="Arial"/>
                <w:sz w:val="20"/>
                <w:szCs w:val="20"/>
              </w:rPr>
              <w:t>(</w:t>
            </w:r>
            <w:r w:rsidRPr="00EE4527">
              <w:rPr>
                <w:rFonts w:ascii="Arial" w:hAnsi="Arial" w:cs="Arial"/>
                <w:color w:val="FF0000"/>
                <w:sz w:val="20"/>
                <w:szCs w:val="20"/>
              </w:rPr>
              <w:t xml:space="preserve"> </w:t>
            </w:r>
            <w:r w:rsidRPr="00EE4527">
              <w:rPr>
                <w:rFonts w:ascii="Arial" w:hAnsi="Arial" w:cs="Arial"/>
                <w:sz w:val="20"/>
                <w:szCs w:val="20"/>
              </w:rPr>
              <w:t>2.01  % - 3.30  % )</w:t>
            </w:r>
            <w:r w:rsidRPr="00EE4527">
              <w:rPr>
                <w:rFonts w:ascii="Arial" w:hAnsi="Arial" w:cs="Arial"/>
                <w:sz w:val="20"/>
                <w:szCs w:val="20"/>
                <w:shd w:val="clear" w:color="auto" w:fill="FFFFFF"/>
              </w:rPr>
              <w:t xml:space="preserve">,  </w:t>
            </w:r>
            <w:r w:rsidRPr="00EE4527">
              <w:rPr>
                <w:rFonts w:ascii="Arial" w:hAnsi="Arial" w:cs="Arial"/>
                <w:sz w:val="20"/>
                <w:szCs w:val="20"/>
              </w:rPr>
              <w:t>eudesm-7(11)-en-4-ol (</w:t>
            </w:r>
            <w:r w:rsidRPr="00EE4527">
              <w:rPr>
                <w:rFonts w:ascii="Arial" w:hAnsi="Arial" w:cs="Arial"/>
                <w:color w:val="FF0000"/>
                <w:sz w:val="20"/>
                <w:szCs w:val="20"/>
              </w:rPr>
              <w:t xml:space="preserve"> </w:t>
            </w:r>
            <w:r w:rsidRPr="00EE4527">
              <w:rPr>
                <w:rFonts w:ascii="Arial" w:hAnsi="Arial" w:cs="Arial"/>
                <w:sz w:val="20"/>
                <w:szCs w:val="20"/>
              </w:rPr>
              <w:t xml:space="preserve">0.41  % - 0.74  % ),    farnesyl acetate ( 0.16  % ; - 0.30   % ),  </w:t>
            </w:r>
            <w:r w:rsidRPr="00EE4527">
              <w:rPr>
                <w:rFonts w:ascii="Arial" w:hAnsi="Arial" w:cs="Arial"/>
                <w:sz w:val="20"/>
                <w:szCs w:val="20"/>
                <w:shd w:val="clear" w:color="auto" w:fill="FFFFFF"/>
              </w:rPr>
              <w:t>phytol</w:t>
            </w:r>
            <w:r w:rsidRPr="00EE4527">
              <w:rPr>
                <w:rFonts w:ascii="Arial" w:hAnsi="Arial" w:cs="Arial"/>
                <w:sz w:val="20"/>
                <w:szCs w:val="20"/>
              </w:rPr>
              <w:t xml:space="preserve"> ( 2.07  % - 0.71 % ) .</w:t>
            </w:r>
            <w:r w:rsidRPr="00EE4527">
              <w:rPr>
                <w:rFonts w:ascii="Arial" w:hAnsi="Arial" w:cs="Arial"/>
                <w:sz w:val="20"/>
                <w:szCs w:val="20"/>
                <w:shd w:val="clear" w:color="auto" w:fill="FFFFFF"/>
              </w:rPr>
              <w:t xml:space="preserve"> </w:t>
            </w:r>
          </w:p>
          <w:p w14:paraId="78B8FE15" w14:textId="77777777" w:rsidR="00793A5F" w:rsidRPr="00EE4527" w:rsidRDefault="00793A5F" w:rsidP="00784493">
            <w:pPr>
              <w:spacing w:line="276" w:lineRule="auto"/>
              <w:rPr>
                <w:rFonts w:ascii="Arial" w:hAnsi="Arial" w:cs="Arial"/>
                <w:sz w:val="20"/>
                <w:szCs w:val="20"/>
              </w:rPr>
            </w:pPr>
          </w:p>
        </w:tc>
      </w:tr>
      <w:tr w:rsidR="00793A5F" w:rsidRPr="00EE4527" w14:paraId="033825E8" w14:textId="77777777" w:rsidTr="00784493">
        <w:tc>
          <w:tcPr>
            <w:tcW w:w="0" w:type="auto"/>
            <w:vMerge/>
            <w:tcBorders>
              <w:top w:val="single" w:sz="4" w:space="0" w:color="auto"/>
              <w:left w:val="nil"/>
              <w:bottom w:val="single" w:sz="4" w:space="0" w:color="auto"/>
              <w:right w:val="nil"/>
            </w:tcBorders>
            <w:vAlign w:val="center"/>
            <w:hideMark/>
          </w:tcPr>
          <w:p w14:paraId="336D6637" w14:textId="77777777" w:rsidR="00793A5F" w:rsidRPr="00EE4527" w:rsidRDefault="00793A5F" w:rsidP="00784493">
            <w:pPr>
              <w:rPr>
                <w:rFonts w:ascii="Arial" w:hAnsi="Arial" w:cs="Arial"/>
                <w:strike/>
                <w:sz w:val="20"/>
                <w:szCs w:val="20"/>
              </w:rPr>
            </w:pPr>
          </w:p>
        </w:tc>
        <w:tc>
          <w:tcPr>
            <w:tcW w:w="3827" w:type="dxa"/>
            <w:tcBorders>
              <w:top w:val="nil"/>
              <w:left w:val="nil"/>
              <w:bottom w:val="single" w:sz="4" w:space="0" w:color="auto"/>
              <w:right w:val="nil"/>
            </w:tcBorders>
            <w:hideMark/>
          </w:tcPr>
          <w:p w14:paraId="06F71497" w14:textId="77777777" w:rsidR="00793A5F" w:rsidRPr="00EE4527" w:rsidRDefault="00793A5F" w:rsidP="00784493">
            <w:pPr>
              <w:spacing w:line="276" w:lineRule="auto"/>
              <w:rPr>
                <w:rFonts w:ascii="Arial" w:hAnsi="Arial" w:cs="Arial"/>
                <w:sz w:val="20"/>
                <w:szCs w:val="20"/>
              </w:rPr>
            </w:pPr>
            <w:r w:rsidRPr="00EE4527">
              <w:rPr>
                <w:rFonts w:ascii="Arial" w:hAnsi="Arial" w:cs="Arial"/>
                <w:b/>
                <w:sz w:val="20"/>
                <w:szCs w:val="20"/>
              </w:rPr>
              <w:t xml:space="preserve">Content (%) </w:t>
            </w:r>
            <w:r w:rsidRPr="00EE4527">
              <w:rPr>
                <w:rFonts w:ascii="Arial" w:hAnsi="Arial" w:cs="Arial"/>
                <w:sz w:val="20"/>
                <w:szCs w:val="20"/>
                <w:vertAlign w:val="subscript"/>
              </w:rPr>
              <w:t>EO- HD/Do</w:t>
            </w:r>
            <w:r w:rsidRPr="00EE4527">
              <w:rPr>
                <w:rFonts w:ascii="Arial" w:hAnsi="Arial" w:cs="Arial"/>
                <w:b/>
                <w:sz w:val="20"/>
                <w:szCs w:val="20"/>
              </w:rPr>
              <w:t xml:space="preserve"> =</w:t>
            </w:r>
            <w:r w:rsidRPr="00EE4527">
              <w:rPr>
                <w:rFonts w:ascii="Arial" w:hAnsi="Arial" w:cs="Arial"/>
                <w:b/>
                <w:sz w:val="20"/>
                <w:szCs w:val="20"/>
                <w:vertAlign w:val="subscript"/>
              </w:rPr>
              <w:t xml:space="preserve"> </w:t>
            </w:r>
            <w:r w:rsidRPr="00EE4527">
              <w:rPr>
                <w:rFonts w:ascii="Arial" w:hAnsi="Arial" w:cs="Arial"/>
                <w:b/>
                <w:sz w:val="20"/>
                <w:szCs w:val="20"/>
              </w:rPr>
              <w:t>70. 72%</w:t>
            </w:r>
            <w:r w:rsidRPr="00EE4527">
              <w:rPr>
                <w:rFonts w:ascii="Arial" w:hAnsi="Arial" w:cs="Arial"/>
                <w:sz w:val="20"/>
                <w:szCs w:val="20"/>
              </w:rPr>
              <w:tab/>
              <w:t xml:space="preserve">                                       </w:t>
            </w:r>
          </w:p>
        </w:tc>
        <w:tc>
          <w:tcPr>
            <w:tcW w:w="4541" w:type="dxa"/>
            <w:tcBorders>
              <w:top w:val="nil"/>
              <w:left w:val="nil"/>
              <w:bottom w:val="single" w:sz="4" w:space="0" w:color="auto"/>
              <w:right w:val="nil"/>
            </w:tcBorders>
            <w:hideMark/>
          </w:tcPr>
          <w:p w14:paraId="4FDD98B5" w14:textId="77777777" w:rsidR="00793A5F" w:rsidRPr="00EE4527" w:rsidRDefault="00793A5F" w:rsidP="00784493">
            <w:pPr>
              <w:spacing w:line="276" w:lineRule="auto"/>
              <w:rPr>
                <w:rFonts w:ascii="Arial" w:hAnsi="Arial" w:cs="Arial"/>
                <w:sz w:val="20"/>
                <w:szCs w:val="20"/>
              </w:rPr>
            </w:pPr>
            <w:r w:rsidRPr="00EE4527">
              <w:rPr>
                <w:rFonts w:ascii="Arial" w:hAnsi="Arial" w:cs="Arial"/>
                <w:b/>
                <w:sz w:val="20"/>
                <w:szCs w:val="20"/>
              </w:rPr>
              <w:t xml:space="preserve">             Content (%) </w:t>
            </w:r>
            <w:r w:rsidRPr="00EE4527">
              <w:rPr>
                <w:rFonts w:ascii="Arial" w:hAnsi="Arial" w:cs="Arial"/>
                <w:sz w:val="20"/>
                <w:szCs w:val="20"/>
                <w:vertAlign w:val="subscript"/>
              </w:rPr>
              <w:t>EO- SD/Me</w:t>
            </w:r>
            <w:r w:rsidRPr="00EE4527">
              <w:rPr>
                <w:rFonts w:ascii="Arial" w:hAnsi="Arial" w:cs="Arial"/>
                <w:b/>
                <w:sz w:val="20"/>
                <w:szCs w:val="20"/>
              </w:rPr>
              <w:t xml:space="preserve"> =77.70%</w:t>
            </w:r>
          </w:p>
        </w:tc>
      </w:tr>
    </w:tbl>
    <w:p w14:paraId="1C12FA11" w14:textId="77777777" w:rsidR="00C06DF4" w:rsidRDefault="00793A5F" w:rsidP="00441B6F">
      <w:pPr>
        <w:pStyle w:val="Body"/>
        <w:spacing w:after="0"/>
        <w:rPr>
          <w:rFonts w:ascii="Arial" w:hAnsi="Arial" w:cs="Arial"/>
        </w:rPr>
      </w:pPr>
      <w:r>
        <w:rPr>
          <w:rFonts w:ascii="Arial" w:hAnsi="Arial" w:cs="Arial"/>
        </w:rPr>
        <w:t xml:space="preserve"> EO: essential oil, HD: hydrodistillation, EV: steam distillation, Do: </w:t>
      </w:r>
      <w:r>
        <w:rPr>
          <w:rFonts w:ascii="Arial" w:hAnsi="Arial" w:cs="Arial"/>
          <w:i/>
        </w:rPr>
        <w:t xml:space="preserve">Daniellia ogea </w:t>
      </w:r>
    </w:p>
    <w:p w14:paraId="1F102E47" w14:textId="77777777" w:rsidR="00C06DF4" w:rsidRDefault="00C06DF4" w:rsidP="00441B6F">
      <w:pPr>
        <w:pStyle w:val="Body"/>
        <w:spacing w:after="0"/>
        <w:rPr>
          <w:rFonts w:ascii="Arial" w:hAnsi="Arial" w:cs="Arial"/>
        </w:rPr>
      </w:pPr>
    </w:p>
    <w:p w14:paraId="4ACC2AF1" w14:textId="77777777" w:rsidR="00793A5F" w:rsidRDefault="00793A5F" w:rsidP="00793A5F">
      <w:pPr>
        <w:spacing w:before="100" w:beforeAutospacing="1" w:after="100" w:afterAutospacing="1" w:line="276" w:lineRule="auto"/>
        <w:jc w:val="both"/>
        <w:rPr>
          <w:rFonts w:ascii="Arial" w:hAnsi="Arial" w:cs="Arial"/>
          <w:b/>
        </w:rPr>
      </w:pPr>
      <w:r>
        <w:rPr>
          <w:rFonts w:ascii="Arial" w:hAnsi="Arial" w:cs="Arial"/>
          <w:b/>
        </w:rPr>
        <w:t>4. Conclusion</w:t>
      </w:r>
    </w:p>
    <w:p w14:paraId="15982E87" w14:textId="77777777" w:rsidR="00793A5F" w:rsidRPr="00EE4527" w:rsidRDefault="00793A5F" w:rsidP="00793A5F">
      <w:pPr>
        <w:spacing w:before="100" w:beforeAutospacing="1" w:line="276" w:lineRule="auto"/>
        <w:jc w:val="both"/>
        <w:rPr>
          <w:rFonts w:ascii="Arial" w:hAnsi="Arial" w:cs="Arial"/>
        </w:rPr>
      </w:pPr>
      <w:r w:rsidRPr="00EE4527">
        <w:rPr>
          <w:rFonts w:ascii="Arial" w:hAnsi="Arial" w:cs="Arial"/>
        </w:rPr>
        <w:t xml:space="preserve">This study highlighted the influence of two extraction techniques on the yields and chemical compositions of the extracted essential oils. The extraction yields of </w:t>
      </w:r>
      <w:r w:rsidRPr="00EE4527">
        <w:rPr>
          <w:rFonts w:ascii="Arial" w:hAnsi="Arial" w:cs="Arial"/>
          <w:i/>
        </w:rPr>
        <w:t>Mischogyne elliotiana</w:t>
      </w:r>
      <w:r w:rsidRPr="00EE4527">
        <w:rPr>
          <w:rFonts w:ascii="Arial" w:hAnsi="Arial" w:cs="Arial"/>
        </w:rPr>
        <w:t xml:space="preserve"> and </w:t>
      </w:r>
      <w:r w:rsidRPr="00EE4527">
        <w:rPr>
          <w:rFonts w:ascii="Arial" w:hAnsi="Arial" w:cs="Arial"/>
          <w:i/>
        </w:rPr>
        <w:t>Daniellia ogea</w:t>
      </w:r>
      <w:r w:rsidRPr="00EE4527">
        <w:rPr>
          <w:rFonts w:ascii="Arial" w:hAnsi="Arial" w:cs="Arial"/>
        </w:rPr>
        <w:t xml:space="preserve"> essential oils obtained by hydrodistillation were slightly higher than those obtained by steam distillation. These are 0.12% and 0.11% respectively for </w:t>
      </w:r>
      <w:r w:rsidRPr="00EE4527">
        <w:rPr>
          <w:rFonts w:ascii="Arial" w:hAnsi="Arial" w:cs="Arial"/>
          <w:i/>
        </w:rPr>
        <w:t>Mischogyne elliotiana</w:t>
      </w:r>
      <w:r w:rsidRPr="00EE4527">
        <w:rPr>
          <w:rFonts w:ascii="Arial" w:hAnsi="Arial" w:cs="Arial"/>
        </w:rPr>
        <w:t xml:space="preserve"> extracts. They are 0.06% and 0.05% for </w:t>
      </w:r>
      <w:r w:rsidRPr="00EE4527">
        <w:rPr>
          <w:rFonts w:ascii="Arial" w:hAnsi="Arial" w:cs="Arial"/>
          <w:i/>
        </w:rPr>
        <w:t>Daniellia ogea</w:t>
      </w:r>
      <w:r w:rsidRPr="00EE4527">
        <w:rPr>
          <w:rFonts w:ascii="Arial" w:hAnsi="Arial" w:cs="Arial"/>
        </w:rPr>
        <w:t xml:space="preserve"> extracts. GC/MS analysis of these extracts showed that Mischogyne elliotiana oils consist mainly of hydrocarbon monoterpenes (HD: 0.96% - SD: 1.25%), hydrocarbon sesquiterpenes (HD: 87.18% - SD: 94.27%), oxygenated sesquiterpenes (HD: 9.98% - SD: 3.76%), oxygenated monoterpenes (0.05%) and other compounds (HD: 1.64% - SD: 0.61%). Those of </w:t>
      </w:r>
      <w:r w:rsidRPr="00EE4527">
        <w:rPr>
          <w:rFonts w:ascii="Arial" w:hAnsi="Arial" w:cs="Arial"/>
          <w:i/>
        </w:rPr>
        <w:t>Daniellia ogea</w:t>
      </w:r>
      <w:r w:rsidRPr="00EE4527">
        <w:rPr>
          <w:rFonts w:ascii="Arial" w:hAnsi="Arial" w:cs="Arial"/>
        </w:rPr>
        <w:t xml:space="preserve"> are made up of oxygenated monoterpenes (HD: 1.23% - SD: 1.68%), hydrocarbon sesquiterpenes (HD: 55.07% - SD: 53.51%), oxygenated sesquiterpenes (HD: 34.14% - SD: 32.64%), diterpene (HD: 2.07% - SD: 0.51%), hydrocarbon monoterpenes (0.15%) and other compounds (HD: 7.15% - SD: 11.47%). The main compounds in </w:t>
      </w:r>
      <w:r w:rsidRPr="00EE4527">
        <w:rPr>
          <w:rFonts w:ascii="Arial" w:hAnsi="Arial" w:cs="Arial"/>
          <w:i/>
        </w:rPr>
        <w:t>Mischogyne elliotiana</w:t>
      </w:r>
      <w:r w:rsidRPr="00EE4527">
        <w:rPr>
          <w:rFonts w:ascii="Arial" w:hAnsi="Arial" w:cs="Arial"/>
        </w:rPr>
        <w:t xml:space="preserve"> essential oil obtained by hydrodistillation are: α-gurjunene (58.14%), guaiene (8.26%), caryophyllene oxide (5.96%) and α-cedrene (5.57%). Those derived by steam distillation are: α-gurjunene (50.60%), β-guaiene (8.30%), β-caryophyllene (6.18%), β-cubebene (5.73%) and α-copaene (5.03%). In contrast, the main constituents of </w:t>
      </w:r>
      <w:r w:rsidRPr="00EE4527">
        <w:rPr>
          <w:rFonts w:ascii="Arial" w:hAnsi="Arial" w:cs="Arial"/>
          <w:i/>
        </w:rPr>
        <w:t>Daniellia ogea</w:t>
      </w:r>
      <w:r w:rsidRPr="00EE4527">
        <w:rPr>
          <w:rFonts w:ascii="Arial" w:hAnsi="Arial" w:cs="Arial"/>
        </w:rPr>
        <w:t xml:space="preserve"> essential oil obtained by hydrodistillation are: caryophyllene oxide (19.91%), β-caryophyllene (17.83%), β-farnesene (15.56%) bicyclosesquiphellandrene (4.03%) and α-caryophyllene (3.94%). Those derived by steam distillation are: caryophyllene oxide (18.92%), β-caryophyllene (15.87%), α-caryophyllene (6.45%), δ-cadinene (5.74%), β-sesquiphellandrene (5.67%), α-copaene (4.84%), germacrene D (4.68%). </w:t>
      </w:r>
      <w:r w:rsidRPr="00EE4527">
        <w:rPr>
          <w:rFonts w:ascii="Arial" w:hAnsi="Arial" w:cs="Arial"/>
          <w:i/>
        </w:rPr>
        <w:t>Mischogyne elliotiana</w:t>
      </w:r>
      <w:r w:rsidRPr="00EE4527">
        <w:rPr>
          <w:rFonts w:ascii="Arial" w:hAnsi="Arial" w:cs="Arial"/>
        </w:rPr>
        <w:t xml:space="preserve"> essential oil extracted by steam distillation is richer in hydrocarbon sesquiterpenes (94.27%) than that obtained by hydrodistillation (87.18%). On the </w:t>
      </w:r>
      <w:r w:rsidRPr="00EE4527">
        <w:rPr>
          <w:rFonts w:ascii="Arial" w:hAnsi="Arial" w:cs="Arial"/>
        </w:rPr>
        <w:lastRenderedPageBreak/>
        <w:t xml:space="preserve">other hand, </w:t>
      </w:r>
      <w:r w:rsidRPr="00EE4527">
        <w:rPr>
          <w:rFonts w:ascii="Arial" w:hAnsi="Arial" w:cs="Arial"/>
          <w:i/>
        </w:rPr>
        <w:t>Daniellia ogea</w:t>
      </w:r>
      <w:r w:rsidRPr="00EE4527">
        <w:rPr>
          <w:rFonts w:ascii="Arial" w:hAnsi="Arial" w:cs="Arial"/>
        </w:rPr>
        <w:t xml:space="preserve"> extracted by hydrodistillation and steam distillation are rich in hydrocarbon sesquiterpenes in very similar proportions: (55.07%) in the case of hydrodistillation and (53.51%) in the case of steam distillation. Both extraction techniques are therefore advantageous for extracting </w:t>
      </w:r>
      <w:r w:rsidRPr="00EE4527">
        <w:rPr>
          <w:rFonts w:ascii="Arial" w:hAnsi="Arial" w:cs="Arial"/>
          <w:i/>
        </w:rPr>
        <w:t>Daniellia ogea</w:t>
      </w:r>
      <w:r w:rsidRPr="00EE4527">
        <w:rPr>
          <w:rFonts w:ascii="Arial" w:hAnsi="Arial" w:cs="Arial"/>
        </w:rPr>
        <w:t xml:space="preserve"> essential oil. Whereas steam distillation is more advantageous for the extraction of </w:t>
      </w:r>
      <w:r w:rsidRPr="00EE4527">
        <w:rPr>
          <w:rFonts w:ascii="Arial" w:hAnsi="Arial" w:cs="Arial"/>
          <w:i/>
        </w:rPr>
        <w:t>Mischogyne elliotiana</w:t>
      </w:r>
      <w:r w:rsidRPr="00EE4527">
        <w:rPr>
          <w:rFonts w:ascii="Arial" w:hAnsi="Arial" w:cs="Arial"/>
        </w:rPr>
        <w:t xml:space="preserve"> essential oil.</w:t>
      </w:r>
    </w:p>
    <w:p w14:paraId="0A3DB5C1" w14:textId="77777777" w:rsidR="00793A5F" w:rsidRPr="00EE4527" w:rsidRDefault="00793A5F" w:rsidP="00793A5F">
      <w:pPr>
        <w:spacing w:line="276" w:lineRule="auto"/>
        <w:jc w:val="both"/>
        <w:rPr>
          <w:rFonts w:ascii="Arial" w:hAnsi="Arial" w:cs="Arial"/>
          <w:b/>
        </w:rPr>
      </w:pPr>
    </w:p>
    <w:p w14:paraId="361ACAB6" w14:textId="77777777" w:rsidR="0069514E" w:rsidRPr="001E5B53" w:rsidRDefault="0069514E" w:rsidP="0069514E">
      <w:pPr>
        <w:rPr>
          <w:b/>
        </w:rPr>
      </w:pPr>
      <w:r w:rsidRPr="001E5B53">
        <w:rPr>
          <w:b/>
        </w:rPr>
        <w:t>Disclaimer (Artificial intelligence)</w:t>
      </w:r>
    </w:p>
    <w:p w14:paraId="2C1AD150" w14:textId="7AC53B18" w:rsidR="001E5B53" w:rsidRPr="001E5B53" w:rsidRDefault="0069514E" w:rsidP="001E5B53">
      <w:pPr>
        <w:rPr>
          <w:lang w:val="fr-FR"/>
        </w:rPr>
      </w:pPr>
      <w:r w:rsidRPr="001E5B53">
        <w:t>Author(s) hereby declare that NO generative AI technologies such as Large Language Models (ChatGPT, COPILOT, etc.) and text-to-image generators have been used during the writing or editing of this manuscript.</w:t>
      </w:r>
      <w:r w:rsidR="001E5B53" w:rsidRPr="001E5B53">
        <w:rPr>
          <w:rFonts w:ascii="inherit" w:hAnsi="inherit" w:cs="Courier New"/>
          <w:b/>
          <w:color w:val="1F1F1F"/>
          <w:sz w:val="42"/>
          <w:szCs w:val="42"/>
          <w:lang w:val="en" w:eastAsia="fr-FR"/>
        </w:rPr>
        <w:t xml:space="preserve"> </w:t>
      </w:r>
      <w:r w:rsidR="001E5B53" w:rsidRPr="001E5B53">
        <w:rPr>
          <w:lang w:val="en"/>
        </w:rPr>
        <w:t>This manuscript is the result of the work of a research team</w:t>
      </w:r>
      <w:r w:rsidR="001E5B53">
        <w:rPr>
          <w:lang w:val="en"/>
        </w:rPr>
        <w:t>.</w:t>
      </w:r>
    </w:p>
    <w:p w14:paraId="3CDF81A8" w14:textId="51B1C68C" w:rsidR="0069514E" w:rsidRPr="001E5B53" w:rsidRDefault="0069514E" w:rsidP="0069514E">
      <w:r w:rsidRPr="001E5B53">
        <w:t xml:space="preserve"> </w:t>
      </w:r>
    </w:p>
    <w:p w14:paraId="097D8106" w14:textId="77777777" w:rsidR="00C06DF4" w:rsidRDefault="00C06DF4" w:rsidP="00441B6F">
      <w:pPr>
        <w:pStyle w:val="Body"/>
        <w:spacing w:after="0"/>
        <w:rPr>
          <w:rFonts w:ascii="Arial" w:hAnsi="Arial" w:cs="Arial"/>
        </w:rPr>
      </w:pPr>
    </w:p>
    <w:p w14:paraId="2ECB76A8" w14:textId="77777777" w:rsidR="008F0E65" w:rsidRPr="008F0E65" w:rsidRDefault="008F0E65" w:rsidP="008F0E65">
      <w:pPr>
        <w:autoSpaceDE w:val="0"/>
        <w:autoSpaceDN w:val="0"/>
        <w:adjustRightInd w:val="0"/>
        <w:spacing w:line="276" w:lineRule="auto"/>
        <w:jc w:val="both"/>
        <w:rPr>
          <w:rFonts w:ascii="Arial" w:hAnsi="Arial" w:cs="Arial"/>
          <w:b/>
          <w:sz w:val="22"/>
          <w:szCs w:val="22"/>
        </w:rPr>
      </w:pPr>
      <w:r w:rsidRPr="008F0E65">
        <w:rPr>
          <w:rFonts w:ascii="Arial" w:hAnsi="Arial" w:cs="Arial"/>
          <w:b/>
          <w:sz w:val="22"/>
          <w:szCs w:val="22"/>
        </w:rPr>
        <w:t>Bibliographic references</w:t>
      </w:r>
    </w:p>
    <w:p w14:paraId="4E114D36" w14:textId="05DBF6E9"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Adjanohoun, E., Adjakidjé, V., Ahyim, M., Aké, L., Akoé, A., Almeida, J., Apova, F., Boukef, K., Chadare, M., Cusset, G., Dramane, K., Eyme, J., Gassita, J., Gbaguidi, N., Goudote, E., Guinko, S., Houngnon, P., Lo, I., Kéita, A., Kiniffo, H., Koné, B., Musampa, N., Saadou, M., Sodogandji, T., Souza, S., Tchabi, A., Zinsou, D., Zohoun, T., 1989. Médecine</w:t>
      </w:r>
      <w:r w:rsidRPr="00AA1022">
        <w:rPr>
          <w:rStyle w:val="Emphasis"/>
          <w:rFonts w:ascii="Arial" w:hAnsi="Arial" w:cs="Arial"/>
        </w:rPr>
        <w:t xml:space="preserve"> traditionnelle et </w:t>
      </w:r>
      <w:proofErr w:type="gramStart"/>
      <w:r w:rsidRPr="00AA1022">
        <w:rPr>
          <w:rStyle w:val="Emphasis"/>
          <w:rFonts w:ascii="Arial" w:hAnsi="Arial" w:cs="Arial"/>
        </w:rPr>
        <w:t>pharmacopée:</w:t>
      </w:r>
      <w:proofErr w:type="gramEnd"/>
      <w:r w:rsidRPr="00AA1022">
        <w:rPr>
          <w:rStyle w:val="Emphasis"/>
          <w:rFonts w:ascii="Arial" w:hAnsi="Arial" w:cs="Arial"/>
        </w:rPr>
        <w:t xml:space="preserve"> </w:t>
      </w:r>
      <w:r w:rsidRPr="00AA1022">
        <w:rPr>
          <w:rStyle w:val="Emphasis"/>
          <w:rFonts w:ascii="Arial" w:hAnsi="Arial" w:cs="Arial"/>
          <w:i w:val="0"/>
        </w:rPr>
        <w:t>contribution aux études ethnobotaniques et floristiques en République Populaire du Bénin</w:t>
      </w:r>
      <w:r w:rsidRPr="00AA1022">
        <w:rPr>
          <w:rFonts w:ascii="Arial" w:hAnsi="Arial" w:cs="Arial"/>
          <w:i/>
        </w:rPr>
        <w:t>,</w:t>
      </w:r>
      <w:r w:rsidRPr="00AA1022">
        <w:rPr>
          <w:rFonts w:ascii="Arial" w:hAnsi="Arial" w:cs="Arial"/>
        </w:rPr>
        <w:t xml:space="preserve"> Paris, ACCT, p.595.</w:t>
      </w:r>
    </w:p>
    <w:p w14:paraId="08CBE4B1" w14:textId="77777777" w:rsidR="00C75FF7" w:rsidRPr="00C75FF7" w:rsidRDefault="00C75FF7" w:rsidP="00C75FF7">
      <w:pPr>
        <w:spacing w:line="276" w:lineRule="auto"/>
        <w:jc w:val="both"/>
        <w:rPr>
          <w:rFonts w:ascii="Arial" w:hAnsi="Arial" w:cs="Arial"/>
        </w:rPr>
      </w:pPr>
    </w:p>
    <w:p w14:paraId="11110623"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Aberchane, M., Fechtal, M., Chaouch, M., Bouayoune, T., 2001. Influence de la durée et de la technique d’extraction sur le rendement et la qualité des huiles essentielles du cèdre de l’atlas (</w:t>
      </w:r>
      <w:r w:rsidRPr="00AA1022">
        <w:rPr>
          <w:rFonts w:ascii="Arial" w:hAnsi="Arial" w:cs="Arial"/>
          <w:i/>
        </w:rPr>
        <w:t>cedrus atlantica manetti</w:t>
      </w:r>
      <w:r w:rsidRPr="00AA1022">
        <w:rPr>
          <w:rFonts w:ascii="Arial" w:hAnsi="Arial" w:cs="Arial"/>
        </w:rPr>
        <w:t xml:space="preserve">). </w:t>
      </w:r>
      <w:proofErr w:type="gramStart"/>
      <w:r w:rsidRPr="00AA1022">
        <w:rPr>
          <w:rFonts w:ascii="Arial" w:hAnsi="Arial" w:cs="Arial"/>
        </w:rPr>
        <w:t>Ann.Rech.For.Maroc</w:t>
      </w:r>
      <w:proofErr w:type="gramEnd"/>
      <w:r w:rsidRPr="00AA1022">
        <w:rPr>
          <w:rFonts w:ascii="Arial" w:hAnsi="Arial" w:cs="Arial"/>
        </w:rPr>
        <w:t>. 34,110-118.</w:t>
      </w:r>
    </w:p>
    <w:p w14:paraId="55252A28" w14:textId="77777777" w:rsidR="00C75FF7" w:rsidRPr="00C75FF7" w:rsidRDefault="00C75FF7" w:rsidP="00C75FF7">
      <w:pPr>
        <w:spacing w:line="276" w:lineRule="auto"/>
        <w:jc w:val="both"/>
        <w:rPr>
          <w:rFonts w:ascii="Arial" w:hAnsi="Arial" w:cs="Arial"/>
        </w:rPr>
      </w:pPr>
    </w:p>
    <w:p w14:paraId="0DCF1847"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Angioni, A., Barra. A., Coroneo. V., Dessi S., Cabras, P., 2006. Chemical</w:t>
      </w:r>
      <w:r w:rsidRPr="00AA1022">
        <w:rPr>
          <w:rFonts w:ascii="Arial" w:hAnsi="Arial" w:cs="Arial"/>
        </w:rPr>
        <w:br/>
        <w:t xml:space="preserve">composition, seasonal variability, and antifungal activity of </w:t>
      </w:r>
      <w:r w:rsidRPr="00AA1022">
        <w:rPr>
          <w:rFonts w:ascii="Arial" w:hAnsi="Arial" w:cs="Arial"/>
          <w:i/>
          <w:iCs/>
        </w:rPr>
        <w:t>Lavandula stoecha</w:t>
      </w:r>
      <w:r w:rsidRPr="00AA1022">
        <w:rPr>
          <w:rFonts w:ascii="Arial" w:hAnsi="Arial" w:cs="Arial"/>
        </w:rPr>
        <w:t xml:space="preserve">s L. </w:t>
      </w:r>
      <w:r w:rsidRPr="00AA1022">
        <w:rPr>
          <w:rFonts w:ascii="Arial" w:hAnsi="Arial" w:cs="Arial"/>
        </w:rPr>
        <w:br/>
        <w:t xml:space="preserve">ssp. </w:t>
      </w:r>
      <w:proofErr w:type="gramStart"/>
      <w:r w:rsidRPr="00AA1022">
        <w:rPr>
          <w:rFonts w:ascii="Arial" w:hAnsi="Arial" w:cs="Arial"/>
        </w:rPr>
        <w:t>stoechas</w:t>
      </w:r>
      <w:proofErr w:type="gramEnd"/>
      <w:r w:rsidRPr="00AA1022">
        <w:rPr>
          <w:rFonts w:ascii="Arial" w:hAnsi="Arial" w:cs="Arial"/>
        </w:rPr>
        <w:t xml:space="preserve"> essential oils from stem/leaves and flowers. </w:t>
      </w:r>
      <w:r w:rsidRPr="00AA1022">
        <w:rPr>
          <w:rFonts w:ascii="Arial" w:hAnsi="Arial" w:cs="Arial"/>
          <w:i/>
          <w:iCs/>
        </w:rPr>
        <w:t>Journal of Agricultural and Food Chemistry</w:t>
      </w:r>
      <w:r w:rsidRPr="00AA1022">
        <w:rPr>
          <w:rFonts w:ascii="Arial" w:hAnsi="Arial" w:cs="Arial"/>
          <w:iCs/>
        </w:rPr>
        <w:t>.</w:t>
      </w:r>
      <w:r w:rsidRPr="00AA1022">
        <w:rPr>
          <w:rFonts w:ascii="Arial" w:hAnsi="Arial" w:cs="Arial"/>
        </w:rPr>
        <w:t xml:space="preserve"> </w:t>
      </w:r>
      <w:r w:rsidRPr="00AA1022">
        <w:rPr>
          <w:rFonts w:ascii="Arial" w:hAnsi="Arial" w:cs="Arial"/>
          <w:iCs/>
        </w:rPr>
        <w:t>54</w:t>
      </w:r>
      <w:r w:rsidRPr="00AA1022">
        <w:rPr>
          <w:rFonts w:ascii="Arial" w:hAnsi="Arial" w:cs="Arial"/>
        </w:rPr>
        <w:t>, 4364-4370.</w:t>
      </w:r>
    </w:p>
    <w:p w14:paraId="5CE303CE" w14:textId="77777777" w:rsidR="00C75FF7" w:rsidRPr="00C75FF7" w:rsidRDefault="00C75FF7" w:rsidP="00C75FF7">
      <w:pPr>
        <w:spacing w:line="276" w:lineRule="auto"/>
        <w:jc w:val="both"/>
        <w:rPr>
          <w:rFonts w:ascii="Arial" w:hAnsi="Arial" w:cs="Arial"/>
        </w:rPr>
      </w:pPr>
    </w:p>
    <w:p w14:paraId="0C15CF87"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Asekun, OT, and Ekundayo, O., 2004. The leaf oil of </w:t>
      </w:r>
      <w:r w:rsidRPr="00AA1022">
        <w:rPr>
          <w:rFonts w:ascii="Arial" w:hAnsi="Arial" w:cs="Arial"/>
          <w:i/>
        </w:rPr>
        <w:t>Daniellia ogea.</w:t>
      </w:r>
      <w:r w:rsidRPr="00AA1022">
        <w:rPr>
          <w:rFonts w:ascii="Arial" w:hAnsi="Arial" w:cs="Arial"/>
        </w:rPr>
        <w:t xml:space="preserve"> </w:t>
      </w:r>
      <w:r w:rsidRPr="00AA1022">
        <w:rPr>
          <w:rFonts w:ascii="Arial" w:hAnsi="Arial" w:cs="Arial"/>
          <w:i/>
        </w:rPr>
        <w:t>Journal of essential oil research</w:t>
      </w:r>
      <w:r w:rsidRPr="00AA1022">
        <w:rPr>
          <w:rFonts w:ascii="Arial" w:hAnsi="Arial" w:cs="Arial"/>
        </w:rPr>
        <w:t>. 16 (4), 282-283.</w:t>
      </w:r>
    </w:p>
    <w:p w14:paraId="3BC731C7" w14:textId="77777777" w:rsidR="00C75FF7" w:rsidRPr="00C75FF7" w:rsidRDefault="00C75FF7" w:rsidP="00C75FF7">
      <w:pPr>
        <w:jc w:val="both"/>
        <w:rPr>
          <w:rFonts w:ascii="Arial" w:hAnsi="Arial" w:cs="Arial"/>
        </w:rPr>
      </w:pPr>
      <w:bookmarkStart w:id="1" w:name="_Toc468439222"/>
    </w:p>
    <w:p w14:paraId="63CD80EC" w14:textId="77777777" w:rsidR="00C75FF7" w:rsidRPr="00AA1022" w:rsidRDefault="00C75FF7" w:rsidP="00AA1022">
      <w:pPr>
        <w:pStyle w:val="ListParagraph"/>
        <w:numPr>
          <w:ilvl w:val="0"/>
          <w:numId w:val="33"/>
        </w:numPr>
        <w:jc w:val="both"/>
        <w:rPr>
          <w:rFonts w:ascii="Arial" w:hAnsi="Arial" w:cs="Arial"/>
        </w:rPr>
      </w:pPr>
      <w:r w:rsidRPr="00AA1022">
        <w:rPr>
          <w:rFonts w:ascii="Arial" w:hAnsi="Arial" w:cs="Arial"/>
        </w:rPr>
        <w:t>Baydar, H. and Baydar N.G., 2005. The effects of harvest date, fermentation duration and Tween 20 treatment on essential oil content and composition of industrial oil rose (</w:t>
      </w:r>
      <w:r w:rsidRPr="00AA1022">
        <w:rPr>
          <w:rFonts w:ascii="Arial" w:hAnsi="Arial" w:cs="Arial"/>
          <w:i/>
          <w:iCs/>
        </w:rPr>
        <w:t xml:space="preserve">Rosa damascena </w:t>
      </w:r>
      <w:r w:rsidRPr="00AA1022">
        <w:rPr>
          <w:rFonts w:ascii="Arial" w:hAnsi="Arial" w:cs="Arial"/>
        </w:rPr>
        <w:t xml:space="preserve">Mill.). </w:t>
      </w:r>
      <w:r w:rsidRPr="00AA1022">
        <w:rPr>
          <w:rFonts w:ascii="Arial" w:hAnsi="Arial" w:cs="Arial"/>
          <w:iCs/>
        </w:rPr>
        <w:t>Industrial Crops and Products.</w:t>
      </w:r>
      <w:r w:rsidRPr="00AA1022">
        <w:rPr>
          <w:rFonts w:ascii="Arial" w:hAnsi="Arial" w:cs="Arial"/>
        </w:rPr>
        <w:t xml:space="preserve"> </w:t>
      </w:r>
      <w:r w:rsidRPr="00AA1022">
        <w:rPr>
          <w:rFonts w:ascii="Arial" w:hAnsi="Arial" w:cs="Arial"/>
          <w:iCs/>
        </w:rPr>
        <w:t>21</w:t>
      </w:r>
      <w:r w:rsidRPr="00AA1022">
        <w:rPr>
          <w:rFonts w:ascii="Arial" w:hAnsi="Arial" w:cs="Arial"/>
        </w:rPr>
        <w:t>(2), 251-255.</w:t>
      </w:r>
      <w:bookmarkEnd w:id="1"/>
    </w:p>
    <w:p w14:paraId="5DD7D192" w14:textId="77777777" w:rsidR="00C75FF7" w:rsidRPr="00C75FF7" w:rsidRDefault="00C75FF7" w:rsidP="00C75FF7">
      <w:pPr>
        <w:pStyle w:val="Default"/>
        <w:jc w:val="both"/>
        <w:rPr>
          <w:rFonts w:ascii="Arial" w:hAnsi="Arial" w:cs="Arial"/>
          <w:color w:val="auto"/>
          <w:sz w:val="20"/>
          <w:szCs w:val="20"/>
          <w:lang w:val="en-US"/>
        </w:rPr>
      </w:pPr>
    </w:p>
    <w:p w14:paraId="3B8FC733" w14:textId="77777777" w:rsidR="00C75FF7" w:rsidRPr="00C75FF7" w:rsidRDefault="00C75FF7" w:rsidP="00AA1022">
      <w:pPr>
        <w:pStyle w:val="Default"/>
        <w:numPr>
          <w:ilvl w:val="0"/>
          <w:numId w:val="33"/>
        </w:numPr>
        <w:jc w:val="both"/>
        <w:rPr>
          <w:rFonts w:ascii="Arial" w:hAnsi="Arial" w:cs="Arial"/>
          <w:color w:val="auto"/>
          <w:sz w:val="20"/>
          <w:szCs w:val="20"/>
        </w:rPr>
      </w:pPr>
      <w:r w:rsidRPr="00C75FF7">
        <w:rPr>
          <w:rFonts w:ascii="Arial" w:hAnsi="Arial" w:cs="Arial"/>
          <w:color w:val="auto"/>
          <w:sz w:val="20"/>
          <w:szCs w:val="20"/>
          <w:lang w:val="en-US"/>
        </w:rPr>
        <w:t xml:space="preserve">Boukhatem, MN, Ferhat. A., Kameli, A., 2019. </w:t>
      </w:r>
      <w:r w:rsidRPr="00C75FF7">
        <w:rPr>
          <w:rFonts w:ascii="Arial" w:hAnsi="Arial" w:cs="Arial"/>
          <w:bCs/>
          <w:color w:val="auto"/>
          <w:sz w:val="20"/>
          <w:szCs w:val="20"/>
        </w:rPr>
        <w:t xml:space="preserve">Méthodes d’extraction et de distillation des huiles essentielles : </w:t>
      </w:r>
      <w:r w:rsidRPr="00C75FF7">
        <w:rPr>
          <w:rFonts w:ascii="Arial" w:hAnsi="Arial" w:cs="Arial"/>
          <w:bCs/>
          <w:i/>
          <w:color w:val="auto"/>
          <w:sz w:val="20"/>
          <w:szCs w:val="20"/>
        </w:rPr>
        <w:t>Revue de littérature.</w:t>
      </w:r>
      <w:r w:rsidRPr="00C75FF7">
        <w:rPr>
          <w:rFonts w:ascii="Arial" w:hAnsi="Arial" w:cs="Arial"/>
          <w:color w:val="auto"/>
          <w:sz w:val="20"/>
          <w:szCs w:val="20"/>
        </w:rPr>
        <w:t xml:space="preserve"> </w:t>
      </w:r>
      <w:r w:rsidRPr="00C75FF7">
        <w:rPr>
          <w:rFonts w:ascii="Arial" w:hAnsi="Arial" w:cs="Arial"/>
          <w:bCs/>
          <w:color w:val="auto"/>
          <w:sz w:val="20"/>
          <w:szCs w:val="20"/>
        </w:rPr>
        <w:t>9</w:t>
      </w:r>
      <w:r w:rsidRPr="00C75FF7">
        <w:rPr>
          <w:rFonts w:ascii="Arial" w:hAnsi="Arial" w:cs="Arial"/>
          <w:color w:val="auto"/>
          <w:sz w:val="20"/>
          <w:szCs w:val="20"/>
        </w:rPr>
        <w:t>(2), 1653-1659.</w:t>
      </w:r>
    </w:p>
    <w:p w14:paraId="15D9BE5B" w14:textId="77777777" w:rsidR="00C75FF7" w:rsidRPr="00C75FF7" w:rsidRDefault="00C75FF7" w:rsidP="00C75FF7">
      <w:pPr>
        <w:pStyle w:val="Default"/>
        <w:jc w:val="both"/>
        <w:rPr>
          <w:rFonts w:ascii="Arial" w:hAnsi="Arial" w:cs="Arial"/>
          <w:color w:val="auto"/>
          <w:sz w:val="20"/>
          <w:szCs w:val="20"/>
        </w:rPr>
      </w:pPr>
    </w:p>
    <w:p w14:paraId="5D685FD4" w14:textId="77777777" w:rsidR="00C75FF7" w:rsidRPr="00C75FF7" w:rsidRDefault="00C75FF7" w:rsidP="00AA1022">
      <w:pPr>
        <w:pStyle w:val="Default"/>
        <w:numPr>
          <w:ilvl w:val="0"/>
          <w:numId w:val="33"/>
        </w:numPr>
        <w:jc w:val="both"/>
        <w:rPr>
          <w:rFonts w:ascii="Arial" w:eastAsia="Times New Roman" w:hAnsi="Arial" w:cs="Arial"/>
          <w:color w:val="auto"/>
          <w:sz w:val="20"/>
          <w:szCs w:val="20"/>
          <w:lang w:eastAsia="fr-FR"/>
        </w:rPr>
      </w:pPr>
      <w:r w:rsidRPr="00C75FF7">
        <w:rPr>
          <w:rFonts w:ascii="Arial" w:eastAsia="Times New Roman" w:hAnsi="Arial" w:cs="Arial"/>
          <w:color w:val="auto"/>
          <w:sz w:val="20"/>
          <w:szCs w:val="20"/>
          <w:lang w:eastAsia="fr-FR"/>
        </w:rPr>
        <w:t xml:space="preserve">Boutabia, L., Telailia, S., Bouguetof, I., Guenadil, F., </w:t>
      </w:r>
      <w:proofErr w:type="gramStart"/>
      <w:r w:rsidRPr="00C75FF7">
        <w:rPr>
          <w:rFonts w:ascii="Arial" w:eastAsia="Times New Roman" w:hAnsi="Arial" w:cs="Arial"/>
          <w:color w:val="auto"/>
          <w:sz w:val="20"/>
          <w:szCs w:val="20"/>
          <w:lang w:eastAsia="fr-FR"/>
        </w:rPr>
        <w:t>Chefrou,r</w:t>
      </w:r>
      <w:proofErr w:type="gramEnd"/>
      <w:r w:rsidRPr="00C75FF7">
        <w:rPr>
          <w:rFonts w:ascii="Arial" w:eastAsia="Times New Roman" w:hAnsi="Arial" w:cs="Arial"/>
          <w:color w:val="auto"/>
          <w:sz w:val="20"/>
          <w:szCs w:val="20"/>
          <w:lang w:eastAsia="fr-FR"/>
        </w:rPr>
        <w:t xml:space="preserve"> A., 2016.</w:t>
      </w:r>
      <w:r w:rsidRPr="00C75FF7">
        <w:rPr>
          <w:rFonts w:ascii="Arial" w:hAnsi="Arial" w:cs="Arial"/>
          <w:color w:val="auto"/>
          <w:sz w:val="20"/>
          <w:szCs w:val="20"/>
        </w:rPr>
        <w:t xml:space="preserve"> </w:t>
      </w:r>
      <w:r w:rsidRPr="00C75FF7">
        <w:rPr>
          <w:rFonts w:ascii="Arial" w:hAnsi="Arial" w:cs="Arial"/>
          <w:bCs/>
          <w:color w:val="auto"/>
          <w:sz w:val="20"/>
          <w:szCs w:val="20"/>
        </w:rPr>
        <w:t xml:space="preserve">Composition chimique et activité antibactérienne des huiles essentielles de </w:t>
      </w:r>
      <w:r w:rsidRPr="00C75FF7">
        <w:rPr>
          <w:rFonts w:ascii="Arial" w:hAnsi="Arial" w:cs="Arial"/>
          <w:bCs/>
          <w:i/>
          <w:iCs/>
          <w:color w:val="auto"/>
          <w:sz w:val="20"/>
          <w:szCs w:val="20"/>
        </w:rPr>
        <w:t xml:space="preserve">Rosmarinus officinalis </w:t>
      </w:r>
      <w:r w:rsidRPr="00C75FF7">
        <w:rPr>
          <w:rFonts w:ascii="Arial" w:hAnsi="Arial" w:cs="Arial"/>
          <w:bCs/>
          <w:color w:val="auto"/>
          <w:sz w:val="20"/>
          <w:szCs w:val="20"/>
        </w:rPr>
        <w:t xml:space="preserve">L. de la région de Hammamet (Tébessa-Algérie). </w:t>
      </w:r>
      <w:r w:rsidRPr="00C75FF7">
        <w:rPr>
          <w:rFonts w:ascii="Arial" w:hAnsi="Arial" w:cs="Arial"/>
          <w:i/>
          <w:iCs/>
          <w:color w:val="auto"/>
          <w:sz w:val="20"/>
          <w:szCs w:val="20"/>
        </w:rPr>
        <w:t xml:space="preserve">Bulletin de la Société Royale des Sciences de Liège. </w:t>
      </w:r>
      <w:r w:rsidRPr="00C75FF7">
        <w:rPr>
          <w:rFonts w:ascii="Arial" w:eastAsia="Times New Roman" w:hAnsi="Arial" w:cs="Arial"/>
          <w:color w:val="auto"/>
          <w:sz w:val="20"/>
          <w:szCs w:val="20"/>
          <w:lang w:eastAsia="fr-FR"/>
        </w:rPr>
        <w:t>85, 174-189.</w:t>
      </w:r>
    </w:p>
    <w:p w14:paraId="08313FC1" w14:textId="77777777" w:rsidR="00C75FF7" w:rsidRPr="00C75FF7" w:rsidRDefault="00C75FF7" w:rsidP="00C75FF7">
      <w:pPr>
        <w:pStyle w:val="Default"/>
        <w:jc w:val="both"/>
        <w:rPr>
          <w:rFonts w:ascii="Arial" w:hAnsi="Arial" w:cs="Arial"/>
          <w:b/>
          <w:color w:val="auto"/>
          <w:sz w:val="20"/>
          <w:szCs w:val="20"/>
        </w:rPr>
      </w:pPr>
    </w:p>
    <w:p w14:paraId="64678CA1" w14:textId="77777777" w:rsidR="00C75FF7" w:rsidRPr="00AA1022" w:rsidRDefault="00C75FF7" w:rsidP="00AA1022">
      <w:pPr>
        <w:pStyle w:val="ListParagraph"/>
        <w:numPr>
          <w:ilvl w:val="0"/>
          <w:numId w:val="33"/>
        </w:numPr>
        <w:autoSpaceDE w:val="0"/>
        <w:autoSpaceDN w:val="0"/>
        <w:adjustRightInd w:val="0"/>
        <w:jc w:val="both"/>
        <w:rPr>
          <w:rFonts w:ascii="Arial" w:hAnsi="Arial" w:cs="Arial"/>
        </w:rPr>
      </w:pPr>
      <w:r w:rsidRPr="00AA1022">
        <w:rPr>
          <w:rFonts w:ascii="Arial" w:hAnsi="Arial" w:cs="Arial"/>
        </w:rPr>
        <w:t xml:space="preserve">Cole, R., Haber, W., Setzer, W., 2007. Chemical composition of essential oils of seven species of </w:t>
      </w:r>
      <w:r w:rsidRPr="00AA1022">
        <w:rPr>
          <w:rFonts w:ascii="Arial" w:hAnsi="Arial" w:cs="Arial"/>
          <w:i/>
          <w:iCs/>
        </w:rPr>
        <w:t xml:space="preserve">Eugenia </w:t>
      </w:r>
      <w:r w:rsidRPr="00AA1022">
        <w:rPr>
          <w:rFonts w:ascii="Arial" w:hAnsi="Arial" w:cs="Arial"/>
        </w:rPr>
        <w:t xml:space="preserve">from Monteverde, Costa Rica. </w:t>
      </w:r>
      <w:r w:rsidRPr="00AA1022">
        <w:rPr>
          <w:rFonts w:ascii="Arial" w:hAnsi="Arial" w:cs="Arial"/>
          <w:i/>
          <w:iCs/>
        </w:rPr>
        <w:t>Biochemical Systematics and Ecology</w:t>
      </w:r>
      <w:r w:rsidRPr="00AA1022">
        <w:rPr>
          <w:rFonts w:ascii="Arial" w:hAnsi="Arial" w:cs="Arial"/>
          <w:iCs/>
        </w:rPr>
        <w:t>.</w:t>
      </w:r>
      <w:r w:rsidRPr="00AA1022">
        <w:rPr>
          <w:rFonts w:ascii="Arial" w:hAnsi="Arial" w:cs="Arial"/>
        </w:rPr>
        <w:t xml:space="preserve"> </w:t>
      </w:r>
      <w:r w:rsidRPr="00AA1022">
        <w:rPr>
          <w:rFonts w:ascii="Arial" w:hAnsi="Arial" w:cs="Arial"/>
          <w:i/>
          <w:iCs/>
        </w:rPr>
        <w:t>35</w:t>
      </w:r>
      <w:r w:rsidRPr="00AA1022">
        <w:rPr>
          <w:rFonts w:ascii="Arial" w:hAnsi="Arial" w:cs="Arial"/>
        </w:rPr>
        <w:t>(12), 877-886.</w:t>
      </w:r>
    </w:p>
    <w:p w14:paraId="738ADB32" w14:textId="77777777" w:rsidR="00C75FF7" w:rsidRPr="00C75FF7" w:rsidRDefault="00C75FF7" w:rsidP="00C75FF7">
      <w:pPr>
        <w:autoSpaceDE w:val="0"/>
        <w:autoSpaceDN w:val="0"/>
        <w:adjustRightInd w:val="0"/>
        <w:jc w:val="both"/>
        <w:rPr>
          <w:rFonts w:ascii="Arial" w:hAnsi="Arial" w:cs="Arial"/>
          <w:b/>
        </w:rPr>
      </w:pPr>
    </w:p>
    <w:p w14:paraId="3107FDC8" w14:textId="77777777" w:rsidR="00C75FF7" w:rsidRPr="00AA1022" w:rsidRDefault="00C75FF7" w:rsidP="00AA1022">
      <w:pPr>
        <w:pStyle w:val="ListParagraph"/>
        <w:numPr>
          <w:ilvl w:val="0"/>
          <w:numId w:val="33"/>
        </w:numPr>
        <w:autoSpaceDE w:val="0"/>
        <w:autoSpaceDN w:val="0"/>
        <w:adjustRightInd w:val="0"/>
        <w:jc w:val="both"/>
        <w:rPr>
          <w:rFonts w:ascii="Arial" w:hAnsi="Arial" w:cs="Arial"/>
        </w:rPr>
      </w:pPr>
      <w:r w:rsidRPr="00AA1022">
        <w:rPr>
          <w:rFonts w:ascii="Arial" w:hAnsi="Arial" w:cs="Arial"/>
        </w:rPr>
        <w:t>Daouda, T., 2015. Etudes chimique et biologique des huiles essentielles de quatre plantes aromatiques médicinales de Côte d'Ivoire. Thèse de doctorat de Chimie organique. Université Felix Houphouet Boigny, Côte d'Ivoire, p.154.</w:t>
      </w:r>
    </w:p>
    <w:p w14:paraId="1A9FBBCC" w14:textId="77777777" w:rsidR="00C75FF7" w:rsidRPr="00C75FF7" w:rsidRDefault="00C75FF7" w:rsidP="00C75FF7">
      <w:pPr>
        <w:autoSpaceDE w:val="0"/>
        <w:autoSpaceDN w:val="0"/>
        <w:adjustRightInd w:val="0"/>
        <w:jc w:val="both"/>
        <w:rPr>
          <w:rFonts w:ascii="Arial" w:hAnsi="Arial" w:cs="Arial"/>
        </w:rPr>
      </w:pPr>
    </w:p>
    <w:p w14:paraId="7CF4484A" w14:textId="77777777" w:rsidR="00C75FF7" w:rsidRPr="00AA1022" w:rsidRDefault="00C75FF7" w:rsidP="00AA1022">
      <w:pPr>
        <w:pStyle w:val="ListParagraph"/>
        <w:numPr>
          <w:ilvl w:val="0"/>
          <w:numId w:val="33"/>
        </w:numPr>
        <w:autoSpaceDE w:val="0"/>
        <w:autoSpaceDN w:val="0"/>
        <w:adjustRightInd w:val="0"/>
        <w:jc w:val="both"/>
        <w:rPr>
          <w:rFonts w:ascii="Arial" w:hAnsi="Arial" w:cs="Arial"/>
          <w:b/>
        </w:rPr>
      </w:pPr>
      <w:r w:rsidRPr="00AA1022">
        <w:rPr>
          <w:rFonts w:ascii="Arial" w:hAnsi="Arial" w:cs="Arial"/>
        </w:rPr>
        <w:lastRenderedPageBreak/>
        <w:t>Deschepper R., (2017). Variabilité de la composition des huiles essentielles et intérêt de la notion de chémotype en aromathérapie. Thèse de Doctorat de l’Université d’Aix-Marseille, Faculté de Pharmacie : 172 p.</w:t>
      </w:r>
    </w:p>
    <w:p w14:paraId="42862E27" w14:textId="77777777" w:rsidR="00C75FF7" w:rsidRPr="00C75FF7" w:rsidRDefault="00C75FF7" w:rsidP="00C75FF7">
      <w:pPr>
        <w:autoSpaceDE w:val="0"/>
        <w:autoSpaceDN w:val="0"/>
        <w:adjustRightInd w:val="0"/>
        <w:jc w:val="both"/>
        <w:rPr>
          <w:rFonts w:ascii="Arial" w:hAnsi="Arial" w:cs="Arial"/>
        </w:rPr>
      </w:pPr>
    </w:p>
    <w:p w14:paraId="30A55DF8" w14:textId="77777777" w:rsidR="00C75FF7" w:rsidRPr="00AA1022" w:rsidRDefault="00C75FF7" w:rsidP="00AA1022">
      <w:pPr>
        <w:pStyle w:val="ListParagraph"/>
        <w:numPr>
          <w:ilvl w:val="0"/>
          <w:numId w:val="33"/>
        </w:numPr>
        <w:autoSpaceDE w:val="0"/>
        <w:autoSpaceDN w:val="0"/>
        <w:adjustRightInd w:val="0"/>
        <w:jc w:val="both"/>
        <w:rPr>
          <w:rFonts w:ascii="Arial" w:hAnsi="Arial" w:cs="Arial"/>
          <w:bCs/>
        </w:rPr>
      </w:pPr>
      <w:r w:rsidRPr="00AA1022">
        <w:rPr>
          <w:rFonts w:ascii="Arial" w:hAnsi="Arial" w:cs="Arial"/>
        </w:rPr>
        <w:t xml:space="preserve">Djié </w:t>
      </w:r>
      <w:proofErr w:type="gramStart"/>
      <w:r w:rsidRPr="00AA1022">
        <w:rPr>
          <w:rFonts w:ascii="Arial" w:hAnsi="Arial" w:cs="Arial"/>
        </w:rPr>
        <w:t>Bi,M.G.</w:t>
      </w:r>
      <w:proofErr w:type="gramEnd"/>
      <w:r w:rsidRPr="00AA1022">
        <w:rPr>
          <w:rFonts w:ascii="Arial" w:hAnsi="Arial" w:cs="Arial"/>
        </w:rPr>
        <w:t>, Kabran, G.R.M., Quattara, Z.A., Kadja AB,</w:t>
      </w:r>
      <w:r w:rsidRPr="00AA1022">
        <w:rPr>
          <w:rFonts w:ascii="Arial" w:hAnsi="Arial" w:cs="Arial"/>
          <w:bCs/>
        </w:rPr>
        <w:t xml:space="preserve"> Mamyrbekova- Békro J A,</w:t>
      </w:r>
      <w:r w:rsidRPr="00AA1022">
        <w:rPr>
          <w:rFonts w:ascii="Arial" w:hAnsi="Arial" w:cs="Arial"/>
        </w:rPr>
        <w:t xml:space="preserve"> </w:t>
      </w:r>
      <w:r w:rsidRPr="00AA1022">
        <w:rPr>
          <w:rFonts w:ascii="Arial" w:hAnsi="Arial" w:cs="Arial"/>
          <w:bCs/>
        </w:rPr>
        <w:t xml:space="preserve">Békro YA., 2016. Variabilité de la composition organique des huiles essentielles extraites d’organes de </w:t>
      </w:r>
      <w:r w:rsidRPr="00AA1022">
        <w:rPr>
          <w:rFonts w:ascii="Arial" w:hAnsi="Arial" w:cs="Arial"/>
          <w:bCs/>
          <w:i/>
          <w:iCs/>
        </w:rPr>
        <w:t xml:space="preserve">Monodora tenuifolia </w:t>
      </w:r>
      <w:r w:rsidRPr="00AA1022">
        <w:rPr>
          <w:rFonts w:ascii="Arial" w:hAnsi="Arial" w:cs="Arial"/>
          <w:bCs/>
        </w:rPr>
        <w:t>provenant de trois sites de récolte en Côte d’Ivoire.</w:t>
      </w:r>
      <w:r w:rsidRPr="00AA1022">
        <w:rPr>
          <w:rFonts w:ascii="Arial" w:hAnsi="Arial" w:cs="Arial"/>
          <w:i/>
          <w:iCs/>
        </w:rPr>
        <w:t xml:space="preserve"> Bulletin de la Société Royale des Sciences de Lièg.,</w:t>
      </w:r>
      <w:r w:rsidRPr="00AA1022">
        <w:rPr>
          <w:rFonts w:ascii="Arial" w:hAnsi="Arial" w:cs="Arial"/>
        </w:rPr>
        <w:t xml:space="preserve"> 85, 17-29. </w:t>
      </w:r>
    </w:p>
    <w:p w14:paraId="5312B7BA" w14:textId="77777777" w:rsidR="00C75FF7" w:rsidRPr="00C75FF7" w:rsidRDefault="00C75FF7" w:rsidP="00C75FF7">
      <w:pPr>
        <w:autoSpaceDE w:val="0"/>
        <w:autoSpaceDN w:val="0"/>
        <w:adjustRightInd w:val="0"/>
        <w:jc w:val="both"/>
        <w:rPr>
          <w:rFonts w:ascii="Arial" w:hAnsi="Arial" w:cs="Arial"/>
          <w:b/>
        </w:rPr>
      </w:pPr>
    </w:p>
    <w:p w14:paraId="101F4319" w14:textId="5B683048"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Gosline, G., Marshall, A.R., Larridon, I., 2019. Révision et nouvelles espèces du genre africain </w:t>
      </w:r>
      <w:r w:rsidRPr="00AA1022">
        <w:rPr>
          <w:rFonts w:ascii="Arial" w:hAnsi="Arial" w:cs="Arial"/>
          <w:i/>
        </w:rPr>
        <w:t xml:space="preserve">Mischogyne </w:t>
      </w:r>
      <w:r w:rsidRPr="00AA1022">
        <w:rPr>
          <w:rFonts w:ascii="Arial" w:hAnsi="Arial" w:cs="Arial"/>
        </w:rPr>
        <w:t xml:space="preserve">(Annonaceae). Kew Bulletin. 74(28). 23. </w:t>
      </w:r>
      <w:hyperlink r:id="rId12" w:history="1">
        <w:r w:rsidRPr="00AA1022">
          <w:rPr>
            <w:rStyle w:val="Hyperlink"/>
            <w:rFonts w:ascii="Arial" w:hAnsi="Arial" w:cs="Arial"/>
          </w:rPr>
          <w:t>https://doi.org/10.1007/s12225-019-9804-</w:t>
        </w:r>
      </w:hyperlink>
      <w:r w:rsidRPr="00AA1022">
        <w:rPr>
          <w:rFonts w:ascii="Arial" w:hAnsi="Arial" w:cs="Arial"/>
        </w:rPr>
        <w:t xml:space="preserve"> </w:t>
      </w:r>
    </w:p>
    <w:p w14:paraId="1A5DD879" w14:textId="77777777" w:rsidR="00C75FF7" w:rsidRPr="00C75FF7" w:rsidRDefault="00C75FF7" w:rsidP="00C75FF7">
      <w:pPr>
        <w:autoSpaceDE w:val="0"/>
        <w:autoSpaceDN w:val="0"/>
        <w:adjustRightInd w:val="0"/>
        <w:jc w:val="both"/>
        <w:rPr>
          <w:rFonts w:ascii="Arial" w:hAnsi="Arial" w:cs="Arial"/>
        </w:rPr>
      </w:pPr>
    </w:p>
    <w:p w14:paraId="1D464AE3" w14:textId="77777777" w:rsidR="00C75FF7" w:rsidRPr="00AA1022" w:rsidRDefault="00C75FF7" w:rsidP="00AA1022">
      <w:pPr>
        <w:pStyle w:val="ListParagraph"/>
        <w:numPr>
          <w:ilvl w:val="0"/>
          <w:numId w:val="33"/>
        </w:numPr>
        <w:autoSpaceDE w:val="0"/>
        <w:autoSpaceDN w:val="0"/>
        <w:adjustRightInd w:val="0"/>
        <w:jc w:val="both"/>
        <w:rPr>
          <w:rFonts w:ascii="Arial" w:hAnsi="Arial" w:cs="Arial"/>
        </w:rPr>
      </w:pPr>
      <w:r w:rsidRPr="00AA1022">
        <w:rPr>
          <w:rFonts w:ascii="Arial" w:hAnsi="Arial" w:cs="Arial"/>
        </w:rPr>
        <w:t xml:space="preserve">Hassane, O.S., Ghanmi, M., Satrani B., Mansouri, N., Mohamed, H., El Hajaji, H., Chaouch, A., 2011. Composition chimique et activités antibactériennes, antifongiques et antioxydante de l'huile essentielle de </w:t>
      </w:r>
      <w:r w:rsidRPr="00AA1022">
        <w:rPr>
          <w:rFonts w:ascii="Arial" w:hAnsi="Arial" w:cs="Arial"/>
          <w:i/>
          <w:iCs/>
        </w:rPr>
        <w:t xml:space="preserve">Pelargonium asperum </w:t>
      </w:r>
      <w:r w:rsidRPr="00AA1022">
        <w:rPr>
          <w:rFonts w:ascii="Arial" w:hAnsi="Arial" w:cs="Arial"/>
        </w:rPr>
        <w:t xml:space="preserve">Ehrh. </w:t>
      </w:r>
      <w:proofErr w:type="gramStart"/>
      <w:r w:rsidRPr="00AA1022">
        <w:rPr>
          <w:rFonts w:ascii="Arial" w:hAnsi="Arial" w:cs="Arial"/>
          <w:i/>
          <w:iCs/>
        </w:rPr>
        <w:t>ex</w:t>
      </w:r>
      <w:proofErr w:type="gramEnd"/>
      <w:r w:rsidRPr="00AA1022">
        <w:rPr>
          <w:rFonts w:ascii="Arial" w:hAnsi="Arial" w:cs="Arial"/>
          <w:i/>
          <w:iCs/>
        </w:rPr>
        <w:t xml:space="preserve"> </w:t>
      </w:r>
      <w:r w:rsidRPr="00AA1022">
        <w:rPr>
          <w:rFonts w:ascii="Arial" w:hAnsi="Arial" w:cs="Arial"/>
        </w:rPr>
        <w:t xml:space="preserve">Wilde des Comores. </w:t>
      </w:r>
      <w:r w:rsidRPr="00AA1022">
        <w:rPr>
          <w:rFonts w:ascii="Arial" w:hAnsi="Arial" w:cs="Arial"/>
          <w:i/>
        </w:rPr>
        <w:t>Acta Botanica Gallica</w:t>
      </w:r>
      <w:r w:rsidRPr="00AA1022">
        <w:rPr>
          <w:rFonts w:ascii="Arial" w:hAnsi="Arial" w:cs="Arial"/>
        </w:rPr>
        <w:t>. 158 (2), 225-23.</w:t>
      </w:r>
    </w:p>
    <w:p w14:paraId="2CB3B165" w14:textId="77777777" w:rsidR="00C75FF7" w:rsidRPr="00C75FF7" w:rsidRDefault="00C75FF7" w:rsidP="00C75FF7">
      <w:pPr>
        <w:spacing w:line="276" w:lineRule="auto"/>
        <w:jc w:val="both"/>
        <w:rPr>
          <w:rFonts w:ascii="Arial" w:hAnsi="Arial" w:cs="Arial"/>
          <w:b/>
        </w:rPr>
      </w:pPr>
    </w:p>
    <w:p w14:paraId="04A93BBF"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Kalamouni, E.C, 2010. Caractérisations chimiques et biologiques d’extraits de plantes aromatiques oubliées de Midi-Pyrénées. Thèse de doctorat de l’université de Toulouse, p.263.</w:t>
      </w:r>
    </w:p>
    <w:p w14:paraId="6B65CFDF" w14:textId="77777777" w:rsidR="00C75FF7" w:rsidRPr="00C75FF7" w:rsidRDefault="00C75FF7" w:rsidP="00C75FF7">
      <w:pPr>
        <w:spacing w:line="276" w:lineRule="auto"/>
        <w:jc w:val="both"/>
        <w:rPr>
          <w:rFonts w:ascii="Arial" w:hAnsi="Arial" w:cs="Arial"/>
        </w:rPr>
      </w:pPr>
    </w:p>
    <w:p w14:paraId="3BE494C6" w14:textId="77777777" w:rsidR="00C75FF7" w:rsidRPr="00AA1022" w:rsidRDefault="00C75FF7" w:rsidP="00AA1022">
      <w:pPr>
        <w:pStyle w:val="ListParagraph"/>
        <w:numPr>
          <w:ilvl w:val="0"/>
          <w:numId w:val="33"/>
        </w:numPr>
        <w:spacing w:line="276" w:lineRule="auto"/>
        <w:jc w:val="both"/>
        <w:rPr>
          <w:rFonts w:ascii="Arial" w:hAnsi="Arial" w:cs="Arial"/>
          <w:bCs/>
        </w:rPr>
      </w:pPr>
      <w:r w:rsidRPr="00AA1022">
        <w:rPr>
          <w:rFonts w:ascii="Arial" w:hAnsi="Arial" w:cs="Arial"/>
        </w:rPr>
        <w:t>Kamli, T.</w:t>
      </w:r>
      <w:r w:rsidRPr="00AA1022">
        <w:rPr>
          <w:rFonts w:ascii="Arial" w:eastAsia="TimesNewRomanPSMT" w:hAnsi="Arial" w:cs="Arial"/>
        </w:rPr>
        <w:t>E., Errachidi, F., Eloutassi, N., Majid, H., chabir, R., Bour, A., 2017.</w:t>
      </w:r>
      <w:r w:rsidRPr="00AA1022">
        <w:rPr>
          <w:rFonts w:ascii="Arial" w:hAnsi="Arial" w:cs="Arial"/>
          <w:b/>
          <w:bCs/>
        </w:rPr>
        <w:t xml:space="preserve"> </w:t>
      </w:r>
      <w:r w:rsidRPr="00AA1022">
        <w:rPr>
          <w:rFonts w:ascii="Arial" w:hAnsi="Arial" w:cs="Arial"/>
          <w:bCs/>
        </w:rPr>
        <w:t xml:space="preserve">Comparaison Quantitative Et Qualitative Des Huiles Essentielles De </w:t>
      </w:r>
      <w:r w:rsidRPr="00AA1022">
        <w:rPr>
          <w:rFonts w:ascii="Arial" w:hAnsi="Arial" w:cs="Arial"/>
          <w:bCs/>
          <w:i/>
          <w:iCs/>
        </w:rPr>
        <w:t xml:space="preserve">Rosmarinus Officinalis </w:t>
      </w:r>
      <w:r w:rsidRPr="00AA1022">
        <w:rPr>
          <w:rFonts w:ascii="Arial" w:hAnsi="Arial" w:cs="Arial"/>
          <w:bCs/>
        </w:rPr>
        <w:t>Obtenues Par Différentes Méthodes.</w:t>
      </w:r>
      <w:r w:rsidRPr="00AA1022">
        <w:rPr>
          <w:rFonts w:ascii="Arial" w:hAnsi="Arial" w:cs="Arial"/>
        </w:rPr>
        <w:t xml:space="preserve"> </w:t>
      </w:r>
      <w:r w:rsidRPr="00AA1022">
        <w:rPr>
          <w:rFonts w:ascii="Arial" w:hAnsi="Arial" w:cs="Arial"/>
          <w:bCs/>
          <w:i/>
        </w:rPr>
        <w:t>Revue Scientifique Européenne</w:t>
      </w:r>
      <w:r w:rsidRPr="00AA1022">
        <w:rPr>
          <w:rFonts w:ascii="Arial" w:hAnsi="Arial" w:cs="Arial"/>
          <w:bCs/>
        </w:rPr>
        <w:t>. 21(13), 172</w:t>
      </w:r>
    </w:p>
    <w:p w14:paraId="4B2C4606" w14:textId="360CBC77" w:rsidR="00C75FF7" w:rsidRPr="00AA1022" w:rsidRDefault="00C75FF7" w:rsidP="00AA1022">
      <w:pPr>
        <w:pStyle w:val="ListParagraph"/>
        <w:numPr>
          <w:ilvl w:val="0"/>
          <w:numId w:val="33"/>
        </w:numPr>
        <w:autoSpaceDE w:val="0"/>
        <w:autoSpaceDN w:val="0"/>
        <w:adjustRightInd w:val="0"/>
        <w:jc w:val="both"/>
        <w:rPr>
          <w:rFonts w:ascii="Arial" w:hAnsi="Arial" w:cs="Arial"/>
          <w:u w:val="single"/>
        </w:rPr>
      </w:pPr>
      <w:r w:rsidRPr="00AA1022">
        <w:rPr>
          <w:rFonts w:ascii="Arial" w:hAnsi="Arial" w:cs="Arial"/>
          <w:lang w:eastAsia="fr-FR"/>
        </w:rPr>
        <w:t>Keay, R., 1952. Revision of the “Flora of West Tropical Africa</w:t>
      </w:r>
      <w:proofErr w:type="gramStart"/>
      <w:r w:rsidRPr="00AA1022">
        <w:rPr>
          <w:rFonts w:ascii="Arial" w:hAnsi="Arial" w:cs="Arial"/>
          <w:lang w:eastAsia="fr-FR"/>
        </w:rPr>
        <w:t>”:</w:t>
      </w:r>
      <w:proofErr w:type="gramEnd"/>
      <w:r w:rsidRPr="00AA1022">
        <w:rPr>
          <w:rFonts w:ascii="Arial" w:hAnsi="Arial" w:cs="Arial"/>
          <w:lang w:eastAsia="fr-FR"/>
        </w:rPr>
        <w:t xml:space="preserve"> I. </w:t>
      </w:r>
      <w:r w:rsidRPr="00AA1022">
        <w:rPr>
          <w:rFonts w:ascii="Arial" w:hAnsi="Arial" w:cs="Arial"/>
          <w:i/>
          <w:iCs/>
          <w:lang w:eastAsia="fr-FR"/>
        </w:rPr>
        <w:t>Kew Bull.</w:t>
      </w:r>
      <w:r w:rsidRPr="00AA1022">
        <w:rPr>
          <w:rFonts w:ascii="Arial" w:hAnsi="Arial" w:cs="Arial"/>
          <w:lang w:eastAsia="fr-FR"/>
        </w:rPr>
        <w:t> 7,149 – 165.</w:t>
      </w:r>
      <w:r w:rsidRPr="00AA1022">
        <w:rPr>
          <w:rFonts w:ascii="Arial" w:hAnsi="Arial" w:cs="Arial"/>
          <w:u w:val="single"/>
        </w:rPr>
        <w:t xml:space="preserve"> </w:t>
      </w:r>
      <w:hyperlink r:id="rId13" w:history="1">
        <w:r w:rsidRPr="00AA1022">
          <w:rPr>
            <w:rStyle w:val="Hyperlink"/>
            <w:rFonts w:ascii="Arial" w:hAnsi="Arial" w:cs="Arial"/>
          </w:rPr>
          <w:t>https://doi.org/10.2307/4109256</w:t>
        </w:r>
      </w:hyperlink>
      <w:r w:rsidRPr="00AA1022">
        <w:rPr>
          <w:rFonts w:ascii="Arial" w:hAnsi="Arial" w:cs="Arial"/>
          <w:color w:val="0000FF"/>
          <w:u w:val="single"/>
        </w:rPr>
        <w:t xml:space="preserve"> </w:t>
      </w:r>
    </w:p>
    <w:p w14:paraId="7C8722B3" w14:textId="77777777" w:rsidR="00C75FF7" w:rsidRPr="00C75FF7" w:rsidRDefault="00C75FF7" w:rsidP="00C75FF7">
      <w:pPr>
        <w:spacing w:line="276" w:lineRule="auto"/>
        <w:jc w:val="both"/>
        <w:rPr>
          <w:rFonts w:ascii="Arial" w:hAnsi="Arial" w:cs="Arial"/>
          <w:u w:val="single"/>
        </w:rPr>
      </w:pPr>
    </w:p>
    <w:p w14:paraId="674B3B04"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Khiat W.K.Z. (2025). Evaluation des huiles essentielles de </w:t>
      </w:r>
      <w:r w:rsidRPr="00AA1022">
        <w:rPr>
          <w:rFonts w:ascii="Arial" w:hAnsi="Arial" w:cs="Arial"/>
          <w:iCs/>
        </w:rPr>
        <w:t>quelques plantes aromatiques</w:t>
      </w:r>
      <w:r w:rsidRPr="00AA1022">
        <w:rPr>
          <w:rFonts w:ascii="Arial" w:hAnsi="Arial" w:cs="Arial"/>
        </w:rPr>
        <w:t xml:space="preserve"> : Mémoire de Master</w:t>
      </w:r>
      <w:r w:rsidRPr="00AA1022">
        <w:rPr>
          <w:rFonts w:ascii="Arial" w:hAnsi="Arial" w:cs="Arial"/>
          <w:i/>
          <w:iCs/>
        </w:rPr>
        <w:t>,</w:t>
      </w:r>
      <w:r w:rsidRPr="00AA1022">
        <w:rPr>
          <w:rFonts w:ascii="Arial" w:hAnsi="Arial" w:cs="Arial"/>
          <w:bCs/>
        </w:rPr>
        <w:t xml:space="preserve"> 45p.</w:t>
      </w:r>
    </w:p>
    <w:p w14:paraId="4C23EA62" w14:textId="77777777" w:rsidR="00C75FF7" w:rsidRPr="00C75FF7" w:rsidRDefault="00C75FF7" w:rsidP="00C75FF7">
      <w:pPr>
        <w:spacing w:line="276" w:lineRule="auto"/>
        <w:jc w:val="both"/>
        <w:rPr>
          <w:rFonts w:ascii="Arial" w:hAnsi="Arial" w:cs="Arial"/>
        </w:rPr>
      </w:pPr>
    </w:p>
    <w:p w14:paraId="18E39AF4"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Konan, N.S., Yéo, S.O., Kassé, J-H., Kouamé, B.A., Mamyrbékova, J.A., Békro, Y-A., 2021. Chemical Composition and Antioxidant Activity of the Essential Oil of Cardiospermum grandiflorum Sw Harvested in Kokumbo in Ivory Coast. </w:t>
      </w:r>
      <w:r w:rsidRPr="00AA1022">
        <w:rPr>
          <w:rFonts w:ascii="Arial" w:hAnsi="Arial" w:cs="Arial"/>
          <w:i/>
        </w:rPr>
        <w:t>International Research Journal Pure Applied Chemistry</w:t>
      </w:r>
      <w:r w:rsidRPr="00AA1022">
        <w:rPr>
          <w:rFonts w:ascii="Arial" w:hAnsi="Arial" w:cs="Arial"/>
        </w:rPr>
        <w:t>.</w:t>
      </w:r>
    </w:p>
    <w:p w14:paraId="6EBC44F3" w14:textId="49F7A708"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22(09), 31-38.</w:t>
      </w:r>
    </w:p>
    <w:p w14:paraId="47AE14F7" w14:textId="77777777" w:rsidR="00C75FF7" w:rsidRPr="00C75FF7" w:rsidRDefault="00C75FF7" w:rsidP="00C75FF7">
      <w:pPr>
        <w:spacing w:line="276" w:lineRule="auto"/>
        <w:jc w:val="both"/>
        <w:rPr>
          <w:rFonts w:ascii="Arial" w:hAnsi="Arial" w:cs="Arial"/>
        </w:rPr>
      </w:pPr>
    </w:p>
    <w:p w14:paraId="7C6716C7" w14:textId="77777777" w:rsidR="00C75FF7" w:rsidRPr="00AA1022" w:rsidRDefault="00C75FF7" w:rsidP="00AA1022">
      <w:pPr>
        <w:pStyle w:val="ListParagraph"/>
        <w:numPr>
          <w:ilvl w:val="0"/>
          <w:numId w:val="33"/>
        </w:numPr>
        <w:jc w:val="both"/>
        <w:rPr>
          <w:rFonts w:ascii="Arial" w:hAnsi="Arial" w:cs="Arial"/>
        </w:rPr>
      </w:pPr>
      <w:r w:rsidRPr="00AA1022">
        <w:rPr>
          <w:rFonts w:ascii="Arial" w:hAnsi="Arial" w:cs="Arial"/>
        </w:rPr>
        <w:t xml:space="preserve">Kouassi, K.S., 2022. Composition chimique, activités antioxydante et antimicrobienne des huiles essentielles de cinq plantes aromatiques et medicinales de la côte </w:t>
      </w:r>
      <w:proofErr w:type="gramStart"/>
      <w:r w:rsidRPr="00AA1022">
        <w:rPr>
          <w:rFonts w:ascii="Arial" w:hAnsi="Arial" w:cs="Arial"/>
        </w:rPr>
        <w:t>d’ivoire:</w:t>
      </w:r>
      <w:proofErr w:type="gramEnd"/>
      <w:r w:rsidRPr="00AA1022">
        <w:rPr>
          <w:rFonts w:ascii="Arial" w:hAnsi="Arial" w:cs="Arial"/>
        </w:rPr>
        <w:t xml:space="preserve"> Etude comparative dans le cas de l’hydrodistillation et de l’entraînement à la vapeur d’eau. These de doctorat de l’Université Nangui Abrogoua, p.203.</w:t>
      </w:r>
    </w:p>
    <w:p w14:paraId="19E1C256" w14:textId="77777777" w:rsidR="00C75FF7" w:rsidRPr="00C75FF7" w:rsidRDefault="00C75FF7" w:rsidP="00C75FF7">
      <w:pPr>
        <w:pStyle w:val="Default"/>
        <w:jc w:val="both"/>
        <w:rPr>
          <w:rFonts w:ascii="Arial" w:hAnsi="Arial" w:cs="Arial"/>
          <w:color w:val="auto"/>
          <w:sz w:val="20"/>
          <w:szCs w:val="20"/>
          <w:lang w:val="en-US"/>
        </w:rPr>
      </w:pPr>
    </w:p>
    <w:p w14:paraId="04E92268" w14:textId="2D3A2FCF" w:rsidR="00C75FF7" w:rsidRPr="00C75FF7" w:rsidRDefault="00C75FF7" w:rsidP="00AA1022">
      <w:pPr>
        <w:pStyle w:val="Default"/>
        <w:numPr>
          <w:ilvl w:val="0"/>
          <w:numId w:val="33"/>
        </w:numPr>
        <w:jc w:val="both"/>
        <w:rPr>
          <w:rFonts w:ascii="Arial" w:hAnsi="Arial" w:cs="Arial"/>
          <w:color w:val="auto"/>
          <w:sz w:val="20"/>
          <w:szCs w:val="20"/>
        </w:rPr>
      </w:pPr>
      <w:r w:rsidRPr="00C75FF7">
        <w:rPr>
          <w:rFonts w:ascii="Arial" w:hAnsi="Arial" w:cs="Arial"/>
          <w:color w:val="auto"/>
          <w:sz w:val="20"/>
          <w:szCs w:val="20"/>
          <w:lang w:val="en-US"/>
        </w:rPr>
        <w:t>Kouassi K.S.,</w:t>
      </w:r>
      <w:r w:rsidRPr="00C75FF7">
        <w:rPr>
          <w:rFonts w:ascii="Arial" w:hAnsi="Arial" w:cs="Arial"/>
          <w:color w:val="auto"/>
          <w:sz w:val="20"/>
          <w:szCs w:val="20"/>
        </w:rPr>
        <w:t xml:space="preserve"> Kouamé B.,</w:t>
      </w:r>
      <w:r w:rsidRPr="00C75FF7">
        <w:rPr>
          <w:rFonts w:ascii="Arial" w:hAnsi="Arial" w:cs="Arial"/>
          <w:bCs/>
          <w:color w:val="auto"/>
          <w:sz w:val="20"/>
          <w:szCs w:val="20"/>
        </w:rPr>
        <w:t xml:space="preserve"> Mamyrbekova- Békro J. A.,</w:t>
      </w:r>
      <w:r w:rsidRPr="00C75FF7">
        <w:rPr>
          <w:rFonts w:ascii="Arial" w:hAnsi="Arial" w:cs="Arial"/>
          <w:color w:val="auto"/>
          <w:sz w:val="20"/>
          <w:szCs w:val="20"/>
        </w:rPr>
        <w:t xml:space="preserve"> </w:t>
      </w:r>
      <w:r w:rsidRPr="00C75FF7">
        <w:rPr>
          <w:rFonts w:ascii="Arial" w:hAnsi="Arial" w:cs="Arial"/>
          <w:bCs/>
          <w:color w:val="auto"/>
          <w:sz w:val="20"/>
          <w:szCs w:val="20"/>
        </w:rPr>
        <w:t>Békro Y.A. (</w:t>
      </w:r>
      <w:r w:rsidRPr="00C75FF7">
        <w:rPr>
          <w:rFonts w:ascii="Arial" w:hAnsi="Arial" w:cs="Arial"/>
          <w:color w:val="auto"/>
          <w:sz w:val="20"/>
          <w:szCs w:val="20"/>
        </w:rPr>
        <w:t xml:space="preserve">2020). </w:t>
      </w:r>
      <w:r w:rsidRPr="00C75FF7">
        <w:rPr>
          <w:rFonts w:ascii="Arial" w:hAnsi="Arial" w:cs="Arial"/>
          <w:bCs/>
          <w:color w:val="auto"/>
          <w:sz w:val="20"/>
          <w:szCs w:val="20"/>
        </w:rPr>
        <w:t xml:space="preserve">Chemical Composition And Antimicrobial Activity Of The Essential Oils Of </w:t>
      </w:r>
      <w:r w:rsidRPr="00C75FF7">
        <w:rPr>
          <w:rFonts w:ascii="Arial" w:hAnsi="Arial" w:cs="Arial"/>
          <w:bCs/>
          <w:i/>
          <w:iCs/>
          <w:color w:val="auto"/>
          <w:sz w:val="20"/>
          <w:szCs w:val="20"/>
        </w:rPr>
        <w:t xml:space="preserve">Porophyllum Ruderale </w:t>
      </w:r>
      <w:r w:rsidRPr="00C75FF7">
        <w:rPr>
          <w:rFonts w:ascii="Arial" w:hAnsi="Arial" w:cs="Arial"/>
          <w:bCs/>
          <w:color w:val="auto"/>
          <w:sz w:val="20"/>
          <w:szCs w:val="20"/>
        </w:rPr>
        <w:t>(Jacq.) Cass. (Asterales ; Asteraceae) Harvested In Côte d’Ivoire.</w:t>
      </w:r>
      <w:r w:rsidRPr="00C75FF7">
        <w:rPr>
          <w:rFonts w:ascii="Arial" w:hAnsi="Arial" w:cs="Arial"/>
          <w:color w:val="auto"/>
          <w:sz w:val="20"/>
          <w:szCs w:val="20"/>
        </w:rPr>
        <w:t xml:space="preserve"> </w:t>
      </w:r>
      <w:r w:rsidRPr="00C75FF7">
        <w:rPr>
          <w:rFonts w:ascii="Arial" w:hAnsi="Arial" w:cs="Arial"/>
          <w:i/>
          <w:color w:val="auto"/>
          <w:sz w:val="20"/>
          <w:szCs w:val="20"/>
        </w:rPr>
        <w:t xml:space="preserve">European Scientific </w:t>
      </w:r>
      <w:proofErr w:type="gramStart"/>
      <w:r w:rsidRPr="00C75FF7">
        <w:rPr>
          <w:rFonts w:ascii="Arial" w:hAnsi="Arial" w:cs="Arial"/>
          <w:i/>
          <w:color w:val="auto"/>
          <w:sz w:val="20"/>
          <w:szCs w:val="20"/>
        </w:rPr>
        <w:t>Journal</w:t>
      </w:r>
      <w:r w:rsidRPr="00C75FF7">
        <w:rPr>
          <w:rFonts w:ascii="Arial" w:hAnsi="Arial" w:cs="Arial"/>
          <w:color w:val="auto"/>
          <w:sz w:val="20"/>
          <w:szCs w:val="20"/>
        </w:rPr>
        <w:t xml:space="preserve"> </w:t>
      </w:r>
      <w:r w:rsidRPr="00C75FF7">
        <w:rPr>
          <w:rFonts w:ascii="Arial" w:hAnsi="Arial" w:cs="Arial"/>
          <w:bCs/>
          <w:color w:val="auto"/>
          <w:sz w:val="20"/>
          <w:szCs w:val="20"/>
        </w:rPr>
        <w:t xml:space="preserve"> </w:t>
      </w:r>
      <w:r w:rsidRPr="00C75FF7">
        <w:rPr>
          <w:rFonts w:ascii="Arial" w:hAnsi="Arial" w:cs="Arial"/>
          <w:color w:val="auto"/>
          <w:sz w:val="20"/>
          <w:szCs w:val="20"/>
        </w:rPr>
        <w:t>16</w:t>
      </w:r>
      <w:proofErr w:type="gramEnd"/>
      <w:r w:rsidRPr="00C75FF7">
        <w:rPr>
          <w:rFonts w:ascii="Arial" w:hAnsi="Arial" w:cs="Arial"/>
          <w:color w:val="auto"/>
          <w:sz w:val="20"/>
          <w:szCs w:val="20"/>
        </w:rPr>
        <w:t xml:space="preserve"> (27), </w:t>
      </w:r>
      <w:r w:rsidRPr="00C75FF7">
        <w:rPr>
          <w:rFonts w:ascii="Arial" w:hAnsi="Arial" w:cs="Arial"/>
          <w:color w:val="auto"/>
          <w:sz w:val="20"/>
          <w:szCs w:val="20"/>
          <w:lang w:val="en-US"/>
        </w:rPr>
        <w:t xml:space="preserve"> p. 268-276.</w:t>
      </w:r>
    </w:p>
    <w:p w14:paraId="7ED995FE" w14:textId="353CD4FB" w:rsidR="00C75FF7" w:rsidRPr="00C75FF7" w:rsidRDefault="00C75FF7" w:rsidP="00AA1022">
      <w:pPr>
        <w:autoSpaceDE w:val="0"/>
        <w:autoSpaceDN w:val="0"/>
        <w:adjustRightInd w:val="0"/>
        <w:spacing w:line="276" w:lineRule="auto"/>
        <w:ind w:firstLine="60"/>
        <w:contextualSpacing/>
        <w:jc w:val="both"/>
        <w:rPr>
          <w:rFonts w:ascii="Arial" w:hAnsi="Arial" w:cs="Arial"/>
          <w:b/>
        </w:rPr>
      </w:pPr>
    </w:p>
    <w:p w14:paraId="7C5C2389" w14:textId="77777777" w:rsidR="00C75FF7" w:rsidRPr="00AA1022" w:rsidRDefault="00C75FF7" w:rsidP="00AA1022">
      <w:pPr>
        <w:pStyle w:val="ListParagraph"/>
        <w:numPr>
          <w:ilvl w:val="0"/>
          <w:numId w:val="33"/>
        </w:numPr>
        <w:autoSpaceDE w:val="0"/>
        <w:autoSpaceDN w:val="0"/>
        <w:adjustRightInd w:val="0"/>
        <w:spacing w:line="276" w:lineRule="auto"/>
        <w:jc w:val="both"/>
        <w:rPr>
          <w:rFonts w:ascii="Arial" w:hAnsi="Arial" w:cs="Arial"/>
          <w:b/>
        </w:rPr>
      </w:pPr>
      <w:r w:rsidRPr="00AA1022">
        <w:rPr>
          <w:rFonts w:ascii="Arial" w:hAnsi="Arial" w:cs="Arial"/>
        </w:rPr>
        <w:t xml:space="preserve">Kouassi K.S., </w:t>
      </w:r>
      <w:proofErr w:type="gramStart"/>
      <w:r w:rsidRPr="00AA1022">
        <w:rPr>
          <w:rFonts w:ascii="Arial" w:hAnsi="Arial" w:cs="Arial"/>
        </w:rPr>
        <w:t>Kouamé  B.</w:t>
      </w:r>
      <w:proofErr w:type="gramEnd"/>
      <w:r w:rsidRPr="00AA1022">
        <w:rPr>
          <w:rFonts w:ascii="Arial" w:hAnsi="Arial" w:cs="Arial"/>
        </w:rPr>
        <w:t>,</w:t>
      </w:r>
      <w:r w:rsidRPr="00AA1022">
        <w:rPr>
          <w:rFonts w:ascii="Arial" w:hAnsi="Arial" w:cs="Arial"/>
          <w:bCs/>
        </w:rPr>
        <w:t xml:space="preserve"> Mamyrbekova- Békro J. A.,</w:t>
      </w:r>
      <w:r w:rsidRPr="00AA1022">
        <w:rPr>
          <w:rFonts w:ascii="Arial" w:hAnsi="Arial" w:cs="Arial"/>
        </w:rPr>
        <w:t xml:space="preserve"> </w:t>
      </w:r>
      <w:r w:rsidRPr="00AA1022">
        <w:rPr>
          <w:rFonts w:ascii="Arial" w:hAnsi="Arial" w:cs="Arial"/>
          <w:bCs/>
        </w:rPr>
        <w:t>Békro Y.A., Fofié N.B.Y.</w:t>
      </w:r>
      <w:r w:rsidRPr="00AA1022">
        <w:rPr>
          <w:rFonts w:ascii="Arial" w:hAnsi="Arial" w:cs="Arial"/>
        </w:rPr>
        <w:t xml:space="preserve"> (2020). Chemical Composition and Antibacterial Activities of the Essential Oils from the Leaves of </w:t>
      </w:r>
      <w:r w:rsidRPr="00AA1022">
        <w:rPr>
          <w:rFonts w:ascii="Arial" w:hAnsi="Arial" w:cs="Arial"/>
          <w:i/>
          <w:iCs/>
        </w:rPr>
        <w:t xml:space="preserve">Premna angolensis </w:t>
      </w:r>
      <w:r w:rsidRPr="00AA1022">
        <w:rPr>
          <w:rFonts w:ascii="Arial" w:hAnsi="Arial" w:cs="Arial"/>
        </w:rPr>
        <w:t xml:space="preserve">and </w:t>
      </w:r>
      <w:r w:rsidRPr="00AA1022">
        <w:rPr>
          <w:rFonts w:ascii="Arial" w:hAnsi="Arial" w:cs="Arial"/>
          <w:i/>
          <w:iCs/>
        </w:rPr>
        <w:t xml:space="preserve">Premna quadrifolia, </w:t>
      </w:r>
      <w:r w:rsidRPr="00AA1022">
        <w:rPr>
          <w:rFonts w:ascii="Arial" w:hAnsi="Arial" w:cs="Arial"/>
        </w:rPr>
        <w:t xml:space="preserve">Two.  Lamiaceae from Côte d’Ivoire, </w:t>
      </w:r>
      <w:r w:rsidRPr="00AA1022">
        <w:rPr>
          <w:rFonts w:ascii="Arial" w:hAnsi="Arial" w:cs="Arial"/>
          <w:i/>
        </w:rPr>
        <w:t>International Journal of Innovative Science and Research Technology</w:t>
      </w:r>
      <w:r w:rsidRPr="00AA1022">
        <w:rPr>
          <w:rFonts w:ascii="Arial" w:hAnsi="Arial" w:cs="Arial"/>
        </w:rPr>
        <w:t xml:space="preserve"> 5 (8), p. 681-686. </w:t>
      </w:r>
    </w:p>
    <w:p w14:paraId="75CC3F1E" w14:textId="77777777" w:rsidR="00C75FF7" w:rsidRPr="00AA1022" w:rsidRDefault="00C75FF7" w:rsidP="00AA1022">
      <w:pPr>
        <w:pStyle w:val="ListParagraph"/>
        <w:numPr>
          <w:ilvl w:val="0"/>
          <w:numId w:val="33"/>
        </w:numPr>
        <w:spacing w:line="276" w:lineRule="auto"/>
        <w:jc w:val="both"/>
        <w:rPr>
          <w:rFonts w:ascii="Arial" w:hAnsi="Arial" w:cs="Arial"/>
          <w:b/>
        </w:rPr>
      </w:pPr>
      <w:r w:rsidRPr="00AA1022">
        <w:rPr>
          <w:rFonts w:ascii="Arial" w:hAnsi="Arial" w:cs="Arial"/>
          <w:bCs/>
        </w:rPr>
        <w:lastRenderedPageBreak/>
        <w:t xml:space="preserve">Lehmann, H., 2013. </w:t>
      </w:r>
      <w:r w:rsidRPr="00AA1022">
        <w:rPr>
          <w:rFonts w:ascii="Arial" w:hAnsi="Arial" w:cs="Arial"/>
          <w:iCs/>
        </w:rPr>
        <w:t>Le médicament à base de plantes en Europe. Statut, Enregistrement, contrôle</w:t>
      </w:r>
      <w:r w:rsidRPr="00AA1022">
        <w:rPr>
          <w:rFonts w:ascii="Arial" w:hAnsi="Arial" w:cs="Arial"/>
        </w:rPr>
        <w:t xml:space="preserve">. Thèse pour l’obtention du grade de docteur de Strasbourg. 1, 229. </w:t>
      </w:r>
    </w:p>
    <w:p w14:paraId="379E67F2" w14:textId="77777777" w:rsidR="00C75FF7" w:rsidRPr="00C75FF7" w:rsidRDefault="00C75FF7" w:rsidP="00C75FF7">
      <w:pPr>
        <w:autoSpaceDE w:val="0"/>
        <w:autoSpaceDN w:val="0"/>
        <w:adjustRightInd w:val="0"/>
        <w:spacing w:line="276" w:lineRule="auto"/>
        <w:contextualSpacing/>
        <w:jc w:val="both"/>
        <w:rPr>
          <w:rFonts w:ascii="Arial" w:hAnsi="Arial" w:cs="Arial"/>
          <w:b/>
        </w:rPr>
      </w:pPr>
    </w:p>
    <w:p w14:paraId="5306871B" w14:textId="77777777" w:rsidR="00C75FF7" w:rsidRPr="00AA1022" w:rsidRDefault="00C75FF7" w:rsidP="00AA1022">
      <w:pPr>
        <w:pStyle w:val="ListParagraph"/>
        <w:numPr>
          <w:ilvl w:val="0"/>
          <w:numId w:val="33"/>
        </w:numPr>
        <w:jc w:val="both"/>
        <w:rPr>
          <w:rFonts w:ascii="Arial" w:hAnsi="Arial" w:cs="Arial"/>
        </w:rPr>
      </w:pPr>
      <w:r w:rsidRPr="00AA1022">
        <w:rPr>
          <w:rFonts w:ascii="Arial" w:hAnsi="Arial" w:cs="Arial"/>
          <w:bCs/>
        </w:rPr>
        <w:t>Modzelewska,</w:t>
      </w:r>
      <w:r w:rsidRPr="00AA1022">
        <w:rPr>
          <w:rFonts w:ascii="Arial" w:hAnsi="Arial" w:cs="Arial"/>
          <w:b/>
          <w:bCs/>
        </w:rPr>
        <w:t xml:space="preserve"> </w:t>
      </w:r>
      <w:r w:rsidRPr="00AA1022">
        <w:rPr>
          <w:rFonts w:ascii="Arial" w:hAnsi="Arial" w:cs="Arial"/>
        </w:rPr>
        <w:t xml:space="preserve">A., Sur, S., Kumar, K., Khan, S., 2005. </w:t>
      </w:r>
      <w:proofErr w:type="gramStart"/>
      <w:r w:rsidRPr="00AA1022">
        <w:rPr>
          <w:rFonts w:ascii="Arial" w:hAnsi="Arial" w:cs="Arial"/>
        </w:rPr>
        <w:t>Sesquiterpenes:</w:t>
      </w:r>
      <w:proofErr w:type="gramEnd"/>
      <w:r w:rsidRPr="00AA1022">
        <w:rPr>
          <w:rFonts w:ascii="Arial" w:hAnsi="Arial" w:cs="Arial"/>
        </w:rPr>
        <w:t xml:space="preserve"> Natural products that decease cancer growth. </w:t>
      </w:r>
      <w:r w:rsidRPr="00AA1022">
        <w:rPr>
          <w:rFonts w:ascii="Arial" w:hAnsi="Arial" w:cs="Arial"/>
          <w:iCs/>
        </w:rPr>
        <w:t>Current Medicinal Chemistry - Anti-Cancer Agents.</w:t>
      </w:r>
      <w:r w:rsidRPr="00AA1022">
        <w:rPr>
          <w:rFonts w:ascii="Arial" w:hAnsi="Arial" w:cs="Arial"/>
        </w:rPr>
        <w:t xml:space="preserve"> 5, 477-499.</w:t>
      </w:r>
    </w:p>
    <w:p w14:paraId="3C79E8A1" w14:textId="77777777" w:rsidR="00C75FF7" w:rsidRPr="00C75FF7" w:rsidRDefault="00C75FF7" w:rsidP="00C75FF7">
      <w:pPr>
        <w:autoSpaceDE w:val="0"/>
        <w:autoSpaceDN w:val="0"/>
        <w:adjustRightInd w:val="0"/>
        <w:jc w:val="both"/>
        <w:rPr>
          <w:rFonts w:ascii="Arial" w:hAnsi="Arial" w:cs="Arial"/>
        </w:rPr>
      </w:pPr>
    </w:p>
    <w:p w14:paraId="2BDE4FD1" w14:textId="77777777" w:rsidR="00C75FF7" w:rsidRPr="00AA1022" w:rsidRDefault="00C75FF7" w:rsidP="00AA1022">
      <w:pPr>
        <w:pStyle w:val="ListParagraph"/>
        <w:numPr>
          <w:ilvl w:val="0"/>
          <w:numId w:val="33"/>
        </w:numPr>
        <w:autoSpaceDE w:val="0"/>
        <w:autoSpaceDN w:val="0"/>
        <w:adjustRightInd w:val="0"/>
        <w:jc w:val="both"/>
        <w:rPr>
          <w:rFonts w:ascii="Arial" w:hAnsi="Arial" w:cs="Arial"/>
        </w:rPr>
      </w:pPr>
      <w:r w:rsidRPr="00AA1022">
        <w:rPr>
          <w:rFonts w:ascii="Arial" w:hAnsi="Arial" w:cs="Arial"/>
        </w:rPr>
        <w:t xml:space="preserve">Morin, P., Gunther, C., Peyron, L., Richard, H., </w:t>
      </w:r>
      <w:r w:rsidRPr="00AA1022">
        <w:rPr>
          <w:rFonts w:ascii="Arial" w:hAnsi="Arial" w:cs="Arial"/>
          <w:bCs/>
        </w:rPr>
        <w:t xml:space="preserve">1985.  </w:t>
      </w:r>
      <w:r w:rsidRPr="00AA1022">
        <w:rPr>
          <w:rFonts w:ascii="Arial" w:hAnsi="Arial" w:cs="Arial"/>
        </w:rPr>
        <w:t xml:space="preserve">Physical and chemical phenomena involved in steam distillation. </w:t>
      </w:r>
      <w:r w:rsidRPr="00AA1022">
        <w:rPr>
          <w:rFonts w:ascii="Arial" w:hAnsi="Arial" w:cs="Arial"/>
          <w:i/>
          <w:iCs/>
        </w:rPr>
        <w:t>Bulletin de la Société Chimique de France.</w:t>
      </w:r>
      <w:r w:rsidRPr="00AA1022">
        <w:rPr>
          <w:rFonts w:ascii="Arial" w:hAnsi="Arial" w:cs="Arial"/>
        </w:rPr>
        <w:t xml:space="preserve"> </w:t>
      </w:r>
      <w:r w:rsidRPr="00AA1022">
        <w:rPr>
          <w:rFonts w:ascii="Arial" w:hAnsi="Arial" w:cs="Arial"/>
          <w:i/>
          <w:iCs/>
        </w:rPr>
        <w:t xml:space="preserve">5, </w:t>
      </w:r>
      <w:r w:rsidRPr="00AA1022">
        <w:rPr>
          <w:rFonts w:ascii="Arial" w:hAnsi="Arial" w:cs="Arial"/>
        </w:rPr>
        <w:t>921-930</w:t>
      </w:r>
    </w:p>
    <w:p w14:paraId="0AA8CAEA" w14:textId="77777777" w:rsidR="00C75FF7" w:rsidRPr="00C75FF7" w:rsidRDefault="00C75FF7" w:rsidP="00C75FF7">
      <w:pPr>
        <w:pStyle w:val="Default"/>
        <w:jc w:val="both"/>
        <w:rPr>
          <w:rFonts w:ascii="Arial" w:hAnsi="Arial" w:cs="Arial"/>
          <w:color w:val="auto"/>
          <w:sz w:val="20"/>
          <w:szCs w:val="20"/>
        </w:rPr>
      </w:pPr>
    </w:p>
    <w:p w14:paraId="087D1926" w14:textId="77777777" w:rsidR="00C75FF7" w:rsidRPr="00C75FF7" w:rsidRDefault="00C75FF7" w:rsidP="00AA1022">
      <w:pPr>
        <w:pStyle w:val="Default"/>
        <w:numPr>
          <w:ilvl w:val="0"/>
          <w:numId w:val="33"/>
        </w:numPr>
        <w:jc w:val="both"/>
        <w:rPr>
          <w:rFonts w:ascii="Arial" w:hAnsi="Arial" w:cs="Arial"/>
          <w:color w:val="auto"/>
          <w:sz w:val="20"/>
          <w:szCs w:val="20"/>
        </w:rPr>
      </w:pPr>
      <w:r w:rsidRPr="00C75FF7">
        <w:rPr>
          <w:rFonts w:ascii="Arial" w:hAnsi="Arial" w:cs="Arial"/>
          <w:color w:val="auto"/>
          <w:sz w:val="20"/>
          <w:szCs w:val="20"/>
        </w:rPr>
        <w:t xml:space="preserve">N’dri K., Atsain M., Kouame B., KOUAME E., </w:t>
      </w:r>
      <w:r w:rsidRPr="00C75FF7">
        <w:rPr>
          <w:rFonts w:ascii="Arial" w:hAnsi="Arial" w:cs="Arial"/>
          <w:bCs/>
          <w:color w:val="auto"/>
          <w:sz w:val="20"/>
          <w:szCs w:val="20"/>
        </w:rPr>
        <w:t>Kouassi K.</w:t>
      </w:r>
      <w:proofErr w:type="gramStart"/>
      <w:r w:rsidRPr="00C75FF7">
        <w:rPr>
          <w:rFonts w:ascii="Arial" w:hAnsi="Arial" w:cs="Arial"/>
          <w:bCs/>
          <w:color w:val="auto"/>
          <w:sz w:val="20"/>
          <w:szCs w:val="20"/>
        </w:rPr>
        <w:t>,</w:t>
      </w:r>
      <w:r w:rsidRPr="00C75FF7">
        <w:rPr>
          <w:rFonts w:ascii="Arial" w:hAnsi="Arial" w:cs="Arial"/>
          <w:b/>
          <w:bCs/>
          <w:color w:val="auto"/>
          <w:sz w:val="20"/>
          <w:szCs w:val="20"/>
        </w:rPr>
        <w:t xml:space="preserve"> </w:t>
      </w:r>
      <w:r w:rsidRPr="00C75FF7">
        <w:rPr>
          <w:rFonts w:ascii="Arial" w:hAnsi="Arial" w:cs="Arial"/>
          <w:color w:val="auto"/>
          <w:sz w:val="20"/>
          <w:szCs w:val="20"/>
        </w:rPr>
        <w:t xml:space="preserve"> Mamyrbekova</w:t>
      </w:r>
      <w:proofErr w:type="gramEnd"/>
      <w:r w:rsidRPr="00C75FF7">
        <w:rPr>
          <w:rFonts w:ascii="Arial" w:hAnsi="Arial" w:cs="Arial"/>
          <w:color w:val="auto"/>
          <w:sz w:val="20"/>
          <w:szCs w:val="20"/>
        </w:rPr>
        <w:t xml:space="preserve">-Békro J.A., Békro Y.A. (2025). </w:t>
      </w:r>
      <w:r w:rsidRPr="00C75FF7">
        <w:rPr>
          <w:rFonts w:ascii="Arial" w:hAnsi="Arial" w:cs="Arial"/>
          <w:bCs/>
          <w:color w:val="auto"/>
          <w:sz w:val="20"/>
          <w:szCs w:val="20"/>
        </w:rPr>
        <w:t xml:space="preserve">Chemical composition and antioxidant activity of essential oils from </w:t>
      </w:r>
      <w:r w:rsidRPr="00C75FF7">
        <w:rPr>
          <w:rFonts w:ascii="Arial" w:hAnsi="Arial" w:cs="Arial"/>
          <w:bCs/>
          <w:i/>
          <w:iCs/>
          <w:color w:val="auto"/>
          <w:sz w:val="20"/>
          <w:szCs w:val="20"/>
        </w:rPr>
        <w:t xml:space="preserve">Cinnamomum camphora </w:t>
      </w:r>
      <w:r w:rsidRPr="00C75FF7">
        <w:rPr>
          <w:rFonts w:ascii="Arial" w:hAnsi="Arial" w:cs="Arial"/>
          <w:bCs/>
          <w:color w:val="auto"/>
          <w:sz w:val="20"/>
          <w:szCs w:val="20"/>
        </w:rPr>
        <w:t xml:space="preserve">(L.) J. Presl (Lauraceae) and </w:t>
      </w:r>
      <w:r w:rsidRPr="00C75FF7">
        <w:rPr>
          <w:rFonts w:ascii="Arial" w:hAnsi="Arial" w:cs="Arial"/>
          <w:bCs/>
          <w:i/>
          <w:iCs/>
          <w:color w:val="auto"/>
          <w:sz w:val="20"/>
          <w:szCs w:val="20"/>
        </w:rPr>
        <w:t xml:space="preserve">Allanblackia parviflora </w:t>
      </w:r>
      <w:r w:rsidRPr="00C75FF7">
        <w:rPr>
          <w:rFonts w:ascii="Arial" w:hAnsi="Arial" w:cs="Arial"/>
          <w:bCs/>
          <w:color w:val="auto"/>
          <w:sz w:val="20"/>
          <w:szCs w:val="20"/>
        </w:rPr>
        <w:t>A. Chev (Clusiaceae)</w:t>
      </w:r>
      <w:r w:rsidRPr="00C75FF7">
        <w:rPr>
          <w:rFonts w:ascii="Arial" w:hAnsi="Arial" w:cs="Arial"/>
          <w:color w:val="auto"/>
          <w:sz w:val="20"/>
          <w:szCs w:val="20"/>
        </w:rPr>
        <w:t xml:space="preserve">, </w:t>
      </w:r>
      <w:r w:rsidRPr="00C75FF7">
        <w:rPr>
          <w:rFonts w:ascii="Arial" w:hAnsi="Arial" w:cs="Arial"/>
          <w:i/>
          <w:color w:val="auto"/>
          <w:sz w:val="20"/>
          <w:szCs w:val="20"/>
        </w:rPr>
        <w:t>Journal of Pharmacognosy and Phytochemistry</w:t>
      </w:r>
      <w:r w:rsidRPr="00C75FF7">
        <w:rPr>
          <w:rFonts w:ascii="Arial" w:hAnsi="Arial" w:cs="Arial"/>
          <w:color w:val="auto"/>
          <w:sz w:val="20"/>
          <w:szCs w:val="20"/>
        </w:rPr>
        <w:t>, 14, p.657- 661.</w:t>
      </w:r>
    </w:p>
    <w:p w14:paraId="423A8BBD" w14:textId="77777777" w:rsidR="00C75FF7" w:rsidRPr="00C75FF7" w:rsidRDefault="00C75FF7" w:rsidP="00C75FF7">
      <w:pPr>
        <w:autoSpaceDE w:val="0"/>
        <w:autoSpaceDN w:val="0"/>
        <w:adjustRightInd w:val="0"/>
        <w:spacing w:line="276" w:lineRule="auto"/>
        <w:contextualSpacing/>
        <w:jc w:val="both"/>
        <w:rPr>
          <w:rFonts w:ascii="Arial" w:hAnsi="Arial" w:cs="Arial"/>
        </w:rPr>
      </w:pPr>
    </w:p>
    <w:p w14:paraId="5B0FAFB2" w14:textId="77777777" w:rsidR="00C75FF7" w:rsidRPr="00AA1022" w:rsidRDefault="00C75FF7" w:rsidP="00AA1022">
      <w:pPr>
        <w:pStyle w:val="ListParagraph"/>
        <w:numPr>
          <w:ilvl w:val="0"/>
          <w:numId w:val="33"/>
        </w:numPr>
        <w:autoSpaceDE w:val="0"/>
        <w:autoSpaceDN w:val="0"/>
        <w:adjustRightInd w:val="0"/>
        <w:spacing w:line="276" w:lineRule="auto"/>
        <w:jc w:val="both"/>
        <w:rPr>
          <w:rFonts w:ascii="Arial" w:hAnsi="Arial" w:cs="Arial"/>
          <w:b/>
        </w:rPr>
      </w:pPr>
      <w:r w:rsidRPr="00AA1022">
        <w:rPr>
          <w:rFonts w:ascii="Arial" w:hAnsi="Arial" w:cs="Arial"/>
        </w:rPr>
        <w:t>N’dr</w:t>
      </w:r>
      <w:r w:rsidRPr="00AA1022">
        <w:rPr>
          <w:rFonts w:ascii="Arial" w:hAnsi="Arial" w:cs="Arial"/>
          <w:b/>
        </w:rPr>
        <w:t>i</w:t>
      </w:r>
      <w:r w:rsidRPr="00AA1022">
        <w:rPr>
          <w:rFonts w:ascii="Arial" w:hAnsi="Arial" w:cs="Arial"/>
        </w:rPr>
        <w:t xml:space="preserve"> K., Kouame B., </w:t>
      </w:r>
      <w:r w:rsidRPr="00AA1022">
        <w:rPr>
          <w:rFonts w:ascii="Arial" w:hAnsi="Arial" w:cs="Arial"/>
          <w:bCs/>
        </w:rPr>
        <w:t>Kouassi K.,</w:t>
      </w:r>
      <w:r w:rsidRPr="00AA1022">
        <w:rPr>
          <w:rFonts w:ascii="Arial" w:hAnsi="Arial" w:cs="Arial"/>
          <w:b/>
          <w:bCs/>
        </w:rPr>
        <w:t xml:space="preserve"> </w:t>
      </w:r>
      <w:r w:rsidRPr="00AA1022">
        <w:rPr>
          <w:rFonts w:ascii="Arial" w:hAnsi="Arial" w:cs="Arial"/>
          <w:bCs/>
        </w:rPr>
        <w:t>Kouao T</w:t>
      </w:r>
      <w:r w:rsidRPr="00AA1022">
        <w:rPr>
          <w:rFonts w:ascii="Arial" w:hAnsi="Arial" w:cs="Arial"/>
          <w:b/>
          <w:bCs/>
        </w:rPr>
        <w:t>.,</w:t>
      </w:r>
      <w:r w:rsidRPr="00AA1022">
        <w:rPr>
          <w:rFonts w:ascii="Arial" w:hAnsi="Arial" w:cs="Arial"/>
        </w:rPr>
        <w:t xml:space="preserve"> Mamyrbekova-Békro J.A., Békro Y.A. (2026). </w:t>
      </w:r>
      <w:r w:rsidRPr="00AA1022">
        <w:rPr>
          <w:rFonts w:ascii="Arial" w:hAnsi="Arial" w:cs="Arial"/>
          <w:bCs/>
        </w:rPr>
        <w:t xml:space="preserve">  </w:t>
      </w:r>
      <w:r w:rsidRPr="00AA1022">
        <w:rPr>
          <w:rFonts w:ascii="Arial" w:hAnsi="Arial" w:cs="Arial"/>
        </w:rPr>
        <w:t xml:space="preserve">Chemical composition, antioxidant and antibacterial activity of the essential oil of </w:t>
      </w:r>
      <w:r w:rsidRPr="00AA1022">
        <w:rPr>
          <w:rFonts w:ascii="Arial" w:hAnsi="Arial" w:cs="Arial"/>
          <w:i/>
        </w:rPr>
        <w:t xml:space="preserve">Harungana madagascariensis </w:t>
      </w:r>
      <w:r w:rsidRPr="00AA1022">
        <w:rPr>
          <w:rFonts w:ascii="Arial" w:hAnsi="Arial" w:cs="Arial"/>
        </w:rPr>
        <w:t xml:space="preserve">Lam. Ex Poiret (Hypericaceae). </w:t>
      </w:r>
      <w:r w:rsidRPr="00AA1022">
        <w:rPr>
          <w:rFonts w:ascii="Arial" w:hAnsi="Arial" w:cs="Arial"/>
          <w:iCs/>
        </w:rPr>
        <w:t>27</w:t>
      </w:r>
      <w:r w:rsidRPr="00AA1022">
        <w:rPr>
          <w:rFonts w:ascii="Arial" w:hAnsi="Arial" w:cs="Arial"/>
        </w:rPr>
        <w:t>(1</w:t>
      </w:r>
      <w:proofErr w:type="gramStart"/>
      <w:r w:rsidRPr="00AA1022">
        <w:rPr>
          <w:rFonts w:ascii="Arial" w:hAnsi="Arial" w:cs="Arial"/>
        </w:rPr>
        <w:t>):</w:t>
      </w:r>
      <w:proofErr w:type="gramEnd"/>
      <w:r w:rsidRPr="00AA1022">
        <w:rPr>
          <w:rFonts w:ascii="Arial" w:hAnsi="Arial" w:cs="Arial"/>
        </w:rPr>
        <w:t xml:space="preserve"> p.168-175. </w:t>
      </w:r>
      <w:r w:rsidRPr="00AA1022">
        <w:rPr>
          <w:rFonts w:ascii="Arial" w:hAnsi="Arial" w:cs="Arial"/>
          <w:bCs/>
          <w:i/>
          <w:iCs/>
        </w:rPr>
        <w:t>International Research Journal of Pure and Applied Chemistry</w:t>
      </w:r>
    </w:p>
    <w:p w14:paraId="03D417EF" w14:textId="77777777" w:rsidR="00C75FF7" w:rsidRPr="00C75FF7" w:rsidRDefault="00C75FF7" w:rsidP="00C75FF7">
      <w:pPr>
        <w:jc w:val="both"/>
        <w:rPr>
          <w:rFonts w:ascii="Arial" w:hAnsi="Arial" w:cs="Arial"/>
        </w:rPr>
      </w:pPr>
    </w:p>
    <w:p w14:paraId="7AA6DE3F" w14:textId="77777777" w:rsidR="00C75FF7" w:rsidRPr="00AA1022" w:rsidRDefault="00C75FF7" w:rsidP="00AA1022">
      <w:pPr>
        <w:pStyle w:val="ListParagraph"/>
        <w:numPr>
          <w:ilvl w:val="0"/>
          <w:numId w:val="33"/>
        </w:numPr>
        <w:jc w:val="both"/>
        <w:rPr>
          <w:rFonts w:ascii="Arial" w:hAnsi="Arial" w:cs="Arial"/>
        </w:rPr>
      </w:pPr>
      <w:r w:rsidRPr="00AA1022">
        <w:rPr>
          <w:rFonts w:ascii="Arial" w:hAnsi="Arial" w:cs="Arial"/>
        </w:rPr>
        <w:t>Noudjoub, M., 2010. Extraction des huiles essentielles de</w:t>
      </w:r>
      <w:r w:rsidRPr="00AA1022">
        <w:rPr>
          <w:rFonts w:ascii="Arial" w:hAnsi="Arial" w:cs="Arial"/>
          <w:i/>
        </w:rPr>
        <w:t xml:space="preserve"> thymus fontanesii</w:t>
      </w:r>
      <w:r w:rsidRPr="00AA1022">
        <w:rPr>
          <w:rFonts w:ascii="Arial" w:hAnsi="Arial" w:cs="Arial"/>
        </w:rPr>
        <w:t xml:space="preserve"> et application à la formulation d’une forme médicamenteuse – antimicrobienne. Magister de l’Université M’Hamed Bougara Boumerdes, p.185.</w:t>
      </w:r>
    </w:p>
    <w:p w14:paraId="6EA92074" w14:textId="77777777" w:rsidR="00C75FF7" w:rsidRPr="00C75FF7" w:rsidRDefault="00C75FF7" w:rsidP="00C75FF7">
      <w:pPr>
        <w:spacing w:line="276" w:lineRule="auto"/>
        <w:jc w:val="both"/>
        <w:rPr>
          <w:rFonts w:ascii="Arial" w:hAnsi="Arial" w:cs="Arial"/>
        </w:rPr>
      </w:pPr>
    </w:p>
    <w:p w14:paraId="694EEEDC"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Olayinka, T., Olusegun, E., 2004. The leaf oil of </w:t>
      </w:r>
      <w:r w:rsidRPr="00AA1022">
        <w:rPr>
          <w:rFonts w:ascii="Arial" w:hAnsi="Arial" w:cs="Arial"/>
          <w:i/>
        </w:rPr>
        <w:t xml:space="preserve">Daniellia ogea </w:t>
      </w:r>
      <w:r w:rsidRPr="00AA1022">
        <w:rPr>
          <w:rFonts w:ascii="Arial" w:hAnsi="Arial" w:cs="Arial"/>
        </w:rPr>
        <w:t>L.</w:t>
      </w:r>
      <w:r w:rsidRPr="00AA1022">
        <w:rPr>
          <w:rFonts w:ascii="Arial" w:hAnsi="Arial" w:cs="Arial"/>
          <w:i/>
        </w:rPr>
        <w:t xml:space="preserve"> </w:t>
      </w:r>
      <w:r w:rsidRPr="00AA1022">
        <w:rPr>
          <w:rFonts w:ascii="Arial" w:hAnsi="Arial" w:cs="Arial"/>
        </w:rPr>
        <w:t>Journal of Essential oil research. 16 (4), 282 - 283.</w:t>
      </w:r>
    </w:p>
    <w:p w14:paraId="142E5D58" w14:textId="77777777" w:rsidR="00C75FF7" w:rsidRPr="00AA1022" w:rsidRDefault="00C75FF7" w:rsidP="00AA1022">
      <w:pPr>
        <w:pStyle w:val="ListParagraph"/>
        <w:numPr>
          <w:ilvl w:val="0"/>
          <w:numId w:val="33"/>
        </w:numPr>
        <w:autoSpaceDE w:val="0"/>
        <w:autoSpaceDN w:val="0"/>
        <w:adjustRightInd w:val="0"/>
        <w:jc w:val="both"/>
        <w:rPr>
          <w:rFonts w:ascii="Arial" w:hAnsi="Arial" w:cs="Arial"/>
        </w:rPr>
      </w:pPr>
      <w:r w:rsidRPr="00AA1022">
        <w:rPr>
          <w:rFonts w:ascii="Arial" w:hAnsi="Arial" w:cs="Arial"/>
        </w:rPr>
        <w:t xml:space="preserve">Owokotomo, I.A., Ekundayo, O., 2012. Comparative study of the essential oils of </w:t>
      </w:r>
      <w:r w:rsidRPr="00AA1022">
        <w:rPr>
          <w:rFonts w:ascii="Arial" w:hAnsi="Arial" w:cs="Arial"/>
          <w:i/>
          <w:iCs/>
        </w:rPr>
        <w:t xml:space="preserve">Monodora myristica </w:t>
      </w:r>
      <w:r w:rsidRPr="00AA1022">
        <w:rPr>
          <w:rFonts w:ascii="Arial" w:hAnsi="Arial" w:cs="Arial"/>
        </w:rPr>
        <w:t xml:space="preserve">from Nigeria. </w:t>
      </w:r>
      <w:r w:rsidRPr="00AA1022">
        <w:rPr>
          <w:rFonts w:ascii="Arial" w:hAnsi="Arial" w:cs="Arial"/>
          <w:i/>
          <w:iCs/>
        </w:rPr>
        <w:t xml:space="preserve">European Chemistry Bulletin. </w:t>
      </w:r>
      <w:r w:rsidRPr="00AA1022">
        <w:rPr>
          <w:rFonts w:ascii="Arial" w:hAnsi="Arial" w:cs="Arial"/>
          <w:bCs/>
        </w:rPr>
        <w:t>1</w:t>
      </w:r>
      <w:r w:rsidRPr="00AA1022">
        <w:rPr>
          <w:rFonts w:ascii="Arial" w:hAnsi="Arial" w:cs="Arial"/>
          <w:i/>
          <w:iCs/>
        </w:rPr>
        <w:t xml:space="preserve">, </w:t>
      </w:r>
      <w:r w:rsidRPr="00AA1022">
        <w:rPr>
          <w:rFonts w:ascii="Arial" w:hAnsi="Arial" w:cs="Arial"/>
        </w:rPr>
        <w:t>263-265.</w:t>
      </w:r>
    </w:p>
    <w:p w14:paraId="51BFB044" w14:textId="77777777" w:rsidR="00C75FF7" w:rsidRPr="00C75FF7" w:rsidRDefault="00C75FF7" w:rsidP="00C75FF7">
      <w:pPr>
        <w:pStyle w:val="Default"/>
        <w:jc w:val="both"/>
        <w:rPr>
          <w:rFonts w:ascii="Arial" w:hAnsi="Arial" w:cs="Arial"/>
          <w:b/>
          <w:color w:val="auto"/>
          <w:sz w:val="20"/>
          <w:szCs w:val="20"/>
        </w:rPr>
      </w:pPr>
    </w:p>
    <w:p w14:paraId="41D9FC7E"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Paolini, J., 2005. Caractérisation des huiles essentielles par CPG/Ir, CPG/SM (IE et IC) et RMN du carbone-13 de Cistus albidus et de deux Asteraceae endémiques de </w:t>
      </w:r>
      <w:proofErr w:type="gramStart"/>
      <w:r w:rsidRPr="00AA1022">
        <w:rPr>
          <w:rFonts w:ascii="Arial" w:hAnsi="Arial" w:cs="Arial"/>
        </w:rPr>
        <w:t>Corse:</w:t>
      </w:r>
      <w:proofErr w:type="gramEnd"/>
      <w:r w:rsidRPr="00AA1022">
        <w:rPr>
          <w:rFonts w:ascii="Arial" w:hAnsi="Arial" w:cs="Arial"/>
        </w:rPr>
        <w:t xml:space="preserve"> </w:t>
      </w:r>
      <w:r w:rsidRPr="00AA1022">
        <w:rPr>
          <w:rFonts w:ascii="Arial" w:hAnsi="Arial" w:cs="Arial"/>
          <w:i/>
        </w:rPr>
        <w:t>Eupatorium cannabinum subsp</w:t>
      </w:r>
      <w:r w:rsidRPr="00AA1022">
        <w:rPr>
          <w:rFonts w:ascii="Arial" w:hAnsi="Arial" w:cs="Arial"/>
        </w:rPr>
        <w:t xml:space="preserve">. </w:t>
      </w:r>
      <w:proofErr w:type="gramStart"/>
      <w:r w:rsidRPr="00AA1022">
        <w:rPr>
          <w:rFonts w:ascii="Arial" w:hAnsi="Arial" w:cs="Arial"/>
          <w:i/>
        </w:rPr>
        <w:t>corsicum</w:t>
      </w:r>
      <w:proofErr w:type="gramEnd"/>
      <w:r w:rsidRPr="00AA1022">
        <w:rPr>
          <w:rFonts w:ascii="Arial" w:hAnsi="Arial" w:cs="Arial"/>
        </w:rPr>
        <w:t xml:space="preserve"> et </w:t>
      </w:r>
      <w:r w:rsidRPr="00AA1022">
        <w:rPr>
          <w:rFonts w:ascii="Arial" w:hAnsi="Arial" w:cs="Arial"/>
          <w:i/>
        </w:rPr>
        <w:t>Doronicum corsicum</w:t>
      </w:r>
      <w:r w:rsidRPr="00AA1022">
        <w:rPr>
          <w:rFonts w:ascii="Arial" w:hAnsi="Arial" w:cs="Arial"/>
        </w:rPr>
        <w:t>. Chimie, Université de Corse, p.342.</w:t>
      </w:r>
    </w:p>
    <w:p w14:paraId="62B834CE"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w:t>
      </w:r>
    </w:p>
    <w:p w14:paraId="4FCEA42B" w14:textId="77777777" w:rsidR="00C75FF7" w:rsidRPr="00AA1022" w:rsidRDefault="00C75FF7" w:rsidP="00AA1022">
      <w:pPr>
        <w:pStyle w:val="ListParagraph"/>
        <w:numPr>
          <w:ilvl w:val="0"/>
          <w:numId w:val="33"/>
        </w:numPr>
        <w:autoSpaceDE w:val="0"/>
        <w:autoSpaceDN w:val="0"/>
        <w:adjustRightInd w:val="0"/>
        <w:jc w:val="both"/>
        <w:rPr>
          <w:rFonts w:ascii="Arial" w:hAnsi="Arial" w:cs="Arial"/>
          <w:i/>
          <w:iCs/>
        </w:rPr>
      </w:pPr>
      <w:r w:rsidRPr="00AA1022">
        <w:rPr>
          <w:rFonts w:ascii="Arial" w:hAnsi="Arial" w:cs="Arial"/>
        </w:rPr>
        <w:t xml:space="preserve">Pibiri, P., 2005. </w:t>
      </w:r>
      <w:r w:rsidRPr="00AA1022">
        <w:rPr>
          <w:rFonts w:ascii="Arial" w:hAnsi="Arial" w:cs="Arial"/>
          <w:iCs/>
        </w:rPr>
        <w:t>Assainissement microbiologique de l’air et du système de ventilation au moyen d’huiles essentielles</w:t>
      </w:r>
      <w:r w:rsidRPr="00AA1022">
        <w:rPr>
          <w:rFonts w:ascii="Arial" w:hAnsi="Arial" w:cs="Arial"/>
          <w:i/>
          <w:iCs/>
        </w:rPr>
        <w:t xml:space="preserve">. </w:t>
      </w:r>
      <w:r w:rsidRPr="00AA1022">
        <w:rPr>
          <w:rFonts w:ascii="Arial" w:hAnsi="Arial" w:cs="Arial"/>
        </w:rPr>
        <w:t>Thèse de doctorat, École polytechnique fédérale, Lausanne, p.161.</w:t>
      </w:r>
    </w:p>
    <w:p w14:paraId="457CDD96" w14:textId="77777777" w:rsidR="00C75FF7" w:rsidRPr="00C75FF7" w:rsidRDefault="00C75FF7" w:rsidP="00C75FF7">
      <w:pPr>
        <w:tabs>
          <w:tab w:val="left" w:pos="975"/>
        </w:tabs>
        <w:spacing w:line="276" w:lineRule="auto"/>
        <w:jc w:val="both"/>
        <w:rPr>
          <w:rFonts w:ascii="Arial" w:hAnsi="Arial" w:cs="Arial"/>
          <w:b/>
        </w:rPr>
      </w:pPr>
    </w:p>
    <w:p w14:paraId="624DA6C5" w14:textId="77777777" w:rsidR="00C75FF7" w:rsidRPr="00AA1022" w:rsidRDefault="00C75FF7" w:rsidP="00AA1022">
      <w:pPr>
        <w:pStyle w:val="ListParagraph"/>
        <w:numPr>
          <w:ilvl w:val="0"/>
          <w:numId w:val="33"/>
        </w:numPr>
        <w:spacing w:line="276" w:lineRule="auto"/>
        <w:jc w:val="both"/>
        <w:rPr>
          <w:rFonts w:ascii="Arial" w:hAnsi="Arial" w:cs="Arial"/>
        </w:rPr>
      </w:pPr>
      <w:r w:rsidRPr="00AA1022">
        <w:rPr>
          <w:rFonts w:ascii="Arial" w:hAnsi="Arial" w:cs="Arial"/>
        </w:rPr>
        <w:t xml:space="preserve">Samate, D.A., 2002. Compositions chimiques d’huiles essentielles extraites de plantes aromatiques de la zone soljdanienne du burkina </w:t>
      </w:r>
      <w:proofErr w:type="gramStart"/>
      <w:r w:rsidRPr="00AA1022">
        <w:rPr>
          <w:rFonts w:ascii="Arial" w:hAnsi="Arial" w:cs="Arial"/>
        </w:rPr>
        <w:t>faso:</w:t>
      </w:r>
      <w:proofErr w:type="gramEnd"/>
      <w:r w:rsidRPr="00AA1022">
        <w:rPr>
          <w:rFonts w:ascii="Arial" w:hAnsi="Arial" w:cs="Arial"/>
        </w:rPr>
        <w:t xml:space="preserve"> valorisation. Thèse de doctorat de l'Université de Ouagadougou, p.264.</w:t>
      </w:r>
    </w:p>
    <w:p w14:paraId="4204541D" w14:textId="49A86C65" w:rsidR="00B01FCD" w:rsidRPr="008F0E65" w:rsidRDefault="00B01FCD" w:rsidP="00AA1022">
      <w:pPr>
        <w:autoSpaceDE w:val="0"/>
        <w:autoSpaceDN w:val="0"/>
        <w:adjustRightInd w:val="0"/>
        <w:ind w:firstLine="60"/>
        <w:jc w:val="both"/>
        <w:rPr>
          <w:rFonts w:ascii="Arial" w:hAnsi="Arial" w:cs="Arial"/>
        </w:rPr>
      </w:pPr>
    </w:p>
    <w:sectPr w:rsidR="00B01FCD" w:rsidRPr="008F0E65" w:rsidSect="00E32ED4">
      <w:headerReference w:type="even" r:id="rId14"/>
      <w:headerReference w:type="default" r:id="rId15"/>
      <w:footerReference w:type="default" r:id="rId16"/>
      <w:headerReference w:type="first" r:id="rId17"/>
      <w:type w:val="continuous"/>
      <w:pgSz w:w="12240" w:h="15840"/>
      <w:pgMar w:top="720" w:right="47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B88B" w14:textId="77777777" w:rsidR="00926E2F" w:rsidRDefault="00926E2F" w:rsidP="00C37E61">
      <w:r>
        <w:separator/>
      </w:r>
    </w:p>
  </w:endnote>
  <w:endnote w:type="continuationSeparator" w:id="0">
    <w:p w14:paraId="4EB281E5" w14:textId="77777777" w:rsidR="00926E2F" w:rsidRDefault="00926E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1525" w14:textId="77777777" w:rsidR="00784493" w:rsidRDefault="00784493">
    <w:pPr>
      <w:pStyle w:val="Footer"/>
      <w:rPr>
        <w:rFonts w:ascii="Arial" w:hAnsi="Arial" w:cs="Arial"/>
        <w:sz w:val="16"/>
      </w:rPr>
    </w:pPr>
  </w:p>
  <w:p w14:paraId="47A51078" w14:textId="77777777" w:rsidR="00784493" w:rsidRDefault="0078449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275B83E" w14:textId="77777777" w:rsidR="00784493" w:rsidRDefault="00784493">
    <w:pPr>
      <w:pStyle w:val="Footer"/>
      <w:rPr>
        <w:rFonts w:ascii="Arial" w:hAnsi="Arial" w:cs="Arial"/>
        <w:sz w:val="16"/>
      </w:rPr>
    </w:pPr>
  </w:p>
  <w:p w14:paraId="1929E48A" w14:textId="77777777" w:rsidR="00784493" w:rsidRPr="009E048A" w:rsidRDefault="00784493">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D1AA" w14:textId="77777777" w:rsidR="00784493" w:rsidRPr="00C37E61" w:rsidRDefault="0078449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68492" w14:textId="77777777" w:rsidR="00926E2F" w:rsidRDefault="00926E2F" w:rsidP="00C37E61">
      <w:r>
        <w:separator/>
      </w:r>
    </w:p>
  </w:footnote>
  <w:footnote w:type="continuationSeparator" w:id="0">
    <w:p w14:paraId="7152E18D" w14:textId="77777777" w:rsidR="00926E2F" w:rsidRDefault="00926E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D20C" w14:textId="3FAAB309" w:rsidR="00784493" w:rsidRDefault="00926E2F">
    <w:pPr>
      <w:pStyle w:val="Header"/>
    </w:pPr>
    <w:r>
      <w:rPr>
        <w:noProof/>
      </w:rPr>
      <w:pict w14:anchorId="3AE00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99.65pt;height:78.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29C4" w14:textId="0022A478" w:rsidR="00784493" w:rsidRDefault="00926E2F">
    <w:pPr>
      <w:pStyle w:val="Header"/>
    </w:pPr>
    <w:r>
      <w:rPr>
        <w:noProof/>
      </w:rPr>
      <w:pict w14:anchorId="4D884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99.65pt;height:78.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1C1E" w14:textId="5172EFA2" w:rsidR="00784493" w:rsidRPr="00296529" w:rsidRDefault="00926E2F" w:rsidP="00296529">
    <w:pPr>
      <w:ind w:left="2160"/>
      <w:jc w:val="center"/>
      <w:rPr>
        <w:rFonts w:ascii="Times New Roman" w:eastAsia="Calibri" w:hAnsi="Times New Roman"/>
        <w:i/>
        <w:sz w:val="18"/>
        <w:szCs w:val="22"/>
      </w:rPr>
    </w:pPr>
    <w:r>
      <w:rPr>
        <w:noProof/>
      </w:rPr>
      <w:pict w14:anchorId="5CA21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99.65pt;height:78.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269320" w14:textId="77777777" w:rsidR="00784493" w:rsidRPr="00296529" w:rsidRDefault="0078449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E6FF80" w14:textId="77777777" w:rsidR="00784493" w:rsidRPr="00296529" w:rsidRDefault="0078449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E4B947" w14:textId="77777777" w:rsidR="00784493" w:rsidRPr="00296529" w:rsidRDefault="0078449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A4A23A" w14:textId="77777777" w:rsidR="00784493" w:rsidRDefault="0078449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03ED8" w14:textId="77777777" w:rsidR="00784493" w:rsidRDefault="0078449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A7D203" w14:textId="77777777" w:rsidR="00784493" w:rsidRDefault="007844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877B" w14:textId="6C39FB09" w:rsidR="00784493" w:rsidRDefault="00926E2F">
    <w:pPr>
      <w:pStyle w:val="Header"/>
    </w:pPr>
    <w:r>
      <w:rPr>
        <w:noProof/>
      </w:rPr>
      <w:pict w14:anchorId="2757B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99.65pt;height:78.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D8FD" w14:textId="765596D7" w:rsidR="00784493" w:rsidRDefault="00926E2F">
    <w:pPr>
      <w:pStyle w:val="Header"/>
    </w:pPr>
    <w:r>
      <w:rPr>
        <w:noProof/>
      </w:rPr>
      <w:pict w14:anchorId="0397E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99.65pt;height:78.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E7A2" w14:textId="2921688B" w:rsidR="00784493" w:rsidRDefault="00926E2F">
    <w:pPr>
      <w:pStyle w:val="Header"/>
    </w:pPr>
    <w:r>
      <w:rPr>
        <w:noProof/>
      </w:rPr>
      <w:pict w14:anchorId="22E0E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99.65pt;height:78.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F87299"/>
    <w:multiLevelType w:val="hybridMultilevel"/>
    <w:tmpl w:val="445012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90EF4"/>
    <w:multiLevelType w:val="hybridMultilevel"/>
    <w:tmpl w:val="1410F526"/>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9" w15:restartNumberingAfterBreak="0">
    <w:nsid w:val="5D5B3514"/>
    <w:multiLevelType w:val="hybridMultilevel"/>
    <w:tmpl w:val="9AAC62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18"/>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E97"/>
    <w:rsid w:val="00030174"/>
    <w:rsid w:val="0004579C"/>
    <w:rsid w:val="000A47FA"/>
    <w:rsid w:val="000A65D3"/>
    <w:rsid w:val="000B1E33"/>
    <w:rsid w:val="000D689F"/>
    <w:rsid w:val="000E7B7B"/>
    <w:rsid w:val="000E7D62"/>
    <w:rsid w:val="00103357"/>
    <w:rsid w:val="00123C9F"/>
    <w:rsid w:val="00126190"/>
    <w:rsid w:val="00130F17"/>
    <w:rsid w:val="001320BF"/>
    <w:rsid w:val="0014452D"/>
    <w:rsid w:val="00163BC4"/>
    <w:rsid w:val="001653CB"/>
    <w:rsid w:val="00191062"/>
    <w:rsid w:val="00192B72"/>
    <w:rsid w:val="001A29D8"/>
    <w:rsid w:val="001A5CAA"/>
    <w:rsid w:val="001B0427"/>
    <w:rsid w:val="001D3A51"/>
    <w:rsid w:val="001E10D2"/>
    <w:rsid w:val="001E25B4"/>
    <w:rsid w:val="001E44FE"/>
    <w:rsid w:val="001E5B53"/>
    <w:rsid w:val="00200595"/>
    <w:rsid w:val="00204835"/>
    <w:rsid w:val="0020623C"/>
    <w:rsid w:val="00230994"/>
    <w:rsid w:val="002313AF"/>
    <w:rsid w:val="00231920"/>
    <w:rsid w:val="0023195C"/>
    <w:rsid w:val="00231979"/>
    <w:rsid w:val="0024282C"/>
    <w:rsid w:val="002460DC"/>
    <w:rsid w:val="00250985"/>
    <w:rsid w:val="002556F6"/>
    <w:rsid w:val="00264DA4"/>
    <w:rsid w:val="00283105"/>
    <w:rsid w:val="00284C4C"/>
    <w:rsid w:val="00287E68"/>
    <w:rsid w:val="00296529"/>
    <w:rsid w:val="002B27FB"/>
    <w:rsid w:val="002B685A"/>
    <w:rsid w:val="002C57D2"/>
    <w:rsid w:val="002E0D56"/>
    <w:rsid w:val="00315186"/>
    <w:rsid w:val="0033343E"/>
    <w:rsid w:val="003512C2"/>
    <w:rsid w:val="00364D7F"/>
    <w:rsid w:val="00371FB6"/>
    <w:rsid w:val="003763C1"/>
    <w:rsid w:val="00376BBE"/>
    <w:rsid w:val="0039224F"/>
    <w:rsid w:val="003A43A4"/>
    <w:rsid w:val="003A7E18"/>
    <w:rsid w:val="003C2357"/>
    <w:rsid w:val="003C4C86"/>
    <w:rsid w:val="003C52CE"/>
    <w:rsid w:val="003C6258"/>
    <w:rsid w:val="003E2904"/>
    <w:rsid w:val="00401927"/>
    <w:rsid w:val="004031CF"/>
    <w:rsid w:val="0041027F"/>
    <w:rsid w:val="00412475"/>
    <w:rsid w:val="00423789"/>
    <w:rsid w:val="004378AC"/>
    <w:rsid w:val="00440F43"/>
    <w:rsid w:val="00441B6F"/>
    <w:rsid w:val="00446221"/>
    <w:rsid w:val="00450A30"/>
    <w:rsid w:val="00450E62"/>
    <w:rsid w:val="004539DB"/>
    <w:rsid w:val="00471A80"/>
    <w:rsid w:val="004D305E"/>
    <w:rsid w:val="004D4277"/>
    <w:rsid w:val="00502516"/>
    <w:rsid w:val="00505F06"/>
    <w:rsid w:val="00506828"/>
    <w:rsid w:val="00516288"/>
    <w:rsid w:val="00522E43"/>
    <w:rsid w:val="0053056E"/>
    <w:rsid w:val="00554FDA"/>
    <w:rsid w:val="005A5AC2"/>
    <w:rsid w:val="005C784C"/>
    <w:rsid w:val="005D17F6"/>
    <w:rsid w:val="005E5539"/>
    <w:rsid w:val="00602BF5"/>
    <w:rsid w:val="00617FDD"/>
    <w:rsid w:val="006264A7"/>
    <w:rsid w:val="00633614"/>
    <w:rsid w:val="00633F68"/>
    <w:rsid w:val="00636EB2"/>
    <w:rsid w:val="006375B8"/>
    <w:rsid w:val="0066510A"/>
    <w:rsid w:val="00673F9F"/>
    <w:rsid w:val="00685706"/>
    <w:rsid w:val="00686953"/>
    <w:rsid w:val="00687DEA"/>
    <w:rsid w:val="00687E67"/>
    <w:rsid w:val="0069514E"/>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4493"/>
    <w:rsid w:val="00786E1B"/>
    <w:rsid w:val="00790ADA"/>
    <w:rsid w:val="00793A5F"/>
    <w:rsid w:val="007B79BB"/>
    <w:rsid w:val="007D2288"/>
    <w:rsid w:val="007E088F"/>
    <w:rsid w:val="007F7B32"/>
    <w:rsid w:val="00804BC2"/>
    <w:rsid w:val="0081431A"/>
    <w:rsid w:val="0083216F"/>
    <w:rsid w:val="00860000"/>
    <w:rsid w:val="00863BD3"/>
    <w:rsid w:val="008641ED"/>
    <w:rsid w:val="00866D66"/>
    <w:rsid w:val="008671C6"/>
    <w:rsid w:val="00875803"/>
    <w:rsid w:val="008A1169"/>
    <w:rsid w:val="008B459E"/>
    <w:rsid w:val="008E13AE"/>
    <w:rsid w:val="008E1506"/>
    <w:rsid w:val="008E710C"/>
    <w:rsid w:val="008F0E65"/>
    <w:rsid w:val="008F26DA"/>
    <w:rsid w:val="008F69D6"/>
    <w:rsid w:val="00902823"/>
    <w:rsid w:val="00915CA6"/>
    <w:rsid w:val="00926E2F"/>
    <w:rsid w:val="00927834"/>
    <w:rsid w:val="009500A6"/>
    <w:rsid w:val="00957C18"/>
    <w:rsid w:val="009659BA"/>
    <w:rsid w:val="00983040"/>
    <w:rsid w:val="009960E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B33"/>
    <w:rsid w:val="00A347C0"/>
    <w:rsid w:val="00A51431"/>
    <w:rsid w:val="00A539AD"/>
    <w:rsid w:val="00A94063"/>
    <w:rsid w:val="00AA1022"/>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5561"/>
    <w:rsid w:val="00BC53A0"/>
    <w:rsid w:val="00BE62AD"/>
    <w:rsid w:val="00BF121F"/>
    <w:rsid w:val="00BF1F80"/>
    <w:rsid w:val="00C06DF4"/>
    <w:rsid w:val="00C166EF"/>
    <w:rsid w:val="00C17EB0"/>
    <w:rsid w:val="00C27F5F"/>
    <w:rsid w:val="00C30A0F"/>
    <w:rsid w:val="00C37E61"/>
    <w:rsid w:val="00C70F1B"/>
    <w:rsid w:val="00C71A47"/>
    <w:rsid w:val="00C7464C"/>
    <w:rsid w:val="00C75FF7"/>
    <w:rsid w:val="00C85588"/>
    <w:rsid w:val="00C912DD"/>
    <w:rsid w:val="00CD6755"/>
    <w:rsid w:val="00CD6856"/>
    <w:rsid w:val="00CD7122"/>
    <w:rsid w:val="00CE0089"/>
    <w:rsid w:val="00CE793C"/>
    <w:rsid w:val="00CF193C"/>
    <w:rsid w:val="00D1705E"/>
    <w:rsid w:val="00D173F1"/>
    <w:rsid w:val="00D247BB"/>
    <w:rsid w:val="00D74CB0"/>
    <w:rsid w:val="00D8295D"/>
    <w:rsid w:val="00DC2A65"/>
    <w:rsid w:val="00DE15F0"/>
    <w:rsid w:val="00DE5663"/>
    <w:rsid w:val="00DE78AA"/>
    <w:rsid w:val="00E044CB"/>
    <w:rsid w:val="00E053D0"/>
    <w:rsid w:val="00E15994"/>
    <w:rsid w:val="00E215F5"/>
    <w:rsid w:val="00E3114E"/>
    <w:rsid w:val="00E31A70"/>
    <w:rsid w:val="00E32ED4"/>
    <w:rsid w:val="00E35B02"/>
    <w:rsid w:val="00E40E56"/>
    <w:rsid w:val="00E45B6B"/>
    <w:rsid w:val="00E66496"/>
    <w:rsid w:val="00E66B35"/>
    <w:rsid w:val="00E66E10"/>
    <w:rsid w:val="00E769F6"/>
    <w:rsid w:val="00E81DC5"/>
    <w:rsid w:val="00E8407C"/>
    <w:rsid w:val="00E84F3C"/>
    <w:rsid w:val="00E965AC"/>
    <w:rsid w:val="00EA012C"/>
    <w:rsid w:val="00EB4D95"/>
    <w:rsid w:val="00EC6A55"/>
    <w:rsid w:val="00ED0288"/>
    <w:rsid w:val="00EE26C4"/>
    <w:rsid w:val="00EE52CB"/>
    <w:rsid w:val="00EF581D"/>
    <w:rsid w:val="00EF7FD8"/>
    <w:rsid w:val="00F06F59"/>
    <w:rsid w:val="00F17988"/>
    <w:rsid w:val="00F469F0"/>
    <w:rsid w:val="00F53273"/>
    <w:rsid w:val="00F755E4"/>
    <w:rsid w:val="00F77D02"/>
    <w:rsid w:val="00F94A7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CEDC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40E56"/>
    <w:pPr>
      <w:autoSpaceDE w:val="0"/>
      <w:autoSpaceDN w:val="0"/>
      <w:adjustRightInd w:val="0"/>
    </w:pPr>
    <w:rPr>
      <w:rFonts w:eastAsiaTheme="minorHAnsi"/>
      <w:color w:val="000000"/>
      <w:sz w:val="24"/>
      <w:szCs w:val="24"/>
      <w:lang w:val="fr-FR"/>
    </w:rPr>
  </w:style>
  <w:style w:type="paragraph" w:styleId="ListParagraph">
    <w:name w:val="List Paragraph"/>
    <w:basedOn w:val="Normal"/>
    <w:uiPriority w:val="34"/>
    <w:qFormat/>
    <w:rsid w:val="0020623C"/>
    <w:pPr>
      <w:spacing w:after="160" w:line="256" w:lineRule="auto"/>
      <w:ind w:left="720"/>
      <w:contextualSpacing/>
    </w:pPr>
    <w:rPr>
      <w:rFonts w:asciiTheme="minorHAnsi" w:eastAsiaTheme="minorHAnsi" w:hAnsiTheme="minorHAnsi" w:cstheme="minorBidi"/>
      <w:sz w:val="22"/>
      <w:szCs w:val="22"/>
      <w:lang w:val="fr-FR"/>
    </w:rPr>
  </w:style>
  <w:style w:type="table" w:customStyle="1" w:styleId="Grilledutableau1">
    <w:name w:val="Grille du tableau1"/>
    <w:basedOn w:val="TableNormal"/>
    <w:uiPriority w:val="59"/>
    <w:rsid w:val="00C912DD"/>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12DD"/>
    <w:rPr>
      <w:rFonts w:asciiTheme="minorHAnsi" w:eastAsiaTheme="minorHAnsi" w:hAnsiTheme="minorHAnsi" w:cstheme="minorBidi"/>
      <w:sz w:val="22"/>
      <w:szCs w:val="22"/>
      <w:lang w:val="fr-FR"/>
    </w:rPr>
  </w:style>
  <w:style w:type="table" w:customStyle="1" w:styleId="Grilledutableau2">
    <w:name w:val="Grille du tableau2"/>
    <w:basedOn w:val="TableNormal"/>
    <w:uiPriority w:val="59"/>
    <w:rsid w:val="00C912DD"/>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81DC5"/>
    <w:rPr>
      <w:color w:val="605E5C"/>
      <w:shd w:val="clear" w:color="auto" w:fill="E1DFDD"/>
    </w:rPr>
  </w:style>
  <w:style w:type="paragraph" w:styleId="HTMLPreformatted">
    <w:name w:val="HTML Preformatted"/>
    <w:basedOn w:val="Normal"/>
    <w:link w:val="HTMLPreformattedChar"/>
    <w:semiHidden/>
    <w:unhideWhenUsed/>
    <w:rsid w:val="001E5B53"/>
    <w:rPr>
      <w:rFonts w:ascii="Consolas" w:hAnsi="Consolas"/>
    </w:rPr>
  </w:style>
  <w:style w:type="character" w:customStyle="1" w:styleId="HTMLPreformattedChar">
    <w:name w:val="HTML Preformatted Char"/>
    <w:basedOn w:val="DefaultParagraphFont"/>
    <w:link w:val="HTMLPreformatted"/>
    <w:semiHidden/>
    <w:rsid w:val="001E5B5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533390">
      <w:bodyDiv w:val="1"/>
      <w:marLeft w:val="0"/>
      <w:marRight w:val="0"/>
      <w:marTop w:val="0"/>
      <w:marBottom w:val="0"/>
      <w:divBdr>
        <w:top w:val="none" w:sz="0" w:space="0" w:color="auto"/>
        <w:left w:val="none" w:sz="0" w:space="0" w:color="auto"/>
        <w:bottom w:val="none" w:sz="0" w:space="0" w:color="auto"/>
        <w:right w:val="none" w:sz="0" w:space="0" w:color="auto"/>
      </w:divBdr>
    </w:div>
    <w:div w:id="21967932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307/41092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2225-019-9804-"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D9243-F852-412C-B2AD-C5F92E25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5829</Words>
  <Characters>33228</Characters>
  <Application>Microsoft Office Word</Application>
  <DocSecurity>0</DocSecurity>
  <Lines>276</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38980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cp:revision>
  <cp:lastPrinted>1999-07-06T11:00:00Z</cp:lastPrinted>
  <dcterms:created xsi:type="dcterms:W3CDTF">2026-02-23T17:48:00Z</dcterms:created>
  <dcterms:modified xsi:type="dcterms:W3CDTF">2026-02-24T11:14:00Z</dcterms:modified>
</cp:coreProperties>
</file>