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714C9" w14:textId="77777777" w:rsidR="00F679B3" w:rsidRDefault="00F679B3" w:rsidP="00230C82">
      <w:pPr>
        <w:spacing w:after="0" w:line="360" w:lineRule="auto"/>
        <w:jc w:val="both"/>
        <w:rPr>
          <w:rFonts w:ascii="Times New Roman" w:eastAsia="Times New Roman" w:hAnsi="Times New Roman" w:cs="Times New Roman"/>
          <w:b/>
          <w:bCs/>
          <w:color w:val="333333"/>
          <w:sz w:val="32"/>
          <w:szCs w:val="32"/>
          <w:shd w:val="clear" w:color="auto" w:fill="FFFFFF"/>
        </w:rPr>
      </w:pPr>
      <w:r w:rsidRPr="00F679B3">
        <w:rPr>
          <w:rFonts w:ascii="Times New Roman" w:eastAsia="Times New Roman" w:hAnsi="Times New Roman" w:cs="Times New Roman"/>
          <w:b/>
          <w:bCs/>
          <w:color w:val="333333"/>
          <w:sz w:val="32"/>
          <w:szCs w:val="32"/>
          <w:shd w:val="clear" w:color="auto" w:fill="FFFFFF"/>
        </w:rPr>
        <w:t xml:space="preserve">Case report </w:t>
      </w:r>
    </w:p>
    <w:p w14:paraId="367DB68F" w14:textId="6BB2314B" w:rsidR="00131A41" w:rsidRDefault="006168A5" w:rsidP="00230C82">
      <w:pPr>
        <w:spacing w:after="0" w:line="360" w:lineRule="auto"/>
        <w:jc w:val="both"/>
        <w:rPr>
          <w:rFonts w:ascii="Times New Roman" w:eastAsia="Times New Roman" w:hAnsi="Times New Roman" w:cs="Times New Roman"/>
          <w:b/>
          <w:bCs/>
          <w:color w:val="333333"/>
          <w:sz w:val="32"/>
          <w:szCs w:val="32"/>
          <w:shd w:val="clear" w:color="auto" w:fill="FFFFFF"/>
        </w:rPr>
      </w:pPr>
      <w:r w:rsidRPr="001C48B2">
        <w:rPr>
          <w:rFonts w:ascii="Times New Roman" w:eastAsia="Times New Roman" w:hAnsi="Times New Roman" w:cs="Times New Roman"/>
          <w:b/>
          <w:bCs/>
          <w:color w:val="333333"/>
          <w:sz w:val="32"/>
          <w:szCs w:val="32"/>
          <w:shd w:val="clear" w:color="auto" w:fill="FFFFFF"/>
        </w:rPr>
        <w:t>A CASE REPORT</w:t>
      </w:r>
      <w:r>
        <w:rPr>
          <w:rFonts w:ascii="Times New Roman" w:eastAsia="Times New Roman" w:hAnsi="Times New Roman" w:cs="Times New Roman"/>
          <w:b/>
          <w:bCs/>
          <w:color w:val="333333"/>
          <w:sz w:val="32"/>
          <w:szCs w:val="32"/>
          <w:shd w:val="clear" w:color="auto" w:fill="FFFFFF"/>
        </w:rPr>
        <w:t xml:space="preserve"> ON </w:t>
      </w:r>
      <w:r w:rsidR="001C48B2" w:rsidRPr="001C48B2">
        <w:rPr>
          <w:rFonts w:ascii="Times New Roman" w:eastAsia="Times New Roman" w:hAnsi="Times New Roman" w:cs="Times New Roman"/>
          <w:b/>
          <w:bCs/>
          <w:color w:val="333333"/>
          <w:sz w:val="32"/>
          <w:szCs w:val="32"/>
          <w:shd w:val="clear" w:color="auto" w:fill="FFFFFF"/>
        </w:rPr>
        <w:t>ORAL MUCOCELE</w:t>
      </w:r>
      <w:r w:rsidR="001913F3">
        <w:rPr>
          <w:rFonts w:ascii="Times New Roman" w:eastAsia="Times New Roman" w:hAnsi="Times New Roman" w:cs="Times New Roman"/>
          <w:b/>
          <w:bCs/>
          <w:color w:val="333333"/>
          <w:sz w:val="32"/>
          <w:szCs w:val="32"/>
          <w:shd w:val="clear" w:color="auto" w:fill="FFFFFF"/>
        </w:rPr>
        <w:t>: DIAGNOSIS AND MANAGEMENT</w:t>
      </w:r>
    </w:p>
    <w:p w14:paraId="022D4DC0" w14:textId="77777777" w:rsidR="00FA2038" w:rsidRPr="00230C82" w:rsidRDefault="00FA2038" w:rsidP="00230C82">
      <w:pPr>
        <w:spacing w:after="0" w:line="360" w:lineRule="auto"/>
        <w:jc w:val="both"/>
        <w:rPr>
          <w:rFonts w:ascii="Times New Roman" w:eastAsia="Times New Roman" w:hAnsi="Times New Roman" w:cs="Times New Roman"/>
          <w:b/>
          <w:bCs/>
          <w:color w:val="333333"/>
          <w:shd w:val="clear" w:color="auto" w:fill="FFFFFF"/>
        </w:rPr>
      </w:pPr>
    </w:p>
    <w:p w14:paraId="405F7BE8" w14:textId="5B0C97B1" w:rsidR="00466F4E" w:rsidRPr="00230C82" w:rsidRDefault="00033F35" w:rsidP="00230C82">
      <w:pPr>
        <w:spacing w:after="0" w:line="360" w:lineRule="auto"/>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 xml:space="preserve">         </w:t>
      </w:r>
    </w:p>
    <w:p w14:paraId="3FF7168D" w14:textId="73B51D1E" w:rsidR="00250A86" w:rsidRPr="00230C82" w:rsidRDefault="005D1A55" w:rsidP="00230C82">
      <w:pPr>
        <w:spacing w:after="0" w:line="360" w:lineRule="auto"/>
        <w:jc w:val="both"/>
        <w:rPr>
          <w:rFonts w:ascii="Times New Roman" w:eastAsia="Times New Roman" w:hAnsi="Times New Roman" w:cs="Times New Roman"/>
          <w:b/>
          <w:color w:val="333333"/>
          <w:shd w:val="clear" w:color="auto" w:fill="FFFFFF"/>
        </w:rPr>
      </w:pPr>
      <w:r>
        <w:rPr>
          <w:rFonts w:ascii="Times New Roman" w:eastAsia="Times New Roman" w:hAnsi="Times New Roman" w:cs="Times New Roman"/>
          <w:b/>
          <w:color w:val="333333"/>
          <w:shd w:val="clear" w:color="auto" w:fill="FFFFFF"/>
        </w:rPr>
        <w:t>ABSTRAC</w:t>
      </w:r>
      <w:r w:rsidRPr="005D1A55">
        <w:rPr>
          <w:rFonts w:ascii="Times New Roman" w:eastAsia="Times New Roman" w:hAnsi="Times New Roman" w:cs="Times New Roman"/>
          <w:b/>
          <w:color w:val="333333"/>
          <w:shd w:val="clear" w:color="auto" w:fill="FFFFFF"/>
        </w:rPr>
        <w:t>T:</w:t>
      </w:r>
    </w:p>
    <w:p w14:paraId="3FC8BB1F" w14:textId="070C50C0" w:rsidR="0070788D" w:rsidRDefault="00250A86" w:rsidP="00230C82">
      <w:pPr>
        <w:spacing w:after="0" w:line="360" w:lineRule="auto"/>
        <w:ind w:firstLine="720"/>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Oral mucocele is one of the most</w:t>
      </w:r>
      <w:bookmarkStart w:id="0" w:name="_GoBack"/>
      <w:bookmarkEnd w:id="0"/>
      <w:r w:rsidRPr="00230C82">
        <w:rPr>
          <w:rFonts w:ascii="Times New Roman" w:eastAsia="Times New Roman" w:hAnsi="Times New Roman" w:cs="Times New Roman"/>
          <w:color w:val="333333"/>
          <w:shd w:val="clear" w:color="auto" w:fill="FFFFFF"/>
        </w:rPr>
        <w:t xml:space="preserve"> frequently encountered benign lesions of the minor salivary glands, most commonly caused by trauma-induced rupture or obstruction of the salivary </w:t>
      </w:r>
      <w:r w:rsidR="00023064" w:rsidRPr="00230C82">
        <w:rPr>
          <w:rFonts w:ascii="Times New Roman" w:eastAsia="Times New Roman" w:hAnsi="Times New Roman" w:cs="Times New Roman"/>
          <w:color w:val="333333"/>
          <w:shd w:val="clear" w:color="auto" w:fill="FFFFFF"/>
        </w:rPr>
        <w:t>duct. Mucocele</w:t>
      </w:r>
      <w:r w:rsidR="006168A5">
        <w:rPr>
          <w:rFonts w:ascii="Times New Roman" w:eastAsia="Times New Roman" w:hAnsi="Times New Roman" w:cs="Times New Roman"/>
          <w:color w:val="333333"/>
          <w:shd w:val="clear" w:color="auto" w:fill="FFFFFF"/>
        </w:rPr>
        <w:t>s</w:t>
      </w:r>
      <w:r w:rsidR="008347DE" w:rsidRPr="00230C82">
        <w:rPr>
          <w:rFonts w:ascii="Times New Roman" w:eastAsia="Times New Roman" w:hAnsi="Times New Roman" w:cs="Times New Roman"/>
          <w:color w:val="333333"/>
          <w:shd w:val="clear" w:color="auto" w:fill="FFFFFF"/>
        </w:rPr>
        <w:t xml:space="preserve"> are defined as </w:t>
      </w:r>
      <w:r w:rsidR="00023064" w:rsidRPr="00230C82">
        <w:rPr>
          <w:rFonts w:ascii="Times New Roman" w:eastAsia="Times New Roman" w:hAnsi="Times New Roman" w:cs="Times New Roman"/>
          <w:color w:val="333333"/>
          <w:shd w:val="clear" w:color="auto" w:fill="FFFFFF"/>
        </w:rPr>
        <w:t>mucus</w:t>
      </w:r>
      <w:r w:rsidR="003C5D0B" w:rsidRPr="00230C82">
        <w:rPr>
          <w:rFonts w:ascii="Times New Roman" w:eastAsia="Times New Roman" w:hAnsi="Times New Roman" w:cs="Times New Roman"/>
          <w:color w:val="333333"/>
          <w:shd w:val="clear" w:color="auto" w:fill="FFFFFF"/>
        </w:rPr>
        <w:t xml:space="preserve">- filled </w:t>
      </w:r>
      <w:r w:rsidR="005D1A55" w:rsidRPr="00230C82">
        <w:rPr>
          <w:rFonts w:ascii="Times New Roman" w:eastAsia="Times New Roman" w:hAnsi="Times New Roman" w:cs="Times New Roman"/>
          <w:color w:val="333333"/>
          <w:shd w:val="clear" w:color="auto" w:fill="FFFFFF"/>
        </w:rPr>
        <w:t>cavities, which</w:t>
      </w:r>
      <w:r w:rsidR="003C5D0B" w:rsidRPr="00230C82">
        <w:rPr>
          <w:rFonts w:ascii="Times New Roman" w:eastAsia="Times New Roman" w:hAnsi="Times New Roman" w:cs="Times New Roman"/>
          <w:color w:val="333333"/>
          <w:shd w:val="clear" w:color="auto" w:fill="FFFFFF"/>
        </w:rPr>
        <w:t xml:space="preserve"> can appear in the oral </w:t>
      </w:r>
      <w:r w:rsidR="005D1A55" w:rsidRPr="00230C82">
        <w:rPr>
          <w:rFonts w:ascii="Times New Roman" w:eastAsia="Times New Roman" w:hAnsi="Times New Roman" w:cs="Times New Roman"/>
          <w:color w:val="333333"/>
          <w:shd w:val="clear" w:color="auto" w:fill="FFFFFF"/>
        </w:rPr>
        <w:t>cavity, appendix</w:t>
      </w:r>
      <w:r w:rsidR="00396A75" w:rsidRPr="00230C82">
        <w:rPr>
          <w:rFonts w:ascii="Times New Roman" w:eastAsia="Times New Roman" w:hAnsi="Times New Roman" w:cs="Times New Roman"/>
          <w:color w:val="333333"/>
          <w:shd w:val="clear" w:color="auto" w:fill="FFFFFF"/>
        </w:rPr>
        <w:t xml:space="preserve">, </w:t>
      </w:r>
      <w:r w:rsidR="002C0B15" w:rsidRPr="00230C82">
        <w:rPr>
          <w:rFonts w:ascii="Times New Roman" w:eastAsia="Times New Roman" w:hAnsi="Times New Roman" w:cs="Times New Roman"/>
          <w:color w:val="333333"/>
          <w:shd w:val="clear" w:color="auto" w:fill="FFFFFF"/>
        </w:rPr>
        <w:t>gallbladder, paranasal</w:t>
      </w:r>
      <w:r w:rsidR="00396A75" w:rsidRPr="00230C82">
        <w:rPr>
          <w:rFonts w:ascii="Times New Roman" w:eastAsia="Times New Roman" w:hAnsi="Times New Roman" w:cs="Times New Roman"/>
          <w:color w:val="333333"/>
          <w:shd w:val="clear" w:color="auto" w:fill="FFFFFF"/>
        </w:rPr>
        <w:t xml:space="preserve"> </w:t>
      </w:r>
      <w:r w:rsidR="005D1A55" w:rsidRPr="00230C82">
        <w:rPr>
          <w:rFonts w:ascii="Times New Roman" w:eastAsia="Times New Roman" w:hAnsi="Times New Roman" w:cs="Times New Roman"/>
          <w:color w:val="333333"/>
          <w:shd w:val="clear" w:color="auto" w:fill="FFFFFF"/>
        </w:rPr>
        <w:t>sinuses, and</w:t>
      </w:r>
      <w:r w:rsidR="00396A75" w:rsidRPr="00230C82">
        <w:rPr>
          <w:rFonts w:ascii="Times New Roman" w:eastAsia="Times New Roman" w:hAnsi="Times New Roman" w:cs="Times New Roman"/>
          <w:color w:val="333333"/>
          <w:shd w:val="clear" w:color="auto" w:fill="FFFFFF"/>
        </w:rPr>
        <w:t xml:space="preserve"> lacrimal sac</w:t>
      </w:r>
      <w:r w:rsidR="00246B7E" w:rsidRPr="00230C82">
        <w:rPr>
          <w:rFonts w:ascii="Times New Roman" w:eastAsia="Times New Roman" w:hAnsi="Times New Roman" w:cs="Times New Roman"/>
          <w:color w:val="333333"/>
          <w:shd w:val="clear" w:color="auto" w:fill="FFFFFF"/>
        </w:rPr>
        <w:t xml:space="preserve">. </w:t>
      </w:r>
      <w:r w:rsidRPr="00230C82">
        <w:rPr>
          <w:rFonts w:ascii="Times New Roman" w:eastAsia="Times New Roman" w:hAnsi="Times New Roman" w:cs="Times New Roman"/>
          <w:color w:val="333333"/>
          <w:shd w:val="clear" w:color="auto" w:fill="FFFFFF"/>
        </w:rPr>
        <w:t xml:space="preserve">Clinically, it appears as a soft, fluctuant, bluish, dome-shaped swelling, predominantly affecting the lower lip.  </w:t>
      </w:r>
      <w:r w:rsidR="006168A5">
        <w:rPr>
          <w:rFonts w:ascii="Times New Roman" w:eastAsia="Times New Roman" w:hAnsi="Times New Roman" w:cs="Times New Roman"/>
          <w:color w:val="333333"/>
          <w:shd w:val="clear" w:color="auto" w:fill="FFFFFF"/>
        </w:rPr>
        <w:t>Small</w:t>
      </w:r>
      <w:r w:rsidRPr="00230C82">
        <w:rPr>
          <w:rFonts w:ascii="Times New Roman" w:eastAsia="Times New Roman" w:hAnsi="Times New Roman" w:cs="Times New Roman"/>
          <w:color w:val="333333"/>
          <w:shd w:val="clear" w:color="auto" w:fill="FFFFFF"/>
        </w:rPr>
        <w:t xml:space="preserve"> mucoceles may resolve spontaneously</w:t>
      </w:r>
      <w:r w:rsidR="006168A5">
        <w:rPr>
          <w:rFonts w:ascii="Times New Roman" w:eastAsia="Times New Roman" w:hAnsi="Times New Roman" w:cs="Times New Roman"/>
          <w:color w:val="333333"/>
          <w:shd w:val="clear" w:color="auto" w:fill="FFFFFF"/>
        </w:rPr>
        <w:t>;</w:t>
      </w:r>
      <w:r w:rsidRPr="00230C82">
        <w:rPr>
          <w:rFonts w:ascii="Times New Roman" w:eastAsia="Times New Roman" w:hAnsi="Times New Roman" w:cs="Times New Roman"/>
          <w:color w:val="333333"/>
          <w:shd w:val="clear" w:color="auto" w:fill="FFFFFF"/>
        </w:rPr>
        <w:t xml:space="preserve"> larger or persistent lesions typically require intervention through surgical excision, laser therapy, or cryosurgery. Accurate diagnosis is crucial to differentiate mucoceles from other cystic and neoplastic lesions of the oral cavity. Timely identification and appropriate treatment prevent recurrence and improve patient comfort and function</w:t>
      </w:r>
      <w:r w:rsidR="006168A5">
        <w:rPr>
          <w:rFonts w:ascii="Times New Roman" w:eastAsia="Times New Roman" w:hAnsi="Times New Roman" w:cs="Times New Roman"/>
          <w:color w:val="333333"/>
          <w:shd w:val="clear" w:color="auto" w:fill="FFFFFF"/>
        </w:rPr>
        <w:t>.</w:t>
      </w:r>
      <w:r w:rsidRPr="00230C82">
        <w:rPr>
          <w:rFonts w:ascii="Times New Roman" w:eastAsia="Times New Roman" w:hAnsi="Times New Roman" w:cs="Times New Roman"/>
          <w:color w:val="333333"/>
          <w:shd w:val="clear" w:color="auto" w:fill="FFFFFF"/>
        </w:rPr>
        <w:t xml:space="preserve"> </w:t>
      </w:r>
      <w:r w:rsidR="009556C7" w:rsidRPr="00230C82">
        <w:rPr>
          <w:rFonts w:ascii="Times New Roman" w:eastAsia="Times New Roman" w:hAnsi="Times New Roman" w:cs="Times New Roman"/>
          <w:color w:val="333333"/>
          <w:shd w:val="clear" w:color="auto" w:fill="FFFFFF"/>
        </w:rPr>
        <w:t>Here in this article</w:t>
      </w:r>
      <w:r w:rsidR="006168A5">
        <w:rPr>
          <w:rFonts w:ascii="Times New Roman" w:eastAsia="Times New Roman" w:hAnsi="Times New Roman" w:cs="Times New Roman"/>
          <w:color w:val="333333"/>
          <w:shd w:val="clear" w:color="auto" w:fill="FFFFFF"/>
        </w:rPr>
        <w:t>,</w:t>
      </w:r>
      <w:r w:rsidR="009556C7" w:rsidRPr="00230C82">
        <w:rPr>
          <w:rFonts w:ascii="Times New Roman" w:eastAsia="Times New Roman" w:hAnsi="Times New Roman" w:cs="Times New Roman"/>
          <w:color w:val="333333"/>
          <w:shd w:val="clear" w:color="auto" w:fill="FFFFFF"/>
        </w:rPr>
        <w:t xml:space="preserve"> </w:t>
      </w:r>
      <w:r w:rsidR="00D51A4A" w:rsidRPr="00230C82">
        <w:rPr>
          <w:rFonts w:ascii="Times New Roman" w:eastAsia="Times New Roman" w:hAnsi="Times New Roman" w:cs="Times New Roman"/>
          <w:color w:val="333333"/>
          <w:shd w:val="clear" w:color="auto" w:fill="FFFFFF"/>
        </w:rPr>
        <w:t xml:space="preserve">we presented </w:t>
      </w:r>
      <w:r w:rsidR="00FF78C0" w:rsidRPr="00230C82">
        <w:rPr>
          <w:rFonts w:ascii="Times New Roman" w:eastAsia="Times New Roman" w:hAnsi="Times New Roman" w:cs="Times New Roman"/>
          <w:color w:val="333333"/>
          <w:shd w:val="clear" w:color="auto" w:fill="FFFFFF"/>
        </w:rPr>
        <w:t xml:space="preserve">a case of mucocele in </w:t>
      </w:r>
      <w:r w:rsidR="006168A5">
        <w:rPr>
          <w:rFonts w:ascii="Times New Roman" w:eastAsia="Times New Roman" w:hAnsi="Times New Roman" w:cs="Times New Roman"/>
          <w:color w:val="333333"/>
          <w:shd w:val="clear" w:color="auto" w:fill="FFFFFF"/>
        </w:rPr>
        <w:t xml:space="preserve">a </w:t>
      </w:r>
      <w:r w:rsidR="005D1A55" w:rsidRPr="00230C82">
        <w:rPr>
          <w:rFonts w:ascii="Times New Roman" w:eastAsia="Times New Roman" w:hAnsi="Times New Roman" w:cs="Times New Roman"/>
          <w:color w:val="333333"/>
          <w:shd w:val="clear" w:color="auto" w:fill="FFFFFF"/>
        </w:rPr>
        <w:t>34-year-old</w:t>
      </w:r>
      <w:r w:rsidR="00FF78C0" w:rsidRPr="00230C82">
        <w:rPr>
          <w:rFonts w:ascii="Times New Roman" w:eastAsia="Times New Roman" w:hAnsi="Times New Roman" w:cs="Times New Roman"/>
          <w:color w:val="333333"/>
          <w:shd w:val="clear" w:color="auto" w:fill="FFFFFF"/>
        </w:rPr>
        <w:t xml:space="preserve"> female </w:t>
      </w:r>
      <w:r w:rsidR="0007099A" w:rsidRPr="00230C82">
        <w:rPr>
          <w:rFonts w:ascii="Times New Roman" w:eastAsia="Times New Roman" w:hAnsi="Times New Roman" w:cs="Times New Roman"/>
          <w:color w:val="333333"/>
          <w:shd w:val="clear" w:color="auto" w:fill="FFFFFF"/>
        </w:rPr>
        <w:t xml:space="preserve">patient reported to our department </w:t>
      </w:r>
      <w:r w:rsidR="006168A5">
        <w:rPr>
          <w:rFonts w:ascii="Times New Roman" w:eastAsia="Times New Roman" w:hAnsi="Times New Roman" w:cs="Times New Roman"/>
          <w:color w:val="333333"/>
          <w:shd w:val="clear" w:color="auto" w:fill="FFFFFF"/>
        </w:rPr>
        <w:t xml:space="preserve">of </w:t>
      </w:r>
      <w:r w:rsidR="0007099A" w:rsidRPr="00230C82">
        <w:rPr>
          <w:rFonts w:ascii="Times New Roman" w:eastAsia="Times New Roman" w:hAnsi="Times New Roman" w:cs="Times New Roman"/>
          <w:color w:val="333333"/>
          <w:shd w:val="clear" w:color="auto" w:fill="FFFFFF"/>
        </w:rPr>
        <w:t xml:space="preserve">oral medicine and radiology with </w:t>
      </w:r>
      <w:r w:rsidR="006168A5">
        <w:rPr>
          <w:rFonts w:ascii="Times New Roman" w:eastAsia="Times New Roman" w:hAnsi="Times New Roman" w:cs="Times New Roman"/>
          <w:color w:val="333333"/>
          <w:shd w:val="clear" w:color="auto" w:fill="FFFFFF"/>
        </w:rPr>
        <w:t xml:space="preserve">a </w:t>
      </w:r>
      <w:r w:rsidR="0007099A" w:rsidRPr="00230C82">
        <w:rPr>
          <w:rFonts w:ascii="Times New Roman" w:eastAsia="Times New Roman" w:hAnsi="Times New Roman" w:cs="Times New Roman"/>
          <w:color w:val="333333"/>
          <w:shd w:val="clear" w:color="auto" w:fill="FFFFFF"/>
        </w:rPr>
        <w:t xml:space="preserve">complaint of </w:t>
      </w:r>
      <w:r w:rsidR="00060FE5" w:rsidRPr="00230C82">
        <w:rPr>
          <w:rFonts w:ascii="Times New Roman" w:eastAsia="Times New Roman" w:hAnsi="Times New Roman" w:cs="Times New Roman"/>
          <w:color w:val="333333"/>
          <w:shd w:val="clear" w:color="auto" w:fill="FFFFFF"/>
        </w:rPr>
        <w:t>swell</w:t>
      </w:r>
      <w:r w:rsidR="00F34D81" w:rsidRPr="00230C82">
        <w:rPr>
          <w:rFonts w:ascii="Times New Roman" w:eastAsia="Times New Roman" w:hAnsi="Times New Roman" w:cs="Times New Roman"/>
          <w:color w:val="333333"/>
          <w:shd w:val="clear" w:color="auto" w:fill="FFFFFF"/>
        </w:rPr>
        <w:t xml:space="preserve">ing in </w:t>
      </w:r>
      <w:r w:rsidR="006168A5">
        <w:rPr>
          <w:rFonts w:ascii="Times New Roman" w:eastAsia="Times New Roman" w:hAnsi="Times New Roman" w:cs="Times New Roman"/>
          <w:color w:val="333333"/>
          <w:shd w:val="clear" w:color="auto" w:fill="FFFFFF"/>
        </w:rPr>
        <w:t xml:space="preserve">the </w:t>
      </w:r>
      <w:r w:rsidR="00F34D81" w:rsidRPr="00230C82">
        <w:rPr>
          <w:rFonts w:ascii="Times New Roman" w:eastAsia="Times New Roman" w:hAnsi="Times New Roman" w:cs="Times New Roman"/>
          <w:color w:val="333333"/>
          <w:shd w:val="clear" w:color="auto" w:fill="FFFFFF"/>
        </w:rPr>
        <w:t xml:space="preserve">left </w:t>
      </w:r>
      <w:r w:rsidR="00E87171" w:rsidRPr="00230C82">
        <w:rPr>
          <w:rFonts w:ascii="Times New Roman" w:eastAsia="Times New Roman" w:hAnsi="Times New Roman" w:cs="Times New Roman"/>
          <w:color w:val="333333"/>
          <w:shd w:val="clear" w:color="auto" w:fill="FFFFFF"/>
        </w:rPr>
        <w:t xml:space="preserve">lower lip region for </w:t>
      </w:r>
      <w:r w:rsidR="006168A5">
        <w:rPr>
          <w:rFonts w:ascii="Times New Roman" w:eastAsia="Times New Roman" w:hAnsi="Times New Roman" w:cs="Times New Roman"/>
          <w:color w:val="333333"/>
          <w:shd w:val="clear" w:color="auto" w:fill="FFFFFF"/>
        </w:rPr>
        <w:t xml:space="preserve">the </w:t>
      </w:r>
      <w:r w:rsidR="00E87171" w:rsidRPr="00230C82">
        <w:rPr>
          <w:rFonts w:ascii="Times New Roman" w:eastAsia="Times New Roman" w:hAnsi="Times New Roman" w:cs="Times New Roman"/>
          <w:color w:val="333333"/>
          <w:shd w:val="clear" w:color="auto" w:fill="FFFFFF"/>
        </w:rPr>
        <w:t>past 6 years.</w:t>
      </w:r>
    </w:p>
    <w:p w14:paraId="2D6AC3E3" w14:textId="77777777" w:rsidR="006168A5" w:rsidRPr="00230C82" w:rsidRDefault="006168A5" w:rsidP="00230C82">
      <w:pPr>
        <w:spacing w:after="0" w:line="360" w:lineRule="auto"/>
        <w:ind w:firstLine="720"/>
        <w:jc w:val="both"/>
        <w:rPr>
          <w:rFonts w:ascii="Times New Roman" w:eastAsia="Times New Roman" w:hAnsi="Times New Roman" w:cs="Times New Roman"/>
          <w:color w:val="333333"/>
          <w:shd w:val="clear" w:color="auto" w:fill="FFFFFF"/>
        </w:rPr>
      </w:pPr>
    </w:p>
    <w:p w14:paraId="25D0471D" w14:textId="7E828150" w:rsidR="0070788D" w:rsidRPr="00230C82" w:rsidRDefault="005068EA" w:rsidP="00230C82">
      <w:pPr>
        <w:spacing w:after="0" w:line="360" w:lineRule="auto"/>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Keywords: Mucocele,</w:t>
      </w:r>
      <w:r w:rsidR="0096152C" w:rsidRPr="00230C82">
        <w:rPr>
          <w:rFonts w:ascii="Times New Roman" w:eastAsia="Times New Roman" w:hAnsi="Times New Roman" w:cs="Times New Roman"/>
          <w:color w:val="333333"/>
          <w:shd w:val="clear" w:color="auto" w:fill="FFFFFF"/>
        </w:rPr>
        <w:t xml:space="preserve"> </w:t>
      </w:r>
      <w:r w:rsidR="00410B4B" w:rsidRPr="00230C82">
        <w:rPr>
          <w:rFonts w:ascii="Times New Roman" w:eastAsia="Times New Roman" w:hAnsi="Times New Roman" w:cs="Times New Roman"/>
          <w:color w:val="333333"/>
          <w:shd w:val="clear" w:color="auto" w:fill="FFFFFF"/>
        </w:rPr>
        <w:t>salivary</w:t>
      </w:r>
      <w:r w:rsidR="006168A5">
        <w:rPr>
          <w:rFonts w:ascii="Times New Roman" w:eastAsia="Times New Roman" w:hAnsi="Times New Roman" w:cs="Times New Roman"/>
          <w:color w:val="333333"/>
          <w:shd w:val="clear" w:color="auto" w:fill="FFFFFF"/>
        </w:rPr>
        <w:t xml:space="preserve"> </w:t>
      </w:r>
      <w:r w:rsidR="00410B4B" w:rsidRPr="00230C82">
        <w:rPr>
          <w:rFonts w:ascii="Times New Roman" w:eastAsia="Times New Roman" w:hAnsi="Times New Roman" w:cs="Times New Roman"/>
          <w:color w:val="333333"/>
          <w:shd w:val="clear" w:color="auto" w:fill="FFFFFF"/>
        </w:rPr>
        <w:t>gland</w:t>
      </w:r>
      <w:r w:rsidR="009350EB" w:rsidRPr="00230C82">
        <w:rPr>
          <w:rFonts w:ascii="Times New Roman" w:eastAsia="Times New Roman" w:hAnsi="Times New Roman" w:cs="Times New Roman"/>
          <w:color w:val="333333"/>
          <w:shd w:val="clear" w:color="auto" w:fill="FFFFFF"/>
        </w:rPr>
        <w:t>,</w:t>
      </w:r>
      <w:r w:rsidR="00F33AE4" w:rsidRPr="00230C82">
        <w:rPr>
          <w:rFonts w:ascii="Times New Roman" w:eastAsia="Times New Roman" w:hAnsi="Times New Roman" w:cs="Times New Roman"/>
          <w:color w:val="333333"/>
          <w:shd w:val="clear" w:color="auto" w:fill="FFFFFF"/>
        </w:rPr>
        <w:t xml:space="preserve"> </w:t>
      </w:r>
      <w:r w:rsidR="009350EB" w:rsidRPr="00230C82">
        <w:rPr>
          <w:rFonts w:ascii="Times New Roman" w:eastAsia="Times New Roman" w:hAnsi="Times New Roman" w:cs="Times New Roman"/>
          <w:color w:val="333333"/>
          <w:shd w:val="clear" w:color="auto" w:fill="FFFFFF"/>
        </w:rPr>
        <w:t>lower lip</w:t>
      </w:r>
      <w:r w:rsidR="00C0198D" w:rsidRPr="00230C82">
        <w:rPr>
          <w:rFonts w:ascii="Times New Roman" w:eastAsia="Times New Roman" w:hAnsi="Times New Roman" w:cs="Times New Roman"/>
          <w:color w:val="333333"/>
          <w:shd w:val="clear" w:color="auto" w:fill="FFFFFF"/>
        </w:rPr>
        <w:t>,</w:t>
      </w:r>
      <w:r w:rsidR="006434EB" w:rsidRPr="00230C82">
        <w:rPr>
          <w:rFonts w:ascii="Times New Roman" w:eastAsia="Times New Roman" w:hAnsi="Times New Roman" w:cs="Times New Roman"/>
          <w:color w:val="333333"/>
          <w:shd w:val="clear" w:color="auto" w:fill="FFFFFF"/>
        </w:rPr>
        <w:t xml:space="preserve"> excision</w:t>
      </w:r>
      <w:r w:rsidR="001E61F7" w:rsidRPr="00230C82">
        <w:rPr>
          <w:rFonts w:ascii="Times New Roman" w:eastAsia="Times New Roman" w:hAnsi="Times New Roman" w:cs="Times New Roman"/>
          <w:color w:val="333333"/>
          <w:shd w:val="clear" w:color="auto" w:fill="FFFFFF"/>
        </w:rPr>
        <w:t>, mucous</w:t>
      </w:r>
      <w:r w:rsidR="006168A5">
        <w:rPr>
          <w:rFonts w:ascii="Times New Roman" w:eastAsia="Times New Roman" w:hAnsi="Times New Roman" w:cs="Times New Roman"/>
          <w:color w:val="333333"/>
          <w:shd w:val="clear" w:color="auto" w:fill="FFFFFF"/>
        </w:rPr>
        <w:t xml:space="preserve"> </w:t>
      </w:r>
      <w:r w:rsidR="001E61F7" w:rsidRPr="00230C82">
        <w:rPr>
          <w:rFonts w:ascii="Times New Roman" w:eastAsia="Times New Roman" w:hAnsi="Times New Roman" w:cs="Times New Roman"/>
          <w:color w:val="333333"/>
          <w:shd w:val="clear" w:color="auto" w:fill="FFFFFF"/>
        </w:rPr>
        <w:t xml:space="preserve">cyst </w:t>
      </w:r>
    </w:p>
    <w:p w14:paraId="15B5B1E6" w14:textId="77777777" w:rsidR="005D1A55" w:rsidRDefault="005D1A55" w:rsidP="00230C82">
      <w:pPr>
        <w:spacing w:after="0" w:line="360" w:lineRule="auto"/>
        <w:jc w:val="both"/>
        <w:rPr>
          <w:rFonts w:ascii="Times New Roman" w:eastAsia="Times New Roman" w:hAnsi="Times New Roman" w:cs="Times New Roman"/>
          <w:color w:val="333333"/>
          <w:shd w:val="clear" w:color="auto" w:fill="FFFFFF"/>
        </w:rPr>
      </w:pPr>
    </w:p>
    <w:p w14:paraId="08A7273F" w14:textId="306E6216" w:rsidR="00250A86" w:rsidRPr="005D1A55" w:rsidRDefault="00250A86" w:rsidP="00230C82">
      <w:pPr>
        <w:spacing w:after="0" w:line="360" w:lineRule="auto"/>
        <w:jc w:val="both"/>
        <w:rPr>
          <w:rFonts w:ascii="Times New Roman" w:eastAsia="Times New Roman" w:hAnsi="Times New Roman" w:cs="Times New Roman"/>
          <w:b/>
          <w:color w:val="333333"/>
          <w:shd w:val="clear" w:color="auto" w:fill="FFFFFF"/>
        </w:rPr>
      </w:pPr>
      <w:proofErr w:type="gramStart"/>
      <w:r w:rsidRPr="005D1A55">
        <w:rPr>
          <w:rFonts w:ascii="Times New Roman" w:eastAsia="Times New Roman" w:hAnsi="Times New Roman" w:cs="Times New Roman"/>
          <w:b/>
          <w:color w:val="333333"/>
          <w:shd w:val="clear" w:color="auto" w:fill="FFFFFF"/>
        </w:rPr>
        <w:t>INTRODUCTION :</w:t>
      </w:r>
      <w:proofErr w:type="gramEnd"/>
    </w:p>
    <w:p w14:paraId="384847CE" w14:textId="14FF4158" w:rsidR="00250A86" w:rsidRPr="00230C82" w:rsidRDefault="00250A86" w:rsidP="005D1A55">
      <w:pPr>
        <w:spacing w:after="0" w:line="360" w:lineRule="auto"/>
        <w:ind w:firstLine="720"/>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 xml:space="preserve">Oral mucoceles are among the most common non-neoplastic lesions of the minor salivary </w:t>
      </w:r>
      <w:proofErr w:type="gramStart"/>
      <w:r w:rsidRPr="00230C82">
        <w:rPr>
          <w:rFonts w:ascii="Times New Roman" w:eastAsia="Times New Roman" w:hAnsi="Times New Roman" w:cs="Times New Roman"/>
          <w:color w:val="333333"/>
          <w:shd w:val="clear" w:color="auto" w:fill="FFFFFF"/>
        </w:rPr>
        <w:t>glands[</w:t>
      </w:r>
      <w:proofErr w:type="gramEnd"/>
      <w:r w:rsidRPr="00230C82">
        <w:rPr>
          <w:rFonts w:ascii="Times New Roman" w:eastAsia="Times New Roman" w:hAnsi="Times New Roman" w:cs="Times New Roman"/>
          <w:color w:val="333333"/>
          <w:shd w:val="clear" w:color="auto" w:fill="FFFFFF"/>
        </w:rPr>
        <w:t xml:space="preserve">3], accounting for approximately 2.5% to 8% of all oral pathologies. They occur most frequently in children and young adults, particularly in the second and third decades of life. However, they may affect individuals of any age,[5] including infants and the elderly. There is no significant gender predilection, though some studies report a slight male predominance in pediatric cases due to </w:t>
      </w:r>
      <w:r w:rsidR="006168A5">
        <w:rPr>
          <w:rFonts w:ascii="Times New Roman" w:eastAsia="Times New Roman" w:hAnsi="Times New Roman" w:cs="Times New Roman"/>
          <w:color w:val="333333"/>
          <w:shd w:val="clear" w:color="auto" w:fill="FFFFFF"/>
        </w:rPr>
        <w:t xml:space="preserve">a </w:t>
      </w:r>
      <w:r w:rsidRPr="00230C82">
        <w:rPr>
          <w:rFonts w:ascii="Times New Roman" w:eastAsia="Times New Roman" w:hAnsi="Times New Roman" w:cs="Times New Roman"/>
          <w:color w:val="333333"/>
          <w:shd w:val="clear" w:color="auto" w:fill="FFFFFF"/>
        </w:rPr>
        <w:t xml:space="preserve">higher incidence of trauma or habits like lip </w:t>
      </w:r>
      <w:proofErr w:type="gramStart"/>
      <w:r w:rsidRPr="00230C82">
        <w:rPr>
          <w:rFonts w:ascii="Times New Roman" w:eastAsia="Times New Roman" w:hAnsi="Times New Roman" w:cs="Times New Roman"/>
          <w:color w:val="333333"/>
          <w:shd w:val="clear" w:color="auto" w:fill="FFFFFF"/>
        </w:rPr>
        <w:t>biting.[</w:t>
      </w:r>
      <w:proofErr w:type="gramEnd"/>
      <w:r w:rsidRPr="00230C82">
        <w:rPr>
          <w:rFonts w:ascii="Times New Roman" w:eastAsia="Times New Roman" w:hAnsi="Times New Roman" w:cs="Times New Roman"/>
          <w:color w:val="333333"/>
          <w:shd w:val="clear" w:color="auto" w:fill="FFFFFF"/>
        </w:rPr>
        <w:t>1]</w:t>
      </w:r>
    </w:p>
    <w:p w14:paraId="7344609E" w14:textId="4AEC92BD" w:rsidR="00250A86" w:rsidRPr="00230C82" w:rsidRDefault="00250A86" w:rsidP="005D1A55">
      <w:pPr>
        <w:spacing w:after="0" w:line="360" w:lineRule="auto"/>
        <w:ind w:firstLine="720"/>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 xml:space="preserve">The lower lip is the most </w:t>
      </w:r>
      <w:r w:rsidR="00023064" w:rsidRPr="00230C82">
        <w:rPr>
          <w:rFonts w:ascii="Times New Roman" w:eastAsia="Times New Roman" w:hAnsi="Times New Roman" w:cs="Times New Roman"/>
          <w:color w:val="333333"/>
          <w:shd w:val="clear" w:color="auto" w:fill="FFFFFF"/>
        </w:rPr>
        <w:t>commonly affected</w:t>
      </w:r>
      <w:r w:rsidRPr="00230C82">
        <w:rPr>
          <w:rFonts w:ascii="Times New Roman" w:eastAsia="Times New Roman" w:hAnsi="Times New Roman" w:cs="Times New Roman"/>
          <w:color w:val="333333"/>
          <w:shd w:val="clear" w:color="auto" w:fill="FFFFFF"/>
        </w:rPr>
        <w:t xml:space="preserve"> site, accounting for nearly 60–80% of all mucoceles, primarily due to its susceptibility to mechanical trauma. Other sites include the buccal </w:t>
      </w:r>
      <w:r w:rsidRPr="00230C82">
        <w:rPr>
          <w:rFonts w:ascii="Times New Roman" w:eastAsia="Times New Roman" w:hAnsi="Times New Roman" w:cs="Times New Roman"/>
          <w:color w:val="333333"/>
          <w:shd w:val="clear" w:color="auto" w:fill="FFFFFF"/>
        </w:rPr>
        <w:lastRenderedPageBreak/>
        <w:t xml:space="preserve">mucosa, ventral surface of the tongue, floor of the mouth (ranula), and retromolar </w:t>
      </w:r>
      <w:proofErr w:type="gramStart"/>
      <w:r w:rsidRPr="00230C82">
        <w:rPr>
          <w:rFonts w:ascii="Times New Roman" w:eastAsia="Times New Roman" w:hAnsi="Times New Roman" w:cs="Times New Roman"/>
          <w:color w:val="333333"/>
          <w:shd w:val="clear" w:color="auto" w:fill="FFFFFF"/>
        </w:rPr>
        <w:t>area.[</w:t>
      </w:r>
      <w:proofErr w:type="gramEnd"/>
      <w:r w:rsidRPr="00230C82">
        <w:rPr>
          <w:rFonts w:ascii="Times New Roman" w:eastAsia="Times New Roman" w:hAnsi="Times New Roman" w:cs="Times New Roman"/>
          <w:color w:val="333333"/>
          <w:shd w:val="clear" w:color="auto" w:fill="FFFFFF"/>
        </w:rPr>
        <w:t>1]Mucoceles are more frequent in populations with habits such as ch</w:t>
      </w:r>
      <w:r w:rsidR="009856FD" w:rsidRPr="00230C82">
        <w:rPr>
          <w:rFonts w:ascii="Times New Roman" w:eastAsia="Times New Roman" w:hAnsi="Times New Roman" w:cs="Times New Roman"/>
          <w:color w:val="333333"/>
          <w:shd w:val="clear" w:color="auto" w:fill="FFFFFF"/>
        </w:rPr>
        <w:t>r</w:t>
      </w:r>
      <w:r w:rsidRPr="00230C82">
        <w:rPr>
          <w:rFonts w:ascii="Times New Roman" w:eastAsia="Times New Roman" w:hAnsi="Times New Roman" w:cs="Times New Roman"/>
          <w:color w:val="333333"/>
          <w:shd w:val="clear" w:color="auto" w:fill="FFFFFF"/>
        </w:rPr>
        <w:t xml:space="preserve">onic lip/cheek biting, orthodontic appliance use, or repetitive trauma from teeth or </w:t>
      </w:r>
      <w:r w:rsidR="009856FD" w:rsidRPr="00230C82">
        <w:rPr>
          <w:rFonts w:ascii="Times New Roman" w:eastAsia="Times New Roman" w:hAnsi="Times New Roman" w:cs="Times New Roman"/>
          <w:color w:val="333333"/>
          <w:shd w:val="clear" w:color="auto" w:fill="FFFFFF"/>
        </w:rPr>
        <w:t>prosthes</w:t>
      </w:r>
      <w:r w:rsidR="004318E9" w:rsidRPr="00230C82">
        <w:rPr>
          <w:rFonts w:ascii="Times New Roman" w:eastAsia="Times New Roman" w:hAnsi="Times New Roman" w:cs="Times New Roman"/>
          <w:color w:val="333333"/>
          <w:shd w:val="clear" w:color="auto" w:fill="FFFFFF"/>
        </w:rPr>
        <w:t>es</w:t>
      </w:r>
      <w:r w:rsidR="0018601A" w:rsidRPr="00230C82">
        <w:rPr>
          <w:rFonts w:ascii="Times New Roman" w:eastAsia="Times New Roman" w:hAnsi="Times New Roman" w:cs="Times New Roman"/>
          <w:color w:val="333333"/>
          <w:shd w:val="clear" w:color="auto" w:fill="FFFFFF"/>
        </w:rPr>
        <w:t>.</w:t>
      </w:r>
      <w:r w:rsidR="006168A5">
        <w:rPr>
          <w:rFonts w:ascii="Times New Roman" w:eastAsia="Times New Roman" w:hAnsi="Times New Roman" w:cs="Times New Roman"/>
          <w:color w:val="333333"/>
          <w:shd w:val="clear" w:color="auto" w:fill="FFFFFF"/>
        </w:rPr>
        <w:t xml:space="preserve"> </w:t>
      </w:r>
      <w:r w:rsidR="004318E9" w:rsidRPr="00230C82">
        <w:rPr>
          <w:rFonts w:ascii="Times New Roman" w:eastAsia="Times New Roman" w:hAnsi="Times New Roman" w:cs="Times New Roman"/>
          <w:color w:val="333333"/>
          <w:shd w:val="clear" w:color="auto" w:fill="FFFFFF"/>
        </w:rPr>
        <w:t>They are mos</w:t>
      </w:r>
      <w:r w:rsidR="0018601A" w:rsidRPr="00230C82">
        <w:rPr>
          <w:rFonts w:ascii="Times New Roman" w:eastAsia="Times New Roman" w:hAnsi="Times New Roman" w:cs="Times New Roman"/>
          <w:color w:val="333333"/>
          <w:shd w:val="clear" w:color="auto" w:fill="FFFFFF"/>
        </w:rPr>
        <w:t>t</w:t>
      </w:r>
      <w:r w:rsidR="00D86654" w:rsidRPr="00230C82">
        <w:rPr>
          <w:rFonts w:ascii="Times New Roman" w:eastAsia="Times New Roman" w:hAnsi="Times New Roman" w:cs="Times New Roman"/>
          <w:color w:val="333333"/>
          <w:shd w:val="clear" w:color="auto" w:fill="FFFFFF"/>
        </w:rPr>
        <w:t xml:space="preserve">ly subdivided into two </w:t>
      </w:r>
      <w:proofErr w:type="gramStart"/>
      <w:r w:rsidR="00D86654" w:rsidRPr="00230C82">
        <w:rPr>
          <w:rFonts w:ascii="Times New Roman" w:eastAsia="Times New Roman" w:hAnsi="Times New Roman" w:cs="Times New Roman"/>
          <w:color w:val="333333"/>
          <w:shd w:val="clear" w:color="auto" w:fill="FFFFFF"/>
        </w:rPr>
        <w:t>types :</w:t>
      </w:r>
      <w:proofErr w:type="gramEnd"/>
      <w:r w:rsidR="00D86654" w:rsidRPr="00230C82">
        <w:rPr>
          <w:rFonts w:ascii="Times New Roman" w:eastAsia="Times New Roman" w:hAnsi="Times New Roman" w:cs="Times New Roman"/>
          <w:color w:val="333333"/>
          <w:shd w:val="clear" w:color="auto" w:fill="FFFFFF"/>
        </w:rPr>
        <w:t xml:space="preserve"> </w:t>
      </w:r>
      <w:r w:rsidR="00F10752" w:rsidRPr="00230C82">
        <w:rPr>
          <w:rFonts w:ascii="Times New Roman" w:eastAsia="Times New Roman" w:hAnsi="Times New Roman" w:cs="Times New Roman"/>
          <w:color w:val="333333"/>
          <w:shd w:val="clear" w:color="auto" w:fill="FFFFFF"/>
        </w:rPr>
        <w:t>1.</w:t>
      </w:r>
      <w:r w:rsidR="006168A5">
        <w:rPr>
          <w:rFonts w:ascii="Times New Roman" w:eastAsia="Times New Roman" w:hAnsi="Times New Roman" w:cs="Times New Roman"/>
          <w:color w:val="333333"/>
          <w:shd w:val="clear" w:color="auto" w:fill="FFFFFF"/>
        </w:rPr>
        <w:t xml:space="preserve"> </w:t>
      </w:r>
      <w:r w:rsidR="00F10752" w:rsidRPr="00230C82">
        <w:rPr>
          <w:rFonts w:ascii="Times New Roman" w:eastAsia="Times New Roman" w:hAnsi="Times New Roman" w:cs="Times New Roman"/>
          <w:color w:val="333333"/>
          <w:shd w:val="clear" w:color="auto" w:fill="FFFFFF"/>
        </w:rPr>
        <w:t xml:space="preserve">Mucus extravasation </w:t>
      </w:r>
      <w:r w:rsidR="00370AC2" w:rsidRPr="00230C82">
        <w:rPr>
          <w:rFonts w:ascii="Times New Roman" w:eastAsia="Times New Roman" w:hAnsi="Times New Roman" w:cs="Times New Roman"/>
          <w:color w:val="333333"/>
          <w:shd w:val="clear" w:color="auto" w:fill="FFFFFF"/>
        </w:rPr>
        <w:t>type, which</w:t>
      </w:r>
      <w:r w:rsidR="00805EDF" w:rsidRPr="00230C82">
        <w:rPr>
          <w:rFonts w:ascii="Times New Roman" w:eastAsia="Times New Roman" w:hAnsi="Times New Roman" w:cs="Times New Roman"/>
          <w:color w:val="333333"/>
          <w:shd w:val="clear" w:color="auto" w:fill="FFFFFF"/>
        </w:rPr>
        <w:t xml:space="preserve"> is regarded as being a result of </w:t>
      </w:r>
      <w:r w:rsidR="00370AC2" w:rsidRPr="00230C82">
        <w:rPr>
          <w:rFonts w:ascii="Times New Roman" w:eastAsia="Times New Roman" w:hAnsi="Times New Roman" w:cs="Times New Roman"/>
          <w:color w:val="333333"/>
          <w:shd w:val="clear" w:color="auto" w:fill="FFFFFF"/>
        </w:rPr>
        <w:t>trauma, like</w:t>
      </w:r>
      <w:r w:rsidR="00805EDF" w:rsidRPr="00230C82">
        <w:rPr>
          <w:rFonts w:ascii="Times New Roman" w:eastAsia="Times New Roman" w:hAnsi="Times New Roman" w:cs="Times New Roman"/>
          <w:color w:val="333333"/>
          <w:shd w:val="clear" w:color="auto" w:fill="FFFFFF"/>
        </w:rPr>
        <w:t xml:space="preserve"> lip biting </w:t>
      </w:r>
      <w:r w:rsidR="009F7233" w:rsidRPr="00230C82">
        <w:rPr>
          <w:rFonts w:ascii="Times New Roman" w:eastAsia="Times New Roman" w:hAnsi="Times New Roman" w:cs="Times New Roman"/>
          <w:color w:val="333333"/>
          <w:shd w:val="clear" w:color="auto" w:fill="FFFFFF"/>
        </w:rPr>
        <w:t xml:space="preserve">.2.Mucus retention </w:t>
      </w:r>
      <w:r w:rsidR="00370AC2" w:rsidRPr="00230C82">
        <w:rPr>
          <w:rFonts w:ascii="Times New Roman" w:eastAsia="Times New Roman" w:hAnsi="Times New Roman" w:cs="Times New Roman"/>
          <w:color w:val="333333"/>
          <w:shd w:val="clear" w:color="auto" w:fill="FFFFFF"/>
        </w:rPr>
        <w:t>type, which</w:t>
      </w:r>
      <w:r w:rsidR="009F7233" w:rsidRPr="00230C82">
        <w:rPr>
          <w:rFonts w:ascii="Times New Roman" w:eastAsia="Times New Roman" w:hAnsi="Times New Roman" w:cs="Times New Roman"/>
          <w:color w:val="333333"/>
          <w:shd w:val="clear" w:color="auto" w:fill="FFFFFF"/>
        </w:rPr>
        <w:t xml:space="preserve"> results from the obstruction of the duct of a minor or accessory salivary gland.</w:t>
      </w:r>
      <w:r w:rsidR="003A3FAD">
        <w:rPr>
          <w:rFonts w:ascii="Times New Roman" w:eastAsia="Times New Roman" w:hAnsi="Times New Roman" w:cs="Times New Roman"/>
          <w:color w:val="333333"/>
          <w:shd w:val="clear" w:color="auto" w:fill="FFFFFF"/>
        </w:rPr>
        <w:t xml:space="preserve"> </w:t>
      </w:r>
      <w:r w:rsidRPr="00230C82">
        <w:rPr>
          <w:rFonts w:ascii="Times New Roman" w:eastAsia="Times New Roman" w:hAnsi="Times New Roman" w:cs="Times New Roman"/>
          <w:color w:val="333333"/>
          <w:shd w:val="clear" w:color="auto" w:fill="FFFFFF"/>
        </w:rPr>
        <w:t>Superficial mucoceles, although less common, are often multiple and tend to occur more frequently in middle-aged adults. Overall, the incidence and prevalence of mucoceles may be underreported, as small or spontaneously resolving lesions often go unrecorded in clinical settings. Deep mucocele</w:t>
      </w:r>
      <w:r w:rsidR="003E52A6" w:rsidRPr="00230C82">
        <w:rPr>
          <w:rFonts w:ascii="Times New Roman" w:eastAsia="Times New Roman" w:hAnsi="Times New Roman" w:cs="Times New Roman"/>
          <w:color w:val="333333"/>
          <w:shd w:val="clear" w:color="auto" w:fill="FFFFFF"/>
        </w:rPr>
        <w:t xml:space="preserve"> granulom</w:t>
      </w:r>
      <w:r w:rsidR="005150AC" w:rsidRPr="00230C82">
        <w:rPr>
          <w:rFonts w:ascii="Times New Roman" w:eastAsia="Times New Roman" w:hAnsi="Times New Roman" w:cs="Times New Roman"/>
          <w:color w:val="333333"/>
          <w:shd w:val="clear" w:color="auto" w:fill="FFFFFF"/>
        </w:rPr>
        <w:t>a</w:t>
      </w:r>
      <w:r w:rsidRPr="00230C82">
        <w:rPr>
          <w:rFonts w:ascii="Times New Roman" w:eastAsia="Times New Roman" w:hAnsi="Times New Roman" w:cs="Times New Roman"/>
          <w:color w:val="333333"/>
          <w:shd w:val="clear" w:color="auto" w:fill="FFFFFF"/>
        </w:rPr>
        <w:t xml:space="preserve">, dome-shaped swelling in deeper connective tissue (floor of mouth, lips, ventral tongue, buccal mucosa); normal-colored, larger than </w:t>
      </w:r>
      <w:r w:rsidR="006168A5">
        <w:rPr>
          <w:rFonts w:ascii="Times New Roman" w:eastAsia="Times New Roman" w:hAnsi="Times New Roman" w:cs="Times New Roman"/>
          <w:color w:val="333333"/>
          <w:shd w:val="clear" w:color="auto" w:fill="FFFFFF"/>
        </w:rPr>
        <w:t xml:space="preserve">the </w:t>
      </w:r>
      <w:r w:rsidRPr="00230C82">
        <w:rPr>
          <w:rFonts w:ascii="Times New Roman" w:eastAsia="Times New Roman" w:hAnsi="Times New Roman" w:cs="Times New Roman"/>
          <w:color w:val="333333"/>
          <w:shd w:val="clear" w:color="auto" w:fill="FFFFFF"/>
        </w:rPr>
        <w:t xml:space="preserve">superficial type, persistent and may resemble </w:t>
      </w:r>
      <w:r w:rsidR="006168A5">
        <w:rPr>
          <w:rFonts w:ascii="Times New Roman" w:eastAsia="Times New Roman" w:hAnsi="Times New Roman" w:cs="Times New Roman"/>
          <w:color w:val="333333"/>
          <w:shd w:val="clear" w:color="auto" w:fill="FFFFFF"/>
        </w:rPr>
        <w:t xml:space="preserve">a </w:t>
      </w:r>
      <w:r w:rsidRPr="00230C82">
        <w:rPr>
          <w:rFonts w:ascii="Times New Roman" w:eastAsia="Times New Roman" w:hAnsi="Times New Roman" w:cs="Times New Roman"/>
          <w:color w:val="333333"/>
          <w:shd w:val="clear" w:color="auto" w:fill="FFFFFF"/>
        </w:rPr>
        <w:t xml:space="preserve">salivary gland </w:t>
      </w:r>
      <w:proofErr w:type="spellStart"/>
      <w:r w:rsidR="00370AC2" w:rsidRPr="00230C82">
        <w:rPr>
          <w:rFonts w:ascii="Times New Roman" w:eastAsia="Times New Roman" w:hAnsi="Times New Roman" w:cs="Times New Roman"/>
          <w:color w:val="333333"/>
          <w:shd w:val="clear" w:color="auto" w:fill="FFFFFF"/>
        </w:rPr>
        <w:t>tumo</w:t>
      </w:r>
      <w:r w:rsidR="006168A5">
        <w:rPr>
          <w:rFonts w:ascii="Times New Roman" w:eastAsia="Times New Roman" w:hAnsi="Times New Roman" w:cs="Times New Roman"/>
          <w:color w:val="333333"/>
          <w:shd w:val="clear" w:color="auto" w:fill="FFFFFF"/>
        </w:rPr>
        <w:t>u</w:t>
      </w:r>
      <w:r w:rsidR="00370AC2" w:rsidRPr="00230C82">
        <w:rPr>
          <w:rFonts w:ascii="Times New Roman" w:eastAsia="Times New Roman" w:hAnsi="Times New Roman" w:cs="Times New Roman"/>
          <w:color w:val="333333"/>
          <w:shd w:val="clear" w:color="auto" w:fill="FFFFFF"/>
        </w:rPr>
        <w:t>r</w:t>
      </w:r>
      <w:proofErr w:type="spellEnd"/>
      <w:r w:rsidR="00370AC2" w:rsidRPr="00230C82">
        <w:rPr>
          <w:rFonts w:ascii="Times New Roman" w:eastAsia="Times New Roman" w:hAnsi="Times New Roman" w:cs="Times New Roman"/>
          <w:color w:val="333333"/>
          <w:shd w:val="clear" w:color="auto" w:fill="FFFFFF"/>
        </w:rPr>
        <w:t>. Mucocele</w:t>
      </w:r>
      <w:r w:rsidR="00B42985" w:rsidRPr="00230C82">
        <w:rPr>
          <w:rFonts w:ascii="Times New Roman" w:eastAsia="Times New Roman" w:hAnsi="Times New Roman" w:cs="Times New Roman"/>
          <w:color w:val="333333"/>
          <w:shd w:val="clear" w:color="auto" w:fill="FFFFFF"/>
        </w:rPr>
        <w:t xml:space="preserve"> is a mucus extravasation phenomenon caused by rupture or obstruction of a minor salivary gland duct, leading to pooling of saliva in the surrounding connective tissue with a </w:t>
      </w:r>
      <w:proofErr w:type="spellStart"/>
      <w:r w:rsidR="00B42985" w:rsidRPr="00230C82">
        <w:rPr>
          <w:rFonts w:ascii="Times New Roman" w:eastAsia="Times New Roman" w:hAnsi="Times New Roman" w:cs="Times New Roman"/>
          <w:color w:val="333333"/>
          <w:shd w:val="clear" w:color="auto" w:fill="FFFFFF"/>
        </w:rPr>
        <w:t>pseudocystic</w:t>
      </w:r>
      <w:proofErr w:type="spellEnd"/>
      <w:r w:rsidR="00B42985" w:rsidRPr="00230C82">
        <w:rPr>
          <w:rFonts w:ascii="Times New Roman" w:eastAsia="Times New Roman" w:hAnsi="Times New Roman" w:cs="Times New Roman"/>
          <w:color w:val="333333"/>
          <w:shd w:val="clear" w:color="auto" w:fill="FFFFFF"/>
        </w:rPr>
        <w:t xml:space="preserve"> cavity lacking epithelial linin</w:t>
      </w:r>
      <w:r w:rsidR="00A408EA" w:rsidRPr="00230C82">
        <w:rPr>
          <w:rFonts w:ascii="Times New Roman" w:eastAsia="Times New Roman" w:hAnsi="Times New Roman" w:cs="Times New Roman"/>
          <w:color w:val="333333"/>
          <w:shd w:val="clear" w:color="auto" w:fill="FFFFFF"/>
        </w:rPr>
        <w:t>g.</w:t>
      </w:r>
    </w:p>
    <w:p w14:paraId="15D3AF43" w14:textId="00C0ABAF" w:rsidR="00A650FA" w:rsidRDefault="00A408EA" w:rsidP="005D1A55">
      <w:pPr>
        <w:spacing w:after="0" w:line="360" w:lineRule="auto"/>
        <w:ind w:firstLine="720"/>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This</w:t>
      </w:r>
      <w:r w:rsidR="00BE157F" w:rsidRPr="00230C82">
        <w:rPr>
          <w:rFonts w:ascii="Times New Roman" w:eastAsia="Times New Roman" w:hAnsi="Times New Roman" w:cs="Times New Roman"/>
          <w:color w:val="333333"/>
          <w:shd w:val="clear" w:color="auto" w:fill="FFFFFF"/>
        </w:rPr>
        <w:t xml:space="preserve"> c</w:t>
      </w:r>
      <w:r w:rsidR="00BF7BBD" w:rsidRPr="00230C82">
        <w:rPr>
          <w:rFonts w:ascii="Times New Roman" w:eastAsia="Times New Roman" w:hAnsi="Times New Roman" w:cs="Times New Roman"/>
          <w:color w:val="333333"/>
          <w:shd w:val="clear" w:color="auto" w:fill="FFFFFF"/>
        </w:rPr>
        <w:t>ase report aim</w:t>
      </w:r>
      <w:r w:rsidRPr="00230C82">
        <w:rPr>
          <w:rFonts w:ascii="Times New Roman" w:eastAsia="Times New Roman" w:hAnsi="Times New Roman" w:cs="Times New Roman"/>
          <w:color w:val="333333"/>
          <w:shd w:val="clear" w:color="auto" w:fill="FFFFFF"/>
        </w:rPr>
        <w:t>s</w:t>
      </w:r>
      <w:r w:rsidR="00BF7BBD" w:rsidRPr="00230C82">
        <w:rPr>
          <w:rFonts w:ascii="Times New Roman" w:eastAsia="Times New Roman" w:hAnsi="Times New Roman" w:cs="Times New Roman"/>
          <w:color w:val="333333"/>
          <w:shd w:val="clear" w:color="auto" w:fill="FFFFFF"/>
        </w:rPr>
        <w:t xml:space="preserve"> to explain the history, clinical features, and surgical removal of </w:t>
      </w:r>
      <w:r w:rsidR="006168A5">
        <w:rPr>
          <w:rFonts w:ascii="Times New Roman" w:eastAsia="Times New Roman" w:hAnsi="Times New Roman" w:cs="Times New Roman"/>
          <w:color w:val="333333"/>
          <w:shd w:val="clear" w:color="auto" w:fill="FFFFFF"/>
        </w:rPr>
        <w:t xml:space="preserve">a </w:t>
      </w:r>
      <w:r w:rsidR="00BF7BBD" w:rsidRPr="00230C82">
        <w:rPr>
          <w:rFonts w:ascii="Times New Roman" w:eastAsia="Times New Roman" w:hAnsi="Times New Roman" w:cs="Times New Roman"/>
          <w:color w:val="333333"/>
          <w:shd w:val="clear" w:color="auto" w:fill="FFFFFF"/>
        </w:rPr>
        <w:t>mucocele using a simple surgical techniqu</w:t>
      </w:r>
      <w:r w:rsidR="009A46A3" w:rsidRPr="00230C82">
        <w:rPr>
          <w:rFonts w:ascii="Times New Roman" w:eastAsia="Times New Roman" w:hAnsi="Times New Roman" w:cs="Times New Roman"/>
          <w:color w:val="333333"/>
          <w:shd w:val="clear" w:color="auto" w:fill="FFFFFF"/>
        </w:rPr>
        <w:t>e</w:t>
      </w:r>
      <w:r w:rsidR="006168A5">
        <w:rPr>
          <w:rFonts w:ascii="Times New Roman" w:eastAsia="Times New Roman" w:hAnsi="Times New Roman" w:cs="Times New Roman"/>
          <w:color w:val="333333"/>
          <w:shd w:val="clear" w:color="auto" w:fill="FFFFFF"/>
        </w:rPr>
        <w:t>,</w:t>
      </w:r>
      <w:r w:rsidR="009A46A3" w:rsidRPr="00230C82">
        <w:rPr>
          <w:rFonts w:ascii="Times New Roman" w:eastAsia="Times New Roman" w:hAnsi="Times New Roman" w:cs="Times New Roman"/>
          <w:color w:val="333333"/>
          <w:shd w:val="clear" w:color="auto" w:fill="FFFFFF"/>
        </w:rPr>
        <w:t xml:space="preserve"> </w:t>
      </w:r>
      <w:r w:rsidR="00BF7BBD" w:rsidRPr="00230C82">
        <w:rPr>
          <w:rFonts w:ascii="Times New Roman" w:eastAsia="Times New Roman" w:hAnsi="Times New Roman" w:cs="Times New Roman"/>
          <w:color w:val="333333"/>
          <w:shd w:val="clear" w:color="auto" w:fill="FFFFFF"/>
        </w:rPr>
        <w:t>which helps to enhance the knowledge of the general dental practitioner.</w:t>
      </w:r>
    </w:p>
    <w:p w14:paraId="06C10E60" w14:textId="77777777" w:rsidR="005D1A55" w:rsidRPr="00230C82" w:rsidRDefault="005D1A55" w:rsidP="005D1A55">
      <w:pPr>
        <w:spacing w:after="0" w:line="360" w:lineRule="auto"/>
        <w:ind w:firstLine="720"/>
        <w:jc w:val="both"/>
        <w:rPr>
          <w:rFonts w:ascii="Times New Roman" w:eastAsia="Times New Roman" w:hAnsi="Times New Roman" w:cs="Times New Roman"/>
          <w:color w:val="333333"/>
          <w:shd w:val="clear" w:color="auto" w:fill="FFFFFF"/>
        </w:rPr>
      </w:pPr>
    </w:p>
    <w:p w14:paraId="478A05DD" w14:textId="72574742" w:rsidR="00AA58B5" w:rsidRPr="005D1A55" w:rsidRDefault="005D1A55" w:rsidP="00230C82">
      <w:pPr>
        <w:spacing w:after="0" w:line="360" w:lineRule="auto"/>
        <w:jc w:val="both"/>
        <w:rPr>
          <w:rFonts w:ascii="Times New Roman" w:eastAsia="Times New Roman" w:hAnsi="Times New Roman" w:cs="Times New Roman"/>
          <w:b/>
          <w:color w:val="333333"/>
          <w:shd w:val="clear" w:color="auto" w:fill="FFFFFF"/>
        </w:rPr>
      </w:pPr>
      <w:r w:rsidRPr="005D1A55">
        <w:rPr>
          <w:rFonts w:ascii="Times New Roman" w:hAnsi="Times New Roman" w:cs="Times New Roman"/>
          <w:b/>
        </w:rPr>
        <w:t>CASE REPORT</w:t>
      </w:r>
      <w:r>
        <w:rPr>
          <w:rFonts w:ascii="Times New Roman" w:hAnsi="Times New Roman" w:cs="Times New Roman"/>
          <w:b/>
        </w:rPr>
        <w:t>:</w:t>
      </w:r>
    </w:p>
    <w:p w14:paraId="1E46F1CF" w14:textId="28325ACD" w:rsidR="00AA58B5" w:rsidRPr="00230C82" w:rsidRDefault="00AA58B5"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A </w:t>
      </w:r>
      <w:r w:rsidR="00BE2237" w:rsidRPr="00230C82">
        <w:rPr>
          <w:rFonts w:ascii="Times New Roman" w:hAnsi="Times New Roman" w:cs="Times New Roman"/>
        </w:rPr>
        <w:t>34</w:t>
      </w:r>
      <w:r w:rsidRPr="00230C82">
        <w:rPr>
          <w:rFonts w:ascii="Times New Roman" w:hAnsi="Times New Roman" w:cs="Times New Roman"/>
        </w:rPr>
        <w:t xml:space="preserve">-year-old </w:t>
      </w:r>
      <w:r w:rsidR="00BE2237" w:rsidRPr="00230C82">
        <w:rPr>
          <w:rFonts w:ascii="Times New Roman" w:hAnsi="Times New Roman" w:cs="Times New Roman"/>
        </w:rPr>
        <w:t>fe</w:t>
      </w:r>
      <w:r w:rsidRPr="00230C82">
        <w:rPr>
          <w:rFonts w:ascii="Times New Roman" w:hAnsi="Times New Roman" w:cs="Times New Roman"/>
        </w:rPr>
        <w:t xml:space="preserve">male came to the </w:t>
      </w:r>
      <w:r w:rsidR="00506F64" w:rsidRPr="00230C82">
        <w:rPr>
          <w:rFonts w:ascii="Times New Roman" w:hAnsi="Times New Roman" w:cs="Times New Roman"/>
        </w:rPr>
        <w:t>department of oral medicine and radiology</w:t>
      </w:r>
      <w:r w:rsidRPr="00230C82">
        <w:rPr>
          <w:rFonts w:ascii="Times New Roman" w:hAnsi="Times New Roman" w:cs="Times New Roman"/>
        </w:rPr>
        <w:t xml:space="preserve"> with the chief compl</w:t>
      </w:r>
      <w:r w:rsidR="006168A5">
        <w:rPr>
          <w:rFonts w:ascii="Times New Roman" w:hAnsi="Times New Roman" w:cs="Times New Roman"/>
        </w:rPr>
        <w:t>ai</w:t>
      </w:r>
      <w:r w:rsidRPr="00230C82">
        <w:rPr>
          <w:rFonts w:ascii="Times New Roman" w:hAnsi="Times New Roman" w:cs="Times New Roman"/>
        </w:rPr>
        <w:t xml:space="preserve">nt of swelling in </w:t>
      </w:r>
      <w:r w:rsidR="006168A5">
        <w:rPr>
          <w:rFonts w:ascii="Times New Roman" w:hAnsi="Times New Roman" w:cs="Times New Roman"/>
        </w:rPr>
        <w:t xml:space="preserve">the </w:t>
      </w:r>
      <w:r w:rsidRPr="00230C82">
        <w:rPr>
          <w:rFonts w:ascii="Times New Roman" w:hAnsi="Times New Roman" w:cs="Times New Roman"/>
        </w:rPr>
        <w:t>left lower lip region</w:t>
      </w:r>
      <w:r w:rsidR="008E3B91" w:rsidRPr="00230C82">
        <w:rPr>
          <w:rFonts w:ascii="Times New Roman" w:hAnsi="Times New Roman" w:cs="Times New Roman"/>
        </w:rPr>
        <w:t xml:space="preserve"> </w:t>
      </w:r>
      <w:r w:rsidR="003F3C2B" w:rsidRPr="00230C82">
        <w:rPr>
          <w:rFonts w:ascii="Times New Roman" w:hAnsi="Times New Roman" w:cs="Times New Roman"/>
        </w:rPr>
        <w:t>(fig :</w:t>
      </w:r>
      <w:proofErr w:type="gramStart"/>
      <w:r w:rsidR="003F3C2B" w:rsidRPr="00230C82">
        <w:rPr>
          <w:rFonts w:ascii="Times New Roman" w:hAnsi="Times New Roman" w:cs="Times New Roman"/>
        </w:rPr>
        <w:t>1</w:t>
      </w:r>
      <w:r w:rsidR="00FB6C43" w:rsidRPr="00230C82">
        <w:rPr>
          <w:rFonts w:ascii="Times New Roman" w:hAnsi="Times New Roman" w:cs="Times New Roman"/>
        </w:rPr>
        <w:t>)</w:t>
      </w:r>
      <w:r w:rsidR="008E3B91" w:rsidRPr="00230C82">
        <w:rPr>
          <w:rFonts w:ascii="Times New Roman" w:hAnsi="Times New Roman" w:cs="Times New Roman"/>
        </w:rPr>
        <w:t>for</w:t>
      </w:r>
      <w:proofErr w:type="gramEnd"/>
      <w:r w:rsidR="008E3B91" w:rsidRPr="00230C82">
        <w:rPr>
          <w:rFonts w:ascii="Times New Roman" w:hAnsi="Times New Roman" w:cs="Times New Roman"/>
        </w:rPr>
        <w:t xml:space="preserve"> the past 6 </w:t>
      </w:r>
      <w:r w:rsidR="00704E0B" w:rsidRPr="00230C82">
        <w:rPr>
          <w:rFonts w:ascii="Times New Roman" w:hAnsi="Times New Roman" w:cs="Times New Roman"/>
        </w:rPr>
        <w:t>years. No</w:t>
      </w:r>
      <w:r w:rsidR="00C84563" w:rsidRPr="00230C82">
        <w:rPr>
          <w:rFonts w:ascii="Times New Roman" w:hAnsi="Times New Roman" w:cs="Times New Roman"/>
        </w:rPr>
        <w:t xml:space="preserve"> history of </w:t>
      </w:r>
      <w:r w:rsidR="005512AA" w:rsidRPr="00230C82">
        <w:rPr>
          <w:rFonts w:ascii="Times New Roman" w:hAnsi="Times New Roman" w:cs="Times New Roman"/>
        </w:rPr>
        <w:t>trauma. Patient is</w:t>
      </w:r>
      <w:r w:rsidR="00C02F3E" w:rsidRPr="00230C82">
        <w:rPr>
          <w:rFonts w:ascii="Times New Roman" w:hAnsi="Times New Roman" w:cs="Times New Roman"/>
        </w:rPr>
        <w:t xml:space="preserve"> </w:t>
      </w:r>
      <w:r w:rsidR="00FA1C86" w:rsidRPr="00230C82">
        <w:rPr>
          <w:rFonts w:ascii="Times New Roman" w:hAnsi="Times New Roman" w:cs="Times New Roman"/>
        </w:rPr>
        <w:t xml:space="preserve">unaware </w:t>
      </w:r>
      <w:r w:rsidR="00C048CC" w:rsidRPr="00230C82">
        <w:rPr>
          <w:rFonts w:ascii="Times New Roman" w:hAnsi="Times New Roman" w:cs="Times New Roman"/>
        </w:rPr>
        <w:t xml:space="preserve">of </w:t>
      </w:r>
      <w:r w:rsidR="008C0947" w:rsidRPr="00230C82">
        <w:rPr>
          <w:rFonts w:ascii="Times New Roman" w:hAnsi="Times New Roman" w:cs="Times New Roman"/>
        </w:rPr>
        <w:t>lip</w:t>
      </w:r>
      <w:r w:rsidR="006168A5">
        <w:rPr>
          <w:rFonts w:ascii="Times New Roman" w:hAnsi="Times New Roman" w:cs="Times New Roman"/>
        </w:rPr>
        <w:t>-</w:t>
      </w:r>
      <w:r w:rsidR="008C0947" w:rsidRPr="00230C82">
        <w:rPr>
          <w:rFonts w:ascii="Times New Roman" w:hAnsi="Times New Roman" w:cs="Times New Roman"/>
        </w:rPr>
        <w:t>biting habits</w:t>
      </w:r>
      <w:r w:rsidR="00C02F3E" w:rsidRPr="00230C82">
        <w:rPr>
          <w:rFonts w:ascii="Times New Roman" w:hAnsi="Times New Roman" w:cs="Times New Roman"/>
        </w:rPr>
        <w:t>.</w:t>
      </w:r>
      <w:r w:rsidR="00BC2018" w:rsidRPr="00230C82">
        <w:rPr>
          <w:rFonts w:ascii="Times New Roman" w:hAnsi="Times New Roman" w:cs="Times New Roman"/>
        </w:rPr>
        <w:t xml:space="preserve"> </w:t>
      </w:r>
      <w:r w:rsidR="006B60F6" w:rsidRPr="00230C82">
        <w:rPr>
          <w:rFonts w:ascii="Times New Roman" w:hAnsi="Times New Roman" w:cs="Times New Roman"/>
        </w:rPr>
        <w:t>S</w:t>
      </w:r>
      <w:r w:rsidR="00BC2018" w:rsidRPr="00230C82">
        <w:rPr>
          <w:rFonts w:ascii="Times New Roman" w:hAnsi="Times New Roman" w:cs="Times New Roman"/>
        </w:rPr>
        <w:t xml:space="preserve">welling </w:t>
      </w:r>
      <w:r w:rsidR="006168A5">
        <w:rPr>
          <w:rFonts w:ascii="Times New Roman" w:hAnsi="Times New Roman" w:cs="Times New Roman"/>
        </w:rPr>
        <w:t>has been</w:t>
      </w:r>
      <w:r w:rsidR="00BC2018" w:rsidRPr="00230C82">
        <w:rPr>
          <w:rFonts w:ascii="Times New Roman" w:hAnsi="Times New Roman" w:cs="Times New Roman"/>
        </w:rPr>
        <w:t xml:space="preserve"> present on the labial aspect of the lower lip for the past six years. It was initially small in size and gradually increased to its current dimensions. The swelling was painless, and there was no associated history of fever or </w:t>
      </w:r>
      <w:r w:rsidR="006B60F6" w:rsidRPr="00230C82">
        <w:rPr>
          <w:rFonts w:ascii="Times New Roman" w:hAnsi="Times New Roman" w:cs="Times New Roman"/>
        </w:rPr>
        <w:t>malaise. No</w:t>
      </w:r>
      <w:r w:rsidR="00073266" w:rsidRPr="00230C82">
        <w:rPr>
          <w:rFonts w:ascii="Times New Roman" w:hAnsi="Times New Roman" w:cs="Times New Roman"/>
        </w:rPr>
        <w:t xml:space="preserve"> other associated symptoms present</w:t>
      </w:r>
      <w:r w:rsidR="00E60240" w:rsidRPr="00230C82">
        <w:rPr>
          <w:rFonts w:ascii="Times New Roman" w:hAnsi="Times New Roman" w:cs="Times New Roman"/>
        </w:rPr>
        <w:t>.</w:t>
      </w:r>
      <w:r w:rsidR="009924A2" w:rsidRPr="00230C82">
        <w:rPr>
          <w:rFonts w:ascii="Times New Roman" w:hAnsi="Times New Roman" w:cs="Times New Roman"/>
        </w:rPr>
        <w:t xml:space="preserve">                   </w:t>
      </w:r>
      <w:r w:rsidR="00244688" w:rsidRPr="00230C82">
        <w:rPr>
          <w:rFonts w:ascii="Times New Roman" w:hAnsi="Times New Roman" w:cs="Times New Roman"/>
        </w:rPr>
        <w:t xml:space="preserve">             </w:t>
      </w:r>
      <w:r w:rsidR="005B032E" w:rsidRPr="00230C82">
        <w:rPr>
          <w:rFonts w:ascii="Times New Roman" w:hAnsi="Times New Roman" w:cs="Times New Roman"/>
        </w:rPr>
        <w:t xml:space="preserve">   </w:t>
      </w:r>
      <w:r w:rsidR="007E4762" w:rsidRPr="00230C82">
        <w:rPr>
          <w:rFonts w:ascii="Times New Roman" w:hAnsi="Times New Roman" w:cs="Times New Roman"/>
        </w:rPr>
        <w:t xml:space="preserve">               </w:t>
      </w:r>
    </w:p>
    <w:p w14:paraId="59F1C661" w14:textId="77777777" w:rsidR="005D1A55" w:rsidRDefault="005D1A55" w:rsidP="00230C82">
      <w:pPr>
        <w:spacing w:after="0" w:line="360" w:lineRule="auto"/>
        <w:jc w:val="both"/>
        <w:rPr>
          <w:rFonts w:ascii="Times New Roman" w:hAnsi="Times New Roman" w:cs="Times New Roman"/>
        </w:rPr>
      </w:pPr>
    </w:p>
    <w:p w14:paraId="22B7465A" w14:textId="3221E8EE" w:rsidR="00AA58B5" w:rsidRDefault="005D1A55" w:rsidP="00230C82">
      <w:pPr>
        <w:spacing w:after="0" w:line="360" w:lineRule="auto"/>
        <w:jc w:val="both"/>
        <w:rPr>
          <w:rFonts w:ascii="Times New Roman" w:hAnsi="Times New Roman" w:cs="Times New Roman"/>
        </w:rPr>
      </w:pPr>
      <w:r w:rsidRPr="005D1A55">
        <w:rPr>
          <w:rFonts w:ascii="Times New Roman" w:hAnsi="Times New Roman" w:cs="Times New Roman"/>
          <w:b/>
          <w:noProof/>
          <w:lang w:val="en-IN" w:eastAsia="en-IN"/>
        </w:rPr>
        <w:lastRenderedPageBreak/>
        <w:drawing>
          <wp:anchor distT="0" distB="0" distL="114300" distR="114300" simplePos="0" relativeHeight="251669504" behindDoc="0" locked="0" layoutInCell="1" allowOverlap="1" wp14:anchorId="77744C4B" wp14:editId="0CDA4665">
            <wp:simplePos x="0" y="0"/>
            <wp:positionH relativeFrom="column">
              <wp:posOffset>497840</wp:posOffset>
            </wp:positionH>
            <wp:positionV relativeFrom="paragraph">
              <wp:posOffset>295910</wp:posOffset>
            </wp:positionV>
            <wp:extent cx="4535170" cy="2845435"/>
            <wp:effectExtent l="0" t="0" r="0" b="0"/>
            <wp:wrapTopAndBottom/>
            <wp:docPr id="323311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11218" name="Picture 3233112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170" cy="2845435"/>
                    </a:xfrm>
                    <a:prstGeom prst="rect">
                      <a:avLst/>
                    </a:prstGeom>
                  </pic:spPr>
                </pic:pic>
              </a:graphicData>
            </a:graphic>
            <wp14:sizeRelH relativeFrom="margin">
              <wp14:pctWidth>0</wp14:pctWidth>
            </wp14:sizeRelH>
            <wp14:sizeRelV relativeFrom="margin">
              <wp14:pctHeight>0</wp14:pctHeight>
            </wp14:sizeRelV>
          </wp:anchor>
        </w:drawing>
      </w:r>
      <w:r w:rsidR="00AA58B5" w:rsidRPr="005D1A55">
        <w:rPr>
          <w:rFonts w:ascii="Times New Roman" w:hAnsi="Times New Roman" w:cs="Times New Roman"/>
          <w:b/>
        </w:rPr>
        <w:t>Figure 1:</w:t>
      </w:r>
      <w:r w:rsidR="00AA58B5" w:rsidRPr="00230C82">
        <w:rPr>
          <w:rFonts w:ascii="Times New Roman" w:hAnsi="Times New Roman" w:cs="Times New Roman"/>
        </w:rPr>
        <w:t xml:space="preserve"> </w:t>
      </w:r>
      <w:r w:rsidR="0011578E" w:rsidRPr="00230C82">
        <w:rPr>
          <w:rFonts w:ascii="Times New Roman" w:hAnsi="Times New Roman" w:cs="Times New Roman"/>
        </w:rPr>
        <w:t xml:space="preserve">soft tissue growth </w:t>
      </w:r>
      <w:r w:rsidR="00AA58B5" w:rsidRPr="00230C82">
        <w:rPr>
          <w:rFonts w:ascii="Times New Roman" w:hAnsi="Times New Roman" w:cs="Times New Roman"/>
        </w:rPr>
        <w:t>in lower lip</w:t>
      </w:r>
    </w:p>
    <w:p w14:paraId="0832348A" w14:textId="3FFADBCF" w:rsidR="005D1A55" w:rsidRDefault="005D1A55" w:rsidP="00230C82">
      <w:pPr>
        <w:spacing w:after="0" w:line="360" w:lineRule="auto"/>
        <w:jc w:val="both"/>
        <w:rPr>
          <w:rFonts w:ascii="Times New Roman" w:hAnsi="Times New Roman" w:cs="Times New Roman"/>
        </w:rPr>
      </w:pPr>
    </w:p>
    <w:p w14:paraId="3CECCD32" w14:textId="2E5CBF7F" w:rsidR="002E0B39" w:rsidRPr="00230C82" w:rsidRDefault="00AA58B5"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On examination of the lesion</w:t>
      </w:r>
      <w:r w:rsidR="00386B47" w:rsidRPr="00230C82">
        <w:rPr>
          <w:rFonts w:ascii="Times New Roman" w:hAnsi="Times New Roman" w:cs="Times New Roman"/>
        </w:rPr>
        <w:t>,</w:t>
      </w:r>
      <w:r w:rsidR="006168A5">
        <w:rPr>
          <w:rFonts w:ascii="Times New Roman" w:hAnsi="Times New Roman" w:cs="Times New Roman"/>
        </w:rPr>
        <w:t xml:space="preserve"> a </w:t>
      </w:r>
      <w:r w:rsidR="00386B47" w:rsidRPr="00230C82">
        <w:rPr>
          <w:rFonts w:ascii="Times New Roman" w:hAnsi="Times New Roman" w:cs="Times New Roman"/>
        </w:rPr>
        <w:t xml:space="preserve">solitary </w:t>
      </w:r>
      <w:r w:rsidR="00C432E5" w:rsidRPr="00230C82">
        <w:rPr>
          <w:rFonts w:ascii="Times New Roman" w:hAnsi="Times New Roman" w:cs="Times New Roman"/>
        </w:rPr>
        <w:t>swelling</w:t>
      </w:r>
      <w:r w:rsidR="00386B47" w:rsidRPr="00230C82">
        <w:rPr>
          <w:rFonts w:ascii="Times New Roman" w:hAnsi="Times New Roman" w:cs="Times New Roman"/>
        </w:rPr>
        <w:t xml:space="preserve"> was evident on</w:t>
      </w:r>
      <w:r w:rsidR="00C432E5" w:rsidRPr="00230C82">
        <w:rPr>
          <w:rFonts w:ascii="Times New Roman" w:hAnsi="Times New Roman" w:cs="Times New Roman"/>
        </w:rPr>
        <w:t xml:space="preserve"> </w:t>
      </w:r>
      <w:r w:rsidR="00386B47" w:rsidRPr="00230C82">
        <w:rPr>
          <w:rFonts w:ascii="Times New Roman" w:hAnsi="Times New Roman" w:cs="Times New Roman"/>
        </w:rPr>
        <w:t xml:space="preserve">the </w:t>
      </w:r>
      <w:r w:rsidR="00604EFB" w:rsidRPr="00230C82">
        <w:rPr>
          <w:rFonts w:ascii="Times New Roman" w:hAnsi="Times New Roman" w:cs="Times New Roman"/>
        </w:rPr>
        <w:t xml:space="preserve">lower labial mucosa of size 3*3mm measures approximately which </w:t>
      </w:r>
      <w:r w:rsidR="004C025A" w:rsidRPr="00230C82">
        <w:rPr>
          <w:rFonts w:ascii="Times New Roman" w:hAnsi="Times New Roman" w:cs="Times New Roman"/>
        </w:rPr>
        <w:t xml:space="preserve">was ovoid in shape </w:t>
      </w:r>
      <w:r w:rsidR="006168A5">
        <w:rPr>
          <w:rFonts w:ascii="Times New Roman" w:hAnsi="Times New Roman" w:cs="Times New Roman"/>
        </w:rPr>
        <w:t>with a bluish-</w:t>
      </w:r>
      <w:r w:rsidR="004C025A" w:rsidRPr="00230C82">
        <w:rPr>
          <w:rFonts w:ascii="Times New Roman" w:hAnsi="Times New Roman" w:cs="Times New Roman"/>
        </w:rPr>
        <w:t xml:space="preserve">black </w:t>
      </w:r>
      <w:proofErr w:type="spellStart"/>
      <w:r w:rsidR="004C025A" w:rsidRPr="00230C82">
        <w:rPr>
          <w:rFonts w:ascii="Times New Roman" w:hAnsi="Times New Roman" w:cs="Times New Roman"/>
        </w:rPr>
        <w:t>colour</w:t>
      </w:r>
      <w:proofErr w:type="spellEnd"/>
      <w:r w:rsidR="004C025A" w:rsidRPr="00230C82">
        <w:rPr>
          <w:rFonts w:ascii="Times New Roman" w:hAnsi="Times New Roman" w:cs="Times New Roman"/>
        </w:rPr>
        <w:t xml:space="preserve"> extends 5 mm away from the vermilion </w:t>
      </w:r>
      <w:r w:rsidR="0008655D" w:rsidRPr="00230C82">
        <w:rPr>
          <w:rFonts w:ascii="Times New Roman" w:hAnsi="Times New Roman" w:cs="Times New Roman"/>
        </w:rPr>
        <w:t>border of</w:t>
      </w:r>
      <w:r w:rsidR="004C025A" w:rsidRPr="00230C82">
        <w:rPr>
          <w:rFonts w:ascii="Times New Roman" w:hAnsi="Times New Roman" w:cs="Times New Roman"/>
        </w:rPr>
        <w:t xml:space="preserve"> </w:t>
      </w:r>
      <w:r w:rsidR="006168A5">
        <w:rPr>
          <w:rFonts w:ascii="Times New Roman" w:hAnsi="Times New Roman" w:cs="Times New Roman"/>
        </w:rPr>
        <w:t>the</w:t>
      </w:r>
      <w:r w:rsidR="003725F9" w:rsidRPr="00230C82">
        <w:rPr>
          <w:rFonts w:ascii="Times New Roman" w:hAnsi="Times New Roman" w:cs="Times New Roman"/>
        </w:rPr>
        <w:t xml:space="preserve"> lower lip on left </w:t>
      </w:r>
      <w:r w:rsidR="00013FC3" w:rsidRPr="00230C82">
        <w:rPr>
          <w:rFonts w:ascii="Times New Roman" w:hAnsi="Times New Roman" w:cs="Times New Roman"/>
        </w:rPr>
        <w:t>side. The</w:t>
      </w:r>
      <w:r w:rsidR="000769F9" w:rsidRPr="00230C82">
        <w:rPr>
          <w:rFonts w:ascii="Times New Roman" w:hAnsi="Times New Roman" w:cs="Times New Roman"/>
        </w:rPr>
        <w:t xml:space="preserve"> surrounding structures appear to be normal</w:t>
      </w:r>
      <w:r w:rsidR="00605B6B" w:rsidRPr="00230C82">
        <w:rPr>
          <w:rFonts w:ascii="Times New Roman" w:hAnsi="Times New Roman" w:cs="Times New Roman"/>
        </w:rPr>
        <w:t>,</w:t>
      </w:r>
      <w:r w:rsidR="000769F9" w:rsidRPr="00230C82">
        <w:rPr>
          <w:rFonts w:ascii="Times New Roman" w:hAnsi="Times New Roman" w:cs="Times New Roman"/>
        </w:rPr>
        <w:t xml:space="preserve"> no secondary changes</w:t>
      </w:r>
      <w:r w:rsidR="00727C8B" w:rsidRPr="00230C82">
        <w:rPr>
          <w:rFonts w:ascii="Times New Roman" w:hAnsi="Times New Roman" w:cs="Times New Roman"/>
        </w:rPr>
        <w:t>.</w:t>
      </w:r>
      <w:r w:rsidR="007A51F0" w:rsidRPr="00230C82">
        <w:rPr>
          <w:rFonts w:ascii="Times New Roman" w:hAnsi="Times New Roman" w:cs="Times New Roman"/>
        </w:rPr>
        <w:t xml:space="preserve"> </w:t>
      </w:r>
      <w:r w:rsidR="00FE3E92" w:rsidRPr="00230C82">
        <w:rPr>
          <w:rFonts w:ascii="Times New Roman" w:hAnsi="Times New Roman" w:cs="Times New Roman"/>
        </w:rPr>
        <w:t>O</w:t>
      </w:r>
      <w:r w:rsidR="007A51F0" w:rsidRPr="00230C82">
        <w:rPr>
          <w:rFonts w:ascii="Times New Roman" w:hAnsi="Times New Roman" w:cs="Times New Roman"/>
        </w:rPr>
        <w:t xml:space="preserve">n </w:t>
      </w:r>
      <w:r w:rsidR="00013FC3" w:rsidRPr="00230C82">
        <w:rPr>
          <w:rFonts w:ascii="Times New Roman" w:hAnsi="Times New Roman" w:cs="Times New Roman"/>
        </w:rPr>
        <w:t xml:space="preserve">palpation, </w:t>
      </w:r>
      <w:r w:rsidR="00B644C4" w:rsidRPr="00230C82">
        <w:rPr>
          <w:rFonts w:ascii="Times New Roman" w:hAnsi="Times New Roman" w:cs="Times New Roman"/>
        </w:rPr>
        <w:t xml:space="preserve">all the </w:t>
      </w:r>
      <w:proofErr w:type="spellStart"/>
      <w:r w:rsidR="00B644C4" w:rsidRPr="00230C82">
        <w:rPr>
          <w:rFonts w:ascii="Times New Roman" w:hAnsi="Times New Roman" w:cs="Times New Roman"/>
        </w:rPr>
        <w:t>inspectory</w:t>
      </w:r>
      <w:proofErr w:type="spellEnd"/>
      <w:r w:rsidR="00B644C4" w:rsidRPr="00230C82">
        <w:rPr>
          <w:rFonts w:ascii="Times New Roman" w:hAnsi="Times New Roman" w:cs="Times New Roman"/>
        </w:rPr>
        <w:t xml:space="preserve"> findings are confirmed</w:t>
      </w:r>
      <w:r w:rsidR="006168A5">
        <w:rPr>
          <w:rFonts w:ascii="Times New Roman" w:hAnsi="Times New Roman" w:cs="Times New Roman"/>
        </w:rPr>
        <w:t>;</w:t>
      </w:r>
      <w:r w:rsidR="00EA4045" w:rsidRPr="00230C82">
        <w:rPr>
          <w:rFonts w:ascii="Times New Roman" w:hAnsi="Times New Roman" w:cs="Times New Roman"/>
        </w:rPr>
        <w:t xml:space="preserve"> </w:t>
      </w:r>
      <w:r w:rsidRPr="00230C82">
        <w:rPr>
          <w:rFonts w:ascii="Times New Roman" w:hAnsi="Times New Roman" w:cs="Times New Roman"/>
        </w:rPr>
        <w:t>it was soft</w:t>
      </w:r>
      <w:r w:rsidR="003B35CD" w:rsidRPr="00230C82">
        <w:rPr>
          <w:rFonts w:ascii="Times New Roman" w:hAnsi="Times New Roman" w:cs="Times New Roman"/>
        </w:rPr>
        <w:t xml:space="preserve"> to</w:t>
      </w:r>
      <w:r w:rsidR="00E05D51" w:rsidRPr="00230C82">
        <w:rPr>
          <w:rFonts w:ascii="Times New Roman" w:hAnsi="Times New Roman" w:cs="Times New Roman"/>
        </w:rPr>
        <w:t xml:space="preserve"> firm</w:t>
      </w:r>
      <w:r w:rsidR="00805F35" w:rsidRPr="00230C82">
        <w:rPr>
          <w:rFonts w:ascii="Times New Roman" w:hAnsi="Times New Roman" w:cs="Times New Roman"/>
        </w:rPr>
        <w:t xml:space="preserve"> in consistency</w:t>
      </w:r>
      <w:r w:rsidRPr="00230C82">
        <w:rPr>
          <w:rFonts w:ascii="Times New Roman" w:hAnsi="Times New Roman" w:cs="Times New Roman"/>
        </w:rPr>
        <w:t xml:space="preserve">, </w:t>
      </w:r>
      <w:r w:rsidR="00335411" w:rsidRPr="00230C82">
        <w:rPr>
          <w:rFonts w:ascii="Times New Roman" w:hAnsi="Times New Roman" w:cs="Times New Roman"/>
        </w:rPr>
        <w:t xml:space="preserve">oval in </w:t>
      </w:r>
      <w:proofErr w:type="gramStart"/>
      <w:r w:rsidR="00335411" w:rsidRPr="00230C82">
        <w:rPr>
          <w:rFonts w:ascii="Times New Roman" w:hAnsi="Times New Roman" w:cs="Times New Roman"/>
        </w:rPr>
        <w:t>shape ,</w:t>
      </w:r>
      <w:proofErr w:type="gramEnd"/>
      <w:r w:rsidR="006168A5">
        <w:rPr>
          <w:rFonts w:ascii="Times New Roman" w:hAnsi="Times New Roman" w:cs="Times New Roman"/>
        </w:rPr>
        <w:t xml:space="preserve"> </w:t>
      </w:r>
      <w:r w:rsidRPr="00230C82">
        <w:rPr>
          <w:rFonts w:ascii="Times New Roman" w:hAnsi="Times New Roman" w:cs="Times New Roman"/>
        </w:rPr>
        <w:t>fluctuant</w:t>
      </w:r>
      <w:r w:rsidR="00EA4045" w:rsidRPr="00230C82">
        <w:rPr>
          <w:rFonts w:ascii="Times New Roman" w:hAnsi="Times New Roman" w:cs="Times New Roman"/>
        </w:rPr>
        <w:t>,</w:t>
      </w:r>
      <w:r w:rsidRPr="00230C82">
        <w:rPr>
          <w:rFonts w:ascii="Times New Roman" w:hAnsi="Times New Roman" w:cs="Times New Roman"/>
        </w:rPr>
        <w:t xml:space="preserve"> </w:t>
      </w:r>
      <w:r w:rsidR="005B1206" w:rsidRPr="00230C82">
        <w:rPr>
          <w:rFonts w:ascii="Times New Roman" w:hAnsi="Times New Roman" w:cs="Times New Roman"/>
        </w:rPr>
        <w:t>no</w:t>
      </w:r>
      <w:r w:rsidR="00E218AD" w:rsidRPr="00230C82">
        <w:rPr>
          <w:rFonts w:ascii="Times New Roman" w:hAnsi="Times New Roman" w:cs="Times New Roman"/>
        </w:rPr>
        <w:t>n</w:t>
      </w:r>
      <w:r w:rsidR="006168A5">
        <w:rPr>
          <w:rFonts w:ascii="Times New Roman" w:hAnsi="Times New Roman" w:cs="Times New Roman"/>
        </w:rPr>
        <w:t>-</w:t>
      </w:r>
      <w:r w:rsidR="005B1206" w:rsidRPr="00230C82">
        <w:rPr>
          <w:rFonts w:ascii="Times New Roman" w:hAnsi="Times New Roman" w:cs="Times New Roman"/>
        </w:rPr>
        <w:t>tender</w:t>
      </w:r>
      <w:r w:rsidR="008A0266" w:rsidRPr="00230C82">
        <w:rPr>
          <w:rFonts w:ascii="Times New Roman" w:hAnsi="Times New Roman" w:cs="Times New Roman"/>
        </w:rPr>
        <w:t xml:space="preserve"> </w:t>
      </w:r>
      <w:r w:rsidRPr="00230C82">
        <w:rPr>
          <w:rFonts w:ascii="Times New Roman" w:hAnsi="Times New Roman" w:cs="Times New Roman"/>
        </w:rPr>
        <w:t xml:space="preserve">with no increase in temperature. </w:t>
      </w:r>
      <w:r w:rsidR="00BB476C" w:rsidRPr="00230C82">
        <w:rPr>
          <w:rFonts w:ascii="Times New Roman" w:hAnsi="Times New Roman" w:cs="Times New Roman"/>
        </w:rPr>
        <w:t xml:space="preserve">On </w:t>
      </w:r>
      <w:r w:rsidR="004C0FF9" w:rsidRPr="00230C82">
        <w:rPr>
          <w:rFonts w:ascii="Times New Roman" w:hAnsi="Times New Roman" w:cs="Times New Roman"/>
        </w:rPr>
        <w:t xml:space="preserve">Hard tissue examination </w:t>
      </w:r>
      <w:r w:rsidR="00EA4045" w:rsidRPr="00230C82">
        <w:rPr>
          <w:rFonts w:ascii="Times New Roman" w:hAnsi="Times New Roman" w:cs="Times New Roman"/>
        </w:rPr>
        <w:t xml:space="preserve">restoration </w:t>
      </w:r>
      <w:r w:rsidR="004B4ADF" w:rsidRPr="00230C82">
        <w:rPr>
          <w:rFonts w:ascii="Times New Roman" w:hAnsi="Times New Roman" w:cs="Times New Roman"/>
        </w:rPr>
        <w:t xml:space="preserve">in 37 38 </w:t>
      </w:r>
      <w:proofErr w:type="gramStart"/>
      <w:r w:rsidR="004B4ADF" w:rsidRPr="00230C82">
        <w:rPr>
          <w:rFonts w:ascii="Times New Roman" w:hAnsi="Times New Roman" w:cs="Times New Roman"/>
        </w:rPr>
        <w:t>48</w:t>
      </w:r>
      <w:r w:rsidR="00FB0F96" w:rsidRPr="00230C82">
        <w:rPr>
          <w:rFonts w:ascii="Times New Roman" w:hAnsi="Times New Roman" w:cs="Times New Roman"/>
        </w:rPr>
        <w:t>,fixed</w:t>
      </w:r>
      <w:proofErr w:type="gramEnd"/>
      <w:r w:rsidR="00FB0F96" w:rsidRPr="00230C82">
        <w:rPr>
          <w:rFonts w:ascii="Times New Roman" w:hAnsi="Times New Roman" w:cs="Times New Roman"/>
        </w:rPr>
        <w:t xml:space="preserve"> partial denture in </w:t>
      </w:r>
      <w:r w:rsidR="006A5F58" w:rsidRPr="00230C82">
        <w:rPr>
          <w:rFonts w:ascii="Times New Roman" w:hAnsi="Times New Roman" w:cs="Times New Roman"/>
        </w:rPr>
        <w:t xml:space="preserve">relation to </w:t>
      </w:r>
      <w:r w:rsidR="00FB0F96" w:rsidRPr="00230C82">
        <w:rPr>
          <w:rFonts w:ascii="Times New Roman" w:hAnsi="Times New Roman" w:cs="Times New Roman"/>
        </w:rPr>
        <w:t xml:space="preserve">47 46 </w:t>
      </w:r>
      <w:r w:rsidR="00B10043" w:rsidRPr="00230C82">
        <w:rPr>
          <w:rFonts w:ascii="Times New Roman" w:hAnsi="Times New Roman" w:cs="Times New Roman"/>
        </w:rPr>
        <w:t xml:space="preserve">45, </w:t>
      </w:r>
      <w:proofErr w:type="spellStart"/>
      <w:r w:rsidR="00FB0F96" w:rsidRPr="00230C82">
        <w:rPr>
          <w:rFonts w:ascii="Times New Roman" w:hAnsi="Times New Roman" w:cs="Times New Roman"/>
        </w:rPr>
        <w:t>Generalised</w:t>
      </w:r>
      <w:proofErr w:type="spellEnd"/>
      <w:r w:rsidR="00FB0F96" w:rsidRPr="00230C82">
        <w:rPr>
          <w:rFonts w:ascii="Times New Roman" w:hAnsi="Times New Roman" w:cs="Times New Roman"/>
        </w:rPr>
        <w:t xml:space="preserve"> attrition present,</w:t>
      </w:r>
      <w:r w:rsidR="006168A5">
        <w:rPr>
          <w:rFonts w:ascii="Times New Roman" w:hAnsi="Times New Roman" w:cs="Times New Roman"/>
        </w:rPr>
        <w:t xml:space="preserve"> </w:t>
      </w:r>
      <w:r w:rsidR="0045313B" w:rsidRPr="00230C82">
        <w:rPr>
          <w:rFonts w:ascii="Times New Roman" w:hAnsi="Times New Roman" w:cs="Times New Roman"/>
        </w:rPr>
        <w:t xml:space="preserve">Dental caries in 16 15 </w:t>
      </w:r>
      <w:r w:rsidR="006A5F58" w:rsidRPr="00230C82">
        <w:rPr>
          <w:rFonts w:ascii="Times New Roman" w:hAnsi="Times New Roman" w:cs="Times New Roman"/>
        </w:rPr>
        <w:t>.</w:t>
      </w:r>
    </w:p>
    <w:p w14:paraId="7F4D054F" w14:textId="7268C1C3" w:rsidR="00B56D1E" w:rsidRPr="00230C82" w:rsidRDefault="00BB5E53"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P</w:t>
      </w:r>
      <w:r w:rsidR="00951DE9" w:rsidRPr="00230C82">
        <w:rPr>
          <w:rFonts w:ascii="Times New Roman" w:hAnsi="Times New Roman" w:cs="Times New Roman"/>
        </w:rPr>
        <w:t>rovi</w:t>
      </w:r>
      <w:r w:rsidRPr="00230C82">
        <w:rPr>
          <w:rFonts w:ascii="Times New Roman" w:hAnsi="Times New Roman" w:cs="Times New Roman"/>
        </w:rPr>
        <w:t>sionally</w:t>
      </w:r>
      <w:r w:rsidR="00AA58B5" w:rsidRPr="00230C82">
        <w:rPr>
          <w:rFonts w:ascii="Times New Roman" w:hAnsi="Times New Roman" w:cs="Times New Roman"/>
        </w:rPr>
        <w:t xml:space="preserve">, the </w:t>
      </w:r>
      <w:r w:rsidR="00ED60B5" w:rsidRPr="00230C82">
        <w:rPr>
          <w:rFonts w:ascii="Times New Roman" w:hAnsi="Times New Roman" w:cs="Times New Roman"/>
        </w:rPr>
        <w:t xml:space="preserve">lesion </w:t>
      </w:r>
      <w:r w:rsidR="00AA58B5" w:rsidRPr="00230C82">
        <w:rPr>
          <w:rFonts w:ascii="Times New Roman" w:hAnsi="Times New Roman" w:cs="Times New Roman"/>
        </w:rPr>
        <w:t xml:space="preserve">was diagnosed as a mucocele </w:t>
      </w:r>
      <w:r w:rsidR="009D74FE" w:rsidRPr="00230C82">
        <w:rPr>
          <w:rFonts w:ascii="Times New Roman" w:hAnsi="Times New Roman" w:cs="Times New Roman"/>
        </w:rPr>
        <w:t>based on</w:t>
      </w:r>
      <w:r w:rsidR="00AA58B5" w:rsidRPr="00230C82">
        <w:rPr>
          <w:rFonts w:ascii="Times New Roman" w:hAnsi="Times New Roman" w:cs="Times New Roman"/>
        </w:rPr>
        <w:t xml:space="preserve"> clinical features</w:t>
      </w:r>
      <w:r w:rsidR="0092416F" w:rsidRPr="00230C82">
        <w:rPr>
          <w:rFonts w:ascii="Times New Roman" w:hAnsi="Times New Roman" w:cs="Times New Roman"/>
        </w:rPr>
        <w:t xml:space="preserve"> and history</w:t>
      </w:r>
      <w:r w:rsidR="00BD77D3" w:rsidRPr="00230C82">
        <w:rPr>
          <w:rFonts w:ascii="Times New Roman" w:hAnsi="Times New Roman" w:cs="Times New Roman"/>
        </w:rPr>
        <w:t>.</w:t>
      </w:r>
      <w:r w:rsidR="0092416F" w:rsidRPr="00230C82">
        <w:rPr>
          <w:rFonts w:ascii="Times New Roman" w:hAnsi="Times New Roman" w:cs="Times New Roman"/>
        </w:rPr>
        <w:t xml:space="preserve"> </w:t>
      </w:r>
    </w:p>
    <w:p w14:paraId="182927F1" w14:textId="2878CD4F" w:rsidR="00C913EB" w:rsidRPr="00230C82" w:rsidRDefault="00B56D1E"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Differential </w:t>
      </w:r>
      <w:proofErr w:type="gramStart"/>
      <w:r w:rsidRPr="00230C82">
        <w:rPr>
          <w:rFonts w:ascii="Times New Roman" w:hAnsi="Times New Roman" w:cs="Times New Roman"/>
        </w:rPr>
        <w:t xml:space="preserve">diagnosis </w:t>
      </w:r>
      <w:r w:rsidR="00354E4D" w:rsidRPr="00230C82">
        <w:rPr>
          <w:rFonts w:ascii="Times New Roman" w:hAnsi="Times New Roman" w:cs="Times New Roman"/>
        </w:rPr>
        <w:t>:cystic</w:t>
      </w:r>
      <w:proofErr w:type="gramEnd"/>
      <w:r w:rsidR="00354E4D" w:rsidRPr="00230C82">
        <w:rPr>
          <w:rFonts w:ascii="Times New Roman" w:hAnsi="Times New Roman" w:cs="Times New Roman"/>
        </w:rPr>
        <w:t xml:space="preserve"> </w:t>
      </w:r>
      <w:proofErr w:type="spellStart"/>
      <w:r w:rsidR="00354E4D" w:rsidRPr="00230C82">
        <w:rPr>
          <w:rFonts w:ascii="Times New Roman" w:hAnsi="Times New Roman" w:cs="Times New Roman"/>
        </w:rPr>
        <w:t>swelling</w:t>
      </w:r>
      <w:r w:rsidR="00DF231F" w:rsidRPr="00230C82">
        <w:rPr>
          <w:rFonts w:ascii="Times New Roman" w:hAnsi="Times New Roman" w:cs="Times New Roman"/>
        </w:rPr>
        <w:t>,salivary</w:t>
      </w:r>
      <w:proofErr w:type="spellEnd"/>
      <w:r w:rsidR="00DF231F" w:rsidRPr="00230C82">
        <w:rPr>
          <w:rFonts w:ascii="Times New Roman" w:hAnsi="Times New Roman" w:cs="Times New Roman"/>
        </w:rPr>
        <w:t xml:space="preserve"> gland </w:t>
      </w:r>
      <w:proofErr w:type="spellStart"/>
      <w:r w:rsidR="00DF231F" w:rsidRPr="00230C82">
        <w:rPr>
          <w:rFonts w:ascii="Times New Roman" w:hAnsi="Times New Roman" w:cs="Times New Roman"/>
        </w:rPr>
        <w:t>tumo</w:t>
      </w:r>
      <w:r w:rsidR="006168A5">
        <w:rPr>
          <w:rFonts w:ascii="Times New Roman" w:hAnsi="Times New Roman" w:cs="Times New Roman"/>
        </w:rPr>
        <w:t>u</w:t>
      </w:r>
      <w:r w:rsidR="00DF231F" w:rsidRPr="00230C82">
        <w:rPr>
          <w:rFonts w:ascii="Times New Roman" w:hAnsi="Times New Roman" w:cs="Times New Roman"/>
        </w:rPr>
        <w:t>rs,</w:t>
      </w:r>
      <w:r w:rsidR="00F44BC7" w:rsidRPr="00230C82">
        <w:rPr>
          <w:rFonts w:ascii="Times New Roman" w:hAnsi="Times New Roman" w:cs="Times New Roman"/>
        </w:rPr>
        <w:t>vascular</w:t>
      </w:r>
      <w:proofErr w:type="spellEnd"/>
      <w:r w:rsidR="00F44BC7" w:rsidRPr="00230C82">
        <w:rPr>
          <w:rFonts w:ascii="Times New Roman" w:hAnsi="Times New Roman" w:cs="Times New Roman"/>
        </w:rPr>
        <w:t xml:space="preserve"> /lymphatic </w:t>
      </w:r>
      <w:r w:rsidR="00672C05" w:rsidRPr="00230C82">
        <w:rPr>
          <w:rFonts w:ascii="Times New Roman" w:hAnsi="Times New Roman" w:cs="Times New Roman"/>
        </w:rPr>
        <w:t>malformation, other</w:t>
      </w:r>
      <w:r w:rsidR="00F44BC7" w:rsidRPr="00230C82">
        <w:rPr>
          <w:rFonts w:ascii="Times New Roman" w:hAnsi="Times New Roman" w:cs="Times New Roman"/>
        </w:rPr>
        <w:t xml:space="preserve"> benign swellings(</w:t>
      </w:r>
      <w:proofErr w:type="spellStart"/>
      <w:r w:rsidR="00F44BC7" w:rsidRPr="00230C82">
        <w:rPr>
          <w:rFonts w:ascii="Times New Roman" w:hAnsi="Times New Roman" w:cs="Times New Roman"/>
        </w:rPr>
        <w:t>fibroma,lipoma</w:t>
      </w:r>
      <w:proofErr w:type="spellEnd"/>
      <w:r w:rsidR="00F44BC7" w:rsidRPr="00230C82">
        <w:rPr>
          <w:rFonts w:ascii="Times New Roman" w:hAnsi="Times New Roman" w:cs="Times New Roman"/>
        </w:rPr>
        <w:t>,</w:t>
      </w:r>
      <w:r w:rsidR="006168A5">
        <w:rPr>
          <w:rFonts w:ascii="Times New Roman" w:hAnsi="Times New Roman" w:cs="Times New Roman"/>
        </w:rPr>
        <w:t xml:space="preserve"> </w:t>
      </w:r>
      <w:r w:rsidR="00F44BC7" w:rsidRPr="00230C82">
        <w:rPr>
          <w:rFonts w:ascii="Times New Roman" w:hAnsi="Times New Roman" w:cs="Times New Roman"/>
        </w:rPr>
        <w:t>abscess</w:t>
      </w:r>
      <w:r w:rsidR="00D0070E" w:rsidRPr="00230C82">
        <w:rPr>
          <w:rFonts w:ascii="Times New Roman" w:hAnsi="Times New Roman" w:cs="Times New Roman"/>
        </w:rPr>
        <w:t>)</w:t>
      </w:r>
      <w:r w:rsidR="001510C3" w:rsidRPr="00230C82">
        <w:rPr>
          <w:rFonts w:ascii="Times New Roman" w:hAnsi="Times New Roman" w:cs="Times New Roman"/>
        </w:rPr>
        <w:t>.</w:t>
      </w:r>
    </w:p>
    <w:p w14:paraId="0AADC14D" w14:textId="033549CC" w:rsidR="00554216" w:rsidRPr="00230C82" w:rsidRDefault="001510C3" w:rsidP="00230C82">
      <w:pPr>
        <w:spacing w:after="0" w:line="360" w:lineRule="auto"/>
        <w:jc w:val="both"/>
        <w:rPr>
          <w:rFonts w:ascii="Times New Roman" w:hAnsi="Times New Roman" w:cs="Times New Roman"/>
        </w:rPr>
      </w:pPr>
      <w:r w:rsidRPr="00230C82">
        <w:rPr>
          <w:rFonts w:ascii="Times New Roman" w:hAnsi="Times New Roman" w:cs="Times New Roman"/>
        </w:rPr>
        <w:t xml:space="preserve">Routine </w:t>
      </w:r>
      <w:r w:rsidR="006F2C89" w:rsidRPr="00230C82">
        <w:rPr>
          <w:rFonts w:ascii="Times New Roman" w:hAnsi="Times New Roman" w:cs="Times New Roman"/>
        </w:rPr>
        <w:t>Hematological</w:t>
      </w:r>
      <w:r w:rsidRPr="00230C82">
        <w:rPr>
          <w:rFonts w:ascii="Times New Roman" w:hAnsi="Times New Roman" w:cs="Times New Roman"/>
        </w:rPr>
        <w:t xml:space="preserve"> investigation were </w:t>
      </w:r>
      <w:proofErr w:type="spellStart"/>
      <w:proofErr w:type="gramStart"/>
      <w:r w:rsidRPr="00230C82">
        <w:rPr>
          <w:rFonts w:ascii="Times New Roman" w:hAnsi="Times New Roman" w:cs="Times New Roman"/>
        </w:rPr>
        <w:t>done,and</w:t>
      </w:r>
      <w:proofErr w:type="spellEnd"/>
      <w:proofErr w:type="gramEnd"/>
      <w:r w:rsidRPr="00230C82">
        <w:rPr>
          <w:rFonts w:ascii="Times New Roman" w:hAnsi="Times New Roman" w:cs="Times New Roman"/>
        </w:rPr>
        <w:t xml:space="preserve"> the values were </w:t>
      </w:r>
      <w:r w:rsidR="00312C00" w:rsidRPr="00230C82">
        <w:rPr>
          <w:rFonts w:ascii="Times New Roman" w:hAnsi="Times New Roman" w:cs="Times New Roman"/>
        </w:rPr>
        <w:t>in</w:t>
      </w:r>
      <w:r w:rsidR="00277C28" w:rsidRPr="00230C82">
        <w:rPr>
          <w:rFonts w:ascii="Times New Roman" w:hAnsi="Times New Roman" w:cs="Times New Roman"/>
        </w:rPr>
        <w:t xml:space="preserve"> the</w:t>
      </w:r>
      <w:r w:rsidR="00312C00" w:rsidRPr="00230C82">
        <w:rPr>
          <w:rFonts w:ascii="Times New Roman" w:hAnsi="Times New Roman" w:cs="Times New Roman"/>
        </w:rPr>
        <w:t xml:space="preserve"> normal rage .</w:t>
      </w:r>
      <w:r w:rsidR="00CA6AA7" w:rsidRPr="00230C82">
        <w:rPr>
          <w:rFonts w:ascii="Times New Roman" w:hAnsi="Times New Roman" w:cs="Times New Roman"/>
        </w:rPr>
        <w:t xml:space="preserve">The treatment were planned </w:t>
      </w:r>
      <w:r w:rsidR="00992125" w:rsidRPr="00230C82">
        <w:rPr>
          <w:rFonts w:ascii="Times New Roman" w:hAnsi="Times New Roman" w:cs="Times New Roman"/>
        </w:rPr>
        <w:t xml:space="preserve">for surgical </w:t>
      </w:r>
      <w:r w:rsidR="00FC00C7" w:rsidRPr="00230C82">
        <w:rPr>
          <w:rFonts w:ascii="Times New Roman" w:hAnsi="Times New Roman" w:cs="Times New Roman"/>
        </w:rPr>
        <w:t xml:space="preserve">excision </w:t>
      </w:r>
      <w:r w:rsidR="00CA6AA7" w:rsidRPr="00230C82">
        <w:rPr>
          <w:rFonts w:ascii="Times New Roman" w:hAnsi="Times New Roman" w:cs="Times New Roman"/>
        </w:rPr>
        <w:t>and procedures were explained to the patient</w:t>
      </w:r>
      <w:r w:rsidR="00796DA4" w:rsidRPr="00230C82">
        <w:rPr>
          <w:rFonts w:ascii="Times New Roman" w:hAnsi="Times New Roman" w:cs="Times New Roman"/>
        </w:rPr>
        <w:t>. After obtaining consent from the</w:t>
      </w:r>
      <w:r w:rsidR="00D80A1F" w:rsidRPr="00230C82">
        <w:rPr>
          <w:rFonts w:ascii="Times New Roman" w:hAnsi="Times New Roman" w:cs="Times New Roman"/>
        </w:rPr>
        <w:t xml:space="preserve"> patient</w:t>
      </w:r>
      <w:r w:rsidR="00C9090B" w:rsidRPr="00230C82">
        <w:rPr>
          <w:rFonts w:ascii="Times New Roman" w:hAnsi="Times New Roman" w:cs="Times New Roman"/>
        </w:rPr>
        <w:t xml:space="preserve"> and her</w:t>
      </w:r>
      <w:r w:rsidR="00D80A1F" w:rsidRPr="00230C82">
        <w:rPr>
          <w:rFonts w:ascii="Times New Roman" w:hAnsi="Times New Roman" w:cs="Times New Roman"/>
        </w:rPr>
        <w:t xml:space="preserve"> family and</w:t>
      </w:r>
      <w:r w:rsidR="00796DA4" w:rsidRPr="00230C82">
        <w:rPr>
          <w:rFonts w:ascii="Times New Roman" w:hAnsi="Times New Roman" w:cs="Times New Roman"/>
        </w:rPr>
        <w:t>, the procedure was performed.</w:t>
      </w:r>
    </w:p>
    <w:p w14:paraId="3805BB5E" w14:textId="77777777" w:rsidR="00554216" w:rsidRPr="00230C82" w:rsidRDefault="00554216" w:rsidP="00230C82">
      <w:pPr>
        <w:spacing w:after="0" w:line="360" w:lineRule="auto"/>
        <w:jc w:val="both"/>
        <w:rPr>
          <w:rFonts w:ascii="Times New Roman" w:hAnsi="Times New Roman" w:cs="Times New Roman"/>
        </w:rPr>
      </w:pPr>
    </w:p>
    <w:p w14:paraId="301E406B" w14:textId="77777777" w:rsidR="00554216" w:rsidRPr="00230C82" w:rsidRDefault="00554216" w:rsidP="00230C82">
      <w:pPr>
        <w:spacing w:after="0" w:line="360" w:lineRule="auto"/>
        <w:jc w:val="both"/>
        <w:rPr>
          <w:rFonts w:ascii="Times New Roman" w:hAnsi="Times New Roman" w:cs="Times New Roman"/>
        </w:rPr>
      </w:pPr>
    </w:p>
    <w:p w14:paraId="3AAAE3E8" w14:textId="2B5461DD" w:rsidR="00607B55" w:rsidRDefault="00607B55" w:rsidP="00230C82">
      <w:pPr>
        <w:spacing w:after="0" w:line="360" w:lineRule="auto"/>
        <w:jc w:val="both"/>
        <w:rPr>
          <w:rFonts w:ascii="Times New Roman" w:hAnsi="Times New Roman" w:cs="Times New Roman"/>
        </w:rPr>
      </w:pPr>
    </w:p>
    <w:p w14:paraId="5F3B20F8" w14:textId="77777777" w:rsidR="005D1A55" w:rsidRPr="00230C82" w:rsidRDefault="005D1A55" w:rsidP="00230C82">
      <w:pPr>
        <w:spacing w:after="0" w:line="360" w:lineRule="auto"/>
        <w:jc w:val="both"/>
        <w:rPr>
          <w:rFonts w:ascii="Times New Roman" w:hAnsi="Times New Roman" w:cs="Times New Roman"/>
        </w:rPr>
      </w:pPr>
    </w:p>
    <w:p w14:paraId="73FE3A6D" w14:textId="17892DB8" w:rsidR="005D1A55" w:rsidRDefault="00AB301E" w:rsidP="00230C82">
      <w:pPr>
        <w:spacing w:after="0" w:line="360" w:lineRule="auto"/>
        <w:jc w:val="both"/>
        <w:rPr>
          <w:rFonts w:ascii="Times New Roman" w:hAnsi="Times New Roman" w:cs="Times New Roman"/>
        </w:rPr>
      </w:pPr>
      <w:r w:rsidRPr="00230C82">
        <w:rPr>
          <w:rFonts w:ascii="Times New Roman" w:hAnsi="Times New Roman" w:cs="Times New Roman"/>
          <w:noProof/>
          <w:lang w:val="en-IN" w:eastAsia="en-IN"/>
        </w:rPr>
        <w:lastRenderedPageBreak/>
        <w:drawing>
          <wp:anchor distT="0" distB="0" distL="114300" distR="114300" simplePos="0" relativeHeight="251671552" behindDoc="0" locked="0" layoutInCell="1" allowOverlap="1" wp14:anchorId="4A64B7FB" wp14:editId="5E3EA66A">
            <wp:simplePos x="0" y="0"/>
            <wp:positionH relativeFrom="column">
              <wp:posOffset>3200400</wp:posOffset>
            </wp:positionH>
            <wp:positionV relativeFrom="paragraph">
              <wp:posOffset>293370</wp:posOffset>
            </wp:positionV>
            <wp:extent cx="3240405" cy="2430780"/>
            <wp:effectExtent l="0" t="0" r="0" b="7620"/>
            <wp:wrapTopAndBottom/>
            <wp:docPr id="720654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54701" name="Picture 7206547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405" cy="2430780"/>
                    </a:xfrm>
                    <a:prstGeom prst="rect">
                      <a:avLst/>
                    </a:prstGeom>
                  </pic:spPr>
                </pic:pic>
              </a:graphicData>
            </a:graphic>
            <wp14:sizeRelH relativeFrom="margin">
              <wp14:pctWidth>0</wp14:pctWidth>
            </wp14:sizeRelH>
            <wp14:sizeRelV relativeFrom="margin">
              <wp14:pctHeight>0</wp14:pctHeight>
            </wp14:sizeRelV>
          </wp:anchor>
        </w:drawing>
      </w:r>
      <w:r w:rsidRPr="00230C82">
        <w:rPr>
          <w:rFonts w:ascii="Times New Roman" w:hAnsi="Times New Roman" w:cs="Times New Roman"/>
          <w:noProof/>
          <w:lang w:val="en-IN" w:eastAsia="en-IN"/>
        </w:rPr>
        <w:drawing>
          <wp:anchor distT="0" distB="0" distL="114300" distR="114300" simplePos="0" relativeHeight="251673600" behindDoc="0" locked="0" layoutInCell="1" allowOverlap="1" wp14:anchorId="799B3E3B" wp14:editId="6324B48E">
            <wp:simplePos x="0" y="0"/>
            <wp:positionH relativeFrom="column">
              <wp:posOffset>-173990</wp:posOffset>
            </wp:positionH>
            <wp:positionV relativeFrom="paragraph">
              <wp:posOffset>294640</wp:posOffset>
            </wp:positionV>
            <wp:extent cx="3281045" cy="2428875"/>
            <wp:effectExtent l="0" t="0" r="0" b="9525"/>
            <wp:wrapTopAndBottom/>
            <wp:docPr id="177308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8280" name="Picture 1773082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1045" cy="2428875"/>
                    </a:xfrm>
                    <a:prstGeom prst="rect">
                      <a:avLst/>
                    </a:prstGeom>
                  </pic:spPr>
                </pic:pic>
              </a:graphicData>
            </a:graphic>
            <wp14:sizeRelH relativeFrom="margin">
              <wp14:pctWidth>0</wp14:pctWidth>
            </wp14:sizeRelH>
            <wp14:sizeRelV relativeFrom="margin">
              <wp14:pctHeight>0</wp14:pctHeight>
            </wp14:sizeRelV>
          </wp:anchor>
        </w:drawing>
      </w:r>
      <w:r w:rsidR="003F4D75" w:rsidRPr="005D1A55">
        <w:rPr>
          <w:rFonts w:ascii="Times New Roman" w:hAnsi="Times New Roman" w:cs="Times New Roman"/>
          <w:b/>
        </w:rPr>
        <w:t xml:space="preserve">Figure </w:t>
      </w:r>
      <w:r w:rsidR="00276709" w:rsidRPr="005D1A55">
        <w:rPr>
          <w:rFonts w:ascii="Times New Roman" w:hAnsi="Times New Roman" w:cs="Times New Roman"/>
          <w:b/>
        </w:rPr>
        <w:t>2</w:t>
      </w:r>
      <w:r w:rsidR="00276709" w:rsidRPr="00230C82">
        <w:rPr>
          <w:rFonts w:ascii="Times New Roman" w:hAnsi="Times New Roman" w:cs="Times New Roman"/>
        </w:rPr>
        <w:t xml:space="preserve"> (a)</w:t>
      </w:r>
      <w:r w:rsidR="00C9090B" w:rsidRPr="00230C82">
        <w:rPr>
          <w:rFonts w:ascii="Times New Roman" w:hAnsi="Times New Roman" w:cs="Times New Roman"/>
        </w:rPr>
        <w:t xml:space="preserve">preoperative </w:t>
      </w:r>
      <w:r w:rsidR="009B5494" w:rsidRPr="00230C82">
        <w:rPr>
          <w:rFonts w:ascii="Times New Roman" w:hAnsi="Times New Roman" w:cs="Times New Roman"/>
        </w:rPr>
        <w:t>imag</w:t>
      </w:r>
      <w:r w:rsidR="006A0358" w:rsidRPr="00230C82">
        <w:rPr>
          <w:rFonts w:ascii="Times New Roman" w:hAnsi="Times New Roman" w:cs="Times New Roman"/>
        </w:rPr>
        <w:t>e</w:t>
      </w:r>
      <w:r w:rsidR="00BF5325" w:rsidRPr="00230C82">
        <w:rPr>
          <w:rFonts w:ascii="Times New Roman" w:hAnsi="Times New Roman" w:cs="Times New Roman"/>
        </w:rPr>
        <w:t>.  ( b</w:t>
      </w:r>
      <w:r w:rsidR="00276709" w:rsidRPr="00230C82">
        <w:rPr>
          <w:rFonts w:ascii="Times New Roman" w:hAnsi="Times New Roman" w:cs="Times New Roman"/>
        </w:rPr>
        <w:t xml:space="preserve"> </w:t>
      </w:r>
      <w:r w:rsidR="00BF5325" w:rsidRPr="00230C82">
        <w:rPr>
          <w:rFonts w:ascii="Times New Roman" w:hAnsi="Times New Roman" w:cs="Times New Roman"/>
        </w:rPr>
        <w:t xml:space="preserve">)Surgical excision was performed </w:t>
      </w:r>
    </w:p>
    <w:p w14:paraId="52A06D97" w14:textId="77777777" w:rsidR="00AB301E" w:rsidRDefault="00AB301E" w:rsidP="005D1A55">
      <w:pPr>
        <w:spacing w:after="0" w:line="360" w:lineRule="auto"/>
        <w:ind w:firstLine="720"/>
        <w:jc w:val="both"/>
        <w:rPr>
          <w:rFonts w:ascii="Times New Roman" w:hAnsi="Times New Roman" w:cs="Times New Roman"/>
        </w:rPr>
      </w:pPr>
    </w:p>
    <w:p w14:paraId="1FB26FAC" w14:textId="08A3595F" w:rsidR="00AB301E" w:rsidRDefault="00AA58B5"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Surgical </w:t>
      </w:r>
      <w:r w:rsidR="00734B2E" w:rsidRPr="00230C82">
        <w:rPr>
          <w:rFonts w:ascii="Times New Roman" w:hAnsi="Times New Roman" w:cs="Times New Roman"/>
        </w:rPr>
        <w:t>excision</w:t>
      </w:r>
      <w:r w:rsidRPr="00230C82">
        <w:rPr>
          <w:rFonts w:ascii="Times New Roman" w:hAnsi="Times New Roman" w:cs="Times New Roman"/>
        </w:rPr>
        <w:t xml:space="preserve"> </w:t>
      </w:r>
      <w:r w:rsidR="005D1A55" w:rsidRPr="00230C82">
        <w:rPr>
          <w:rFonts w:ascii="Times New Roman" w:hAnsi="Times New Roman" w:cs="Times New Roman"/>
        </w:rPr>
        <w:t>was performed</w:t>
      </w:r>
      <w:r w:rsidRPr="00230C82">
        <w:rPr>
          <w:rFonts w:ascii="Times New Roman" w:hAnsi="Times New Roman" w:cs="Times New Roman"/>
        </w:rPr>
        <w:t xml:space="preserve"> by</w:t>
      </w:r>
      <w:r w:rsidR="00B83E43" w:rsidRPr="00230C82">
        <w:rPr>
          <w:rFonts w:ascii="Times New Roman" w:hAnsi="Times New Roman" w:cs="Times New Roman"/>
        </w:rPr>
        <w:t xml:space="preserve"> plac</w:t>
      </w:r>
      <w:r w:rsidR="00726C9F" w:rsidRPr="00230C82">
        <w:rPr>
          <w:rFonts w:ascii="Times New Roman" w:hAnsi="Times New Roman" w:cs="Times New Roman"/>
        </w:rPr>
        <w:t xml:space="preserve">ing the patient </w:t>
      </w:r>
      <w:r w:rsidR="004445C6" w:rsidRPr="00230C82">
        <w:rPr>
          <w:rFonts w:ascii="Times New Roman" w:hAnsi="Times New Roman" w:cs="Times New Roman"/>
        </w:rPr>
        <w:t>in</w:t>
      </w:r>
      <w:r w:rsidR="00B83E43" w:rsidRPr="00230C82">
        <w:rPr>
          <w:rFonts w:ascii="Times New Roman" w:hAnsi="Times New Roman" w:cs="Times New Roman"/>
        </w:rPr>
        <w:t xml:space="preserve"> </w:t>
      </w:r>
      <w:proofErr w:type="spellStart"/>
      <w:r w:rsidR="00B83E43" w:rsidRPr="00230C82">
        <w:rPr>
          <w:rFonts w:ascii="Times New Roman" w:hAnsi="Times New Roman" w:cs="Times New Roman"/>
        </w:rPr>
        <w:t>semisupine</w:t>
      </w:r>
      <w:proofErr w:type="spellEnd"/>
      <w:r w:rsidR="00B83E43" w:rsidRPr="00230C82">
        <w:rPr>
          <w:rFonts w:ascii="Times New Roman" w:hAnsi="Times New Roman" w:cs="Times New Roman"/>
        </w:rPr>
        <w:t xml:space="preserve"> position, left mental nerve block </w:t>
      </w:r>
      <w:r w:rsidR="00EF5A55" w:rsidRPr="00230C82">
        <w:rPr>
          <w:rFonts w:ascii="Times New Roman" w:hAnsi="Times New Roman" w:cs="Times New Roman"/>
        </w:rPr>
        <w:t>given. Subjective</w:t>
      </w:r>
      <w:r w:rsidR="00B83E43" w:rsidRPr="00230C82">
        <w:rPr>
          <w:rFonts w:ascii="Times New Roman" w:hAnsi="Times New Roman" w:cs="Times New Roman"/>
        </w:rPr>
        <w:t xml:space="preserve"> and objective signs checked and confirmed. </w:t>
      </w:r>
      <w:r w:rsidR="00B5311E" w:rsidRPr="00230C82">
        <w:rPr>
          <w:rFonts w:ascii="Times New Roman" w:hAnsi="Times New Roman" w:cs="Times New Roman"/>
        </w:rPr>
        <w:t xml:space="preserve">(Fig </w:t>
      </w:r>
      <w:r w:rsidR="00FE5C80" w:rsidRPr="00230C82">
        <w:rPr>
          <w:rFonts w:ascii="Times New Roman" w:hAnsi="Times New Roman" w:cs="Times New Roman"/>
        </w:rPr>
        <w:t>:</w:t>
      </w:r>
      <w:r w:rsidR="00B5311E" w:rsidRPr="00230C82">
        <w:rPr>
          <w:rFonts w:ascii="Times New Roman" w:hAnsi="Times New Roman" w:cs="Times New Roman"/>
        </w:rPr>
        <w:t xml:space="preserve">2 </w:t>
      </w:r>
      <w:proofErr w:type="spellStart"/>
      <w:proofErr w:type="gramStart"/>
      <w:r w:rsidR="00B5311E" w:rsidRPr="00230C82">
        <w:rPr>
          <w:rFonts w:ascii="Times New Roman" w:hAnsi="Times New Roman" w:cs="Times New Roman"/>
        </w:rPr>
        <w:t>a,b</w:t>
      </w:r>
      <w:proofErr w:type="spellEnd"/>
      <w:proofErr w:type="gramEnd"/>
      <w:r w:rsidR="00FE5C80" w:rsidRPr="00230C82">
        <w:rPr>
          <w:rFonts w:ascii="Times New Roman" w:hAnsi="Times New Roman" w:cs="Times New Roman"/>
        </w:rPr>
        <w:t>)</w:t>
      </w:r>
      <w:r w:rsidR="00B83E43" w:rsidRPr="00230C82">
        <w:rPr>
          <w:rFonts w:ascii="Times New Roman" w:hAnsi="Times New Roman" w:cs="Times New Roman"/>
        </w:rPr>
        <w:t xml:space="preserve">Horizontal incision placed over the most prominent area of the lesion, </w:t>
      </w:r>
      <w:r w:rsidR="006168A5">
        <w:rPr>
          <w:rFonts w:ascii="Times New Roman" w:hAnsi="Times New Roman" w:cs="Times New Roman"/>
        </w:rPr>
        <w:t>and layer-by-</w:t>
      </w:r>
      <w:r w:rsidR="00B83E43" w:rsidRPr="00230C82">
        <w:rPr>
          <w:rFonts w:ascii="Times New Roman" w:hAnsi="Times New Roman" w:cs="Times New Roman"/>
        </w:rPr>
        <w:t>layer blunt dissection done around the lesion</w:t>
      </w:r>
      <w:r w:rsidR="009B3BA8" w:rsidRPr="00230C82">
        <w:rPr>
          <w:rFonts w:ascii="Times New Roman" w:hAnsi="Times New Roman" w:cs="Times New Roman"/>
        </w:rPr>
        <w:t>.</w:t>
      </w:r>
      <w:r w:rsidR="005D1A55">
        <w:rPr>
          <w:rFonts w:ascii="Times New Roman" w:hAnsi="Times New Roman" w:cs="Times New Roman"/>
        </w:rPr>
        <w:t xml:space="preserve"> </w:t>
      </w:r>
      <w:r w:rsidR="009B3BA8" w:rsidRPr="00230C82">
        <w:rPr>
          <w:rFonts w:ascii="Times New Roman" w:hAnsi="Times New Roman" w:cs="Times New Roman"/>
        </w:rPr>
        <w:t xml:space="preserve">The lesion fully excised and </w:t>
      </w:r>
      <w:r w:rsidR="006168A5">
        <w:rPr>
          <w:rFonts w:ascii="Times New Roman" w:hAnsi="Times New Roman" w:cs="Times New Roman"/>
        </w:rPr>
        <w:t xml:space="preserve">the </w:t>
      </w:r>
      <w:r w:rsidR="009B3BA8" w:rsidRPr="00230C82">
        <w:rPr>
          <w:rFonts w:ascii="Times New Roman" w:hAnsi="Times New Roman" w:cs="Times New Roman"/>
        </w:rPr>
        <w:t>specimen were sent for histopathology examination.</w:t>
      </w:r>
      <w:r w:rsidR="00B83E43" w:rsidRPr="00230C82">
        <w:rPr>
          <w:rFonts w:ascii="Times New Roman" w:hAnsi="Times New Roman" w:cs="Times New Roman"/>
        </w:rPr>
        <w:t xml:space="preserve"> hemostasis achieved, closure done with 3-0 </w:t>
      </w:r>
      <w:r w:rsidR="006B60F6" w:rsidRPr="00230C82">
        <w:rPr>
          <w:rFonts w:ascii="Times New Roman" w:hAnsi="Times New Roman" w:cs="Times New Roman"/>
        </w:rPr>
        <w:t>silk, medications</w:t>
      </w:r>
      <w:r w:rsidR="00B83E43" w:rsidRPr="00230C82">
        <w:rPr>
          <w:rFonts w:ascii="Times New Roman" w:hAnsi="Times New Roman" w:cs="Times New Roman"/>
        </w:rPr>
        <w:t xml:space="preserve"> </w:t>
      </w:r>
      <w:proofErr w:type="gramStart"/>
      <w:r w:rsidR="00B83E43" w:rsidRPr="00230C82">
        <w:rPr>
          <w:rFonts w:ascii="Times New Roman" w:hAnsi="Times New Roman" w:cs="Times New Roman"/>
        </w:rPr>
        <w:t>prescribed</w:t>
      </w:r>
      <w:r w:rsidR="00831C2C" w:rsidRPr="00230C82">
        <w:rPr>
          <w:rFonts w:ascii="Times New Roman" w:hAnsi="Times New Roman" w:cs="Times New Roman"/>
        </w:rPr>
        <w:t>(</w:t>
      </w:r>
      <w:proofErr w:type="spellStart"/>
      <w:proofErr w:type="gramEnd"/>
      <w:r w:rsidR="00EC52E2" w:rsidRPr="00230C82">
        <w:rPr>
          <w:rFonts w:ascii="Times New Roman" w:hAnsi="Times New Roman" w:cs="Times New Roman"/>
        </w:rPr>
        <w:t>cap.Amoxicillin</w:t>
      </w:r>
      <w:proofErr w:type="spellEnd"/>
      <w:r w:rsidR="00EC52E2" w:rsidRPr="00230C82">
        <w:rPr>
          <w:rFonts w:ascii="Times New Roman" w:hAnsi="Times New Roman" w:cs="Times New Roman"/>
        </w:rPr>
        <w:t xml:space="preserve"> 500 mg after food </w:t>
      </w:r>
      <w:r w:rsidR="00BA5E38" w:rsidRPr="00230C82">
        <w:rPr>
          <w:rFonts w:ascii="Times New Roman" w:hAnsi="Times New Roman" w:cs="Times New Roman"/>
        </w:rPr>
        <w:t>,</w:t>
      </w:r>
      <w:r w:rsidR="003F52B0" w:rsidRPr="00230C82">
        <w:rPr>
          <w:rFonts w:ascii="Times New Roman" w:hAnsi="Times New Roman" w:cs="Times New Roman"/>
        </w:rPr>
        <w:t>Tab.</w:t>
      </w:r>
      <w:r w:rsidR="006168A5">
        <w:rPr>
          <w:rFonts w:ascii="Times New Roman" w:hAnsi="Times New Roman" w:cs="Times New Roman"/>
        </w:rPr>
        <w:t xml:space="preserve"> </w:t>
      </w:r>
      <w:r w:rsidR="00BA5E38" w:rsidRPr="00230C82">
        <w:rPr>
          <w:rFonts w:ascii="Times New Roman" w:hAnsi="Times New Roman" w:cs="Times New Roman"/>
        </w:rPr>
        <w:t>metronida</w:t>
      </w:r>
      <w:r w:rsidR="003F52B0" w:rsidRPr="00230C82">
        <w:rPr>
          <w:rFonts w:ascii="Times New Roman" w:hAnsi="Times New Roman" w:cs="Times New Roman"/>
        </w:rPr>
        <w:t>zo</w:t>
      </w:r>
      <w:r w:rsidR="00BA5E38" w:rsidRPr="00230C82">
        <w:rPr>
          <w:rFonts w:ascii="Times New Roman" w:hAnsi="Times New Roman" w:cs="Times New Roman"/>
        </w:rPr>
        <w:t>l</w:t>
      </w:r>
      <w:r w:rsidR="003F52B0" w:rsidRPr="00230C82">
        <w:rPr>
          <w:rFonts w:ascii="Times New Roman" w:hAnsi="Times New Roman" w:cs="Times New Roman"/>
        </w:rPr>
        <w:t>e 400mg</w:t>
      </w:r>
      <w:r w:rsidR="000566FA" w:rsidRPr="00230C82">
        <w:rPr>
          <w:rFonts w:ascii="Times New Roman" w:hAnsi="Times New Roman" w:cs="Times New Roman"/>
        </w:rPr>
        <w:t xml:space="preserve"> after food ,Tab. Pantoprazole 40 mg before food </w:t>
      </w:r>
      <w:r w:rsidR="00B83E43" w:rsidRPr="00230C82">
        <w:rPr>
          <w:rFonts w:ascii="Times New Roman" w:hAnsi="Times New Roman" w:cs="Times New Roman"/>
        </w:rPr>
        <w:t>,</w:t>
      </w:r>
      <w:r w:rsidR="002229BB" w:rsidRPr="00230C82">
        <w:rPr>
          <w:rFonts w:ascii="Times New Roman" w:hAnsi="Times New Roman" w:cs="Times New Roman"/>
        </w:rPr>
        <w:t>for 3 days.</w:t>
      </w:r>
      <w:r w:rsidR="00B83E43" w:rsidRPr="00230C82">
        <w:rPr>
          <w:rFonts w:ascii="Times New Roman" w:hAnsi="Times New Roman" w:cs="Times New Roman"/>
        </w:rPr>
        <w:t xml:space="preserve"> </w:t>
      </w:r>
      <w:r w:rsidR="006168A5">
        <w:rPr>
          <w:rFonts w:ascii="Times New Roman" w:hAnsi="Times New Roman" w:cs="Times New Roman"/>
        </w:rPr>
        <w:t>Postoperative</w:t>
      </w:r>
      <w:r w:rsidR="00A41A8F" w:rsidRPr="00230C82">
        <w:rPr>
          <w:rFonts w:ascii="Times New Roman" w:hAnsi="Times New Roman" w:cs="Times New Roman"/>
        </w:rPr>
        <w:t xml:space="preserve"> </w:t>
      </w:r>
      <w:r w:rsidR="00B83E43" w:rsidRPr="00230C82">
        <w:rPr>
          <w:rFonts w:ascii="Times New Roman" w:hAnsi="Times New Roman" w:cs="Times New Roman"/>
        </w:rPr>
        <w:t>instructions given</w:t>
      </w:r>
      <w:r w:rsidR="00C07B84" w:rsidRPr="00230C82">
        <w:rPr>
          <w:rFonts w:ascii="Times New Roman" w:hAnsi="Times New Roman" w:cs="Times New Roman"/>
        </w:rPr>
        <w:t>.</w:t>
      </w:r>
      <w:r w:rsidR="008D15A6" w:rsidRPr="00230C82">
        <w:rPr>
          <w:rFonts w:ascii="Times New Roman" w:hAnsi="Times New Roman" w:cs="Times New Roman"/>
        </w:rPr>
        <w:t xml:space="preserve">   </w:t>
      </w:r>
    </w:p>
    <w:p w14:paraId="65B40920" w14:textId="48F02913" w:rsidR="004B2B2D" w:rsidRPr="00230C82" w:rsidRDefault="008D15A6"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                        </w:t>
      </w:r>
      <w:r w:rsidR="003315F5" w:rsidRPr="00230C82">
        <w:rPr>
          <w:rFonts w:ascii="Times New Roman" w:hAnsi="Times New Roman" w:cs="Times New Roman"/>
        </w:rPr>
        <w:t xml:space="preserve">                           </w:t>
      </w:r>
      <w:r w:rsidR="001C08DB" w:rsidRPr="00230C82">
        <w:rPr>
          <w:rFonts w:ascii="Times New Roman" w:hAnsi="Times New Roman" w:cs="Times New Roman"/>
        </w:rPr>
        <w:t xml:space="preserve">  </w:t>
      </w:r>
      <w:r w:rsidR="00FB2353" w:rsidRPr="00230C82">
        <w:rPr>
          <w:rFonts w:ascii="Times New Roman" w:hAnsi="Times New Roman" w:cs="Times New Roman"/>
        </w:rPr>
        <w:t xml:space="preserve">                    </w:t>
      </w:r>
      <w:r w:rsidR="00E84EC9" w:rsidRPr="00230C82">
        <w:rPr>
          <w:rFonts w:ascii="Times New Roman" w:hAnsi="Times New Roman" w:cs="Times New Roman"/>
        </w:rPr>
        <w:t xml:space="preserve">            </w:t>
      </w:r>
      <w:r w:rsidR="00AB4EE6" w:rsidRPr="00230C82">
        <w:rPr>
          <w:rFonts w:ascii="Times New Roman" w:hAnsi="Times New Roman" w:cs="Times New Roman"/>
        </w:rPr>
        <w:t xml:space="preserve"> </w:t>
      </w:r>
      <w:r w:rsidR="00A41A8F" w:rsidRPr="00230C82">
        <w:rPr>
          <w:rFonts w:ascii="Times New Roman" w:hAnsi="Times New Roman" w:cs="Times New Roman"/>
        </w:rPr>
        <w:t xml:space="preserve">    </w:t>
      </w:r>
    </w:p>
    <w:p w14:paraId="2A55F5C8" w14:textId="678115BE" w:rsidR="005D1A55" w:rsidRDefault="00AB301E" w:rsidP="00230C82">
      <w:pPr>
        <w:spacing w:after="0" w:line="360" w:lineRule="auto"/>
        <w:jc w:val="both"/>
        <w:rPr>
          <w:rFonts w:ascii="Times New Roman" w:hAnsi="Times New Roman" w:cs="Times New Roman"/>
        </w:rPr>
      </w:pPr>
      <w:r w:rsidRPr="00230C82">
        <w:rPr>
          <w:rFonts w:ascii="Times New Roman" w:hAnsi="Times New Roman" w:cs="Times New Roman"/>
          <w:noProof/>
          <w:lang w:val="en-IN" w:eastAsia="en-IN"/>
        </w:rPr>
        <w:drawing>
          <wp:anchor distT="0" distB="0" distL="114300" distR="114300" simplePos="0" relativeHeight="251675648" behindDoc="0" locked="0" layoutInCell="1" allowOverlap="1" wp14:anchorId="779AD015" wp14:editId="500FB73C">
            <wp:simplePos x="0" y="0"/>
            <wp:positionH relativeFrom="column">
              <wp:posOffset>3381375</wp:posOffset>
            </wp:positionH>
            <wp:positionV relativeFrom="paragraph">
              <wp:posOffset>368300</wp:posOffset>
            </wp:positionV>
            <wp:extent cx="2034540" cy="2522855"/>
            <wp:effectExtent l="0" t="0" r="3810" b="0"/>
            <wp:wrapTopAndBottom/>
            <wp:docPr id="13278683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68376" name="Picture 13278683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4540" cy="2522855"/>
                    </a:xfrm>
                    <a:prstGeom prst="rect">
                      <a:avLst/>
                    </a:prstGeom>
                  </pic:spPr>
                </pic:pic>
              </a:graphicData>
            </a:graphic>
            <wp14:sizeRelH relativeFrom="margin">
              <wp14:pctWidth>0</wp14:pctWidth>
            </wp14:sizeRelH>
            <wp14:sizeRelV relativeFrom="margin">
              <wp14:pctHeight>0</wp14:pctHeight>
            </wp14:sizeRelV>
          </wp:anchor>
        </w:drawing>
      </w:r>
      <w:r w:rsidRPr="00230C82">
        <w:rPr>
          <w:rFonts w:ascii="Times New Roman" w:hAnsi="Times New Roman" w:cs="Times New Roman"/>
          <w:noProof/>
          <w:lang w:val="en-IN" w:eastAsia="en-IN"/>
        </w:rPr>
        <w:drawing>
          <wp:anchor distT="0" distB="0" distL="114300" distR="114300" simplePos="0" relativeHeight="251666432" behindDoc="0" locked="0" layoutInCell="1" allowOverlap="1" wp14:anchorId="78D526A0" wp14:editId="1CA3FBE4">
            <wp:simplePos x="0" y="0"/>
            <wp:positionH relativeFrom="column">
              <wp:posOffset>387350</wp:posOffset>
            </wp:positionH>
            <wp:positionV relativeFrom="paragraph">
              <wp:posOffset>285115</wp:posOffset>
            </wp:positionV>
            <wp:extent cx="1955800" cy="2608580"/>
            <wp:effectExtent l="0" t="0" r="6350" b="1270"/>
            <wp:wrapTopAndBottom/>
            <wp:docPr id="13579207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20711" name="Picture 13579207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5800" cy="2608580"/>
                    </a:xfrm>
                    <a:prstGeom prst="rect">
                      <a:avLst/>
                    </a:prstGeom>
                  </pic:spPr>
                </pic:pic>
              </a:graphicData>
            </a:graphic>
            <wp14:sizeRelH relativeFrom="margin">
              <wp14:pctWidth>0</wp14:pctWidth>
            </wp14:sizeRelH>
            <wp14:sizeRelV relativeFrom="margin">
              <wp14:pctHeight>0</wp14:pctHeight>
            </wp14:sizeRelV>
          </wp:anchor>
        </w:drawing>
      </w:r>
      <w:r w:rsidR="005D1A55">
        <w:rPr>
          <w:rFonts w:ascii="Times New Roman" w:hAnsi="Times New Roman" w:cs="Times New Roman"/>
        </w:rPr>
        <w:t>Fig</w:t>
      </w:r>
      <w:r w:rsidR="00FE515C">
        <w:rPr>
          <w:rFonts w:ascii="Times New Roman" w:hAnsi="Times New Roman" w:cs="Times New Roman"/>
        </w:rPr>
        <w:t xml:space="preserve"> 3</w:t>
      </w:r>
      <w:r w:rsidR="005D1A55">
        <w:rPr>
          <w:rFonts w:ascii="Times New Roman" w:hAnsi="Times New Roman" w:cs="Times New Roman"/>
        </w:rPr>
        <w:t>: (a)</w:t>
      </w:r>
      <w:r w:rsidR="005D1A55" w:rsidRPr="00230C82">
        <w:rPr>
          <w:rFonts w:ascii="Times New Roman" w:hAnsi="Times New Roman" w:cs="Times New Roman"/>
        </w:rPr>
        <w:t xml:space="preserve"> (Excised lesion)</w:t>
      </w:r>
      <w:r w:rsidR="005D1A55">
        <w:rPr>
          <w:rFonts w:ascii="Times New Roman" w:hAnsi="Times New Roman" w:cs="Times New Roman"/>
        </w:rPr>
        <w:t xml:space="preserve"> (</w:t>
      </w:r>
      <w:r w:rsidR="005D1A55" w:rsidRPr="00230C82">
        <w:rPr>
          <w:rFonts w:ascii="Times New Roman" w:hAnsi="Times New Roman" w:cs="Times New Roman"/>
        </w:rPr>
        <w:t>b)(immediate Post-operative image)</w:t>
      </w:r>
    </w:p>
    <w:p w14:paraId="5075609F" w14:textId="064580F9" w:rsidR="005D1A55" w:rsidRDefault="005D1A55" w:rsidP="00230C82">
      <w:pPr>
        <w:spacing w:after="0" w:line="360" w:lineRule="auto"/>
        <w:jc w:val="both"/>
        <w:rPr>
          <w:rFonts w:ascii="Times New Roman" w:hAnsi="Times New Roman" w:cs="Times New Roman"/>
        </w:rPr>
      </w:pPr>
    </w:p>
    <w:p w14:paraId="3E67BDB2" w14:textId="0155FFF7" w:rsidR="008D3E4A" w:rsidRDefault="00AB301E" w:rsidP="00230C82">
      <w:pPr>
        <w:spacing w:after="0" w:line="360" w:lineRule="auto"/>
        <w:jc w:val="both"/>
        <w:rPr>
          <w:rFonts w:ascii="Times New Roman" w:hAnsi="Times New Roman" w:cs="Times New Roman"/>
          <w:b/>
        </w:rPr>
      </w:pPr>
      <w:r w:rsidRPr="00AB301E">
        <w:rPr>
          <w:rFonts w:ascii="Times New Roman" w:hAnsi="Times New Roman" w:cs="Times New Roman"/>
          <w:b/>
        </w:rPr>
        <w:lastRenderedPageBreak/>
        <w:t>PATHOLOGY REPORT:</w:t>
      </w:r>
    </w:p>
    <w:p w14:paraId="789E2FBB" w14:textId="4520F136" w:rsidR="00F40A40" w:rsidRPr="00AB301E" w:rsidRDefault="00AB301E" w:rsidP="00230C82">
      <w:pPr>
        <w:spacing w:after="0" w:line="360" w:lineRule="auto"/>
        <w:jc w:val="both"/>
        <w:rPr>
          <w:rFonts w:ascii="Times New Roman" w:hAnsi="Times New Roman" w:cs="Times New Roman"/>
          <w:b/>
        </w:rPr>
      </w:pPr>
      <w:r w:rsidRPr="00AB301E">
        <w:rPr>
          <w:rFonts w:ascii="Times New Roman" w:hAnsi="Times New Roman" w:cs="Times New Roman"/>
          <w:b/>
        </w:rPr>
        <w:t>Microscopic Features:</w:t>
      </w:r>
    </w:p>
    <w:p w14:paraId="4CD71677" w14:textId="38FB28BF" w:rsidR="008D3E4A" w:rsidRPr="00230C82" w:rsidRDefault="008D3E4A" w:rsidP="00AB301E">
      <w:pPr>
        <w:spacing w:after="0" w:line="360" w:lineRule="auto"/>
        <w:ind w:firstLine="720"/>
        <w:jc w:val="both"/>
        <w:rPr>
          <w:rFonts w:ascii="Times New Roman" w:hAnsi="Times New Roman" w:cs="Times New Roman"/>
        </w:rPr>
      </w:pPr>
      <w:r w:rsidRPr="00230C82">
        <w:rPr>
          <w:rFonts w:ascii="Times New Roman" w:hAnsi="Times New Roman" w:cs="Times New Roman"/>
        </w:rPr>
        <w:t>The H&amp;E-stained sections of the given soft tissue specimen reveals fibro cellular connective tissue areas with numerous blood vessels and extravasated RBCS</w:t>
      </w:r>
    </w:p>
    <w:p w14:paraId="7486A8F8" w14:textId="77777777" w:rsidR="00AB301E" w:rsidRDefault="00AB301E" w:rsidP="00230C82">
      <w:pPr>
        <w:spacing w:after="0" w:line="360" w:lineRule="auto"/>
        <w:jc w:val="both"/>
        <w:rPr>
          <w:rFonts w:ascii="Times New Roman" w:hAnsi="Times New Roman" w:cs="Times New Roman"/>
        </w:rPr>
      </w:pPr>
    </w:p>
    <w:p w14:paraId="0FC5C0C3" w14:textId="1BD2795D" w:rsidR="008D3E4A" w:rsidRPr="00AB301E" w:rsidRDefault="008D3E4A" w:rsidP="00230C82">
      <w:pPr>
        <w:spacing w:after="0" w:line="360" w:lineRule="auto"/>
        <w:jc w:val="both"/>
        <w:rPr>
          <w:rFonts w:ascii="Times New Roman" w:hAnsi="Times New Roman" w:cs="Times New Roman"/>
          <w:b/>
        </w:rPr>
      </w:pPr>
      <w:r w:rsidRPr="00AB301E">
        <w:rPr>
          <w:rFonts w:ascii="Times New Roman" w:hAnsi="Times New Roman" w:cs="Times New Roman"/>
          <w:b/>
        </w:rPr>
        <w:t>H</w:t>
      </w:r>
      <w:r w:rsidR="004E3D66" w:rsidRPr="00AB301E">
        <w:rPr>
          <w:rFonts w:ascii="Times New Roman" w:hAnsi="Times New Roman" w:cs="Times New Roman"/>
          <w:b/>
        </w:rPr>
        <w:t>/</w:t>
      </w:r>
      <w:r w:rsidRPr="00AB301E">
        <w:rPr>
          <w:rFonts w:ascii="Times New Roman" w:hAnsi="Times New Roman" w:cs="Times New Roman"/>
          <w:b/>
        </w:rPr>
        <w:t>P DIAGNOSIS</w:t>
      </w:r>
      <w:r w:rsidR="004C17FB" w:rsidRPr="00AB301E">
        <w:rPr>
          <w:rFonts w:ascii="Times New Roman" w:hAnsi="Times New Roman" w:cs="Times New Roman"/>
          <w:b/>
        </w:rPr>
        <w:t>:</w:t>
      </w:r>
    </w:p>
    <w:p w14:paraId="568778DC" w14:textId="3080B9F4" w:rsidR="008D3E4A" w:rsidRPr="00230C82" w:rsidRDefault="008D3E4A" w:rsidP="00230C82">
      <w:pPr>
        <w:spacing w:after="0" w:line="360" w:lineRule="auto"/>
        <w:jc w:val="both"/>
        <w:rPr>
          <w:rFonts w:ascii="Times New Roman" w:hAnsi="Times New Roman" w:cs="Times New Roman"/>
        </w:rPr>
      </w:pPr>
      <w:r w:rsidRPr="00230C82">
        <w:rPr>
          <w:rFonts w:ascii="Times New Roman" w:hAnsi="Times New Roman" w:cs="Times New Roman"/>
        </w:rPr>
        <w:t>Histopathology suggestive of REGENERATING MUCOCELE</w:t>
      </w:r>
    </w:p>
    <w:p w14:paraId="0245CACC" w14:textId="2FF4FDDA" w:rsidR="00773569" w:rsidRPr="00230C82" w:rsidRDefault="007E1326" w:rsidP="00230C82">
      <w:pPr>
        <w:spacing w:after="0" w:line="360" w:lineRule="auto"/>
        <w:jc w:val="both"/>
        <w:rPr>
          <w:rFonts w:ascii="Times New Roman" w:hAnsi="Times New Roman" w:cs="Times New Roman"/>
        </w:rPr>
      </w:pPr>
      <w:r w:rsidRPr="00230C82">
        <w:rPr>
          <w:rFonts w:ascii="Times New Roman" w:hAnsi="Times New Roman" w:cs="Times New Roman"/>
        </w:rPr>
        <w:t xml:space="preserve">The case was finally diagnosed as Regenerating Mucocele </w:t>
      </w:r>
      <w:r w:rsidR="001C37C5" w:rsidRPr="00230C82">
        <w:rPr>
          <w:rFonts w:ascii="Times New Roman" w:hAnsi="Times New Roman" w:cs="Times New Roman"/>
        </w:rPr>
        <w:t xml:space="preserve">based on </w:t>
      </w:r>
      <w:proofErr w:type="spellStart"/>
      <w:r w:rsidR="001C37C5" w:rsidRPr="00230C82">
        <w:rPr>
          <w:rFonts w:ascii="Times New Roman" w:hAnsi="Times New Roman" w:cs="Times New Roman"/>
        </w:rPr>
        <w:t>histopath</w:t>
      </w:r>
      <w:proofErr w:type="spellEnd"/>
      <w:r w:rsidR="001C37C5" w:rsidRPr="00230C82">
        <w:rPr>
          <w:rFonts w:ascii="Times New Roman" w:hAnsi="Times New Roman" w:cs="Times New Roman"/>
        </w:rPr>
        <w:t xml:space="preserve"> report .</w:t>
      </w:r>
    </w:p>
    <w:p w14:paraId="597691CD" w14:textId="35FB248B" w:rsidR="00AA58B5" w:rsidRPr="00230C82" w:rsidRDefault="00C31955" w:rsidP="00230C82">
      <w:pPr>
        <w:spacing w:after="0" w:line="360" w:lineRule="auto"/>
        <w:jc w:val="both"/>
        <w:rPr>
          <w:rFonts w:ascii="Times New Roman" w:hAnsi="Times New Roman" w:cs="Times New Roman"/>
        </w:rPr>
      </w:pPr>
      <w:r w:rsidRPr="00230C82">
        <w:rPr>
          <w:rFonts w:ascii="Times New Roman" w:hAnsi="Times New Roman" w:cs="Times New Roman"/>
        </w:rPr>
        <w:t xml:space="preserve">Follow </w:t>
      </w:r>
      <w:r w:rsidR="00AB301E" w:rsidRPr="00230C82">
        <w:rPr>
          <w:rFonts w:ascii="Times New Roman" w:hAnsi="Times New Roman" w:cs="Times New Roman"/>
        </w:rPr>
        <w:t>up: Patient</w:t>
      </w:r>
      <w:r w:rsidR="00AA58B5" w:rsidRPr="00230C82">
        <w:rPr>
          <w:rFonts w:ascii="Times New Roman" w:hAnsi="Times New Roman" w:cs="Times New Roman"/>
        </w:rPr>
        <w:t xml:space="preserve"> w</w:t>
      </w:r>
      <w:r w:rsidR="009F0EF8" w:rsidRPr="00230C82">
        <w:rPr>
          <w:rFonts w:ascii="Times New Roman" w:hAnsi="Times New Roman" w:cs="Times New Roman"/>
        </w:rPr>
        <w:t>as</w:t>
      </w:r>
      <w:r w:rsidR="00CA08DC" w:rsidRPr="00230C82">
        <w:rPr>
          <w:rFonts w:ascii="Times New Roman" w:hAnsi="Times New Roman" w:cs="Times New Roman"/>
        </w:rPr>
        <w:t xml:space="preserve"> recalled followed up regularly .No evidence of </w:t>
      </w:r>
      <w:r w:rsidR="008B5D5D" w:rsidRPr="00230C82">
        <w:rPr>
          <w:rFonts w:ascii="Times New Roman" w:hAnsi="Times New Roman" w:cs="Times New Roman"/>
        </w:rPr>
        <w:t>recurrence.</w:t>
      </w:r>
      <w:r w:rsidR="00AA58B5" w:rsidRPr="00230C82">
        <w:rPr>
          <w:rFonts w:ascii="Times New Roman" w:hAnsi="Times New Roman" w:cs="Times New Roman"/>
        </w:rPr>
        <w:t xml:space="preserve"> </w:t>
      </w:r>
    </w:p>
    <w:p w14:paraId="096EC1F7" w14:textId="77777777" w:rsidR="00945DC6" w:rsidRPr="00230C82" w:rsidRDefault="00945DC6" w:rsidP="00230C82">
      <w:pPr>
        <w:spacing w:after="0" w:line="360" w:lineRule="auto"/>
        <w:jc w:val="both"/>
        <w:rPr>
          <w:rFonts w:ascii="Times New Roman" w:hAnsi="Times New Roman" w:cs="Times New Roman"/>
          <w:b/>
          <w:bCs/>
        </w:rPr>
      </w:pPr>
    </w:p>
    <w:p w14:paraId="183A74AA" w14:textId="51B8F44B" w:rsidR="00201D63" w:rsidRPr="00230C82" w:rsidRDefault="00037C34" w:rsidP="00230C82">
      <w:pPr>
        <w:spacing w:after="0" w:line="360" w:lineRule="auto"/>
        <w:jc w:val="both"/>
        <w:rPr>
          <w:rFonts w:ascii="Times New Roman" w:hAnsi="Times New Roman" w:cs="Times New Roman"/>
          <w:b/>
          <w:bCs/>
        </w:rPr>
      </w:pPr>
      <w:r w:rsidRPr="00230C82">
        <w:rPr>
          <w:rFonts w:ascii="Times New Roman" w:hAnsi="Times New Roman" w:cs="Times New Roman"/>
          <w:b/>
          <w:bCs/>
        </w:rPr>
        <w:t>DISCUSSION:</w:t>
      </w:r>
    </w:p>
    <w:p w14:paraId="69CDBA4E" w14:textId="05C6E377" w:rsidR="005E0316" w:rsidRPr="00230C82" w:rsidRDefault="00411446" w:rsidP="00037C34">
      <w:pPr>
        <w:spacing w:after="0" w:line="360" w:lineRule="auto"/>
        <w:ind w:firstLine="720"/>
        <w:jc w:val="both"/>
        <w:rPr>
          <w:rFonts w:ascii="Times New Roman" w:hAnsi="Times New Roman" w:cs="Times New Roman"/>
        </w:rPr>
      </w:pPr>
      <w:r w:rsidRPr="00230C82">
        <w:rPr>
          <w:rFonts w:ascii="Times New Roman" w:hAnsi="Times New Roman" w:cs="Times New Roman"/>
        </w:rPr>
        <w:t>Mucoceles are common, non-malignant lesions of the oral mucosa, most often resulting from mucus retention or extravasation involving the minor salivary glands</w:t>
      </w:r>
      <w:r w:rsidR="005E0316" w:rsidRPr="00230C82">
        <w:rPr>
          <w:rFonts w:ascii="Times New Roman" w:hAnsi="Times New Roman" w:cs="Times New Roman"/>
        </w:rPr>
        <w:t xml:space="preserve">. As described by </w:t>
      </w:r>
      <w:proofErr w:type="spellStart"/>
      <w:r w:rsidR="005E0316" w:rsidRPr="00230C82">
        <w:rPr>
          <w:rFonts w:ascii="Times New Roman" w:hAnsi="Times New Roman" w:cs="Times New Roman"/>
        </w:rPr>
        <w:t>Yamasoba</w:t>
      </w:r>
      <w:proofErr w:type="spellEnd"/>
      <w:r w:rsidR="005E0316" w:rsidRPr="00230C82">
        <w:rPr>
          <w:rFonts w:ascii="Times New Roman" w:hAnsi="Times New Roman" w:cs="Times New Roman"/>
        </w:rPr>
        <w:t xml:space="preserve"> et al. (1990) [3], two primary etiological mechanisms</w:t>
      </w:r>
      <w:r w:rsidR="006168A5">
        <w:rPr>
          <w:rFonts w:ascii="Times New Roman" w:hAnsi="Times New Roman" w:cs="Times New Roman"/>
        </w:rPr>
        <w:t>,</w:t>
      </w:r>
      <w:r w:rsidR="005E0316" w:rsidRPr="00230C82">
        <w:rPr>
          <w:rFonts w:ascii="Times New Roman" w:hAnsi="Times New Roman" w:cs="Times New Roman"/>
        </w:rPr>
        <w:t xml:space="preserve"> extravasation and retention</w:t>
      </w:r>
      <w:r w:rsidR="006168A5">
        <w:rPr>
          <w:rFonts w:ascii="Times New Roman" w:hAnsi="Times New Roman" w:cs="Times New Roman"/>
        </w:rPr>
        <w:t>,</w:t>
      </w:r>
      <w:r w:rsidR="005E0316" w:rsidRPr="00230C82">
        <w:rPr>
          <w:rFonts w:ascii="Times New Roman" w:hAnsi="Times New Roman" w:cs="Times New Roman"/>
        </w:rPr>
        <w:t xml:space="preserve"> contribute to their formation: trauma and obstruction of salivary ductal flow [6]. Most mucoceles associated with minor salivary glands are superficial and rarely attain a large diameter. Extravasation mucoceles, the more prevalent type, result from the leakage of mucin into adjacent connective tissues following rupture of the salivary duct or acini—commonly secondary to mechanical trauma such as lip biting or sucking habits [8]. This may explain their higher incidence among younger individuals, who are more prone to such trauma.</w:t>
      </w:r>
    </w:p>
    <w:p w14:paraId="147125FE" w14:textId="77777777" w:rsidR="005E0316" w:rsidRPr="00230C82" w:rsidRDefault="005E0316" w:rsidP="00037C34">
      <w:pPr>
        <w:spacing w:after="0" w:line="360" w:lineRule="auto"/>
        <w:ind w:firstLine="720"/>
        <w:jc w:val="both"/>
        <w:rPr>
          <w:rFonts w:ascii="Times New Roman" w:hAnsi="Times New Roman" w:cs="Times New Roman"/>
        </w:rPr>
      </w:pPr>
      <w:r w:rsidRPr="00230C82">
        <w:rPr>
          <w:rFonts w:ascii="Times New Roman" w:hAnsi="Times New Roman" w:cs="Times New Roman"/>
        </w:rPr>
        <w:t>A mucocele develops when the normal flow of saliva from the minor salivary glands is interrupted, typically following trauma that crushes or severs the duct, allowing mucus to extravasate into the surrounding connective tissues. Increased intraductal pressure may also cause acinar rupture, leading to mucin escape. In superficial mucoceles, inflammation of the ductal lining often results in obstruction, dilation, and eventual rupture, with mucus accumulating beneath the surface epithelium. Additionally, altered glandular activity, changes in saliva composition, or immune responses may contribute to lesion formation.</w:t>
      </w:r>
    </w:p>
    <w:p w14:paraId="083DEBA7" w14:textId="77777777" w:rsidR="00037C34" w:rsidRDefault="005E0316" w:rsidP="00037C34">
      <w:pPr>
        <w:spacing w:after="0" w:line="360" w:lineRule="auto"/>
        <w:ind w:firstLine="720"/>
        <w:jc w:val="both"/>
        <w:rPr>
          <w:rFonts w:ascii="Times New Roman" w:hAnsi="Times New Roman" w:cs="Times New Roman"/>
        </w:rPr>
      </w:pPr>
      <w:r w:rsidRPr="00230C82">
        <w:rPr>
          <w:rFonts w:ascii="Times New Roman" w:hAnsi="Times New Roman" w:cs="Times New Roman"/>
        </w:rPr>
        <w:t>Biochemical studies have revealed elevated levels of enzymes such as metalloproteinases and collagenases, which promote tissue breakdown and facilitate lesion persistence.</w:t>
      </w:r>
    </w:p>
    <w:p w14:paraId="390C14E2" w14:textId="48F20886" w:rsidR="005E0316" w:rsidRPr="00230C82" w:rsidRDefault="005E0316" w:rsidP="00037C34">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Clinically, diagnosis is largely based on characteristic features, including lesion location, rapid onset, fluctuation in size, bluish translucency, soft consistency, and a history of local </w:t>
      </w:r>
      <w:r w:rsidRPr="00230C82">
        <w:rPr>
          <w:rFonts w:ascii="Times New Roman" w:hAnsi="Times New Roman" w:cs="Times New Roman"/>
        </w:rPr>
        <w:lastRenderedPageBreak/>
        <w:t>trauma—features often considered pathognomonic [2,7]. Palpation assists in differential diagnosis, as fluctuation is typically noted in mucoceles, cysts, abscesses, and hemangiomas, but not in lipomas or salivary gland tumors [9]. Radiographic imaging is generally unnecessary but may be indicated to exclude sialolithiasis in suspected ranulas. Advanced imaging modalities such as CT and MRI can help localize and characterize the lesion.</w:t>
      </w:r>
    </w:p>
    <w:p w14:paraId="071D719C" w14:textId="0F9C128A" w:rsidR="003D3A71" w:rsidRPr="00230C82" w:rsidRDefault="003D3A71" w:rsidP="00037C34">
      <w:pPr>
        <w:spacing w:after="0" w:line="360" w:lineRule="auto"/>
        <w:ind w:firstLine="720"/>
        <w:jc w:val="both"/>
        <w:rPr>
          <w:rFonts w:ascii="Times New Roman" w:hAnsi="Times New Roman" w:cs="Times New Roman"/>
        </w:rPr>
      </w:pPr>
      <w:r w:rsidRPr="00230C82">
        <w:rPr>
          <w:rFonts w:ascii="Times New Roman" w:hAnsi="Times New Roman" w:cs="Times New Roman"/>
        </w:rPr>
        <w:t>Histopathological examination of excised tissue is crucial to confirm the diagnosis and rule out neoplastic processes involving the salivary glands. Oral mucoceles must be differentiated from lesions such as lipoma, oral hemangioma, oral lymphangioma, pyogenic granuloma, and benign or malignant salivary gland neoplasms. Superficial mucoceles, in particular, may be mistaken for vesiculobullous conditions like bullous lichen planus and cicatricial pemphigoid [12,13].</w:t>
      </w:r>
    </w:p>
    <w:p w14:paraId="1F89FB0B" w14:textId="3A10EFE6" w:rsidR="005E0316" w:rsidRPr="00230C82" w:rsidRDefault="009569AA" w:rsidP="00230C82">
      <w:pPr>
        <w:spacing w:after="0" w:line="360" w:lineRule="auto"/>
        <w:jc w:val="both"/>
        <w:rPr>
          <w:rFonts w:ascii="Times New Roman" w:hAnsi="Times New Roman" w:cs="Times New Roman"/>
        </w:rPr>
      </w:pPr>
      <w:r w:rsidRPr="00230C82">
        <w:rPr>
          <w:rFonts w:ascii="Times New Roman" w:hAnsi="Times New Roman" w:cs="Times New Roman"/>
        </w:rPr>
        <w:t xml:space="preserve">The management of mucocele is </w:t>
      </w:r>
      <w:r w:rsidR="005E0316" w:rsidRPr="00230C82">
        <w:rPr>
          <w:rFonts w:ascii="Times New Roman" w:hAnsi="Times New Roman" w:cs="Times New Roman"/>
        </w:rPr>
        <w:t xml:space="preserve">Surgical excision, including removal of the adjacent minor salivary gland, </w:t>
      </w:r>
      <w:r w:rsidR="006168A5">
        <w:rPr>
          <w:rFonts w:ascii="Times New Roman" w:hAnsi="Times New Roman" w:cs="Times New Roman"/>
        </w:rPr>
        <w:t xml:space="preserve">which </w:t>
      </w:r>
      <w:r w:rsidR="005E0316" w:rsidRPr="00230C82">
        <w:rPr>
          <w:rFonts w:ascii="Times New Roman" w:hAnsi="Times New Roman" w:cs="Times New Roman"/>
        </w:rPr>
        <w:t>remains the gold standard for definitive treatment. Simple incision alone often leads to recurrence, as the mucin source persists [10]. Marsupialization, though occasionally employed, carries a high recurrence risk [11]. Alternative therapies such as laser ablation, cryosurgery, and electrocautery have demonstrated variable success rates [6].</w:t>
      </w:r>
    </w:p>
    <w:p w14:paraId="036644FB" w14:textId="77777777" w:rsidR="00B417C4" w:rsidRPr="00230C82" w:rsidRDefault="00B417C4" w:rsidP="00230C82">
      <w:pPr>
        <w:pStyle w:val="z-TopofForm"/>
        <w:spacing w:line="360" w:lineRule="auto"/>
        <w:jc w:val="both"/>
        <w:rPr>
          <w:rFonts w:ascii="Times New Roman" w:hAnsi="Times New Roman" w:cs="Times New Roman"/>
          <w:sz w:val="24"/>
          <w:szCs w:val="24"/>
        </w:rPr>
      </w:pPr>
      <w:r w:rsidRPr="00230C82">
        <w:rPr>
          <w:rFonts w:ascii="Times New Roman" w:hAnsi="Times New Roman" w:cs="Times New Roman"/>
          <w:sz w:val="24"/>
          <w:szCs w:val="24"/>
        </w:rPr>
        <w:t>Top of Form</w:t>
      </w:r>
    </w:p>
    <w:p w14:paraId="1883916C" w14:textId="00EE1531" w:rsidR="00B417C4" w:rsidRPr="00230C82" w:rsidRDefault="00B417C4" w:rsidP="00230C82">
      <w:pPr>
        <w:shd w:val="clear" w:color="auto" w:fill="FFFFFF"/>
        <w:spacing w:after="0" w:line="360" w:lineRule="auto"/>
        <w:jc w:val="both"/>
        <w:rPr>
          <w:rFonts w:ascii="Times New Roman" w:eastAsia="Times New Roman" w:hAnsi="Times New Roman" w:cs="Times New Roman"/>
          <w:color w:val="000000"/>
        </w:rPr>
      </w:pPr>
    </w:p>
    <w:p w14:paraId="466B9393" w14:textId="60A12874" w:rsidR="001D32C8" w:rsidRPr="0020778F" w:rsidRDefault="0020778F" w:rsidP="00230C82">
      <w:pPr>
        <w:spacing w:after="0" w:line="360" w:lineRule="auto"/>
        <w:jc w:val="both"/>
        <w:rPr>
          <w:rFonts w:ascii="Times New Roman" w:hAnsi="Times New Roman" w:cs="Times New Roman"/>
          <w:b/>
        </w:rPr>
      </w:pPr>
      <w:r w:rsidRPr="0020778F">
        <w:rPr>
          <w:rFonts w:ascii="Times New Roman" w:hAnsi="Times New Roman" w:cs="Times New Roman"/>
          <w:b/>
        </w:rPr>
        <w:t>CONCLUSION:</w:t>
      </w:r>
    </w:p>
    <w:p w14:paraId="6F0208E0" w14:textId="571E9846" w:rsidR="00E311B2" w:rsidRPr="00230C82" w:rsidRDefault="002B1761" w:rsidP="0020778F">
      <w:pPr>
        <w:spacing w:after="0" w:line="360" w:lineRule="auto"/>
        <w:ind w:firstLine="720"/>
        <w:jc w:val="both"/>
        <w:rPr>
          <w:rFonts w:ascii="Times New Roman" w:hAnsi="Times New Roman" w:cs="Times New Roman"/>
        </w:rPr>
      </w:pPr>
      <w:r w:rsidRPr="00230C82">
        <w:rPr>
          <w:rFonts w:ascii="Times New Roman" w:hAnsi="Times New Roman" w:cs="Times New Roman"/>
        </w:rPr>
        <w:t>Mucous cysts are usually non-threatening and may disappear without treatment. Diagnosis is commonly made through physical examination and confirmed by microscopic analysis of the excised tissue</w:t>
      </w:r>
      <w:r w:rsidR="00E311B2" w:rsidRPr="00230C82">
        <w:rPr>
          <w:rFonts w:ascii="Times New Roman" w:hAnsi="Times New Roman" w:cs="Times New Roman"/>
        </w:rPr>
        <w:t>. A substantial body of research indicates that lesions typically develop in response to injury before they become problematic through repeated habits such as lip chewing. Injuries caused by trauma account for the highest incidence; consequently, extravasations of fluids occur more frequently compared to other types.</w:t>
      </w:r>
    </w:p>
    <w:p w14:paraId="6B63A91A" w14:textId="4690875A" w:rsidR="00CC23D2" w:rsidRPr="00230C82" w:rsidRDefault="00E311B2" w:rsidP="0020778F">
      <w:pPr>
        <w:spacing w:after="0" w:line="360" w:lineRule="auto"/>
        <w:ind w:firstLine="720"/>
        <w:jc w:val="both"/>
        <w:rPr>
          <w:rFonts w:ascii="Times New Roman" w:hAnsi="Times New Roman" w:cs="Times New Roman"/>
        </w:rPr>
      </w:pPr>
      <w:r w:rsidRPr="00230C82">
        <w:rPr>
          <w:rFonts w:ascii="Times New Roman" w:hAnsi="Times New Roman" w:cs="Times New Roman"/>
        </w:rPr>
        <w:t>T</w:t>
      </w:r>
      <w:r w:rsidR="006168A5">
        <w:rPr>
          <w:rFonts w:ascii="Times New Roman" w:hAnsi="Times New Roman" w:cs="Times New Roman"/>
        </w:rPr>
        <w:t>he t</w:t>
      </w:r>
      <w:r w:rsidRPr="00230C82">
        <w:rPr>
          <w:rFonts w:ascii="Times New Roman" w:hAnsi="Times New Roman" w:cs="Times New Roman"/>
        </w:rPr>
        <w:t>ype of retention cyst requires thorough histological analysis as part of its diagnostic process and appropriate treatment planning. The most straightforward method for treating lesions is complete removal; however, incomplete resection often leads to recurrences.</w:t>
      </w:r>
      <w:r w:rsidR="006168A5">
        <w:rPr>
          <w:rFonts w:ascii="Times New Roman" w:hAnsi="Times New Roman" w:cs="Times New Roman"/>
        </w:rPr>
        <w:t xml:space="preserve"> </w:t>
      </w:r>
      <w:r w:rsidR="001A4EFB" w:rsidRPr="00230C82">
        <w:rPr>
          <w:rFonts w:ascii="Times New Roman" w:hAnsi="Times New Roman" w:cs="Times New Roman"/>
        </w:rPr>
        <w:t xml:space="preserve">The management of mucocele is Surgical excision, including removal of the adjacent minor salivary gland, </w:t>
      </w:r>
      <w:r w:rsidR="006168A5">
        <w:rPr>
          <w:rFonts w:ascii="Times New Roman" w:hAnsi="Times New Roman" w:cs="Times New Roman"/>
        </w:rPr>
        <w:t xml:space="preserve">which </w:t>
      </w:r>
      <w:r w:rsidR="001A4EFB" w:rsidRPr="00230C82">
        <w:rPr>
          <w:rFonts w:ascii="Times New Roman" w:hAnsi="Times New Roman" w:cs="Times New Roman"/>
        </w:rPr>
        <w:t>remains the gold standard for definitive treatment.</w:t>
      </w:r>
    </w:p>
    <w:p w14:paraId="07CDA0DE" w14:textId="77777777" w:rsidR="00D63FDC" w:rsidRPr="00230C82" w:rsidRDefault="00D63FDC" w:rsidP="00230C82">
      <w:pPr>
        <w:spacing w:after="0" w:line="360" w:lineRule="auto"/>
        <w:jc w:val="both"/>
        <w:rPr>
          <w:rFonts w:ascii="Times New Roman" w:hAnsi="Times New Roman" w:cs="Times New Roman"/>
        </w:rPr>
      </w:pPr>
    </w:p>
    <w:p w14:paraId="2F76735A" w14:textId="1A56D598" w:rsidR="008532FD" w:rsidRDefault="008532FD" w:rsidP="00230C82">
      <w:pPr>
        <w:spacing w:after="0" w:line="360" w:lineRule="auto"/>
        <w:jc w:val="both"/>
        <w:rPr>
          <w:rFonts w:ascii="Times New Roman" w:hAnsi="Times New Roman" w:cs="Times New Roman"/>
        </w:rPr>
      </w:pPr>
    </w:p>
    <w:p w14:paraId="4B3539AA" w14:textId="77777777" w:rsidR="005C1BBA" w:rsidRPr="005C1BBA" w:rsidRDefault="005C1BBA" w:rsidP="005C1BBA">
      <w:pPr>
        <w:spacing w:after="0" w:line="360" w:lineRule="auto"/>
        <w:jc w:val="both"/>
        <w:rPr>
          <w:rFonts w:ascii="Times New Roman" w:hAnsi="Times New Roman" w:cs="Times New Roman"/>
        </w:rPr>
      </w:pPr>
      <w:r w:rsidRPr="005C1BBA">
        <w:rPr>
          <w:rFonts w:ascii="Times New Roman" w:hAnsi="Times New Roman" w:cs="Times New Roman"/>
        </w:rPr>
        <w:t xml:space="preserve">Consent </w:t>
      </w:r>
    </w:p>
    <w:p w14:paraId="104CEB5C" w14:textId="093A907F" w:rsidR="00BF61FB" w:rsidRDefault="005C1BBA" w:rsidP="005C1BBA">
      <w:pPr>
        <w:spacing w:after="0" w:line="360" w:lineRule="auto"/>
        <w:jc w:val="both"/>
        <w:rPr>
          <w:rFonts w:ascii="Times New Roman" w:hAnsi="Times New Roman" w:cs="Times New Roman"/>
        </w:rPr>
      </w:pPr>
      <w:r w:rsidRPr="005C1BBA">
        <w:rPr>
          <w:rFonts w:ascii="Times New Roman" w:hAnsi="Times New Roman" w:cs="Times New Roman"/>
        </w:rPr>
        <w:lastRenderedPageBreak/>
        <w:t>As per international standards or university standards, patient(s) written consent has been collected and preserved by the author(s).</w:t>
      </w:r>
    </w:p>
    <w:p w14:paraId="26C60EC3" w14:textId="4A0A462F" w:rsidR="005C1BBA" w:rsidRDefault="005C1BBA" w:rsidP="005C1BBA">
      <w:pPr>
        <w:spacing w:after="0" w:line="360" w:lineRule="auto"/>
        <w:jc w:val="both"/>
        <w:rPr>
          <w:rFonts w:ascii="Times New Roman" w:hAnsi="Times New Roman" w:cs="Times New Roman"/>
        </w:rPr>
      </w:pPr>
    </w:p>
    <w:p w14:paraId="08962355" w14:textId="77777777" w:rsidR="005C1BBA" w:rsidRPr="005C1BBA" w:rsidRDefault="005C1BBA" w:rsidP="005C1BBA">
      <w:pPr>
        <w:spacing w:after="0" w:line="360" w:lineRule="auto"/>
        <w:jc w:val="both"/>
        <w:rPr>
          <w:rFonts w:ascii="Times New Roman" w:hAnsi="Times New Roman" w:cs="Times New Roman"/>
        </w:rPr>
      </w:pPr>
      <w:r w:rsidRPr="005C1BBA">
        <w:rPr>
          <w:rFonts w:ascii="Times New Roman" w:hAnsi="Times New Roman" w:cs="Times New Roman"/>
        </w:rPr>
        <w:t>Ethical Approval:</w:t>
      </w:r>
    </w:p>
    <w:p w14:paraId="02D6172D" w14:textId="77777777" w:rsidR="005C1BBA" w:rsidRPr="005C1BBA" w:rsidRDefault="005C1BBA" w:rsidP="005C1BBA">
      <w:pPr>
        <w:spacing w:after="0" w:line="360" w:lineRule="auto"/>
        <w:jc w:val="both"/>
        <w:rPr>
          <w:rFonts w:ascii="Times New Roman" w:hAnsi="Times New Roman" w:cs="Times New Roman"/>
        </w:rPr>
      </w:pPr>
    </w:p>
    <w:p w14:paraId="07334A60" w14:textId="4587C0E5" w:rsidR="005C1BBA" w:rsidRDefault="005C1BBA" w:rsidP="005C1BBA">
      <w:pPr>
        <w:spacing w:after="0" w:line="360" w:lineRule="auto"/>
        <w:jc w:val="both"/>
        <w:rPr>
          <w:rFonts w:ascii="Times New Roman" w:hAnsi="Times New Roman" w:cs="Times New Roman"/>
        </w:rPr>
      </w:pPr>
      <w:r w:rsidRPr="005C1BBA">
        <w:rPr>
          <w:rFonts w:ascii="Times New Roman" w:hAnsi="Times New Roman" w:cs="Times New Roman"/>
        </w:rPr>
        <w:t>As per international standards or university standards written ethical approval has been collected and preserved by the author(s).</w:t>
      </w:r>
    </w:p>
    <w:p w14:paraId="03FFDD06" w14:textId="77777777" w:rsidR="005C1BBA" w:rsidRPr="00230C82" w:rsidRDefault="005C1BBA" w:rsidP="005C1BBA">
      <w:pPr>
        <w:spacing w:after="0" w:line="360" w:lineRule="auto"/>
        <w:jc w:val="both"/>
        <w:rPr>
          <w:rFonts w:ascii="Times New Roman" w:hAnsi="Times New Roman" w:cs="Times New Roman"/>
        </w:rPr>
      </w:pPr>
    </w:p>
    <w:p w14:paraId="461D5AD0" w14:textId="77777777" w:rsidR="00CD2C60" w:rsidRPr="00005ED1" w:rsidRDefault="00CD2C60" w:rsidP="00CD2C60">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6F31AF3B" w14:textId="77777777" w:rsidR="00CD2C60" w:rsidRPr="00005ED1" w:rsidRDefault="00CD2C60" w:rsidP="00CD2C60">
      <w:pPr>
        <w:pStyle w:val="NoSpacing"/>
        <w:rPr>
          <w:rFonts w:ascii="Arial" w:hAnsi="Arial" w:cs="Arial"/>
          <w:highlight w:val="yellow"/>
        </w:rPr>
      </w:pPr>
    </w:p>
    <w:p w14:paraId="601C6A2F" w14:textId="77777777" w:rsidR="00CD2C60" w:rsidRPr="00005ED1" w:rsidRDefault="00CD2C60" w:rsidP="00CD2C6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606F21AA" w14:textId="77777777" w:rsidR="008532FD" w:rsidRPr="00230C82" w:rsidRDefault="008532FD" w:rsidP="00230C82">
      <w:pPr>
        <w:spacing w:after="0" w:line="360" w:lineRule="auto"/>
        <w:jc w:val="both"/>
        <w:rPr>
          <w:rFonts w:ascii="Times New Roman" w:hAnsi="Times New Roman" w:cs="Times New Roman"/>
        </w:rPr>
      </w:pPr>
    </w:p>
    <w:p w14:paraId="7839975D" w14:textId="404B14DE" w:rsidR="00DE5847" w:rsidRPr="0020778F" w:rsidRDefault="0020778F" w:rsidP="00230C82">
      <w:pPr>
        <w:spacing w:after="0" w:line="360" w:lineRule="auto"/>
        <w:jc w:val="both"/>
        <w:rPr>
          <w:rFonts w:ascii="Times New Roman" w:hAnsi="Times New Roman" w:cs="Times New Roman"/>
          <w:b/>
        </w:rPr>
      </w:pPr>
      <w:r w:rsidRPr="0020778F">
        <w:rPr>
          <w:rFonts w:ascii="Times New Roman" w:hAnsi="Times New Roman" w:cs="Times New Roman"/>
          <w:b/>
        </w:rPr>
        <w:t>REFERENCES:</w:t>
      </w:r>
    </w:p>
    <w:p w14:paraId="5DAA636A" w14:textId="17A621FC"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Baurmash</w:t>
      </w:r>
      <w:proofErr w:type="spellEnd"/>
      <w:r w:rsidRPr="0020778F">
        <w:rPr>
          <w:rFonts w:ascii="Times New Roman" w:hAnsi="Times New Roman" w:cs="Times New Roman"/>
        </w:rPr>
        <w:t xml:space="preserve"> HD. Mucoceles and ranulas. J Oral </w:t>
      </w:r>
      <w:proofErr w:type="spellStart"/>
      <w:r w:rsidRPr="0020778F">
        <w:rPr>
          <w:rFonts w:ascii="Times New Roman" w:hAnsi="Times New Roman" w:cs="Times New Roman"/>
        </w:rPr>
        <w:t>Maxillofac</w:t>
      </w:r>
      <w:proofErr w:type="spellEnd"/>
      <w:r w:rsidRPr="0020778F">
        <w:rPr>
          <w:rFonts w:ascii="Times New Roman" w:hAnsi="Times New Roman" w:cs="Times New Roman"/>
        </w:rPr>
        <w:t xml:space="preserve"> Surg. 2003;61(3):369–78.</w:t>
      </w:r>
    </w:p>
    <w:p w14:paraId="721B875C" w14:textId="77777777" w:rsidR="0020778F"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Yagüe</w:t>
      </w:r>
      <w:proofErr w:type="spellEnd"/>
      <w:r w:rsidRPr="0020778F">
        <w:rPr>
          <w:rFonts w:ascii="Times New Roman" w:hAnsi="Times New Roman" w:cs="Times New Roman"/>
        </w:rPr>
        <w:t xml:space="preserve">-García J, </w:t>
      </w:r>
      <w:proofErr w:type="spellStart"/>
      <w:r w:rsidRPr="0020778F">
        <w:rPr>
          <w:rFonts w:ascii="Times New Roman" w:hAnsi="Times New Roman" w:cs="Times New Roman"/>
        </w:rPr>
        <w:t>España-Tost</w:t>
      </w:r>
      <w:proofErr w:type="spellEnd"/>
      <w:r w:rsidRPr="0020778F">
        <w:rPr>
          <w:rFonts w:ascii="Times New Roman" w:hAnsi="Times New Roman" w:cs="Times New Roman"/>
        </w:rPr>
        <w:t xml:space="preserve"> AJ, </w:t>
      </w:r>
      <w:proofErr w:type="spellStart"/>
      <w:r w:rsidRPr="0020778F">
        <w:rPr>
          <w:rFonts w:ascii="Times New Roman" w:hAnsi="Times New Roman" w:cs="Times New Roman"/>
        </w:rPr>
        <w:t>Berini-Aytés</w:t>
      </w:r>
      <w:proofErr w:type="spellEnd"/>
      <w:r w:rsidRPr="0020778F">
        <w:rPr>
          <w:rFonts w:ascii="Times New Roman" w:hAnsi="Times New Roman" w:cs="Times New Roman"/>
        </w:rPr>
        <w:t xml:space="preserve"> L, Gay-</w:t>
      </w:r>
      <w:proofErr w:type="spellStart"/>
      <w:r w:rsidRPr="0020778F">
        <w:rPr>
          <w:rFonts w:ascii="Times New Roman" w:hAnsi="Times New Roman" w:cs="Times New Roman"/>
        </w:rPr>
        <w:t>Escoda</w:t>
      </w:r>
      <w:proofErr w:type="spellEnd"/>
      <w:r w:rsidRPr="0020778F">
        <w:rPr>
          <w:rFonts w:ascii="Times New Roman" w:hAnsi="Times New Roman" w:cs="Times New Roman"/>
        </w:rPr>
        <w:t xml:space="preserve"> C. Treatment of oral mucocele: scalpel versus CO₂ laser. Med Oral </w:t>
      </w:r>
      <w:proofErr w:type="spellStart"/>
      <w:r w:rsidRPr="0020778F">
        <w:rPr>
          <w:rFonts w:ascii="Times New Roman" w:hAnsi="Times New Roman" w:cs="Times New Roman"/>
        </w:rPr>
        <w:t>Patol</w:t>
      </w:r>
      <w:proofErr w:type="spellEnd"/>
      <w:r w:rsidRPr="0020778F">
        <w:rPr>
          <w:rFonts w:ascii="Times New Roman" w:hAnsi="Times New Roman" w:cs="Times New Roman"/>
        </w:rPr>
        <w:t xml:space="preserve"> Oral Cir </w:t>
      </w:r>
      <w:proofErr w:type="spellStart"/>
      <w:r w:rsidRPr="0020778F">
        <w:rPr>
          <w:rFonts w:ascii="Times New Roman" w:hAnsi="Times New Roman" w:cs="Times New Roman"/>
        </w:rPr>
        <w:t>Bucal</w:t>
      </w:r>
      <w:proofErr w:type="spellEnd"/>
      <w:r w:rsidRPr="0020778F">
        <w:rPr>
          <w:rFonts w:ascii="Times New Roman" w:hAnsi="Times New Roman" w:cs="Times New Roman"/>
        </w:rPr>
        <w:t>. 2009;14(9</w:t>
      </w:r>
      <w:proofErr w:type="gramStart"/>
      <w:r w:rsidRPr="0020778F">
        <w:rPr>
          <w:rFonts w:ascii="Times New Roman" w:hAnsi="Times New Roman" w:cs="Times New Roman"/>
        </w:rPr>
        <w:t>):e</w:t>
      </w:r>
      <w:proofErr w:type="gramEnd"/>
      <w:r w:rsidRPr="0020778F">
        <w:rPr>
          <w:rFonts w:ascii="Times New Roman" w:hAnsi="Times New Roman" w:cs="Times New Roman"/>
        </w:rPr>
        <w:t>469–74.</w:t>
      </w:r>
    </w:p>
    <w:p w14:paraId="6929BD56" w14:textId="7BBF39DB"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Bagán</w:t>
      </w:r>
      <w:proofErr w:type="spellEnd"/>
      <w:r w:rsidRPr="0020778F">
        <w:rPr>
          <w:rFonts w:ascii="Times New Roman" w:hAnsi="Times New Roman" w:cs="Times New Roman"/>
        </w:rPr>
        <w:t xml:space="preserve"> Sebastián JV, Silvestre </w:t>
      </w:r>
      <w:proofErr w:type="spellStart"/>
      <w:r w:rsidRPr="0020778F">
        <w:rPr>
          <w:rFonts w:ascii="Times New Roman" w:hAnsi="Times New Roman" w:cs="Times New Roman"/>
        </w:rPr>
        <w:t>Donat</w:t>
      </w:r>
      <w:proofErr w:type="spellEnd"/>
      <w:r w:rsidRPr="0020778F">
        <w:rPr>
          <w:rFonts w:ascii="Times New Roman" w:hAnsi="Times New Roman" w:cs="Times New Roman"/>
        </w:rPr>
        <w:t xml:space="preserve"> FJ, </w:t>
      </w:r>
      <w:proofErr w:type="spellStart"/>
      <w:r w:rsidRPr="0020778F">
        <w:rPr>
          <w:rFonts w:ascii="Times New Roman" w:hAnsi="Times New Roman" w:cs="Times New Roman"/>
        </w:rPr>
        <w:t>Peñarrocha</w:t>
      </w:r>
      <w:proofErr w:type="spellEnd"/>
      <w:r w:rsidRPr="0020778F">
        <w:rPr>
          <w:rFonts w:ascii="Times New Roman" w:hAnsi="Times New Roman" w:cs="Times New Roman"/>
        </w:rPr>
        <w:t xml:space="preserve"> </w:t>
      </w:r>
      <w:proofErr w:type="spellStart"/>
      <w:r w:rsidRPr="0020778F">
        <w:rPr>
          <w:rFonts w:ascii="Times New Roman" w:hAnsi="Times New Roman" w:cs="Times New Roman"/>
        </w:rPr>
        <w:t>Diago</w:t>
      </w:r>
      <w:proofErr w:type="spellEnd"/>
      <w:r w:rsidRPr="0020778F">
        <w:rPr>
          <w:rFonts w:ascii="Times New Roman" w:hAnsi="Times New Roman" w:cs="Times New Roman"/>
        </w:rPr>
        <w:t xml:space="preserve"> M, </w:t>
      </w:r>
      <w:proofErr w:type="spellStart"/>
      <w:r w:rsidRPr="0020778F">
        <w:rPr>
          <w:rFonts w:ascii="Times New Roman" w:hAnsi="Times New Roman" w:cs="Times New Roman"/>
        </w:rPr>
        <w:t>Milián</w:t>
      </w:r>
      <w:proofErr w:type="spellEnd"/>
      <w:r w:rsidRPr="0020778F">
        <w:rPr>
          <w:rFonts w:ascii="Times New Roman" w:hAnsi="Times New Roman" w:cs="Times New Roman"/>
        </w:rPr>
        <w:t xml:space="preserve"> </w:t>
      </w:r>
      <w:proofErr w:type="spellStart"/>
      <w:r w:rsidRPr="0020778F">
        <w:rPr>
          <w:rFonts w:ascii="Times New Roman" w:hAnsi="Times New Roman" w:cs="Times New Roman"/>
        </w:rPr>
        <w:t>Masanet</w:t>
      </w:r>
      <w:proofErr w:type="spellEnd"/>
      <w:r w:rsidRPr="0020778F">
        <w:rPr>
          <w:rFonts w:ascii="Times New Roman" w:hAnsi="Times New Roman" w:cs="Times New Roman"/>
        </w:rPr>
        <w:t xml:space="preserve"> MA. </w:t>
      </w:r>
      <w:proofErr w:type="spellStart"/>
      <w:r w:rsidRPr="0020778F">
        <w:rPr>
          <w:rFonts w:ascii="Times New Roman" w:hAnsi="Times New Roman" w:cs="Times New Roman"/>
        </w:rPr>
        <w:t>Clinico</w:t>
      </w:r>
      <w:proofErr w:type="spellEnd"/>
      <w:r w:rsidRPr="0020778F">
        <w:rPr>
          <w:rFonts w:ascii="Times New Roman" w:hAnsi="Times New Roman" w:cs="Times New Roman"/>
        </w:rPr>
        <w:t xml:space="preserve">-pathological study of oral mucoceles. Av </w:t>
      </w:r>
      <w:proofErr w:type="spellStart"/>
      <w:r w:rsidRPr="0020778F">
        <w:rPr>
          <w:rFonts w:ascii="Times New Roman" w:hAnsi="Times New Roman" w:cs="Times New Roman"/>
        </w:rPr>
        <w:t>Odontoestomatol</w:t>
      </w:r>
      <w:proofErr w:type="spellEnd"/>
      <w:r w:rsidRPr="0020778F">
        <w:rPr>
          <w:rFonts w:ascii="Times New Roman" w:hAnsi="Times New Roman" w:cs="Times New Roman"/>
        </w:rPr>
        <w:t xml:space="preserve">. </w:t>
      </w:r>
      <w:proofErr w:type="gramStart"/>
      <w:r w:rsidRPr="0020778F">
        <w:rPr>
          <w:rFonts w:ascii="Times New Roman" w:hAnsi="Times New Roman" w:cs="Times New Roman"/>
        </w:rPr>
        <w:t>1990;6:389</w:t>
      </w:r>
      <w:proofErr w:type="gramEnd"/>
      <w:r w:rsidRPr="0020778F">
        <w:rPr>
          <w:rFonts w:ascii="Times New Roman" w:hAnsi="Times New Roman" w:cs="Times New Roman"/>
        </w:rPr>
        <w:t>–94.</w:t>
      </w:r>
    </w:p>
    <w:p w14:paraId="53B54FF7" w14:textId="2524B78E" w:rsidR="0021368E"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Eveson</w:t>
      </w:r>
      <w:proofErr w:type="spellEnd"/>
      <w:r w:rsidRPr="0020778F">
        <w:rPr>
          <w:rFonts w:ascii="Times New Roman" w:hAnsi="Times New Roman" w:cs="Times New Roman"/>
        </w:rPr>
        <w:t xml:space="preserve"> JW. Superficial mucoceles: pitfall in clinical and microscopic diagnosis. Oral Surg Oral Med Oral </w:t>
      </w:r>
      <w:proofErr w:type="spellStart"/>
      <w:r w:rsidRPr="0020778F">
        <w:rPr>
          <w:rFonts w:ascii="Times New Roman" w:hAnsi="Times New Roman" w:cs="Times New Roman"/>
        </w:rPr>
        <w:t>Pathol</w:t>
      </w:r>
      <w:proofErr w:type="spellEnd"/>
      <w:r w:rsidRPr="0020778F">
        <w:rPr>
          <w:rFonts w:ascii="Times New Roman" w:hAnsi="Times New Roman" w:cs="Times New Roman"/>
        </w:rPr>
        <w:t>. 1988;66(3):318–22.</w:t>
      </w:r>
    </w:p>
    <w:p w14:paraId="6DE1961A" w14:textId="0CA2820E"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Neville B, Damm DD, Allen CM, Bouquot JJ. Oral and Maxillofacial Pathology. 2</w:t>
      </w:r>
      <w:r w:rsidRPr="0020778F">
        <w:rPr>
          <w:rFonts w:ascii="Times New Roman" w:hAnsi="Times New Roman" w:cs="Times New Roman"/>
          <w:vertAlign w:val="superscript"/>
        </w:rPr>
        <w:t>nd</w:t>
      </w:r>
      <w:r w:rsidRPr="0020778F">
        <w:rPr>
          <w:rFonts w:ascii="Times New Roman" w:hAnsi="Times New Roman" w:cs="Times New Roman"/>
        </w:rPr>
        <w:t xml:space="preserve"> ed. Philadelphia: W.B. Saunders; 2002. P. 389–92.</w:t>
      </w:r>
    </w:p>
    <w:p w14:paraId="43482A32" w14:textId="516400CB"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Yamasoba</w:t>
      </w:r>
      <w:proofErr w:type="spellEnd"/>
      <w:r w:rsidRPr="0020778F">
        <w:rPr>
          <w:rFonts w:ascii="Times New Roman" w:hAnsi="Times New Roman" w:cs="Times New Roman"/>
        </w:rPr>
        <w:t xml:space="preserve"> T, </w:t>
      </w:r>
      <w:proofErr w:type="spellStart"/>
      <w:r w:rsidRPr="0020778F">
        <w:rPr>
          <w:rFonts w:ascii="Times New Roman" w:hAnsi="Times New Roman" w:cs="Times New Roman"/>
        </w:rPr>
        <w:t>Tayama</w:t>
      </w:r>
      <w:proofErr w:type="spellEnd"/>
      <w:r w:rsidRPr="0020778F">
        <w:rPr>
          <w:rFonts w:ascii="Times New Roman" w:hAnsi="Times New Roman" w:cs="Times New Roman"/>
        </w:rPr>
        <w:t xml:space="preserve"> N, </w:t>
      </w:r>
      <w:proofErr w:type="spellStart"/>
      <w:r w:rsidRPr="0020778F">
        <w:rPr>
          <w:rFonts w:ascii="Times New Roman" w:hAnsi="Times New Roman" w:cs="Times New Roman"/>
        </w:rPr>
        <w:t>Syoji</w:t>
      </w:r>
      <w:proofErr w:type="spellEnd"/>
      <w:r w:rsidRPr="0020778F">
        <w:rPr>
          <w:rFonts w:ascii="Times New Roman" w:hAnsi="Times New Roman" w:cs="Times New Roman"/>
        </w:rPr>
        <w:t xml:space="preserve"> M, </w:t>
      </w:r>
      <w:proofErr w:type="spellStart"/>
      <w:r w:rsidRPr="0020778F">
        <w:rPr>
          <w:rFonts w:ascii="Times New Roman" w:hAnsi="Times New Roman" w:cs="Times New Roman"/>
        </w:rPr>
        <w:t>Fukuta</w:t>
      </w:r>
      <w:proofErr w:type="spellEnd"/>
      <w:r w:rsidRPr="0020778F">
        <w:rPr>
          <w:rFonts w:ascii="Times New Roman" w:hAnsi="Times New Roman" w:cs="Times New Roman"/>
        </w:rPr>
        <w:t xml:space="preserve"> M. </w:t>
      </w:r>
      <w:proofErr w:type="spellStart"/>
      <w:r w:rsidRPr="0020778F">
        <w:rPr>
          <w:rFonts w:ascii="Times New Roman" w:hAnsi="Times New Roman" w:cs="Times New Roman"/>
        </w:rPr>
        <w:t>Clinicostatistical</w:t>
      </w:r>
      <w:proofErr w:type="spellEnd"/>
      <w:r w:rsidRPr="0020778F">
        <w:rPr>
          <w:rFonts w:ascii="Times New Roman" w:hAnsi="Times New Roman" w:cs="Times New Roman"/>
        </w:rPr>
        <w:t xml:space="preserve"> study of lower lip mucoceles. Head Neck. 1990;12(4):316–20.</w:t>
      </w:r>
    </w:p>
    <w:p w14:paraId="0CD266AE" w14:textId="047F3DF2" w:rsidR="00151AD9" w:rsidRPr="0020778F" w:rsidRDefault="00DA2618"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Andiron</w:t>
      </w:r>
      <w:r w:rsidR="00151AD9" w:rsidRPr="0020778F">
        <w:rPr>
          <w:rFonts w:ascii="Times New Roman" w:hAnsi="Times New Roman" w:cs="Times New Roman"/>
        </w:rPr>
        <w:t xml:space="preserve"> N, </w:t>
      </w:r>
      <w:proofErr w:type="spellStart"/>
      <w:r w:rsidR="00151AD9" w:rsidRPr="0020778F">
        <w:rPr>
          <w:rFonts w:ascii="Times New Roman" w:hAnsi="Times New Roman" w:cs="Times New Roman"/>
        </w:rPr>
        <w:t>Sarikayalar</w:t>
      </w:r>
      <w:proofErr w:type="spellEnd"/>
      <w:r w:rsidR="00151AD9" w:rsidRPr="0020778F">
        <w:rPr>
          <w:rFonts w:ascii="Times New Roman" w:hAnsi="Times New Roman" w:cs="Times New Roman"/>
        </w:rPr>
        <w:t xml:space="preserve"> F, </w:t>
      </w:r>
      <w:proofErr w:type="spellStart"/>
      <w:r w:rsidR="00151AD9" w:rsidRPr="0020778F">
        <w:rPr>
          <w:rFonts w:ascii="Times New Roman" w:hAnsi="Times New Roman" w:cs="Times New Roman"/>
        </w:rPr>
        <w:t>Unal</w:t>
      </w:r>
      <w:proofErr w:type="spellEnd"/>
      <w:r w:rsidR="00151AD9" w:rsidRPr="0020778F">
        <w:rPr>
          <w:rFonts w:ascii="Times New Roman" w:hAnsi="Times New Roman" w:cs="Times New Roman"/>
        </w:rPr>
        <w:t xml:space="preserve"> OF, </w:t>
      </w:r>
      <w:proofErr w:type="spellStart"/>
      <w:r w:rsidR="00151AD9" w:rsidRPr="0020778F">
        <w:rPr>
          <w:rFonts w:ascii="Times New Roman" w:hAnsi="Times New Roman" w:cs="Times New Roman"/>
        </w:rPr>
        <w:t>Baydar</w:t>
      </w:r>
      <w:proofErr w:type="spellEnd"/>
      <w:r w:rsidR="00151AD9" w:rsidRPr="0020778F">
        <w:rPr>
          <w:rFonts w:ascii="Times New Roman" w:hAnsi="Times New Roman" w:cs="Times New Roman"/>
        </w:rPr>
        <w:t xml:space="preserve"> DE, </w:t>
      </w:r>
      <w:proofErr w:type="spellStart"/>
      <w:r w:rsidR="00151AD9" w:rsidRPr="0020778F">
        <w:rPr>
          <w:rFonts w:ascii="Times New Roman" w:hAnsi="Times New Roman" w:cs="Times New Roman"/>
        </w:rPr>
        <w:t>Ozaydin</w:t>
      </w:r>
      <w:proofErr w:type="spellEnd"/>
      <w:r w:rsidR="00151AD9" w:rsidRPr="0020778F">
        <w:rPr>
          <w:rFonts w:ascii="Times New Roman" w:hAnsi="Times New Roman" w:cs="Times New Roman"/>
        </w:rPr>
        <w:t xml:space="preserve"> E. Mucocele of the anterior lingual salivary glands: from extravasation to an alarming mass with a benign course. Int J </w:t>
      </w:r>
      <w:proofErr w:type="spellStart"/>
      <w:r w:rsidR="00151AD9" w:rsidRPr="0020778F">
        <w:rPr>
          <w:rFonts w:ascii="Times New Roman" w:hAnsi="Times New Roman" w:cs="Times New Roman"/>
        </w:rPr>
        <w:t>Pediatr</w:t>
      </w:r>
      <w:proofErr w:type="spellEnd"/>
      <w:r w:rsidR="00151AD9" w:rsidRPr="0020778F">
        <w:rPr>
          <w:rFonts w:ascii="Times New Roman" w:hAnsi="Times New Roman" w:cs="Times New Roman"/>
        </w:rPr>
        <w:t xml:space="preserve"> </w:t>
      </w:r>
      <w:proofErr w:type="spellStart"/>
      <w:r w:rsidR="00151AD9" w:rsidRPr="0020778F">
        <w:rPr>
          <w:rFonts w:ascii="Times New Roman" w:hAnsi="Times New Roman" w:cs="Times New Roman"/>
        </w:rPr>
        <w:t>Otorhinolaryngol</w:t>
      </w:r>
      <w:proofErr w:type="spellEnd"/>
      <w:r w:rsidR="00151AD9" w:rsidRPr="0020778F">
        <w:rPr>
          <w:rFonts w:ascii="Times New Roman" w:hAnsi="Times New Roman" w:cs="Times New Roman"/>
        </w:rPr>
        <w:t>. 2001;61(2):143–7.</w:t>
      </w:r>
    </w:p>
    <w:p w14:paraId="6C8A76DE" w14:textId="20782A5C" w:rsidR="0021368E"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Barbería</w:t>
      </w:r>
      <w:proofErr w:type="spellEnd"/>
      <w:r w:rsidRPr="0020778F">
        <w:rPr>
          <w:rFonts w:ascii="Times New Roman" w:hAnsi="Times New Roman" w:cs="Times New Roman"/>
        </w:rPr>
        <w:t xml:space="preserve"> E, </w:t>
      </w:r>
      <w:proofErr w:type="spellStart"/>
      <w:r w:rsidRPr="0020778F">
        <w:rPr>
          <w:rFonts w:ascii="Times New Roman" w:hAnsi="Times New Roman" w:cs="Times New Roman"/>
        </w:rPr>
        <w:t>Lucavechi</w:t>
      </w:r>
      <w:proofErr w:type="spellEnd"/>
      <w:r w:rsidRPr="0020778F">
        <w:rPr>
          <w:rFonts w:ascii="Times New Roman" w:hAnsi="Times New Roman" w:cs="Times New Roman"/>
        </w:rPr>
        <w:t xml:space="preserve"> T, Cárdenas D, Maroto M. An atypical lingual lesion resulting from the unhealthy habit of sucking the lower lip: clinical case study. J Clin Pediatr Dent. 2006;30(4):280–2.</w:t>
      </w:r>
      <w:r w:rsidR="00923B64" w:rsidRPr="0020778F">
        <w:rPr>
          <w:rFonts w:ascii="Times New Roman" w:hAnsi="Times New Roman" w:cs="Times New Roman"/>
        </w:rPr>
        <w:t xml:space="preserve">                                        </w:t>
      </w:r>
    </w:p>
    <w:p w14:paraId="4B19FE4B" w14:textId="3CFDBCCD"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lastRenderedPageBreak/>
        <w:t>Guimarães</w:t>
      </w:r>
      <w:proofErr w:type="spellEnd"/>
      <w:r w:rsidRPr="0020778F">
        <w:rPr>
          <w:rFonts w:ascii="Times New Roman" w:hAnsi="Times New Roman" w:cs="Times New Roman"/>
        </w:rPr>
        <w:t xml:space="preserve"> MS, </w:t>
      </w:r>
      <w:proofErr w:type="spellStart"/>
      <w:r w:rsidRPr="0020778F">
        <w:rPr>
          <w:rFonts w:ascii="Times New Roman" w:hAnsi="Times New Roman" w:cs="Times New Roman"/>
        </w:rPr>
        <w:t>Hebling</w:t>
      </w:r>
      <w:proofErr w:type="spellEnd"/>
      <w:r w:rsidRPr="0020778F">
        <w:rPr>
          <w:rFonts w:ascii="Times New Roman" w:hAnsi="Times New Roman" w:cs="Times New Roman"/>
        </w:rPr>
        <w:t xml:space="preserve"> J, Filho VA, Santos LL, Vita TM, Costa CA. Extravasation mucocele involving the ventral surface of the tongue (glands of Blandin-Nuhn). Int J </w:t>
      </w:r>
      <w:proofErr w:type="spellStart"/>
      <w:r w:rsidRPr="0020778F">
        <w:rPr>
          <w:rFonts w:ascii="Times New Roman" w:hAnsi="Times New Roman" w:cs="Times New Roman"/>
        </w:rPr>
        <w:t>Paediatr</w:t>
      </w:r>
      <w:proofErr w:type="spellEnd"/>
      <w:r w:rsidRPr="0020778F">
        <w:rPr>
          <w:rFonts w:ascii="Times New Roman" w:hAnsi="Times New Roman" w:cs="Times New Roman"/>
        </w:rPr>
        <w:t xml:space="preserve"> Dent. 2006;16(6):435–9.</w:t>
      </w:r>
    </w:p>
    <w:p w14:paraId="29C288A8" w14:textId="077EE07E"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 xml:space="preserve">Huang IY, Chen CM, Kao YH, Worthington P. Treatment of mucocele of the lower lip with carbon dioxide laser. J Oral </w:t>
      </w:r>
      <w:proofErr w:type="spellStart"/>
      <w:r w:rsidRPr="0020778F">
        <w:rPr>
          <w:rFonts w:ascii="Times New Roman" w:hAnsi="Times New Roman" w:cs="Times New Roman"/>
        </w:rPr>
        <w:t>Maxillofac</w:t>
      </w:r>
      <w:proofErr w:type="spellEnd"/>
      <w:r w:rsidRPr="0020778F">
        <w:rPr>
          <w:rFonts w:ascii="Times New Roman" w:hAnsi="Times New Roman" w:cs="Times New Roman"/>
        </w:rPr>
        <w:t xml:space="preserve"> Surg. 2007;65(5):855–8.</w:t>
      </w:r>
    </w:p>
    <w:p w14:paraId="2DF5D56A" w14:textId="29770416"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McDonald RE, Avery DR, Dean JA. Dentistry for the Child and Adolescent. 8</w:t>
      </w:r>
      <w:r w:rsidRPr="0020778F">
        <w:rPr>
          <w:rFonts w:ascii="Times New Roman" w:hAnsi="Times New Roman" w:cs="Times New Roman"/>
          <w:vertAlign w:val="superscript"/>
        </w:rPr>
        <w:t>th</w:t>
      </w:r>
      <w:r w:rsidRPr="0020778F">
        <w:rPr>
          <w:rFonts w:ascii="Times New Roman" w:hAnsi="Times New Roman" w:cs="Times New Roman"/>
        </w:rPr>
        <w:t xml:space="preserve"> ed. St. Louis: Mosby; 2004.</w:t>
      </w:r>
    </w:p>
    <w:p w14:paraId="08CC80EE" w14:textId="55E49050" w:rsidR="00564F31"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 xml:space="preserve">Ashika BK, Bagchi A, Chawla R, Kumar N, Sowmya K, Shetty RR. Intraoral lipoma: a case report. J Pharm </w:t>
      </w:r>
      <w:proofErr w:type="spellStart"/>
      <w:r w:rsidRPr="0020778F">
        <w:rPr>
          <w:rFonts w:ascii="Times New Roman" w:hAnsi="Times New Roman" w:cs="Times New Roman"/>
        </w:rPr>
        <w:t>Bioallied</w:t>
      </w:r>
      <w:proofErr w:type="spellEnd"/>
      <w:r w:rsidRPr="0020778F">
        <w:rPr>
          <w:rFonts w:ascii="Times New Roman" w:hAnsi="Times New Roman" w:cs="Times New Roman"/>
        </w:rPr>
        <w:t xml:space="preserve"> Sci. 2023;15(Suppl 2</w:t>
      </w:r>
      <w:proofErr w:type="gramStart"/>
      <w:r w:rsidRPr="0020778F">
        <w:rPr>
          <w:rFonts w:ascii="Times New Roman" w:hAnsi="Times New Roman" w:cs="Times New Roman"/>
        </w:rPr>
        <w:t>):S</w:t>
      </w:r>
      <w:proofErr w:type="gramEnd"/>
      <w:r w:rsidRPr="0020778F">
        <w:rPr>
          <w:rFonts w:ascii="Times New Roman" w:hAnsi="Times New Roman" w:cs="Times New Roman"/>
        </w:rPr>
        <w:t xml:space="preserve">1338–40. </w:t>
      </w:r>
      <w:proofErr w:type="gramStart"/>
      <w:r w:rsidRPr="0020778F">
        <w:rPr>
          <w:rFonts w:ascii="Times New Roman" w:hAnsi="Times New Roman" w:cs="Times New Roman"/>
        </w:rPr>
        <w:t>Doi:10.4103/jpbs.jpbs</w:t>
      </w:r>
      <w:proofErr w:type="gramEnd"/>
      <w:r w:rsidRPr="0020778F">
        <w:rPr>
          <w:rFonts w:ascii="Times New Roman" w:hAnsi="Times New Roman" w:cs="Times New Roman"/>
        </w:rPr>
        <w:t>_143_23.</w:t>
      </w:r>
    </w:p>
    <w:p w14:paraId="1A9BB09A" w14:textId="3C81427A"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Kannan N, Ramalingam K, Ramani P, Krishnan M. Mucocele of the lower lip and its surgical management. Cureus</w:t>
      </w:r>
      <w:r w:rsidR="00564F31" w:rsidRPr="0020778F">
        <w:rPr>
          <w:rFonts w:ascii="Times New Roman" w:hAnsi="Times New Roman" w:cs="Times New Roman"/>
        </w:rPr>
        <w:t>.</w:t>
      </w:r>
      <w:r w:rsidRPr="0020778F">
        <w:rPr>
          <w:rFonts w:ascii="Times New Roman" w:hAnsi="Times New Roman" w:cs="Times New Roman"/>
        </w:rPr>
        <w:t xml:space="preserve"> 2024;16(10</w:t>
      </w:r>
      <w:proofErr w:type="gramStart"/>
      <w:r w:rsidRPr="0020778F">
        <w:rPr>
          <w:rFonts w:ascii="Times New Roman" w:hAnsi="Times New Roman" w:cs="Times New Roman"/>
        </w:rPr>
        <w:t>):e</w:t>
      </w:r>
      <w:proofErr w:type="gramEnd"/>
      <w:r w:rsidRPr="0020778F">
        <w:rPr>
          <w:rFonts w:ascii="Times New Roman" w:hAnsi="Times New Roman" w:cs="Times New Roman"/>
        </w:rPr>
        <w:t>70874. Doi:10.7759/cureus.70874.</w:t>
      </w:r>
    </w:p>
    <w:p w14:paraId="1BC9248C" w14:textId="77777777" w:rsidR="00151AD9" w:rsidRPr="00230C82" w:rsidRDefault="00151AD9" w:rsidP="00230C82">
      <w:pPr>
        <w:spacing w:after="0" w:line="360" w:lineRule="auto"/>
        <w:jc w:val="both"/>
        <w:rPr>
          <w:rFonts w:ascii="Times New Roman" w:hAnsi="Times New Roman" w:cs="Times New Roman"/>
        </w:rPr>
      </w:pPr>
    </w:p>
    <w:p w14:paraId="553A3A8C" w14:textId="77777777" w:rsidR="00151AD9" w:rsidRPr="00230C82" w:rsidRDefault="00151AD9" w:rsidP="00230C82">
      <w:pPr>
        <w:spacing w:after="0" w:line="360" w:lineRule="auto"/>
        <w:jc w:val="both"/>
        <w:rPr>
          <w:rFonts w:ascii="Times New Roman" w:hAnsi="Times New Roman" w:cs="Times New Roman"/>
        </w:rPr>
      </w:pPr>
    </w:p>
    <w:sectPr w:rsidR="00151AD9" w:rsidRPr="00230C82" w:rsidSect="007C40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FBD2D" w14:textId="77777777" w:rsidR="009E11C6" w:rsidRDefault="009E11C6" w:rsidP="001E7E74">
      <w:pPr>
        <w:spacing w:after="0" w:line="240" w:lineRule="auto"/>
      </w:pPr>
      <w:r>
        <w:separator/>
      </w:r>
    </w:p>
  </w:endnote>
  <w:endnote w:type="continuationSeparator" w:id="0">
    <w:p w14:paraId="32695EE0" w14:textId="77777777" w:rsidR="009E11C6" w:rsidRDefault="009E11C6" w:rsidP="001E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AC1C" w14:textId="77777777" w:rsidR="001E7E74" w:rsidRDefault="001E7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7AEF" w14:textId="77777777" w:rsidR="001E7E74" w:rsidRDefault="001E7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C630" w14:textId="77777777" w:rsidR="001E7E74" w:rsidRDefault="001E7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29C72" w14:textId="77777777" w:rsidR="009E11C6" w:rsidRDefault="009E11C6" w:rsidP="001E7E74">
      <w:pPr>
        <w:spacing w:after="0" w:line="240" w:lineRule="auto"/>
      </w:pPr>
      <w:r>
        <w:separator/>
      </w:r>
    </w:p>
  </w:footnote>
  <w:footnote w:type="continuationSeparator" w:id="0">
    <w:p w14:paraId="0B6A7AAF" w14:textId="77777777" w:rsidR="009E11C6" w:rsidRDefault="009E11C6" w:rsidP="001E7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40BE3" w14:textId="13881ED8" w:rsidR="001E7E74" w:rsidRDefault="001913F3">
    <w:pPr>
      <w:pStyle w:val="Header"/>
    </w:pPr>
    <w:r>
      <w:rPr>
        <w:noProof/>
      </w:rPr>
      <w:pict w14:anchorId="70E16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90586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E7410" w14:textId="3CE8A9A6" w:rsidR="001E7E74" w:rsidRDefault="001913F3">
    <w:pPr>
      <w:pStyle w:val="Header"/>
    </w:pPr>
    <w:r>
      <w:rPr>
        <w:noProof/>
      </w:rPr>
      <w:pict w14:anchorId="11928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90586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6346" w14:textId="2D8FB48F" w:rsidR="001E7E74" w:rsidRDefault="001913F3">
    <w:pPr>
      <w:pStyle w:val="Header"/>
    </w:pPr>
    <w:r>
      <w:rPr>
        <w:noProof/>
      </w:rPr>
      <w:pict w14:anchorId="07D26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90586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C69AE"/>
    <w:multiLevelType w:val="hybridMultilevel"/>
    <w:tmpl w:val="272AD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777D84"/>
    <w:multiLevelType w:val="hybridMultilevel"/>
    <w:tmpl w:val="6E8EA5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2A7D67"/>
    <w:multiLevelType w:val="hybridMultilevel"/>
    <w:tmpl w:val="7C121DDC"/>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 w15:restartNumberingAfterBreak="0">
    <w:nsid w:val="488856DB"/>
    <w:multiLevelType w:val="hybridMultilevel"/>
    <w:tmpl w:val="AE74297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MTM3M7cwNTM0NDJU0lEKTi0uzszPAykwrAUAlFBmQSwAAAA="/>
  </w:docVars>
  <w:rsids>
    <w:rsidRoot w:val="004A2E05"/>
    <w:rsid w:val="000023C6"/>
    <w:rsid w:val="000046D9"/>
    <w:rsid w:val="00013FC3"/>
    <w:rsid w:val="0001774A"/>
    <w:rsid w:val="00023064"/>
    <w:rsid w:val="000271DF"/>
    <w:rsid w:val="00033F35"/>
    <w:rsid w:val="00034A25"/>
    <w:rsid w:val="00037C34"/>
    <w:rsid w:val="00041DC8"/>
    <w:rsid w:val="000457CA"/>
    <w:rsid w:val="00054DE8"/>
    <w:rsid w:val="000566FA"/>
    <w:rsid w:val="00060FE5"/>
    <w:rsid w:val="0007099A"/>
    <w:rsid w:val="00073266"/>
    <w:rsid w:val="000764F4"/>
    <w:rsid w:val="000769F9"/>
    <w:rsid w:val="000800F6"/>
    <w:rsid w:val="0008655D"/>
    <w:rsid w:val="00091D45"/>
    <w:rsid w:val="000C69AE"/>
    <w:rsid w:val="000D5EC0"/>
    <w:rsid w:val="000E3225"/>
    <w:rsid w:val="000F4A6E"/>
    <w:rsid w:val="000F75D9"/>
    <w:rsid w:val="001121D3"/>
    <w:rsid w:val="00113A7C"/>
    <w:rsid w:val="001149D1"/>
    <w:rsid w:val="0011578E"/>
    <w:rsid w:val="001264B3"/>
    <w:rsid w:val="00131A41"/>
    <w:rsid w:val="00133C4E"/>
    <w:rsid w:val="00137825"/>
    <w:rsid w:val="00145CE5"/>
    <w:rsid w:val="00146DCA"/>
    <w:rsid w:val="001510C3"/>
    <w:rsid w:val="00151AD9"/>
    <w:rsid w:val="001627CB"/>
    <w:rsid w:val="00166A75"/>
    <w:rsid w:val="001735EC"/>
    <w:rsid w:val="001742BE"/>
    <w:rsid w:val="001749E6"/>
    <w:rsid w:val="00176B44"/>
    <w:rsid w:val="00180AA2"/>
    <w:rsid w:val="0018601A"/>
    <w:rsid w:val="00187BB2"/>
    <w:rsid w:val="001913F3"/>
    <w:rsid w:val="00193C11"/>
    <w:rsid w:val="00194659"/>
    <w:rsid w:val="0019721D"/>
    <w:rsid w:val="001976AF"/>
    <w:rsid w:val="001A4EFB"/>
    <w:rsid w:val="001C06F1"/>
    <w:rsid w:val="001C08DB"/>
    <w:rsid w:val="001C0BEB"/>
    <w:rsid w:val="001C2C0C"/>
    <w:rsid w:val="001C37C5"/>
    <w:rsid w:val="001C48B2"/>
    <w:rsid w:val="001C681C"/>
    <w:rsid w:val="001D32C8"/>
    <w:rsid w:val="001E3CF5"/>
    <w:rsid w:val="001E5203"/>
    <w:rsid w:val="001E61F7"/>
    <w:rsid w:val="001E7E74"/>
    <w:rsid w:val="00201D63"/>
    <w:rsid w:val="002058B7"/>
    <w:rsid w:val="0020608C"/>
    <w:rsid w:val="0020778F"/>
    <w:rsid w:val="0021368E"/>
    <w:rsid w:val="00214306"/>
    <w:rsid w:val="002229BB"/>
    <w:rsid w:val="00225EFC"/>
    <w:rsid w:val="00226DB3"/>
    <w:rsid w:val="00230C82"/>
    <w:rsid w:val="00232A8F"/>
    <w:rsid w:val="0023507D"/>
    <w:rsid w:val="00244688"/>
    <w:rsid w:val="00246B7E"/>
    <w:rsid w:val="00250A86"/>
    <w:rsid w:val="00255A58"/>
    <w:rsid w:val="002622DD"/>
    <w:rsid w:val="00270DA2"/>
    <w:rsid w:val="00276709"/>
    <w:rsid w:val="00277C28"/>
    <w:rsid w:val="00282432"/>
    <w:rsid w:val="00294E39"/>
    <w:rsid w:val="002951BB"/>
    <w:rsid w:val="002A0CDC"/>
    <w:rsid w:val="002A36AD"/>
    <w:rsid w:val="002B1665"/>
    <w:rsid w:val="002B1761"/>
    <w:rsid w:val="002C0B15"/>
    <w:rsid w:val="002E0B39"/>
    <w:rsid w:val="002F4F8D"/>
    <w:rsid w:val="00302B32"/>
    <w:rsid w:val="00312C00"/>
    <w:rsid w:val="0032523D"/>
    <w:rsid w:val="003315F5"/>
    <w:rsid w:val="003338FB"/>
    <w:rsid w:val="00335411"/>
    <w:rsid w:val="00354E4D"/>
    <w:rsid w:val="00360283"/>
    <w:rsid w:val="00362D03"/>
    <w:rsid w:val="00364E0E"/>
    <w:rsid w:val="00370AC2"/>
    <w:rsid w:val="003725F9"/>
    <w:rsid w:val="00373049"/>
    <w:rsid w:val="00374182"/>
    <w:rsid w:val="003765B2"/>
    <w:rsid w:val="00377975"/>
    <w:rsid w:val="00380D46"/>
    <w:rsid w:val="00386B47"/>
    <w:rsid w:val="00396A75"/>
    <w:rsid w:val="003A3FAD"/>
    <w:rsid w:val="003A53AD"/>
    <w:rsid w:val="003B35CD"/>
    <w:rsid w:val="003C2909"/>
    <w:rsid w:val="003C5D0B"/>
    <w:rsid w:val="003D399F"/>
    <w:rsid w:val="003D3A71"/>
    <w:rsid w:val="003D5AEB"/>
    <w:rsid w:val="003E019F"/>
    <w:rsid w:val="003E16D2"/>
    <w:rsid w:val="003E52A6"/>
    <w:rsid w:val="003F160B"/>
    <w:rsid w:val="003F3C2B"/>
    <w:rsid w:val="003F4D75"/>
    <w:rsid w:val="003F52B0"/>
    <w:rsid w:val="00410B4B"/>
    <w:rsid w:val="00411446"/>
    <w:rsid w:val="00424006"/>
    <w:rsid w:val="00425F1A"/>
    <w:rsid w:val="004318E9"/>
    <w:rsid w:val="004339C1"/>
    <w:rsid w:val="00442E32"/>
    <w:rsid w:val="004445C6"/>
    <w:rsid w:val="004453A6"/>
    <w:rsid w:val="00447966"/>
    <w:rsid w:val="0045313B"/>
    <w:rsid w:val="00466F4E"/>
    <w:rsid w:val="00467709"/>
    <w:rsid w:val="00473DDC"/>
    <w:rsid w:val="00486B10"/>
    <w:rsid w:val="0049685A"/>
    <w:rsid w:val="004A0D9D"/>
    <w:rsid w:val="004A2E05"/>
    <w:rsid w:val="004A428C"/>
    <w:rsid w:val="004A7D1F"/>
    <w:rsid w:val="004B07C4"/>
    <w:rsid w:val="004B2B2D"/>
    <w:rsid w:val="004B4ADF"/>
    <w:rsid w:val="004B7CCE"/>
    <w:rsid w:val="004C025A"/>
    <w:rsid w:val="004C0FF9"/>
    <w:rsid w:val="004C17FB"/>
    <w:rsid w:val="004D3C0F"/>
    <w:rsid w:val="004D452C"/>
    <w:rsid w:val="004D5E5D"/>
    <w:rsid w:val="004D705D"/>
    <w:rsid w:val="004E1731"/>
    <w:rsid w:val="004E225D"/>
    <w:rsid w:val="004E289F"/>
    <w:rsid w:val="004E3D66"/>
    <w:rsid w:val="004F6AE3"/>
    <w:rsid w:val="005060F2"/>
    <w:rsid w:val="005068EA"/>
    <w:rsid w:val="00506F64"/>
    <w:rsid w:val="005106F8"/>
    <w:rsid w:val="00510CDD"/>
    <w:rsid w:val="005150AC"/>
    <w:rsid w:val="00525774"/>
    <w:rsid w:val="00534428"/>
    <w:rsid w:val="00536A14"/>
    <w:rsid w:val="005401EB"/>
    <w:rsid w:val="005512AA"/>
    <w:rsid w:val="00554216"/>
    <w:rsid w:val="00554CB5"/>
    <w:rsid w:val="00564F31"/>
    <w:rsid w:val="0057616F"/>
    <w:rsid w:val="0057650E"/>
    <w:rsid w:val="005878F5"/>
    <w:rsid w:val="00593C2A"/>
    <w:rsid w:val="005A3FFC"/>
    <w:rsid w:val="005A4D6B"/>
    <w:rsid w:val="005B032E"/>
    <w:rsid w:val="005B1206"/>
    <w:rsid w:val="005B1662"/>
    <w:rsid w:val="005B7260"/>
    <w:rsid w:val="005C0778"/>
    <w:rsid w:val="005C1BBA"/>
    <w:rsid w:val="005D0BD4"/>
    <w:rsid w:val="005D1A55"/>
    <w:rsid w:val="005D43A1"/>
    <w:rsid w:val="005E0316"/>
    <w:rsid w:val="005E6619"/>
    <w:rsid w:val="005E7D7C"/>
    <w:rsid w:val="00604EFB"/>
    <w:rsid w:val="00605B6B"/>
    <w:rsid w:val="00606763"/>
    <w:rsid w:val="00607B01"/>
    <w:rsid w:val="00607B55"/>
    <w:rsid w:val="006110AE"/>
    <w:rsid w:val="00615FFD"/>
    <w:rsid w:val="006168A5"/>
    <w:rsid w:val="0062087C"/>
    <w:rsid w:val="00622A81"/>
    <w:rsid w:val="0062479F"/>
    <w:rsid w:val="00625A4D"/>
    <w:rsid w:val="00625FF2"/>
    <w:rsid w:val="00630178"/>
    <w:rsid w:val="00631CA1"/>
    <w:rsid w:val="006434EB"/>
    <w:rsid w:val="0064754E"/>
    <w:rsid w:val="00667168"/>
    <w:rsid w:val="00672C05"/>
    <w:rsid w:val="00685C26"/>
    <w:rsid w:val="006A0358"/>
    <w:rsid w:val="006A08DB"/>
    <w:rsid w:val="006A2658"/>
    <w:rsid w:val="006A2CBE"/>
    <w:rsid w:val="006A5F58"/>
    <w:rsid w:val="006B2756"/>
    <w:rsid w:val="006B28B9"/>
    <w:rsid w:val="006B3438"/>
    <w:rsid w:val="006B5E0E"/>
    <w:rsid w:val="006B60F6"/>
    <w:rsid w:val="006C1ADB"/>
    <w:rsid w:val="006C3499"/>
    <w:rsid w:val="006D1539"/>
    <w:rsid w:val="006D48C7"/>
    <w:rsid w:val="006D5098"/>
    <w:rsid w:val="006D6633"/>
    <w:rsid w:val="006E1CCB"/>
    <w:rsid w:val="006E3298"/>
    <w:rsid w:val="006F152F"/>
    <w:rsid w:val="006F2C89"/>
    <w:rsid w:val="00704E0B"/>
    <w:rsid w:val="0070788D"/>
    <w:rsid w:val="00707A0D"/>
    <w:rsid w:val="00711BA8"/>
    <w:rsid w:val="0071247D"/>
    <w:rsid w:val="0071753A"/>
    <w:rsid w:val="00721512"/>
    <w:rsid w:val="00726573"/>
    <w:rsid w:val="00726C9F"/>
    <w:rsid w:val="00727C8B"/>
    <w:rsid w:val="00734B2E"/>
    <w:rsid w:val="00735B62"/>
    <w:rsid w:val="00737782"/>
    <w:rsid w:val="007418B8"/>
    <w:rsid w:val="00741A3C"/>
    <w:rsid w:val="00743236"/>
    <w:rsid w:val="0075497E"/>
    <w:rsid w:val="007705B2"/>
    <w:rsid w:val="00773569"/>
    <w:rsid w:val="00784435"/>
    <w:rsid w:val="0079005F"/>
    <w:rsid w:val="00790AB3"/>
    <w:rsid w:val="00793026"/>
    <w:rsid w:val="00794F2D"/>
    <w:rsid w:val="00796DA4"/>
    <w:rsid w:val="007A51F0"/>
    <w:rsid w:val="007B5E28"/>
    <w:rsid w:val="007B5F13"/>
    <w:rsid w:val="007B6277"/>
    <w:rsid w:val="007B70A9"/>
    <w:rsid w:val="007B7308"/>
    <w:rsid w:val="007C022C"/>
    <w:rsid w:val="007C3615"/>
    <w:rsid w:val="007C4040"/>
    <w:rsid w:val="007C4F00"/>
    <w:rsid w:val="007E1326"/>
    <w:rsid w:val="007E4762"/>
    <w:rsid w:val="00801679"/>
    <w:rsid w:val="00805EDF"/>
    <w:rsid w:val="00805F35"/>
    <w:rsid w:val="00813338"/>
    <w:rsid w:val="00822D9D"/>
    <w:rsid w:val="00830723"/>
    <w:rsid w:val="00831C2C"/>
    <w:rsid w:val="0083252E"/>
    <w:rsid w:val="008347DE"/>
    <w:rsid w:val="00836E47"/>
    <w:rsid w:val="00842C20"/>
    <w:rsid w:val="008475C5"/>
    <w:rsid w:val="00852DEC"/>
    <w:rsid w:val="008532FD"/>
    <w:rsid w:val="00857AE5"/>
    <w:rsid w:val="00867934"/>
    <w:rsid w:val="0087434A"/>
    <w:rsid w:val="00875117"/>
    <w:rsid w:val="0088081B"/>
    <w:rsid w:val="00881041"/>
    <w:rsid w:val="00883325"/>
    <w:rsid w:val="008852A0"/>
    <w:rsid w:val="008871A3"/>
    <w:rsid w:val="008908C0"/>
    <w:rsid w:val="008A0266"/>
    <w:rsid w:val="008A1ED7"/>
    <w:rsid w:val="008B2800"/>
    <w:rsid w:val="008B5D5D"/>
    <w:rsid w:val="008C0947"/>
    <w:rsid w:val="008C15CB"/>
    <w:rsid w:val="008C3465"/>
    <w:rsid w:val="008D0F4E"/>
    <w:rsid w:val="008D15A6"/>
    <w:rsid w:val="008D3E4A"/>
    <w:rsid w:val="008D4D7C"/>
    <w:rsid w:val="008E0486"/>
    <w:rsid w:val="008E187B"/>
    <w:rsid w:val="008E3B91"/>
    <w:rsid w:val="008E3FF3"/>
    <w:rsid w:val="009022E8"/>
    <w:rsid w:val="00910E02"/>
    <w:rsid w:val="00916290"/>
    <w:rsid w:val="0092031A"/>
    <w:rsid w:val="00922BC7"/>
    <w:rsid w:val="00923B64"/>
    <w:rsid w:val="0092416F"/>
    <w:rsid w:val="00926B05"/>
    <w:rsid w:val="009350EB"/>
    <w:rsid w:val="00935D77"/>
    <w:rsid w:val="00936330"/>
    <w:rsid w:val="009446CC"/>
    <w:rsid w:val="00945DC6"/>
    <w:rsid w:val="00947DE9"/>
    <w:rsid w:val="00950A68"/>
    <w:rsid w:val="00951DE9"/>
    <w:rsid w:val="009556C7"/>
    <w:rsid w:val="009564F6"/>
    <w:rsid w:val="009569AA"/>
    <w:rsid w:val="0096152C"/>
    <w:rsid w:val="00967694"/>
    <w:rsid w:val="00977F78"/>
    <w:rsid w:val="009856FD"/>
    <w:rsid w:val="00992125"/>
    <w:rsid w:val="009924A2"/>
    <w:rsid w:val="009958AB"/>
    <w:rsid w:val="009A3E61"/>
    <w:rsid w:val="009A46A3"/>
    <w:rsid w:val="009B2EAD"/>
    <w:rsid w:val="009B3BA8"/>
    <w:rsid w:val="009B5494"/>
    <w:rsid w:val="009C23DC"/>
    <w:rsid w:val="009C3568"/>
    <w:rsid w:val="009D536D"/>
    <w:rsid w:val="009D74FE"/>
    <w:rsid w:val="009E11C6"/>
    <w:rsid w:val="009E6DDB"/>
    <w:rsid w:val="009E6F29"/>
    <w:rsid w:val="009F0EF8"/>
    <w:rsid w:val="009F7233"/>
    <w:rsid w:val="00A04530"/>
    <w:rsid w:val="00A2064D"/>
    <w:rsid w:val="00A21515"/>
    <w:rsid w:val="00A243DE"/>
    <w:rsid w:val="00A348F7"/>
    <w:rsid w:val="00A408EA"/>
    <w:rsid w:val="00A41A8F"/>
    <w:rsid w:val="00A53947"/>
    <w:rsid w:val="00A62531"/>
    <w:rsid w:val="00A650FA"/>
    <w:rsid w:val="00A748F7"/>
    <w:rsid w:val="00A91983"/>
    <w:rsid w:val="00AA58B5"/>
    <w:rsid w:val="00AB301E"/>
    <w:rsid w:val="00AB350B"/>
    <w:rsid w:val="00AB4EE6"/>
    <w:rsid w:val="00AC1507"/>
    <w:rsid w:val="00AC5343"/>
    <w:rsid w:val="00AC7E39"/>
    <w:rsid w:val="00AC7E94"/>
    <w:rsid w:val="00AD78FC"/>
    <w:rsid w:val="00AE5120"/>
    <w:rsid w:val="00AE688D"/>
    <w:rsid w:val="00AF2D81"/>
    <w:rsid w:val="00B014DA"/>
    <w:rsid w:val="00B10043"/>
    <w:rsid w:val="00B13E0E"/>
    <w:rsid w:val="00B141BC"/>
    <w:rsid w:val="00B1699F"/>
    <w:rsid w:val="00B21A87"/>
    <w:rsid w:val="00B25F34"/>
    <w:rsid w:val="00B264BB"/>
    <w:rsid w:val="00B34970"/>
    <w:rsid w:val="00B375EE"/>
    <w:rsid w:val="00B417C4"/>
    <w:rsid w:val="00B42985"/>
    <w:rsid w:val="00B5311E"/>
    <w:rsid w:val="00B56D1E"/>
    <w:rsid w:val="00B63C9F"/>
    <w:rsid w:val="00B644C4"/>
    <w:rsid w:val="00B64AC3"/>
    <w:rsid w:val="00B668C8"/>
    <w:rsid w:val="00B75D0E"/>
    <w:rsid w:val="00B82618"/>
    <w:rsid w:val="00B83E43"/>
    <w:rsid w:val="00B856FC"/>
    <w:rsid w:val="00B857FD"/>
    <w:rsid w:val="00B859B8"/>
    <w:rsid w:val="00B87401"/>
    <w:rsid w:val="00B87B82"/>
    <w:rsid w:val="00B94522"/>
    <w:rsid w:val="00B95B71"/>
    <w:rsid w:val="00B95CBA"/>
    <w:rsid w:val="00BA5E38"/>
    <w:rsid w:val="00BB06D3"/>
    <w:rsid w:val="00BB0B06"/>
    <w:rsid w:val="00BB23EC"/>
    <w:rsid w:val="00BB476C"/>
    <w:rsid w:val="00BB5E53"/>
    <w:rsid w:val="00BC2018"/>
    <w:rsid w:val="00BD77D3"/>
    <w:rsid w:val="00BE157F"/>
    <w:rsid w:val="00BE2237"/>
    <w:rsid w:val="00BF38AC"/>
    <w:rsid w:val="00BF398D"/>
    <w:rsid w:val="00BF5325"/>
    <w:rsid w:val="00BF61FB"/>
    <w:rsid w:val="00BF7BBD"/>
    <w:rsid w:val="00C0198D"/>
    <w:rsid w:val="00C02F3E"/>
    <w:rsid w:val="00C048CC"/>
    <w:rsid w:val="00C07B84"/>
    <w:rsid w:val="00C270CF"/>
    <w:rsid w:val="00C27E54"/>
    <w:rsid w:val="00C31255"/>
    <w:rsid w:val="00C31955"/>
    <w:rsid w:val="00C34A2B"/>
    <w:rsid w:val="00C3620B"/>
    <w:rsid w:val="00C42B90"/>
    <w:rsid w:val="00C432E5"/>
    <w:rsid w:val="00C440B4"/>
    <w:rsid w:val="00C50E8C"/>
    <w:rsid w:val="00C57FBB"/>
    <w:rsid w:val="00C7234E"/>
    <w:rsid w:val="00C72642"/>
    <w:rsid w:val="00C84563"/>
    <w:rsid w:val="00C85E74"/>
    <w:rsid w:val="00C86EEC"/>
    <w:rsid w:val="00C9090B"/>
    <w:rsid w:val="00C913EB"/>
    <w:rsid w:val="00C953C7"/>
    <w:rsid w:val="00CA08DC"/>
    <w:rsid w:val="00CA1B32"/>
    <w:rsid w:val="00CA4D16"/>
    <w:rsid w:val="00CA6AA7"/>
    <w:rsid w:val="00CB34A3"/>
    <w:rsid w:val="00CC23D2"/>
    <w:rsid w:val="00CD2C60"/>
    <w:rsid w:val="00CE7B6A"/>
    <w:rsid w:val="00D0070E"/>
    <w:rsid w:val="00D1009C"/>
    <w:rsid w:val="00D277F2"/>
    <w:rsid w:val="00D277F6"/>
    <w:rsid w:val="00D3132D"/>
    <w:rsid w:val="00D426D7"/>
    <w:rsid w:val="00D51A4A"/>
    <w:rsid w:val="00D63FDC"/>
    <w:rsid w:val="00D65DFC"/>
    <w:rsid w:val="00D6609E"/>
    <w:rsid w:val="00D67044"/>
    <w:rsid w:val="00D73259"/>
    <w:rsid w:val="00D7379C"/>
    <w:rsid w:val="00D76915"/>
    <w:rsid w:val="00D77A6A"/>
    <w:rsid w:val="00D80A1F"/>
    <w:rsid w:val="00D86654"/>
    <w:rsid w:val="00D93137"/>
    <w:rsid w:val="00D94AF9"/>
    <w:rsid w:val="00DA2618"/>
    <w:rsid w:val="00DA36F6"/>
    <w:rsid w:val="00DB2C4F"/>
    <w:rsid w:val="00DB4BA3"/>
    <w:rsid w:val="00DB6938"/>
    <w:rsid w:val="00DC25B6"/>
    <w:rsid w:val="00DC3018"/>
    <w:rsid w:val="00DC546C"/>
    <w:rsid w:val="00DD23BD"/>
    <w:rsid w:val="00DE5847"/>
    <w:rsid w:val="00DE7B97"/>
    <w:rsid w:val="00DF1732"/>
    <w:rsid w:val="00DF231F"/>
    <w:rsid w:val="00E0285F"/>
    <w:rsid w:val="00E05D51"/>
    <w:rsid w:val="00E075AF"/>
    <w:rsid w:val="00E134C4"/>
    <w:rsid w:val="00E14CCA"/>
    <w:rsid w:val="00E15DCF"/>
    <w:rsid w:val="00E218AD"/>
    <w:rsid w:val="00E2237C"/>
    <w:rsid w:val="00E2710E"/>
    <w:rsid w:val="00E311B2"/>
    <w:rsid w:val="00E36806"/>
    <w:rsid w:val="00E42445"/>
    <w:rsid w:val="00E4607F"/>
    <w:rsid w:val="00E55678"/>
    <w:rsid w:val="00E60240"/>
    <w:rsid w:val="00E626F9"/>
    <w:rsid w:val="00E66DC1"/>
    <w:rsid w:val="00E67E1E"/>
    <w:rsid w:val="00E72DE5"/>
    <w:rsid w:val="00E75BB3"/>
    <w:rsid w:val="00E83179"/>
    <w:rsid w:val="00E84EC9"/>
    <w:rsid w:val="00E87171"/>
    <w:rsid w:val="00E878D9"/>
    <w:rsid w:val="00E96C99"/>
    <w:rsid w:val="00EA3FE2"/>
    <w:rsid w:val="00EA4045"/>
    <w:rsid w:val="00EA49C7"/>
    <w:rsid w:val="00EA53A4"/>
    <w:rsid w:val="00EB52F7"/>
    <w:rsid w:val="00EC0465"/>
    <w:rsid w:val="00EC52E2"/>
    <w:rsid w:val="00EC5E1C"/>
    <w:rsid w:val="00ED3480"/>
    <w:rsid w:val="00ED5F02"/>
    <w:rsid w:val="00ED60B5"/>
    <w:rsid w:val="00EE09A3"/>
    <w:rsid w:val="00EE0B66"/>
    <w:rsid w:val="00EE43BA"/>
    <w:rsid w:val="00EF5A55"/>
    <w:rsid w:val="00F070C9"/>
    <w:rsid w:val="00F10752"/>
    <w:rsid w:val="00F22E20"/>
    <w:rsid w:val="00F2728E"/>
    <w:rsid w:val="00F275D2"/>
    <w:rsid w:val="00F33AE4"/>
    <w:rsid w:val="00F34D81"/>
    <w:rsid w:val="00F35498"/>
    <w:rsid w:val="00F35C5D"/>
    <w:rsid w:val="00F40A40"/>
    <w:rsid w:val="00F44BC7"/>
    <w:rsid w:val="00F623BF"/>
    <w:rsid w:val="00F679B3"/>
    <w:rsid w:val="00F70AF6"/>
    <w:rsid w:val="00F83B1D"/>
    <w:rsid w:val="00F85566"/>
    <w:rsid w:val="00F92EE2"/>
    <w:rsid w:val="00FA1C86"/>
    <w:rsid w:val="00FA2038"/>
    <w:rsid w:val="00FA465F"/>
    <w:rsid w:val="00FA6BFA"/>
    <w:rsid w:val="00FB0F96"/>
    <w:rsid w:val="00FB2353"/>
    <w:rsid w:val="00FB3E11"/>
    <w:rsid w:val="00FB6C43"/>
    <w:rsid w:val="00FC00C7"/>
    <w:rsid w:val="00FC2D46"/>
    <w:rsid w:val="00FD3562"/>
    <w:rsid w:val="00FE192A"/>
    <w:rsid w:val="00FE294C"/>
    <w:rsid w:val="00FE3E92"/>
    <w:rsid w:val="00FE515C"/>
    <w:rsid w:val="00FE5C3E"/>
    <w:rsid w:val="00FE5C80"/>
    <w:rsid w:val="00FF609A"/>
    <w:rsid w:val="00FF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8E580"/>
  <w15:chartTrackingRefBased/>
  <w15:docId w15:val="{E9201F39-83BB-AB4A-B985-0D2092D1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2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E05"/>
    <w:rPr>
      <w:rFonts w:eastAsiaTheme="majorEastAsia" w:cstheme="majorBidi"/>
      <w:color w:val="272727" w:themeColor="text1" w:themeTint="D8"/>
    </w:rPr>
  </w:style>
  <w:style w:type="paragraph" w:styleId="Title">
    <w:name w:val="Title"/>
    <w:basedOn w:val="Normal"/>
    <w:next w:val="Normal"/>
    <w:link w:val="TitleChar"/>
    <w:uiPriority w:val="10"/>
    <w:qFormat/>
    <w:rsid w:val="004A2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E05"/>
    <w:pPr>
      <w:spacing w:before="160"/>
      <w:jc w:val="center"/>
    </w:pPr>
    <w:rPr>
      <w:i/>
      <w:iCs/>
      <w:color w:val="404040" w:themeColor="text1" w:themeTint="BF"/>
    </w:rPr>
  </w:style>
  <w:style w:type="character" w:customStyle="1" w:styleId="QuoteChar">
    <w:name w:val="Quote Char"/>
    <w:basedOn w:val="DefaultParagraphFont"/>
    <w:link w:val="Quote"/>
    <w:uiPriority w:val="29"/>
    <w:rsid w:val="004A2E05"/>
    <w:rPr>
      <w:i/>
      <w:iCs/>
      <w:color w:val="404040" w:themeColor="text1" w:themeTint="BF"/>
    </w:rPr>
  </w:style>
  <w:style w:type="paragraph" w:styleId="ListParagraph">
    <w:name w:val="List Paragraph"/>
    <w:basedOn w:val="Normal"/>
    <w:uiPriority w:val="34"/>
    <w:qFormat/>
    <w:rsid w:val="004A2E05"/>
    <w:pPr>
      <w:ind w:left="720"/>
      <w:contextualSpacing/>
    </w:pPr>
  </w:style>
  <w:style w:type="character" w:styleId="IntenseEmphasis">
    <w:name w:val="Intense Emphasis"/>
    <w:basedOn w:val="DefaultParagraphFont"/>
    <w:uiPriority w:val="21"/>
    <w:qFormat/>
    <w:rsid w:val="004A2E05"/>
    <w:rPr>
      <w:i/>
      <w:iCs/>
      <w:color w:val="0F4761" w:themeColor="accent1" w:themeShade="BF"/>
    </w:rPr>
  </w:style>
  <w:style w:type="paragraph" w:styleId="IntenseQuote">
    <w:name w:val="Intense Quote"/>
    <w:basedOn w:val="Normal"/>
    <w:next w:val="Normal"/>
    <w:link w:val="IntenseQuoteChar"/>
    <w:uiPriority w:val="30"/>
    <w:qFormat/>
    <w:rsid w:val="004A2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E05"/>
    <w:rPr>
      <w:i/>
      <w:iCs/>
      <w:color w:val="0F4761" w:themeColor="accent1" w:themeShade="BF"/>
    </w:rPr>
  </w:style>
  <w:style w:type="character" w:styleId="IntenseReference">
    <w:name w:val="Intense Reference"/>
    <w:basedOn w:val="DefaultParagraphFont"/>
    <w:uiPriority w:val="32"/>
    <w:qFormat/>
    <w:rsid w:val="004A2E05"/>
    <w:rPr>
      <w:b/>
      <w:bCs/>
      <w:smallCaps/>
      <w:color w:val="0F4761" w:themeColor="accent1" w:themeShade="BF"/>
      <w:spacing w:val="5"/>
    </w:rPr>
  </w:style>
  <w:style w:type="paragraph" w:styleId="Header">
    <w:name w:val="header"/>
    <w:basedOn w:val="Normal"/>
    <w:link w:val="HeaderChar"/>
    <w:uiPriority w:val="99"/>
    <w:unhideWhenUsed/>
    <w:rsid w:val="001E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74"/>
  </w:style>
  <w:style w:type="paragraph" w:styleId="Footer">
    <w:name w:val="footer"/>
    <w:basedOn w:val="Normal"/>
    <w:link w:val="FooterChar"/>
    <w:uiPriority w:val="99"/>
    <w:unhideWhenUsed/>
    <w:rsid w:val="001E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74"/>
  </w:style>
  <w:style w:type="paragraph" w:styleId="z-TopofForm">
    <w:name w:val="HTML Top of Form"/>
    <w:basedOn w:val="Normal"/>
    <w:next w:val="Normal"/>
    <w:link w:val="z-TopofFormChar"/>
    <w:hidden/>
    <w:uiPriority w:val="99"/>
    <w:semiHidden/>
    <w:unhideWhenUsed/>
    <w:rsid w:val="00B417C4"/>
    <w:pPr>
      <w:pBdr>
        <w:bottom w:val="single" w:sz="6" w:space="1" w:color="auto"/>
      </w:pBdr>
      <w:spacing w:after="0" w:line="240" w:lineRule="auto"/>
      <w:jc w:val="center"/>
    </w:pPr>
    <w:rPr>
      <w:rFonts w:ascii="Arial" w:hAnsi="Arial" w:cs="Arial"/>
      <w:vanish/>
      <w:kern w:val="0"/>
      <w:sz w:val="16"/>
      <w:szCs w:val="16"/>
      <w:lang w:val="en-GB" w:eastAsia="en-GB"/>
      <w14:ligatures w14:val="none"/>
    </w:rPr>
  </w:style>
  <w:style w:type="character" w:customStyle="1" w:styleId="z-TopofFormChar">
    <w:name w:val="z-Top of Form Char"/>
    <w:basedOn w:val="DefaultParagraphFont"/>
    <w:link w:val="z-TopofForm"/>
    <w:uiPriority w:val="99"/>
    <w:semiHidden/>
    <w:rsid w:val="00B417C4"/>
    <w:rPr>
      <w:rFonts w:ascii="Arial"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B417C4"/>
    <w:pPr>
      <w:pBdr>
        <w:top w:val="single" w:sz="6" w:space="1" w:color="auto"/>
      </w:pBdr>
      <w:spacing w:after="0" w:line="240" w:lineRule="auto"/>
      <w:jc w:val="center"/>
    </w:pPr>
    <w:rPr>
      <w:rFonts w:ascii="Arial" w:hAnsi="Arial" w:cs="Arial"/>
      <w:vanish/>
      <w:kern w:val="0"/>
      <w:sz w:val="16"/>
      <w:szCs w:val="16"/>
      <w:lang w:val="en-GB" w:eastAsia="en-GB"/>
      <w14:ligatures w14:val="none"/>
    </w:rPr>
  </w:style>
  <w:style w:type="character" w:customStyle="1" w:styleId="z-BottomofFormChar">
    <w:name w:val="z-Bottom of Form Char"/>
    <w:basedOn w:val="DefaultParagraphFont"/>
    <w:link w:val="z-BottomofForm"/>
    <w:uiPriority w:val="99"/>
    <w:semiHidden/>
    <w:rsid w:val="00B417C4"/>
    <w:rPr>
      <w:rFonts w:ascii="Arial" w:hAnsi="Arial" w:cs="Arial"/>
      <w:vanish/>
      <w:kern w:val="0"/>
      <w:sz w:val="16"/>
      <w:szCs w:val="16"/>
      <w:lang w:val="en-GB" w:eastAsia="en-GB"/>
      <w14:ligatures w14:val="none"/>
    </w:rPr>
  </w:style>
  <w:style w:type="paragraph" w:customStyle="1" w:styleId="text">
    <w:name w:val="text"/>
    <w:basedOn w:val="Normal"/>
    <w:rsid w:val="00B417C4"/>
    <w:pPr>
      <w:spacing w:before="100" w:beforeAutospacing="1" w:after="100" w:afterAutospacing="1" w:line="240" w:lineRule="auto"/>
    </w:pPr>
    <w:rPr>
      <w:rFonts w:ascii="Times New Roman" w:hAnsi="Times New Roman" w:cs="Times New Roman"/>
      <w:kern w:val="0"/>
      <w:lang w:val="en-GB" w:eastAsia="en-GB"/>
      <w14:ligatures w14:val="none"/>
    </w:rPr>
  </w:style>
  <w:style w:type="character" w:customStyle="1" w:styleId="smpara">
    <w:name w:val="sm_para"/>
    <w:basedOn w:val="DefaultParagraphFont"/>
    <w:rsid w:val="00B417C4"/>
  </w:style>
  <w:style w:type="character" w:customStyle="1" w:styleId="smsyn">
    <w:name w:val="sm_syn"/>
    <w:basedOn w:val="DefaultParagraphFont"/>
    <w:rsid w:val="00B417C4"/>
  </w:style>
  <w:style w:type="character" w:styleId="Hyperlink">
    <w:name w:val="Hyperlink"/>
    <w:basedOn w:val="DefaultParagraphFont"/>
    <w:uiPriority w:val="99"/>
    <w:unhideWhenUsed/>
    <w:rsid w:val="00232A8F"/>
    <w:rPr>
      <w:color w:val="467886" w:themeColor="hyperlink"/>
      <w:u w:val="single"/>
    </w:rPr>
  </w:style>
  <w:style w:type="character" w:styleId="UnresolvedMention">
    <w:name w:val="Unresolved Mention"/>
    <w:basedOn w:val="DefaultParagraphFont"/>
    <w:uiPriority w:val="99"/>
    <w:semiHidden/>
    <w:unhideWhenUsed/>
    <w:rsid w:val="00232A8F"/>
    <w:rPr>
      <w:color w:val="605E5C"/>
      <w:shd w:val="clear" w:color="auto" w:fill="E1DFDD"/>
    </w:rPr>
  </w:style>
  <w:style w:type="paragraph" w:styleId="NoSpacing">
    <w:name w:val="No Spacing"/>
    <w:uiPriority w:val="1"/>
    <w:qFormat/>
    <w:rsid w:val="00CD2C60"/>
    <w:pPr>
      <w:spacing w:after="0" w:line="240" w:lineRule="auto"/>
    </w:pPr>
    <w:rPr>
      <w:rFonts w:eastAsiaTheme="minorHAns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divyasuvi99@gmail.com</dc:creator>
  <cp:keywords/>
  <dc:description/>
  <cp:lastModifiedBy>SDI PC New 16</cp:lastModifiedBy>
  <cp:revision>16</cp:revision>
  <dcterms:created xsi:type="dcterms:W3CDTF">2026-02-26T04:18:00Z</dcterms:created>
  <dcterms:modified xsi:type="dcterms:W3CDTF">2026-03-14T07:36:00Z</dcterms:modified>
</cp:coreProperties>
</file>