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16443" w14:textId="7F3E7CD4" w:rsidR="00E8605E" w:rsidRPr="00E10194" w:rsidRDefault="00E8605E" w:rsidP="006E4E22">
      <w:pPr>
        <w:spacing w:line="240" w:lineRule="auto"/>
        <w:jc w:val="both"/>
        <w:rPr>
          <w:rFonts w:ascii="Goudy Old Style" w:hAnsi="Goudy Old Style" w:cs="Arial"/>
          <w:b/>
          <w:bCs/>
          <w:sz w:val="36"/>
          <w:szCs w:val="36"/>
        </w:rPr>
      </w:pPr>
    </w:p>
    <w:p w14:paraId="62281EEF" w14:textId="77777777" w:rsidR="00E8605E" w:rsidRPr="00E10194" w:rsidRDefault="00E8605E" w:rsidP="006E4E22">
      <w:pPr>
        <w:spacing w:line="240" w:lineRule="auto"/>
        <w:jc w:val="both"/>
        <w:rPr>
          <w:rFonts w:ascii="Goudy Old Style" w:hAnsi="Goudy Old Style" w:cs="Arial"/>
          <w:b/>
          <w:bCs/>
          <w:sz w:val="36"/>
          <w:szCs w:val="36"/>
        </w:rPr>
      </w:pPr>
    </w:p>
    <w:p w14:paraId="75F79B0E" w14:textId="7EA02E96" w:rsidR="00DB2B61" w:rsidRPr="00E10194" w:rsidRDefault="00B05A79" w:rsidP="006E4E22">
      <w:pPr>
        <w:spacing w:line="240" w:lineRule="auto"/>
        <w:jc w:val="both"/>
        <w:rPr>
          <w:rFonts w:ascii="Goudy Old Style" w:hAnsi="Goudy Old Style" w:cs="Arial"/>
          <w:b/>
          <w:bCs/>
          <w:sz w:val="36"/>
          <w:szCs w:val="36"/>
        </w:rPr>
      </w:pPr>
      <w:r w:rsidRPr="00E10194">
        <w:rPr>
          <w:rFonts w:ascii="Goudy Old Style" w:hAnsi="Goudy Old Style" w:cs="Arial"/>
          <w:b/>
          <w:bCs/>
          <w:sz w:val="36"/>
          <w:szCs w:val="36"/>
        </w:rPr>
        <w:t>BIO</w:t>
      </w:r>
      <w:r w:rsidR="00D9784F" w:rsidRPr="00E10194">
        <w:rPr>
          <w:rFonts w:ascii="Goudy Old Style" w:hAnsi="Goudy Old Style" w:cs="Arial"/>
          <w:b/>
          <w:bCs/>
          <w:sz w:val="36"/>
          <w:szCs w:val="36"/>
        </w:rPr>
        <w:t>CHEMISTRY</w:t>
      </w:r>
      <w:r w:rsidR="00DB2B61" w:rsidRPr="00E10194">
        <w:rPr>
          <w:rFonts w:ascii="Goudy Old Style" w:hAnsi="Goudy Old Style" w:cs="Arial"/>
          <w:b/>
          <w:bCs/>
          <w:sz w:val="36"/>
          <w:szCs w:val="36"/>
        </w:rPr>
        <w:t xml:space="preserve"> </w:t>
      </w:r>
      <w:r w:rsidR="00F10283" w:rsidRPr="00E10194">
        <w:rPr>
          <w:rFonts w:ascii="Goudy Old Style" w:hAnsi="Goudy Old Style" w:cs="Arial"/>
          <w:b/>
          <w:bCs/>
          <w:sz w:val="36"/>
          <w:szCs w:val="36"/>
        </w:rPr>
        <w:t xml:space="preserve">AND PHYSIOLOGY </w:t>
      </w:r>
      <w:r w:rsidR="00DB2B61" w:rsidRPr="00E10194">
        <w:rPr>
          <w:rFonts w:ascii="Goudy Old Style" w:hAnsi="Goudy Old Style" w:cs="Arial"/>
          <w:b/>
          <w:bCs/>
          <w:sz w:val="36"/>
          <w:szCs w:val="36"/>
        </w:rPr>
        <w:t>OF LIPID METABOLISM IN PREGNANCY: A CLINICAL REVIEW</w:t>
      </w:r>
    </w:p>
    <w:p w14:paraId="45C8F5C3" w14:textId="14F4008A" w:rsidR="00E8605E" w:rsidRPr="00E10194" w:rsidRDefault="00E8605E" w:rsidP="006E4E22">
      <w:pPr>
        <w:spacing w:line="240" w:lineRule="auto"/>
        <w:jc w:val="both"/>
        <w:rPr>
          <w:rFonts w:ascii="Goudy Old Style" w:hAnsi="Goudy Old Style" w:cs="Arial"/>
          <w:iCs/>
          <w:sz w:val="20"/>
          <w:szCs w:val="20"/>
        </w:rPr>
      </w:pPr>
    </w:p>
    <w:p w14:paraId="6FC56128" w14:textId="77777777" w:rsidR="00325FEC" w:rsidRPr="00E10194" w:rsidRDefault="00325FEC" w:rsidP="006E4E22">
      <w:pPr>
        <w:spacing w:line="240" w:lineRule="auto"/>
        <w:jc w:val="both"/>
        <w:rPr>
          <w:rFonts w:ascii="Goudy Old Style" w:hAnsi="Goudy Old Style" w:cs="Arial"/>
          <w:iCs/>
          <w:sz w:val="20"/>
          <w:szCs w:val="20"/>
        </w:rPr>
      </w:pPr>
    </w:p>
    <w:p w14:paraId="37046285" w14:textId="7944DE34" w:rsidR="00DB2B61" w:rsidRPr="00E10194" w:rsidRDefault="00DB2B61" w:rsidP="00F00BD2">
      <w:pPr>
        <w:spacing w:line="360" w:lineRule="auto"/>
        <w:jc w:val="both"/>
        <w:rPr>
          <w:rFonts w:ascii="Goudy Old Style" w:hAnsi="Goudy Old Style" w:cs="Arial"/>
          <w:b/>
          <w:bCs/>
          <w:sz w:val="22"/>
          <w:szCs w:val="22"/>
        </w:rPr>
      </w:pPr>
      <w:r w:rsidRPr="00E10194">
        <w:rPr>
          <w:rFonts w:ascii="Goudy Old Style" w:hAnsi="Goudy Old Style" w:cs="Arial"/>
          <w:b/>
          <w:bCs/>
          <w:sz w:val="22"/>
          <w:szCs w:val="22"/>
        </w:rPr>
        <w:t>A</w:t>
      </w:r>
      <w:r w:rsidR="00326FC0" w:rsidRPr="00E10194">
        <w:rPr>
          <w:rFonts w:ascii="Goudy Old Style" w:hAnsi="Goudy Old Style" w:cs="Arial"/>
          <w:b/>
          <w:bCs/>
          <w:sz w:val="22"/>
          <w:szCs w:val="22"/>
        </w:rPr>
        <w:t>BSTRACT</w:t>
      </w:r>
    </w:p>
    <w:p w14:paraId="24109297" w14:textId="4C82F666" w:rsidR="00E10194" w:rsidRPr="00E10194" w:rsidRDefault="00E10194" w:rsidP="00E10194">
      <w:pPr>
        <w:spacing w:line="240" w:lineRule="auto"/>
        <w:jc w:val="both"/>
        <w:rPr>
          <w:rFonts w:ascii="Goudy Old Style" w:hAnsi="Goudy Old Style" w:cs="Arial"/>
          <w:sz w:val="20"/>
          <w:szCs w:val="20"/>
        </w:rPr>
      </w:pPr>
      <w:r w:rsidRPr="00E10194">
        <w:rPr>
          <w:rFonts w:ascii="Goudy Old Style" w:hAnsi="Goudy Old Style" w:cs="Arial"/>
          <w:sz w:val="20"/>
          <w:szCs w:val="20"/>
        </w:rPr>
        <w:t>The regulation of lipid pathways throughout gestation significantly impacts foetal maturation, neonatal health, and the future cardiovascular risks faced by the mother. Both fatty acids and cholesterol serve as essential building blocks for healthy foetal growth. During a typical pregnancy, women undergo a sequence of metabolic shifts that modify their lipid profiles. The early stages are primarily anabolic, focusing on increasing lipid production and building adipose reserves to prepare for the high energy requirements of the foetus later in the term.</w:t>
      </w:r>
    </w:p>
    <w:p w14:paraId="33B1AC55" w14:textId="561FDD2D" w:rsidR="00E10194" w:rsidRPr="00E10194" w:rsidRDefault="00E10194" w:rsidP="00E10194">
      <w:pPr>
        <w:spacing w:line="240" w:lineRule="auto"/>
        <w:jc w:val="both"/>
        <w:rPr>
          <w:rFonts w:ascii="Goudy Old Style" w:hAnsi="Goudy Old Style" w:cs="Arial"/>
          <w:sz w:val="20"/>
          <w:szCs w:val="20"/>
        </w:rPr>
      </w:pPr>
      <w:r w:rsidRPr="00E10194">
        <w:rPr>
          <w:rFonts w:ascii="Goudy Old Style" w:hAnsi="Goudy Old Style" w:cs="Arial"/>
          <w:sz w:val="20"/>
          <w:szCs w:val="20"/>
        </w:rPr>
        <w:t>By the third trimester, maternal physiology pivots to a catabolic state to break down these fat stores. This transition ensures a steady supply of nutrients for the growing foetus. In standard pregnancies, these adjustments typically manifest as a 50% rise in total cholesterol, a 30-40% increase in LDL, a 25% boost in HDL, and a doubling or tripling of triglyceride concentrations. However, disruptions in these lipid processes are closely linked to negative health outcomes for both mother and child. Research indicates a clear relationship between lipid imbalances (dyslipidaemia) and complications during the perinatal period or within the uterine environment.</w:t>
      </w:r>
    </w:p>
    <w:p w14:paraId="53C9EA52" w14:textId="5FA7F330" w:rsidR="00E10194" w:rsidRPr="00E10194" w:rsidRDefault="00E10194" w:rsidP="00E10194">
      <w:p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Furthermore, the theory of "developmental programming" suggests that the lipid conditions encountered in utero can dictate a child’s lifelong vulnerability to chronic illness. Because of these significant risks, it is critical to screen for lipid irregularities </w:t>
      </w:r>
      <w:r>
        <w:rPr>
          <w:rFonts w:ascii="Goudy Old Style" w:hAnsi="Goudy Old Style" w:cs="Arial"/>
          <w:sz w:val="20"/>
          <w:szCs w:val="20"/>
        </w:rPr>
        <w:t>before</w:t>
      </w:r>
      <w:r w:rsidRPr="00E10194">
        <w:rPr>
          <w:rFonts w:ascii="Goudy Old Style" w:hAnsi="Goudy Old Style" w:cs="Arial"/>
          <w:sz w:val="20"/>
          <w:szCs w:val="20"/>
        </w:rPr>
        <w:t xml:space="preserve"> conception. If pre-pregnancy data is missing, clinicians should prioritize screening during the first prenatal visit. Managing abnormal profiles requires consistent tracking and a multi-pronged strategy centred on nutritional changes, physical activity, and weight management. Although medication carries potential foetal risks, current evidence supports the use of carefully monitored, risk-adjusted pharmacological therapies for severe cases.</w:t>
      </w:r>
    </w:p>
    <w:p w14:paraId="22ED8B37" w14:textId="77777777" w:rsidR="00E10194" w:rsidRPr="00E10194" w:rsidRDefault="00E10194" w:rsidP="006E4E22">
      <w:pPr>
        <w:spacing w:line="240" w:lineRule="auto"/>
        <w:jc w:val="both"/>
        <w:rPr>
          <w:rFonts w:ascii="Goudy Old Style" w:hAnsi="Goudy Old Style" w:cs="Arial"/>
          <w:sz w:val="20"/>
          <w:szCs w:val="20"/>
        </w:rPr>
      </w:pPr>
    </w:p>
    <w:p w14:paraId="5F56F722" w14:textId="61BCB0E5" w:rsidR="00DB2B61" w:rsidRPr="00E10194" w:rsidRDefault="00DB2B61" w:rsidP="003F4B99">
      <w:pPr>
        <w:spacing w:line="360" w:lineRule="auto"/>
        <w:jc w:val="both"/>
        <w:rPr>
          <w:rFonts w:ascii="Goudy Old Style" w:hAnsi="Goudy Old Style" w:cs="Arial"/>
          <w:i/>
          <w:sz w:val="20"/>
          <w:szCs w:val="20"/>
        </w:rPr>
      </w:pPr>
      <w:r w:rsidRPr="00E10194">
        <w:rPr>
          <w:rFonts w:ascii="Goudy Old Style" w:hAnsi="Goudy Old Style" w:cs="Arial"/>
          <w:b/>
          <w:bCs/>
          <w:i/>
          <w:sz w:val="20"/>
          <w:szCs w:val="20"/>
        </w:rPr>
        <w:t>Keywords:</w:t>
      </w:r>
      <w:r w:rsidRPr="00E10194">
        <w:rPr>
          <w:rFonts w:ascii="Goudy Old Style" w:hAnsi="Goudy Old Style" w:cs="Arial"/>
          <w:i/>
          <w:sz w:val="20"/>
          <w:szCs w:val="20"/>
        </w:rPr>
        <w:t xml:space="preserve"> lipid, metabolism, biochemistry, pregnancy, dyslipid</w:t>
      </w:r>
      <w:r w:rsidR="00F83E27" w:rsidRPr="00E10194">
        <w:rPr>
          <w:rFonts w:ascii="Goudy Old Style" w:hAnsi="Goudy Old Style" w:cs="Arial"/>
          <w:i/>
          <w:sz w:val="20"/>
          <w:szCs w:val="20"/>
        </w:rPr>
        <w:t>a</w:t>
      </w:r>
      <w:r w:rsidRPr="00E10194">
        <w:rPr>
          <w:rFonts w:ascii="Goudy Old Style" w:hAnsi="Goudy Old Style" w:cs="Arial"/>
          <w:i/>
          <w:sz w:val="20"/>
          <w:szCs w:val="20"/>
        </w:rPr>
        <w:t>emia.</w:t>
      </w:r>
    </w:p>
    <w:p w14:paraId="41D94EBE" w14:textId="77777777" w:rsidR="00DA4A18" w:rsidRPr="00E10194" w:rsidRDefault="00DA4A18" w:rsidP="00F00BD2">
      <w:pPr>
        <w:spacing w:line="360" w:lineRule="auto"/>
        <w:jc w:val="both"/>
        <w:rPr>
          <w:rFonts w:ascii="Goudy Old Style" w:hAnsi="Goudy Old Style" w:cs="Arial"/>
          <w:b/>
          <w:bCs/>
        </w:rPr>
      </w:pPr>
    </w:p>
    <w:p w14:paraId="2653C937" w14:textId="12FE5B4B" w:rsidR="00DB2B61" w:rsidRPr="00E10194" w:rsidRDefault="009F08C6" w:rsidP="004B3B9A">
      <w:pPr>
        <w:pStyle w:val="ListParagraph"/>
        <w:numPr>
          <w:ilvl w:val="0"/>
          <w:numId w:val="9"/>
        </w:numPr>
        <w:spacing w:line="360" w:lineRule="auto"/>
        <w:jc w:val="both"/>
        <w:rPr>
          <w:rFonts w:ascii="Goudy Old Style" w:hAnsi="Goudy Old Style" w:cs="Arial"/>
          <w:b/>
          <w:bCs/>
          <w:sz w:val="22"/>
          <w:szCs w:val="22"/>
        </w:rPr>
      </w:pPr>
      <w:r w:rsidRPr="00E10194">
        <w:rPr>
          <w:rFonts w:ascii="Goudy Old Style" w:hAnsi="Goudy Old Style" w:cs="Arial"/>
          <w:b/>
          <w:bCs/>
          <w:sz w:val="22"/>
          <w:szCs w:val="22"/>
        </w:rPr>
        <w:t>INTRODUCTION</w:t>
      </w:r>
    </w:p>
    <w:p w14:paraId="6AE6E472" w14:textId="77777777" w:rsidR="009628FF" w:rsidRDefault="00E10194" w:rsidP="00E71FEA">
      <w:pPr>
        <w:spacing w:line="240" w:lineRule="auto"/>
        <w:jc w:val="both"/>
        <w:rPr>
          <w:rFonts w:ascii="Goudy Old Style" w:hAnsi="Goudy Old Style" w:cs="Arial"/>
          <w:sz w:val="20"/>
          <w:szCs w:val="20"/>
        </w:rPr>
      </w:pPr>
      <w:r>
        <w:rPr>
          <w:rFonts w:ascii="Goudy Old Style" w:hAnsi="Goudy Old Style" w:cs="Arial"/>
          <w:sz w:val="20"/>
          <w:szCs w:val="20"/>
        </w:rPr>
        <w:t xml:space="preserve">As a diverse group of </w:t>
      </w:r>
      <w:r w:rsidR="00DB2B61" w:rsidRPr="00E10194">
        <w:rPr>
          <w:rFonts w:ascii="Goudy Old Style" w:hAnsi="Goudy Old Style" w:cs="Arial"/>
          <w:sz w:val="20"/>
          <w:szCs w:val="20"/>
        </w:rPr>
        <w:t>biomolecules</w:t>
      </w:r>
      <w:r>
        <w:rPr>
          <w:rFonts w:ascii="Goudy Old Style" w:hAnsi="Goudy Old Style" w:cs="Arial"/>
          <w:sz w:val="20"/>
          <w:szCs w:val="20"/>
        </w:rPr>
        <w:t>, lipids include a</w:t>
      </w:r>
      <w:r w:rsidR="00DB2B61" w:rsidRPr="00E10194">
        <w:rPr>
          <w:rFonts w:ascii="Goudy Old Style" w:hAnsi="Goudy Old Style" w:cs="Arial"/>
          <w:sz w:val="20"/>
          <w:szCs w:val="20"/>
        </w:rPr>
        <w:t xml:space="preserve"> vast array of organic compounds</w:t>
      </w:r>
      <w:r>
        <w:rPr>
          <w:rFonts w:ascii="Goudy Old Style" w:hAnsi="Goudy Old Style" w:cs="Arial"/>
          <w:sz w:val="20"/>
          <w:szCs w:val="20"/>
        </w:rPr>
        <w:t xml:space="preserve"> such as </w:t>
      </w:r>
      <w:r w:rsidR="00DB2B61" w:rsidRPr="00E10194">
        <w:rPr>
          <w:rFonts w:ascii="Goudy Old Style" w:hAnsi="Goudy Old Style" w:cs="Arial"/>
          <w:sz w:val="20"/>
          <w:szCs w:val="20"/>
        </w:rPr>
        <w:t xml:space="preserve">fatty acids, waxes, phospholipids, glycolipids, and sterols. Structurally, </w:t>
      </w:r>
      <w:r>
        <w:rPr>
          <w:rFonts w:ascii="Goudy Old Style" w:hAnsi="Goudy Old Style" w:cs="Arial"/>
          <w:sz w:val="20"/>
          <w:szCs w:val="20"/>
        </w:rPr>
        <w:t xml:space="preserve">these </w:t>
      </w:r>
      <w:r w:rsidRPr="00E10194">
        <w:rPr>
          <w:rFonts w:ascii="Goudy Old Style" w:hAnsi="Goudy Old Style" w:cs="Arial"/>
          <w:sz w:val="20"/>
          <w:szCs w:val="20"/>
        </w:rPr>
        <w:t xml:space="preserve">substances are defined by their long hydrocarbon chains, which make them hydrophobic (insoluble in water) but highly soluble in organic solvents like chloroform, ether, or benzene. Within biological systems, lipids are </w:t>
      </w:r>
      <w:r w:rsidR="001D51BE">
        <w:rPr>
          <w:rFonts w:ascii="Goudy Old Style" w:hAnsi="Goudy Old Style" w:cs="Arial"/>
          <w:sz w:val="20"/>
          <w:szCs w:val="20"/>
        </w:rPr>
        <w:t>multifunctional</w:t>
      </w:r>
      <w:r w:rsidRPr="00E10194">
        <w:rPr>
          <w:rFonts w:ascii="Goudy Old Style" w:hAnsi="Goudy Old Style" w:cs="Arial"/>
          <w:sz w:val="20"/>
          <w:szCs w:val="20"/>
        </w:rPr>
        <w:t xml:space="preserve">. They act as the body’s primary reservoir for metabolic energy and serve as the essential structural foundation for all cellular membranes. Additionally, they facilitate critical </w:t>
      </w:r>
      <w:r w:rsidR="001D51BE" w:rsidRPr="00E10194">
        <w:rPr>
          <w:rFonts w:ascii="Goudy Old Style" w:hAnsi="Goudy Old Style" w:cs="Arial"/>
          <w:sz w:val="20"/>
          <w:szCs w:val="20"/>
        </w:rPr>
        <w:t>signalling</w:t>
      </w:r>
      <w:r w:rsidRPr="00E10194">
        <w:rPr>
          <w:rFonts w:ascii="Goudy Old Style" w:hAnsi="Goudy Old Style" w:cs="Arial"/>
          <w:sz w:val="20"/>
          <w:szCs w:val="20"/>
        </w:rPr>
        <w:t xml:space="preserve"> processes and provide a protective physical barrier for various life forms, shielding organisms from environmental damage.</w:t>
      </w:r>
      <w:r w:rsidR="009628FF">
        <w:rPr>
          <w:rFonts w:ascii="Goudy Old Style" w:hAnsi="Goudy Old Style" w:cs="Arial"/>
          <w:sz w:val="20"/>
          <w:szCs w:val="20"/>
        </w:rPr>
        <w:t xml:space="preserve"> </w:t>
      </w:r>
    </w:p>
    <w:p w14:paraId="77195A90" w14:textId="4BADF042" w:rsidR="00E71FEA" w:rsidRPr="00E71FEA" w:rsidRDefault="00E71FEA" w:rsidP="00E71FEA">
      <w:pPr>
        <w:spacing w:line="240" w:lineRule="auto"/>
        <w:jc w:val="both"/>
        <w:rPr>
          <w:rFonts w:ascii="Goudy Old Style" w:hAnsi="Goudy Old Style" w:cs="Arial"/>
          <w:sz w:val="20"/>
          <w:szCs w:val="20"/>
        </w:rPr>
      </w:pPr>
      <w:r w:rsidRPr="00E71FEA">
        <w:rPr>
          <w:rFonts w:ascii="Goudy Old Style" w:hAnsi="Goudy Old Style" w:cs="Arial"/>
          <w:sz w:val="20"/>
          <w:szCs w:val="20"/>
        </w:rPr>
        <w:t>Because of their fundamental role in life processes, the study of lipids remains a central focus of scientific research. This is particularly true during gestation, where lipid physiology has life-altering consequences for the mother, the f</w:t>
      </w:r>
      <w:r w:rsidR="009628FF">
        <w:rPr>
          <w:rFonts w:ascii="Goudy Old Style" w:hAnsi="Goudy Old Style" w:cs="Arial"/>
          <w:sz w:val="20"/>
          <w:szCs w:val="20"/>
        </w:rPr>
        <w:t>o</w:t>
      </w:r>
      <w:r w:rsidRPr="00E71FEA">
        <w:rPr>
          <w:rFonts w:ascii="Goudy Old Style" w:hAnsi="Goudy Old Style" w:cs="Arial"/>
          <w:sz w:val="20"/>
          <w:szCs w:val="20"/>
        </w:rPr>
        <w:t xml:space="preserve">etus, and the </w:t>
      </w:r>
      <w:proofErr w:type="spellStart"/>
      <w:r w:rsidRPr="00E71FEA">
        <w:rPr>
          <w:rFonts w:ascii="Goudy Old Style" w:hAnsi="Goudy Old Style" w:cs="Arial"/>
          <w:sz w:val="20"/>
          <w:szCs w:val="20"/>
        </w:rPr>
        <w:t>newborn’s</w:t>
      </w:r>
      <w:proofErr w:type="spellEnd"/>
      <w:r w:rsidRPr="00E71FEA">
        <w:rPr>
          <w:rFonts w:ascii="Goudy Old Style" w:hAnsi="Goudy Old Style" w:cs="Arial"/>
          <w:sz w:val="20"/>
          <w:szCs w:val="20"/>
        </w:rPr>
        <w:t xml:space="preserve"> future health. For example, cholesterol is a non-negotiable requirement for healthy f</w:t>
      </w:r>
      <w:r w:rsidR="009628FF">
        <w:rPr>
          <w:rFonts w:ascii="Goudy Old Style" w:hAnsi="Goudy Old Style" w:cs="Arial"/>
          <w:sz w:val="20"/>
          <w:szCs w:val="20"/>
        </w:rPr>
        <w:t>o</w:t>
      </w:r>
      <w:r w:rsidRPr="00E71FEA">
        <w:rPr>
          <w:rFonts w:ascii="Goudy Old Style" w:hAnsi="Goudy Old Style" w:cs="Arial"/>
          <w:sz w:val="20"/>
          <w:szCs w:val="20"/>
        </w:rPr>
        <w:t>etal maturation, reaching the developing child through a combination of maternal supply and internal production.</w:t>
      </w:r>
    </w:p>
    <w:p w14:paraId="65840211" w14:textId="77777777" w:rsidR="009628FF" w:rsidRDefault="00E71FEA" w:rsidP="00E71FEA">
      <w:pPr>
        <w:spacing w:line="240" w:lineRule="auto"/>
        <w:jc w:val="both"/>
        <w:rPr>
          <w:rFonts w:ascii="Goudy Old Style" w:hAnsi="Goudy Old Style" w:cs="Arial"/>
          <w:sz w:val="20"/>
          <w:szCs w:val="20"/>
          <w:vertAlign w:val="superscript"/>
        </w:rPr>
      </w:pPr>
      <w:r w:rsidRPr="00E71FEA">
        <w:rPr>
          <w:rFonts w:ascii="Goudy Old Style" w:hAnsi="Goudy Old Style" w:cs="Arial"/>
          <w:sz w:val="20"/>
          <w:szCs w:val="20"/>
        </w:rPr>
        <w:t xml:space="preserve">Conversely, when lipid metabolism deviates from the norm—a state known as dyslipidaemia—the risks of negative perinatal outcomes rise sharply. Dyslipidaemia is frequently found alongside other pregnancy-related complications, </w:t>
      </w:r>
      <w:r w:rsidRPr="00E71FEA">
        <w:rPr>
          <w:rFonts w:ascii="Goudy Old Style" w:hAnsi="Goudy Old Style" w:cs="Arial"/>
          <w:sz w:val="20"/>
          <w:szCs w:val="20"/>
        </w:rPr>
        <w:lastRenderedPageBreak/>
        <w:t>most notably gestational diabetes and hypertensive disorders. A lack of essential fatty acids can result in serious consequences, including f</w:t>
      </w:r>
      <w:r w:rsidR="009628FF">
        <w:rPr>
          <w:rFonts w:ascii="Goudy Old Style" w:hAnsi="Goudy Old Style" w:cs="Arial"/>
          <w:sz w:val="20"/>
          <w:szCs w:val="20"/>
        </w:rPr>
        <w:t>o</w:t>
      </w:r>
      <w:r w:rsidRPr="00E71FEA">
        <w:rPr>
          <w:rFonts w:ascii="Goudy Old Style" w:hAnsi="Goudy Old Style" w:cs="Arial"/>
          <w:sz w:val="20"/>
          <w:szCs w:val="20"/>
        </w:rPr>
        <w:t>etal growth restriction, cognitive or visual deficits in the infant, and various congenital anomalies. On the other hand, maternal hyperlipidaemia may trigger epigenetic changes in the f</w:t>
      </w:r>
      <w:r w:rsidR="009628FF">
        <w:rPr>
          <w:rFonts w:ascii="Goudy Old Style" w:hAnsi="Goudy Old Style" w:cs="Arial"/>
          <w:sz w:val="20"/>
          <w:szCs w:val="20"/>
        </w:rPr>
        <w:t>o</w:t>
      </w:r>
      <w:r w:rsidRPr="00E71FEA">
        <w:rPr>
          <w:rFonts w:ascii="Goudy Old Style" w:hAnsi="Goudy Old Style" w:cs="Arial"/>
          <w:sz w:val="20"/>
          <w:szCs w:val="20"/>
        </w:rPr>
        <w:t xml:space="preserve">etus, potentially increasing the risk of heart disease (atherogenesis) for both the mother and child in later years. </w:t>
      </w:r>
      <w:r w:rsidR="009628FF">
        <w:rPr>
          <w:rFonts w:ascii="Goudy Old Style" w:hAnsi="Goudy Old Style" w:cs="Arial"/>
          <w:sz w:val="20"/>
          <w:szCs w:val="20"/>
          <w:vertAlign w:val="superscript"/>
        </w:rPr>
        <w:t>1,2</w:t>
      </w:r>
    </w:p>
    <w:p w14:paraId="22B44338" w14:textId="44AE15B8" w:rsidR="00E71FEA" w:rsidRPr="00E71FEA" w:rsidRDefault="00E71FEA" w:rsidP="00E71FEA">
      <w:pPr>
        <w:spacing w:line="240" w:lineRule="auto"/>
        <w:jc w:val="both"/>
        <w:rPr>
          <w:rFonts w:ascii="Goudy Old Style" w:hAnsi="Goudy Old Style" w:cs="Arial"/>
          <w:sz w:val="20"/>
          <w:szCs w:val="20"/>
        </w:rPr>
      </w:pPr>
      <w:r w:rsidRPr="00E71FEA">
        <w:rPr>
          <w:rFonts w:ascii="Goudy Old Style" w:hAnsi="Goudy Old Style" w:cs="Arial"/>
          <w:sz w:val="20"/>
          <w:szCs w:val="20"/>
        </w:rPr>
        <w:t>This review examines the biochemical foundations and clinical protocols for managing lipid metabolism during this critical period.</w:t>
      </w:r>
    </w:p>
    <w:p w14:paraId="0794293B" w14:textId="77777777" w:rsidR="00E71FEA" w:rsidRPr="00E10194" w:rsidRDefault="00E71FEA" w:rsidP="004B3B9A">
      <w:pPr>
        <w:spacing w:line="240" w:lineRule="auto"/>
        <w:jc w:val="both"/>
        <w:rPr>
          <w:rFonts w:ascii="Goudy Old Style" w:hAnsi="Goudy Old Style" w:cs="Arial"/>
          <w:sz w:val="20"/>
          <w:szCs w:val="20"/>
        </w:rPr>
      </w:pPr>
    </w:p>
    <w:p w14:paraId="23242AF6" w14:textId="07261D59" w:rsidR="009559C2" w:rsidRPr="00E10194" w:rsidRDefault="009F08C6" w:rsidP="004B3B9A">
      <w:pPr>
        <w:spacing w:line="240" w:lineRule="auto"/>
        <w:jc w:val="both"/>
        <w:rPr>
          <w:rFonts w:ascii="Goudy Old Style" w:hAnsi="Goudy Old Style" w:cs="Arial"/>
          <w:b/>
          <w:bCs/>
          <w:sz w:val="20"/>
          <w:szCs w:val="20"/>
        </w:rPr>
      </w:pPr>
      <w:r w:rsidRPr="00E10194">
        <w:rPr>
          <w:rFonts w:ascii="Goudy Old Style" w:hAnsi="Goudy Old Style" w:cs="Arial"/>
          <w:b/>
          <w:bCs/>
          <w:sz w:val="20"/>
          <w:szCs w:val="20"/>
        </w:rPr>
        <w:t>NORMAL LIPID CHANGES IN PREGNANCY</w:t>
      </w:r>
    </w:p>
    <w:p w14:paraId="23C63E13" w14:textId="0748317A" w:rsidR="00DB2B61" w:rsidRPr="00E10194" w:rsidRDefault="00DB2B61" w:rsidP="004B3B9A">
      <w:pPr>
        <w:spacing w:line="240" w:lineRule="auto"/>
        <w:jc w:val="both"/>
        <w:rPr>
          <w:rFonts w:ascii="Goudy Old Style" w:hAnsi="Goudy Old Style" w:cs="Arial"/>
          <w:sz w:val="20"/>
          <w:szCs w:val="20"/>
        </w:rPr>
      </w:pPr>
      <w:r w:rsidRPr="00E10194">
        <w:rPr>
          <w:rFonts w:ascii="Goudy Old Style" w:hAnsi="Goudy Old Style" w:cs="Arial"/>
          <w:noProof/>
          <w:sz w:val="20"/>
          <w:szCs w:val="20"/>
        </w:rPr>
        <w:drawing>
          <wp:inline distT="0" distB="0" distL="0" distR="0" wp14:anchorId="779ECF3D" wp14:editId="03BAFC4A">
            <wp:extent cx="4562475" cy="21811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4676897" cy="2235860"/>
                    </a:xfrm>
                    <a:prstGeom prst="rect">
                      <a:avLst/>
                    </a:prstGeom>
                    <a:noFill/>
                  </pic:spPr>
                </pic:pic>
              </a:graphicData>
            </a:graphic>
          </wp:inline>
        </w:drawing>
      </w:r>
    </w:p>
    <w:p w14:paraId="5C764748" w14:textId="2D12743C" w:rsidR="00DA4A18" w:rsidRPr="00E10194" w:rsidRDefault="003E19D4" w:rsidP="004B3B9A">
      <w:pPr>
        <w:spacing w:line="240" w:lineRule="auto"/>
        <w:jc w:val="both"/>
        <w:rPr>
          <w:rFonts w:ascii="Goudy Old Style" w:hAnsi="Goudy Old Style" w:cs="Arial"/>
          <w:sz w:val="20"/>
          <w:szCs w:val="20"/>
        </w:rPr>
      </w:pPr>
      <w:r w:rsidRPr="00E10194">
        <w:rPr>
          <w:rFonts w:ascii="Goudy Old Style" w:hAnsi="Goudy Old Style" w:cs="Arial"/>
          <w:sz w:val="20"/>
          <w:szCs w:val="20"/>
        </w:rPr>
        <w:t>Fig 1-</w:t>
      </w:r>
      <w:r w:rsidR="00671DBB" w:rsidRPr="00E10194">
        <w:rPr>
          <w:rFonts w:ascii="Goudy Old Style" w:hAnsi="Goudy Old Style" w:cs="Arial"/>
          <w:sz w:val="20"/>
          <w:szCs w:val="20"/>
        </w:rPr>
        <w:t xml:space="preserve">   Longitudinal trajectory of total cholesterol (TC), triglycerides (TG), low-density lipoprotein cholesterol (LDL-C), and high-density lipoprotein cholesterol (HDL-C) </w:t>
      </w:r>
    </w:p>
    <w:p w14:paraId="619D908C" w14:textId="77777777" w:rsidR="00AA5A69" w:rsidRPr="00E10194" w:rsidRDefault="00DA4A18" w:rsidP="004B3B9A">
      <w:p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Figure 1 illustrates the longitudinal trajectory of total cholesterol (TC), triglycerides (TG), low-density lipoprotein cholesterol (LDL-C), and high-density lipoprotein cholesterol (HDL-C), encompassing the period from pre-conception through several months postpartum in euglycemic women. </w:t>
      </w:r>
    </w:p>
    <w:p w14:paraId="79CAE9AC" w14:textId="26BDEA6B" w:rsidR="00555327" w:rsidRPr="00555327" w:rsidRDefault="00555327" w:rsidP="00555327">
      <w:pPr>
        <w:spacing w:line="240" w:lineRule="auto"/>
        <w:jc w:val="both"/>
        <w:rPr>
          <w:rFonts w:ascii="Goudy Old Style" w:hAnsi="Goudy Old Style" w:cs="Arial"/>
          <w:sz w:val="20"/>
          <w:szCs w:val="20"/>
          <w:vertAlign w:val="superscript"/>
        </w:rPr>
      </w:pPr>
      <w:r w:rsidRPr="00555327">
        <w:rPr>
          <w:rFonts w:ascii="Goudy Old Style" w:hAnsi="Goudy Old Style" w:cs="Arial"/>
          <w:sz w:val="20"/>
          <w:szCs w:val="20"/>
        </w:rPr>
        <w:t xml:space="preserve">Data analysis (based on the </w:t>
      </w:r>
      <w:proofErr w:type="spellStart"/>
      <w:r w:rsidRPr="00555327">
        <w:rPr>
          <w:rFonts w:ascii="Goudy Old Style" w:hAnsi="Goudy Old Style" w:cs="Arial"/>
          <w:sz w:val="20"/>
          <w:szCs w:val="20"/>
        </w:rPr>
        <w:t>Wiznitzer</w:t>
      </w:r>
      <w:proofErr w:type="spellEnd"/>
      <w:r w:rsidRPr="00555327">
        <w:rPr>
          <w:rFonts w:ascii="Goudy Old Style" w:hAnsi="Goudy Old Style" w:cs="Arial"/>
          <w:sz w:val="20"/>
          <w:szCs w:val="20"/>
        </w:rPr>
        <w:t xml:space="preserve"> et al. cohort) reveals these patterns in healthy women within the United States. However, it is vital to recognize that external factors, such as nutrition, heavily influence these circulating levels. For instance, comparative studies show that while Gambian women experience a rise in lipoproteins during pregnancy, their absolute levels are generally lower than those observed in American cohorts, though certain medium-sized particles show similar declines in both groups.</w:t>
      </w:r>
      <w:r>
        <w:rPr>
          <w:rFonts w:ascii="Goudy Old Style" w:hAnsi="Goudy Old Style" w:cs="Arial"/>
          <w:sz w:val="20"/>
          <w:szCs w:val="20"/>
          <w:vertAlign w:val="superscript"/>
        </w:rPr>
        <w:t>3</w:t>
      </w:r>
    </w:p>
    <w:p w14:paraId="11E83BDE" w14:textId="45F69984" w:rsidR="00DA4A18" w:rsidRPr="00E10194" w:rsidRDefault="00555327" w:rsidP="004B3B9A">
      <w:pPr>
        <w:spacing w:line="240" w:lineRule="auto"/>
        <w:jc w:val="both"/>
        <w:rPr>
          <w:rFonts w:ascii="Goudy Old Style" w:hAnsi="Goudy Old Style" w:cs="Arial"/>
          <w:sz w:val="20"/>
          <w:szCs w:val="20"/>
        </w:rPr>
      </w:pPr>
      <w:r w:rsidRPr="00555327">
        <w:rPr>
          <w:rFonts w:ascii="Goudy Old Style" w:hAnsi="Goudy Old Style" w:cs="Arial"/>
          <w:sz w:val="20"/>
          <w:szCs w:val="20"/>
        </w:rPr>
        <w:t>Adiposity, measured via Body Mass Index (BMI), is another key factor, as higher BMI correlates with increased atherogenic lipoproteins throughout all stages of pregnancy.</w:t>
      </w:r>
      <w:r>
        <w:rPr>
          <w:rFonts w:ascii="Goudy Old Style" w:hAnsi="Goudy Old Style" w:cs="Arial"/>
          <w:sz w:val="20"/>
          <w:szCs w:val="20"/>
        </w:rPr>
        <w:t xml:space="preserve"> </w:t>
      </w:r>
      <w:r w:rsidR="00DA4A18" w:rsidRPr="00E10194">
        <w:rPr>
          <w:rFonts w:ascii="Goudy Old Style" w:hAnsi="Goudy Old Style" w:cs="Arial"/>
          <w:sz w:val="20"/>
          <w:szCs w:val="20"/>
        </w:rPr>
        <w:t xml:space="preserve">In the </w:t>
      </w:r>
      <w:proofErr w:type="spellStart"/>
      <w:r w:rsidR="00DA4A18" w:rsidRPr="00E10194">
        <w:rPr>
          <w:rFonts w:ascii="Goudy Old Style" w:hAnsi="Goudy Old Style" w:cs="Arial"/>
          <w:sz w:val="20"/>
          <w:szCs w:val="20"/>
        </w:rPr>
        <w:t>Wiznitzer</w:t>
      </w:r>
      <w:proofErr w:type="spellEnd"/>
      <w:r w:rsidR="00DA4A18" w:rsidRPr="00E10194">
        <w:rPr>
          <w:rFonts w:ascii="Goudy Old Style" w:hAnsi="Goudy Old Style" w:cs="Arial"/>
          <w:sz w:val="20"/>
          <w:szCs w:val="20"/>
        </w:rPr>
        <w:t xml:space="preserve"> and Wild cohorts, the majority of subjects were of young reproductive age; consequently, their baseline values often overlapped with pre-pregnancy reference ranges and fell within the normative spectrum for non-pregnant women. </w:t>
      </w:r>
      <w:r w:rsidRPr="00555327">
        <w:rPr>
          <w:rFonts w:ascii="Goudy Old Style" w:hAnsi="Goudy Old Style" w:cs="Arial"/>
          <w:sz w:val="20"/>
          <w:szCs w:val="20"/>
        </w:rPr>
        <w:t>Chronologically, the first six weeks of gestation usually see a slight dip in lipid concentrations before a steady upward trend begins toward the end of the first trimester. This climb peaks during the third trimester</w:t>
      </w:r>
      <w:r w:rsidR="00DA4A18" w:rsidRPr="00E10194">
        <w:rPr>
          <w:rFonts w:ascii="Goudy Old Style" w:hAnsi="Goudy Old Style" w:cs="Arial"/>
          <w:sz w:val="20"/>
          <w:szCs w:val="20"/>
        </w:rPr>
        <w:t xml:space="preserve"> or near term.</w:t>
      </w:r>
      <w:r w:rsidR="0048282B" w:rsidRPr="00E10194">
        <w:rPr>
          <w:rFonts w:ascii="Goudy Old Style" w:hAnsi="Goudy Old Style" w:cs="Arial"/>
          <w:sz w:val="20"/>
          <w:szCs w:val="20"/>
          <w:vertAlign w:val="superscript"/>
        </w:rPr>
        <w:t>4,5</w:t>
      </w:r>
      <w:r w:rsidR="00DA4A18" w:rsidRPr="00E10194">
        <w:rPr>
          <w:rFonts w:ascii="Goudy Old Style" w:hAnsi="Goudy Old Style" w:cs="Arial"/>
          <w:sz w:val="20"/>
          <w:szCs w:val="20"/>
        </w:rPr>
        <w:t xml:space="preserve"> By late pregnancy, lipid and lipoprotein particle concentrations frequently reach ranges considered atherogenic in non-pregnant women of comparable age and health status</w:t>
      </w:r>
      <w:r>
        <w:rPr>
          <w:rFonts w:ascii="Goudy Old Style" w:hAnsi="Goudy Old Style" w:cs="Arial"/>
          <w:sz w:val="20"/>
          <w:szCs w:val="20"/>
        </w:rPr>
        <w:t>, returning to baseline i</w:t>
      </w:r>
      <w:r w:rsidR="00DA4A18" w:rsidRPr="00E10194">
        <w:rPr>
          <w:rFonts w:ascii="Goudy Old Style" w:hAnsi="Goudy Old Style" w:cs="Arial"/>
          <w:sz w:val="20"/>
          <w:szCs w:val="20"/>
        </w:rPr>
        <w:t>n the postpartum period</w:t>
      </w:r>
      <w:r>
        <w:rPr>
          <w:rFonts w:ascii="Goudy Old Style" w:hAnsi="Goudy Old Style" w:cs="Arial"/>
          <w:sz w:val="20"/>
          <w:szCs w:val="20"/>
        </w:rPr>
        <w:t>.</w:t>
      </w:r>
    </w:p>
    <w:p w14:paraId="154D7464" w14:textId="634E3E58" w:rsidR="00DA4A18" w:rsidRPr="00E10194" w:rsidRDefault="00DA4A18" w:rsidP="004B3B9A">
      <w:p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These dynamic alterations in lipid metabolism are physiological adaptations designed to </w:t>
      </w:r>
      <w:r w:rsidR="00555327" w:rsidRPr="00555327">
        <w:rPr>
          <w:rFonts w:ascii="Goudy Old Style" w:hAnsi="Goudy Old Style" w:cs="Arial"/>
          <w:sz w:val="20"/>
          <w:szCs w:val="20"/>
        </w:rPr>
        <w:t>prioritize nutrient supply for the f</w:t>
      </w:r>
      <w:r w:rsidR="00CE4AF2">
        <w:rPr>
          <w:rFonts w:ascii="Goudy Old Style" w:hAnsi="Goudy Old Style" w:cs="Arial"/>
          <w:sz w:val="20"/>
          <w:szCs w:val="20"/>
        </w:rPr>
        <w:t>o</w:t>
      </w:r>
      <w:r w:rsidR="00555327" w:rsidRPr="00555327">
        <w:rPr>
          <w:rFonts w:ascii="Goudy Old Style" w:hAnsi="Goudy Old Style" w:cs="Arial"/>
          <w:sz w:val="20"/>
          <w:szCs w:val="20"/>
        </w:rPr>
        <w:t xml:space="preserve">etus and often mirror the body’s </w:t>
      </w:r>
      <w:r w:rsidR="00555327">
        <w:rPr>
          <w:rFonts w:ascii="Goudy Old Style" w:hAnsi="Goudy Old Style" w:cs="Arial"/>
          <w:sz w:val="20"/>
          <w:szCs w:val="20"/>
        </w:rPr>
        <w:t xml:space="preserve">physiologic increase in </w:t>
      </w:r>
      <w:r w:rsidR="00555327" w:rsidRPr="00555327">
        <w:rPr>
          <w:rFonts w:ascii="Goudy Old Style" w:hAnsi="Goudy Old Style" w:cs="Arial"/>
          <w:sz w:val="20"/>
          <w:szCs w:val="20"/>
        </w:rPr>
        <w:t>insulin resistance</w:t>
      </w:r>
      <w:r w:rsidRPr="00E10194">
        <w:rPr>
          <w:rFonts w:ascii="Goudy Old Style" w:hAnsi="Goudy Old Style" w:cs="Arial"/>
          <w:sz w:val="20"/>
          <w:szCs w:val="20"/>
        </w:rPr>
        <w:t>. Despite variations in dietary cholesterol intake, plasma cholesterol levels in late pregnancy are approximately 50% higher than pre-pregnancy baselines, while triglyceride levels typically exhibit a 2- to 3-fold elevation (see Figure 1).</w:t>
      </w:r>
      <w:r w:rsidRPr="00E10194">
        <w:rPr>
          <w:rFonts w:ascii="Goudy Old Style" w:hAnsi="Goudy Old Style" w:cs="Arial"/>
          <w:sz w:val="20"/>
          <w:szCs w:val="20"/>
          <w:vertAlign w:val="superscript"/>
        </w:rPr>
        <w:t>4</w:t>
      </w:r>
      <w:r w:rsidRPr="00E10194">
        <w:rPr>
          <w:rFonts w:ascii="Goudy Old Style" w:hAnsi="Goudy Old Style" w:cs="Arial"/>
          <w:sz w:val="20"/>
          <w:szCs w:val="20"/>
        </w:rPr>
        <w:t xml:space="preserve"> These elevations are clinically viewed as essential mechanisms to enhance substrate availability for f</w:t>
      </w:r>
      <w:r w:rsidR="00DC209C" w:rsidRPr="00E10194">
        <w:rPr>
          <w:rFonts w:ascii="Goudy Old Style" w:hAnsi="Goudy Old Style" w:cs="Arial"/>
          <w:sz w:val="20"/>
          <w:szCs w:val="20"/>
        </w:rPr>
        <w:t>o</w:t>
      </w:r>
      <w:r w:rsidRPr="00E10194">
        <w:rPr>
          <w:rFonts w:ascii="Goudy Old Style" w:hAnsi="Goudy Old Style" w:cs="Arial"/>
          <w:sz w:val="20"/>
          <w:szCs w:val="20"/>
        </w:rPr>
        <w:t>etal growth.</w:t>
      </w:r>
      <w:r w:rsidR="0048282B" w:rsidRPr="00E10194">
        <w:rPr>
          <w:rFonts w:ascii="Goudy Old Style" w:hAnsi="Goudy Old Style" w:cs="Arial"/>
          <w:sz w:val="20"/>
          <w:szCs w:val="20"/>
          <w:vertAlign w:val="superscript"/>
        </w:rPr>
        <w:t>6,7</w:t>
      </w:r>
      <w:r w:rsidRPr="00E10194">
        <w:rPr>
          <w:rFonts w:ascii="Goudy Old Style" w:hAnsi="Goudy Old Style" w:cs="Arial"/>
          <w:sz w:val="20"/>
          <w:szCs w:val="20"/>
        </w:rPr>
        <w:t xml:space="preserve"> However, dyslipid</w:t>
      </w:r>
      <w:r w:rsidR="00F83E27" w:rsidRPr="00E10194">
        <w:rPr>
          <w:rFonts w:ascii="Goudy Old Style" w:hAnsi="Goudy Old Style" w:cs="Arial"/>
          <w:sz w:val="20"/>
          <w:szCs w:val="20"/>
        </w:rPr>
        <w:t>a</w:t>
      </w:r>
      <w:r w:rsidRPr="00E10194">
        <w:rPr>
          <w:rFonts w:ascii="Goudy Old Style" w:hAnsi="Goudy Old Style" w:cs="Arial"/>
          <w:sz w:val="20"/>
          <w:szCs w:val="20"/>
        </w:rPr>
        <w:t>emia associated with adverse pregnancy outcomes may leave residual vascular damage following significant obstetric complications, potentially predisposing the mother to cardiovascular disease in later life.</w:t>
      </w:r>
    </w:p>
    <w:p w14:paraId="5776D168" w14:textId="136D502E" w:rsidR="00DA4A18" w:rsidRPr="00E10194" w:rsidRDefault="00DA4A18" w:rsidP="004B3B9A">
      <w:pPr>
        <w:spacing w:line="240" w:lineRule="auto"/>
        <w:jc w:val="both"/>
        <w:rPr>
          <w:rFonts w:ascii="Goudy Old Style" w:hAnsi="Goudy Old Style" w:cs="Arial"/>
          <w:sz w:val="20"/>
          <w:szCs w:val="20"/>
          <w:vertAlign w:val="superscript"/>
        </w:rPr>
      </w:pPr>
      <w:r w:rsidRPr="00E10194">
        <w:rPr>
          <w:rFonts w:ascii="Goudy Old Style" w:hAnsi="Goudy Old Style" w:cs="Arial"/>
          <w:sz w:val="20"/>
          <w:szCs w:val="20"/>
        </w:rPr>
        <w:t>In the context of clinical management and target ranges, cholesterol levels in a normal pregnancy generally should not exceed 250 mg/dL. In pregnancies classified as "abnormal" or high-risk, levels often reach or exceed 300 mg/dL. Notably, in a healthy pregnancy, the atherogenic index (calculated as the LDL/HDL ratio) remains stable.</w:t>
      </w:r>
      <w:r w:rsidR="0048282B" w:rsidRPr="00E10194">
        <w:rPr>
          <w:rFonts w:ascii="Goudy Old Style" w:hAnsi="Goudy Old Style" w:cs="Arial"/>
          <w:sz w:val="20"/>
          <w:szCs w:val="20"/>
          <w:vertAlign w:val="superscript"/>
        </w:rPr>
        <w:t>8</w:t>
      </w:r>
      <w:r w:rsidRPr="00E10194">
        <w:rPr>
          <w:rFonts w:ascii="Goudy Old Style" w:hAnsi="Goudy Old Style" w:cs="Arial"/>
          <w:sz w:val="20"/>
          <w:szCs w:val="20"/>
        </w:rPr>
        <w:t xml:space="preserve"> Physiological hyperlipid</w:t>
      </w:r>
      <w:r w:rsidR="00F83E27" w:rsidRPr="00E10194">
        <w:rPr>
          <w:rFonts w:ascii="Goudy Old Style" w:hAnsi="Goudy Old Style" w:cs="Arial"/>
          <w:sz w:val="20"/>
          <w:szCs w:val="20"/>
        </w:rPr>
        <w:t>a</w:t>
      </w:r>
      <w:r w:rsidRPr="00E10194">
        <w:rPr>
          <w:rFonts w:ascii="Goudy Old Style" w:hAnsi="Goudy Old Style" w:cs="Arial"/>
          <w:sz w:val="20"/>
          <w:szCs w:val="20"/>
        </w:rPr>
        <w:t>emia is differentiated from pathological dyslipid</w:t>
      </w:r>
      <w:r w:rsidR="00F83E27" w:rsidRPr="00E10194">
        <w:rPr>
          <w:rFonts w:ascii="Goudy Old Style" w:hAnsi="Goudy Old Style" w:cs="Arial"/>
          <w:sz w:val="20"/>
          <w:szCs w:val="20"/>
        </w:rPr>
        <w:t>a</w:t>
      </w:r>
      <w:r w:rsidRPr="00E10194">
        <w:rPr>
          <w:rFonts w:ascii="Goudy Old Style" w:hAnsi="Goudy Old Style" w:cs="Arial"/>
          <w:sz w:val="20"/>
          <w:szCs w:val="20"/>
        </w:rPr>
        <w:t xml:space="preserve">emia by a concomitant rise in HDL-C in </w:t>
      </w:r>
      <w:r w:rsidRPr="00E10194">
        <w:rPr>
          <w:rFonts w:ascii="Goudy Old Style" w:hAnsi="Goudy Old Style" w:cs="Arial"/>
          <w:sz w:val="20"/>
          <w:szCs w:val="20"/>
        </w:rPr>
        <w:lastRenderedPageBreak/>
        <w:t xml:space="preserve">healthy women as they progress through gestation. During this period, both LDL and HDL particles become </w:t>
      </w:r>
      <w:r w:rsidR="00C177B1">
        <w:rPr>
          <w:rFonts w:ascii="Goudy Old Style" w:hAnsi="Goudy Old Style" w:cs="Arial"/>
          <w:sz w:val="20"/>
          <w:szCs w:val="20"/>
        </w:rPr>
        <w:t>more saturated</w:t>
      </w:r>
      <w:r w:rsidRPr="00E10194">
        <w:rPr>
          <w:rFonts w:ascii="Goudy Old Style" w:hAnsi="Goudy Old Style" w:cs="Arial"/>
          <w:sz w:val="20"/>
          <w:szCs w:val="20"/>
        </w:rPr>
        <w:t xml:space="preserve"> with triglycerides.</w:t>
      </w:r>
      <w:r w:rsidR="0048282B" w:rsidRPr="00E10194">
        <w:rPr>
          <w:rFonts w:ascii="Goudy Old Style" w:hAnsi="Goudy Old Style" w:cs="Arial"/>
          <w:sz w:val="20"/>
          <w:szCs w:val="20"/>
          <w:vertAlign w:val="superscript"/>
        </w:rPr>
        <w:t>9</w:t>
      </w:r>
    </w:p>
    <w:p w14:paraId="4D822C95" w14:textId="26FB17A9" w:rsidR="00653906" w:rsidRPr="00E10194" w:rsidRDefault="00653906" w:rsidP="004B3B9A">
      <w:pPr>
        <w:spacing w:line="240" w:lineRule="auto"/>
        <w:jc w:val="both"/>
        <w:rPr>
          <w:rFonts w:ascii="Goudy Old Style" w:hAnsi="Goudy Old Style" w:cs="Arial"/>
          <w:sz w:val="20"/>
          <w:szCs w:val="20"/>
        </w:rPr>
      </w:pPr>
      <w:r w:rsidRPr="00E10194">
        <w:rPr>
          <w:rFonts w:ascii="Goudy Old Style" w:hAnsi="Goudy Old Style" w:cs="Arial"/>
          <w:sz w:val="20"/>
          <w:szCs w:val="20"/>
        </w:rPr>
        <w:t>Table 1:</w:t>
      </w:r>
      <w:r w:rsidR="00810292" w:rsidRPr="00E10194">
        <w:rPr>
          <w:rFonts w:ascii="Goudy Old Style" w:hAnsi="Goudy Old Style" w:cs="Arial"/>
          <w:sz w:val="20"/>
          <w:szCs w:val="20"/>
        </w:rPr>
        <w:t xml:space="preserve"> Increase in Lipid in </w:t>
      </w:r>
      <w:r w:rsidR="006F6E63">
        <w:rPr>
          <w:rFonts w:ascii="Goudy Old Style" w:hAnsi="Goudy Old Style" w:cs="Arial"/>
          <w:sz w:val="20"/>
          <w:szCs w:val="20"/>
        </w:rPr>
        <w:t xml:space="preserve">the </w:t>
      </w:r>
      <w:r w:rsidR="00810292" w:rsidRPr="00E10194">
        <w:rPr>
          <w:rFonts w:ascii="Goudy Old Style" w:hAnsi="Goudy Old Style" w:cs="Arial"/>
          <w:sz w:val="20"/>
          <w:szCs w:val="20"/>
        </w:rPr>
        <w:t>third trimester</w:t>
      </w:r>
    </w:p>
    <w:tbl>
      <w:tblPr>
        <w:tblStyle w:val="TableGrid"/>
        <w:tblW w:w="0" w:type="auto"/>
        <w:tblLook w:val="04A0" w:firstRow="1" w:lastRow="0" w:firstColumn="1" w:lastColumn="0" w:noHBand="0" w:noVBand="1"/>
      </w:tblPr>
      <w:tblGrid>
        <w:gridCol w:w="1998"/>
        <w:gridCol w:w="1890"/>
      </w:tblGrid>
      <w:tr w:rsidR="00DA4A18" w:rsidRPr="00E10194" w14:paraId="09B186D8" w14:textId="77777777" w:rsidTr="00AF57F8">
        <w:tc>
          <w:tcPr>
            <w:tcW w:w="1998" w:type="dxa"/>
          </w:tcPr>
          <w:p w14:paraId="32CC3B01"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Triglycerides</w:t>
            </w:r>
          </w:p>
        </w:tc>
        <w:tc>
          <w:tcPr>
            <w:tcW w:w="1890" w:type="dxa"/>
          </w:tcPr>
          <w:p w14:paraId="600061B7"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2.7-fold increase</w:t>
            </w:r>
          </w:p>
        </w:tc>
      </w:tr>
      <w:tr w:rsidR="00DA4A18" w:rsidRPr="00E10194" w14:paraId="64D595BB" w14:textId="77777777" w:rsidTr="00AF57F8">
        <w:tc>
          <w:tcPr>
            <w:tcW w:w="1998" w:type="dxa"/>
          </w:tcPr>
          <w:p w14:paraId="7A8ECC61"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Total Cholesterol</w:t>
            </w:r>
          </w:p>
        </w:tc>
        <w:tc>
          <w:tcPr>
            <w:tcW w:w="1890" w:type="dxa"/>
          </w:tcPr>
          <w:p w14:paraId="5343A31E"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43% increase</w:t>
            </w:r>
          </w:p>
        </w:tc>
      </w:tr>
      <w:tr w:rsidR="00DA4A18" w:rsidRPr="00E10194" w14:paraId="0344C298" w14:textId="77777777" w:rsidTr="00AF57F8">
        <w:tc>
          <w:tcPr>
            <w:tcW w:w="1998" w:type="dxa"/>
          </w:tcPr>
          <w:p w14:paraId="70DE0CFC"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LDL Cholesterol</w:t>
            </w:r>
          </w:p>
        </w:tc>
        <w:tc>
          <w:tcPr>
            <w:tcW w:w="1890" w:type="dxa"/>
          </w:tcPr>
          <w:p w14:paraId="11A50886"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36% increase</w:t>
            </w:r>
          </w:p>
        </w:tc>
      </w:tr>
      <w:tr w:rsidR="00DA4A18" w:rsidRPr="00E10194" w14:paraId="4C711544" w14:textId="77777777" w:rsidTr="00AF57F8">
        <w:tc>
          <w:tcPr>
            <w:tcW w:w="1998" w:type="dxa"/>
          </w:tcPr>
          <w:p w14:paraId="7FE9E063"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HDL Cholesterol</w:t>
            </w:r>
          </w:p>
        </w:tc>
        <w:tc>
          <w:tcPr>
            <w:tcW w:w="1890" w:type="dxa"/>
          </w:tcPr>
          <w:p w14:paraId="4A522563"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25% increase</w:t>
            </w:r>
          </w:p>
        </w:tc>
      </w:tr>
      <w:tr w:rsidR="00DA4A18" w:rsidRPr="00E10194" w14:paraId="6BE59065" w14:textId="77777777" w:rsidTr="00AF57F8">
        <w:tc>
          <w:tcPr>
            <w:tcW w:w="1998" w:type="dxa"/>
          </w:tcPr>
          <w:p w14:paraId="2949A46D"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Lipoprotein</w:t>
            </w:r>
          </w:p>
        </w:tc>
        <w:tc>
          <w:tcPr>
            <w:tcW w:w="1890" w:type="dxa"/>
          </w:tcPr>
          <w:p w14:paraId="0935B175"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190% increase</w:t>
            </w:r>
          </w:p>
        </w:tc>
      </w:tr>
      <w:tr w:rsidR="00DA4A18" w:rsidRPr="00E10194" w14:paraId="3613E473" w14:textId="77777777" w:rsidTr="00AF57F8">
        <w:tc>
          <w:tcPr>
            <w:tcW w:w="1998" w:type="dxa"/>
          </w:tcPr>
          <w:p w14:paraId="60E16A0D"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Apolipoprotein B</w:t>
            </w:r>
          </w:p>
        </w:tc>
        <w:tc>
          <w:tcPr>
            <w:tcW w:w="1890" w:type="dxa"/>
          </w:tcPr>
          <w:p w14:paraId="42AE5C33"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56% increase</w:t>
            </w:r>
          </w:p>
        </w:tc>
      </w:tr>
      <w:tr w:rsidR="00DA4A18" w:rsidRPr="00E10194" w14:paraId="02977F6C" w14:textId="77777777" w:rsidTr="00AF57F8">
        <w:tc>
          <w:tcPr>
            <w:tcW w:w="1998" w:type="dxa"/>
          </w:tcPr>
          <w:p w14:paraId="342FD40A"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Apolipoprotein AI</w:t>
            </w:r>
          </w:p>
        </w:tc>
        <w:tc>
          <w:tcPr>
            <w:tcW w:w="1890" w:type="dxa"/>
          </w:tcPr>
          <w:p w14:paraId="29E64951" w14:textId="77777777" w:rsidR="00DA4A18" w:rsidRPr="00E10194" w:rsidRDefault="00DA4A18" w:rsidP="004B3B9A">
            <w:pPr>
              <w:jc w:val="both"/>
              <w:rPr>
                <w:rFonts w:ascii="Goudy Old Style" w:hAnsi="Goudy Old Style" w:cs="Arial"/>
                <w:sz w:val="20"/>
                <w:szCs w:val="20"/>
              </w:rPr>
            </w:pPr>
            <w:r w:rsidRPr="00E10194">
              <w:rPr>
                <w:rFonts w:ascii="Goudy Old Style" w:hAnsi="Goudy Old Style" w:cs="Arial"/>
                <w:sz w:val="20"/>
                <w:szCs w:val="20"/>
              </w:rPr>
              <w:t>32% increase</w:t>
            </w:r>
          </w:p>
        </w:tc>
      </w:tr>
    </w:tbl>
    <w:p w14:paraId="044C5BA6" w14:textId="34516CEB" w:rsidR="00DA4A18" w:rsidRPr="00E10194" w:rsidRDefault="00DA4A18" w:rsidP="004B3B9A">
      <w:pPr>
        <w:spacing w:line="240" w:lineRule="auto"/>
        <w:jc w:val="both"/>
        <w:rPr>
          <w:rFonts w:ascii="Goudy Old Style" w:hAnsi="Goudy Old Style" w:cs="Arial"/>
          <w:i/>
          <w:iCs/>
          <w:sz w:val="20"/>
          <w:szCs w:val="20"/>
        </w:rPr>
      </w:pPr>
      <w:r w:rsidRPr="00E10194">
        <w:rPr>
          <w:rFonts w:ascii="Goudy Old Style" w:hAnsi="Goudy Old Style" w:cs="Arial"/>
          <w:i/>
          <w:iCs/>
          <w:sz w:val="20"/>
          <w:szCs w:val="20"/>
        </w:rPr>
        <w:t>(Note: All values reflect increases from the third trimester, with the exception of HDL cholesterol).</w:t>
      </w:r>
      <w:r w:rsidRPr="00E10194">
        <w:rPr>
          <w:rFonts w:ascii="Goudy Old Style" w:hAnsi="Goudy Old Style" w:cs="Arial"/>
          <w:i/>
          <w:iCs/>
          <w:sz w:val="20"/>
          <w:szCs w:val="20"/>
          <w:vertAlign w:val="superscript"/>
        </w:rPr>
        <w:t>10</w:t>
      </w:r>
    </w:p>
    <w:p w14:paraId="483DF203" w14:textId="69E177D4" w:rsidR="009F08C6" w:rsidRPr="00E10194" w:rsidRDefault="00DA4A18" w:rsidP="005A078F">
      <w:pPr>
        <w:spacing w:line="240" w:lineRule="auto"/>
        <w:jc w:val="both"/>
        <w:rPr>
          <w:rFonts w:ascii="Goudy Old Style" w:hAnsi="Goudy Old Style" w:cs="Arial"/>
          <w:sz w:val="20"/>
          <w:szCs w:val="20"/>
        </w:rPr>
      </w:pPr>
      <w:r w:rsidRPr="00E10194">
        <w:rPr>
          <w:rFonts w:ascii="Goudy Old Style" w:hAnsi="Goudy Old Style" w:cs="Arial"/>
          <w:sz w:val="20"/>
          <w:szCs w:val="20"/>
        </w:rPr>
        <w:t>Regarding Lipoprotein(a) [</w:t>
      </w:r>
      <w:proofErr w:type="spellStart"/>
      <w:r w:rsidRPr="00E10194">
        <w:rPr>
          <w:rFonts w:ascii="Goudy Old Style" w:hAnsi="Goudy Old Style" w:cs="Arial"/>
          <w:sz w:val="20"/>
          <w:szCs w:val="20"/>
        </w:rPr>
        <w:t>Lp</w:t>
      </w:r>
      <w:proofErr w:type="spellEnd"/>
      <w:r w:rsidRPr="00E10194">
        <w:rPr>
          <w:rFonts w:ascii="Goudy Old Style" w:hAnsi="Goudy Old Style" w:cs="Arial"/>
          <w:sz w:val="20"/>
          <w:szCs w:val="20"/>
        </w:rPr>
        <w:t xml:space="preserve">(a)], data </w:t>
      </w:r>
      <w:r w:rsidR="00AE3E08">
        <w:rPr>
          <w:rFonts w:ascii="Goudy Old Style" w:hAnsi="Goudy Old Style" w:cs="Arial"/>
          <w:sz w:val="20"/>
          <w:szCs w:val="20"/>
        </w:rPr>
        <w:t>remain</w:t>
      </w:r>
      <w:r w:rsidRPr="00E10194">
        <w:rPr>
          <w:rFonts w:ascii="Goudy Old Style" w:hAnsi="Goudy Old Style" w:cs="Arial"/>
          <w:sz w:val="20"/>
          <w:szCs w:val="20"/>
        </w:rPr>
        <w:t xml:space="preserve"> somewhat conflicting. Many cross-sectional studies report no significant elevation of </w:t>
      </w:r>
      <w:proofErr w:type="spellStart"/>
      <w:r w:rsidRPr="00E10194">
        <w:rPr>
          <w:rFonts w:ascii="Goudy Old Style" w:hAnsi="Goudy Old Style" w:cs="Arial"/>
          <w:sz w:val="20"/>
          <w:szCs w:val="20"/>
        </w:rPr>
        <w:t>Lp</w:t>
      </w:r>
      <w:proofErr w:type="spellEnd"/>
      <w:r w:rsidRPr="00E10194">
        <w:rPr>
          <w:rFonts w:ascii="Goudy Old Style" w:hAnsi="Goudy Old Style" w:cs="Arial"/>
          <w:sz w:val="20"/>
          <w:szCs w:val="20"/>
        </w:rPr>
        <w:t>(a) levels during pregnancy.</w:t>
      </w:r>
      <w:r w:rsidRPr="00E10194">
        <w:rPr>
          <w:rFonts w:ascii="Goudy Old Style" w:hAnsi="Goudy Old Style" w:cs="Arial"/>
          <w:sz w:val="20"/>
          <w:szCs w:val="20"/>
          <w:vertAlign w:val="superscript"/>
        </w:rPr>
        <w:t>11</w:t>
      </w:r>
      <w:r w:rsidR="00E4085B" w:rsidRPr="00E10194">
        <w:rPr>
          <w:rFonts w:ascii="Goudy Old Style" w:hAnsi="Goudy Old Style" w:cs="Arial"/>
          <w:sz w:val="20"/>
          <w:szCs w:val="20"/>
          <w:vertAlign w:val="superscript"/>
        </w:rPr>
        <w:t>--</w:t>
      </w:r>
      <w:r w:rsidRPr="00E10194">
        <w:rPr>
          <w:rFonts w:ascii="Goudy Old Style" w:hAnsi="Goudy Old Style" w:cs="Arial"/>
          <w:sz w:val="20"/>
          <w:szCs w:val="20"/>
          <w:vertAlign w:val="superscript"/>
        </w:rPr>
        <w:t>13</w:t>
      </w:r>
      <w:r w:rsidRPr="00E10194">
        <w:rPr>
          <w:rFonts w:ascii="Goudy Old Style" w:hAnsi="Goudy Old Style" w:cs="Arial"/>
          <w:sz w:val="20"/>
          <w:szCs w:val="20"/>
        </w:rPr>
        <w:t xml:space="preserve"> Conversely, longitudinal studies measuring </w:t>
      </w:r>
      <w:proofErr w:type="spellStart"/>
      <w:r w:rsidRPr="00E10194">
        <w:rPr>
          <w:rFonts w:ascii="Goudy Old Style" w:hAnsi="Goudy Old Style" w:cs="Arial"/>
          <w:sz w:val="20"/>
          <w:szCs w:val="20"/>
        </w:rPr>
        <w:t>Lp</w:t>
      </w:r>
      <w:proofErr w:type="spellEnd"/>
      <w:r w:rsidRPr="00E10194">
        <w:rPr>
          <w:rFonts w:ascii="Goudy Old Style" w:hAnsi="Goudy Old Style" w:cs="Arial"/>
          <w:sz w:val="20"/>
          <w:szCs w:val="20"/>
        </w:rPr>
        <w:t>(a) serially throughout gestation have observed a marked increase in levels nearing term (Table 1).</w:t>
      </w:r>
      <w:r w:rsidR="00E4085B" w:rsidRPr="00E10194">
        <w:rPr>
          <w:rFonts w:ascii="Goudy Old Style" w:hAnsi="Goudy Old Style" w:cs="Arial"/>
          <w:sz w:val="20"/>
          <w:szCs w:val="20"/>
          <w:vertAlign w:val="superscript"/>
        </w:rPr>
        <w:t>10</w:t>
      </w:r>
      <w:r w:rsidR="00653906" w:rsidRPr="00E10194">
        <w:rPr>
          <w:rFonts w:ascii="Goudy Old Style" w:hAnsi="Goudy Old Style" w:cs="Arial"/>
          <w:sz w:val="20"/>
          <w:szCs w:val="20"/>
          <w:vertAlign w:val="superscript"/>
        </w:rPr>
        <w:t>,</w:t>
      </w:r>
      <w:r w:rsidRPr="00E10194">
        <w:rPr>
          <w:rFonts w:ascii="Goudy Old Style" w:hAnsi="Goudy Old Style" w:cs="Arial"/>
          <w:sz w:val="20"/>
          <w:szCs w:val="20"/>
          <w:vertAlign w:val="superscript"/>
        </w:rPr>
        <w:t>14–16</w:t>
      </w:r>
      <w:r w:rsidRPr="00E10194">
        <w:rPr>
          <w:rFonts w:ascii="Goudy Old Style" w:hAnsi="Goudy Old Style" w:cs="Arial"/>
          <w:sz w:val="20"/>
          <w:szCs w:val="20"/>
        </w:rPr>
        <w:t xml:space="preserve"> This discrepancy likely stems from the significant inter-individual variability in </w:t>
      </w:r>
      <w:proofErr w:type="spellStart"/>
      <w:r w:rsidRPr="00E10194">
        <w:rPr>
          <w:rFonts w:ascii="Goudy Old Style" w:hAnsi="Goudy Old Style" w:cs="Arial"/>
          <w:sz w:val="20"/>
          <w:szCs w:val="20"/>
        </w:rPr>
        <w:t>Lp</w:t>
      </w:r>
      <w:proofErr w:type="spellEnd"/>
      <w:r w:rsidRPr="00E10194">
        <w:rPr>
          <w:rFonts w:ascii="Goudy Old Style" w:hAnsi="Goudy Old Style" w:cs="Arial"/>
          <w:sz w:val="20"/>
          <w:szCs w:val="20"/>
        </w:rPr>
        <w:t>(a) concentrations, which are largely genetically determined and can range widely from 1 mg/dL to over 200 mg/dL.</w:t>
      </w:r>
    </w:p>
    <w:p w14:paraId="32384823" w14:textId="51731D75" w:rsidR="00DA4A18" w:rsidRPr="00E10194" w:rsidRDefault="00DA4A18" w:rsidP="00F00BD2">
      <w:pPr>
        <w:spacing w:line="360" w:lineRule="auto"/>
        <w:jc w:val="both"/>
        <w:rPr>
          <w:rFonts w:ascii="Goudy Old Style" w:hAnsi="Goudy Old Style" w:cs="Arial"/>
          <w:b/>
          <w:bCs/>
          <w:sz w:val="22"/>
          <w:szCs w:val="22"/>
        </w:rPr>
      </w:pPr>
      <w:r w:rsidRPr="00E10194">
        <w:rPr>
          <w:rFonts w:ascii="Goudy Old Style" w:hAnsi="Goudy Old Style" w:cs="Arial"/>
          <w:b/>
          <w:bCs/>
          <w:sz w:val="22"/>
          <w:szCs w:val="22"/>
        </w:rPr>
        <w:t>PHYSIOLOGICAL MECHANISMS OF LIPID METABOLISM IN PREGNANCY</w:t>
      </w:r>
    </w:p>
    <w:p w14:paraId="34343012" w14:textId="150F7522" w:rsidR="00DA4A18" w:rsidRPr="00E10194" w:rsidRDefault="00157DC3" w:rsidP="005A078F">
      <w:pPr>
        <w:spacing w:line="240" w:lineRule="auto"/>
        <w:jc w:val="both"/>
        <w:rPr>
          <w:rFonts w:ascii="Goudy Old Style" w:hAnsi="Goudy Old Style" w:cs="Arial"/>
          <w:sz w:val="20"/>
          <w:szCs w:val="20"/>
        </w:rPr>
      </w:pPr>
      <w:r w:rsidRPr="00157DC3">
        <w:rPr>
          <w:rFonts w:ascii="Goudy Old Style" w:hAnsi="Goudy Old Style" w:cs="Arial"/>
          <w:sz w:val="20"/>
          <w:szCs w:val="20"/>
        </w:rPr>
        <w:t>The human body undergoes a massive systemic overhaul during pregnancy, guided by an intricate balance of hormonal and metabolic transitions. These adaptations are generally categorized into two primary stages that serve the</w:t>
      </w:r>
      <w:r w:rsidR="003D56C4">
        <w:rPr>
          <w:rFonts w:ascii="Goudy Old Style" w:hAnsi="Goudy Old Style" w:cs="Arial"/>
          <w:sz w:val="20"/>
          <w:szCs w:val="20"/>
        </w:rPr>
        <w:t xml:space="preserve"> changing </w:t>
      </w:r>
      <w:r w:rsidRPr="00157DC3">
        <w:rPr>
          <w:rFonts w:ascii="Goudy Old Style" w:hAnsi="Goudy Old Style" w:cs="Arial"/>
          <w:sz w:val="20"/>
          <w:szCs w:val="20"/>
        </w:rPr>
        <w:t>needs of the mother and the f</w:t>
      </w:r>
      <w:r>
        <w:rPr>
          <w:rFonts w:ascii="Goudy Old Style" w:hAnsi="Goudy Old Style" w:cs="Arial"/>
          <w:sz w:val="20"/>
          <w:szCs w:val="20"/>
        </w:rPr>
        <w:t>o</w:t>
      </w:r>
      <w:r w:rsidRPr="00157DC3">
        <w:rPr>
          <w:rFonts w:ascii="Goudy Old Style" w:hAnsi="Goudy Old Style" w:cs="Arial"/>
          <w:sz w:val="20"/>
          <w:szCs w:val="20"/>
        </w:rPr>
        <w:t>etus.</w:t>
      </w:r>
    </w:p>
    <w:p w14:paraId="51250418" w14:textId="14B17131" w:rsidR="00DA4A18" w:rsidRPr="00E10194" w:rsidRDefault="00DA4A18" w:rsidP="005A078F">
      <w:p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The first phase, spanning the first and second trimesters, is primarily an </w:t>
      </w:r>
      <w:r w:rsidR="00766794" w:rsidRPr="00E10194">
        <w:rPr>
          <w:rFonts w:ascii="Goudy Old Style" w:hAnsi="Goudy Old Style" w:cs="Arial"/>
          <w:sz w:val="20"/>
          <w:szCs w:val="20"/>
        </w:rPr>
        <w:t>a</w:t>
      </w:r>
      <w:r w:rsidRPr="00E10194">
        <w:rPr>
          <w:rFonts w:ascii="Goudy Old Style" w:hAnsi="Goudy Old Style" w:cs="Arial"/>
          <w:sz w:val="20"/>
          <w:szCs w:val="20"/>
        </w:rPr>
        <w:t>nabolic phase. During this period, lipid metabolism is geared toward the synthesis and storage of adipose tissue in anticipation of the exponential f</w:t>
      </w:r>
      <w:r w:rsidR="00DC209C" w:rsidRPr="00E10194">
        <w:rPr>
          <w:rFonts w:ascii="Goudy Old Style" w:hAnsi="Goudy Old Style" w:cs="Arial"/>
          <w:sz w:val="20"/>
          <w:szCs w:val="20"/>
        </w:rPr>
        <w:t>o</w:t>
      </w:r>
      <w:r w:rsidRPr="00E10194">
        <w:rPr>
          <w:rFonts w:ascii="Goudy Old Style" w:hAnsi="Goudy Old Style" w:cs="Arial"/>
          <w:sz w:val="20"/>
          <w:szCs w:val="20"/>
        </w:rPr>
        <w:t xml:space="preserve">etal energy demands of late pregnancy. </w:t>
      </w:r>
      <w:r w:rsidR="00341BF4" w:rsidRPr="00341BF4">
        <w:rPr>
          <w:rFonts w:ascii="Goudy Old Style" w:hAnsi="Goudy Old Style" w:cs="Arial"/>
          <w:sz w:val="20"/>
          <w:szCs w:val="20"/>
        </w:rPr>
        <w:t>This accumulation of fat, typically occurring between 10 and 30 weeks of gestation, is encouraged by increased maternal food intake and a temporary rise in insulin sensitivity. High insulin sensitivity during this period promotes the creation of fatty acids within adipocytes and increases the activity of lipoprotein lipase, which assists in the uptake of fatty acids from the bloodstream. Hormones such as progesterone, cortisol, leptin, and prolactin work together to facilitate this storage,</w:t>
      </w:r>
      <w:r w:rsidR="00F65DB2" w:rsidRPr="00E10194">
        <w:rPr>
          <w:rFonts w:ascii="Goudy Old Style" w:hAnsi="Goudy Old Style" w:cs="Arial"/>
          <w:sz w:val="20"/>
          <w:szCs w:val="20"/>
          <w:vertAlign w:val="superscript"/>
        </w:rPr>
        <w:t xml:space="preserve">4,7,17 </w:t>
      </w:r>
      <w:r w:rsidR="00341BF4">
        <w:rPr>
          <w:rFonts w:ascii="Goudy Old Style" w:hAnsi="Goudy Old Style" w:cs="Arial"/>
          <w:sz w:val="20"/>
          <w:szCs w:val="20"/>
        </w:rPr>
        <w:t xml:space="preserve">leading to </w:t>
      </w:r>
      <w:r w:rsidRPr="00E10194">
        <w:rPr>
          <w:rFonts w:ascii="Goudy Old Style" w:hAnsi="Goudy Old Style" w:cs="Arial"/>
          <w:sz w:val="20"/>
          <w:szCs w:val="20"/>
        </w:rPr>
        <w:t>his results in significant hypertrophy of adipocytes to accommodate the increased lipid load.</w:t>
      </w:r>
      <w:r w:rsidR="00F65DB2" w:rsidRPr="00E10194">
        <w:rPr>
          <w:rFonts w:ascii="Goudy Old Style" w:hAnsi="Goudy Old Style" w:cs="Arial"/>
          <w:sz w:val="20"/>
          <w:szCs w:val="20"/>
          <w:vertAlign w:val="superscript"/>
        </w:rPr>
        <w:t>17</w:t>
      </w:r>
    </w:p>
    <w:p w14:paraId="163BD1E3" w14:textId="0A055F0F" w:rsidR="00341BF4" w:rsidRPr="00341BF4" w:rsidRDefault="00341BF4" w:rsidP="005A078F">
      <w:pPr>
        <w:spacing w:line="240" w:lineRule="auto"/>
        <w:jc w:val="both"/>
        <w:rPr>
          <w:rFonts w:ascii="Goudy Old Style" w:hAnsi="Goudy Old Style" w:cs="Arial"/>
          <w:sz w:val="20"/>
          <w:szCs w:val="20"/>
          <w:vertAlign w:val="superscript"/>
        </w:rPr>
      </w:pPr>
      <w:r w:rsidRPr="00341BF4">
        <w:rPr>
          <w:rFonts w:ascii="Goudy Old Style" w:hAnsi="Goudy Old Style" w:cs="Arial"/>
          <w:sz w:val="20"/>
          <w:szCs w:val="20"/>
        </w:rPr>
        <w:t xml:space="preserve">As the pregnancy enters the third trimester, the metabolic strategy transitions into a catabolic phase. This period is marked by a natural decline in insulin sensitivity, or insulin resistance, which serves the critical purpose of triggering the breakdown of stored triglycerides. Simultaneously, the elevation of human placental lactogen (HPL) further drives this lipolytic activity. The resulting insulin resistance also lowers the activity of lipoprotein lipase in fat tissue, which prevents the mother's body from reabsorbing fatty acids from the plasma. The net effect of these changes is the mobilization of fat reserves, </w:t>
      </w:r>
      <w:r w:rsidR="006F6E63">
        <w:rPr>
          <w:rFonts w:ascii="Goudy Old Style" w:hAnsi="Goudy Old Style" w:cs="Arial"/>
          <w:sz w:val="20"/>
          <w:szCs w:val="20"/>
        </w:rPr>
        <w:t xml:space="preserve">increasing the availability of circulating substrates in </w:t>
      </w:r>
      <w:r w:rsidRPr="00341BF4">
        <w:rPr>
          <w:rFonts w:ascii="Goudy Old Style" w:hAnsi="Goudy Old Style" w:cs="Arial"/>
          <w:sz w:val="20"/>
          <w:szCs w:val="20"/>
        </w:rPr>
        <w:t xml:space="preserve">maternal blood. </w:t>
      </w:r>
      <w:r>
        <w:rPr>
          <w:rFonts w:ascii="Goudy Old Style" w:hAnsi="Goudy Old Style" w:cs="Arial"/>
          <w:sz w:val="20"/>
          <w:szCs w:val="20"/>
          <w:vertAlign w:val="superscript"/>
        </w:rPr>
        <w:t>7,17</w:t>
      </w:r>
    </w:p>
    <w:p w14:paraId="5D792B8A" w14:textId="25AB6416" w:rsidR="009F08C6" w:rsidRPr="00A25138" w:rsidRDefault="00DA4A18" w:rsidP="005A078F">
      <w:pPr>
        <w:spacing w:line="240" w:lineRule="auto"/>
        <w:jc w:val="both"/>
        <w:rPr>
          <w:rFonts w:ascii="Goudy Old Style" w:hAnsi="Goudy Old Style" w:cs="Arial"/>
          <w:b/>
          <w:bCs/>
          <w:sz w:val="22"/>
          <w:szCs w:val="22"/>
          <w:vertAlign w:val="superscript"/>
        </w:rPr>
      </w:pPr>
      <w:r w:rsidRPr="00E10194">
        <w:rPr>
          <w:rFonts w:ascii="Goudy Old Style" w:hAnsi="Goudy Old Style" w:cs="Arial"/>
          <w:sz w:val="20"/>
          <w:szCs w:val="20"/>
        </w:rPr>
        <w:t xml:space="preserve">These metabolic </w:t>
      </w:r>
      <w:r w:rsidR="00341BF4">
        <w:rPr>
          <w:rFonts w:ascii="Goudy Old Style" w:hAnsi="Goudy Old Style" w:cs="Arial"/>
          <w:sz w:val="20"/>
          <w:szCs w:val="20"/>
        </w:rPr>
        <w:t>changes</w:t>
      </w:r>
      <w:r w:rsidRPr="00E10194">
        <w:rPr>
          <w:rFonts w:ascii="Goudy Old Style" w:hAnsi="Goudy Old Style" w:cs="Arial"/>
          <w:sz w:val="20"/>
          <w:szCs w:val="20"/>
        </w:rPr>
        <w:t xml:space="preserve">, including </w:t>
      </w:r>
      <w:r w:rsidR="006F6E63">
        <w:rPr>
          <w:rFonts w:ascii="Goudy Old Style" w:hAnsi="Goudy Old Style" w:cs="Arial"/>
          <w:sz w:val="20"/>
          <w:szCs w:val="20"/>
        </w:rPr>
        <w:t>increases in lipids and lipoproteins, serve as an essential energy reservoir to meet</w:t>
      </w:r>
      <w:r w:rsidRPr="00E10194">
        <w:rPr>
          <w:rFonts w:ascii="Goudy Old Style" w:hAnsi="Goudy Old Style" w:cs="Arial"/>
          <w:sz w:val="20"/>
          <w:szCs w:val="20"/>
        </w:rPr>
        <w:t xml:space="preserve"> maternal and f</w:t>
      </w:r>
      <w:r w:rsidR="00DC209C" w:rsidRPr="00E10194">
        <w:rPr>
          <w:rFonts w:ascii="Goudy Old Style" w:hAnsi="Goudy Old Style" w:cs="Arial"/>
          <w:sz w:val="20"/>
          <w:szCs w:val="20"/>
        </w:rPr>
        <w:t>o</w:t>
      </w:r>
      <w:r w:rsidRPr="00E10194">
        <w:rPr>
          <w:rFonts w:ascii="Goudy Old Style" w:hAnsi="Goudy Old Style" w:cs="Arial"/>
          <w:sz w:val="20"/>
          <w:szCs w:val="20"/>
        </w:rPr>
        <w:t xml:space="preserve">etal metabolic requirements. </w:t>
      </w:r>
      <w:r w:rsidR="00A25138" w:rsidRPr="00A25138">
        <w:rPr>
          <w:rFonts w:ascii="Goudy Old Style" w:hAnsi="Goudy Old Style" w:cs="Arial"/>
          <w:sz w:val="20"/>
          <w:szCs w:val="20"/>
        </w:rPr>
        <w:t xml:space="preserve">Late-term hypertriglyceridemia also serves an evolutionary role by providing the necessary lipids for milk production just before delivery. </w:t>
      </w:r>
      <w:r w:rsidR="00A25138">
        <w:rPr>
          <w:rFonts w:ascii="Goudy Old Style" w:hAnsi="Goudy Old Style" w:cs="Arial"/>
          <w:sz w:val="20"/>
          <w:szCs w:val="20"/>
          <w:vertAlign w:val="superscript"/>
        </w:rPr>
        <w:t xml:space="preserve">18 </w:t>
      </w:r>
      <w:r w:rsidR="00A25138" w:rsidRPr="00A25138">
        <w:rPr>
          <w:rFonts w:ascii="Goudy Old Style" w:hAnsi="Goudy Old Style" w:cs="Arial"/>
          <w:sz w:val="20"/>
          <w:szCs w:val="20"/>
        </w:rPr>
        <w:t>While early pregnancy is dedicated to building fat stores, the final stages pivot toward breaking them down to ensure rapid f</w:t>
      </w:r>
      <w:r w:rsidR="007A68D6">
        <w:rPr>
          <w:rFonts w:ascii="Goudy Old Style" w:hAnsi="Goudy Old Style" w:cs="Arial"/>
          <w:sz w:val="20"/>
          <w:szCs w:val="20"/>
        </w:rPr>
        <w:t>o</w:t>
      </w:r>
      <w:r w:rsidR="00A25138" w:rsidRPr="00A25138">
        <w:rPr>
          <w:rFonts w:ascii="Goudy Old Style" w:hAnsi="Goudy Old Style" w:cs="Arial"/>
          <w:sz w:val="20"/>
          <w:szCs w:val="20"/>
        </w:rPr>
        <w:t>etal development.</w:t>
      </w:r>
      <w:r w:rsidR="00A25138">
        <w:rPr>
          <w:rFonts w:ascii="Goudy Old Style" w:hAnsi="Goudy Old Style" w:cs="Arial"/>
          <w:sz w:val="20"/>
          <w:szCs w:val="20"/>
        </w:rPr>
        <w:t xml:space="preserve"> </w:t>
      </w:r>
      <w:r w:rsidR="00A25138">
        <w:rPr>
          <w:rFonts w:ascii="Goudy Old Style" w:hAnsi="Goudy Old Style" w:cs="Arial"/>
          <w:sz w:val="20"/>
          <w:szCs w:val="20"/>
          <w:vertAlign w:val="superscript"/>
        </w:rPr>
        <w:t>17,18</w:t>
      </w:r>
    </w:p>
    <w:p w14:paraId="709E6C72" w14:textId="77777777" w:rsidR="007A68D6" w:rsidRDefault="007A68D6" w:rsidP="005A078F">
      <w:pPr>
        <w:spacing w:line="240" w:lineRule="auto"/>
        <w:jc w:val="both"/>
        <w:rPr>
          <w:rFonts w:ascii="Goudy Old Style" w:hAnsi="Goudy Old Style" w:cs="Arial"/>
          <w:b/>
          <w:bCs/>
          <w:sz w:val="22"/>
          <w:szCs w:val="22"/>
        </w:rPr>
      </w:pPr>
    </w:p>
    <w:p w14:paraId="38C23463" w14:textId="2D5D554E" w:rsidR="00587F1C" w:rsidRPr="00E10194" w:rsidRDefault="00587F1C" w:rsidP="005A078F">
      <w:pPr>
        <w:spacing w:line="240" w:lineRule="auto"/>
        <w:jc w:val="both"/>
        <w:rPr>
          <w:rFonts w:ascii="Goudy Old Style" w:hAnsi="Goudy Old Style" w:cs="Arial"/>
          <w:b/>
          <w:bCs/>
          <w:sz w:val="22"/>
          <w:szCs w:val="22"/>
        </w:rPr>
      </w:pPr>
      <w:r w:rsidRPr="00E10194">
        <w:rPr>
          <w:rFonts w:ascii="Goudy Old Style" w:hAnsi="Goudy Old Style" w:cs="Arial"/>
          <w:b/>
          <w:bCs/>
          <w:sz w:val="22"/>
          <w:szCs w:val="22"/>
        </w:rPr>
        <w:t>CLINICAL IMPLICATIONS OF MATERNAL DYSLIPIDEMIA</w:t>
      </w:r>
    </w:p>
    <w:p w14:paraId="65A3791F" w14:textId="5B35A6AC" w:rsidR="007A68D6" w:rsidRPr="007A68D6" w:rsidRDefault="007A68D6" w:rsidP="007A68D6">
      <w:pPr>
        <w:spacing w:line="240" w:lineRule="auto"/>
        <w:jc w:val="both"/>
        <w:rPr>
          <w:rFonts w:ascii="Goudy Old Style" w:hAnsi="Goudy Old Style" w:cs="Arial"/>
          <w:sz w:val="20"/>
          <w:szCs w:val="20"/>
          <w:vertAlign w:val="superscript"/>
        </w:rPr>
      </w:pPr>
      <w:r w:rsidRPr="007A68D6">
        <w:rPr>
          <w:rFonts w:ascii="Goudy Old Style" w:hAnsi="Goudy Old Style" w:cs="Arial"/>
          <w:sz w:val="20"/>
          <w:szCs w:val="20"/>
        </w:rPr>
        <w:t>When the regulation of lipids deviates from expected patterns during gestation, the resulting imbalances represent more than just abnormal lab values; they are fundamentally connected to complications that threaten the health of both the mother and the f</w:t>
      </w:r>
      <w:r>
        <w:rPr>
          <w:rFonts w:ascii="Goudy Old Style" w:hAnsi="Goudy Old Style" w:cs="Arial"/>
          <w:sz w:val="20"/>
          <w:szCs w:val="20"/>
        </w:rPr>
        <w:t>o</w:t>
      </w:r>
      <w:r w:rsidRPr="007A68D6">
        <w:rPr>
          <w:rFonts w:ascii="Goudy Old Style" w:hAnsi="Goudy Old Style" w:cs="Arial"/>
          <w:sz w:val="20"/>
          <w:szCs w:val="20"/>
        </w:rPr>
        <w:t>etus. These lipid disruptions directly influence the rates of illness during the perinatal period and engage in a complicated relationship with other underlying conditions within the uterus. Because the potential risks are so significant, the ideal medical approach is to conduct lipid screenings before a woman becomes pregnant. If such early data is not available, it is critical to perform these assessments during the very first prenatal appointment. Finding an irregular lipid profile requires consistent tracking throughout the entire pregnancy, with a focus on comprehensive lifestyle management</w:t>
      </w:r>
      <w:r>
        <w:rPr>
          <w:rFonts w:ascii="Goudy Old Style" w:hAnsi="Goudy Old Style" w:cs="Arial"/>
          <w:sz w:val="20"/>
          <w:szCs w:val="20"/>
        </w:rPr>
        <w:t>,</w:t>
      </w:r>
      <w:r w:rsidRPr="007A68D6">
        <w:rPr>
          <w:rFonts w:ascii="Goudy Old Style" w:hAnsi="Goudy Old Style" w:cs="Arial"/>
          <w:sz w:val="20"/>
          <w:szCs w:val="20"/>
        </w:rPr>
        <w:t xml:space="preserve"> including nutritional changes, physical activity, and maintaining a healthy weight.</w:t>
      </w:r>
      <w:r>
        <w:rPr>
          <w:rFonts w:ascii="Goudy Old Style" w:hAnsi="Goudy Old Style" w:cs="Arial"/>
          <w:sz w:val="20"/>
          <w:szCs w:val="20"/>
          <w:vertAlign w:val="superscript"/>
        </w:rPr>
        <w:t>19</w:t>
      </w:r>
    </w:p>
    <w:p w14:paraId="4B6A948B" w14:textId="3AA53413" w:rsidR="007A68D6" w:rsidRPr="007A68D6" w:rsidRDefault="007A68D6" w:rsidP="007A68D6">
      <w:pPr>
        <w:spacing w:line="240" w:lineRule="auto"/>
        <w:jc w:val="both"/>
        <w:rPr>
          <w:rFonts w:ascii="Goudy Old Style" w:hAnsi="Goudy Old Style" w:cs="Arial"/>
          <w:sz w:val="20"/>
          <w:szCs w:val="20"/>
        </w:rPr>
      </w:pPr>
      <w:r w:rsidRPr="007A68D6">
        <w:rPr>
          <w:rFonts w:ascii="Goudy Old Style" w:hAnsi="Goudy Old Style" w:cs="Arial"/>
          <w:sz w:val="20"/>
          <w:szCs w:val="20"/>
        </w:rPr>
        <w:lastRenderedPageBreak/>
        <w:t xml:space="preserve">Beyond the immediate pregnancy, these metabolic </w:t>
      </w:r>
      <w:r>
        <w:rPr>
          <w:rFonts w:ascii="Goudy Old Style" w:hAnsi="Goudy Old Style" w:cs="Arial"/>
          <w:sz w:val="20"/>
          <w:szCs w:val="20"/>
        </w:rPr>
        <w:t>events</w:t>
      </w:r>
      <w:r w:rsidRPr="007A68D6">
        <w:rPr>
          <w:rFonts w:ascii="Goudy Old Style" w:hAnsi="Goudy Old Style" w:cs="Arial"/>
          <w:sz w:val="20"/>
          <w:szCs w:val="20"/>
        </w:rPr>
        <w:t xml:space="preserve"> can lead to lasting damage to the blood vessels, particularly after difficult obstetric events, which increases the mother’s long-term vulnerability to heart and vascular diseases later in life. The specific clinical conditions associated with these lipid changes are outlined below:</w:t>
      </w:r>
    </w:p>
    <w:p w14:paraId="67165867" w14:textId="25767F8D" w:rsidR="00587F1C" w:rsidRPr="00E10194" w:rsidRDefault="00587F1C" w:rsidP="002E6C91">
      <w:pPr>
        <w:spacing w:line="240" w:lineRule="auto"/>
        <w:jc w:val="both"/>
        <w:rPr>
          <w:rFonts w:ascii="Goudy Old Style" w:hAnsi="Goudy Old Style" w:cs="Arial"/>
          <w:b/>
          <w:sz w:val="22"/>
          <w:szCs w:val="22"/>
        </w:rPr>
      </w:pPr>
      <w:r w:rsidRPr="00E10194">
        <w:rPr>
          <w:rFonts w:ascii="Goudy Old Style" w:hAnsi="Goudy Old Style" w:cs="Arial"/>
          <w:b/>
          <w:sz w:val="22"/>
          <w:szCs w:val="22"/>
        </w:rPr>
        <w:t>PRE-ECLAMPSIA</w:t>
      </w:r>
      <w:r w:rsidR="00AC784F" w:rsidRPr="00E10194">
        <w:rPr>
          <w:rFonts w:ascii="Goudy Old Style" w:hAnsi="Goudy Old Style" w:cs="Arial"/>
          <w:b/>
          <w:sz w:val="22"/>
          <w:szCs w:val="22"/>
        </w:rPr>
        <w:t>/ ECLAMPSIA</w:t>
      </w:r>
    </w:p>
    <w:p w14:paraId="5F4A4CF2" w14:textId="1CC727F3" w:rsidR="00587F1C" w:rsidRPr="00E10194" w:rsidRDefault="00587F1C" w:rsidP="005A078F">
      <w:pPr>
        <w:spacing w:line="240" w:lineRule="auto"/>
        <w:jc w:val="both"/>
        <w:rPr>
          <w:rFonts w:ascii="Goudy Old Style" w:hAnsi="Goudy Old Style" w:cs="Arial"/>
          <w:sz w:val="20"/>
          <w:szCs w:val="20"/>
        </w:rPr>
      </w:pPr>
      <w:r w:rsidRPr="00E10194">
        <w:rPr>
          <w:rFonts w:ascii="Goudy Old Style" w:hAnsi="Goudy Old Style" w:cs="Arial"/>
          <w:sz w:val="20"/>
          <w:szCs w:val="20"/>
        </w:rPr>
        <w:t>Pre-eclampsia is a progressive, multi-systemic disorder affecting approximately 5-8% of pregnancies</w:t>
      </w:r>
      <w:r w:rsidR="0094137D" w:rsidRPr="00E10194">
        <w:rPr>
          <w:rFonts w:ascii="Goudy Old Style" w:hAnsi="Goudy Old Style" w:cs="Arial"/>
          <w:sz w:val="20"/>
          <w:szCs w:val="20"/>
        </w:rPr>
        <w:t>. It is</w:t>
      </w:r>
      <w:r w:rsidR="008758DC">
        <w:rPr>
          <w:rFonts w:ascii="Goudy Old Style" w:hAnsi="Goudy Old Style" w:cs="Arial"/>
          <w:sz w:val="20"/>
          <w:szCs w:val="20"/>
        </w:rPr>
        <w:t xml:space="preserve"> defined</w:t>
      </w:r>
      <w:r w:rsidRPr="00E10194">
        <w:rPr>
          <w:rFonts w:ascii="Goudy Old Style" w:hAnsi="Goudy Old Style" w:cs="Arial"/>
          <w:sz w:val="20"/>
          <w:szCs w:val="20"/>
        </w:rPr>
        <w:t xml:space="preserve"> clinically</w:t>
      </w:r>
      <w:r w:rsidR="008758DC">
        <w:rPr>
          <w:rFonts w:ascii="Goudy Old Style" w:hAnsi="Goudy Old Style" w:cs="Arial"/>
          <w:sz w:val="20"/>
          <w:szCs w:val="20"/>
        </w:rPr>
        <w:t xml:space="preserve"> </w:t>
      </w:r>
      <w:r w:rsidRPr="00E10194">
        <w:rPr>
          <w:rFonts w:ascii="Goudy Old Style" w:hAnsi="Goudy Old Style" w:cs="Arial"/>
          <w:sz w:val="20"/>
          <w:szCs w:val="20"/>
        </w:rPr>
        <w:t>by new-onset hypertension and proteinuria</w:t>
      </w:r>
      <w:r w:rsidR="0094137D" w:rsidRPr="00E10194">
        <w:rPr>
          <w:rFonts w:ascii="Goudy Old Style" w:hAnsi="Goudy Old Style" w:cs="Arial"/>
          <w:sz w:val="20"/>
          <w:szCs w:val="20"/>
        </w:rPr>
        <w:t xml:space="preserve"> in the second-half of pregnancy in </w:t>
      </w:r>
      <w:r w:rsidR="008758DC">
        <w:rPr>
          <w:rFonts w:ascii="Goudy Old Style" w:hAnsi="Goudy Old Style" w:cs="Arial"/>
          <w:sz w:val="20"/>
          <w:szCs w:val="20"/>
        </w:rPr>
        <w:t xml:space="preserve">a </w:t>
      </w:r>
      <w:r w:rsidR="0094137D" w:rsidRPr="00E10194">
        <w:rPr>
          <w:rFonts w:ascii="Goudy Old Style" w:hAnsi="Goudy Old Style" w:cs="Arial"/>
          <w:sz w:val="20"/>
          <w:szCs w:val="20"/>
        </w:rPr>
        <w:t>previously normotensive</w:t>
      </w:r>
      <w:r w:rsidR="008758DC">
        <w:rPr>
          <w:rFonts w:ascii="Goudy Old Style" w:hAnsi="Goudy Old Style" w:cs="Arial"/>
          <w:sz w:val="20"/>
          <w:szCs w:val="20"/>
        </w:rPr>
        <w:t xml:space="preserve"> woman</w:t>
      </w:r>
      <w:r w:rsidRPr="00E10194">
        <w:rPr>
          <w:rFonts w:ascii="Goudy Old Style" w:hAnsi="Goudy Old Style" w:cs="Arial"/>
          <w:sz w:val="20"/>
          <w:szCs w:val="20"/>
        </w:rPr>
        <w:t>. The f</w:t>
      </w:r>
      <w:r w:rsidR="00DC209C" w:rsidRPr="00E10194">
        <w:rPr>
          <w:rFonts w:ascii="Goudy Old Style" w:hAnsi="Goudy Old Style" w:cs="Arial"/>
          <w:sz w:val="20"/>
          <w:szCs w:val="20"/>
        </w:rPr>
        <w:t>o</w:t>
      </w:r>
      <w:r w:rsidRPr="00E10194">
        <w:rPr>
          <w:rFonts w:ascii="Goudy Old Style" w:hAnsi="Goudy Old Style" w:cs="Arial"/>
          <w:sz w:val="20"/>
          <w:szCs w:val="20"/>
        </w:rPr>
        <w:t xml:space="preserve">etal risks associated with a pre-eclamptic intrauterine environment are severe, including </w:t>
      </w:r>
      <w:r w:rsidR="008758DC" w:rsidRPr="008758DC">
        <w:rPr>
          <w:rFonts w:ascii="Goudy Old Style" w:hAnsi="Goudy Old Style" w:cs="Arial"/>
          <w:sz w:val="20"/>
          <w:szCs w:val="20"/>
        </w:rPr>
        <w:t>intrauterine growth restriction (IUGR), small-for-gestational-age (SGA) outcomes, spontaneous or induced premature birth, and even perinatal death. Mothers also face a significantly heightened risk of</w:t>
      </w:r>
      <w:r w:rsidR="008758DC">
        <w:rPr>
          <w:rFonts w:ascii="Goudy Old Style" w:hAnsi="Goudy Old Style" w:cs="Arial"/>
          <w:sz w:val="20"/>
          <w:szCs w:val="20"/>
        </w:rPr>
        <w:t xml:space="preserve"> </w:t>
      </w:r>
      <w:r w:rsidRPr="00E10194">
        <w:rPr>
          <w:rFonts w:ascii="Goudy Old Style" w:hAnsi="Goudy Old Style" w:cs="Arial"/>
          <w:sz w:val="20"/>
          <w:szCs w:val="20"/>
        </w:rPr>
        <w:t>morbidity and mortality.</w:t>
      </w:r>
    </w:p>
    <w:p w14:paraId="4076BE79" w14:textId="27F34A60" w:rsidR="00587F1C" w:rsidRPr="00E10194" w:rsidRDefault="00587F1C" w:rsidP="005A078F">
      <w:pPr>
        <w:spacing w:line="240" w:lineRule="auto"/>
        <w:jc w:val="both"/>
        <w:rPr>
          <w:rFonts w:ascii="Goudy Old Style" w:hAnsi="Goudy Old Style" w:cs="Arial"/>
          <w:sz w:val="20"/>
          <w:szCs w:val="20"/>
        </w:rPr>
      </w:pPr>
      <w:r w:rsidRPr="00E10194">
        <w:rPr>
          <w:rFonts w:ascii="Goudy Old Style" w:hAnsi="Goudy Old Style" w:cs="Arial"/>
          <w:sz w:val="20"/>
          <w:szCs w:val="20"/>
        </w:rPr>
        <w:t>The</w:t>
      </w:r>
      <w:r w:rsidR="00E33D62">
        <w:rPr>
          <w:rFonts w:ascii="Goudy Old Style" w:hAnsi="Goudy Old Style" w:cs="Arial"/>
          <w:sz w:val="20"/>
          <w:szCs w:val="20"/>
        </w:rPr>
        <w:t>re is a strong</w:t>
      </w:r>
      <w:r w:rsidRPr="00E10194">
        <w:rPr>
          <w:rFonts w:ascii="Goudy Old Style" w:hAnsi="Goudy Old Style" w:cs="Arial"/>
          <w:sz w:val="20"/>
          <w:szCs w:val="20"/>
        </w:rPr>
        <w:t xml:space="preserve"> biochemical link between lipids and pre-eclampsia. A</w:t>
      </w:r>
      <w:r w:rsidR="00E33D62">
        <w:rPr>
          <w:rFonts w:ascii="Goudy Old Style" w:hAnsi="Goudy Old Style" w:cs="Arial"/>
          <w:sz w:val="20"/>
          <w:szCs w:val="20"/>
        </w:rPr>
        <w:t>n extensive</w:t>
      </w:r>
      <w:r w:rsidRPr="00E10194">
        <w:rPr>
          <w:rFonts w:ascii="Goudy Old Style" w:hAnsi="Goudy Old Style" w:cs="Arial"/>
          <w:sz w:val="20"/>
          <w:szCs w:val="20"/>
        </w:rPr>
        <w:t xml:space="preserve"> meta-analysis comprising 74 studies demonstrated that pre-eclampsia is associated with elevated levels of t</w:t>
      </w:r>
      <w:r w:rsidR="00E33D62">
        <w:rPr>
          <w:rFonts w:ascii="Goudy Old Style" w:hAnsi="Goudy Old Style" w:cs="Arial"/>
          <w:sz w:val="20"/>
          <w:szCs w:val="20"/>
        </w:rPr>
        <w:t>riglycerides, t</w:t>
      </w:r>
      <w:r w:rsidRPr="00E10194">
        <w:rPr>
          <w:rFonts w:ascii="Goudy Old Style" w:hAnsi="Goudy Old Style" w:cs="Arial"/>
          <w:sz w:val="20"/>
          <w:szCs w:val="20"/>
        </w:rPr>
        <w:t xml:space="preserve">otal cholesterol (TC), </w:t>
      </w:r>
      <w:r w:rsidR="00E33D62">
        <w:rPr>
          <w:rFonts w:ascii="Goudy Old Style" w:hAnsi="Goudy Old Style" w:cs="Arial"/>
          <w:sz w:val="20"/>
          <w:szCs w:val="20"/>
        </w:rPr>
        <w:t xml:space="preserve">and </w:t>
      </w:r>
      <w:r w:rsidRPr="00E10194">
        <w:rPr>
          <w:rFonts w:ascii="Goudy Old Style" w:hAnsi="Goudy Old Style" w:cs="Arial"/>
          <w:sz w:val="20"/>
          <w:szCs w:val="20"/>
        </w:rPr>
        <w:t>non-HDL-C, independent of gestational age at sampling. Conversely, HDL-C levels were consistently lower in the third trimester of affected pregnancies.</w:t>
      </w:r>
      <w:r w:rsidR="00B159EC" w:rsidRPr="00E10194">
        <w:rPr>
          <w:rFonts w:ascii="Goudy Old Style" w:hAnsi="Goudy Old Style" w:cs="Arial"/>
          <w:sz w:val="20"/>
          <w:szCs w:val="20"/>
          <w:vertAlign w:val="superscript"/>
        </w:rPr>
        <w:t>20</w:t>
      </w:r>
      <w:r w:rsidRPr="00E10194">
        <w:rPr>
          <w:rFonts w:ascii="Goudy Old Style" w:hAnsi="Goudy Old Style" w:cs="Arial"/>
          <w:sz w:val="20"/>
          <w:szCs w:val="20"/>
        </w:rPr>
        <w:t xml:space="preserve"> Subsequent meta-analyses have reinforced the strong correlation between hypertriglyceridemia and pre-eclampsia.</w:t>
      </w:r>
      <w:r w:rsidR="004316A1" w:rsidRPr="00E10194">
        <w:rPr>
          <w:rFonts w:ascii="Goudy Old Style" w:hAnsi="Goudy Old Style" w:cs="Arial"/>
          <w:sz w:val="20"/>
          <w:szCs w:val="20"/>
          <w:vertAlign w:val="superscript"/>
        </w:rPr>
        <w:t>21,22</w:t>
      </w:r>
      <w:r w:rsidRPr="00E10194">
        <w:rPr>
          <w:rFonts w:ascii="Goudy Old Style" w:hAnsi="Goudy Old Style" w:cs="Arial"/>
          <w:sz w:val="20"/>
          <w:szCs w:val="20"/>
        </w:rPr>
        <w:t xml:space="preserve"> Data regarding LDL-C is more heterogeneous; while one meta-analysis found no significant association,</w:t>
      </w:r>
      <w:r w:rsidR="00B87021" w:rsidRPr="00E10194">
        <w:rPr>
          <w:rFonts w:ascii="Goudy Old Style" w:hAnsi="Goudy Old Style" w:cs="Arial"/>
          <w:sz w:val="20"/>
          <w:szCs w:val="20"/>
          <w:vertAlign w:val="superscript"/>
        </w:rPr>
        <w:t>20</w:t>
      </w:r>
      <w:r w:rsidRPr="00E10194">
        <w:rPr>
          <w:rFonts w:ascii="Goudy Old Style" w:hAnsi="Goudy Old Style" w:cs="Arial"/>
          <w:sz w:val="20"/>
          <w:szCs w:val="20"/>
        </w:rPr>
        <w:t xml:space="preserve"> another identified a clear link between elevated LDL-C and the disorder.</w:t>
      </w:r>
      <w:r w:rsidR="00B87021" w:rsidRPr="00E10194">
        <w:rPr>
          <w:rFonts w:ascii="Goudy Old Style" w:hAnsi="Goudy Old Style" w:cs="Arial"/>
          <w:sz w:val="20"/>
          <w:szCs w:val="20"/>
          <w:vertAlign w:val="superscript"/>
        </w:rPr>
        <w:t>22</w:t>
      </w:r>
    </w:p>
    <w:p w14:paraId="26760AA4" w14:textId="237F257E" w:rsidR="00587F1C" w:rsidRPr="00E10194" w:rsidRDefault="00587F1C" w:rsidP="005A078F">
      <w:pPr>
        <w:spacing w:line="240" w:lineRule="auto"/>
        <w:jc w:val="both"/>
        <w:rPr>
          <w:rFonts w:ascii="Goudy Old Style" w:hAnsi="Goudy Old Style" w:cs="Arial"/>
          <w:sz w:val="20"/>
          <w:szCs w:val="20"/>
          <w:vertAlign w:val="superscript"/>
        </w:rPr>
      </w:pPr>
      <w:r w:rsidRPr="00E10194">
        <w:rPr>
          <w:rFonts w:ascii="Goudy Old Style" w:hAnsi="Goudy Old Style" w:cs="Arial"/>
          <w:sz w:val="20"/>
          <w:szCs w:val="20"/>
        </w:rPr>
        <w:t xml:space="preserve">Longitudinal data offers further clarity. </w:t>
      </w:r>
      <w:r w:rsidR="00B40416" w:rsidRPr="00B40416">
        <w:rPr>
          <w:rFonts w:ascii="Goudy Old Style" w:hAnsi="Goudy Old Style" w:cs="Arial"/>
          <w:sz w:val="20"/>
          <w:szCs w:val="20"/>
        </w:rPr>
        <w:t xml:space="preserve">Research by </w:t>
      </w:r>
      <w:proofErr w:type="spellStart"/>
      <w:r w:rsidR="00B40416" w:rsidRPr="00B40416">
        <w:rPr>
          <w:rFonts w:ascii="Goudy Old Style" w:hAnsi="Goudy Old Style" w:cs="Arial"/>
          <w:sz w:val="20"/>
          <w:szCs w:val="20"/>
        </w:rPr>
        <w:t>Enquobahrie</w:t>
      </w:r>
      <w:proofErr w:type="spellEnd"/>
      <w:r w:rsidR="00B40416" w:rsidRPr="00B40416">
        <w:rPr>
          <w:rFonts w:ascii="Goudy Old Style" w:hAnsi="Goudy Old Style" w:cs="Arial"/>
          <w:sz w:val="20"/>
          <w:szCs w:val="20"/>
        </w:rPr>
        <w:t xml:space="preserve"> et al. (2004) demonstrated that women who eventually developed pre-eclampsia had notably higher triglyceride and LDL-C levels as early as 13 weeks into their pregnancy</w:t>
      </w:r>
      <w:r w:rsidRPr="00E10194">
        <w:rPr>
          <w:rFonts w:ascii="Goudy Old Style" w:hAnsi="Goudy Old Style" w:cs="Arial"/>
          <w:sz w:val="20"/>
          <w:szCs w:val="20"/>
        </w:rPr>
        <w:t>, compared to those who remained normotensive.</w:t>
      </w:r>
      <w:r w:rsidR="00B87021" w:rsidRPr="00E10194">
        <w:rPr>
          <w:rFonts w:ascii="Goudy Old Style" w:hAnsi="Goudy Old Style" w:cs="Arial"/>
          <w:sz w:val="20"/>
          <w:szCs w:val="20"/>
          <w:vertAlign w:val="superscript"/>
        </w:rPr>
        <w:t>23</w:t>
      </w:r>
      <w:r w:rsidRPr="00E10194">
        <w:rPr>
          <w:rFonts w:ascii="Goudy Old Style" w:hAnsi="Goudy Old Style" w:cs="Arial"/>
          <w:sz w:val="20"/>
          <w:szCs w:val="20"/>
        </w:rPr>
        <w:t xml:space="preserve"> Additionally, they noted a 7.0% decrease in HDL-C in the pre-eclamptic group. Crucially, even after adjusting for confounders, women with total cholesterol &gt;205 mg/dL faced a 3- to 6-fold increased risk of pre-eclampsia compared to those with levels &lt;172 mg/dL.</w:t>
      </w:r>
      <w:r w:rsidR="008B6BEB" w:rsidRPr="00E10194">
        <w:rPr>
          <w:rFonts w:ascii="Goudy Old Style" w:hAnsi="Goudy Old Style" w:cs="Arial"/>
          <w:sz w:val="20"/>
          <w:szCs w:val="20"/>
          <w:vertAlign w:val="superscript"/>
        </w:rPr>
        <w:t>24</w:t>
      </w:r>
      <w:r w:rsidRPr="00E10194">
        <w:rPr>
          <w:rFonts w:ascii="Goudy Old Style" w:hAnsi="Goudy Old Style" w:cs="Arial"/>
          <w:sz w:val="20"/>
          <w:szCs w:val="20"/>
        </w:rPr>
        <w:t xml:space="preserve"> Secondary analysis of the FIT-PLESE randomized controlled trial further supported these findings, noting elevated levels of highly atherogenic, very small LDL particles in patients who developed pre-eclampsia following ovulation induction.</w:t>
      </w:r>
      <w:r w:rsidR="008B6BEB" w:rsidRPr="00E10194">
        <w:rPr>
          <w:rFonts w:ascii="Goudy Old Style" w:hAnsi="Goudy Old Style" w:cs="Arial"/>
          <w:sz w:val="20"/>
          <w:szCs w:val="20"/>
          <w:vertAlign w:val="superscript"/>
        </w:rPr>
        <w:t>25</w:t>
      </w:r>
    </w:p>
    <w:p w14:paraId="1982F186" w14:textId="5D8BE882" w:rsidR="00587F1C" w:rsidRPr="00E10194" w:rsidRDefault="00587F1C" w:rsidP="005A078F">
      <w:pPr>
        <w:spacing w:line="240" w:lineRule="auto"/>
        <w:jc w:val="both"/>
        <w:rPr>
          <w:rFonts w:ascii="Goudy Old Style" w:hAnsi="Goudy Old Style" w:cs="Arial"/>
          <w:sz w:val="20"/>
          <w:szCs w:val="20"/>
        </w:rPr>
      </w:pPr>
      <w:r w:rsidRPr="00E10194">
        <w:rPr>
          <w:rFonts w:ascii="Goudy Old Style" w:hAnsi="Goudy Old Style" w:cs="Arial"/>
          <w:sz w:val="20"/>
          <w:szCs w:val="20"/>
        </w:rPr>
        <w:t>History appears to repeat itself in lipid profiles: a meta-analysis comparing women with a history of eclampsia/pre-eclampsia against those without revealed persistent elevations in Total Cholesterol (Mean Difference [MD] = 4.6 mg/dL), LDL-C (MD = 4.6 mg/dL), and triglycerides (MD = 7.7 mg/dL), alongside a reduction in HDL-C (MD = -2.15 mg/dL).</w:t>
      </w:r>
      <w:r w:rsidR="008B6BEB" w:rsidRPr="00E10194">
        <w:rPr>
          <w:rFonts w:ascii="Goudy Old Style" w:hAnsi="Goudy Old Style" w:cs="Arial"/>
          <w:sz w:val="20"/>
          <w:szCs w:val="20"/>
          <w:vertAlign w:val="superscript"/>
        </w:rPr>
        <w:t>26</w:t>
      </w:r>
      <w:r w:rsidRPr="00E10194">
        <w:rPr>
          <w:rFonts w:ascii="Goudy Old Style" w:hAnsi="Goudy Old Style" w:cs="Arial"/>
          <w:sz w:val="20"/>
          <w:szCs w:val="20"/>
        </w:rPr>
        <w:t xml:space="preserve"> It is now well-established that women with a history of pre-eclampsia carry approximately double the risk of developing cardiovascular disease later in life.</w:t>
      </w:r>
      <w:r w:rsidR="008B6BEB" w:rsidRPr="00E10194">
        <w:rPr>
          <w:rFonts w:ascii="Goudy Old Style" w:hAnsi="Goudy Old Style" w:cs="Arial"/>
          <w:sz w:val="20"/>
          <w:szCs w:val="20"/>
          <w:vertAlign w:val="superscript"/>
        </w:rPr>
        <w:t>27,28</w:t>
      </w:r>
    </w:p>
    <w:p w14:paraId="14E29B80" w14:textId="4F309310" w:rsidR="00810C35" w:rsidRPr="00E10194" w:rsidRDefault="00587F1C" w:rsidP="002E6C91">
      <w:p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From a histochemical perspective, </w:t>
      </w:r>
      <w:proofErr w:type="spellStart"/>
      <w:r w:rsidRPr="00E10194">
        <w:rPr>
          <w:rFonts w:ascii="Goudy Old Style" w:hAnsi="Goudy Old Style" w:cs="Arial"/>
          <w:sz w:val="20"/>
          <w:szCs w:val="20"/>
        </w:rPr>
        <w:t>Shevade</w:t>
      </w:r>
      <w:proofErr w:type="spellEnd"/>
      <w:r w:rsidRPr="00E10194">
        <w:rPr>
          <w:rFonts w:ascii="Goudy Old Style" w:hAnsi="Goudy Old Style" w:cs="Arial"/>
          <w:sz w:val="20"/>
          <w:szCs w:val="20"/>
        </w:rPr>
        <w:t xml:space="preserve"> et al. (2016) investigated the localization of lipids within the placenta to correlate metabolic alterations with f</w:t>
      </w:r>
      <w:r w:rsidR="00DC209C" w:rsidRPr="00E10194">
        <w:rPr>
          <w:rFonts w:ascii="Goudy Old Style" w:hAnsi="Goudy Old Style" w:cs="Arial"/>
          <w:sz w:val="20"/>
          <w:szCs w:val="20"/>
        </w:rPr>
        <w:t>o</w:t>
      </w:r>
      <w:r w:rsidRPr="00E10194">
        <w:rPr>
          <w:rFonts w:ascii="Goudy Old Style" w:hAnsi="Goudy Old Style" w:cs="Arial"/>
          <w:sz w:val="20"/>
          <w:szCs w:val="20"/>
        </w:rPr>
        <w:t>etal outcomes. Utilizing Sudan black staining techniques to visualize lipid distribution, the study revealed that pre-eclamptic placentae exhibited a significantly more widespread and dense fat distribution compared to normotensive controls.</w:t>
      </w:r>
      <w:r w:rsidR="009C3DCA" w:rsidRPr="00E10194">
        <w:rPr>
          <w:rFonts w:ascii="Goudy Old Style" w:hAnsi="Goudy Old Style" w:cs="Arial"/>
          <w:sz w:val="20"/>
          <w:szCs w:val="20"/>
          <w:vertAlign w:val="superscript"/>
        </w:rPr>
        <w:t>29</w:t>
      </w:r>
      <w:r w:rsidRPr="00E10194">
        <w:rPr>
          <w:rFonts w:ascii="Goudy Old Style" w:hAnsi="Goudy Old Style" w:cs="Arial"/>
          <w:sz w:val="20"/>
          <w:szCs w:val="20"/>
        </w:rPr>
        <w:t xml:space="preserve"> This histological evidence suggests that abnormal lipid metabolism is intrinsic to the pathogenesis of pre-eclampsia. The altered lipid profile likely reduces membrane fluidity and disrupts active transport across the placental trophoblast. Such disruption could compromise nutrient delivery to the f</w:t>
      </w:r>
      <w:r w:rsidR="00DC209C" w:rsidRPr="00E10194">
        <w:rPr>
          <w:rFonts w:ascii="Goudy Old Style" w:hAnsi="Goudy Old Style" w:cs="Arial"/>
          <w:sz w:val="20"/>
          <w:szCs w:val="20"/>
        </w:rPr>
        <w:t>o</w:t>
      </w:r>
      <w:r w:rsidRPr="00E10194">
        <w:rPr>
          <w:rFonts w:ascii="Goudy Old Style" w:hAnsi="Goudy Old Style" w:cs="Arial"/>
          <w:sz w:val="20"/>
          <w:szCs w:val="20"/>
        </w:rPr>
        <w:t>etus, providing a mechanistic explanation for the intrauterine growth restriction frequently observed in pregnancies complicated by pre-eclampsia.</w:t>
      </w:r>
      <w:r w:rsidR="0062129E" w:rsidRPr="00E10194">
        <w:rPr>
          <w:rFonts w:ascii="Goudy Old Style" w:hAnsi="Goudy Old Style" w:cs="Arial"/>
          <w:sz w:val="20"/>
          <w:szCs w:val="20"/>
        </w:rPr>
        <w:t xml:space="preserve"> </w:t>
      </w:r>
      <w:r w:rsidR="009C3DCA" w:rsidRPr="00E10194">
        <w:rPr>
          <w:rFonts w:ascii="Goudy Old Style" w:hAnsi="Goudy Old Style" w:cs="Arial"/>
          <w:sz w:val="20"/>
          <w:szCs w:val="20"/>
          <w:vertAlign w:val="superscript"/>
        </w:rPr>
        <w:t>29</w:t>
      </w:r>
    </w:p>
    <w:p w14:paraId="58339C83" w14:textId="1191792E" w:rsidR="00587F1C" w:rsidRPr="00E10194" w:rsidRDefault="00587F1C" w:rsidP="002E6C91">
      <w:pPr>
        <w:spacing w:line="240" w:lineRule="auto"/>
        <w:jc w:val="both"/>
        <w:rPr>
          <w:rFonts w:ascii="Goudy Old Style" w:hAnsi="Goudy Old Style" w:cs="Arial"/>
          <w:b/>
          <w:sz w:val="22"/>
          <w:szCs w:val="22"/>
        </w:rPr>
      </w:pPr>
      <w:r w:rsidRPr="00E10194">
        <w:rPr>
          <w:rFonts w:ascii="Goudy Old Style" w:hAnsi="Goudy Old Style" w:cs="Arial"/>
          <w:b/>
          <w:sz w:val="22"/>
          <w:szCs w:val="22"/>
        </w:rPr>
        <w:t>GESTATIONAL DIABETES MELLITUS (GDM)</w:t>
      </w:r>
    </w:p>
    <w:p w14:paraId="4F081FC9" w14:textId="40DA025D" w:rsidR="00587F1C" w:rsidRPr="00E10194" w:rsidRDefault="00616160" w:rsidP="005A078F">
      <w:pPr>
        <w:spacing w:line="240" w:lineRule="auto"/>
        <w:jc w:val="both"/>
        <w:rPr>
          <w:rFonts w:ascii="Goudy Old Style" w:hAnsi="Goudy Old Style" w:cs="Arial"/>
          <w:sz w:val="20"/>
          <w:szCs w:val="20"/>
        </w:rPr>
      </w:pPr>
      <w:r w:rsidRPr="00616160">
        <w:rPr>
          <w:rFonts w:ascii="Goudy Old Style" w:hAnsi="Goudy Old Style" w:cs="Arial"/>
          <w:sz w:val="20"/>
          <w:szCs w:val="20"/>
        </w:rPr>
        <w:t xml:space="preserve">The state of pregnancy is naturally diabetogenic, defined by a normal rise in insulin resistance and higher circulating insulin levels. Gestational Diabetes Mellitus (GDM) is believed to emerge when a mother’s pancreatic capacity is unable to meet the demands of this physiological "stress test". The resulting complications for the </w:t>
      </w:r>
      <w:proofErr w:type="spellStart"/>
      <w:r w:rsidRPr="00616160">
        <w:rPr>
          <w:rFonts w:ascii="Goudy Old Style" w:hAnsi="Goudy Old Style" w:cs="Arial"/>
          <w:sz w:val="20"/>
          <w:szCs w:val="20"/>
        </w:rPr>
        <w:t>fetus</w:t>
      </w:r>
      <w:proofErr w:type="spellEnd"/>
      <w:r w:rsidRPr="00616160">
        <w:rPr>
          <w:rFonts w:ascii="Goudy Old Style" w:hAnsi="Goudy Old Style" w:cs="Arial"/>
          <w:sz w:val="20"/>
          <w:szCs w:val="20"/>
        </w:rPr>
        <w:t xml:space="preserve"> are broad and severe, encompassing respiratory distress syndrome, neonatal </w:t>
      </w:r>
      <w:proofErr w:type="spellStart"/>
      <w:r w:rsidRPr="00616160">
        <w:rPr>
          <w:rFonts w:ascii="Goudy Old Style" w:hAnsi="Goudy Old Style" w:cs="Arial"/>
          <w:sz w:val="20"/>
          <w:szCs w:val="20"/>
        </w:rPr>
        <w:t>hypoglycemia</w:t>
      </w:r>
      <w:proofErr w:type="spellEnd"/>
      <w:r w:rsidRPr="00616160">
        <w:rPr>
          <w:rFonts w:ascii="Goudy Old Style" w:hAnsi="Goudy Old Style" w:cs="Arial"/>
          <w:sz w:val="20"/>
          <w:szCs w:val="20"/>
        </w:rPr>
        <w:t>, hyperbilirubinemia, and physical injuries such as shoulder dystocia. For the mother, GDM increases the immediate likelihood of pre-eclampsia and serves as a significant marker for the future development of Type 2 diabetes and various cardiovascular complications</w:t>
      </w:r>
      <w:r w:rsidR="00587F1C" w:rsidRPr="00E10194">
        <w:rPr>
          <w:rFonts w:ascii="Goudy Old Style" w:hAnsi="Goudy Old Style" w:cs="Arial"/>
          <w:sz w:val="20"/>
          <w:szCs w:val="20"/>
        </w:rPr>
        <w:t>.</w:t>
      </w:r>
      <w:r w:rsidR="0062129E" w:rsidRPr="00E10194">
        <w:rPr>
          <w:rFonts w:ascii="Goudy Old Style" w:hAnsi="Goudy Old Style" w:cs="Arial"/>
          <w:sz w:val="20"/>
          <w:szCs w:val="20"/>
        </w:rPr>
        <w:t xml:space="preserve"> </w:t>
      </w:r>
    </w:p>
    <w:p w14:paraId="05B845D4" w14:textId="34DD7ABF" w:rsidR="00587F1C" w:rsidRPr="00E10194" w:rsidRDefault="00571B52" w:rsidP="005A078F">
      <w:pPr>
        <w:spacing w:line="240" w:lineRule="auto"/>
        <w:jc w:val="both"/>
        <w:rPr>
          <w:rFonts w:ascii="Goudy Old Style" w:hAnsi="Goudy Old Style" w:cs="Arial"/>
          <w:sz w:val="20"/>
          <w:szCs w:val="20"/>
        </w:rPr>
      </w:pPr>
      <w:r w:rsidRPr="00571B52">
        <w:rPr>
          <w:rFonts w:ascii="Goudy Old Style" w:hAnsi="Goudy Old Style" w:cs="Arial"/>
          <w:sz w:val="20"/>
          <w:szCs w:val="20"/>
        </w:rPr>
        <w:t>Monitoring lipid biomarkers can provide an early warning for this metabolic breakdown</w:t>
      </w:r>
      <w:r w:rsidR="00587F1C" w:rsidRPr="00E10194">
        <w:rPr>
          <w:rFonts w:ascii="Goudy Old Style" w:hAnsi="Goudy Old Style" w:cs="Arial"/>
          <w:sz w:val="20"/>
          <w:szCs w:val="20"/>
        </w:rPr>
        <w:t>. A meta-analysis of 13 cohort studies and 3 nested case-control studies identified that elevated triglycerides in early pregnancy are associated with an increased risk of developing GDM.</w:t>
      </w:r>
      <w:r w:rsidR="00576227" w:rsidRPr="00E10194">
        <w:rPr>
          <w:rFonts w:ascii="Goudy Old Style" w:hAnsi="Goudy Old Style" w:cs="Arial"/>
          <w:sz w:val="20"/>
          <w:szCs w:val="20"/>
          <w:vertAlign w:val="superscript"/>
        </w:rPr>
        <w:t>30</w:t>
      </w:r>
      <w:r w:rsidR="00587F1C" w:rsidRPr="00E10194">
        <w:rPr>
          <w:rFonts w:ascii="Goudy Old Style" w:hAnsi="Goudy Old Style" w:cs="Arial"/>
          <w:sz w:val="20"/>
          <w:szCs w:val="20"/>
        </w:rPr>
        <w:t xml:space="preserve"> Similarly, a progressive rise in triglycerides throughout gestation correlates with higher GDM risk.</w:t>
      </w:r>
      <w:r w:rsidR="00576227" w:rsidRPr="00E10194">
        <w:rPr>
          <w:rFonts w:ascii="Goudy Old Style" w:hAnsi="Goudy Old Style" w:cs="Arial"/>
          <w:sz w:val="20"/>
          <w:szCs w:val="20"/>
          <w:vertAlign w:val="superscript"/>
        </w:rPr>
        <w:t>30</w:t>
      </w:r>
      <w:r w:rsidR="00587F1C" w:rsidRPr="00E10194">
        <w:rPr>
          <w:rFonts w:ascii="Goudy Old Style" w:hAnsi="Goudy Old Style" w:cs="Arial"/>
          <w:sz w:val="20"/>
          <w:szCs w:val="20"/>
        </w:rPr>
        <w:t xml:space="preserve"> </w:t>
      </w:r>
      <w:r>
        <w:rPr>
          <w:rFonts w:ascii="Goudy Old Style" w:hAnsi="Goudy Old Style" w:cs="Arial"/>
          <w:sz w:val="20"/>
          <w:szCs w:val="20"/>
        </w:rPr>
        <w:t>Also</w:t>
      </w:r>
      <w:r w:rsidR="00587F1C" w:rsidRPr="00E10194">
        <w:rPr>
          <w:rFonts w:ascii="Goudy Old Style" w:hAnsi="Goudy Old Style" w:cs="Arial"/>
          <w:sz w:val="20"/>
          <w:szCs w:val="20"/>
        </w:rPr>
        <w:t>, an HDL-C level of &lt;51 mg/dL is associated with higher odds of the diagnosis.</w:t>
      </w:r>
      <w:r w:rsidR="00576227" w:rsidRPr="00E10194">
        <w:rPr>
          <w:rFonts w:ascii="Goudy Old Style" w:hAnsi="Goudy Old Style" w:cs="Arial"/>
          <w:sz w:val="20"/>
          <w:szCs w:val="20"/>
          <w:vertAlign w:val="superscript"/>
        </w:rPr>
        <w:t>30</w:t>
      </w:r>
      <w:r w:rsidR="00587F1C" w:rsidRPr="00E10194">
        <w:rPr>
          <w:rFonts w:ascii="Goudy Old Style" w:hAnsi="Goudy Old Style" w:cs="Arial"/>
          <w:sz w:val="20"/>
          <w:szCs w:val="20"/>
        </w:rPr>
        <w:t xml:space="preserve"> These findings are corroborated by other meta-analyses linking GDM to the dual profile of high triglycerides and low HDL-C,</w:t>
      </w:r>
      <w:r w:rsidR="00576227" w:rsidRPr="00E10194">
        <w:rPr>
          <w:rFonts w:ascii="Goudy Old Style" w:hAnsi="Goudy Old Style" w:cs="Arial"/>
          <w:sz w:val="20"/>
          <w:szCs w:val="20"/>
          <w:vertAlign w:val="superscript"/>
        </w:rPr>
        <w:t>31</w:t>
      </w:r>
      <w:r w:rsidR="00587F1C" w:rsidRPr="00E10194">
        <w:rPr>
          <w:rFonts w:ascii="Goudy Old Style" w:hAnsi="Goudy Old Style" w:cs="Arial"/>
          <w:sz w:val="20"/>
          <w:szCs w:val="20"/>
        </w:rPr>
        <w:t xml:space="preserve"> although total cholesterol and LDL-C levels do not appear to be significant predictors.</w:t>
      </w:r>
      <w:r w:rsidR="00576227" w:rsidRPr="00E10194">
        <w:rPr>
          <w:rFonts w:ascii="Goudy Old Style" w:hAnsi="Goudy Old Style" w:cs="Arial"/>
          <w:sz w:val="20"/>
          <w:szCs w:val="20"/>
          <w:vertAlign w:val="superscript"/>
        </w:rPr>
        <w:t>31</w:t>
      </w:r>
    </w:p>
    <w:p w14:paraId="095B8766" w14:textId="632B2C17" w:rsidR="00587F1C" w:rsidRPr="00E10194" w:rsidRDefault="00587F1C" w:rsidP="005A078F">
      <w:pPr>
        <w:spacing w:line="240" w:lineRule="auto"/>
        <w:jc w:val="both"/>
        <w:rPr>
          <w:rFonts w:ascii="Goudy Old Style" w:hAnsi="Goudy Old Style" w:cs="Arial"/>
          <w:sz w:val="20"/>
          <w:szCs w:val="20"/>
        </w:rPr>
      </w:pPr>
      <w:r w:rsidRPr="00E10194">
        <w:rPr>
          <w:rFonts w:ascii="Goudy Old Style" w:hAnsi="Goudy Old Style" w:cs="Arial"/>
          <w:sz w:val="20"/>
          <w:szCs w:val="20"/>
        </w:rPr>
        <w:lastRenderedPageBreak/>
        <w:t>However, in women with a prior history of GDM, the lipid profile remains deranged postpartum; t</w:t>
      </w:r>
      <w:r w:rsidR="008E611A">
        <w:rPr>
          <w:rFonts w:ascii="Goudy Old Style" w:hAnsi="Goudy Old Style" w:cs="Arial"/>
          <w:sz w:val="20"/>
          <w:szCs w:val="20"/>
        </w:rPr>
        <w:t xml:space="preserve">otal cholesterol, triglycerides, </w:t>
      </w:r>
      <w:r w:rsidRPr="00E10194">
        <w:rPr>
          <w:rFonts w:ascii="Goudy Old Style" w:hAnsi="Goudy Old Style" w:cs="Arial"/>
          <w:sz w:val="20"/>
          <w:szCs w:val="20"/>
        </w:rPr>
        <w:t xml:space="preserve">and LDL-C tend to be elevated, while HDL-C remains </w:t>
      </w:r>
      <w:r w:rsidR="008E611A">
        <w:rPr>
          <w:rFonts w:ascii="Goudy Old Style" w:hAnsi="Goudy Old Style" w:cs="Arial"/>
          <w:sz w:val="20"/>
          <w:szCs w:val="20"/>
        </w:rPr>
        <w:t>low</w:t>
      </w:r>
      <w:r w:rsidRPr="00E10194">
        <w:rPr>
          <w:rFonts w:ascii="Goudy Old Style" w:hAnsi="Goudy Old Style" w:cs="Arial"/>
          <w:sz w:val="20"/>
          <w:szCs w:val="20"/>
        </w:rPr>
        <w:t>.</w:t>
      </w:r>
      <w:r w:rsidR="00576227" w:rsidRPr="00E10194">
        <w:rPr>
          <w:rFonts w:ascii="Goudy Old Style" w:hAnsi="Goudy Old Style" w:cs="Arial"/>
          <w:sz w:val="20"/>
          <w:szCs w:val="20"/>
          <w:vertAlign w:val="superscript"/>
        </w:rPr>
        <w:t>32</w:t>
      </w:r>
      <w:r w:rsidRPr="00E10194">
        <w:rPr>
          <w:rFonts w:ascii="Goudy Old Style" w:hAnsi="Goudy Old Style" w:cs="Arial"/>
          <w:sz w:val="20"/>
          <w:szCs w:val="20"/>
        </w:rPr>
        <w:t xml:space="preserve"> </w:t>
      </w:r>
      <w:r w:rsidR="00576227" w:rsidRPr="00E10194">
        <w:rPr>
          <w:rFonts w:ascii="Goudy Old Style" w:hAnsi="Goudy Old Style" w:cs="Arial"/>
          <w:sz w:val="20"/>
          <w:szCs w:val="20"/>
        </w:rPr>
        <w:t xml:space="preserve">These women are at increased risk of developing cardiovascular diseases later in life. </w:t>
      </w:r>
      <w:r w:rsidRPr="00E10194">
        <w:rPr>
          <w:rFonts w:ascii="Goudy Old Style" w:hAnsi="Goudy Old Style" w:cs="Arial"/>
          <w:sz w:val="20"/>
          <w:szCs w:val="20"/>
        </w:rPr>
        <w:t>This signals an urgent need for longitudinal lipid monitoring in this population.</w:t>
      </w:r>
    </w:p>
    <w:p w14:paraId="1765FC12" w14:textId="32D72D92" w:rsidR="00587F1C" w:rsidRPr="00E10194" w:rsidRDefault="00587F1C" w:rsidP="005A078F">
      <w:pPr>
        <w:spacing w:line="240" w:lineRule="auto"/>
        <w:jc w:val="both"/>
        <w:rPr>
          <w:rFonts w:ascii="Goudy Old Style" w:hAnsi="Goudy Old Style" w:cs="Arial"/>
          <w:sz w:val="20"/>
          <w:szCs w:val="20"/>
          <w:vertAlign w:val="superscript"/>
        </w:rPr>
      </w:pPr>
      <w:r w:rsidRPr="00E10194">
        <w:rPr>
          <w:rFonts w:ascii="Goudy Old Style" w:hAnsi="Goudy Old Style" w:cs="Arial"/>
          <w:sz w:val="20"/>
          <w:szCs w:val="20"/>
        </w:rPr>
        <w:t xml:space="preserve">Mechanistic insights have been advanced by </w:t>
      </w:r>
      <w:proofErr w:type="spellStart"/>
      <w:r w:rsidRPr="00E10194">
        <w:rPr>
          <w:rFonts w:ascii="Goudy Old Style" w:hAnsi="Goudy Old Style" w:cs="Arial"/>
          <w:sz w:val="20"/>
          <w:szCs w:val="20"/>
        </w:rPr>
        <w:t>Furce</w:t>
      </w:r>
      <w:proofErr w:type="spellEnd"/>
      <w:r w:rsidRPr="00E10194">
        <w:rPr>
          <w:rFonts w:ascii="Goudy Old Style" w:hAnsi="Goudy Old Style" w:cs="Arial"/>
          <w:sz w:val="20"/>
          <w:szCs w:val="20"/>
        </w:rPr>
        <w:t xml:space="preserve"> et al. (2021), who utilized a mouse model of diet-induced obesity and a novel analytical tool,</w:t>
      </w:r>
      <w:r w:rsidR="0062129E" w:rsidRPr="00E10194">
        <w:rPr>
          <w:rFonts w:ascii="Goudy Old Style" w:hAnsi="Goudy Old Style" w:cs="Arial"/>
          <w:sz w:val="20"/>
          <w:szCs w:val="20"/>
        </w:rPr>
        <w:t xml:space="preserve"> </w:t>
      </w:r>
      <w:r w:rsidRPr="00E10194">
        <w:rPr>
          <w:rFonts w:ascii="Goudy Old Style" w:hAnsi="Goudy Old Style" w:cs="Arial"/>
          <w:sz w:val="20"/>
          <w:szCs w:val="20"/>
        </w:rPr>
        <w:t xml:space="preserve">Lipid Traffic Analysis, to examine lipid modulation. Their results suggest that while </w:t>
      </w:r>
      <w:r w:rsidR="00F00BD2" w:rsidRPr="00E10194">
        <w:rPr>
          <w:rFonts w:ascii="Goudy Old Style" w:hAnsi="Goudy Old Style" w:cs="Arial"/>
          <w:sz w:val="20"/>
          <w:szCs w:val="20"/>
        </w:rPr>
        <w:t xml:space="preserve">a </w:t>
      </w:r>
      <w:r w:rsidRPr="00E10194">
        <w:rPr>
          <w:rFonts w:ascii="Goudy Old Style" w:hAnsi="Goudy Old Style" w:cs="Arial"/>
          <w:sz w:val="20"/>
          <w:szCs w:val="20"/>
        </w:rPr>
        <w:t>healthy pregnancy involves specific</w:t>
      </w:r>
      <w:r w:rsidR="008E611A">
        <w:rPr>
          <w:rFonts w:ascii="Goudy Old Style" w:hAnsi="Goudy Old Style" w:cs="Arial"/>
          <w:sz w:val="20"/>
          <w:szCs w:val="20"/>
        </w:rPr>
        <w:t xml:space="preserve"> and </w:t>
      </w:r>
      <w:r w:rsidRPr="00E10194">
        <w:rPr>
          <w:rFonts w:ascii="Goudy Old Style" w:hAnsi="Goudy Old Style" w:cs="Arial"/>
          <w:sz w:val="20"/>
          <w:szCs w:val="20"/>
        </w:rPr>
        <w:t>time</w:t>
      </w:r>
      <w:r w:rsidR="008E611A">
        <w:rPr>
          <w:rFonts w:ascii="Goudy Old Style" w:hAnsi="Goudy Old Style" w:cs="Arial"/>
          <w:sz w:val="20"/>
          <w:szCs w:val="20"/>
        </w:rPr>
        <w:t>-bound</w:t>
      </w:r>
      <w:r w:rsidRPr="00E10194">
        <w:rPr>
          <w:rFonts w:ascii="Goudy Old Style" w:hAnsi="Goudy Old Style" w:cs="Arial"/>
          <w:sz w:val="20"/>
          <w:szCs w:val="20"/>
        </w:rPr>
        <w:t xml:space="preserve"> adaptations in lipid metabolism (such as distinct changes in de novo lipogenesis and polyunsaturated fatty acid profiles), these modulations are disrupted in GDM. In the GDM model, metabolic changes seen in healthy pregnancies were either blunted or delayed. Notably, the reversion of maternal lipid metabolism to the non-pregnant state</w:t>
      </w:r>
      <w:r w:rsidR="000C6136">
        <w:rPr>
          <w:rFonts w:ascii="Goudy Old Style" w:hAnsi="Goudy Old Style" w:cs="Arial"/>
          <w:sz w:val="20"/>
          <w:szCs w:val="20"/>
        </w:rPr>
        <w:t xml:space="preserve">, </w:t>
      </w:r>
      <w:r w:rsidRPr="00E10194">
        <w:rPr>
          <w:rFonts w:ascii="Goudy Old Style" w:hAnsi="Goudy Old Style" w:cs="Arial"/>
          <w:sz w:val="20"/>
          <w:szCs w:val="20"/>
        </w:rPr>
        <w:t>which occurs rapidly in controls</w:t>
      </w:r>
      <w:r w:rsidR="000C6136">
        <w:rPr>
          <w:rFonts w:ascii="Goudy Old Style" w:hAnsi="Goudy Old Style" w:cs="Arial"/>
          <w:sz w:val="20"/>
          <w:szCs w:val="20"/>
        </w:rPr>
        <w:t xml:space="preserve">, </w:t>
      </w:r>
      <w:r w:rsidRPr="00E10194">
        <w:rPr>
          <w:rFonts w:ascii="Goudy Old Style" w:hAnsi="Goudy Old Style" w:cs="Arial"/>
          <w:sz w:val="20"/>
          <w:szCs w:val="20"/>
        </w:rPr>
        <w:t>was significantly delayed in the obese-GDM group.</w:t>
      </w:r>
      <w:r w:rsidR="00227258" w:rsidRPr="00E10194">
        <w:rPr>
          <w:rFonts w:ascii="Goudy Old Style" w:hAnsi="Goudy Old Style" w:cs="Arial"/>
          <w:sz w:val="20"/>
          <w:szCs w:val="20"/>
          <w:vertAlign w:val="superscript"/>
        </w:rPr>
        <w:t>33</w:t>
      </w:r>
      <w:r w:rsidRPr="00E10194">
        <w:rPr>
          <w:rFonts w:ascii="Goudy Old Style" w:hAnsi="Goudy Old Style" w:cs="Arial"/>
          <w:sz w:val="20"/>
          <w:szCs w:val="20"/>
        </w:rPr>
        <w:t xml:space="preserve"> These findings imply that alterations in the lipidome exist </w:t>
      </w:r>
      <w:r w:rsidR="00F00BD2" w:rsidRPr="00E10194">
        <w:rPr>
          <w:rFonts w:ascii="Goudy Old Style" w:hAnsi="Goudy Old Style" w:cs="Arial"/>
          <w:sz w:val="20"/>
          <w:szCs w:val="20"/>
        </w:rPr>
        <w:t>before</w:t>
      </w:r>
      <w:r w:rsidRPr="00E10194">
        <w:rPr>
          <w:rFonts w:ascii="Goudy Old Style" w:hAnsi="Goudy Old Style" w:cs="Arial"/>
          <w:sz w:val="20"/>
          <w:szCs w:val="20"/>
        </w:rPr>
        <w:t xml:space="preserve"> the loss of glucose tolerance and may contribute to the development of GDM independently of glucose regulation.</w:t>
      </w:r>
      <w:r w:rsidR="00227258" w:rsidRPr="00E10194">
        <w:rPr>
          <w:rFonts w:ascii="Goudy Old Style" w:hAnsi="Goudy Old Style" w:cs="Arial"/>
          <w:sz w:val="20"/>
          <w:szCs w:val="20"/>
          <w:vertAlign w:val="superscript"/>
        </w:rPr>
        <w:t>33</w:t>
      </w:r>
    </w:p>
    <w:p w14:paraId="1EDF2A20" w14:textId="79A3B45A" w:rsidR="00587F1C" w:rsidRPr="00E10194" w:rsidRDefault="00F00BD2" w:rsidP="002E6C91">
      <w:pPr>
        <w:spacing w:line="240" w:lineRule="auto"/>
        <w:jc w:val="both"/>
        <w:rPr>
          <w:rFonts w:ascii="Goudy Old Style" w:hAnsi="Goudy Old Style" w:cs="Arial"/>
          <w:b/>
          <w:sz w:val="22"/>
          <w:szCs w:val="22"/>
        </w:rPr>
      </w:pPr>
      <w:r w:rsidRPr="00E10194">
        <w:rPr>
          <w:rFonts w:ascii="Goudy Old Style" w:hAnsi="Goudy Old Style" w:cs="Arial"/>
          <w:b/>
          <w:sz w:val="22"/>
          <w:szCs w:val="22"/>
        </w:rPr>
        <w:t>INCREASED BIRTH WEIGHT AND MACROSOMIA</w:t>
      </w:r>
    </w:p>
    <w:p w14:paraId="704D7B82" w14:textId="37561CBC" w:rsidR="000C6136" w:rsidRPr="000C6136" w:rsidRDefault="000C6136" w:rsidP="005A078F">
      <w:pPr>
        <w:spacing w:line="240" w:lineRule="auto"/>
        <w:jc w:val="both"/>
        <w:rPr>
          <w:rFonts w:ascii="Goudy Old Style" w:hAnsi="Goudy Old Style" w:cs="Arial"/>
          <w:sz w:val="20"/>
          <w:szCs w:val="20"/>
          <w:vertAlign w:val="superscript"/>
        </w:rPr>
      </w:pPr>
      <w:r w:rsidRPr="000C6136">
        <w:rPr>
          <w:rFonts w:ascii="Goudy Old Style" w:hAnsi="Goudy Old Style" w:cs="Arial"/>
          <w:sz w:val="20"/>
          <w:szCs w:val="20"/>
        </w:rPr>
        <w:t>The lipid profile of the mother serves as a powerful influence on the growth patterns of the developing f</w:t>
      </w:r>
      <w:r>
        <w:rPr>
          <w:rFonts w:ascii="Goudy Old Style" w:hAnsi="Goudy Old Style" w:cs="Arial"/>
          <w:sz w:val="20"/>
          <w:szCs w:val="20"/>
        </w:rPr>
        <w:t>o</w:t>
      </w:r>
      <w:r w:rsidRPr="000C6136">
        <w:rPr>
          <w:rFonts w:ascii="Goudy Old Style" w:hAnsi="Goudy Old Style" w:cs="Arial"/>
          <w:sz w:val="20"/>
          <w:szCs w:val="20"/>
        </w:rPr>
        <w:t>etus. A comprehensive review of 46 separate publications involving more than 31,000 pregnancies confirmed that elevated maternal triglycerides and suppressed HDL-C levels act as significant, independent predictors for macrosomia, large-for-gestational-age (LGA) status, and overall higher birth weight. On the other hand, this specific lipid arrangement seems to reduce the likelihood of small-for-gestational-age (SGA) results.</w:t>
      </w:r>
      <w:r>
        <w:rPr>
          <w:rFonts w:ascii="Goudy Old Style" w:hAnsi="Goudy Old Style" w:cs="Arial"/>
          <w:sz w:val="20"/>
          <w:szCs w:val="20"/>
          <w:vertAlign w:val="superscript"/>
        </w:rPr>
        <w:t>34</w:t>
      </w:r>
      <w:r w:rsidRPr="000C6136">
        <w:rPr>
          <w:rFonts w:ascii="Goudy Old Style" w:hAnsi="Goudy Old Style" w:cs="Arial"/>
          <w:sz w:val="20"/>
          <w:szCs w:val="20"/>
        </w:rPr>
        <w:t xml:space="preserve"> These observations are supported by later meta-analyses that emphasize the solid link between excessive f</w:t>
      </w:r>
      <w:r>
        <w:rPr>
          <w:rFonts w:ascii="Goudy Old Style" w:hAnsi="Goudy Old Style" w:cs="Arial"/>
          <w:sz w:val="20"/>
          <w:szCs w:val="20"/>
        </w:rPr>
        <w:t>o</w:t>
      </w:r>
      <w:r w:rsidRPr="000C6136">
        <w:rPr>
          <w:rFonts w:ascii="Goudy Old Style" w:hAnsi="Goudy Old Style" w:cs="Arial"/>
          <w:sz w:val="20"/>
          <w:szCs w:val="20"/>
        </w:rPr>
        <w:t>etal growth and the high-triglyceride/low-HDL phenotype.</w:t>
      </w:r>
      <w:r>
        <w:rPr>
          <w:rFonts w:ascii="Goudy Old Style" w:hAnsi="Goudy Old Style" w:cs="Arial"/>
          <w:sz w:val="20"/>
          <w:szCs w:val="20"/>
          <w:vertAlign w:val="superscript"/>
        </w:rPr>
        <w:t>35</w:t>
      </w:r>
    </w:p>
    <w:p w14:paraId="155E7F27" w14:textId="7F7DD046" w:rsidR="000C6136" w:rsidRPr="000C6136" w:rsidRDefault="000C6136" w:rsidP="000C6136">
      <w:pPr>
        <w:spacing w:line="240" w:lineRule="auto"/>
        <w:jc w:val="both"/>
        <w:rPr>
          <w:rFonts w:ascii="Goudy Old Style" w:hAnsi="Goudy Old Style" w:cs="Arial"/>
          <w:sz w:val="20"/>
          <w:szCs w:val="20"/>
        </w:rPr>
      </w:pPr>
      <w:r w:rsidRPr="000C6136">
        <w:rPr>
          <w:rFonts w:ascii="Goudy Old Style" w:hAnsi="Goudy Old Style" w:cs="Arial"/>
          <w:sz w:val="20"/>
          <w:szCs w:val="20"/>
        </w:rPr>
        <w:t>The specific timing of these lipid increases is of great clinical importance. While a significant jump in triglycerides as early as the first trimester is linked to higher weights at birth</w:t>
      </w:r>
      <w:r>
        <w:rPr>
          <w:rFonts w:ascii="Goudy Old Style" w:hAnsi="Goudy Old Style" w:cs="Arial"/>
          <w:sz w:val="20"/>
          <w:szCs w:val="20"/>
        </w:rPr>
        <w:t>,</w:t>
      </w:r>
      <w:r w:rsidR="0034312C" w:rsidRPr="00E10194">
        <w:rPr>
          <w:rFonts w:ascii="Goudy Old Style" w:hAnsi="Goudy Old Style" w:cs="Arial"/>
          <w:sz w:val="20"/>
          <w:szCs w:val="20"/>
          <w:vertAlign w:val="superscript"/>
        </w:rPr>
        <w:t>3</w:t>
      </w:r>
      <w:r w:rsidR="00587F1C" w:rsidRPr="00E10194">
        <w:rPr>
          <w:rFonts w:ascii="Goudy Old Style" w:hAnsi="Goudy Old Style" w:cs="Arial"/>
          <w:sz w:val="20"/>
          <w:szCs w:val="20"/>
          <w:vertAlign w:val="superscript"/>
        </w:rPr>
        <w:t>6</w:t>
      </w:r>
      <w:r w:rsidR="00587F1C" w:rsidRPr="00E10194">
        <w:rPr>
          <w:rFonts w:ascii="Goudy Old Style" w:hAnsi="Goudy Old Style" w:cs="Arial"/>
          <w:sz w:val="20"/>
          <w:szCs w:val="20"/>
        </w:rPr>
        <w:t xml:space="preserve"> </w:t>
      </w:r>
      <w:r w:rsidRPr="000C6136">
        <w:rPr>
          <w:rFonts w:ascii="Goudy Old Style" w:hAnsi="Goudy Old Style" w:cs="Arial"/>
          <w:sz w:val="20"/>
          <w:szCs w:val="20"/>
        </w:rPr>
        <w:t>triglyceride levels measured in the third trimester have proven to be even more accurate predictors of f</w:t>
      </w:r>
      <w:r>
        <w:rPr>
          <w:rFonts w:ascii="Goudy Old Style" w:hAnsi="Goudy Old Style" w:cs="Arial"/>
          <w:sz w:val="20"/>
          <w:szCs w:val="20"/>
        </w:rPr>
        <w:t>o</w:t>
      </w:r>
      <w:r w:rsidRPr="000C6136">
        <w:rPr>
          <w:rFonts w:ascii="Goudy Old Style" w:hAnsi="Goudy Old Style" w:cs="Arial"/>
          <w:sz w:val="20"/>
          <w:szCs w:val="20"/>
        </w:rPr>
        <w:t xml:space="preserve">etal weight than glucose measurements. This discovery challenges the long-standing </w:t>
      </w:r>
      <w:proofErr w:type="spellStart"/>
      <w:r w:rsidRPr="000C6136">
        <w:rPr>
          <w:rFonts w:ascii="Goudy Old Style" w:hAnsi="Goudy Old Style" w:cs="Arial"/>
          <w:sz w:val="20"/>
          <w:szCs w:val="20"/>
        </w:rPr>
        <w:t>glucocentric</w:t>
      </w:r>
      <w:proofErr w:type="spellEnd"/>
      <w:r w:rsidRPr="000C6136">
        <w:rPr>
          <w:rFonts w:ascii="Goudy Old Style" w:hAnsi="Goudy Old Style" w:cs="Arial"/>
          <w:sz w:val="20"/>
          <w:szCs w:val="20"/>
        </w:rPr>
        <w:t xml:space="preserve"> perspective that primarily blames glucose for f</w:t>
      </w:r>
      <w:r>
        <w:rPr>
          <w:rFonts w:ascii="Goudy Old Style" w:hAnsi="Goudy Old Style" w:cs="Arial"/>
          <w:sz w:val="20"/>
          <w:szCs w:val="20"/>
        </w:rPr>
        <w:t>o</w:t>
      </w:r>
      <w:r w:rsidRPr="000C6136">
        <w:rPr>
          <w:rFonts w:ascii="Goudy Old Style" w:hAnsi="Goudy Old Style" w:cs="Arial"/>
          <w:sz w:val="20"/>
          <w:szCs w:val="20"/>
        </w:rPr>
        <w:t>etal overgrowth</w:t>
      </w:r>
      <w:r w:rsidR="00587F1C" w:rsidRPr="00E10194">
        <w:rPr>
          <w:rFonts w:ascii="Goudy Old Style" w:hAnsi="Goudy Old Style" w:cs="Arial"/>
          <w:sz w:val="20"/>
          <w:szCs w:val="20"/>
        </w:rPr>
        <w:t>.</w:t>
      </w:r>
      <w:r w:rsidR="0034312C" w:rsidRPr="00E10194">
        <w:rPr>
          <w:rFonts w:ascii="Goudy Old Style" w:hAnsi="Goudy Old Style" w:cs="Arial"/>
          <w:sz w:val="20"/>
          <w:szCs w:val="20"/>
          <w:vertAlign w:val="superscript"/>
        </w:rPr>
        <w:t>37</w:t>
      </w:r>
      <w:r w:rsidR="00587F1C" w:rsidRPr="00E10194">
        <w:rPr>
          <w:rFonts w:ascii="Goudy Old Style" w:hAnsi="Goudy Old Style" w:cs="Arial"/>
          <w:sz w:val="20"/>
          <w:szCs w:val="20"/>
        </w:rPr>
        <w:t xml:space="preserve"> </w:t>
      </w:r>
      <w:r w:rsidRPr="000C6136">
        <w:rPr>
          <w:rFonts w:ascii="Goudy Old Style" w:hAnsi="Goudy Old Style" w:cs="Arial"/>
          <w:sz w:val="20"/>
          <w:szCs w:val="20"/>
        </w:rPr>
        <w:t>Notably, the ability of lipids to predict birth weight remains accurate even in women who maintain normal glucose tolerance.</w:t>
      </w:r>
      <w:r>
        <w:rPr>
          <w:rFonts w:ascii="Goudy Old Style" w:hAnsi="Goudy Old Style" w:cs="Arial"/>
          <w:sz w:val="20"/>
          <w:szCs w:val="20"/>
          <w:vertAlign w:val="superscript"/>
        </w:rPr>
        <w:t>38</w:t>
      </w:r>
      <w:r w:rsidRPr="000C6136">
        <w:rPr>
          <w:rFonts w:ascii="Goudy Old Style" w:hAnsi="Goudy Old Style" w:cs="Arial"/>
          <w:sz w:val="20"/>
          <w:szCs w:val="20"/>
        </w:rPr>
        <w:t xml:space="preserve"> This suggests that lipids impact f</w:t>
      </w:r>
      <w:r>
        <w:rPr>
          <w:rFonts w:ascii="Goudy Old Style" w:hAnsi="Goudy Old Style" w:cs="Arial"/>
          <w:sz w:val="20"/>
          <w:szCs w:val="20"/>
        </w:rPr>
        <w:t>o</w:t>
      </w:r>
      <w:r w:rsidRPr="000C6136">
        <w:rPr>
          <w:rFonts w:ascii="Goudy Old Style" w:hAnsi="Goudy Old Style" w:cs="Arial"/>
          <w:sz w:val="20"/>
          <w:szCs w:val="20"/>
        </w:rPr>
        <w:t>etal fat accumulation through mechanisms that are entirely separate from blood sugar regulation.</w:t>
      </w:r>
    </w:p>
    <w:p w14:paraId="6C612C78" w14:textId="3B2974D9" w:rsidR="00587F1C" w:rsidRPr="000C6136" w:rsidRDefault="000C6136" w:rsidP="005A078F">
      <w:pPr>
        <w:spacing w:line="240" w:lineRule="auto"/>
        <w:jc w:val="both"/>
        <w:rPr>
          <w:rFonts w:ascii="Goudy Old Style" w:hAnsi="Goudy Old Style" w:cs="Arial"/>
          <w:sz w:val="20"/>
          <w:szCs w:val="20"/>
        </w:rPr>
      </w:pPr>
      <w:r w:rsidRPr="000C6136">
        <w:rPr>
          <w:rFonts w:ascii="Goudy Old Style" w:hAnsi="Goudy Old Style" w:cs="Arial"/>
          <w:sz w:val="20"/>
          <w:szCs w:val="20"/>
        </w:rPr>
        <w:t xml:space="preserve">Furthermore, high maternal triglyceride levels can predict macrosomia regardless of the mother's BMI or glucose status. </w:t>
      </w:r>
      <w:r w:rsidR="001B07E2" w:rsidRPr="00E10194">
        <w:rPr>
          <w:rFonts w:ascii="Goudy Old Style" w:hAnsi="Goudy Old Style" w:cs="Arial"/>
          <w:sz w:val="20"/>
          <w:szCs w:val="20"/>
          <w:vertAlign w:val="superscript"/>
        </w:rPr>
        <w:t>36--38</w:t>
      </w:r>
      <w:r w:rsidR="00587F1C" w:rsidRPr="00E10194">
        <w:rPr>
          <w:rFonts w:ascii="Goudy Old Style" w:hAnsi="Goudy Old Style" w:cs="Arial"/>
          <w:sz w:val="20"/>
          <w:szCs w:val="20"/>
        </w:rPr>
        <w:t xml:space="preserve"> Interestingly, high levels of maternal HDL-C appear to confer a protective effect against macrosomia, potentially modulating the transport of lipids to the fetus.</w:t>
      </w:r>
      <w:r w:rsidR="001B07E2" w:rsidRPr="00E10194">
        <w:rPr>
          <w:rFonts w:ascii="Goudy Old Style" w:hAnsi="Goudy Old Style" w:cs="Arial"/>
          <w:sz w:val="20"/>
          <w:szCs w:val="20"/>
          <w:vertAlign w:val="superscript"/>
        </w:rPr>
        <w:t>39,40</w:t>
      </w:r>
    </w:p>
    <w:p w14:paraId="18E089A8" w14:textId="54744368" w:rsidR="00587F1C" w:rsidRPr="00E10194" w:rsidRDefault="00B84EEC" w:rsidP="00DD67ED">
      <w:pPr>
        <w:spacing w:line="240" w:lineRule="auto"/>
        <w:jc w:val="both"/>
        <w:rPr>
          <w:rFonts w:ascii="Goudy Old Style" w:hAnsi="Goudy Old Style" w:cs="Arial"/>
          <w:b/>
          <w:sz w:val="22"/>
          <w:szCs w:val="22"/>
        </w:rPr>
      </w:pPr>
      <w:r w:rsidRPr="00E10194">
        <w:rPr>
          <w:rFonts w:ascii="Goudy Old Style" w:hAnsi="Goudy Old Style" w:cs="Arial"/>
          <w:b/>
          <w:sz w:val="22"/>
          <w:szCs w:val="22"/>
        </w:rPr>
        <w:t>PRETERM DELIVERY</w:t>
      </w:r>
    </w:p>
    <w:p w14:paraId="66F3F8D8" w14:textId="56D84363" w:rsidR="00587F1C" w:rsidRPr="00E10194" w:rsidRDefault="00587F1C" w:rsidP="005A078F">
      <w:pPr>
        <w:spacing w:line="240" w:lineRule="auto"/>
        <w:jc w:val="both"/>
        <w:rPr>
          <w:rFonts w:ascii="Goudy Old Style" w:hAnsi="Goudy Old Style" w:cs="Arial"/>
          <w:sz w:val="20"/>
          <w:szCs w:val="20"/>
        </w:rPr>
      </w:pPr>
      <w:r w:rsidRPr="00E10194">
        <w:rPr>
          <w:rFonts w:ascii="Goudy Old Style" w:hAnsi="Goudy Old Style" w:cs="Arial"/>
          <w:sz w:val="20"/>
          <w:szCs w:val="20"/>
        </w:rPr>
        <w:t>Dyslipid</w:t>
      </w:r>
      <w:r w:rsidR="00F83E27" w:rsidRPr="00E10194">
        <w:rPr>
          <w:rFonts w:ascii="Goudy Old Style" w:hAnsi="Goudy Old Style" w:cs="Arial"/>
          <w:sz w:val="20"/>
          <w:szCs w:val="20"/>
        </w:rPr>
        <w:t>a</w:t>
      </w:r>
      <w:r w:rsidRPr="00E10194">
        <w:rPr>
          <w:rFonts w:ascii="Goudy Old Style" w:hAnsi="Goudy Old Style" w:cs="Arial"/>
          <w:sz w:val="20"/>
          <w:szCs w:val="20"/>
        </w:rPr>
        <w:t>emia also appears to influence the parturition clock. A meta-analysis of three nested case-control studies and eight cohort studies (N=13,025) identified that women with elevated lipid profiles faced a significantly increased risk of preterm birth (OR 1.68; 95% CI 1.25-2.26).</w:t>
      </w:r>
      <w:r w:rsidR="0077089A" w:rsidRPr="00E10194">
        <w:rPr>
          <w:rFonts w:ascii="Goudy Old Style" w:hAnsi="Goudy Old Style" w:cs="Arial"/>
          <w:sz w:val="20"/>
          <w:szCs w:val="20"/>
          <w:vertAlign w:val="superscript"/>
        </w:rPr>
        <w:t>41</w:t>
      </w:r>
      <w:r w:rsidRPr="00E10194">
        <w:rPr>
          <w:rFonts w:ascii="Goudy Old Style" w:hAnsi="Goudy Old Style" w:cs="Arial"/>
          <w:sz w:val="20"/>
          <w:szCs w:val="20"/>
        </w:rPr>
        <w:t xml:space="preserve"> When stratified by lipid type, the increased risk was driven by elevated total cholesterol (OR 1.71) and triglycerides (OR 1.55), as well as decreased HDL (OR 1.33). While LDL-C elevation showed a trend toward risk (OR 1.19), it did not reach statistical significance. Independent research by </w:t>
      </w:r>
      <w:proofErr w:type="spellStart"/>
      <w:r w:rsidRPr="00E10194">
        <w:rPr>
          <w:rFonts w:ascii="Goudy Old Style" w:hAnsi="Goudy Old Style" w:cs="Arial"/>
          <w:sz w:val="20"/>
          <w:szCs w:val="20"/>
        </w:rPr>
        <w:t>Vrijkotte</w:t>
      </w:r>
      <w:proofErr w:type="spellEnd"/>
      <w:r w:rsidRPr="00E10194">
        <w:rPr>
          <w:rFonts w:ascii="Goudy Old Style" w:hAnsi="Goudy Old Style" w:cs="Arial"/>
          <w:sz w:val="20"/>
          <w:szCs w:val="20"/>
        </w:rPr>
        <w:t xml:space="preserve"> et al. (2012) further nuanced this association, concluding that while elevated triglycerides were a clear risk factor for preterm birth, elevated total cholesterol alone was not.</w:t>
      </w:r>
      <w:r w:rsidR="00A95191" w:rsidRPr="00E10194">
        <w:rPr>
          <w:rFonts w:ascii="Goudy Old Style" w:hAnsi="Goudy Old Style" w:cs="Arial"/>
          <w:sz w:val="20"/>
          <w:szCs w:val="20"/>
          <w:vertAlign w:val="superscript"/>
        </w:rPr>
        <w:t>36</w:t>
      </w:r>
    </w:p>
    <w:p w14:paraId="0418925E" w14:textId="77777777" w:rsidR="00810C35" w:rsidRPr="00E10194" w:rsidRDefault="00810C35" w:rsidP="005A078F">
      <w:pPr>
        <w:spacing w:line="240" w:lineRule="auto"/>
        <w:jc w:val="both"/>
        <w:rPr>
          <w:rFonts w:ascii="Goudy Old Style" w:hAnsi="Goudy Old Style" w:cs="Arial"/>
          <w:sz w:val="20"/>
          <w:szCs w:val="20"/>
        </w:rPr>
      </w:pPr>
    </w:p>
    <w:p w14:paraId="389E5D0C" w14:textId="51675444" w:rsidR="00587F1C" w:rsidRPr="00E10194" w:rsidRDefault="00587F1C" w:rsidP="005A078F">
      <w:pPr>
        <w:spacing w:line="240" w:lineRule="auto"/>
        <w:jc w:val="both"/>
        <w:rPr>
          <w:rFonts w:ascii="Goudy Old Style" w:hAnsi="Goudy Old Style" w:cs="Arial"/>
          <w:b/>
          <w:bCs/>
          <w:sz w:val="22"/>
          <w:szCs w:val="22"/>
        </w:rPr>
      </w:pPr>
      <w:r w:rsidRPr="00E10194">
        <w:rPr>
          <w:rFonts w:ascii="Goudy Old Style" w:hAnsi="Goudy Old Style" w:cs="Arial"/>
          <w:b/>
          <w:bCs/>
          <w:sz w:val="22"/>
          <w:szCs w:val="22"/>
        </w:rPr>
        <w:t>DEVELOPMENTAL PROGRAMMING AND EPIGENETICS</w:t>
      </w:r>
    </w:p>
    <w:p w14:paraId="2E646263" w14:textId="3EE6ED76" w:rsidR="00587F1C" w:rsidRPr="00E10194" w:rsidRDefault="0039338B" w:rsidP="005A078F">
      <w:pPr>
        <w:spacing w:line="240" w:lineRule="auto"/>
        <w:jc w:val="both"/>
        <w:rPr>
          <w:rFonts w:ascii="Goudy Old Style" w:hAnsi="Goudy Old Style" w:cs="Arial"/>
          <w:sz w:val="20"/>
          <w:szCs w:val="20"/>
          <w:vertAlign w:val="superscript"/>
        </w:rPr>
      </w:pPr>
      <w:r>
        <w:rPr>
          <w:rFonts w:ascii="Goudy Old Style" w:hAnsi="Goudy Old Style" w:cs="Arial"/>
          <w:sz w:val="20"/>
          <w:szCs w:val="20"/>
        </w:rPr>
        <w:t>Recent</w:t>
      </w:r>
      <w:r w:rsidR="00587F1C" w:rsidRPr="00E10194">
        <w:rPr>
          <w:rFonts w:ascii="Goudy Old Style" w:hAnsi="Goudy Old Style" w:cs="Arial"/>
          <w:sz w:val="20"/>
          <w:szCs w:val="20"/>
        </w:rPr>
        <w:t xml:space="preserve"> evidence suggests that the </w:t>
      </w:r>
      <w:r>
        <w:rPr>
          <w:rFonts w:ascii="Goudy Old Style" w:hAnsi="Goudy Old Style" w:cs="Arial"/>
          <w:sz w:val="20"/>
          <w:szCs w:val="20"/>
        </w:rPr>
        <w:t xml:space="preserve">lipid environment in </w:t>
      </w:r>
      <w:r w:rsidR="00587F1C" w:rsidRPr="00E10194">
        <w:rPr>
          <w:rFonts w:ascii="Goudy Old Style" w:hAnsi="Goudy Old Style" w:cs="Arial"/>
          <w:sz w:val="20"/>
          <w:szCs w:val="20"/>
        </w:rPr>
        <w:t xml:space="preserve">intrauterine </w:t>
      </w:r>
      <w:r>
        <w:rPr>
          <w:rFonts w:ascii="Goudy Old Style" w:hAnsi="Goudy Old Style" w:cs="Arial"/>
          <w:sz w:val="20"/>
          <w:szCs w:val="20"/>
        </w:rPr>
        <w:t>life</w:t>
      </w:r>
      <w:r w:rsidR="00587F1C" w:rsidRPr="00E10194">
        <w:rPr>
          <w:rFonts w:ascii="Goudy Old Style" w:hAnsi="Goudy Old Style" w:cs="Arial"/>
          <w:sz w:val="20"/>
          <w:szCs w:val="20"/>
        </w:rPr>
        <w:t xml:space="preserve"> not </w:t>
      </w:r>
      <w:r>
        <w:rPr>
          <w:rFonts w:ascii="Goudy Old Style" w:hAnsi="Goudy Old Style" w:cs="Arial"/>
          <w:sz w:val="20"/>
          <w:szCs w:val="20"/>
        </w:rPr>
        <w:t>only</w:t>
      </w:r>
      <w:r w:rsidR="00587F1C" w:rsidRPr="00E10194">
        <w:rPr>
          <w:rFonts w:ascii="Goudy Old Style" w:hAnsi="Goudy Old Style" w:cs="Arial"/>
          <w:sz w:val="20"/>
          <w:szCs w:val="20"/>
        </w:rPr>
        <w:t xml:space="preserve"> </w:t>
      </w:r>
      <w:r w:rsidR="00DA4CAB">
        <w:rPr>
          <w:rFonts w:ascii="Goudy Old Style" w:hAnsi="Goudy Old Style" w:cs="Arial"/>
          <w:sz w:val="20"/>
          <w:szCs w:val="20"/>
        </w:rPr>
        <w:t>affects</w:t>
      </w:r>
      <w:r w:rsidR="00587F1C" w:rsidRPr="00E10194">
        <w:rPr>
          <w:rFonts w:ascii="Goudy Old Style" w:hAnsi="Goudy Old Style" w:cs="Arial"/>
          <w:sz w:val="20"/>
          <w:szCs w:val="20"/>
        </w:rPr>
        <w:t xml:space="preserve"> birth weight but </w:t>
      </w:r>
      <w:r>
        <w:rPr>
          <w:rFonts w:ascii="Goudy Old Style" w:hAnsi="Goudy Old Style" w:cs="Arial"/>
          <w:sz w:val="20"/>
          <w:szCs w:val="20"/>
        </w:rPr>
        <w:t xml:space="preserve">also </w:t>
      </w:r>
      <w:r w:rsidR="00587F1C" w:rsidRPr="00E10194">
        <w:rPr>
          <w:rFonts w:ascii="Goudy Old Style" w:hAnsi="Goudy Old Style" w:cs="Arial"/>
          <w:sz w:val="20"/>
          <w:szCs w:val="20"/>
        </w:rPr>
        <w:t>actively programs the offspring's long-term cardiovascular health—a concept known as developmental programming. Current models indicate that interventions that lower maternal cholesterol, reduce oxidative stress associated with gestational dyslipid</w:t>
      </w:r>
      <w:r w:rsidR="00F83E27" w:rsidRPr="00E10194">
        <w:rPr>
          <w:rFonts w:ascii="Goudy Old Style" w:hAnsi="Goudy Old Style" w:cs="Arial"/>
          <w:sz w:val="20"/>
          <w:szCs w:val="20"/>
        </w:rPr>
        <w:t>a</w:t>
      </w:r>
      <w:r w:rsidR="00587F1C" w:rsidRPr="00E10194">
        <w:rPr>
          <w:rFonts w:ascii="Goudy Old Style" w:hAnsi="Goudy Old Style" w:cs="Arial"/>
          <w:sz w:val="20"/>
          <w:szCs w:val="20"/>
        </w:rPr>
        <w:t>emia, or bolster the f</w:t>
      </w:r>
      <w:r w:rsidR="00DC209C" w:rsidRPr="00E10194">
        <w:rPr>
          <w:rFonts w:ascii="Goudy Old Style" w:hAnsi="Goudy Old Style" w:cs="Arial"/>
          <w:sz w:val="20"/>
          <w:szCs w:val="20"/>
        </w:rPr>
        <w:t>o</w:t>
      </w:r>
      <w:r w:rsidR="00587F1C" w:rsidRPr="00E10194">
        <w:rPr>
          <w:rFonts w:ascii="Goudy Old Style" w:hAnsi="Goudy Old Style" w:cs="Arial"/>
          <w:sz w:val="20"/>
          <w:szCs w:val="20"/>
        </w:rPr>
        <w:t>etus's antioxidant defen</w:t>
      </w:r>
      <w:r w:rsidR="00DC209C" w:rsidRPr="00E10194">
        <w:rPr>
          <w:rFonts w:ascii="Goudy Old Style" w:hAnsi="Goudy Old Style" w:cs="Arial"/>
          <w:sz w:val="20"/>
          <w:szCs w:val="20"/>
        </w:rPr>
        <w:t>c</w:t>
      </w:r>
      <w:r w:rsidR="00587F1C" w:rsidRPr="00E10194">
        <w:rPr>
          <w:rFonts w:ascii="Goudy Old Style" w:hAnsi="Goudy Old Style" w:cs="Arial"/>
          <w:sz w:val="20"/>
          <w:szCs w:val="20"/>
        </w:rPr>
        <w:t>es may protect against this adverse programming.</w:t>
      </w:r>
      <w:r w:rsidR="0077089A" w:rsidRPr="00E10194">
        <w:rPr>
          <w:rFonts w:ascii="Goudy Old Style" w:hAnsi="Goudy Old Style" w:cs="Arial"/>
          <w:sz w:val="20"/>
          <w:szCs w:val="20"/>
          <w:vertAlign w:val="superscript"/>
        </w:rPr>
        <w:t xml:space="preserve"> 42-44</w:t>
      </w:r>
    </w:p>
    <w:p w14:paraId="5C1F3F50" w14:textId="07AB420E" w:rsidR="00587F1C" w:rsidRPr="00E10194" w:rsidRDefault="00587F1C" w:rsidP="005A078F">
      <w:pPr>
        <w:spacing w:line="240" w:lineRule="auto"/>
        <w:jc w:val="both"/>
        <w:rPr>
          <w:rFonts w:ascii="Goudy Old Style" w:hAnsi="Goudy Old Style" w:cs="Arial"/>
          <w:sz w:val="20"/>
          <w:szCs w:val="20"/>
          <w:vertAlign w:val="superscript"/>
        </w:rPr>
      </w:pPr>
      <w:r w:rsidRPr="00E10194">
        <w:rPr>
          <w:rFonts w:ascii="Goudy Old Style" w:hAnsi="Goudy Old Style" w:cs="Arial"/>
          <w:sz w:val="20"/>
          <w:szCs w:val="20"/>
        </w:rPr>
        <w:t>The proposed mechanism is that excess maternal cholesterol drives early atherogenic processes in the f</w:t>
      </w:r>
      <w:r w:rsidR="00DC209C" w:rsidRPr="00E10194">
        <w:rPr>
          <w:rFonts w:ascii="Goudy Old Style" w:hAnsi="Goudy Old Style" w:cs="Arial"/>
          <w:sz w:val="20"/>
          <w:szCs w:val="20"/>
        </w:rPr>
        <w:t>o</w:t>
      </w:r>
      <w:r w:rsidRPr="00E10194">
        <w:rPr>
          <w:rFonts w:ascii="Goudy Old Style" w:hAnsi="Goudy Old Style" w:cs="Arial"/>
          <w:sz w:val="20"/>
          <w:szCs w:val="20"/>
        </w:rPr>
        <w:t>etal aorta, a phenomenon accelerated by gestational dyslipid</w:t>
      </w:r>
      <w:r w:rsidR="00F83E27" w:rsidRPr="00E10194">
        <w:rPr>
          <w:rFonts w:ascii="Goudy Old Style" w:hAnsi="Goudy Old Style" w:cs="Arial"/>
          <w:sz w:val="20"/>
          <w:szCs w:val="20"/>
        </w:rPr>
        <w:t>a</w:t>
      </w:r>
      <w:r w:rsidRPr="00E10194">
        <w:rPr>
          <w:rFonts w:ascii="Goudy Old Style" w:hAnsi="Goudy Old Style" w:cs="Arial"/>
          <w:sz w:val="20"/>
          <w:szCs w:val="20"/>
        </w:rPr>
        <w:t>emia. The FELIC study demonstrated that maternal hypercholesterolemia is associated with significantly accelerated atherogenesis in children, even those who are normocholesterolemic postnatally.</w:t>
      </w:r>
      <w:r w:rsidR="0077089A" w:rsidRPr="00E10194">
        <w:rPr>
          <w:rFonts w:ascii="Goudy Old Style" w:hAnsi="Goudy Old Style" w:cs="Arial"/>
          <w:sz w:val="20"/>
          <w:szCs w:val="20"/>
          <w:vertAlign w:val="superscript"/>
        </w:rPr>
        <w:t>45</w:t>
      </w:r>
      <w:r w:rsidR="00AF57F8" w:rsidRPr="00E10194">
        <w:rPr>
          <w:rFonts w:ascii="Goudy Old Style" w:hAnsi="Goudy Old Style" w:cs="Arial"/>
          <w:sz w:val="20"/>
          <w:szCs w:val="20"/>
          <w:vertAlign w:val="superscript"/>
        </w:rPr>
        <w:t xml:space="preserve"> </w:t>
      </w:r>
      <w:r w:rsidRPr="00E10194">
        <w:rPr>
          <w:rFonts w:ascii="Goudy Old Style" w:hAnsi="Goudy Old Style" w:cs="Arial"/>
          <w:sz w:val="20"/>
          <w:szCs w:val="20"/>
        </w:rPr>
        <w:t xml:space="preserve">Experimental models confirm that this damage is dose-dependent; postnatal atherosclerosis severity scales with maternal cholesterol levels during pregnancy, extending its impact well into </w:t>
      </w:r>
      <w:r w:rsidR="00DA4CAB">
        <w:rPr>
          <w:rFonts w:ascii="Goudy Old Style" w:hAnsi="Goudy Old Style" w:cs="Arial"/>
          <w:sz w:val="20"/>
          <w:szCs w:val="20"/>
        </w:rPr>
        <w:lastRenderedPageBreak/>
        <w:t xml:space="preserve">adulthood. </w:t>
      </w:r>
      <w:r w:rsidR="00DA4CAB" w:rsidRPr="00DA4CAB">
        <w:rPr>
          <w:rFonts w:ascii="Goudy Old Style" w:hAnsi="Goudy Old Style" w:cs="Arial"/>
          <w:sz w:val="20"/>
          <w:szCs w:val="20"/>
          <w:vertAlign w:val="superscript"/>
        </w:rPr>
        <w:t xml:space="preserve">43,46 </w:t>
      </w:r>
      <w:r w:rsidR="00DA4CAB">
        <w:rPr>
          <w:rFonts w:ascii="Goudy Old Style" w:hAnsi="Goudy Old Style" w:cs="Arial"/>
          <w:sz w:val="20"/>
          <w:szCs w:val="20"/>
        </w:rPr>
        <w:t>Mechanistically</w:t>
      </w:r>
      <w:r w:rsidRPr="00E10194">
        <w:rPr>
          <w:rFonts w:ascii="Goudy Old Style" w:hAnsi="Goudy Old Style" w:cs="Arial"/>
          <w:sz w:val="20"/>
          <w:szCs w:val="20"/>
        </w:rPr>
        <w:t>, the transfer of maternal cholesterol to the f</w:t>
      </w:r>
      <w:r w:rsidR="00DC209C" w:rsidRPr="00E10194">
        <w:rPr>
          <w:rFonts w:ascii="Goudy Old Style" w:hAnsi="Goudy Old Style" w:cs="Arial"/>
          <w:sz w:val="20"/>
          <w:szCs w:val="20"/>
        </w:rPr>
        <w:t>o</w:t>
      </w:r>
      <w:r w:rsidRPr="00E10194">
        <w:rPr>
          <w:rFonts w:ascii="Goudy Old Style" w:hAnsi="Goudy Old Style" w:cs="Arial"/>
          <w:sz w:val="20"/>
          <w:szCs w:val="20"/>
        </w:rPr>
        <w:t>etus has been mapped, with oxidative stress identified as a key mediator of the resulting vascular damage.</w:t>
      </w:r>
      <w:r w:rsidR="0077089A" w:rsidRPr="00E10194">
        <w:rPr>
          <w:rFonts w:ascii="Goudy Old Style" w:hAnsi="Goudy Old Style" w:cs="Arial"/>
          <w:sz w:val="20"/>
          <w:szCs w:val="20"/>
          <w:vertAlign w:val="superscript"/>
        </w:rPr>
        <w:t>42</w:t>
      </w:r>
      <w:r w:rsidR="00AF57F8" w:rsidRPr="00E10194">
        <w:rPr>
          <w:rFonts w:ascii="Goudy Old Style" w:hAnsi="Goudy Old Style" w:cs="Arial"/>
          <w:sz w:val="20"/>
          <w:szCs w:val="20"/>
          <w:vertAlign w:val="superscript"/>
        </w:rPr>
        <w:t>-</w:t>
      </w:r>
      <w:r w:rsidR="0077089A" w:rsidRPr="00E10194">
        <w:rPr>
          <w:rFonts w:ascii="Goudy Old Style" w:hAnsi="Goudy Old Style" w:cs="Arial"/>
          <w:sz w:val="20"/>
          <w:szCs w:val="20"/>
          <w:vertAlign w:val="superscript"/>
        </w:rPr>
        <w:t>44, 47</w:t>
      </w:r>
    </w:p>
    <w:p w14:paraId="35CCC79D" w14:textId="22199C1E" w:rsidR="00587F1C" w:rsidRPr="00E10194" w:rsidRDefault="00587F1C" w:rsidP="005A078F">
      <w:pPr>
        <w:spacing w:line="240" w:lineRule="auto"/>
        <w:jc w:val="both"/>
        <w:rPr>
          <w:rFonts w:ascii="Goudy Old Style" w:hAnsi="Goudy Old Style" w:cs="Arial"/>
          <w:sz w:val="20"/>
          <w:szCs w:val="20"/>
        </w:rPr>
      </w:pPr>
      <w:r w:rsidRPr="00E10194">
        <w:rPr>
          <w:rFonts w:ascii="Goudy Old Style" w:hAnsi="Goudy Old Style" w:cs="Arial"/>
          <w:sz w:val="20"/>
          <w:szCs w:val="20"/>
        </w:rPr>
        <w:t>Epigenetic modifications appear to be the molecular scar left by this exposure. In the Framingham Heart Study, maternal gestational dyslipid</w:t>
      </w:r>
      <w:r w:rsidR="00DC209C" w:rsidRPr="00E10194">
        <w:rPr>
          <w:rFonts w:ascii="Goudy Old Style" w:hAnsi="Goudy Old Style" w:cs="Arial"/>
          <w:sz w:val="20"/>
          <w:szCs w:val="20"/>
        </w:rPr>
        <w:t>a</w:t>
      </w:r>
      <w:r w:rsidRPr="00E10194">
        <w:rPr>
          <w:rFonts w:ascii="Goudy Old Style" w:hAnsi="Goudy Old Style" w:cs="Arial"/>
          <w:sz w:val="20"/>
          <w:szCs w:val="20"/>
        </w:rPr>
        <w:t>emia was a robust predictor of dyslipid</w:t>
      </w:r>
      <w:r w:rsidR="00DC209C" w:rsidRPr="00E10194">
        <w:rPr>
          <w:rFonts w:ascii="Goudy Old Style" w:hAnsi="Goudy Old Style" w:cs="Arial"/>
          <w:sz w:val="20"/>
          <w:szCs w:val="20"/>
        </w:rPr>
        <w:t>a</w:t>
      </w:r>
      <w:r w:rsidRPr="00E10194">
        <w:rPr>
          <w:rFonts w:ascii="Goudy Old Style" w:hAnsi="Goudy Old Style" w:cs="Arial"/>
          <w:sz w:val="20"/>
          <w:szCs w:val="20"/>
        </w:rPr>
        <w:t>emia in adult offspring. Adults exposed to elevated maternal LDL-C in utero had 3.8 times higher odds of exhibiting elevated LDL-C themselves. Crucially, this exposure explained 13% of the variation in adult LDL-C levels, an effect that persisted even after adjusting for common genetic variants and traditional risk factors. Furthermore, studies of f</w:t>
      </w:r>
      <w:r w:rsidR="00DC209C" w:rsidRPr="00E10194">
        <w:rPr>
          <w:rFonts w:ascii="Goudy Old Style" w:hAnsi="Goudy Old Style" w:cs="Arial"/>
          <w:sz w:val="20"/>
          <w:szCs w:val="20"/>
        </w:rPr>
        <w:t>o</w:t>
      </w:r>
      <w:r w:rsidRPr="00E10194">
        <w:rPr>
          <w:rFonts w:ascii="Goudy Old Style" w:hAnsi="Goudy Old Style" w:cs="Arial"/>
          <w:sz w:val="20"/>
          <w:szCs w:val="20"/>
        </w:rPr>
        <w:t>etal aortas revealed that maternal cholesterol levels explained 61% of the variance in early lesion size, independent of other metabolic factors.</w:t>
      </w:r>
      <w:r w:rsidR="0077089A" w:rsidRPr="00E10194">
        <w:rPr>
          <w:rFonts w:ascii="Goudy Old Style" w:hAnsi="Goudy Old Style" w:cs="Arial"/>
          <w:sz w:val="20"/>
          <w:szCs w:val="20"/>
          <w:vertAlign w:val="superscript"/>
        </w:rPr>
        <w:t>45</w:t>
      </w:r>
      <w:r w:rsidRPr="00E10194">
        <w:rPr>
          <w:rFonts w:ascii="Goudy Old Style" w:hAnsi="Goudy Old Style" w:cs="Arial"/>
          <w:sz w:val="20"/>
          <w:szCs w:val="20"/>
        </w:rPr>
        <w:t xml:space="preserve"> Napoli et al. reported that maternal cholesterol and LDL-C levels were positively associated with the methylation of the SREBP2 gene in f</w:t>
      </w:r>
      <w:r w:rsidR="00DC209C" w:rsidRPr="00E10194">
        <w:rPr>
          <w:rFonts w:ascii="Goudy Old Style" w:hAnsi="Goudy Old Style" w:cs="Arial"/>
          <w:sz w:val="20"/>
          <w:szCs w:val="20"/>
        </w:rPr>
        <w:t>o</w:t>
      </w:r>
      <w:r w:rsidRPr="00E10194">
        <w:rPr>
          <w:rFonts w:ascii="Goudy Old Style" w:hAnsi="Goudy Old Style" w:cs="Arial"/>
          <w:sz w:val="20"/>
          <w:szCs w:val="20"/>
        </w:rPr>
        <w:t>etal aortas, providing a direct epigenetic signature linking maternal lipids to offspring atherosclerosis.</w:t>
      </w:r>
      <w:r w:rsidR="0077089A" w:rsidRPr="00E10194">
        <w:rPr>
          <w:rFonts w:ascii="Goudy Old Style" w:hAnsi="Goudy Old Style" w:cs="Arial"/>
          <w:sz w:val="20"/>
          <w:szCs w:val="20"/>
          <w:vertAlign w:val="superscript"/>
        </w:rPr>
        <w:t>45</w:t>
      </w:r>
    </w:p>
    <w:p w14:paraId="0C12ACED" w14:textId="5009252D" w:rsidR="00587F1C" w:rsidRPr="00E10194" w:rsidRDefault="00587F1C" w:rsidP="005A078F">
      <w:pPr>
        <w:spacing w:line="240" w:lineRule="auto"/>
        <w:jc w:val="both"/>
        <w:rPr>
          <w:rFonts w:ascii="Goudy Old Style" w:hAnsi="Goudy Old Style" w:cs="Arial"/>
          <w:sz w:val="20"/>
          <w:szCs w:val="20"/>
        </w:rPr>
      </w:pPr>
      <w:r w:rsidRPr="00E10194">
        <w:rPr>
          <w:rFonts w:ascii="Goudy Old Style" w:hAnsi="Goudy Old Style" w:cs="Arial"/>
          <w:sz w:val="20"/>
          <w:szCs w:val="20"/>
        </w:rPr>
        <w:t>While the long-term clinical manifestations require further longitudinal study, existing data paint a concerning picture. Whole-blood DNA methylation signatures linked to diet have been associated with cardiovascular disease,</w:t>
      </w:r>
      <w:r w:rsidR="00AF57F8" w:rsidRPr="00E10194">
        <w:rPr>
          <w:rFonts w:ascii="Goudy Old Style" w:hAnsi="Goudy Old Style" w:cs="Arial"/>
          <w:sz w:val="20"/>
          <w:szCs w:val="20"/>
          <w:vertAlign w:val="superscript"/>
        </w:rPr>
        <w:t>48</w:t>
      </w:r>
      <w:r w:rsidRPr="00E10194">
        <w:rPr>
          <w:rFonts w:ascii="Goudy Old Style" w:hAnsi="Goudy Old Style" w:cs="Arial"/>
          <w:sz w:val="20"/>
          <w:szCs w:val="20"/>
          <w:vertAlign w:val="superscript"/>
        </w:rPr>
        <w:t xml:space="preserve"> </w:t>
      </w:r>
      <w:r w:rsidRPr="00E10194">
        <w:rPr>
          <w:rFonts w:ascii="Goudy Old Style" w:hAnsi="Goudy Old Style" w:cs="Arial"/>
          <w:sz w:val="20"/>
          <w:szCs w:val="20"/>
        </w:rPr>
        <w:t>and dyslipid</w:t>
      </w:r>
      <w:r w:rsidR="00DC209C" w:rsidRPr="00E10194">
        <w:rPr>
          <w:rFonts w:ascii="Goudy Old Style" w:hAnsi="Goudy Old Style" w:cs="Arial"/>
          <w:sz w:val="20"/>
          <w:szCs w:val="20"/>
        </w:rPr>
        <w:t>a</w:t>
      </w:r>
      <w:r w:rsidRPr="00E10194">
        <w:rPr>
          <w:rFonts w:ascii="Goudy Old Style" w:hAnsi="Goudy Old Style" w:cs="Arial"/>
          <w:sz w:val="20"/>
          <w:szCs w:val="20"/>
        </w:rPr>
        <w:t>emia acquired in utero can persist into adulthood, influencing outcomes such as adult BMI and the severity of myocardial infarctions.</w:t>
      </w:r>
      <w:r w:rsidR="00AF57F8" w:rsidRPr="00E10194">
        <w:rPr>
          <w:rFonts w:ascii="Goudy Old Style" w:hAnsi="Goudy Old Style" w:cs="Arial"/>
          <w:sz w:val="20"/>
          <w:szCs w:val="20"/>
          <w:vertAlign w:val="superscript"/>
        </w:rPr>
        <w:t>45,48</w:t>
      </w:r>
      <w:r w:rsidRPr="00E10194">
        <w:rPr>
          <w:rFonts w:ascii="Goudy Old Style" w:hAnsi="Goudy Old Style" w:cs="Arial"/>
          <w:sz w:val="20"/>
          <w:szCs w:val="20"/>
        </w:rPr>
        <w:t xml:space="preserve"> Ultimately, maternal conditions like pre-eclampsia and gestational diabetes likely serve as early warning signs for this intergenerational transmission of cardiovascular risk.</w:t>
      </w:r>
      <w:r w:rsidR="00AF57F8" w:rsidRPr="00E10194">
        <w:rPr>
          <w:rFonts w:ascii="Goudy Old Style" w:hAnsi="Goudy Old Style" w:cs="Arial"/>
          <w:sz w:val="20"/>
          <w:szCs w:val="20"/>
          <w:vertAlign w:val="superscript"/>
        </w:rPr>
        <w:t>49</w:t>
      </w:r>
    </w:p>
    <w:p w14:paraId="46789590" w14:textId="77777777" w:rsidR="00587F1C" w:rsidRPr="00E10194" w:rsidRDefault="00587F1C" w:rsidP="005A078F">
      <w:pPr>
        <w:spacing w:line="240" w:lineRule="auto"/>
        <w:jc w:val="both"/>
        <w:rPr>
          <w:rFonts w:ascii="Goudy Old Style" w:hAnsi="Goudy Old Style" w:cs="Arial"/>
          <w:sz w:val="20"/>
          <w:szCs w:val="20"/>
        </w:rPr>
      </w:pPr>
    </w:p>
    <w:p w14:paraId="0DB312D8" w14:textId="4901E74B" w:rsidR="00C0538E" w:rsidRPr="00E10194" w:rsidRDefault="00C0538E" w:rsidP="005A078F">
      <w:pPr>
        <w:spacing w:line="240" w:lineRule="auto"/>
        <w:jc w:val="both"/>
        <w:rPr>
          <w:rFonts w:ascii="Goudy Old Style" w:hAnsi="Goudy Old Style" w:cs="Arial"/>
          <w:b/>
          <w:bCs/>
          <w:sz w:val="22"/>
          <w:szCs w:val="22"/>
        </w:rPr>
      </w:pPr>
      <w:r w:rsidRPr="00E10194">
        <w:rPr>
          <w:rFonts w:ascii="Goudy Old Style" w:hAnsi="Goudy Old Style" w:cs="Arial"/>
          <w:b/>
          <w:bCs/>
          <w:sz w:val="22"/>
          <w:szCs w:val="22"/>
        </w:rPr>
        <w:t>LIPID SCREENING</w:t>
      </w:r>
    </w:p>
    <w:p w14:paraId="7849DFC9" w14:textId="3E1669C8" w:rsidR="009132B6" w:rsidRDefault="009132B6" w:rsidP="005A078F">
      <w:pPr>
        <w:spacing w:line="240" w:lineRule="auto"/>
        <w:jc w:val="both"/>
        <w:rPr>
          <w:rFonts w:ascii="Goudy Old Style" w:hAnsi="Goudy Old Style" w:cs="Arial"/>
          <w:sz w:val="20"/>
          <w:szCs w:val="20"/>
        </w:rPr>
      </w:pPr>
      <w:r w:rsidRPr="009132B6">
        <w:rPr>
          <w:rFonts w:ascii="Goudy Old Style" w:hAnsi="Goudy Old Style" w:cs="Arial"/>
          <w:sz w:val="20"/>
          <w:szCs w:val="20"/>
        </w:rPr>
        <w:t>Despite the established links between dyslipidaemia and negative obstetric results, screening protocols remain inconsistent across clinical settings. The National Lipid Association (NLA) currently supports routine lipid evaluation for pregnant women if no recent pre-pregnancy data is available.</w:t>
      </w:r>
      <w:r>
        <w:rPr>
          <w:rFonts w:ascii="Goudy Old Style" w:hAnsi="Goudy Old Style" w:cs="Arial"/>
          <w:sz w:val="20"/>
          <w:szCs w:val="20"/>
          <w:vertAlign w:val="superscript"/>
        </w:rPr>
        <w:t>50</w:t>
      </w:r>
      <w:r w:rsidRPr="009132B6">
        <w:rPr>
          <w:rFonts w:ascii="Goudy Old Style" w:hAnsi="Goudy Old Style" w:cs="Arial"/>
          <w:sz w:val="20"/>
          <w:szCs w:val="20"/>
        </w:rPr>
        <w:t xml:space="preserve"> However, testing remains insufficient among women of reproductive age, a problem often compounded by systemic disparities in healthcare access. It is vital to identify patients with severe hypertriglyceridemia, familial hypercholesterolemia (FH), or existing atherosclerotic cardiovascular disease (ASCVD), as these individuals require specialized, multidisciplinary management.</w:t>
      </w:r>
    </w:p>
    <w:p w14:paraId="101BB787" w14:textId="65131DB3" w:rsidR="00C0538E" w:rsidRPr="00E10194" w:rsidRDefault="009132B6" w:rsidP="005A078F">
      <w:pPr>
        <w:spacing w:line="240" w:lineRule="auto"/>
        <w:jc w:val="both"/>
        <w:rPr>
          <w:rFonts w:ascii="Goudy Old Style" w:hAnsi="Goudy Old Style" w:cs="Arial"/>
          <w:sz w:val="20"/>
          <w:szCs w:val="20"/>
          <w:vertAlign w:val="superscript"/>
        </w:rPr>
      </w:pPr>
      <w:r w:rsidRPr="009132B6">
        <w:rPr>
          <w:rFonts w:ascii="Goudy Old Style" w:hAnsi="Goudy Old Style" w:cs="Arial"/>
          <w:sz w:val="20"/>
          <w:szCs w:val="20"/>
        </w:rPr>
        <w:t>There is a significant need to improve awareness for both patients and healthcare providers. For example, a survey conducted within a major university health system found that only 59% of pregnant participants had undergone prior lipid screening. The study also highlighted racial disparities, with non-Hispanic Black women being less likely to have been screened and demonstrating a lower understanding of high cholesterol as a major risk factor for heart disease</w:t>
      </w:r>
      <w:r w:rsidR="00C0538E" w:rsidRPr="00E10194">
        <w:rPr>
          <w:rFonts w:ascii="Goudy Old Style" w:hAnsi="Goudy Old Style" w:cs="Arial"/>
          <w:sz w:val="20"/>
          <w:szCs w:val="20"/>
        </w:rPr>
        <w:t>.</w:t>
      </w:r>
      <w:r w:rsidR="008D79F9" w:rsidRPr="00E10194">
        <w:rPr>
          <w:rFonts w:ascii="Goudy Old Style" w:hAnsi="Goudy Old Style" w:cs="Arial"/>
          <w:sz w:val="20"/>
          <w:szCs w:val="20"/>
          <w:vertAlign w:val="superscript"/>
        </w:rPr>
        <w:t>52</w:t>
      </w:r>
    </w:p>
    <w:p w14:paraId="125C6ED7" w14:textId="14E36A93" w:rsidR="00C0538E" w:rsidRPr="00E10194" w:rsidRDefault="007207E0" w:rsidP="005A078F">
      <w:pPr>
        <w:spacing w:line="240" w:lineRule="auto"/>
        <w:jc w:val="both"/>
        <w:rPr>
          <w:rFonts w:ascii="Goudy Old Style" w:hAnsi="Goudy Old Style" w:cs="Arial"/>
          <w:sz w:val="20"/>
          <w:szCs w:val="20"/>
        </w:rPr>
      </w:pPr>
      <w:r w:rsidRPr="007207E0">
        <w:rPr>
          <w:rFonts w:ascii="Goudy Old Style" w:hAnsi="Goudy Old Style" w:cs="Arial"/>
          <w:sz w:val="20"/>
          <w:szCs w:val="20"/>
        </w:rPr>
        <w:t>The period surrounding birth offers a unique clinical opportunity. Because pregnant women interact with healthcare systems frequently, this is an ideal window to identify lipid disorders and start preventative measures to keep values within safe ranges. Furthermore, since the underlying causes of pre-eclampsia—such as vascular dysfunction and placental ischemia—overlap with cardiovascular disease risks, the role of lipids in pre-eclampsia development justifies more rigorous screening.</w:t>
      </w:r>
      <w:r>
        <w:rPr>
          <w:rFonts w:ascii="Goudy Old Style" w:hAnsi="Goudy Old Style" w:cs="Arial"/>
          <w:sz w:val="20"/>
          <w:szCs w:val="20"/>
          <w:vertAlign w:val="superscript"/>
        </w:rPr>
        <w:t>48</w:t>
      </w:r>
      <w:r w:rsidRPr="007207E0">
        <w:rPr>
          <w:rFonts w:ascii="Goudy Old Style" w:hAnsi="Goudy Old Style" w:cs="Arial"/>
          <w:sz w:val="20"/>
          <w:szCs w:val="20"/>
        </w:rPr>
        <w:t xml:space="preserve"> Medical societies should therefore push for universal hyperlipidaemia testing as a standard part of prenatal care.</w:t>
      </w:r>
    </w:p>
    <w:p w14:paraId="48B450CB" w14:textId="7054E890" w:rsidR="00C52B94" w:rsidRDefault="004466AC" w:rsidP="005A078F">
      <w:pPr>
        <w:spacing w:line="240" w:lineRule="auto"/>
        <w:jc w:val="both"/>
        <w:rPr>
          <w:rFonts w:ascii="Goudy Old Style" w:hAnsi="Goudy Old Style" w:cs="Arial"/>
          <w:sz w:val="20"/>
          <w:szCs w:val="20"/>
        </w:rPr>
      </w:pPr>
      <w:r w:rsidRPr="004466AC">
        <w:rPr>
          <w:rFonts w:ascii="Goudy Old Style" w:hAnsi="Goudy Old Style" w:cs="Arial"/>
          <w:sz w:val="20"/>
          <w:szCs w:val="20"/>
        </w:rPr>
        <w:t>Current protocols recommend a lipid panel at the first obstetric visit. If the results are normal, re-screening should occur at the start of the third trimester.</w:t>
      </w:r>
      <w:r>
        <w:rPr>
          <w:rFonts w:ascii="Goudy Old Style" w:hAnsi="Goudy Old Style" w:cs="Arial"/>
          <w:sz w:val="20"/>
          <w:szCs w:val="20"/>
          <w:vertAlign w:val="superscript"/>
        </w:rPr>
        <w:t>48</w:t>
      </w:r>
      <w:r w:rsidRPr="004466AC">
        <w:rPr>
          <w:rFonts w:ascii="Goudy Old Style" w:hAnsi="Goudy Old Style" w:cs="Arial"/>
          <w:sz w:val="20"/>
          <w:szCs w:val="20"/>
        </w:rPr>
        <w:t xml:space="preserve"> Patients categorized as high-risk require much closer surveillance, including tests at the first visit, the start of the second trimester, and monthly monitoring during the final trimester. Any triglyceride measurement exceeding 250 mg/dL should trigger mandatory monthly evaluations.</w:t>
      </w:r>
    </w:p>
    <w:p w14:paraId="0B2C9059" w14:textId="77777777" w:rsidR="004466AC" w:rsidRPr="00E10194" w:rsidRDefault="004466AC" w:rsidP="005A078F">
      <w:pPr>
        <w:spacing w:line="240" w:lineRule="auto"/>
        <w:jc w:val="both"/>
        <w:rPr>
          <w:rFonts w:ascii="Goudy Old Style" w:hAnsi="Goudy Old Style" w:cs="Arial"/>
          <w:b/>
          <w:bCs/>
          <w:sz w:val="20"/>
          <w:szCs w:val="20"/>
        </w:rPr>
      </w:pPr>
    </w:p>
    <w:p w14:paraId="06F33A23" w14:textId="0170F71C" w:rsidR="00C0538E" w:rsidRPr="00E10194" w:rsidRDefault="00C0538E" w:rsidP="005A078F">
      <w:pPr>
        <w:spacing w:line="240" w:lineRule="auto"/>
        <w:jc w:val="both"/>
        <w:rPr>
          <w:rFonts w:ascii="Goudy Old Style" w:hAnsi="Goudy Old Style" w:cs="Arial"/>
          <w:b/>
          <w:bCs/>
          <w:sz w:val="22"/>
          <w:szCs w:val="22"/>
        </w:rPr>
      </w:pPr>
      <w:r w:rsidRPr="00E10194">
        <w:rPr>
          <w:rFonts w:ascii="Goudy Old Style" w:hAnsi="Goudy Old Style" w:cs="Arial"/>
          <w:b/>
          <w:bCs/>
          <w:sz w:val="22"/>
          <w:szCs w:val="22"/>
        </w:rPr>
        <w:t>THERAPEUTIC MANAGEMENT OF DYSLIPIDEMIA IN PREGNANCY</w:t>
      </w:r>
      <w:r w:rsidR="00492C10" w:rsidRPr="00E10194">
        <w:rPr>
          <w:rFonts w:ascii="Goudy Old Style" w:hAnsi="Goudy Old Style" w:cs="Arial"/>
          <w:b/>
          <w:bCs/>
          <w:sz w:val="22"/>
          <w:szCs w:val="22"/>
        </w:rPr>
        <w:t>.</w:t>
      </w:r>
    </w:p>
    <w:p w14:paraId="62849B51" w14:textId="7B4DDDD1" w:rsidR="00C0538E" w:rsidRPr="00E10194" w:rsidRDefault="00D02304" w:rsidP="00DD67ED">
      <w:pPr>
        <w:spacing w:line="240" w:lineRule="auto"/>
        <w:jc w:val="both"/>
        <w:rPr>
          <w:rFonts w:ascii="Goudy Old Style" w:hAnsi="Goudy Old Style" w:cs="Arial"/>
          <w:b/>
          <w:sz w:val="22"/>
          <w:szCs w:val="22"/>
        </w:rPr>
      </w:pPr>
      <w:r w:rsidRPr="00E10194">
        <w:rPr>
          <w:rFonts w:ascii="Goudy Old Style" w:hAnsi="Goudy Old Style" w:cs="Arial"/>
          <w:b/>
          <w:sz w:val="22"/>
          <w:szCs w:val="22"/>
        </w:rPr>
        <w:t>LIFESTYLE MODIFICATIONS</w:t>
      </w:r>
    </w:p>
    <w:p w14:paraId="03347199" w14:textId="79C40CF9" w:rsidR="00C0538E" w:rsidRPr="00E10194" w:rsidRDefault="00E81E44" w:rsidP="005A078F">
      <w:pPr>
        <w:spacing w:line="240" w:lineRule="auto"/>
        <w:jc w:val="both"/>
        <w:rPr>
          <w:rFonts w:ascii="Goudy Old Style" w:hAnsi="Goudy Old Style" w:cs="Arial"/>
          <w:sz w:val="20"/>
          <w:szCs w:val="20"/>
        </w:rPr>
      </w:pPr>
      <w:r w:rsidRPr="00E81E44">
        <w:rPr>
          <w:rFonts w:ascii="Goudy Old Style" w:hAnsi="Goudy Old Style" w:cs="Arial"/>
          <w:sz w:val="20"/>
          <w:szCs w:val="20"/>
        </w:rPr>
        <w:t>Adjusting daily habits serves as the fundamental basis for managing all types of lipid imbalances, regardless of whether a patient is pregnant. Healthcare providers should guide patients toward nutritional plans that prioritize heart health, focusing on a high intake of fruits, vegetables, whole grains, legumes, and lean proteins. At the same time, it is critical to strictly minimize the consumption of red meats and beverages with added sugars.</w:t>
      </w:r>
      <w:r w:rsidR="00C52B94" w:rsidRPr="00E10194">
        <w:rPr>
          <w:rFonts w:ascii="Goudy Old Style" w:hAnsi="Goudy Old Style" w:cs="Arial"/>
          <w:sz w:val="20"/>
          <w:szCs w:val="20"/>
          <w:vertAlign w:val="superscript"/>
        </w:rPr>
        <w:t>54</w:t>
      </w:r>
      <w:r w:rsidR="00C0538E" w:rsidRPr="00E10194">
        <w:rPr>
          <w:rFonts w:ascii="Goudy Old Style" w:hAnsi="Goudy Old Style" w:cs="Arial"/>
          <w:sz w:val="20"/>
          <w:szCs w:val="20"/>
        </w:rPr>
        <w:t xml:space="preserve"> </w:t>
      </w:r>
      <w:r w:rsidRPr="00E81E44">
        <w:rPr>
          <w:rFonts w:ascii="Goudy Old Style" w:hAnsi="Goudy Old Style" w:cs="Arial"/>
          <w:sz w:val="20"/>
          <w:szCs w:val="20"/>
        </w:rPr>
        <w:t xml:space="preserve">Great importance should also be placed on staying physically active and maintaining an appropriate weight. Established dietary models, such as the Mediterranean or DASH (Dietary Approaches to Stop Hypertension) diets, have proven </w:t>
      </w:r>
      <w:r w:rsidRPr="00E81E44">
        <w:rPr>
          <w:rFonts w:ascii="Goudy Old Style" w:hAnsi="Goudy Old Style" w:cs="Arial"/>
          <w:sz w:val="20"/>
          <w:szCs w:val="20"/>
        </w:rPr>
        <w:lastRenderedPageBreak/>
        <w:t>successful in lowering cardiovascular dangers</w:t>
      </w:r>
      <w:r w:rsidR="00C0538E" w:rsidRPr="00E10194">
        <w:rPr>
          <w:rFonts w:ascii="Goudy Old Style" w:hAnsi="Goudy Old Style" w:cs="Arial"/>
          <w:sz w:val="20"/>
          <w:szCs w:val="20"/>
        </w:rPr>
        <w:t>.</w:t>
      </w:r>
      <w:r w:rsidR="00C52B94" w:rsidRPr="00E10194">
        <w:rPr>
          <w:rFonts w:ascii="Goudy Old Style" w:hAnsi="Goudy Old Style" w:cs="Arial"/>
          <w:sz w:val="20"/>
          <w:szCs w:val="20"/>
          <w:vertAlign w:val="superscript"/>
        </w:rPr>
        <w:t>55</w:t>
      </w:r>
      <w:r w:rsidR="00C0538E" w:rsidRPr="00E10194">
        <w:rPr>
          <w:rFonts w:ascii="Goudy Old Style" w:hAnsi="Goudy Old Style" w:cs="Arial"/>
          <w:sz w:val="20"/>
          <w:szCs w:val="20"/>
        </w:rPr>
        <w:t xml:space="preserve"> </w:t>
      </w:r>
      <w:r w:rsidRPr="00E81E44">
        <w:rPr>
          <w:rFonts w:ascii="Goudy Old Style" w:hAnsi="Goudy Old Style" w:cs="Arial"/>
          <w:sz w:val="20"/>
          <w:szCs w:val="20"/>
        </w:rPr>
        <w:t>Because pregnancy frequently inspires women to embrace better health habits, it represents an ideal window for introducing these permanent changes</w:t>
      </w:r>
      <w:r w:rsidR="00C0538E" w:rsidRPr="00E10194">
        <w:rPr>
          <w:rFonts w:ascii="Goudy Old Style" w:hAnsi="Goudy Old Style" w:cs="Arial"/>
          <w:sz w:val="20"/>
          <w:szCs w:val="20"/>
        </w:rPr>
        <w:t>.</w:t>
      </w:r>
    </w:p>
    <w:p w14:paraId="0DF6B27B" w14:textId="4D63FD7E" w:rsidR="00C0538E" w:rsidRPr="00E10194" w:rsidRDefault="00E81E44" w:rsidP="005A078F">
      <w:pPr>
        <w:spacing w:line="240" w:lineRule="auto"/>
        <w:jc w:val="both"/>
        <w:rPr>
          <w:rFonts w:ascii="Goudy Old Style" w:hAnsi="Goudy Old Style" w:cs="Arial"/>
          <w:sz w:val="20"/>
          <w:szCs w:val="20"/>
          <w:vertAlign w:val="superscript"/>
        </w:rPr>
      </w:pPr>
      <w:r w:rsidRPr="00E81E44">
        <w:rPr>
          <w:rFonts w:ascii="Goudy Old Style" w:hAnsi="Goudy Old Style" w:cs="Arial"/>
          <w:sz w:val="20"/>
          <w:szCs w:val="20"/>
        </w:rPr>
        <w:t xml:space="preserve">In instances of hypertriglyceridemia, nutritional choices are especially vital. When levels reach a severe threshold of over 500 mg/dL, a strictly low-fat diet becomes mandatory to lower the danger of acute pancreatitis. This complication is potentially fatal, with a maternal death rate of roughly 20%. Beyond simply lowering lipid levels, specific dietary changes may directly improve blood flow within the placenta. For example, a study involving 290 pregnant participants found that a diet low in saturated fats and cholesterol led to a reduction in the umbilical artery </w:t>
      </w:r>
      <w:proofErr w:type="spellStart"/>
      <w:r w:rsidRPr="00E81E44">
        <w:rPr>
          <w:rFonts w:ascii="Goudy Old Style" w:hAnsi="Goudy Old Style" w:cs="Arial"/>
          <w:sz w:val="20"/>
          <w:szCs w:val="20"/>
        </w:rPr>
        <w:t>pulsatility</w:t>
      </w:r>
      <w:proofErr w:type="spellEnd"/>
      <w:r w:rsidRPr="00E81E44">
        <w:rPr>
          <w:rFonts w:ascii="Goudy Old Style" w:hAnsi="Goudy Old Style" w:cs="Arial"/>
          <w:sz w:val="20"/>
          <w:szCs w:val="20"/>
        </w:rPr>
        <w:t xml:space="preserve"> index. This drop indicates lower vascular resistance, which is a positive sign for the health and development of the fetus.</w:t>
      </w:r>
      <w:r w:rsidR="00C52B94" w:rsidRPr="00E10194">
        <w:rPr>
          <w:rFonts w:ascii="Goudy Old Style" w:hAnsi="Goudy Old Style" w:cs="Arial"/>
          <w:sz w:val="20"/>
          <w:szCs w:val="20"/>
          <w:vertAlign w:val="superscript"/>
        </w:rPr>
        <w:t>56</w:t>
      </w:r>
    </w:p>
    <w:p w14:paraId="1BE30AAA" w14:textId="3FBDB651" w:rsidR="00AE48B7" w:rsidRPr="00E10194" w:rsidRDefault="00AE48B7" w:rsidP="005A078F">
      <w:pPr>
        <w:shd w:val="clear" w:color="auto" w:fill="FFFFFF"/>
        <w:spacing w:before="166" w:after="166" w:line="240" w:lineRule="auto"/>
        <w:jc w:val="both"/>
        <w:rPr>
          <w:rFonts w:ascii="Goudy Old Style" w:eastAsia="Times New Roman" w:hAnsi="Goudy Old Style" w:cs="Arial"/>
          <w:b/>
          <w:kern w:val="0"/>
          <w:sz w:val="22"/>
          <w:szCs w:val="22"/>
          <w14:ligatures w14:val="none"/>
        </w:rPr>
      </w:pPr>
      <w:r w:rsidRPr="00E10194">
        <w:rPr>
          <w:rFonts w:ascii="Goudy Old Style" w:eastAsia="Times New Roman" w:hAnsi="Goudy Old Style" w:cs="Arial"/>
          <w:b/>
          <w:kern w:val="0"/>
          <w:sz w:val="22"/>
          <w:szCs w:val="22"/>
          <w14:ligatures w14:val="none"/>
        </w:rPr>
        <w:t>STATINS</w:t>
      </w:r>
    </w:p>
    <w:p w14:paraId="3C8691B1" w14:textId="6B7719FB" w:rsidR="005A4DDD" w:rsidRPr="005A4DDD" w:rsidRDefault="005A4DDD" w:rsidP="005A4DDD">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5A4DDD">
        <w:rPr>
          <w:rFonts w:ascii="Goudy Old Style" w:eastAsia="Times New Roman" w:hAnsi="Goudy Old Style" w:cs="Arial"/>
          <w:kern w:val="0"/>
          <w:sz w:val="20"/>
          <w:szCs w:val="20"/>
          <w14:ligatures w14:val="none"/>
        </w:rPr>
        <w:t>Statins represent the primary pharmacological approach for managing high cholesterol in the general public, yet multiple clinical guidelines advise against their use during gestation. For instance, the 2018 AHA/ACC/multi-society recommendations issue a class 1 directive stating that women of reproductive age planning a pregnancy should cease statin therapy one to two months prior to conception; if pregnancy occurs while on the medication, it should be discontinued immediately</w:t>
      </w:r>
      <w:r>
        <w:rPr>
          <w:rFonts w:ascii="Goudy Old Style" w:eastAsia="Times New Roman" w:hAnsi="Goudy Old Style" w:cs="Arial"/>
          <w:kern w:val="0"/>
          <w:sz w:val="20"/>
          <w:szCs w:val="20"/>
          <w14:ligatures w14:val="none"/>
        </w:rPr>
        <w:t xml:space="preserve"> </w:t>
      </w:r>
      <w:r>
        <w:rPr>
          <w:rFonts w:ascii="Goudy Old Style" w:eastAsia="Times New Roman" w:hAnsi="Goudy Old Style" w:cs="Arial"/>
          <w:kern w:val="0"/>
          <w:sz w:val="20"/>
          <w:szCs w:val="20"/>
          <w:vertAlign w:val="superscript"/>
          <w14:ligatures w14:val="none"/>
        </w:rPr>
        <w:t>57</w:t>
      </w:r>
      <w:r w:rsidRPr="005A4DDD">
        <w:rPr>
          <w:rFonts w:ascii="Goudy Old Style" w:eastAsia="Times New Roman" w:hAnsi="Goudy Old Style" w:cs="Arial"/>
          <w:kern w:val="0"/>
          <w:sz w:val="20"/>
          <w:szCs w:val="20"/>
          <w14:ligatures w14:val="none"/>
        </w:rPr>
        <w:t xml:space="preserve">. Along similar lines, the 2019 European Society of Cardiology (ESC) guidelines provide a class III recommendation against statin use in premenopausal diabetic patients who are either planning a pregnancy or not utilizing reliable birth control </w:t>
      </w:r>
      <w:r>
        <w:rPr>
          <w:rFonts w:ascii="Goudy Old Style" w:eastAsia="Times New Roman" w:hAnsi="Goudy Old Style" w:cs="Arial"/>
          <w:kern w:val="0"/>
          <w:sz w:val="20"/>
          <w:szCs w:val="20"/>
          <w:vertAlign w:val="superscript"/>
          <w14:ligatures w14:val="none"/>
        </w:rPr>
        <w:t>58</w:t>
      </w:r>
      <w:r w:rsidRPr="005A4DDD">
        <w:rPr>
          <w:rFonts w:ascii="Goudy Old Style" w:eastAsia="Times New Roman" w:hAnsi="Goudy Old Style" w:cs="Arial"/>
          <w:kern w:val="0"/>
          <w:sz w:val="20"/>
          <w:szCs w:val="20"/>
          <w14:ligatures w14:val="none"/>
        </w:rPr>
        <w:t>. The historical basis for these contraindications stems from a 2004 case series suggesting a link between first-trimester exposure and f</w:t>
      </w:r>
      <w:r>
        <w:rPr>
          <w:rFonts w:ascii="Goudy Old Style" w:eastAsia="Times New Roman" w:hAnsi="Goudy Old Style" w:cs="Arial"/>
          <w:kern w:val="0"/>
          <w:sz w:val="20"/>
          <w:szCs w:val="20"/>
          <w14:ligatures w14:val="none"/>
        </w:rPr>
        <w:t>o</w:t>
      </w:r>
      <w:r w:rsidRPr="005A4DDD">
        <w:rPr>
          <w:rFonts w:ascii="Goudy Old Style" w:eastAsia="Times New Roman" w:hAnsi="Goudy Old Style" w:cs="Arial"/>
          <w:kern w:val="0"/>
          <w:sz w:val="20"/>
          <w:szCs w:val="20"/>
          <w14:ligatures w14:val="none"/>
        </w:rPr>
        <w:t>etal physical anomalies.</w:t>
      </w:r>
    </w:p>
    <w:p w14:paraId="11900640" w14:textId="3AD72D82" w:rsidR="005A4DDD" w:rsidRPr="005A4DDD" w:rsidRDefault="005A4DDD" w:rsidP="005A4DDD">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5A4DDD">
        <w:rPr>
          <w:rFonts w:ascii="Goudy Old Style" w:eastAsia="Times New Roman" w:hAnsi="Goudy Old Style" w:cs="Arial"/>
          <w:kern w:val="0"/>
          <w:sz w:val="20"/>
          <w:szCs w:val="20"/>
          <w14:ligatures w14:val="none"/>
        </w:rPr>
        <w:t xml:space="preserve">However, alternative cohort studies investigating maternal statin use have not confirmed a higher risk of teratogenicity </w:t>
      </w:r>
      <w:r>
        <w:rPr>
          <w:rFonts w:ascii="Goudy Old Style" w:eastAsia="Times New Roman" w:hAnsi="Goudy Old Style" w:cs="Arial"/>
          <w:kern w:val="0"/>
          <w:sz w:val="20"/>
          <w:szCs w:val="20"/>
          <w:vertAlign w:val="superscript"/>
          <w14:ligatures w14:val="none"/>
        </w:rPr>
        <w:t>59</w:t>
      </w:r>
      <w:r w:rsidRPr="005A4DDD">
        <w:rPr>
          <w:rFonts w:ascii="Goudy Old Style" w:eastAsia="Times New Roman" w:hAnsi="Goudy Old Style" w:cs="Arial"/>
          <w:kern w:val="0"/>
          <w:sz w:val="20"/>
          <w:szCs w:val="20"/>
          <w14:ligatures w14:val="none"/>
        </w:rPr>
        <w:t xml:space="preserve">. Among the various options, hydrophilic statins—most notably pravastatin—have not been linked to congenital malformations </w:t>
      </w:r>
      <w:r>
        <w:rPr>
          <w:rFonts w:ascii="Goudy Old Style" w:eastAsia="Times New Roman" w:hAnsi="Goudy Old Style" w:cs="Arial"/>
          <w:kern w:val="0"/>
          <w:sz w:val="20"/>
          <w:szCs w:val="20"/>
          <w:vertAlign w:val="superscript"/>
          <w14:ligatures w14:val="none"/>
        </w:rPr>
        <w:t>60</w:t>
      </w:r>
      <w:r w:rsidRPr="005A4DDD">
        <w:rPr>
          <w:rFonts w:ascii="Goudy Old Style" w:eastAsia="Times New Roman" w:hAnsi="Goudy Old Style" w:cs="Arial"/>
          <w:kern w:val="0"/>
          <w:sz w:val="20"/>
          <w:szCs w:val="20"/>
          <w14:ligatures w14:val="none"/>
        </w:rPr>
        <w:t>. Meta-analyses indicate that while statin exposure does not significantly raise the risk of birth defects (RR 1.15), it is associated with a higher incidence of miscarriage (RR 1.35)</w:t>
      </w:r>
      <w:r w:rsidR="0021048E">
        <w:rPr>
          <w:rFonts w:ascii="Goudy Old Style" w:eastAsia="Times New Roman" w:hAnsi="Goudy Old Style" w:cs="Arial"/>
          <w:kern w:val="0"/>
          <w:sz w:val="20"/>
          <w:szCs w:val="20"/>
          <w14:ligatures w14:val="none"/>
        </w:rPr>
        <w:t>.</w:t>
      </w:r>
      <w:r w:rsidRPr="005A4DDD">
        <w:rPr>
          <w:rFonts w:ascii="Goudy Old Style" w:eastAsia="Times New Roman" w:hAnsi="Goudy Old Style" w:cs="Arial"/>
          <w:kern w:val="0"/>
          <w:sz w:val="20"/>
          <w:szCs w:val="20"/>
          <w14:ligatures w14:val="none"/>
        </w:rPr>
        <w:t xml:space="preserve"> </w:t>
      </w:r>
      <w:r w:rsidR="00644EF8">
        <w:rPr>
          <w:rFonts w:ascii="Goudy Old Style" w:eastAsia="Times New Roman" w:hAnsi="Goudy Old Style" w:cs="Arial"/>
          <w:kern w:val="0"/>
          <w:sz w:val="20"/>
          <w:szCs w:val="20"/>
          <w:vertAlign w:val="superscript"/>
          <w14:ligatures w14:val="none"/>
        </w:rPr>
        <w:t>59,61</w:t>
      </w:r>
      <w:r w:rsidRPr="005A4DDD">
        <w:rPr>
          <w:rFonts w:ascii="Goudy Old Style" w:eastAsia="Times New Roman" w:hAnsi="Goudy Old Style" w:cs="Arial"/>
          <w:kern w:val="0"/>
          <w:sz w:val="20"/>
          <w:szCs w:val="20"/>
          <w14:ligatures w14:val="none"/>
        </w:rPr>
        <w:t xml:space="preserve"> This specific risk may be influenced by confounding variables, including advanced maternal age and underlying cardiovascular risk factors.</w:t>
      </w:r>
    </w:p>
    <w:p w14:paraId="5D4C7BA5" w14:textId="2BDA0F77" w:rsidR="005A4DDD" w:rsidRPr="005A4DDD" w:rsidRDefault="005A4DDD" w:rsidP="005A4DDD">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5A4DDD">
        <w:rPr>
          <w:rFonts w:ascii="Goudy Old Style" w:eastAsia="Times New Roman" w:hAnsi="Goudy Old Style" w:cs="Arial"/>
          <w:kern w:val="0"/>
          <w:sz w:val="20"/>
          <w:szCs w:val="20"/>
          <w14:ligatures w14:val="none"/>
        </w:rPr>
        <w:t xml:space="preserve">In a retrospective analysis covering 39 pregnancies, including patients with familial hypercholesterolemia (FH), miscarriage rates and infant birth weights did not differ significantly between those exposed to statins and healthy controls </w:t>
      </w:r>
      <w:r w:rsidR="00644EF8">
        <w:rPr>
          <w:rFonts w:ascii="Goudy Old Style" w:eastAsia="Times New Roman" w:hAnsi="Goudy Old Style" w:cs="Arial"/>
          <w:kern w:val="0"/>
          <w:sz w:val="20"/>
          <w:szCs w:val="20"/>
          <w:vertAlign w:val="superscript"/>
          <w14:ligatures w14:val="none"/>
        </w:rPr>
        <w:t>62</w:t>
      </w:r>
      <w:r w:rsidR="00644EF8">
        <w:rPr>
          <w:rFonts w:ascii="Goudy Old Style" w:eastAsia="Times New Roman" w:hAnsi="Goudy Old Style" w:cs="Arial"/>
          <w:kern w:val="0"/>
          <w:sz w:val="20"/>
          <w:szCs w:val="20"/>
          <w14:ligatures w14:val="none"/>
        </w:rPr>
        <w:t xml:space="preserve">. </w:t>
      </w:r>
      <w:r w:rsidRPr="005A4DDD">
        <w:rPr>
          <w:rFonts w:ascii="Goudy Old Style" w:eastAsia="Times New Roman" w:hAnsi="Goudy Old Style" w:cs="Arial"/>
          <w:kern w:val="0"/>
          <w:sz w:val="20"/>
          <w:szCs w:val="20"/>
          <w14:ligatures w14:val="none"/>
        </w:rPr>
        <w:t>Acknowledging the lack of definitive proof regarding teratogenicity, the FDA requested in July 2021 that the most restrictive warnings against statin use in pregnancy be removed. Despite this, the agency still suggests avoidance due to the limited quality of existing data. Clinical decisions regarding the continuation of therapy now rely on shared decision-making, where providers weigh the necessity of the drug against potential f</w:t>
      </w:r>
      <w:r w:rsidR="0021048E">
        <w:rPr>
          <w:rFonts w:ascii="Goudy Old Style" w:eastAsia="Times New Roman" w:hAnsi="Goudy Old Style" w:cs="Arial"/>
          <w:kern w:val="0"/>
          <w:sz w:val="20"/>
          <w:szCs w:val="20"/>
          <w14:ligatures w14:val="none"/>
        </w:rPr>
        <w:t>o</w:t>
      </w:r>
      <w:r w:rsidRPr="005A4DDD">
        <w:rPr>
          <w:rFonts w:ascii="Goudy Old Style" w:eastAsia="Times New Roman" w:hAnsi="Goudy Old Style" w:cs="Arial"/>
          <w:kern w:val="0"/>
          <w:sz w:val="20"/>
          <w:szCs w:val="20"/>
          <w14:ligatures w14:val="none"/>
        </w:rPr>
        <w:t>etal risks—particularly for high-risk patients with homozygous FH or a history of cardiovascular events</w:t>
      </w:r>
      <w:r w:rsidR="00DD4301">
        <w:rPr>
          <w:rFonts w:ascii="Goudy Old Style" w:eastAsia="Times New Roman" w:hAnsi="Goudy Old Style" w:cs="Arial"/>
          <w:kern w:val="0"/>
          <w:sz w:val="20"/>
          <w:szCs w:val="20"/>
          <w14:ligatures w14:val="none"/>
        </w:rPr>
        <w:t>.</w:t>
      </w:r>
      <w:r w:rsidRPr="005A4DDD">
        <w:rPr>
          <w:rFonts w:ascii="Goudy Old Style" w:eastAsia="Times New Roman" w:hAnsi="Goudy Old Style" w:cs="Arial"/>
          <w:kern w:val="0"/>
          <w:sz w:val="20"/>
          <w:szCs w:val="20"/>
          <w14:ligatures w14:val="none"/>
        </w:rPr>
        <w:t xml:space="preserve"> </w:t>
      </w:r>
      <w:r w:rsidR="0021048E">
        <w:rPr>
          <w:rFonts w:ascii="Goudy Old Style" w:eastAsia="Times New Roman" w:hAnsi="Goudy Old Style" w:cs="Arial"/>
          <w:kern w:val="0"/>
          <w:sz w:val="20"/>
          <w:szCs w:val="20"/>
          <w:vertAlign w:val="superscript"/>
          <w14:ligatures w14:val="none"/>
        </w:rPr>
        <w:t>63</w:t>
      </w:r>
    </w:p>
    <w:p w14:paraId="5A306432" w14:textId="377DE849" w:rsidR="005A4DDD" w:rsidRPr="005A4DDD" w:rsidRDefault="005A4DDD" w:rsidP="005A4DDD">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5A4DDD">
        <w:rPr>
          <w:rFonts w:ascii="Goudy Old Style" w:eastAsia="Times New Roman" w:hAnsi="Goudy Old Style" w:cs="Arial"/>
          <w:kern w:val="0"/>
          <w:sz w:val="20"/>
          <w:szCs w:val="20"/>
          <w14:ligatures w14:val="none"/>
        </w:rPr>
        <w:t>Ceasing statin treatment in FH patients can cause cholesterol levels to surge beyond their pre-treatment baselines due to the natural physiological elevations of pregnancy. This interruption represents a period of vulnerability that may increase a woman’s lifelong risk of atherosclerotic disease. In women with FH, the percentage increase in LDL-C during gestation mirrors that of women with normal profiles, even though their starting levels are substantially higher</w:t>
      </w:r>
      <w:r w:rsidR="00DD4301">
        <w:rPr>
          <w:rFonts w:ascii="Goudy Old Style" w:eastAsia="Times New Roman" w:hAnsi="Goudy Old Style" w:cs="Arial"/>
          <w:kern w:val="0"/>
          <w:sz w:val="20"/>
          <w:szCs w:val="20"/>
          <w14:ligatures w14:val="none"/>
        </w:rPr>
        <w:t>.</w:t>
      </w:r>
      <w:r w:rsidRPr="005A4DDD">
        <w:rPr>
          <w:rFonts w:ascii="Goudy Old Style" w:eastAsia="Times New Roman" w:hAnsi="Goudy Old Style" w:cs="Arial"/>
          <w:kern w:val="0"/>
          <w:sz w:val="20"/>
          <w:szCs w:val="20"/>
          <w14:ligatures w14:val="none"/>
        </w:rPr>
        <w:t xml:space="preserve"> </w:t>
      </w:r>
      <w:r w:rsidR="00DD4301">
        <w:rPr>
          <w:rFonts w:ascii="Goudy Old Style" w:eastAsia="Times New Roman" w:hAnsi="Goudy Old Style" w:cs="Arial"/>
          <w:kern w:val="0"/>
          <w:sz w:val="20"/>
          <w:szCs w:val="20"/>
          <w:vertAlign w:val="superscript"/>
          <w14:ligatures w14:val="none"/>
        </w:rPr>
        <w:t>64</w:t>
      </w:r>
      <w:r w:rsidRPr="005A4DDD">
        <w:rPr>
          <w:rFonts w:ascii="Goudy Old Style" w:eastAsia="Times New Roman" w:hAnsi="Goudy Old Style" w:cs="Arial"/>
          <w:kern w:val="0"/>
          <w:sz w:val="20"/>
          <w:szCs w:val="20"/>
          <w14:ligatures w14:val="none"/>
        </w:rPr>
        <w:t xml:space="preserve"> Despite these elevated levels, research shows no significant difference in rates of low birth weight, prematurity, or malformations, though there is a higher incidence of maternal hypertension </w:t>
      </w:r>
      <w:r w:rsidR="00DD4301">
        <w:rPr>
          <w:rFonts w:ascii="Goudy Old Style" w:eastAsia="Times New Roman" w:hAnsi="Goudy Old Style" w:cs="Arial"/>
          <w:kern w:val="0"/>
          <w:sz w:val="20"/>
          <w:szCs w:val="20"/>
          <w:vertAlign w:val="superscript"/>
          <w14:ligatures w14:val="none"/>
        </w:rPr>
        <w:t>64, 65</w:t>
      </w:r>
      <w:r w:rsidRPr="005A4DDD">
        <w:rPr>
          <w:rFonts w:ascii="Goudy Old Style" w:eastAsia="Times New Roman" w:hAnsi="Goudy Old Style" w:cs="Arial"/>
          <w:kern w:val="0"/>
          <w:sz w:val="20"/>
          <w:szCs w:val="20"/>
          <w14:ligatures w14:val="none"/>
        </w:rPr>
        <w:t>.</w:t>
      </w:r>
    </w:p>
    <w:p w14:paraId="0D80CAA7" w14:textId="19CD1254" w:rsidR="005A4DDD" w:rsidRPr="005A4DDD" w:rsidRDefault="005A4DDD" w:rsidP="005A4DDD">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5A4DDD">
        <w:rPr>
          <w:rFonts w:ascii="Goudy Old Style" w:eastAsia="Times New Roman" w:hAnsi="Goudy Old Style" w:cs="Arial"/>
          <w:kern w:val="0"/>
          <w:sz w:val="20"/>
          <w:szCs w:val="20"/>
          <w14:ligatures w14:val="none"/>
        </w:rPr>
        <w:t xml:space="preserve">Additional retrospective reviews of women with homozygous FH, some of whom were treated with statins, ezetimibe, or PCSK9 inhibitors, noted complications such as premature births and one intrauterine death; however, these were often attributed to infections or maternal cardiac conditions rather than the medication itself </w:t>
      </w:r>
      <w:r w:rsidR="003D750B">
        <w:rPr>
          <w:rFonts w:ascii="Goudy Old Style" w:eastAsia="Times New Roman" w:hAnsi="Goudy Old Style" w:cs="Arial"/>
          <w:kern w:val="0"/>
          <w:sz w:val="20"/>
          <w:szCs w:val="20"/>
          <w:vertAlign w:val="superscript"/>
          <w14:ligatures w14:val="none"/>
        </w:rPr>
        <w:t>62</w:t>
      </w:r>
      <w:r w:rsidRPr="005A4DDD">
        <w:rPr>
          <w:rFonts w:ascii="Goudy Old Style" w:eastAsia="Times New Roman" w:hAnsi="Goudy Old Style" w:cs="Arial"/>
          <w:kern w:val="0"/>
          <w:sz w:val="20"/>
          <w:szCs w:val="20"/>
          <w14:ligatures w14:val="none"/>
        </w:rPr>
        <w:t xml:space="preserve">. In a controlled trial of 1,120 women at risk for pre-eclampsia, low-dose pravastatin did not significantly lower the incidence of the disorder or alter relevant biomarkers </w:t>
      </w:r>
      <w:r w:rsidR="003D750B">
        <w:rPr>
          <w:rFonts w:ascii="Goudy Old Style" w:eastAsia="Times New Roman" w:hAnsi="Goudy Old Style" w:cs="Arial"/>
          <w:kern w:val="0"/>
          <w:sz w:val="20"/>
          <w:szCs w:val="20"/>
          <w:vertAlign w:val="superscript"/>
          <w14:ligatures w14:val="none"/>
        </w:rPr>
        <w:t>66</w:t>
      </w:r>
      <w:r w:rsidRPr="005A4DDD">
        <w:rPr>
          <w:rFonts w:ascii="Goudy Old Style" w:eastAsia="Times New Roman" w:hAnsi="Goudy Old Style" w:cs="Arial"/>
          <w:kern w:val="0"/>
          <w:sz w:val="20"/>
          <w:szCs w:val="20"/>
          <w14:ligatures w14:val="none"/>
        </w:rPr>
        <w:t xml:space="preserve">. Conversely, a separate review of cohort studies indicated that pravastatin might extend the duration of pregnancy and improve outcomes in cases of placental insufficiency </w:t>
      </w:r>
      <w:r w:rsidR="003D750B">
        <w:rPr>
          <w:rFonts w:ascii="Goudy Old Style" w:eastAsia="Times New Roman" w:hAnsi="Goudy Old Style" w:cs="Arial"/>
          <w:kern w:val="0"/>
          <w:sz w:val="20"/>
          <w:szCs w:val="20"/>
          <w:vertAlign w:val="superscript"/>
          <w14:ligatures w14:val="none"/>
        </w:rPr>
        <w:t>67</w:t>
      </w:r>
      <w:r w:rsidRPr="005A4DDD">
        <w:rPr>
          <w:rFonts w:ascii="Goudy Old Style" w:eastAsia="Times New Roman" w:hAnsi="Goudy Old Style" w:cs="Arial"/>
          <w:kern w:val="0"/>
          <w:sz w:val="20"/>
          <w:szCs w:val="20"/>
          <w14:ligatures w14:val="none"/>
        </w:rPr>
        <w:t>. Further investigation is required to confirm whether statins</w:t>
      </w:r>
      <w:r w:rsidR="003D750B">
        <w:rPr>
          <w:rFonts w:ascii="Goudy Old Style" w:eastAsia="Times New Roman" w:hAnsi="Goudy Old Style" w:cs="Arial"/>
          <w:kern w:val="0"/>
          <w:sz w:val="20"/>
          <w:szCs w:val="20"/>
          <w14:ligatures w14:val="none"/>
        </w:rPr>
        <w:t xml:space="preserve">, </w:t>
      </w:r>
      <w:r w:rsidRPr="005A4DDD">
        <w:rPr>
          <w:rFonts w:ascii="Goudy Old Style" w:eastAsia="Times New Roman" w:hAnsi="Goudy Old Style" w:cs="Arial"/>
          <w:kern w:val="0"/>
          <w:sz w:val="20"/>
          <w:szCs w:val="20"/>
          <w14:ligatures w14:val="none"/>
        </w:rPr>
        <w:t>like pravastatin</w:t>
      </w:r>
      <w:r w:rsidR="006F6E63">
        <w:rPr>
          <w:rFonts w:ascii="Goudy Old Style" w:eastAsia="Times New Roman" w:hAnsi="Goudy Old Style" w:cs="Arial"/>
          <w:kern w:val="0"/>
          <w:sz w:val="20"/>
          <w:szCs w:val="20"/>
          <w14:ligatures w14:val="none"/>
        </w:rPr>
        <w:t>,</w:t>
      </w:r>
      <w:r w:rsidRPr="005A4DDD">
        <w:rPr>
          <w:rFonts w:ascii="Goudy Old Style" w:eastAsia="Times New Roman" w:hAnsi="Goudy Old Style" w:cs="Arial"/>
          <w:kern w:val="0"/>
          <w:sz w:val="20"/>
          <w:szCs w:val="20"/>
          <w14:ligatures w14:val="none"/>
        </w:rPr>
        <w:t xml:space="preserve"> can effectively prevent pre-eclampsia in a clinical setting.</w:t>
      </w:r>
    </w:p>
    <w:p w14:paraId="4EB0626B" w14:textId="77777777" w:rsidR="005A4DDD" w:rsidRDefault="005A4DDD" w:rsidP="00DD67ED">
      <w:pPr>
        <w:shd w:val="clear" w:color="auto" w:fill="FFFFFF"/>
        <w:spacing w:before="166" w:after="166" w:line="240" w:lineRule="auto"/>
        <w:jc w:val="both"/>
        <w:rPr>
          <w:rFonts w:ascii="Goudy Old Style" w:eastAsia="Times New Roman" w:hAnsi="Goudy Old Style" w:cs="Arial"/>
          <w:b/>
          <w:bCs/>
          <w:kern w:val="0"/>
          <w:sz w:val="22"/>
          <w:szCs w:val="22"/>
          <w14:ligatures w14:val="none"/>
        </w:rPr>
      </w:pPr>
    </w:p>
    <w:p w14:paraId="7380946B" w14:textId="569FE210" w:rsidR="00804554" w:rsidRPr="00E10194" w:rsidRDefault="00804554" w:rsidP="00DD67ED">
      <w:pPr>
        <w:shd w:val="clear" w:color="auto" w:fill="FFFFFF"/>
        <w:spacing w:before="166" w:after="166" w:line="240" w:lineRule="auto"/>
        <w:jc w:val="both"/>
        <w:rPr>
          <w:rFonts w:ascii="Goudy Old Style" w:eastAsia="Times New Roman" w:hAnsi="Goudy Old Style" w:cs="Arial"/>
          <w:kern w:val="0"/>
          <w:sz w:val="22"/>
          <w:szCs w:val="22"/>
          <w14:ligatures w14:val="none"/>
        </w:rPr>
      </w:pPr>
      <w:r w:rsidRPr="00E10194">
        <w:rPr>
          <w:rFonts w:ascii="Goudy Old Style" w:eastAsia="Times New Roman" w:hAnsi="Goudy Old Style" w:cs="Arial"/>
          <w:b/>
          <w:bCs/>
          <w:kern w:val="0"/>
          <w:sz w:val="22"/>
          <w:szCs w:val="22"/>
          <w14:ligatures w14:val="none"/>
        </w:rPr>
        <w:t>BILE ACID SEQUESTRANTS</w:t>
      </w:r>
    </w:p>
    <w:p w14:paraId="778E6060" w14:textId="2DB54C74" w:rsidR="005A4DDD" w:rsidRPr="005A4DDD" w:rsidRDefault="005A4DDD" w:rsidP="005A4DDD">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5A4DDD">
        <w:rPr>
          <w:rFonts w:ascii="Goudy Old Style" w:eastAsia="Times New Roman" w:hAnsi="Goudy Old Style" w:cs="Arial"/>
          <w:kern w:val="0"/>
          <w:sz w:val="20"/>
          <w:szCs w:val="20"/>
          <w14:ligatures w14:val="none"/>
        </w:rPr>
        <w:t xml:space="preserve">To lower LDL-C concentrations during gestation, bile acid sequestrants like colestipol and cholestyramine are viable options. Because these medications are not absorbed into the bloodstream, they avoid systemic circulation, making them generally safer than alternative lipid-lowering therapies. A significant drawback, however, is that they interfere </w:t>
      </w:r>
      <w:r w:rsidRPr="005A4DDD">
        <w:rPr>
          <w:rFonts w:ascii="Goudy Old Style" w:eastAsia="Times New Roman" w:hAnsi="Goudy Old Style" w:cs="Arial"/>
          <w:kern w:val="0"/>
          <w:sz w:val="20"/>
          <w:szCs w:val="20"/>
          <w14:ligatures w14:val="none"/>
        </w:rPr>
        <w:lastRenderedPageBreak/>
        <w:t xml:space="preserve">with the uptake of fat-soluble vitamins; consequently, clinical monitoring for </w:t>
      </w:r>
      <w:r w:rsidR="00F76CB5">
        <w:rPr>
          <w:rFonts w:ascii="Goudy Old Style" w:eastAsia="Times New Roman" w:hAnsi="Goudy Old Style" w:cs="Arial"/>
          <w:kern w:val="0"/>
          <w:sz w:val="20"/>
          <w:szCs w:val="20"/>
          <w14:ligatures w14:val="none"/>
        </w:rPr>
        <w:t xml:space="preserve">vitamin D and K deficiencies </w:t>
      </w:r>
      <w:r w:rsidRPr="005A4DDD">
        <w:rPr>
          <w:rFonts w:ascii="Goudy Old Style" w:eastAsia="Times New Roman" w:hAnsi="Goudy Old Style" w:cs="Arial"/>
          <w:kern w:val="0"/>
          <w:sz w:val="20"/>
          <w:szCs w:val="20"/>
          <w14:ligatures w14:val="none"/>
        </w:rPr>
        <w:t>is necessary</w:t>
      </w:r>
      <w:r w:rsidR="00F76CB5">
        <w:rPr>
          <w:rFonts w:ascii="Goudy Old Style" w:eastAsia="Times New Roman" w:hAnsi="Goudy Old Style" w:cs="Arial"/>
          <w:kern w:val="0"/>
          <w:sz w:val="20"/>
          <w:szCs w:val="20"/>
          <w14:ligatures w14:val="none"/>
        </w:rPr>
        <w:t xml:space="preserve">. </w:t>
      </w:r>
      <w:r w:rsidR="00F76CB5">
        <w:rPr>
          <w:rFonts w:ascii="Goudy Old Style" w:eastAsia="Times New Roman" w:hAnsi="Goudy Old Style" w:cs="Arial"/>
          <w:kern w:val="0"/>
          <w:sz w:val="20"/>
          <w:szCs w:val="20"/>
          <w:vertAlign w:val="superscript"/>
          <w14:ligatures w14:val="none"/>
        </w:rPr>
        <w:t>68</w:t>
      </w:r>
    </w:p>
    <w:p w14:paraId="2C144540" w14:textId="61D4D052" w:rsidR="005A4DDD" w:rsidRPr="005A4DDD" w:rsidRDefault="005A4DDD" w:rsidP="005A4DDD">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5A4DDD">
        <w:rPr>
          <w:rFonts w:ascii="Goudy Old Style" w:eastAsia="Times New Roman" w:hAnsi="Goudy Old Style" w:cs="Arial"/>
          <w:kern w:val="0"/>
          <w:sz w:val="20"/>
          <w:szCs w:val="20"/>
          <w14:ligatures w14:val="none"/>
        </w:rPr>
        <w:t xml:space="preserve">The 2011 NLA guidelines previously categorized </w:t>
      </w:r>
      <w:proofErr w:type="spellStart"/>
      <w:r w:rsidRPr="005A4DDD">
        <w:rPr>
          <w:rFonts w:ascii="Goudy Old Style" w:eastAsia="Times New Roman" w:hAnsi="Goudy Old Style" w:cs="Arial"/>
          <w:kern w:val="0"/>
          <w:sz w:val="20"/>
          <w:szCs w:val="20"/>
          <w14:ligatures w14:val="none"/>
        </w:rPr>
        <w:t>Colesevelam</w:t>
      </w:r>
      <w:proofErr w:type="spellEnd"/>
      <w:r w:rsidRPr="005A4DDD">
        <w:rPr>
          <w:rFonts w:ascii="Goudy Old Style" w:eastAsia="Times New Roman" w:hAnsi="Goudy Old Style" w:cs="Arial"/>
          <w:kern w:val="0"/>
          <w:sz w:val="20"/>
          <w:szCs w:val="20"/>
          <w14:ligatures w14:val="none"/>
        </w:rPr>
        <w:t xml:space="preserve"> as a Class B medication, noting that</w:t>
      </w:r>
      <w:r w:rsidR="00F76CB5">
        <w:rPr>
          <w:rFonts w:ascii="Goudy Old Style" w:eastAsia="Times New Roman" w:hAnsi="Goudy Old Style" w:cs="Arial"/>
          <w:kern w:val="0"/>
          <w:sz w:val="20"/>
          <w:szCs w:val="20"/>
          <w14:ligatures w14:val="none"/>
        </w:rPr>
        <w:t>, although human data are</w:t>
      </w:r>
      <w:r w:rsidRPr="005A4DDD">
        <w:rPr>
          <w:rFonts w:ascii="Goudy Old Style" w:eastAsia="Times New Roman" w:hAnsi="Goudy Old Style" w:cs="Arial"/>
          <w:kern w:val="0"/>
          <w:sz w:val="20"/>
          <w:szCs w:val="20"/>
          <w14:ligatures w14:val="none"/>
        </w:rPr>
        <w:t xml:space="preserve"> limited, animal models did not indicate f</w:t>
      </w:r>
      <w:r w:rsidR="00F76CB5">
        <w:rPr>
          <w:rFonts w:ascii="Goudy Old Style" w:eastAsia="Times New Roman" w:hAnsi="Goudy Old Style" w:cs="Arial"/>
          <w:kern w:val="0"/>
          <w:sz w:val="20"/>
          <w:szCs w:val="20"/>
          <w14:ligatures w14:val="none"/>
        </w:rPr>
        <w:t>o</w:t>
      </w:r>
      <w:r w:rsidRPr="005A4DDD">
        <w:rPr>
          <w:rFonts w:ascii="Goudy Old Style" w:eastAsia="Times New Roman" w:hAnsi="Goudy Old Style" w:cs="Arial"/>
          <w:kern w:val="0"/>
          <w:sz w:val="20"/>
          <w:szCs w:val="20"/>
          <w14:ligatures w14:val="none"/>
        </w:rPr>
        <w:t>etal harm</w:t>
      </w:r>
      <w:r w:rsidR="00F76CB5">
        <w:rPr>
          <w:rFonts w:ascii="Goudy Old Style" w:eastAsia="Times New Roman" w:hAnsi="Goudy Old Style" w:cs="Arial"/>
          <w:kern w:val="0"/>
          <w:sz w:val="20"/>
          <w:szCs w:val="20"/>
          <w:vertAlign w:val="superscript"/>
          <w14:ligatures w14:val="none"/>
        </w:rPr>
        <w:t>69</w:t>
      </w:r>
      <w:r w:rsidRPr="005A4DDD">
        <w:rPr>
          <w:rFonts w:ascii="Goudy Old Style" w:eastAsia="Times New Roman" w:hAnsi="Goudy Old Style" w:cs="Arial"/>
          <w:kern w:val="0"/>
          <w:sz w:val="20"/>
          <w:szCs w:val="20"/>
          <w14:ligatures w14:val="none"/>
        </w:rPr>
        <w:t>. Therefore, this class of drugs is viewed as a safe intervention for LDL-C management during pregnancy and the nursing period. Nevertheless, there is a distinct shortage of data from controlled clinical trials involving pregnant participants. It is also important to note that these agents are recognized for their potential to elevate triglyceride levels and may contribute to constipation, a common issue during pregnancy.</w:t>
      </w:r>
    </w:p>
    <w:p w14:paraId="0F19E264" w14:textId="4B00C4E5" w:rsidR="00DD67ED" w:rsidRPr="00E10194" w:rsidRDefault="00804554" w:rsidP="00DD67ED">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E10194">
        <w:rPr>
          <w:rFonts w:ascii="Goudy Old Style" w:eastAsia="Times New Roman" w:hAnsi="Goudy Old Style" w:cs="Arial"/>
          <w:kern w:val="0"/>
          <w:sz w:val="20"/>
          <w:szCs w:val="20"/>
          <w14:ligatures w14:val="none"/>
        </w:rPr>
        <w:t>.</w:t>
      </w:r>
    </w:p>
    <w:p w14:paraId="4A9AC123" w14:textId="27FC24BB" w:rsidR="00804554" w:rsidRPr="00E10194" w:rsidRDefault="00587FB6" w:rsidP="00DD67ED">
      <w:pPr>
        <w:shd w:val="clear" w:color="auto" w:fill="FFFFFF"/>
        <w:spacing w:before="166" w:after="166" w:line="240" w:lineRule="auto"/>
        <w:jc w:val="both"/>
        <w:rPr>
          <w:rFonts w:ascii="Goudy Old Style" w:eastAsia="Times New Roman" w:hAnsi="Goudy Old Style" w:cs="Arial"/>
          <w:kern w:val="0"/>
          <w:sz w:val="22"/>
          <w:szCs w:val="22"/>
          <w14:ligatures w14:val="none"/>
        </w:rPr>
      </w:pPr>
      <w:r w:rsidRPr="00E10194">
        <w:rPr>
          <w:rFonts w:ascii="Goudy Old Style" w:eastAsia="Times New Roman" w:hAnsi="Goudy Old Style" w:cs="Arial"/>
          <w:b/>
          <w:bCs/>
          <w:kern w:val="0"/>
          <w:sz w:val="22"/>
          <w:szCs w:val="22"/>
          <w14:ligatures w14:val="none"/>
        </w:rPr>
        <w:t>Ezetimibe</w:t>
      </w:r>
    </w:p>
    <w:p w14:paraId="41657894" w14:textId="77777777" w:rsidR="00456B32" w:rsidRPr="00456B32" w:rsidRDefault="00F76CB5" w:rsidP="00456B32">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F76CB5">
        <w:rPr>
          <w:rFonts w:ascii="Goudy Old Style" w:eastAsia="Times New Roman" w:hAnsi="Goudy Old Style" w:cs="Arial"/>
          <w:kern w:val="0"/>
          <w:sz w:val="20"/>
          <w:szCs w:val="20"/>
          <w14:ligatures w14:val="none"/>
        </w:rPr>
        <w:t>Ezetimibe was historically assigned a Class C pregnancy rating, indicating that while human research is insufficient, animal studies suggested potential f</w:t>
      </w:r>
      <w:r>
        <w:rPr>
          <w:rFonts w:ascii="Goudy Old Style" w:eastAsia="Times New Roman" w:hAnsi="Goudy Old Style" w:cs="Arial"/>
          <w:kern w:val="0"/>
          <w:sz w:val="20"/>
          <w:szCs w:val="20"/>
          <w14:ligatures w14:val="none"/>
        </w:rPr>
        <w:t>o</w:t>
      </w:r>
      <w:r w:rsidRPr="00F76CB5">
        <w:rPr>
          <w:rFonts w:ascii="Goudy Old Style" w:eastAsia="Times New Roman" w:hAnsi="Goudy Old Style" w:cs="Arial"/>
          <w:kern w:val="0"/>
          <w:sz w:val="20"/>
          <w:szCs w:val="20"/>
          <w14:ligatures w14:val="none"/>
        </w:rPr>
        <w:t>etal risks</w:t>
      </w:r>
      <w:r>
        <w:rPr>
          <w:rFonts w:ascii="Goudy Old Style" w:eastAsia="Times New Roman" w:hAnsi="Goudy Old Style" w:cs="Arial"/>
          <w:kern w:val="0"/>
          <w:sz w:val="20"/>
          <w:szCs w:val="20"/>
          <w14:ligatures w14:val="none"/>
        </w:rPr>
        <w:t>.</w:t>
      </w:r>
      <w:r w:rsidR="000911E1" w:rsidRPr="00E10194">
        <w:rPr>
          <w:rFonts w:ascii="Goudy Old Style" w:eastAsia="Times New Roman" w:hAnsi="Goudy Old Style" w:cs="Arial"/>
          <w:kern w:val="0"/>
          <w:sz w:val="20"/>
          <w:szCs w:val="20"/>
          <w:vertAlign w:val="superscript"/>
          <w14:ligatures w14:val="none"/>
        </w:rPr>
        <w:t>50</w:t>
      </w:r>
      <w:r w:rsidR="00587FB6" w:rsidRPr="00E10194">
        <w:rPr>
          <w:rFonts w:ascii="Goudy Old Style" w:eastAsia="Times New Roman" w:hAnsi="Goudy Old Style" w:cs="Arial"/>
          <w:kern w:val="0"/>
          <w:sz w:val="20"/>
          <w:szCs w:val="20"/>
          <w14:ligatures w14:val="none"/>
        </w:rPr>
        <w:t xml:space="preserve"> </w:t>
      </w:r>
      <w:r w:rsidR="00456B32" w:rsidRPr="00456B32">
        <w:rPr>
          <w:rFonts w:ascii="Goudy Old Style" w:eastAsia="Times New Roman" w:hAnsi="Goudy Old Style" w:cs="Arial"/>
          <w:kern w:val="0"/>
          <w:sz w:val="20"/>
          <w:szCs w:val="20"/>
          <w14:ligatures w14:val="none"/>
        </w:rPr>
        <w:t>Laboratory models have confirmed that ezetimibe is capable of crossing the placental barrier. When administered at doses exceeding standard human levels, research in rabbits and rats revealed a slight rise in the incidence of skeletal malformations. Consequently, the use of this medication is not advised for pregnant women.</w:t>
      </w:r>
    </w:p>
    <w:p w14:paraId="206A1DC7" w14:textId="4F315325" w:rsidR="00DD67ED" w:rsidRPr="00E10194" w:rsidRDefault="00456B32" w:rsidP="00DD67ED">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456B32">
        <w:rPr>
          <w:rFonts w:ascii="Goudy Old Style" w:eastAsia="Times New Roman" w:hAnsi="Goudy Old Style" w:cs="Arial"/>
          <w:kern w:val="0"/>
          <w:sz w:val="20"/>
          <w:szCs w:val="20"/>
          <w14:ligatures w14:val="none"/>
        </w:rPr>
        <w:t xml:space="preserve">If a patient is already taking ezetimibe, the medication should be halted </w:t>
      </w:r>
      <w:r w:rsidR="006F6E63">
        <w:rPr>
          <w:rFonts w:ascii="Goudy Old Style" w:eastAsia="Times New Roman" w:hAnsi="Goudy Old Style" w:cs="Arial"/>
          <w:kern w:val="0"/>
          <w:sz w:val="20"/>
          <w:szCs w:val="20"/>
          <w14:ligatures w14:val="none"/>
        </w:rPr>
        <w:t>before</w:t>
      </w:r>
      <w:r w:rsidRPr="00456B32">
        <w:rPr>
          <w:rFonts w:ascii="Goudy Old Style" w:eastAsia="Times New Roman" w:hAnsi="Goudy Old Style" w:cs="Arial"/>
          <w:kern w:val="0"/>
          <w:sz w:val="20"/>
          <w:szCs w:val="20"/>
          <w14:ligatures w14:val="none"/>
        </w:rPr>
        <w:t xml:space="preserve"> any attempts at conception</w:t>
      </w:r>
      <w:r w:rsidR="007E5F41" w:rsidRPr="00E10194">
        <w:rPr>
          <w:rFonts w:ascii="Goudy Old Style" w:eastAsia="Times New Roman" w:hAnsi="Goudy Old Style" w:cs="Arial"/>
          <w:kern w:val="0"/>
          <w:sz w:val="20"/>
          <w:szCs w:val="20"/>
          <w14:ligatures w14:val="none"/>
        </w:rPr>
        <w:t>.</w:t>
      </w:r>
      <w:r w:rsidR="00A35648" w:rsidRPr="00E10194">
        <w:rPr>
          <w:rFonts w:ascii="Goudy Old Style" w:eastAsia="Times New Roman" w:hAnsi="Goudy Old Style" w:cs="Arial"/>
          <w:kern w:val="0"/>
          <w:sz w:val="20"/>
          <w:szCs w:val="20"/>
          <w:vertAlign w:val="superscript"/>
          <w14:ligatures w14:val="none"/>
        </w:rPr>
        <w:t>70</w:t>
      </w:r>
      <w:r w:rsidR="007E5F41" w:rsidRPr="00E10194">
        <w:rPr>
          <w:rFonts w:ascii="Goudy Old Style" w:eastAsia="Times New Roman" w:hAnsi="Goudy Old Style" w:cs="Arial"/>
          <w:kern w:val="0"/>
          <w:sz w:val="20"/>
          <w:szCs w:val="20"/>
          <w14:ligatures w14:val="none"/>
        </w:rPr>
        <w:t xml:space="preserve"> </w:t>
      </w:r>
      <w:r w:rsidR="00804554" w:rsidRPr="00E10194">
        <w:rPr>
          <w:rFonts w:ascii="Goudy Old Style" w:eastAsia="Times New Roman" w:hAnsi="Goudy Old Style" w:cs="Arial"/>
          <w:kern w:val="0"/>
          <w:sz w:val="20"/>
          <w:szCs w:val="20"/>
          <w14:ligatures w14:val="none"/>
        </w:rPr>
        <w:t>The 2011 NLA Familial Hypercholesterolemia guidelines state that ezetimibe should be stopped at least 4 weeks before discontinuing contraception for women with familial hypercholesterolemia who are planning on conceiving and should not be used during pregnancy and lactation</w:t>
      </w:r>
      <w:r w:rsidR="007E5F41" w:rsidRPr="00E10194">
        <w:rPr>
          <w:rFonts w:ascii="Goudy Old Style" w:eastAsia="Times New Roman" w:hAnsi="Goudy Old Style" w:cs="Arial"/>
          <w:kern w:val="0"/>
          <w:sz w:val="20"/>
          <w:szCs w:val="20"/>
          <w14:ligatures w14:val="none"/>
        </w:rPr>
        <w:t>.</w:t>
      </w:r>
      <w:r w:rsidR="00A35648" w:rsidRPr="00E10194">
        <w:rPr>
          <w:rFonts w:ascii="Goudy Old Style" w:eastAsia="Times New Roman" w:hAnsi="Goudy Old Style" w:cs="Arial"/>
          <w:kern w:val="0"/>
          <w:sz w:val="20"/>
          <w:szCs w:val="20"/>
          <w:vertAlign w:val="superscript"/>
          <w14:ligatures w14:val="none"/>
        </w:rPr>
        <w:t>69</w:t>
      </w:r>
    </w:p>
    <w:p w14:paraId="715210A1" w14:textId="77DE2624" w:rsidR="00804554" w:rsidRPr="00E10194" w:rsidRDefault="0043148B" w:rsidP="00DD67ED">
      <w:pPr>
        <w:shd w:val="clear" w:color="auto" w:fill="FFFFFF"/>
        <w:spacing w:before="166" w:after="166" w:line="240" w:lineRule="auto"/>
        <w:jc w:val="both"/>
        <w:rPr>
          <w:rFonts w:ascii="Goudy Old Style" w:eastAsia="Times New Roman" w:hAnsi="Goudy Old Style" w:cs="Arial"/>
          <w:kern w:val="0"/>
          <w:sz w:val="22"/>
          <w:szCs w:val="22"/>
          <w14:ligatures w14:val="none"/>
        </w:rPr>
      </w:pPr>
      <w:r w:rsidRPr="00E10194">
        <w:rPr>
          <w:rFonts w:ascii="Goudy Old Style" w:eastAsia="Times New Roman" w:hAnsi="Goudy Old Style" w:cs="Arial"/>
          <w:b/>
          <w:bCs/>
          <w:kern w:val="0"/>
          <w:sz w:val="22"/>
          <w:szCs w:val="22"/>
          <w14:ligatures w14:val="none"/>
        </w:rPr>
        <w:t>PCSK9 Inhibitors (</w:t>
      </w:r>
      <w:proofErr w:type="spellStart"/>
      <w:r w:rsidRPr="00E10194">
        <w:rPr>
          <w:rFonts w:ascii="Goudy Old Style" w:eastAsia="Times New Roman" w:hAnsi="Goudy Old Style" w:cs="Arial"/>
          <w:b/>
          <w:bCs/>
          <w:kern w:val="0"/>
          <w:sz w:val="22"/>
          <w:szCs w:val="22"/>
          <w14:ligatures w14:val="none"/>
        </w:rPr>
        <w:t>Evolocumab</w:t>
      </w:r>
      <w:proofErr w:type="spellEnd"/>
      <w:r w:rsidRPr="00E10194">
        <w:rPr>
          <w:rFonts w:ascii="Goudy Old Style" w:eastAsia="Times New Roman" w:hAnsi="Goudy Old Style" w:cs="Arial"/>
          <w:b/>
          <w:bCs/>
          <w:kern w:val="0"/>
          <w:sz w:val="22"/>
          <w:szCs w:val="22"/>
          <w14:ligatures w14:val="none"/>
        </w:rPr>
        <w:t xml:space="preserve">, Alirocumab, And </w:t>
      </w:r>
      <w:proofErr w:type="spellStart"/>
      <w:r w:rsidRPr="00E10194">
        <w:rPr>
          <w:rFonts w:ascii="Goudy Old Style" w:eastAsia="Times New Roman" w:hAnsi="Goudy Old Style" w:cs="Arial"/>
          <w:b/>
          <w:bCs/>
          <w:kern w:val="0"/>
          <w:sz w:val="22"/>
          <w:szCs w:val="22"/>
          <w14:ligatures w14:val="none"/>
        </w:rPr>
        <w:t>Inclisiran</w:t>
      </w:r>
      <w:proofErr w:type="spellEnd"/>
      <w:r w:rsidRPr="00E10194">
        <w:rPr>
          <w:rFonts w:ascii="Goudy Old Style" w:eastAsia="Times New Roman" w:hAnsi="Goudy Old Style" w:cs="Arial"/>
          <w:b/>
          <w:bCs/>
          <w:kern w:val="0"/>
          <w:sz w:val="22"/>
          <w:szCs w:val="22"/>
          <w14:ligatures w14:val="none"/>
        </w:rPr>
        <w:t>)</w:t>
      </w:r>
    </w:p>
    <w:p w14:paraId="466A3185" w14:textId="0B6F3AFA" w:rsidR="00456B32" w:rsidRPr="00456B32" w:rsidRDefault="00456B32" w:rsidP="00456B32">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456B32">
        <w:rPr>
          <w:rFonts w:ascii="Goudy Old Style" w:eastAsia="Times New Roman" w:hAnsi="Goudy Old Style" w:cs="Arial"/>
          <w:kern w:val="0"/>
          <w:sz w:val="20"/>
          <w:szCs w:val="20"/>
          <w14:ligatures w14:val="none"/>
        </w:rPr>
        <w:t xml:space="preserve">The safety profiles of </w:t>
      </w:r>
      <w:proofErr w:type="spellStart"/>
      <w:r w:rsidRPr="00456B32">
        <w:rPr>
          <w:rFonts w:ascii="Goudy Old Style" w:eastAsia="Times New Roman" w:hAnsi="Goudy Old Style" w:cs="Arial"/>
          <w:kern w:val="0"/>
          <w:sz w:val="20"/>
          <w:szCs w:val="20"/>
          <w14:ligatures w14:val="none"/>
        </w:rPr>
        <w:t>evolocumab</w:t>
      </w:r>
      <w:proofErr w:type="spellEnd"/>
      <w:r w:rsidRPr="00456B32">
        <w:rPr>
          <w:rFonts w:ascii="Goudy Old Style" w:eastAsia="Times New Roman" w:hAnsi="Goudy Old Style" w:cs="Arial"/>
          <w:kern w:val="0"/>
          <w:sz w:val="20"/>
          <w:szCs w:val="20"/>
          <w14:ligatures w14:val="none"/>
        </w:rPr>
        <w:t xml:space="preserve"> and alirocumab have not been formally evaluated in pregnant populations, leaving their clinical utility for gestational dyslipidaemia undetermined. While historical medications utilized pregnancy risk categories (A, B, C, D, and X), the FDA discontinued this </w:t>
      </w:r>
      <w:proofErr w:type="spellStart"/>
      <w:r w:rsidRPr="00456B32">
        <w:rPr>
          <w:rFonts w:ascii="Goudy Old Style" w:eastAsia="Times New Roman" w:hAnsi="Goudy Old Style" w:cs="Arial"/>
          <w:kern w:val="0"/>
          <w:sz w:val="20"/>
          <w:szCs w:val="20"/>
          <w14:ligatures w14:val="none"/>
        </w:rPr>
        <w:t>labeling</w:t>
      </w:r>
      <w:proofErr w:type="spellEnd"/>
      <w:r w:rsidRPr="00456B32">
        <w:rPr>
          <w:rFonts w:ascii="Goudy Old Style" w:eastAsia="Times New Roman" w:hAnsi="Goudy Old Style" w:cs="Arial"/>
          <w:kern w:val="0"/>
          <w:sz w:val="20"/>
          <w:szCs w:val="20"/>
          <w14:ligatures w14:val="none"/>
        </w:rPr>
        <w:t xml:space="preserve"> system for all prescription drugs approved after 2015; consequently, PCSK-9 inhibitors lack these specific classifications. According to official FDA drug inserts, monoclonal antibodies like these are </w:t>
      </w:r>
      <w:r w:rsidR="006F6E63">
        <w:rPr>
          <w:rFonts w:ascii="Goudy Old Style" w:eastAsia="Times New Roman" w:hAnsi="Goudy Old Style" w:cs="Arial"/>
          <w:kern w:val="0"/>
          <w:sz w:val="20"/>
          <w:szCs w:val="20"/>
          <w14:ligatures w14:val="none"/>
        </w:rPr>
        <w:t>unlikely</w:t>
      </w:r>
      <w:r w:rsidRPr="00456B32">
        <w:rPr>
          <w:rFonts w:ascii="Goudy Old Style" w:eastAsia="Times New Roman" w:hAnsi="Goudy Old Style" w:cs="Arial"/>
          <w:kern w:val="0"/>
          <w:sz w:val="20"/>
          <w:szCs w:val="20"/>
          <w14:ligatures w14:val="none"/>
        </w:rPr>
        <w:t xml:space="preserve"> to traverse the placental barrier during the first trimester, though they may move across the placenta in the second and third trimesters as the term approaches.</w:t>
      </w:r>
    </w:p>
    <w:p w14:paraId="4AAEDD74" w14:textId="79BF509B" w:rsidR="00DD67ED" w:rsidRPr="00E10194" w:rsidRDefault="00456B32" w:rsidP="00DD67ED">
      <w:pPr>
        <w:shd w:val="clear" w:color="auto" w:fill="FFFFFF"/>
        <w:spacing w:before="166" w:after="166" w:line="240" w:lineRule="auto"/>
        <w:jc w:val="both"/>
        <w:rPr>
          <w:rFonts w:ascii="Goudy Old Style" w:eastAsia="Times New Roman" w:hAnsi="Goudy Old Style" w:cs="Arial"/>
          <w:kern w:val="0"/>
          <w:sz w:val="20"/>
          <w:szCs w:val="20"/>
          <w14:ligatures w14:val="none"/>
        </w:rPr>
      </w:pPr>
      <w:proofErr w:type="spellStart"/>
      <w:r w:rsidRPr="00456B32">
        <w:rPr>
          <w:rFonts w:ascii="Goudy Old Style" w:eastAsia="Times New Roman" w:hAnsi="Goudy Old Style" w:cs="Arial"/>
          <w:kern w:val="0"/>
          <w:sz w:val="20"/>
          <w:szCs w:val="20"/>
          <w14:ligatures w14:val="none"/>
        </w:rPr>
        <w:t>Inclisiran</w:t>
      </w:r>
      <w:proofErr w:type="spellEnd"/>
      <w:r w:rsidRPr="00456B32">
        <w:rPr>
          <w:rFonts w:ascii="Goudy Old Style" w:eastAsia="Times New Roman" w:hAnsi="Goudy Old Style" w:cs="Arial"/>
          <w:kern w:val="0"/>
          <w:sz w:val="20"/>
          <w:szCs w:val="20"/>
          <w14:ligatures w14:val="none"/>
        </w:rPr>
        <w:t xml:space="preserve">, which utilizes small interfering RNA to inhibit hepatic PCSK9 production, has demonstrated a significant capacity to reduce LDL-C levels. Due to its long-acting, infrequent dosing schedule, it has been suggested that it could theoretically be administered </w:t>
      </w:r>
      <w:r w:rsidR="006B2178">
        <w:rPr>
          <w:rFonts w:ascii="Goudy Old Style" w:eastAsia="Times New Roman" w:hAnsi="Goudy Old Style" w:cs="Arial"/>
          <w:kern w:val="0"/>
          <w:sz w:val="20"/>
          <w:szCs w:val="20"/>
          <w14:ligatures w14:val="none"/>
        </w:rPr>
        <w:t>before</w:t>
      </w:r>
      <w:r w:rsidRPr="00456B32">
        <w:rPr>
          <w:rFonts w:ascii="Goudy Old Style" w:eastAsia="Times New Roman" w:hAnsi="Goudy Old Style" w:cs="Arial"/>
          <w:kern w:val="0"/>
          <w:sz w:val="20"/>
          <w:szCs w:val="20"/>
          <w14:ligatures w14:val="none"/>
        </w:rPr>
        <w:t xml:space="preserve"> conception or immediately following birth, though definitive outcome data and clinical trials are still required</w:t>
      </w:r>
      <w:r>
        <w:rPr>
          <w:rFonts w:ascii="Goudy Old Style" w:eastAsia="Times New Roman" w:hAnsi="Goudy Old Style" w:cs="Arial"/>
          <w:kern w:val="0"/>
          <w:sz w:val="20"/>
          <w:szCs w:val="20"/>
          <w:vertAlign w:val="superscript"/>
          <w14:ligatures w14:val="none"/>
        </w:rPr>
        <w:t>71</w:t>
      </w:r>
      <w:r w:rsidRPr="00456B32">
        <w:rPr>
          <w:rFonts w:ascii="Goudy Old Style" w:eastAsia="Times New Roman" w:hAnsi="Goudy Old Style" w:cs="Arial"/>
          <w:kern w:val="0"/>
          <w:sz w:val="20"/>
          <w:szCs w:val="20"/>
          <w14:ligatures w14:val="none"/>
        </w:rPr>
        <w:t>. Product documentation currently notes a complete absence of data regarding its use in human pregnancies, even though animal models have not indicated adverse effects on development. Currently, PCSK9 inhibitors do not have approval for use during pregnancy and are not recommended by clinical authorities.</w:t>
      </w:r>
    </w:p>
    <w:p w14:paraId="537D7A99" w14:textId="70BE2C1A" w:rsidR="00804554" w:rsidRPr="00E10194" w:rsidRDefault="0043148B" w:rsidP="00DD67ED">
      <w:pPr>
        <w:shd w:val="clear" w:color="auto" w:fill="FFFFFF"/>
        <w:spacing w:before="166" w:after="166" w:line="240" w:lineRule="auto"/>
        <w:jc w:val="both"/>
        <w:rPr>
          <w:rFonts w:ascii="Goudy Old Style" w:eastAsia="Times New Roman" w:hAnsi="Goudy Old Style" w:cs="Arial"/>
          <w:kern w:val="0"/>
          <w:sz w:val="22"/>
          <w:szCs w:val="22"/>
          <w14:ligatures w14:val="none"/>
        </w:rPr>
      </w:pPr>
      <w:proofErr w:type="spellStart"/>
      <w:r w:rsidRPr="00E10194">
        <w:rPr>
          <w:rFonts w:ascii="Goudy Old Style" w:eastAsia="Times New Roman" w:hAnsi="Goudy Old Style" w:cs="Arial"/>
          <w:b/>
          <w:bCs/>
          <w:kern w:val="0"/>
          <w:sz w:val="22"/>
          <w:szCs w:val="22"/>
          <w14:ligatures w14:val="none"/>
        </w:rPr>
        <w:t>Bempedoic</w:t>
      </w:r>
      <w:proofErr w:type="spellEnd"/>
      <w:r w:rsidRPr="00E10194">
        <w:rPr>
          <w:rFonts w:ascii="Goudy Old Style" w:eastAsia="Times New Roman" w:hAnsi="Goudy Old Style" w:cs="Arial"/>
          <w:b/>
          <w:bCs/>
          <w:kern w:val="0"/>
          <w:sz w:val="22"/>
          <w:szCs w:val="22"/>
          <w14:ligatures w14:val="none"/>
        </w:rPr>
        <w:t xml:space="preserve"> Acid</w:t>
      </w:r>
    </w:p>
    <w:p w14:paraId="54408057" w14:textId="52560F81" w:rsidR="00DD67ED" w:rsidRPr="00E10194" w:rsidRDefault="00BD66B2" w:rsidP="00DD67ED">
      <w:pPr>
        <w:shd w:val="clear" w:color="auto" w:fill="FFFFFF"/>
        <w:spacing w:before="166" w:after="166" w:line="240" w:lineRule="auto"/>
        <w:jc w:val="both"/>
        <w:rPr>
          <w:rFonts w:ascii="Goudy Old Style" w:eastAsia="Times New Roman" w:hAnsi="Goudy Old Style" w:cs="Arial"/>
          <w:kern w:val="0"/>
          <w:sz w:val="20"/>
          <w:szCs w:val="20"/>
          <w14:ligatures w14:val="none"/>
        </w:rPr>
      </w:pPr>
      <w:proofErr w:type="spellStart"/>
      <w:r w:rsidRPr="00BD66B2">
        <w:rPr>
          <w:rFonts w:ascii="Goudy Old Style" w:eastAsia="Times New Roman" w:hAnsi="Goudy Old Style" w:cs="Arial"/>
          <w:kern w:val="0"/>
          <w:sz w:val="20"/>
          <w:szCs w:val="20"/>
          <w14:ligatures w14:val="none"/>
        </w:rPr>
        <w:t>Bempedoic</w:t>
      </w:r>
      <w:proofErr w:type="spellEnd"/>
      <w:r w:rsidRPr="00BD66B2">
        <w:rPr>
          <w:rFonts w:ascii="Goudy Old Style" w:eastAsia="Times New Roman" w:hAnsi="Goudy Old Style" w:cs="Arial"/>
          <w:kern w:val="0"/>
          <w:sz w:val="20"/>
          <w:szCs w:val="20"/>
          <w14:ligatures w14:val="none"/>
        </w:rPr>
        <w:t xml:space="preserve"> acid functions by inhibiting ATP citrate lyase—a key enzyme in the cholesterol synthesis pathway—and is effectively used to lower LDL-C levels. FDA </w:t>
      </w:r>
      <w:r w:rsidR="006B2178" w:rsidRPr="00BD66B2">
        <w:rPr>
          <w:rFonts w:ascii="Goudy Old Style" w:eastAsia="Times New Roman" w:hAnsi="Goudy Old Style" w:cs="Arial"/>
          <w:kern w:val="0"/>
          <w:sz w:val="20"/>
          <w:szCs w:val="20"/>
          <w14:ligatures w14:val="none"/>
        </w:rPr>
        <w:t>labelling</w:t>
      </w:r>
      <w:r w:rsidRPr="00BD66B2">
        <w:rPr>
          <w:rFonts w:ascii="Goudy Old Style" w:eastAsia="Times New Roman" w:hAnsi="Goudy Old Style" w:cs="Arial"/>
          <w:kern w:val="0"/>
          <w:sz w:val="20"/>
          <w:szCs w:val="20"/>
          <w14:ligatures w14:val="none"/>
        </w:rPr>
        <w:t xml:space="preserve"> indicates that no information is currently available regarding its application in pregnant women, although rat and rabbit models did not display teratogenic effects in reproductive studies. It is advised that </w:t>
      </w:r>
      <w:proofErr w:type="spellStart"/>
      <w:r w:rsidRPr="00BD66B2">
        <w:rPr>
          <w:rFonts w:ascii="Goudy Old Style" w:eastAsia="Times New Roman" w:hAnsi="Goudy Old Style" w:cs="Arial"/>
          <w:kern w:val="0"/>
          <w:sz w:val="20"/>
          <w:szCs w:val="20"/>
          <w14:ligatures w14:val="none"/>
        </w:rPr>
        <w:t>bempedoic</w:t>
      </w:r>
      <w:proofErr w:type="spellEnd"/>
      <w:r w:rsidRPr="00BD66B2">
        <w:rPr>
          <w:rFonts w:ascii="Goudy Old Style" w:eastAsia="Times New Roman" w:hAnsi="Goudy Old Style" w:cs="Arial"/>
          <w:kern w:val="0"/>
          <w:sz w:val="20"/>
          <w:szCs w:val="20"/>
          <w14:ligatures w14:val="none"/>
        </w:rPr>
        <w:t xml:space="preserve"> acid be avoided during lactation. Clinicians suggest that the drug be stopped as soon as pregnancy is confirmed, unless the medical benefits clearly outweigh the potential risks to the developing f</w:t>
      </w:r>
      <w:r w:rsidR="006B2178">
        <w:rPr>
          <w:rFonts w:ascii="Goudy Old Style" w:eastAsia="Times New Roman" w:hAnsi="Goudy Old Style" w:cs="Arial"/>
          <w:kern w:val="0"/>
          <w:sz w:val="20"/>
          <w:szCs w:val="20"/>
          <w14:ligatures w14:val="none"/>
        </w:rPr>
        <w:t>o</w:t>
      </w:r>
      <w:r w:rsidRPr="00BD66B2">
        <w:rPr>
          <w:rFonts w:ascii="Goudy Old Style" w:eastAsia="Times New Roman" w:hAnsi="Goudy Old Style" w:cs="Arial"/>
          <w:kern w:val="0"/>
          <w:sz w:val="20"/>
          <w:szCs w:val="20"/>
          <w14:ligatures w14:val="none"/>
        </w:rPr>
        <w:t xml:space="preserve">etus. Given its specific biochemical mechanism, there is a concern that </w:t>
      </w:r>
      <w:proofErr w:type="spellStart"/>
      <w:r w:rsidRPr="00BD66B2">
        <w:rPr>
          <w:rFonts w:ascii="Goudy Old Style" w:eastAsia="Times New Roman" w:hAnsi="Goudy Old Style" w:cs="Arial"/>
          <w:kern w:val="0"/>
          <w:sz w:val="20"/>
          <w:szCs w:val="20"/>
          <w14:ligatures w14:val="none"/>
        </w:rPr>
        <w:t>bempedoic</w:t>
      </w:r>
      <w:proofErr w:type="spellEnd"/>
      <w:r w:rsidRPr="00BD66B2">
        <w:rPr>
          <w:rFonts w:ascii="Goudy Old Style" w:eastAsia="Times New Roman" w:hAnsi="Goudy Old Style" w:cs="Arial"/>
          <w:kern w:val="0"/>
          <w:sz w:val="20"/>
          <w:szCs w:val="20"/>
          <w14:ligatures w14:val="none"/>
        </w:rPr>
        <w:t xml:space="preserve"> acid could potentially cause f</w:t>
      </w:r>
      <w:r>
        <w:rPr>
          <w:rFonts w:ascii="Goudy Old Style" w:eastAsia="Times New Roman" w:hAnsi="Goudy Old Style" w:cs="Arial"/>
          <w:kern w:val="0"/>
          <w:sz w:val="20"/>
          <w:szCs w:val="20"/>
          <w14:ligatures w14:val="none"/>
        </w:rPr>
        <w:t>o</w:t>
      </w:r>
      <w:r w:rsidRPr="00BD66B2">
        <w:rPr>
          <w:rFonts w:ascii="Goudy Old Style" w:eastAsia="Times New Roman" w:hAnsi="Goudy Old Style" w:cs="Arial"/>
          <w:kern w:val="0"/>
          <w:sz w:val="20"/>
          <w:szCs w:val="20"/>
          <w14:ligatures w14:val="none"/>
        </w:rPr>
        <w:t>etal harm.</w:t>
      </w:r>
    </w:p>
    <w:p w14:paraId="7C264273" w14:textId="518AC8A7" w:rsidR="00804554" w:rsidRPr="00E10194" w:rsidRDefault="0043148B" w:rsidP="00DD67ED">
      <w:pPr>
        <w:shd w:val="clear" w:color="auto" w:fill="FFFFFF"/>
        <w:spacing w:before="166" w:after="166" w:line="240" w:lineRule="auto"/>
        <w:jc w:val="both"/>
        <w:rPr>
          <w:rFonts w:ascii="Goudy Old Style" w:eastAsia="Times New Roman" w:hAnsi="Goudy Old Style" w:cs="Arial"/>
          <w:kern w:val="0"/>
          <w:sz w:val="22"/>
          <w:szCs w:val="22"/>
          <w14:ligatures w14:val="none"/>
        </w:rPr>
      </w:pPr>
      <w:proofErr w:type="spellStart"/>
      <w:r w:rsidRPr="00E10194">
        <w:rPr>
          <w:rFonts w:ascii="Goudy Old Style" w:eastAsia="Times New Roman" w:hAnsi="Goudy Old Style" w:cs="Arial"/>
          <w:b/>
          <w:bCs/>
          <w:kern w:val="0"/>
          <w:sz w:val="22"/>
          <w:szCs w:val="22"/>
          <w14:ligatures w14:val="none"/>
        </w:rPr>
        <w:t>Evinacumab</w:t>
      </w:r>
      <w:proofErr w:type="spellEnd"/>
    </w:p>
    <w:p w14:paraId="2149DC62" w14:textId="05630490" w:rsidR="007E5F41" w:rsidRPr="00E10194" w:rsidRDefault="00804554" w:rsidP="005A078F">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E10194">
        <w:rPr>
          <w:rFonts w:ascii="Goudy Old Style" w:eastAsia="Times New Roman" w:hAnsi="Goudy Old Style" w:cs="Arial"/>
          <w:kern w:val="0"/>
          <w:sz w:val="20"/>
          <w:szCs w:val="20"/>
          <w14:ligatures w14:val="none"/>
        </w:rPr>
        <w:t>No data are available on use during pregnancy</w:t>
      </w:r>
      <w:r w:rsidR="007E5F41" w:rsidRPr="00E10194">
        <w:rPr>
          <w:rFonts w:ascii="Goudy Old Style" w:eastAsia="Times New Roman" w:hAnsi="Goudy Old Style" w:cs="Arial"/>
          <w:kern w:val="0"/>
          <w:sz w:val="20"/>
          <w:szCs w:val="20"/>
          <w14:ligatures w14:val="none"/>
        </w:rPr>
        <w:t>.</w:t>
      </w:r>
      <w:r w:rsidR="00A35648" w:rsidRPr="00E10194">
        <w:rPr>
          <w:rFonts w:ascii="Goudy Old Style" w:eastAsia="Times New Roman" w:hAnsi="Goudy Old Style" w:cs="Arial"/>
          <w:kern w:val="0"/>
          <w:sz w:val="20"/>
          <w:szCs w:val="20"/>
          <w:vertAlign w:val="superscript"/>
          <w14:ligatures w14:val="none"/>
        </w:rPr>
        <w:t>68</w:t>
      </w:r>
      <w:r w:rsidR="007E5F41" w:rsidRPr="00E10194">
        <w:rPr>
          <w:rFonts w:ascii="Goudy Old Style" w:eastAsia="Times New Roman" w:hAnsi="Goudy Old Style" w:cs="Arial"/>
          <w:color w:val="4472C4" w:themeColor="accent1"/>
          <w:kern w:val="0"/>
          <w:sz w:val="20"/>
          <w:szCs w:val="20"/>
          <w:vertAlign w:val="superscript"/>
          <w14:ligatures w14:val="none"/>
        </w:rPr>
        <w:t xml:space="preserve"> </w:t>
      </w:r>
      <w:r w:rsidR="006B2178">
        <w:rPr>
          <w:rFonts w:ascii="Goudy Old Style" w:eastAsia="Times New Roman" w:hAnsi="Goudy Old Style" w:cs="Arial"/>
          <w:kern w:val="0"/>
          <w:sz w:val="20"/>
          <w:szCs w:val="20"/>
          <w14:ligatures w14:val="none"/>
        </w:rPr>
        <w:t>However, studies done on animals</w:t>
      </w:r>
      <w:r w:rsidRPr="00E10194">
        <w:rPr>
          <w:rFonts w:ascii="Goudy Old Style" w:eastAsia="Times New Roman" w:hAnsi="Goudy Old Style" w:cs="Arial"/>
          <w:kern w:val="0"/>
          <w:sz w:val="20"/>
          <w:szCs w:val="20"/>
          <w14:ligatures w14:val="none"/>
        </w:rPr>
        <w:t xml:space="preserve"> </w:t>
      </w:r>
      <w:r w:rsidR="006B2178">
        <w:rPr>
          <w:rFonts w:ascii="Goudy Old Style" w:eastAsia="Times New Roman" w:hAnsi="Goudy Old Style" w:cs="Arial"/>
          <w:kern w:val="0"/>
          <w:sz w:val="20"/>
          <w:szCs w:val="20"/>
          <w14:ligatures w14:val="none"/>
        </w:rPr>
        <w:t>suggest that</w:t>
      </w:r>
      <w:r w:rsidRPr="00E10194">
        <w:rPr>
          <w:rFonts w:ascii="Goudy Old Style" w:eastAsia="Times New Roman" w:hAnsi="Goudy Old Style" w:cs="Arial"/>
          <w:kern w:val="0"/>
          <w:sz w:val="20"/>
          <w:szCs w:val="20"/>
          <w14:ligatures w14:val="none"/>
        </w:rPr>
        <w:t xml:space="preserve"> exposure during pregnancy may lead to f</w:t>
      </w:r>
      <w:r w:rsidR="00F83E27" w:rsidRPr="00E10194">
        <w:rPr>
          <w:rFonts w:ascii="Goudy Old Style" w:eastAsia="Times New Roman" w:hAnsi="Goudy Old Style" w:cs="Arial"/>
          <w:kern w:val="0"/>
          <w:sz w:val="20"/>
          <w:szCs w:val="20"/>
          <w14:ligatures w14:val="none"/>
        </w:rPr>
        <w:t>o</w:t>
      </w:r>
      <w:r w:rsidRPr="00E10194">
        <w:rPr>
          <w:rFonts w:ascii="Goudy Old Style" w:eastAsia="Times New Roman" w:hAnsi="Goudy Old Style" w:cs="Arial"/>
          <w:kern w:val="0"/>
          <w:sz w:val="20"/>
          <w:szCs w:val="20"/>
          <w14:ligatures w14:val="none"/>
        </w:rPr>
        <w:t xml:space="preserve">etal harm. </w:t>
      </w:r>
      <w:proofErr w:type="spellStart"/>
      <w:r w:rsidRPr="00E10194">
        <w:rPr>
          <w:rFonts w:ascii="Goudy Old Style" w:eastAsia="Times New Roman" w:hAnsi="Goudy Old Style" w:cs="Arial"/>
          <w:kern w:val="0"/>
          <w:sz w:val="20"/>
          <w:szCs w:val="20"/>
          <w14:ligatures w14:val="none"/>
        </w:rPr>
        <w:t>Evinacumab</w:t>
      </w:r>
      <w:proofErr w:type="spellEnd"/>
      <w:r w:rsidRPr="00E10194">
        <w:rPr>
          <w:rFonts w:ascii="Goudy Old Style" w:eastAsia="Times New Roman" w:hAnsi="Goudy Old Style" w:cs="Arial"/>
          <w:kern w:val="0"/>
          <w:sz w:val="20"/>
          <w:szCs w:val="20"/>
          <w14:ligatures w14:val="none"/>
        </w:rPr>
        <w:t xml:space="preserve"> is a monoclonal antibody</w:t>
      </w:r>
      <w:r w:rsidR="00E504EF" w:rsidRPr="00E10194">
        <w:rPr>
          <w:rFonts w:ascii="Goudy Old Style" w:eastAsia="Times New Roman" w:hAnsi="Goudy Old Style" w:cs="Arial"/>
          <w:kern w:val="0"/>
          <w:sz w:val="20"/>
          <w:szCs w:val="20"/>
          <w14:ligatures w14:val="none"/>
        </w:rPr>
        <w:t>,</w:t>
      </w:r>
      <w:r w:rsidRPr="00E10194">
        <w:rPr>
          <w:rFonts w:ascii="Goudy Old Style" w:eastAsia="Times New Roman" w:hAnsi="Goudy Old Style" w:cs="Arial"/>
          <w:kern w:val="0"/>
          <w:sz w:val="20"/>
          <w:szCs w:val="20"/>
          <w14:ligatures w14:val="none"/>
        </w:rPr>
        <w:t xml:space="preserve"> and human immune globulin </w:t>
      </w:r>
      <w:r w:rsidR="00E504EF" w:rsidRPr="00E10194">
        <w:rPr>
          <w:rFonts w:ascii="Goudy Old Style" w:eastAsia="Times New Roman" w:hAnsi="Goudy Old Style" w:cs="Arial"/>
          <w:kern w:val="0"/>
          <w:sz w:val="20"/>
          <w:szCs w:val="20"/>
          <w14:ligatures w14:val="none"/>
        </w:rPr>
        <w:t>is</w:t>
      </w:r>
      <w:r w:rsidRPr="00E10194">
        <w:rPr>
          <w:rFonts w:ascii="Goudy Old Style" w:eastAsia="Times New Roman" w:hAnsi="Goudy Old Style" w:cs="Arial"/>
          <w:kern w:val="0"/>
          <w:sz w:val="20"/>
          <w:szCs w:val="20"/>
          <w14:ligatures w14:val="none"/>
        </w:rPr>
        <w:t xml:space="preserve"> known to cross the placental barrier</w:t>
      </w:r>
      <w:r w:rsidR="007E5F41" w:rsidRPr="00E10194">
        <w:rPr>
          <w:rFonts w:ascii="Goudy Old Style" w:eastAsia="Times New Roman" w:hAnsi="Goudy Old Style" w:cs="Arial"/>
          <w:kern w:val="0"/>
          <w:sz w:val="20"/>
          <w:szCs w:val="20"/>
          <w14:ligatures w14:val="none"/>
        </w:rPr>
        <w:t>.</w:t>
      </w:r>
      <w:r w:rsidR="00A35648" w:rsidRPr="00E10194">
        <w:rPr>
          <w:rFonts w:ascii="Goudy Old Style" w:eastAsia="Times New Roman" w:hAnsi="Goudy Old Style" w:cs="Arial"/>
          <w:kern w:val="0"/>
          <w:sz w:val="20"/>
          <w:szCs w:val="20"/>
          <w:vertAlign w:val="superscript"/>
          <w14:ligatures w14:val="none"/>
        </w:rPr>
        <w:t>68</w:t>
      </w:r>
      <w:r w:rsidR="007E5F41" w:rsidRPr="00E10194">
        <w:rPr>
          <w:rFonts w:ascii="Goudy Old Style" w:eastAsia="Times New Roman" w:hAnsi="Goudy Old Style" w:cs="Arial"/>
          <w:color w:val="4472C4" w:themeColor="accent1"/>
          <w:kern w:val="0"/>
          <w:sz w:val="20"/>
          <w:szCs w:val="20"/>
          <w:vertAlign w:val="superscript"/>
          <w14:ligatures w14:val="none"/>
        </w:rPr>
        <w:t xml:space="preserve"> </w:t>
      </w:r>
      <w:r w:rsidRPr="00E10194">
        <w:rPr>
          <w:rFonts w:ascii="Goudy Old Style" w:eastAsia="Times New Roman" w:hAnsi="Goudy Old Style" w:cs="Arial"/>
          <w:kern w:val="0"/>
          <w:sz w:val="20"/>
          <w:szCs w:val="20"/>
          <w14:ligatures w14:val="none"/>
        </w:rPr>
        <w:t xml:space="preserve">Therefore, </w:t>
      </w:r>
      <w:proofErr w:type="spellStart"/>
      <w:r w:rsidRPr="00E10194">
        <w:rPr>
          <w:rFonts w:ascii="Goudy Old Style" w:eastAsia="Times New Roman" w:hAnsi="Goudy Old Style" w:cs="Arial"/>
          <w:kern w:val="0"/>
          <w:sz w:val="20"/>
          <w:szCs w:val="20"/>
          <w14:ligatures w14:val="none"/>
        </w:rPr>
        <w:t>evinacumab</w:t>
      </w:r>
      <w:proofErr w:type="spellEnd"/>
      <w:r w:rsidRPr="00E10194">
        <w:rPr>
          <w:rFonts w:ascii="Goudy Old Style" w:eastAsia="Times New Roman" w:hAnsi="Goudy Old Style" w:cs="Arial"/>
          <w:kern w:val="0"/>
          <w:sz w:val="20"/>
          <w:szCs w:val="20"/>
          <w14:ligatures w14:val="none"/>
        </w:rPr>
        <w:t xml:space="preserve"> could be transmitted from the mother to the developing f</w:t>
      </w:r>
      <w:r w:rsidR="00F83E27" w:rsidRPr="00E10194">
        <w:rPr>
          <w:rFonts w:ascii="Goudy Old Style" w:eastAsia="Times New Roman" w:hAnsi="Goudy Old Style" w:cs="Arial"/>
          <w:kern w:val="0"/>
          <w:sz w:val="20"/>
          <w:szCs w:val="20"/>
          <w14:ligatures w14:val="none"/>
        </w:rPr>
        <w:t>o</w:t>
      </w:r>
      <w:r w:rsidRPr="00E10194">
        <w:rPr>
          <w:rFonts w:ascii="Goudy Old Style" w:eastAsia="Times New Roman" w:hAnsi="Goudy Old Style" w:cs="Arial"/>
          <w:kern w:val="0"/>
          <w:sz w:val="20"/>
          <w:szCs w:val="20"/>
          <w14:ligatures w14:val="none"/>
        </w:rPr>
        <w:t>etus.</w:t>
      </w:r>
    </w:p>
    <w:p w14:paraId="654CB70A" w14:textId="47E46D82" w:rsidR="00804554" w:rsidRPr="00E10194" w:rsidRDefault="0043148B" w:rsidP="00DD67ED">
      <w:pPr>
        <w:shd w:val="clear" w:color="auto" w:fill="FFFFFF"/>
        <w:spacing w:before="166" w:after="166" w:line="240" w:lineRule="auto"/>
        <w:jc w:val="both"/>
        <w:rPr>
          <w:rFonts w:ascii="Goudy Old Style" w:eastAsia="Times New Roman" w:hAnsi="Goudy Old Style" w:cs="Arial"/>
          <w:kern w:val="0"/>
          <w:sz w:val="22"/>
          <w:szCs w:val="22"/>
          <w14:ligatures w14:val="none"/>
        </w:rPr>
      </w:pPr>
      <w:proofErr w:type="spellStart"/>
      <w:r w:rsidRPr="00E10194">
        <w:rPr>
          <w:rFonts w:ascii="Goudy Old Style" w:eastAsia="Times New Roman" w:hAnsi="Goudy Old Style" w:cs="Arial"/>
          <w:b/>
          <w:bCs/>
          <w:kern w:val="0"/>
          <w:sz w:val="22"/>
          <w:szCs w:val="22"/>
          <w14:ligatures w14:val="none"/>
        </w:rPr>
        <w:t>Lomitapide</w:t>
      </w:r>
      <w:proofErr w:type="spellEnd"/>
    </w:p>
    <w:p w14:paraId="564C46EF" w14:textId="45AD96A1" w:rsidR="007E5F41" w:rsidRPr="00E10194" w:rsidRDefault="002924A5" w:rsidP="005A078F">
      <w:pPr>
        <w:shd w:val="clear" w:color="auto" w:fill="FFFFFF"/>
        <w:spacing w:before="166" w:after="166" w:line="240" w:lineRule="auto"/>
        <w:jc w:val="both"/>
        <w:rPr>
          <w:rFonts w:ascii="Goudy Old Style" w:eastAsia="Times New Roman" w:hAnsi="Goudy Old Style" w:cs="Arial"/>
          <w:kern w:val="0"/>
          <w:sz w:val="20"/>
          <w:szCs w:val="20"/>
          <w14:ligatures w14:val="none"/>
        </w:rPr>
      </w:pPr>
      <w:r>
        <w:rPr>
          <w:rFonts w:ascii="Goudy Old Style" w:eastAsia="Times New Roman" w:hAnsi="Goudy Old Style" w:cs="Arial"/>
          <w:kern w:val="0"/>
          <w:sz w:val="20"/>
          <w:szCs w:val="20"/>
          <w14:ligatures w14:val="none"/>
        </w:rPr>
        <w:lastRenderedPageBreak/>
        <w:t>Due to the significant risk of foetal toxicity</w:t>
      </w:r>
      <w:r w:rsidR="00BD326A">
        <w:rPr>
          <w:rFonts w:ascii="Goudy Old Style" w:eastAsia="Times New Roman" w:hAnsi="Goudy Old Style" w:cs="Arial"/>
          <w:kern w:val="0"/>
          <w:sz w:val="20"/>
          <w:szCs w:val="20"/>
          <w14:ligatures w14:val="none"/>
        </w:rPr>
        <w:t xml:space="preserve">, </w:t>
      </w:r>
      <w:proofErr w:type="spellStart"/>
      <w:r w:rsidR="00BD326A">
        <w:rPr>
          <w:rFonts w:ascii="Goudy Old Style" w:eastAsia="Times New Roman" w:hAnsi="Goudy Old Style" w:cs="Arial"/>
          <w:kern w:val="0"/>
          <w:sz w:val="20"/>
          <w:szCs w:val="20"/>
          <w14:ligatures w14:val="none"/>
        </w:rPr>
        <w:t>lomitapide</w:t>
      </w:r>
      <w:proofErr w:type="spellEnd"/>
      <w:r w:rsidR="00BD326A">
        <w:rPr>
          <w:rFonts w:ascii="Goudy Old Style" w:eastAsia="Times New Roman" w:hAnsi="Goudy Old Style" w:cs="Arial"/>
          <w:kern w:val="0"/>
          <w:sz w:val="20"/>
          <w:szCs w:val="20"/>
          <w14:ligatures w14:val="none"/>
        </w:rPr>
        <w:t xml:space="preserve"> is strictly </w:t>
      </w:r>
      <w:r w:rsidR="00804554" w:rsidRPr="00E10194">
        <w:rPr>
          <w:rFonts w:ascii="Goudy Old Style" w:eastAsia="Times New Roman" w:hAnsi="Goudy Old Style" w:cs="Arial"/>
          <w:kern w:val="0"/>
          <w:sz w:val="20"/>
          <w:szCs w:val="20"/>
          <w14:ligatures w14:val="none"/>
        </w:rPr>
        <w:t>contraindicated during pregnancy due to the risk of f</w:t>
      </w:r>
      <w:r w:rsidR="00F83E27" w:rsidRPr="00E10194">
        <w:rPr>
          <w:rFonts w:ascii="Goudy Old Style" w:eastAsia="Times New Roman" w:hAnsi="Goudy Old Style" w:cs="Arial"/>
          <w:kern w:val="0"/>
          <w:sz w:val="20"/>
          <w:szCs w:val="20"/>
          <w14:ligatures w14:val="none"/>
        </w:rPr>
        <w:t>o</w:t>
      </w:r>
      <w:r w:rsidR="00804554" w:rsidRPr="00E10194">
        <w:rPr>
          <w:rFonts w:ascii="Goudy Old Style" w:eastAsia="Times New Roman" w:hAnsi="Goudy Old Style" w:cs="Arial"/>
          <w:kern w:val="0"/>
          <w:sz w:val="20"/>
          <w:szCs w:val="20"/>
          <w14:ligatures w14:val="none"/>
        </w:rPr>
        <w:t>etal toxicity (formerly Class X pregnancy category)</w:t>
      </w:r>
      <w:r w:rsidR="007E5F41" w:rsidRPr="00E10194">
        <w:rPr>
          <w:rFonts w:ascii="Goudy Old Style" w:eastAsia="Times New Roman" w:hAnsi="Goudy Old Style" w:cs="Arial"/>
          <w:kern w:val="0"/>
          <w:sz w:val="20"/>
          <w:szCs w:val="20"/>
          <w14:ligatures w14:val="none"/>
        </w:rPr>
        <w:t>.</w:t>
      </w:r>
      <w:r w:rsidR="00A35648" w:rsidRPr="00E10194">
        <w:rPr>
          <w:rFonts w:ascii="Goudy Old Style" w:eastAsia="Times New Roman" w:hAnsi="Goudy Old Style" w:cs="Arial"/>
          <w:kern w:val="0"/>
          <w:sz w:val="20"/>
          <w:szCs w:val="20"/>
          <w:vertAlign w:val="superscript"/>
          <w14:ligatures w14:val="none"/>
        </w:rPr>
        <w:t>72</w:t>
      </w:r>
    </w:p>
    <w:p w14:paraId="48F87410" w14:textId="1D580F36" w:rsidR="00804554" w:rsidRPr="00E10194" w:rsidRDefault="0043148B" w:rsidP="00DD67ED">
      <w:pPr>
        <w:shd w:val="clear" w:color="auto" w:fill="FFFFFF"/>
        <w:spacing w:before="166" w:after="166" w:line="240" w:lineRule="auto"/>
        <w:jc w:val="both"/>
        <w:rPr>
          <w:rFonts w:ascii="Goudy Old Style" w:eastAsia="Times New Roman" w:hAnsi="Goudy Old Style" w:cs="Arial"/>
          <w:kern w:val="0"/>
          <w:sz w:val="22"/>
          <w:szCs w:val="22"/>
          <w14:ligatures w14:val="none"/>
        </w:rPr>
      </w:pPr>
      <w:r w:rsidRPr="00E10194">
        <w:rPr>
          <w:rFonts w:ascii="Goudy Old Style" w:eastAsia="Times New Roman" w:hAnsi="Goudy Old Style" w:cs="Arial"/>
          <w:b/>
          <w:bCs/>
          <w:kern w:val="0"/>
          <w:sz w:val="22"/>
          <w:szCs w:val="22"/>
          <w14:ligatures w14:val="none"/>
        </w:rPr>
        <w:t>Fibrates</w:t>
      </w:r>
    </w:p>
    <w:p w14:paraId="03865AAB" w14:textId="28272E5E" w:rsidR="00BA11FE" w:rsidRPr="00BA11FE" w:rsidRDefault="00BA11FE" w:rsidP="00DD67ED">
      <w:pPr>
        <w:shd w:val="clear" w:color="auto" w:fill="FFFFFF"/>
        <w:spacing w:before="166" w:after="166" w:line="240" w:lineRule="auto"/>
        <w:jc w:val="both"/>
        <w:rPr>
          <w:rFonts w:ascii="Goudy Old Style" w:eastAsia="Times New Roman" w:hAnsi="Goudy Old Style" w:cs="Arial"/>
          <w:kern w:val="0"/>
          <w:sz w:val="20"/>
          <w:szCs w:val="20"/>
          <w:vertAlign w:val="superscript"/>
          <w14:ligatures w14:val="none"/>
        </w:rPr>
      </w:pPr>
      <w:r w:rsidRPr="00BA11FE">
        <w:rPr>
          <w:rFonts w:ascii="Goudy Old Style" w:eastAsia="Times New Roman" w:hAnsi="Goudy Old Style" w:cs="Arial"/>
          <w:kern w:val="0"/>
          <w:sz w:val="20"/>
          <w:szCs w:val="20"/>
          <w14:ligatures w14:val="none"/>
        </w:rPr>
        <w:t>Although fibrates were historically grouped under the Class C pregnancy category, their use may be entertained in the later stages of gestation following a thorough discussion of potential benefits versus risks. According to the AHA Scientific Statement on Cardiovascular Considerations for Pregnant Patients, clinicians might consider using gemfibrozil or fenofibrate during the second trimester if triglyceride concentrations exceed 500 mg/dL and do not respond to lifestyle changes.</w:t>
      </w:r>
      <w:r>
        <w:rPr>
          <w:rFonts w:ascii="Goudy Old Style" w:eastAsia="Times New Roman" w:hAnsi="Goudy Old Style" w:cs="Arial"/>
          <w:kern w:val="0"/>
          <w:sz w:val="20"/>
          <w:szCs w:val="20"/>
          <w:vertAlign w:val="superscript"/>
          <w14:ligatures w14:val="none"/>
        </w:rPr>
        <w:t>73</w:t>
      </w:r>
      <w:r w:rsidRPr="00BA11FE">
        <w:rPr>
          <w:rFonts w:ascii="Goudy Old Style" w:eastAsia="Times New Roman" w:hAnsi="Goudy Old Style" w:cs="Arial"/>
          <w:kern w:val="0"/>
          <w:sz w:val="20"/>
          <w:szCs w:val="20"/>
          <w14:ligatures w14:val="none"/>
        </w:rPr>
        <w:t xml:space="preserve"> Furthermore, a Presidential Advisory from the AHA and ACOG suggests that fenofibrate may be beneficial for pregnant women with a history of pancreatitis when triglycerides surpass 1000 mg/dL.</w:t>
      </w:r>
      <w:r>
        <w:rPr>
          <w:rFonts w:ascii="Goudy Old Style" w:eastAsia="Times New Roman" w:hAnsi="Goudy Old Style" w:cs="Arial"/>
          <w:kern w:val="0"/>
          <w:sz w:val="20"/>
          <w:szCs w:val="20"/>
          <w:vertAlign w:val="superscript"/>
          <w14:ligatures w14:val="none"/>
        </w:rPr>
        <w:t>28</w:t>
      </w:r>
      <w:r w:rsidRPr="00BA11FE">
        <w:rPr>
          <w:rFonts w:ascii="Goudy Old Style" w:eastAsia="Times New Roman" w:hAnsi="Goudy Old Style" w:cs="Arial"/>
          <w:kern w:val="0"/>
          <w:sz w:val="20"/>
          <w:szCs w:val="20"/>
          <w14:ligatures w14:val="none"/>
        </w:rPr>
        <w:t xml:space="preserve"> Introducing fibrates during the second trimester is strategically timed after the completion of embryogenesis, which helps minimize developmental risks. Research in animal models has not indicated a heightened risk for congenital anomalies.</w:t>
      </w:r>
      <w:r>
        <w:rPr>
          <w:rFonts w:ascii="Goudy Old Style" w:eastAsia="Times New Roman" w:hAnsi="Goudy Old Style" w:cs="Arial"/>
          <w:kern w:val="0"/>
          <w:sz w:val="20"/>
          <w:szCs w:val="20"/>
          <w:vertAlign w:val="superscript"/>
          <w14:ligatures w14:val="none"/>
        </w:rPr>
        <w:t>70</w:t>
      </w:r>
    </w:p>
    <w:p w14:paraId="7A5311B9" w14:textId="531FBC44" w:rsidR="00804554" w:rsidRPr="00E10194" w:rsidRDefault="0043148B" w:rsidP="00DD67ED">
      <w:pPr>
        <w:shd w:val="clear" w:color="auto" w:fill="FFFFFF"/>
        <w:spacing w:before="166" w:after="166" w:line="240" w:lineRule="auto"/>
        <w:jc w:val="both"/>
        <w:rPr>
          <w:rFonts w:ascii="Goudy Old Style" w:eastAsia="Times New Roman" w:hAnsi="Goudy Old Style" w:cs="Arial"/>
          <w:kern w:val="0"/>
          <w:sz w:val="22"/>
          <w:szCs w:val="22"/>
          <w14:ligatures w14:val="none"/>
        </w:rPr>
      </w:pPr>
      <w:r w:rsidRPr="00E10194">
        <w:rPr>
          <w:rFonts w:ascii="Goudy Old Style" w:eastAsia="Times New Roman" w:hAnsi="Goudy Old Style" w:cs="Arial"/>
          <w:b/>
          <w:bCs/>
          <w:kern w:val="0"/>
          <w:sz w:val="22"/>
          <w:szCs w:val="22"/>
          <w14:ligatures w14:val="none"/>
        </w:rPr>
        <w:t>Niacin</w:t>
      </w:r>
    </w:p>
    <w:p w14:paraId="692229FE" w14:textId="641F6415" w:rsidR="007E5F41" w:rsidRPr="00E10194" w:rsidRDefault="003A7E20" w:rsidP="005A078F">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3A7E20">
        <w:rPr>
          <w:rFonts w:ascii="Goudy Old Style" w:eastAsia="Times New Roman" w:hAnsi="Goudy Old Style" w:cs="Arial"/>
          <w:kern w:val="0"/>
          <w:sz w:val="20"/>
          <w:szCs w:val="20"/>
          <w14:ligatures w14:val="none"/>
        </w:rPr>
        <w:t>Niacin was previously designated as a Class C medication for pregnancy. Current medical advice is that niacin should be avoided by women who are pregnant or breastfeeding</w:t>
      </w:r>
      <w:r w:rsidR="00804554" w:rsidRPr="00E10194">
        <w:rPr>
          <w:rFonts w:ascii="Goudy Old Style" w:eastAsia="Times New Roman" w:hAnsi="Goudy Old Style" w:cs="Arial"/>
          <w:kern w:val="0"/>
          <w:sz w:val="20"/>
          <w:szCs w:val="20"/>
          <w14:ligatures w14:val="none"/>
        </w:rPr>
        <w:t>.</w:t>
      </w:r>
    </w:p>
    <w:p w14:paraId="0EA2443F" w14:textId="01E5D4D2" w:rsidR="00804554" w:rsidRPr="00E10194" w:rsidRDefault="0043148B" w:rsidP="00DD67ED">
      <w:pPr>
        <w:shd w:val="clear" w:color="auto" w:fill="FFFFFF"/>
        <w:spacing w:before="166" w:after="166" w:line="240" w:lineRule="auto"/>
        <w:jc w:val="both"/>
        <w:rPr>
          <w:rFonts w:ascii="Goudy Old Style" w:eastAsia="Times New Roman" w:hAnsi="Goudy Old Style" w:cs="Arial"/>
          <w:kern w:val="0"/>
          <w:sz w:val="22"/>
          <w:szCs w:val="22"/>
          <w14:ligatures w14:val="none"/>
        </w:rPr>
      </w:pPr>
      <w:r w:rsidRPr="00E10194">
        <w:rPr>
          <w:rFonts w:ascii="Goudy Old Style" w:eastAsia="Times New Roman" w:hAnsi="Goudy Old Style" w:cs="Arial"/>
          <w:b/>
          <w:bCs/>
          <w:kern w:val="0"/>
          <w:sz w:val="22"/>
          <w:szCs w:val="22"/>
          <w14:ligatures w14:val="none"/>
        </w:rPr>
        <w:t>Omega-3-fatty acids</w:t>
      </w:r>
    </w:p>
    <w:p w14:paraId="03E20DAB" w14:textId="33D44CA9" w:rsidR="007E5F41" w:rsidRPr="00E10194" w:rsidRDefault="006760F4" w:rsidP="005A078F">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6760F4">
        <w:rPr>
          <w:rFonts w:ascii="Goudy Old Style" w:eastAsia="Times New Roman" w:hAnsi="Goudy Old Style" w:cs="Arial"/>
          <w:kern w:val="0"/>
          <w:sz w:val="20"/>
          <w:szCs w:val="20"/>
          <w14:ligatures w14:val="none"/>
        </w:rPr>
        <w:t>Despite their common use, omega-3 fatty acids have not been evaluated through controlled clinical trials in pregnant populations. Research regarding their specific effectiveness in managing gestational dyslipidaemia is currently limited. One study involving 341 women found that daily supplementation with 10 mL of cod liver oil until three months postpartum successfully lowered maternal lipid levels and increased docosahexaenoic acid (DHA) concentrations in both the mother and the infant. While many triglyceride-lowering drugs are deemed unsafe during gestation, omega-3 fatty acids are generally considered safe, as DHA is a standard component of infant formula and prenatal vitamins. Although they have the potential to lower triglycerides, this application is currently supported only by a limited number of case reports.</w:t>
      </w:r>
      <w:r>
        <w:rPr>
          <w:rFonts w:ascii="Goudy Old Style" w:eastAsia="Times New Roman" w:hAnsi="Goudy Old Style" w:cs="Arial"/>
          <w:kern w:val="0"/>
          <w:sz w:val="20"/>
          <w:szCs w:val="20"/>
          <w:vertAlign w:val="superscript"/>
          <w14:ligatures w14:val="none"/>
        </w:rPr>
        <w:t>74</w:t>
      </w:r>
      <w:r w:rsidRPr="006760F4">
        <w:rPr>
          <w:rFonts w:ascii="Goudy Old Style" w:eastAsia="Times New Roman" w:hAnsi="Goudy Old Style" w:cs="Arial"/>
          <w:kern w:val="0"/>
          <w:sz w:val="20"/>
          <w:szCs w:val="20"/>
          <w14:ligatures w14:val="none"/>
        </w:rPr>
        <w:t xml:space="preserve"> It is important to note that prescription-grade omega-3 fatty acids have not received approval for use during pregnancy</w:t>
      </w:r>
      <w:r w:rsidR="00804554" w:rsidRPr="00E10194">
        <w:rPr>
          <w:rFonts w:ascii="Goudy Old Style" w:eastAsia="Times New Roman" w:hAnsi="Goudy Old Style" w:cs="Arial"/>
          <w:kern w:val="0"/>
          <w:sz w:val="20"/>
          <w:szCs w:val="20"/>
          <w14:ligatures w14:val="none"/>
        </w:rPr>
        <w:t>.</w:t>
      </w:r>
    </w:p>
    <w:p w14:paraId="4AB2B242" w14:textId="77777777" w:rsidR="001639BE" w:rsidRPr="00E10194" w:rsidRDefault="001639BE" w:rsidP="00DD67ED">
      <w:pPr>
        <w:shd w:val="clear" w:color="auto" w:fill="FFFFFF"/>
        <w:spacing w:before="166" w:after="166" w:line="240" w:lineRule="auto"/>
        <w:jc w:val="both"/>
        <w:rPr>
          <w:rFonts w:ascii="Goudy Old Style" w:eastAsia="Times New Roman" w:hAnsi="Goudy Old Style" w:cs="Arial"/>
          <w:b/>
          <w:bCs/>
          <w:kern w:val="0"/>
          <w:sz w:val="22"/>
          <w:szCs w:val="22"/>
          <w14:ligatures w14:val="none"/>
        </w:rPr>
      </w:pPr>
    </w:p>
    <w:p w14:paraId="25757E80" w14:textId="67874017" w:rsidR="00804554" w:rsidRPr="00E10194" w:rsidRDefault="0043148B" w:rsidP="00DD67ED">
      <w:pPr>
        <w:shd w:val="clear" w:color="auto" w:fill="FFFFFF"/>
        <w:spacing w:before="166" w:after="166" w:line="240" w:lineRule="auto"/>
        <w:jc w:val="both"/>
        <w:rPr>
          <w:rFonts w:ascii="Goudy Old Style" w:eastAsia="Times New Roman" w:hAnsi="Goudy Old Style" w:cs="Arial"/>
          <w:kern w:val="0"/>
          <w:sz w:val="22"/>
          <w:szCs w:val="22"/>
          <w14:ligatures w14:val="none"/>
        </w:rPr>
      </w:pPr>
      <w:proofErr w:type="spellStart"/>
      <w:r w:rsidRPr="00E10194">
        <w:rPr>
          <w:rFonts w:ascii="Goudy Old Style" w:eastAsia="Times New Roman" w:hAnsi="Goudy Old Style" w:cs="Arial"/>
          <w:b/>
          <w:bCs/>
          <w:kern w:val="0"/>
          <w:sz w:val="22"/>
          <w:szCs w:val="22"/>
          <w14:ligatures w14:val="none"/>
        </w:rPr>
        <w:t>Volanesorsen</w:t>
      </w:r>
      <w:proofErr w:type="spellEnd"/>
    </w:p>
    <w:p w14:paraId="5E9D6383" w14:textId="5EF8437F" w:rsidR="00804554" w:rsidRPr="00E10194" w:rsidRDefault="00AD7419" w:rsidP="005A078F">
      <w:pPr>
        <w:shd w:val="clear" w:color="auto" w:fill="FFFFFF"/>
        <w:spacing w:before="166" w:after="166" w:line="240" w:lineRule="auto"/>
        <w:jc w:val="both"/>
        <w:rPr>
          <w:rFonts w:ascii="Goudy Old Style" w:eastAsia="Times New Roman" w:hAnsi="Goudy Old Style" w:cs="Arial"/>
          <w:kern w:val="0"/>
          <w:sz w:val="20"/>
          <w:szCs w:val="20"/>
          <w14:ligatures w14:val="none"/>
        </w:rPr>
      </w:pPr>
      <w:r>
        <w:rPr>
          <w:rFonts w:ascii="Goudy Old Style" w:eastAsia="Times New Roman" w:hAnsi="Goudy Old Style" w:cs="Arial"/>
          <w:kern w:val="0"/>
          <w:sz w:val="20"/>
          <w:szCs w:val="20"/>
          <w14:ligatures w14:val="none"/>
        </w:rPr>
        <w:t>There is no</w:t>
      </w:r>
      <w:r w:rsidR="00804554" w:rsidRPr="00E10194">
        <w:rPr>
          <w:rFonts w:ascii="Goudy Old Style" w:eastAsia="Times New Roman" w:hAnsi="Goudy Old Style" w:cs="Arial"/>
          <w:kern w:val="0"/>
          <w:sz w:val="20"/>
          <w:szCs w:val="20"/>
          <w14:ligatures w14:val="none"/>
        </w:rPr>
        <w:t xml:space="preserve"> data available on </w:t>
      </w:r>
      <w:r w:rsidR="00831085" w:rsidRPr="00E10194">
        <w:rPr>
          <w:rFonts w:ascii="Goudy Old Style" w:eastAsia="Times New Roman" w:hAnsi="Goudy Old Style" w:cs="Arial"/>
          <w:kern w:val="0"/>
          <w:sz w:val="20"/>
          <w:szCs w:val="20"/>
          <w14:ligatures w14:val="none"/>
        </w:rPr>
        <w:t xml:space="preserve">the </w:t>
      </w:r>
      <w:r w:rsidR="00804554" w:rsidRPr="00E10194">
        <w:rPr>
          <w:rFonts w:ascii="Goudy Old Style" w:eastAsia="Times New Roman" w:hAnsi="Goudy Old Style" w:cs="Arial"/>
          <w:kern w:val="0"/>
          <w:sz w:val="20"/>
          <w:szCs w:val="20"/>
          <w14:ligatures w14:val="none"/>
        </w:rPr>
        <w:t xml:space="preserve">use of </w:t>
      </w:r>
      <w:proofErr w:type="spellStart"/>
      <w:r w:rsidR="00804554" w:rsidRPr="00E10194">
        <w:rPr>
          <w:rFonts w:ascii="Goudy Old Style" w:eastAsia="Times New Roman" w:hAnsi="Goudy Old Style" w:cs="Arial"/>
          <w:kern w:val="0"/>
          <w:sz w:val="20"/>
          <w:szCs w:val="20"/>
          <w14:ligatures w14:val="none"/>
        </w:rPr>
        <w:t>volanesorsen</w:t>
      </w:r>
      <w:proofErr w:type="spellEnd"/>
      <w:r w:rsidR="00804554" w:rsidRPr="00E10194">
        <w:rPr>
          <w:rFonts w:ascii="Goudy Old Style" w:eastAsia="Times New Roman" w:hAnsi="Goudy Old Style" w:cs="Arial"/>
          <w:kern w:val="0"/>
          <w:sz w:val="20"/>
          <w:szCs w:val="20"/>
          <w14:ligatures w14:val="none"/>
        </w:rPr>
        <w:t xml:space="preserve"> during pregnancy. </w:t>
      </w:r>
      <w:r>
        <w:rPr>
          <w:rFonts w:ascii="Goudy Old Style" w:eastAsia="Times New Roman" w:hAnsi="Goudy Old Style" w:cs="Arial"/>
          <w:kern w:val="0"/>
          <w:sz w:val="20"/>
          <w:szCs w:val="20"/>
          <w14:ligatures w14:val="none"/>
        </w:rPr>
        <w:t>However, for those using the drug before conceiving, it is recommended to stop treatment one month before attempting pr</w:t>
      </w:r>
      <w:r w:rsidR="00804554" w:rsidRPr="00E10194">
        <w:rPr>
          <w:rFonts w:ascii="Goudy Old Style" w:eastAsia="Times New Roman" w:hAnsi="Goudy Old Style" w:cs="Arial"/>
          <w:kern w:val="0"/>
          <w:sz w:val="20"/>
          <w:szCs w:val="20"/>
          <w14:ligatures w14:val="none"/>
        </w:rPr>
        <w:t>egnancy</w:t>
      </w:r>
      <w:r w:rsidR="007E5F41" w:rsidRPr="00E10194">
        <w:rPr>
          <w:rFonts w:ascii="Goudy Old Style" w:eastAsia="Times New Roman" w:hAnsi="Goudy Old Style" w:cs="Arial"/>
          <w:kern w:val="0"/>
          <w:sz w:val="20"/>
          <w:szCs w:val="20"/>
          <w14:ligatures w14:val="none"/>
        </w:rPr>
        <w:t>.</w:t>
      </w:r>
      <w:r w:rsidR="007E5F41" w:rsidRPr="00E10194">
        <w:rPr>
          <w:rFonts w:ascii="Goudy Old Style" w:eastAsia="Times New Roman" w:hAnsi="Goudy Old Style" w:cs="Arial"/>
          <w:kern w:val="0"/>
          <w:sz w:val="20"/>
          <w:szCs w:val="20"/>
          <w:vertAlign w:val="superscript"/>
          <w14:ligatures w14:val="none"/>
        </w:rPr>
        <w:t>75</w:t>
      </w:r>
      <w:r w:rsidR="007E5F41" w:rsidRPr="00E10194">
        <w:rPr>
          <w:rFonts w:ascii="Goudy Old Style" w:eastAsia="Times New Roman" w:hAnsi="Goudy Old Style" w:cs="Arial"/>
          <w:kern w:val="0"/>
          <w:sz w:val="20"/>
          <w:szCs w:val="20"/>
          <w14:ligatures w14:val="none"/>
        </w:rPr>
        <w:t xml:space="preserve"> </w:t>
      </w:r>
      <w:r w:rsidR="00AE01C7" w:rsidRPr="00AE01C7">
        <w:rPr>
          <w:rFonts w:ascii="Goudy Old Style" w:eastAsia="Times New Roman" w:hAnsi="Goudy Old Style" w:cs="Arial"/>
          <w:kern w:val="0"/>
          <w:sz w:val="20"/>
          <w:szCs w:val="20"/>
          <w14:ligatures w14:val="none"/>
        </w:rPr>
        <w:t>This medication is currently authorized for use in Europe but has not been approved in the United States.</w:t>
      </w:r>
    </w:p>
    <w:p w14:paraId="30509640" w14:textId="263E7E55" w:rsidR="003B0A3A" w:rsidRPr="00E10194" w:rsidRDefault="00AE01C7" w:rsidP="005A078F">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AE01C7">
        <w:rPr>
          <w:rFonts w:ascii="Goudy Old Style" w:eastAsia="Times New Roman" w:hAnsi="Goudy Old Style" w:cs="Arial"/>
          <w:kern w:val="0"/>
          <w:sz w:val="20"/>
          <w:szCs w:val="20"/>
          <w14:ligatures w14:val="none"/>
        </w:rPr>
        <w:t>In summary, while recent reviews offer some guidance on utilizing lipid-lowering medications during pregnancy and the nursing period, the overall quality of evidence remains weak.</w:t>
      </w:r>
      <w:r>
        <w:rPr>
          <w:rFonts w:ascii="Goudy Old Style" w:eastAsia="Times New Roman" w:hAnsi="Goudy Old Style" w:cs="Arial"/>
          <w:kern w:val="0"/>
          <w:sz w:val="20"/>
          <w:szCs w:val="20"/>
          <w:vertAlign w:val="superscript"/>
          <w14:ligatures w14:val="none"/>
        </w:rPr>
        <w:t>76,</w:t>
      </w:r>
      <w:r w:rsidR="00B72B5C">
        <w:rPr>
          <w:rFonts w:ascii="Goudy Old Style" w:eastAsia="Times New Roman" w:hAnsi="Goudy Old Style" w:cs="Arial"/>
          <w:kern w:val="0"/>
          <w:sz w:val="20"/>
          <w:szCs w:val="20"/>
          <w:vertAlign w:val="superscript"/>
          <w14:ligatures w14:val="none"/>
        </w:rPr>
        <w:t xml:space="preserve"> </w:t>
      </w:r>
      <w:r>
        <w:rPr>
          <w:rFonts w:ascii="Goudy Old Style" w:eastAsia="Times New Roman" w:hAnsi="Goudy Old Style" w:cs="Arial"/>
          <w:kern w:val="0"/>
          <w:sz w:val="20"/>
          <w:szCs w:val="20"/>
          <w:vertAlign w:val="superscript"/>
          <w14:ligatures w14:val="none"/>
        </w:rPr>
        <w:t xml:space="preserve">77 </w:t>
      </w:r>
      <w:r w:rsidRPr="00AE01C7">
        <w:rPr>
          <w:rFonts w:ascii="Goudy Old Style" w:eastAsia="Times New Roman" w:hAnsi="Goudy Old Style" w:cs="Arial"/>
          <w:kern w:val="0"/>
          <w:sz w:val="20"/>
          <w:szCs w:val="20"/>
          <w14:ligatures w14:val="none"/>
        </w:rPr>
        <w:t>The absence of definitive, large-scale studies regarding the safety and effectiveness of these treatments means that most clinical options are not supported by strong levels of evidence</w:t>
      </w:r>
      <w:r w:rsidR="00804554" w:rsidRPr="00E10194">
        <w:rPr>
          <w:rFonts w:ascii="Goudy Old Style" w:eastAsia="Times New Roman" w:hAnsi="Goudy Old Style" w:cs="Arial"/>
          <w:kern w:val="0"/>
          <w:sz w:val="20"/>
          <w:szCs w:val="20"/>
          <w14:ligatures w14:val="none"/>
        </w:rPr>
        <w:t>.</w:t>
      </w:r>
    </w:p>
    <w:p w14:paraId="219C0EB6" w14:textId="2C1803A5" w:rsidR="00804554" w:rsidRPr="00E10194" w:rsidRDefault="00804554" w:rsidP="00DD67ED">
      <w:pPr>
        <w:shd w:val="clear" w:color="auto" w:fill="FFFFFF"/>
        <w:spacing w:before="166" w:after="166" w:line="240" w:lineRule="auto"/>
        <w:jc w:val="both"/>
        <w:rPr>
          <w:rFonts w:ascii="Goudy Old Style" w:eastAsia="Times New Roman" w:hAnsi="Goudy Old Style" w:cs="Arial"/>
          <w:kern w:val="0"/>
          <w:sz w:val="22"/>
          <w:szCs w:val="22"/>
          <w14:ligatures w14:val="none"/>
        </w:rPr>
      </w:pPr>
      <w:r w:rsidRPr="00E10194">
        <w:rPr>
          <w:rFonts w:ascii="Goudy Old Style" w:eastAsia="Times New Roman" w:hAnsi="Goudy Old Style" w:cs="Arial"/>
          <w:b/>
          <w:bCs/>
          <w:iCs/>
          <w:kern w:val="0"/>
          <w:sz w:val="22"/>
          <w:szCs w:val="22"/>
          <w14:ligatures w14:val="none"/>
        </w:rPr>
        <w:t>Plasmapheresis and Lipoprotein Apheresis</w:t>
      </w:r>
    </w:p>
    <w:p w14:paraId="7AED25B2" w14:textId="0165633F" w:rsidR="00804554" w:rsidRPr="00E10194" w:rsidRDefault="00BF47B7" w:rsidP="005A078F">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BF47B7">
        <w:rPr>
          <w:rFonts w:ascii="Goudy Old Style" w:eastAsia="Times New Roman" w:hAnsi="Goudy Old Style" w:cs="Arial"/>
          <w:kern w:val="0"/>
          <w:sz w:val="20"/>
          <w:szCs w:val="20"/>
          <w14:ligatures w14:val="none"/>
        </w:rPr>
        <w:t>In clinical scenarios involving extreme triglyceride spikes, particularly when complicated by or posing a high risk for pancreatitis, plasmapheresis is a proven method for quickly and safely lowering lipid concentrations.</w:t>
      </w:r>
      <w:r>
        <w:rPr>
          <w:rFonts w:ascii="Goudy Old Style" w:eastAsia="Times New Roman" w:hAnsi="Goudy Old Style" w:cs="Arial"/>
          <w:kern w:val="0"/>
          <w:sz w:val="20"/>
          <w:szCs w:val="20"/>
          <w:vertAlign w:val="superscript"/>
          <w14:ligatures w14:val="none"/>
        </w:rPr>
        <w:t>78</w:t>
      </w:r>
      <w:r w:rsidRPr="00BF47B7">
        <w:rPr>
          <w:rFonts w:ascii="Goudy Old Style" w:eastAsia="Times New Roman" w:hAnsi="Goudy Old Style" w:cs="Arial"/>
          <w:kern w:val="0"/>
          <w:sz w:val="20"/>
          <w:szCs w:val="20"/>
          <w14:ligatures w14:val="none"/>
        </w:rPr>
        <w:t xml:space="preserve"> This intervention should be prioritized for pregnant women who are asymptomatic but have fasting triglycerides exceeding 1000 mg/dL. It is also indicated for those showing clinical symptoms of pancreatitis with triglyceride levels over 500 mg/dL when standard pharmacological and lifestyle efforts have failed.</w:t>
      </w:r>
    </w:p>
    <w:p w14:paraId="33902EFC" w14:textId="02A4F1DC" w:rsidR="00566BBE" w:rsidRPr="00E10194" w:rsidRDefault="00BF47B7" w:rsidP="005A078F">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BF47B7">
        <w:rPr>
          <w:rFonts w:ascii="Goudy Old Style" w:eastAsia="Times New Roman" w:hAnsi="Goudy Old Style" w:cs="Arial"/>
          <w:kern w:val="0"/>
          <w:sz w:val="20"/>
          <w:szCs w:val="20"/>
          <w14:ligatures w14:val="none"/>
        </w:rPr>
        <w:t>Furthermore, lipoprotein apheresis is a safe option during gestation and can offer significant benefits for women dealing with dangerously high LDL-C.</w:t>
      </w:r>
      <w:r>
        <w:rPr>
          <w:rFonts w:ascii="Goudy Old Style" w:eastAsia="Times New Roman" w:hAnsi="Goudy Old Style" w:cs="Arial"/>
          <w:kern w:val="0"/>
          <w:sz w:val="20"/>
          <w:szCs w:val="20"/>
          <w:vertAlign w:val="superscript"/>
          <w14:ligatures w14:val="none"/>
        </w:rPr>
        <w:t>79</w:t>
      </w:r>
      <w:r w:rsidRPr="00BF47B7">
        <w:rPr>
          <w:rFonts w:ascii="Goudy Old Style" w:eastAsia="Times New Roman" w:hAnsi="Goudy Old Style" w:cs="Arial"/>
          <w:kern w:val="0"/>
          <w:sz w:val="20"/>
          <w:szCs w:val="20"/>
          <w14:ligatures w14:val="none"/>
        </w:rPr>
        <w:t xml:space="preserve"> Experts from the American College of Cardiology suggest this procedure for pregnant patients with homozygous familial hypercholesterolemia (FH), as well as those with severe heterozygous FH whose LDL-C remains at or above 300 mg/dL despite treatment.</w:t>
      </w:r>
      <w:r>
        <w:rPr>
          <w:rFonts w:ascii="Goudy Old Style" w:eastAsia="Times New Roman" w:hAnsi="Goudy Old Style" w:cs="Arial"/>
          <w:kern w:val="0"/>
          <w:sz w:val="20"/>
          <w:szCs w:val="20"/>
          <w:vertAlign w:val="superscript"/>
          <w14:ligatures w14:val="none"/>
        </w:rPr>
        <w:t>68</w:t>
      </w:r>
      <w:r w:rsidRPr="00BF47B7">
        <w:rPr>
          <w:rFonts w:ascii="Goudy Old Style" w:eastAsia="Times New Roman" w:hAnsi="Goudy Old Style" w:cs="Arial"/>
          <w:kern w:val="0"/>
          <w:sz w:val="20"/>
          <w:szCs w:val="20"/>
          <w14:ligatures w14:val="none"/>
        </w:rPr>
        <w:t xml:space="preserve"> In pregnant patients with FH and pre-existing atherosclerotic cardiovascular disease (ASCVD), apheresis may be considered if LDL-C levels reach 190 mg/dL or higher.</w:t>
      </w:r>
    </w:p>
    <w:p w14:paraId="0C05090B" w14:textId="45CC3587" w:rsidR="00804554" w:rsidRPr="00E10194" w:rsidRDefault="00D84AC1" w:rsidP="00DD67ED">
      <w:pPr>
        <w:shd w:val="clear" w:color="auto" w:fill="FFFFFF"/>
        <w:spacing w:before="166" w:after="166" w:line="240" w:lineRule="auto"/>
        <w:jc w:val="both"/>
        <w:rPr>
          <w:rFonts w:ascii="Goudy Old Style" w:eastAsia="Times New Roman" w:hAnsi="Goudy Old Style" w:cs="Arial"/>
          <w:b/>
          <w:bCs/>
          <w:iCs/>
          <w:kern w:val="0"/>
          <w:sz w:val="22"/>
          <w:szCs w:val="22"/>
          <w14:ligatures w14:val="none"/>
        </w:rPr>
      </w:pPr>
      <w:r w:rsidRPr="00E10194">
        <w:rPr>
          <w:rFonts w:ascii="Goudy Old Style" w:eastAsia="Times New Roman" w:hAnsi="Goudy Old Style" w:cs="Arial"/>
          <w:b/>
          <w:bCs/>
          <w:iCs/>
          <w:kern w:val="0"/>
          <w:sz w:val="22"/>
          <w:szCs w:val="22"/>
          <w14:ligatures w14:val="none"/>
        </w:rPr>
        <w:t xml:space="preserve">Considerations </w:t>
      </w:r>
      <w:r w:rsidR="00492C10" w:rsidRPr="00E10194">
        <w:rPr>
          <w:rFonts w:ascii="Goudy Old Style" w:eastAsia="Times New Roman" w:hAnsi="Goudy Old Style" w:cs="Arial"/>
          <w:b/>
          <w:bCs/>
          <w:iCs/>
          <w:kern w:val="0"/>
          <w:sz w:val="22"/>
          <w:szCs w:val="22"/>
          <w14:ligatures w14:val="none"/>
        </w:rPr>
        <w:t>f</w:t>
      </w:r>
      <w:r w:rsidRPr="00E10194">
        <w:rPr>
          <w:rFonts w:ascii="Goudy Old Style" w:eastAsia="Times New Roman" w:hAnsi="Goudy Old Style" w:cs="Arial"/>
          <w:b/>
          <w:bCs/>
          <w:iCs/>
          <w:kern w:val="0"/>
          <w:sz w:val="22"/>
          <w:szCs w:val="22"/>
          <w14:ligatures w14:val="none"/>
        </w:rPr>
        <w:t>or Breastfeeding</w:t>
      </w:r>
    </w:p>
    <w:p w14:paraId="38389555" w14:textId="51FA1385" w:rsidR="00804554" w:rsidRPr="00E10194" w:rsidRDefault="00BF47B7" w:rsidP="005A078F">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BF47B7">
        <w:rPr>
          <w:rFonts w:ascii="Goudy Old Style" w:eastAsia="Times New Roman" w:hAnsi="Goudy Old Style" w:cs="Arial"/>
          <w:kern w:val="0"/>
          <w:sz w:val="20"/>
          <w:szCs w:val="20"/>
          <w14:ligatures w14:val="none"/>
        </w:rPr>
        <w:lastRenderedPageBreak/>
        <w:t>The time following delivery is vital for proactive guidance and collaborative planning regarding nursing. Supporting breastfeeding is a major public health goal, as stopping lactation prematurely is linked to increased risks of breast cancer, hypertension, diabetes, and heart disease for the mother, along with higher risks of metabolic and infectious diseases for the infant. There are very few medical reasons to avoid breastfeeding, and most vaccines and drugs are considered safe during this period. While nursing offers vast societal and health advantages, the decision remains a personal one for each woman based on her unique circumstances</w:t>
      </w:r>
      <w:r w:rsidR="00804554" w:rsidRPr="00E10194">
        <w:rPr>
          <w:rFonts w:ascii="Goudy Old Style" w:eastAsia="Times New Roman" w:hAnsi="Goudy Old Style" w:cs="Arial"/>
          <w:kern w:val="0"/>
          <w:sz w:val="20"/>
          <w:szCs w:val="20"/>
          <w14:ligatures w14:val="none"/>
        </w:rPr>
        <w:t>.</w:t>
      </w:r>
    </w:p>
    <w:p w14:paraId="6DC5A967" w14:textId="2535911B" w:rsidR="00804554" w:rsidRPr="00E10194" w:rsidRDefault="00BF47B7" w:rsidP="005A078F">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BF47B7">
        <w:rPr>
          <w:rFonts w:ascii="Goudy Old Style" w:eastAsia="Times New Roman" w:hAnsi="Goudy Old Style" w:cs="Arial"/>
          <w:kern w:val="0"/>
          <w:sz w:val="20"/>
          <w:szCs w:val="20"/>
          <w14:ligatures w14:val="none"/>
        </w:rPr>
        <w:t>Managing lipid disorders post-delivery requires a careful balance, as many lipid-lowering drugs are traditionally restricted during both pregnancy and lactation. Maternal medications can enter breast milk through active transport or passive diffusion, potentially exposing the infant. Consequently, the metabolic benefits of breastfeeding must be weighed against the need to restart lipid-lowering therapies to prevent the progression of atherosclerosis</w:t>
      </w:r>
      <w:r w:rsidR="00C64D39" w:rsidRPr="00E10194">
        <w:rPr>
          <w:rFonts w:ascii="Goudy Old Style" w:eastAsia="Times New Roman" w:hAnsi="Goudy Old Style" w:cs="Arial"/>
          <w:kern w:val="0"/>
          <w:sz w:val="20"/>
          <w:szCs w:val="20"/>
          <w14:ligatures w14:val="none"/>
        </w:rPr>
        <w:t>.</w:t>
      </w:r>
      <w:r w:rsidR="000911E1" w:rsidRPr="00E10194">
        <w:rPr>
          <w:rFonts w:ascii="Goudy Old Style" w:eastAsia="Times New Roman" w:hAnsi="Goudy Old Style" w:cs="Arial"/>
          <w:kern w:val="0"/>
          <w:sz w:val="20"/>
          <w:szCs w:val="20"/>
          <w:vertAlign w:val="superscript"/>
          <w14:ligatures w14:val="none"/>
        </w:rPr>
        <w:t>80</w:t>
      </w:r>
      <w:r w:rsidR="00C64D39" w:rsidRPr="00E10194">
        <w:rPr>
          <w:rFonts w:ascii="Goudy Old Style" w:eastAsia="Times New Roman" w:hAnsi="Goudy Old Style" w:cs="Arial"/>
          <w:kern w:val="0"/>
          <w:sz w:val="20"/>
          <w:szCs w:val="20"/>
          <w14:ligatures w14:val="none"/>
        </w:rPr>
        <w:t xml:space="preserve"> </w:t>
      </w:r>
      <w:r w:rsidR="00804554" w:rsidRPr="00E10194">
        <w:rPr>
          <w:rFonts w:ascii="Goudy Old Style" w:eastAsia="Times New Roman" w:hAnsi="Goudy Old Style" w:cs="Arial"/>
          <w:kern w:val="0"/>
          <w:sz w:val="20"/>
          <w:szCs w:val="20"/>
          <w14:ligatures w14:val="none"/>
        </w:rPr>
        <w:t>Shared decision-making and discussions of risks and benefits of both time without statin treatment and breastfeeding v</w:t>
      </w:r>
      <w:r w:rsidR="00014D01" w:rsidRPr="00E10194">
        <w:rPr>
          <w:rFonts w:ascii="Goudy Old Style" w:eastAsia="Times New Roman" w:hAnsi="Goudy Old Style" w:cs="Arial"/>
          <w:kern w:val="0"/>
          <w:sz w:val="20"/>
          <w:szCs w:val="20"/>
          <w14:ligatures w14:val="none"/>
        </w:rPr>
        <w:t>ersus</w:t>
      </w:r>
      <w:r w:rsidR="00804554" w:rsidRPr="00E10194">
        <w:rPr>
          <w:rFonts w:ascii="Goudy Old Style" w:eastAsia="Times New Roman" w:hAnsi="Goudy Old Style" w:cs="Arial"/>
          <w:kern w:val="0"/>
          <w:sz w:val="20"/>
          <w:szCs w:val="20"/>
          <w14:ligatures w14:val="none"/>
        </w:rPr>
        <w:t xml:space="preserve"> treatment during pregnancy and lactation are best initiated before delivery and every visit in the</w:t>
      </w:r>
      <w:r w:rsidR="00014D01" w:rsidRPr="00E10194">
        <w:rPr>
          <w:rFonts w:ascii="Goudy Old Style" w:eastAsia="Times New Roman" w:hAnsi="Goudy Old Style" w:cs="Arial"/>
          <w:kern w:val="0"/>
          <w:sz w:val="20"/>
          <w:szCs w:val="20"/>
          <w14:ligatures w14:val="none"/>
        </w:rPr>
        <w:t xml:space="preserve"> postpartum</w:t>
      </w:r>
      <w:r w:rsidR="00804554" w:rsidRPr="00E10194">
        <w:rPr>
          <w:rFonts w:ascii="Goudy Old Style" w:eastAsia="Times New Roman" w:hAnsi="Goudy Old Style" w:cs="Arial"/>
          <w:kern w:val="0"/>
          <w:sz w:val="20"/>
          <w:szCs w:val="20"/>
          <w14:ligatures w14:val="none"/>
        </w:rPr>
        <w:t xml:space="preserve"> period.</w:t>
      </w:r>
      <w:r w:rsidR="00C64D39" w:rsidRPr="00E10194">
        <w:rPr>
          <w:rFonts w:ascii="Goudy Old Style" w:eastAsia="Times New Roman" w:hAnsi="Goudy Old Style" w:cs="Arial"/>
          <w:kern w:val="0"/>
          <w:sz w:val="20"/>
          <w:szCs w:val="20"/>
          <w:vertAlign w:val="superscript"/>
          <w14:ligatures w14:val="none"/>
        </w:rPr>
        <w:t>81,82</w:t>
      </w:r>
      <w:r w:rsidR="00804554" w:rsidRPr="00E10194">
        <w:rPr>
          <w:rFonts w:ascii="Goudy Old Style" w:eastAsia="Times New Roman" w:hAnsi="Goudy Old Style" w:cs="Arial"/>
          <w:kern w:val="0"/>
          <w:sz w:val="20"/>
          <w:szCs w:val="20"/>
          <w14:ligatures w14:val="none"/>
        </w:rPr>
        <w:t xml:space="preserve"> Th</w:t>
      </w:r>
      <w:r w:rsidR="00D568EB" w:rsidRPr="00E10194">
        <w:rPr>
          <w:rFonts w:ascii="Goudy Old Style" w:eastAsia="Times New Roman" w:hAnsi="Goudy Old Style" w:cs="Arial"/>
          <w:kern w:val="0"/>
          <w:sz w:val="20"/>
          <w:szCs w:val="20"/>
          <w14:ligatures w14:val="none"/>
        </w:rPr>
        <w:t>er</w:t>
      </w:r>
      <w:r w:rsidR="00804554" w:rsidRPr="00E10194">
        <w:rPr>
          <w:rFonts w:ascii="Goudy Old Style" w:eastAsia="Times New Roman" w:hAnsi="Goudy Old Style" w:cs="Arial"/>
          <w:kern w:val="0"/>
          <w:sz w:val="20"/>
          <w:szCs w:val="20"/>
          <w14:ligatures w14:val="none"/>
        </w:rPr>
        <w:t>e</w:t>
      </w:r>
      <w:r w:rsidR="00D568EB" w:rsidRPr="00E10194">
        <w:rPr>
          <w:rFonts w:ascii="Goudy Old Style" w:eastAsia="Times New Roman" w:hAnsi="Goudy Old Style" w:cs="Arial"/>
          <w:kern w:val="0"/>
          <w:sz w:val="20"/>
          <w:szCs w:val="20"/>
          <w14:ligatures w14:val="none"/>
        </w:rPr>
        <w:t xml:space="preserve"> is a</w:t>
      </w:r>
      <w:r w:rsidR="00804554" w:rsidRPr="00E10194">
        <w:rPr>
          <w:rFonts w:ascii="Goudy Old Style" w:eastAsia="Times New Roman" w:hAnsi="Goudy Old Style" w:cs="Arial"/>
          <w:kern w:val="0"/>
          <w:sz w:val="20"/>
          <w:szCs w:val="20"/>
          <w14:ligatures w14:val="none"/>
        </w:rPr>
        <w:t xml:space="preserve"> consensus opinion that women taking a statin should not breastfeed because of a concern with disruption of infant lipid metabolism. However, others have argued that children homozygous for familial hypercholesterolemia are treated with statins beginning at 1 year of age, that statins have low oral bioavailability, and that risks to the breastfed infant are low, especially with pravastatin and rosuvastatin.</w:t>
      </w:r>
    </w:p>
    <w:p w14:paraId="6273A34D" w14:textId="3AE37C21" w:rsidR="00804554" w:rsidRPr="00E10194" w:rsidRDefault="00804554" w:rsidP="005A078F">
      <w:pPr>
        <w:shd w:val="clear" w:color="auto" w:fill="FFFFFF"/>
        <w:spacing w:before="166" w:after="166" w:line="240" w:lineRule="auto"/>
        <w:jc w:val="both"/>
        <w:rPr>
          <w:rFonts w:ascii="Goudy Old Style" w:eastAsia="Times New Roman" w:hAnsi="Goudy Old Style" w:cs="Arial"/>
          <w:kern w:val="0"/>
          <w:sz w:val="20"/>
          <w:szCs w:val="20"/>
          <w14:ligatures w14:val="none"/>
        </w:rPr>
      </w:pPr>
      <w:r w:rsidRPr="00E10194">
        <w:rPr>
          <w:rFonts w:ascii="Goudy Old Style" w:eastAsia="Times New Roman" w:hAnsi="Goudy Old Style" w:cs="Arial"/>
          <w:kern w:val="0"/>
          <w:sz w:val="20"/>
          <w:szCs w:val="20"/>
          <w14:ligatures w14:val="none"/>
        </w:rPr>
        <w:t>In a recent systematic review of 33 articles from 15 randomized controlled trials</w:t>
      </w:r>
      <w:r w:rsidR="00D84AC1" w:rsidRPr="00E10194">
        <w:rPr>
          <w:rFonts w:ascii="Goudy Old Style" w:eastAsia="Times New Roman" w:hAnsi="Goudy Old Style" w:cs="Arial"/>
          <w:kern w:val="0"/>
          <w:sz w:val="20"/>
          <w:szCs w:val="20"/>
          <w14:ligatures w14:val="none"/>
        </w:rPr>
        <w:t>,</w:t>
      </w:r>
      <w:r w:rsidRPr="00E10194">
        <w:rPr>
          <w:rFonts w:ascii="Goudy Old Style" w:eastAsia="Times New Roman" w:hAnsi="Goudy Old Style" w:cs="Arial"/>
          <w:kern w:val="0"/>
          <w:sz w:val="20"/>
          <w:szCs w:val="20"/>
          <w14:ligatures w14:val="none"/>
        </w:rPr>
        <w:t xml:space="preserve"> limited evidence suggests that omega-3 fatty acid supplementation during pregnancy may result in favo</w:t>
      </w:r>
      <w:r w:rsidR="00F83E27" w:rsidRPr="00E10194">
        <w:rPr>
          <w:rFonts w:ascii="Goudy Old Style" w:eastAsia="Times New Roman" w:hAnsi="Goudy Old Style" w:cs="Arial"/>
          <w:kern w:val="0"/>
          <w:sz w:val="20"/>
          <w:szCs w:val="20"/>
          <w14:ligatures w14:val="none"/>
        </w:rPr>
        <w:t>u</w:t>
      </w:r>
      <w:r w:rsidRPr="00E10194">
        <w:rPr>
          <w:rFonts w:ascii="Goudy Old Style" w:eastAsia="Times New Roman" w:hAnsi="Goudy Old Style" w:cs="Arial"/>
          <w:kern w:val="0"/>
          <w:sz w:val="20"/>
          <w:szCs w:val="20"/>
          <w14:ligatures w14:val="none"/>
        </w:rPr>
        <w:t>rable cognitive development in the child. There was insufficient evidence to evaluate the effects of omega-3 fatty acid supplementation during pregnancy and/or lactation on other developmental outcomes</w:t>
      </w:r>
      <w:r w:rsidR="004443BB" w:rsidRPr="00E10194">
        <w:rPr>
          <w:rFonts w:ascii="Goudy Old Style" w:eastAsia="Times New Roman" w:hAnsi="Goudy Old Style" w:cs="Arial"/>
          <w:kern w:val="0"/>
          <w:sz w:val="20"/>
          <w:szCs w:val="20"/>
          <w14:ligatures w14:val="none"/>
        </w:rPr>
        <w:t>.</w:t>
      </w:r>
      <w:r w:rsidR="00C64D39" w:rsidRPr="00E10194">
        <w:rPr>
          <w:rFonts w:ascii="Goudy Old Style" w:eastAsia="Times New Roman" w:hAnsi="Goudy Old Style" w:cs="Arial"/>
          <w:kern w:val="0"/>
          <w:sz w:val="20"/>
          <w:szCs w:val="20"/>
          <w:vertAlign w:val="superscript"/>
          <w14:ligatures w14:val="none"/>
        </w:rPr>
        <w:t>83</w:t>
      </w:r>
    </w:p>
    <w:p w14:paraId="094C9B57" w14:textId="6ABBAA0D" w:rsidR="00804554" w:rsidRPr="00E10194" w:rsidRDefault="00804554" w:rsidP="00DD67ED">
      <w:pPr>
        <w:spacing w:afterAutospacing="1" w:line="240" w:lineRule="auto"/>
        <w:jc w:val="both"/>
        <w:rPr>
          <w:rFonts w:ascii="Goudy Old Style" w:eastAsia="Times New Roman" w:hAnsi="Goudy Old Style" w:cs="Arial"/>
          <w:b/>
          <w:bCs/>
          <w:iCs/>
          <w:kern w:val="0"/>
          <w:sz w:val="22"/>
          <w:szCs w:val="22"/>
          <w14:ligatures w14:val="none"/>
        </w:rPr>
      </w:pPr>
      <w:r w:rsidRPr="00E10194">
        <w:rPr>
          <w:rFonts w:ascii="Goudy Old Style" w:eastAsia="Times New Roman" w:hAnsi="Goudy Old Style" w:cs="Arial"/>
          <w:b/>
          <w:bCs/>
          <w:iCs/>
          <w:kern w:val="0"/>
          <w:sz w:val="22"/>
          <w:szCs w:val="22"/>
          <w14:ligatures w14:val="none"/>
        </w:rPr>
        <w:t>L</w:t>
      </w:r>
      <w:r w:rsidR="00D84AC1" w:rsidRPr="00E10194">
        <w:rPr>
          <w:rFonts w:ascii="Goudy Old Style" w:eastAsia="Times New Roman" w:hAnsi="Goudy Old Style" w:cs="Arial"/>
          <w:b/>
          <w:bCs/>
          <w:iCs/>
          <w:kern w:val="0"/>
          <w:sz w:val="22"/>
          <w:szCs w:val="22"/>
          <w14:ligatures w14:val="none"/>
        </w:rPr>
        <w:t>imitation of Current Study</w:t>
      </w:r>
    </w:p>
    <w:p w14:paraId="5AF00E54" w14:textId="27E86EEA" w:rsidR="00804554" w:rsidRPr="00E10194" w:rsidRDefault="00804554" w:rsidP="005A078F">
      <w:pPr>
        <w:spacing w:afterAutospacing="1" w:line="240" w:lineRule="auto"/>
        <w:jc w:val="both"/>
        <w:rPr>
          <w:rFonts w:ascii="Goudy Old Style" w:eastAsia="Times New Roman" w:hAnsi="Goudy Old Style" w:cs="Arial"/>
          <w:kern w:val="0"/>
          <w:sz w:val="20"/>
          <w:szCs w:val="20"/>
          <w14:ligatures w14:val="none"/>
        </w:rPr>
      </w:pPr>
      <w:r w:rsidRPr="00E10194">
        <w:rPr>
          <w:rFonts w:ascii="Goudy Old Style" w:eastAsia="Times New Roman" w:hAnsi="Goudy Old Style" w:cs="Arial"/>
          <w:kern w:val="0"/>
          <w:sz w:val="20"/>
          <w:szCs w:val="20"/>
          <w14:ligatures w14:val="none"/>
        </w:rPr>
        <w:t>There is insufficient longitudinal research. Many of the studies only look at cross-sectional data, which limits our understanding of how dyslipid</w:t>
      </w:r>
      <w:r w:rsidR="00F83E27" w:rsidRPr="00E10194">
        <w:rPr>
          <w:rFonts w:ascii="Goudy Old Style" w:eastAsia="Times New Roman" w:hAnsi="Goudy Old Style" w:cs="Arial"/>
          <w:kern w:val="0"/>
          <w:sz w:val="20"/>
          <w:szCs w:val="20"/>
          <w14:ligatures w14:val="none"/>
        </w:rPr>
        <w:t>a</w:t>
      </w:r>
      <w:r w:rsidRPr="00E10194">
        <w:rPr>
          <w:rFonts w:ascii="Goudy Old Style" w:eastAsia="Times New Roman" w:hAnsi="Goudy Old Style" w:cs="Arial"/>
          <w:kern w:val="0"/>
          <w:sz w:val="20"/>
          <w:szCs w:val="20"/>
          <w14:ligatures w14:val="none"/>
        </w:rPr>
        <w:t>emia affects maternal and f</w:t>
      </w:r>
      <w:r w:rsidR="00F83E27" w:rsidRPr="00E10194">
        <w:rPr>
          <w:rFonts w:ascii="Goudy Old Style" w:eastAsia="Times New Roman" w:hAnsi="Goudy Old Style" w:cs="Arial"/>
          <w:kern w:val="0"/>
          <w:sz w:val="20"/>
          <w:szCs w:val="20"/>
          <w14:ligatures w14:val="none"/>
        </w:rPr>
        <w:t>o</w:t>
      </w:r>
      <w:r w:rsidRPr="00E10194">
        <w:rPr>
          <w:rFonts w:ascii="Goudy Old Style" w:eastAsia="Times New Roman" w:hAnsi="Goudy Old Style" w:cs="Arial"/>
          <w:kern w:val="0"/>
          <w:sz w:val="20"/>
          <w:szCs w:val="20"/>
          <w14:ligatures w14:val="none"/>
        </w:rPr>
        <w:t>etal health over the long run.</w:t>
      </w:r>
    </w:p>
    <w:p w14:paraId="46628F6C" w14:textId="7CAA998B" w:rsidR="00804554" w:rsidRPr="00E10194" w:rsidRDefault="00804554" w:rsidP="005A078F">
      <w:pPr>
        <w:spacing w:afterAutospacing="1" w:line="240" w:lineRule="auto"/>
        <w:jc w:val="both"/>
        <w:rPr>
          <w:rFonts w:ascii="Goudy Old Style" w:eastAsia="Times New Roman" w:hAnsi="Goudy Old Style" w:cs="Arial"/>
          <w:kern w:val="0"/>
          <w:sz w:val="20"/>
          <w:szCs w:val="20"/>
          <w14:ligatures w14:val="none"/>
        </w:rPr>
      </w:pPr>
      <w:r w:rsidRPr="00E10194">
        <w:rPr>
          <w:rFonts w:ascii="Goudy Old Style" w:eastAsia="Times New Roman" w:hAnsi="Goudy Old Style" w:cs="Arial"/>
          <w:kern w:val="0"/>
          <w:sz w:val="20"/>
          <w:szCs w:val="20"/>
          <w14:ligatures w14:val="none"/>
        </w:rPr>
        <w:t xml:space="preserve">There is </w:t>
      </w:r>
      <w:r w:rsidR="00D84AC1" w:rsidRPr="00E10194">
        <w:rPr>
          <w:rFonts w:ascii="Goudy Old Style" w:eastAsia="Times New Roman" w:hAnsi="Goudy Old Style" w:cs="Arial"/>
          <w:kern w:val="0"/>
          <w:sz w:val="20"/>
          <w:szCs w:val="20"/>
          <w14:ligatures w14:val="none"/>
        </w:rPr>
        <w:t xml:space="preserve">a </w:t>
      </w:r>
      <w:r w:rsidRPr="00E10194">
        <w:rPr>
          <w:rFonts w:ascii="Goudy Old Style" w:eastAsia="Times New Roman" w:hAnsi="Goudy Old Style" w:cs="Arial"/>
          <w:kern w:val="0"/>
          <w:sz w:val="20"/>
          <w:szCs w:val="20"/>
          <w14:ligatures w14:val="none"/>
        </w:rPr>
        <w:t>difference in lipid profiles. This is because individual variances in lipid metabolism during pregnancy are not well known, developing general standards is made more difficult.</w:t>
      </w:r>
    </w:p>
    <w:p w14:paraId="4E24F315" w14:textId="77777777" w:rsidR="00804554" w:rsidRPr="00E10194" w:rsidRDefault="00804554" w:rsidP="005A078F">
      <w:pPr>
        <w:spacing w:afterAutospacing="1" w:line="240" w:lineRule="auto"/>
        <w:jc w:val="both"/>
        <w:rPr>
          <w:rFonts w:ascii="Goudy Old Style" w:eastAsia="Times New Roman" w:hAnsi="Goudy Old Style" w:cs="Arial"/>
          <w:kern w:val="0"/>
          <w:sz w:val="20"/>
          <w:szCs w:val="20"/>
          <w14:ligatures w14:val="none"/>
        </w:rPr>
      </w:pPr>
      <w:r w:rsidRPr="00E10194">
        <w:rPr>
          <w:rFonts w:ascii="Goudy Old Style" w:eastAsia="Times New Roman" w:hAnsi="Goudy Old Style" w:cs="Arial"/>
          <w:kern w:val="0"/>
          <w:sz w:val="20"/>
          <w:szCs w:val="20"/>
          <w14:ligatures w14:val="none"/>
        </w:rPr>
        <w:t>There are currently insufficient screening protocols in place to identify lipid abnormalities in pregnant women, which results in missed opportunities for early intervention.</w:t>
      </w:r>
    </w:p>
    <w:p w14:paraId="7A8E4617" w14:textId="042F2347" w:rsidR="00804554" w:rsidRPr="00E10194" w:rsidRDefault="0043148B" w:rsidP="00DD67ED">
      <w:pPr>
        <w:spacing w:afterAutospacing="1" w:line="240" w:lineRule="auto"/>
        <w:jc w:val="both"/>
        <w:rPr>
          <w:rFonts w:ascii="Goudy Old Style" w:eastAsia="Times New Roman" w:hAnsi="Goudy Old Style" w:cs="Arial"/>
          <w:b/>
          <w:bCs/>
          <w:iCs/>
          <w:kern w:val="0"/>
          <w:sz w:val="22"/>
          <w:szCs w:val="22"/>
          <w14:ligatures w14:val="none"/>
        </w:rPr>
      </w:pPr>
      <w:r w:rsidRPr="00E10194">
        <w:rPr>
          <w:rFonts w:ascii="Goudy Old Style" w:eastAsia="Times New Roman" w:hAnsi="Goudy Old Style" w:cs="Arial"/>
          <w:b/>
          <w:bCs/>
          <w:iCs/>
          <w:kern w:val="0"/>
          <w:sz w:val="22"/>
          <w:szCs w:val="22"/>
          <w14:ligatures w14:val="none"/>
        </w:rPr>
        <w:t>Recommendations</w:t>
      </w:r>
    </w:p>
    <w:p w14:paraId="3F23DBEA" w14:textId="5504FF4E" w:rsidR="00804554" w:rsidRPr="00E10194" w:rsidRDefault="00804554" w:rsidP="005A078F">
      <w:pPr>
        <w:spacing w:afterAutospacing="1" w:line="240" w:lineRule="auto"/>
        <w:jc w:val="both"/>
        <w:rPr>
          <w:rFonts w:ascii="Goudy Old Style" w:eastAsia="Times New Roman" w:hAnsi="Goudy Old Style" w:cs="Arial"/>
          <w:kern w:val="0"/>
          <w:sz w:val="20"/>
          <w:szCs w:val="20"/>
          <w14:ligatures w14:val="none"/>
        </w:rPr>
      </w:pPr>
      <w:r w:rsidRPr="00E10194">
        <w:rPr>
          <w:rFonts w:ascii="Goudy Old Style" w:eastAsia="Times New Roman" w:hAnsi="Goudy Old Style" w:cs="Arial"/>
          <w:kern w:val="0"/>
          <w:sz w:val="20"/>
          <w:szCs w:val="20"/>
          <w14:ligatures w14:val="none"/>
        </w:rPr>
        <w:t xml:space="preserve">Further research should be focused on developing </w:t>
      </w:r>
      <w:r w:rsidR="0043148B" w:rsidRPr="00E10194">
        <w:rPr>
          <w:rFonts w:ascii="Goudy Old Style" w:eastAsia="Times New Roman" w:hAnsi="Goudy Old Style" w:cs="Arial"/>
          <w:kern w:val="0"/>
          <w:sz w:val="20"/>
          <w:szCs w:val="20"/>
          <w14:ligatures w14:val="none"/>
        </w:rPr>
        <w:t xml:space="preserve">a </w:t>
      </w:r>
      <w:r w:rsidRPr="00E10194">
        <w:rPr>
          <w:rFonts w:ascii="Goudy Old Style" w:eastAsia="Times New Roman" w:hAnsi="Goudy Old Style" w:cs="Arial"/>
          <w:kern w:val="0"/>
          <w:sz w:val="20"/>
          <w:szCs w:val="20"/>
          <w14:ligatures w14:val="none"/>
        </w:rPr>
        <w:t>standardized lipid screening procedure during preconception and in pregnancy.</w:t>
      </w:r>
    </w:p>
    <w:p w14:paraId="5DB867B6" w14:textId="1AF3DB88" w:rsidR="00804554" w:rsidRPr="00E10194" w:rsidRDefault="00804554" w:rsidP="005A078F">
      <w:pPr>
        <w:spacing w:afterAutospacing="1" w:line="240" w:lineRule="auto"/>
        <w:jc w:val="both"/>
        <w:rPr>
          <w:rFonts w:ascii="Goudy Old Style" w:eastAsia="Times New Roman" w:hAnsi="Goudy Old Style" w:cs="Arial"/>
          <w:kern w:val="0"/>
          <w:sz w:val="20"/>
          <w:szCs w:val="20"/>
          <w14:ligatures w14:val="none"/>
        </w:rPr>
      </w:pPr>
      <w:r w:rsidRPr="00E10194">
        <w:rPr>
          <w:rFonts w:ascii="Goudy Old Style" w:eastAsia="Times New Roman" w:hAnsi="Goudy Old Style" w:cs="Arial"/>
          <w:kern w:val="0"/>
          <w:sz w:val="20"/>
          <w:szCs w:val="20"/>
          <w14:ligatures w14:val="none"/>
        </w:rPr>
        <w:t xml:space="preserve">Investigation </w:t>
      </w:r>
      <w:r w:rsidR="0043148B" w:rsidRPr="00E10194">
        <w:rPr>
          <w:rFonts w:ascii="Goudy Old Style" w:eastAsia="Times New Roman" w:hAnsi="Goudy Old Style" w:cs="Arial"/>
          <w:kern w:val="0"/>
          <w:sz w:val="20"/>
          <w:szCs w:val="20"/>
          <w14:ligatures w14:val="none"/>
        </w:rPr>
        <w:t>into</w:t>
      </w:r>
      <w:r w:rsidRPr="00E10194">
        <w:rPr>
          <w:rFonts w:ascii="Goudy Old Style" w:eastAsia="Times New Roman" w:hAnsi="Goudy Old Style" w:cs="Arial"/>
          <w:kern w:val="0"/>
          <w:sz w:val="20"/>
          <w:szCs w:val="20"/>
          <w14:ligatures w14:val="none"/>
        </w:rPr>
        <w:t xml:space="preserve"> pharmacological treatment is critical to look for safe and efficient pharmacological interventions for pregnant women with dyslipid</w:t>
      </w:r>
      <w:r w:rsidR="00F83E27" w:rsidRPr="00E10194">
        <w:rPr>
          <w:rFonts w:ascii="Goudy Old Style" w:eastAsia="Times New Roman" w:hAnsi="Goudy Old Style" w:cs="Arial"/>
          <w:kern w:val="0"/>
          <w:sz w:val="20"/>
          <w:szCs w:val="20"/>
          <w14:ligatures w14:val="none"/>
        </w:rPr>
        <w:t>a</w:t>
      </w:r>
      <w:r w:rsidRPr="00E10194">
        <w:rPr>
          <w:rFonts w:ascii="Goudy Old Style" w:eastAsia="Times New Roman" w:hAnsi="Goudy Old Style" w:cs="Arial"/>
          <w:kern w:val="0"/>
          <w:sz w:val="20"/>
          <w:szCs w:val="20"/>
          <w14:ligatures w14:val="none"/>
        </w:rPr>
        <w:t>emia.</w:t>
      </w:r>
    </w:p>
    <w:p w14:paraId="066FAACE" w14:textId="77777777" w:rsidR="00804554" w:rsidRPr="00E10194" w:rsidRDefault="00804554" w:rsidP="005A078F">
      <w:pPr>
        <w:spacing w:afterAutospacing="1" w:line="240" w:lineRule="auto"/>
        <w:jc w:val="both"/>
        <w:rPr>
          <w:rFonts w:ascii="Goudy Old Style" w:eastAsia="Times New Roman" w:hAnsi="Goudy Old Style" w:cs="Arial"/>
          <w:kern w:val="0"/>
          <w:sz w:val="20"/>
          <w:szCs w:val="20"/>
          <w14:ligatures w14:val="none"/>
        </w:rPr>
      </w:pPr>
      <w:r w:rsidRPr="00E10194">
        <w:rPr>
          <w:rFonts w:ascii="Goudy Old Style" w:eastAsia="Times New Roman" w:hAnsi="Goudy Old Style" w:cs="Arial"/>
          <w:kern w:val="0"/>
          <w:sz w:val="20"/>
          <w:szCs w:val="20"/>
          <w14:ligatures w14:val="none"/>
        </w:rPr>
        <w:t>More researches are needed to evaluate the impact of lifestyle interventions (diet and exercise on lipid profiles) in pregnancy and pregnancy outcomes.</w:t>
      </w:r>
    </w:p>
    <w:p w14:paraId="5DE46E2F" w14:textId="2E48A987" w:rsidR="009D2D43" w:rsidRPr="00E10194" w:rsidRDefault="00804554" w:rsidP="005A078F">
      <w:pPr>
        <w:spacing w:afterAutospacing="1" w:line="240" w:lineRule="auto"/>
        <w:jc w:val="both"/>
        <w:rPr>
          <w:rFonts w:ascii="Goudy Old Style" w:eastAsia="Times New Roman" w:hAnsi="Goudy Old Style" w:cs="Arial"/>
          <w:kern w:val="0"/>
          <w:sz w:val="20"/>
          <w:szCs w:val="20"/>
          <w14:ligatures w14:val="none"/>
        </w:rPr>
      </w:pPr>
      <w:r w:rsidRPr="00E10194">
        <w:rPr>
          <w:rFonts w:ascii="Goudy Old Style" w:eastAsia="Times New Roman" w:hAnsi="Goudy Old Style" w:cs="Arial"/>
          <w:kern w:val="0"/>
          <w:sz w:val="20"/>
          <w:szCs w:val="20"/>
          <w14:ligatures w14:val="none"/>
        </w:rPr>
        <w:t xml:space="preserve">As the current understanding of </w:t>
      </w:r>
      <w:r w:rsidR="0043148B" w:rsidRPr="00E10194">
        <w:rPr>
          <w:rFonts w:ascii="Goudy Old Style" w:eastAsia="Times New Roman" w:hAnsi="Goudy Old Style" w:cs="Arial"/>
          <w:kern w:val="0"/>
          <w:sz w:val="20"/>
          <w:szCs w:val="20"/>
          <w14:ligatures w14:val="none"/>
        </w:rPr>
        <w:t xml:space="preserve">the </w:t>
      </w:r>
      <w:r w:rsidRPr="00E10194">
        <w:rPr>
          <w:rFonts w:ascii="Goudy Old Style" w:eastAsia="Times New Roman" w:hAnsi="Goudy Old Style" w:cs="Arial"/>
          <w:kern w:val="0"/>
          <w:sz w:val="20"/>
          <w:szCs w:val="20"/>
          <w14:ligatures w14:val="none"/>
        </w:rPr>
        <w:t xml:space="preserve">metabolism of lipids during pregnancy is progressing, there is </w:t>
      </w:r>
      <w:r w:rsidR="0043148B" w:rsidRPr="00E10194">
        <w:rPr>
          <w:rFonts w:ascii="Goudy Old Style" w:eastAsia="Times New Roman" w:hAnsi="Goudy Old Style" w:cs="Arial"/>
          <w:kern w:val="0"/>
          <w:sz w:val="20"/>
          <w:szCs w:val="20"/>
          <w14:ligatures w14:val="none"/>
        </w:rPr>
        <w:t xml:space="preserve">a </w:t>
      </w:r>
      <w:r w:rsidRPr="00E10194">
        <w:rPr>
          <w:rFonts w:ascii="Goudy Old Style" w:eastAsia="Times New Roman" w:hAnsi="Goudy Old Style" w:cs="Arial"/>
          <w:kern w:val="0"/>
          <w:sz w:val="20"/>
          <w:szCs w:val="20"/>
          <w14:ligatures w14:val="none"/>
        </w:rPr>
        <w:t xml:space="preserve">need for </w:t>
      </w:r>
      <w:r w:rsidR="0043148B" w:rsidRPr="00E10194">
        <w:rPr>
          <w:rFonts w:ascii="Goudy Old Style" w:eastAsia="Times New Roman" w:hAnsi="Goudy Old Style" w:cs="Arial"/>
          <w:kern w:val="0"/>
          <w:sz w:val="20"/>
          <w:szCs w:val="20"/>
          <w14:ligatures w14:val="none"/>
        </w:rPr>
        <w:t xml:space="preserve">a </w:t>
      </w:r>
      <w:r w:rsidRPr="00E10194">
        <w:rPr>
          <w:rFonts w:ascii="Goudy Old Style" w:eastAsia="Times New Roman" w:hAnsi="Goudy Old Style" w:cs="Arial"/>
          <w:kern w:val="0"/>
          <w:sz w:val="20"/>
          <w:szCs w:val="20"/>
          <w14:ligatures w14:val="none"/>
        </w:rPr>
        <w:t>comprehensive study to address these limitations and enhance maternal and f</w:t>
      </w:r>
      <w:r w:rsidR="00F83E27" w:rsidRPr="00E10194">
        <w:rPr>
          <w:rFonts w:ascii="Goudy Old Style" w:eastAsia="Times New Roman" w:hAnsi="Goudy Old Style" w:cs="Arial"/>
          <w:kern w:val="0"/>
          <w:sz w:val="20"/>
          <w:szCs w:val="20"/>
          <w14:ligatures w14:val="none"/>
        </w:rPr>
        <w:t>o</w:t>
      </w:r>
      <w:r w:rsidRPr="00E10194">
        <w:rPr>
          <w:rFonts w:ascii="Goudy Old Style" w:eastAsia="Times New Roman" w:hAnsi="Goudy Old Style" w:cs="Arial"/>
          <w:kern w:val="0"/>
          <w:sz w:val="20"/>
          <w:szCs w:val="20"/>
          <w14:ligatures w14:val="none"/>
        </w:rPr>
        <w:t>etal health outcomes.</w:t>
      </w:r>
    </w:p>
    <w:p w14:paraId="45B053C5" w14:textId="7E92B987" w:rsidR="00804554" w:rsidRPr="00E10194" w:rsidRDefault="00804554" w:rsidP="005A078F">
      <w:pPr>
        <w:spacing w:line="240" w:lineRule="auto"/>
        <w:jc w:val="both"/>
        <w:rPr>
          <w:rFonts w:ascii="Goudy Old Style" w:hAnsi="Goudy Old Style" w:cs="Arial"/>
          <w:b/>
          <w:bCs/>
          <w:sz w:val="22"/>
          <w:szCs w:val="22"/>
        </w:rPr>
      </w:pPr>
      <w:r w:rsidRPr="00E10194">
        <w:rPr>
          <w:rFonts w:ascii="Goudy Old Style" w:hAnsi="Goudy Old Style" w:cs="Arial"/>
          <w:b/>
          <w:bCs/>
          <w:sz w:val="22"/>
          <w:szCs w:val="22"/>
        </w:rPr>
        <w:t>CONCLUSION</w:t>
      </w:r>
      <w:bookmarkStart w:id="0" w:name="_GoBack"/>
      <w:bookmarkEnd w:id="0"/>
    </w:p>
    <w:p w14:paraId="188A8090" w14:textId="0D27E1D8" w:rsidR="00804554" w:rsidRPr="00E10194" w:rsidRDefault="00804554" w:rsidP="005A078F">
      <w:pPr>
        <w:spacing w:line="240" w:lineRule="auto"/>
        <w:jc w:val="both"/>
        <w:rPr>
          <w:rFonts w:ascii="Goudy Old Style" w:hAnsi="Goudy Old Style" w:cs="Arial"/>
          <w:sz w:val="20"/>
          <w:szCs w:val="20"/>
          <w:shd w:val="clear" w:color="auto" w:fill="FFFFFF"/>
        </w:rPr>
      </w:pPr>
      <w:r w:rsidRPr="00E10194">
        <w:rPr>
          <w:rFonts w:ascii="Goudy Old Style" w:hAnsi="Goudy Old Style" w:cs="Arial"/>
          <w:sz w:val="20"/>
          <w:szCs w:val="20"/>
        </w:rPr>
        <w:t>There is a rise in lipid levels in normal pregnancy. However, dyslipid</w:t>
      </w:r>
      <w:r w:rsidR="00F83E27" w:rsidRPr="00E10194">
        <w:rPr>
          <w:rFonts w:ascii="Goudy Old Style" w:hAnsi="Goudy Old Style" w:cs="Arial"/>
          <w:sz w:val="20"/>
          <w:szCs w:val="20"/>
        </w:rPr>
        <w:t>a</w:t>
      </w:r>
      <w:r w:rsidRPr="00E10194">
        <w:rPr>
          <w:rFonts w:ascii="Goudy Old Style" w:hAnsi="Goudy Old Style" w:cs="Arial"/>
          <w:sz w:val="20"/>
          <w:szCs w:val="20"/>
        </w:rPr>
        <w:t xml:space="preserve">emia in pregnancy above the physiologic levels is </w:t>
      </w:r>
      <w:r w:rsidR="0043148B" w:rsidRPr="00E10194">
        <w:rPr>
          <w:rFonts w:ascii="Goudy Old Style" w:hAnsi="Goudy Old Style" w:cs="Arial"/>
          <w:sz w:val="20"/>
          <w:szCs w:val="20"/>
        </w:rPr>
        <w:t>associated</w:t>
      </w:r>
      <w:r w:rsidRPr="00E10194">
        <w:rPr>
          <w:rFonts w:ascii="Goudy Old Style" w:hAnsi="Goudy Old Style" w:cs="Arial"/>
          <w:sz w:val="20"/>
          <w:szCs w:val="20"/>
        </w:rPr>
        <w:t xml:space="preserve"> with adverse pregnancy outcomes. Adverse pregnancy events enhance the risk of clinical atherosclerotic cardiovascular disease events later in life. Screening for and adequately addressing atherogenic dyslipid</w:t>
      </w:r>
      <w:r w:rsidR="00F83E27" w:rsidRPr="00E10194">
        <w:rPr>
          <w:rFonts w:ascii="Goudy Old Style" w:hAnsi="Goudy Old Style" w:cs="Arial"/>
          <w:sz w:val="20"/>
          <w:szCs w:val="20"/>
        </w:rPr>
        <w:t>a</w:t>
      </w:r>
      <w:r w:rsidRPr="00E10194">
        <w:rPr>
          <w:rFonts w:ascii="Goudy Old Style" w:hAnsi="Goudy Old Style" w:cs="Arial"/>
          <w:sz w:val="20"/>
          <w:szCs w:val="20"/>
        </w:rPr>
        <w:t xml:space="preserve">emia before and during pregnancy is important. </w:t>
      </w:r>
      <w:r w:rsidRPr="00E10194">
        <w:rPr>
          <w:rFonts w:ascii="Goudy Old Style" w:hAnsi="Goudy Old Style" w:cs="Arial"/>
          <w:sz w:val="20"/>
          <w:szCs w:val="20"/>
          <w:shd w:val="clear" w:color="auto" w:fill="FFFFFF"/>
        </w:rPr>
        <w:t> Major barriers to the management of hyperlipid</w:t>
      </w:r>
      <w:r w:rsidR="00F83E27" w:rsidRPr="00E10194">
        <w:rPr>
          <w:rFonts w:ascii="Goudy Old Style" w:hAnsi="Goudy Old Style" w:cs="Arial"/>
          <w:sz w:val="20"/>
          <w:szCs w:val="20"/>
          <w:shd w:val="clear" w:color="auto" w:fill="FFFFFF"/>
        </w:rPr>
        <w:t>a</w:t>
      </w:r>
      <w:r w:rsidRPr="00E10194">
        <w:rPr>
          <w:rFonts w:ascii="Goudy Old Style" w:hAnsi="Goudy Old Style" w:cs="Arial"/>
          <w:sz w:val="20"/>
          <w:szCs w:val="20"/>
          <w:shd w:val="clear" w:color="auto" w:fill="FFFFFF"/>
        </w:rPr>
        <w:t xml:space="preserve">emia during pregnancy and the postpartum period include limited studies in pregnant patients. Many therapeutic agents are categorized as contraindicated without adequate evidence. Future research is needed to allow for evidence-based decisions to guide therapeutic options. Pregnancy is a unique opportunity for multidisciplinary and collaborative care across various </w:t>
      </w:r>
      <w:r w:rsidRPr="00E10194">
        <w:rPr>
          <w:rFonts w:ascii="Goudy Old Style" w:hAnsi="Goudy Old Style" w:cs="Arial"/>
          <w:sz w:val="20"/>
          <w:szCs w:val="20"/>
          <w:shd w:val="clear" w:color="auto" w:fill="FFFFFF"/>
        </w:rPr>
        <w:lastRenderedPageBreak/>
        <w:t>specialties to improve rates of screening and optimize the long-term cardiovascular health of women. Many women are overwhelmed post-partum. They need to be encouraged to prioritize ASCVD risk reduction as integral to their care. Improving access to quality preventive care is still in need of improvement.</w:t>
      </w:r>
    </w:p>
    <w:p w14:paraId="0CFF1A32" w14:textId="77777777" w:rsidR="00F26462" w:rsidRPr="00E10194" w:rsidRDefault="00F26462" w:rsidP="00F26462">
      <w:pPr>
        <w:rPr>
          <w:rFonts w:ascii="Goudy Old Style" w:hAnsi="Goudy Old Style"/>
          <w:b/>
          <w:highlight w:val="yellow"/>
        </w:rPr>
      </w:pPr>
      <w:r w:rsidRPr="00E10194">
        <w:rPr>
          <w:rFonts w:ascii="Goudy Old Style" w:hAnsi="Goudy Old Style"/>
          <w:b/>
          <w:highlight w:val="yellow"/>
        </w:rPr>
        <w:t>Disclaimer (Artificial intelligence)</w:t>
      </w:r>
    </w:p>
    <w:p w14:paraId="319CA464" w14:textId="77777777" w:rsidR="00F26462" w:rsidRPr="00E10194" w:rsidRDefault="00F26462" w:rsidP="00F26462">
      <w:pPr>
        <w:rPr>
          <w:rFonts w:ascii="Goudy Old Style" w:hAnsi="Goudy Old Style"/>
          <w:highlight w:val="yellow"/>
        </w:rPr>
      </w:pPr>
      <w:r w:rsidRPr="00E10194">
        <w:rPr>
          <w:rFonts w:ascii="Goudy Old Style" w:hAnsi="Goudy Old Style"/>
          <w:highlight w:val="yellow"/>
        </w:rPr>
        <w:t>Author(s) hereby declare that NO generative AI technologies such as Large Language Models (</w:t>
      </w:r>
      <w:proofErr w:type="spellStart"/>
      <w:r w:rsidRPr="00E10194">
        <w:rPr>
          <w:rFonts w:ascii="Goudy Old Style" w:hAnsi="Goudy Old Style"/>
          <w:highlight w:val="yellow"/>
        </w:rPr>
        <w:t>ChatGPT</w:t>
      </w:r>
      <w:proofErr w:type="spellEnd"/>
      <w:r w:rsidRPr="00E10194">
        <w:rPr>
          <w:rFonts w:ascii="Goudy Old Style" w:hAnsi="Goudy Old Style"/>
          <w:highlight w:val="yellow"/>
        </w:rPr>
        <w:t xml:space="preserve">, COPILOT, etc.) and text-to-image generators have been used during the writing or editing of this manuscript. </w:t>
      </w:r>
    </w:p>
    <w:p w14:paraId="2E0BD3D0" w14:textId="77777777" w:rsidR="00FA0F12" w:rsidRPr="00E10194" w:rsidRDefault="00FA0F12" w:rsidP="00FA0F12">
      <w:pPr>
        <w:spacing w:line="240" w:lineRule="auto"/>
        <w:jc w:val="both"/>
        <w:rPr>
          <w:rFonts w:ascii="Goudy Old Style" w:hAnsi="Goudy Old Style" w:cs="Arial"/>
          <w:sz w:val="20"/>
          <w:szCs w:val="20"/>
          <w:shd w:val="clear" w:color="auto" w:fill="FFFFFF"/>
        </w:rPr>
      </w:pPr>
    </w:p>
    <w:p w14:paraId="525213BF" w14:textId="77777777" w:rsidR="00FA0F12" w:rsidRPr="00E10194" w:rsidRDefault="00FA0F12" w:rsidP="005A078F">
      <w:pPr>
        <w:spacing w:line="240" w:lineRule="auto"/>
        <w:jc w:val="both"/>
        <w:rPr>
          <w:rFonts w:ascii="Goudy Old Style" w:hAnsi="Goudy Old Style" w:cs="Arial"/>
          <w:sz w:val="20"/>
          <w:szCs w:val="20"/>
          <w:shd w:val="clear" w:color="auto" w:fill="FFFFFF"/>
        </w:rPr>
      </w:pPr>
    </w:p>
    <w:p w14:paraId="4E0FDF6E" w14:textId="77777777" w:rsidR="0094392D" w:rsidRPr="00E10194" w:rsidRDefault="0094392D" w:rsidP="005A078F">
      <w:pPr>
        <w:spacing w:line="240" w:lineRule="auto"/>
        <w:jc w:val="both"/>
        <w:rPr>
          <w:rFonts w:ascii="Goudy Old Style" w:hAnsi="Goudy Old Style" w:cs="Arial"/>
          <w:sz w:val="20"/>
          <w:szCs w:val="20"/>
          <w:shd w:val="clear" w:color="auto" w:fill="FFFFFF"/>
        </w:rPr>
      </w:pPr>
    </w:p>
    <w:p w14:paraId="27A89BA8" w14:textId="42AD4B20" w:rsidR="00194DE3" w:rsidRPr="00E10194" w:rsidRDefault="00194DE3" w:rsidP="0094392D">
      <w:pPr>
        <w:spacing w:after="0" w:line="240" w:lineRule="auto"/>
        <w:jc w:val="both"/>
        <w:rPr>
          <w:rFonts w:ascii="Goudy Old Style" w:hAnsi="Goudy Old Style" w:cs="Arial"/>
          <w:sz w:val="20"/>
          <w:szCs w:val="20"/>
        </w:rPr>
      </w:pPr>
      <w:r w:rsidRPr="00E10194">
        <w:rPr>
          <w:rFonts w:ascii="Goudy Old Style" w:hAnsi="Goudy Old Style" w:cs="Arial"/>
          <w:b/>
          <w:sz w:val="22"/>
          <w:szCs w:val="22"/>
        </w:rPr>
        <w:t>REFERENCES</w:t>
      </w:r>
    </w:p>
    <w:p w14:paraId="3E60B3AF" w14:textId="4CA468A1" w:rsidR="005E5D03" w:rsidRPr="00E10194" w:rsidRDefault="005E5D03"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Wang, Y., Chen, Z., &amp; Zhang, F. (2022). Association between maternal lipid levels during pregnancy and delivery of small for gestational age: A systematic review and meta-analysis. </w:t>
      </w:r>
      <w:r w:rsidRPr="00E10194">
        <w:rPr>
          <w:rFonts w:ascii="Goudy Old Style" w:hAnsi="Goudy Old Style" w:cs="Arial"/>
          <w:i/>
          <w:iCs/>
          <w:sz w:val="20"/>
          <w:szCs w:val="20"/>
        </w:rPr>
        <w:t xml:space="preserve">Frontiers in </w:t>
      </w:r>
      <w:proofErr w:type="spellStart"/>
      <w:r w:rsidRPr="00E10194">
        <w:rPr>
          <w:rFonts w:ascii="Goudy Old Style" w:hAnsi="Goudy Old Style" w:cs="Arial"/>
          <w:i/>
          <w:iCs/>
          <w:sz w:val="20"/>
          <w:szCs w:val="20"/>
        </w:rPr>
        <w:t>Pediatrics</w:t>
      </w:r>
      <w:proofErr w:type="spellEnd"/>
      <w:r w:rsidRPr="00E10194">
        <w:rPr>
          <w:rFonts w:ascii="Goudy Old Style" w:hAnsi="Goudy Old Style" w:cs="Arial"/>
          <w:i/>
          <w:iCs/>
          <w:sz w:val="20"/>
          <w:szCs w:val="20"/>
        </w:rPr>
        <w:t>, 10</w:t>
      </w:r>
      <w:r w:rsidRPr="00E10194">
        <w:rPr>
          <w:rFonts w:ascii="Goudy Old Style" w:hAnsi="Goudy Old Style" w:cs="Arial"/>
          <w:sz w:val="20"/>
          <w:szCs w:val="20"/>
        </w:rPr>
        <w:t>, 934505.</w:t>
      </w:r>
    </w:p>
    <w:p w14:paraId="5A4EBFC7" w14:textId="7A2999FD" w:rsidR="008F3C9A" w:rsidRPr="00E10194" w:rsidRDefault="008F3C9A"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Higa</w:t>
      </w:r>
      <w:proofErr w:type="spellEnd"/>
      <w:r w:rsidRPr="00E10194">
        <w:rPr>
          <w:rFonts w:ascii="Goudy Old Style" w:hAnsi="Goudy Old Style" w:cs="Arial"/>
          <w:sz w:val="20"/>
          <w:szCs w:val="20"/>
        </w:rPr>
        <w:t xml:space="preserve"> R, </w:t>
      </w:r>
      <w:proofErr w:type="spellStart"/>
      <w:r w:rsidRPr="00E10194">
        <w:rPr>
          <w:rFonts w:ascii="Goudy Old Style" w:hAnsi="Goudy Old Style" w:cs="Arial"/>
          <w:sz w:val="20"/>
          <w:szCs w:val="20"/>
        </w:rPr>
        <w:t>Jawerbaum</w:t>
      </w:r>
      <w:proofErr w:type="spellEnd"/>
      <w:r w:rsidRPr="00E10194">
        <w:rPr>
          <w:rFonts w:ascii="Goudy Old Style" w:hAnsi="Goudy Old Style" w:cs="Arial"/>
          <w:sz w:val="20"/>
          <w:szCs w:val="20"/>
        </w:rPr>
        <w:t xml:space="preserve"> A. (2013). Intrauterine effects of impaired lipid homeostasis in pregnancy diseases. </w:t>
      </w:r>
      <w:proofErr w:type="spellStart"/>
      <w:r w:rsidRPr="00E10194">
        <w:rPr>
          <w:rFonts w:ascii="Goudy Old Style" w:hAnsi="Goudy Old Style" w:cs="Arial"/>
          <w:i/>
          <w:sz w:val="20"/>
          <w:szCs w:val="20"/>
        </w:rPr>
        <w:t>Curren</w:t>
      </w:r>
      <w:proofErr w:type="spellEnd"/>
      <w:r w:rsidRPr="00E10194">
        <w:rPr>
          <w:rFonts w:ascii="Goudy Old Style" w:hAnsi="Goudy Old Style" w:cs="Arial"/>
          <w:i/>
          <w:sz w:val="20"/>
          <w:szCs w:val="20"/>
        </w:rPr>
        <w:t xml:space="preserve"> Med Chem</w:t>
      </w:r>
      <w:r w:rsidRPr="00E10194">
        <w:rPr>
          <w:rFonts w:ascii="Goudy Old Style" w:hAnsi="Goudy Old Style" w:cs="Arial"/>
          <w:sz w:val="20"/>
          <w:szCs w:val="20"/>
        </w:rPr>
        <w:t>; 20,2338—2350.</w:t>
      </w:r>
    </w:p>
    <w:p w14:paraId="62C66D21" w14:textId="1DFB8892" w:rsidR="005E5D03" w:rsidRPr="00E10194" w:rsidRDefault="005E5D03"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Woo, J. G., Melchior, J. T., </w:t>
      </w:r>
      <w:proofErr w:type="spellStart"/>
      <w:r w:rsidRPr="00E10194">
        <w:rPr>
          <w:rFonts w:ascii="Goudy Old Style" w:hAnsi="Goudy Old Style" w:cs="Arial"/>
          <w:sz w:val="20"/>
          <w:szCs w:val="20"/>
        </w:rPr>
        <w:t>Swertfeger</w:t>
      </w:r>
      <w:proofErr w:type="spellEnd"/>
      <w:r w:rsidRPr="00E10194">
        <w:rPr>
          <w:rFonts w:ascii="Goudy Old Style" w:hAnsi="Goudy Old Style" w:cs="Arial"/>
          <w:sz w:val="20"/>
          <w:szCs w:val="20"/>
        </w:rPr>
        <w:t xml:space="preserve">, D. K., </w:t>
      </w:r>
      <w:proofErr w:type="spellStart"/>
      <w:r w:rsidRPr="00E10194">
        <w:rPr>
          <w:rFonts w:ascii="Goudy Old Style" w:hAnsi="Goudy Old Style" w:cs="Arial"/>
          <w:sz w:val="20"/>
          <w:szCs w:val="20"/>
        </w:rPr>
        <w:t>Remaley</w:t>
      </w:r>
      <w:proofErr w:type="spellEnd"/>
      <w:r w:rsidRPr="00E10194">
        <w:rPr>
          <w:rFonts w:ascii="Goudy Old Style" w:hAnsi="Goudy Old Style" w:cs="Arial"/>
          <w:sz w:val="20"/>
          <w:szCs w:val="20"/>
        </w:rPr>
        <w:t xml:space="preserve">, A. T., </w:t>
      </w:r>
      <w:proofErr w:type="spellStart"/>
      <w:r w:rsidRPr="00E10194">
        <w:rPr>
          <w:rFonts w:ascii="Goudy Old Style" w:hAnsi="Goudy Old Style" w:cs="Arial"/>
          <w:sz w:val="20"/>
          <w:szCs w:val="20"/>
        </w:rPr>
        <w:t>Sise</w:t>
      </w:r>
      <w:proofErr w:type="spellEnd"/>
      <w:r w:rsidRPr="00E10194">
        <w:rPr>
          <w:rFonts w:ascii="Goudy Old Style" w:hAnsi="Goudy Old Style" w:cs="Arial"/>
          <w:sz w:val="20"/>
          <w:szCs w:val="20"/>
        </w:rPr>
        <w:t xml:space="preserve">, E. A., </w:t>
      </w:r>
      <w:proofErr w:type="spellStart"/>
      <w:r w:rsidRPr="00E10194">
        <w:rPr>
          <w:rFonts w:ascii="Goudy Old Style" w:hAnsi="Goudy Old Style" w:cs="Arial"/>
          <w:sz w:val="20"/>
          <w:szCs w:val="20"/>
        </w:rPr>
        <w:t>Sosseh</w:t>
      </w:r>
      <w:proofErr w:type="spellEnd"/>
      <w:r w:rsidRPr="00E10194">
        <w:rPr>
          <w:rFonts w:ascii="Goudy Old Style" w:hAnsi="Goudy Old Style" w:cs="Arial"/>
          <w:sz w:val="20"/>
          <w:szCs w:val="20"/>
        </w:rPr>
        <w:t>, F.,</w:t>
      </w:r>
      <w:r w:rsidR="00676AC3" w:rsidRPr="00E10194">
        <w:rPr>
          <w:rFonts w:ascii="Goudy Old Style" w:hAnsi="Goudy Old Style" w:cs="Arial"/>
          <w:sz w:val="20"/>
          <w:szCs w:val="20"/>
        </w:rPr>
        <w:t xml:space="preserve"> et al. </w:t>
      </w:r>
      <w:r w:rsidRPr="00E10194">
        <w:rPr>
          <w:rFonts w:ascii="Goudy Old Style" w:hAnsi="Goudy Old Style" w:cs="Arial"/>
          <w:sz w:val="20"/>
          <w:szCs w:val="20"/>
        </w:rPr>
        <w:t xml:space="preserve">(2023). Lipoprotein subfraction patterns throughout gestation in The Gambia: Changes in subfraction composition and their relationships with infant birth weights. </w:t>
      </w:r>
      <w:r w:rsidRPr="00E10194">
        <w:rPr>
          <w:rFonts w:ascii="Goudy Old Style" w:hAnsi="Goudy Old Style" w:cs="Arial"/>
          <w:i/>
          <w:iCs/>
          <w:sz w:val="20"/>
          <w:szCs w:val="20"/>
        </w:rPr>
        <w:t>Lipids in Health and Disease, 22</w:t>
      </w:r>
      <w:r w:rsidRPr="00E10194">
        <w:rPr>
          <w:rFonts w:ascii="Goudy Old Style" w:hAnsi="Goudy Old Style" w:cs="Arial"/>
          <w:sz w:val="20"/>
          <w:szCs w:val="20"/>
        </w:rPr>
        <w:t>(1), 19.</w:t>
      </w:r>
    </w:p>
    <w:p w14:paraId="44BBFB0D" w14:textId="5FEEA6E8" w:rsidR="005E5D03" w:rsidRPr="00E10194" w:rsidRDefault="005E5D03"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Wiznitzer</w:t>
      </w:r>
      <w:proofErr w:type="spellEnd"/>
      <w:r w:rsidRPr="00E10194">
        <w:rPr>
          <w:rFonts w:ascii="Goudy Old Style" w:hAnsi="Goudy Old Style" w:cs="Arial"/>
          <w:sz w:val="20"/>
          <w:szCs w:val="20"/>
        </w:rPr>
        <w:t xml:space="preserve">, A., Mayer, A., Novack, V., </w:t>
      </w:r>
      <w:proofErr w:type="spellStart"/>
      <w:r w:rsidRPr="00E10194">
        <w:rPr>
          <w:rFonts w:ascii="Goudy Old Style" w:hAnsi="Goudy Old Style" w:cs="Arial"/>
          <w:sz w:val="20"/>
          <w:szCs w:val="20"/>
        </w:rPr>
        <w:t>Sheiner</w:t>
      </w:r>
      <w:proofErr w:type="spellEnd"/>
      <w:r w:rsidRPr="00E10194">
        <w:rPr>
          <w:rFonts w:ascii="Goudy Old Style" w:hAnsi="Goudy Old Style" w:cs="Arial"/>
          <w:sz w:val="20"/>
          <w:szCs w:val="20"/>
        </w:rPr>
        <w:t xml:space="preserve">, E., </w:t>
      </w:r>
      <w:proofErr w:type="spellStart"/>
      <w:r w:rsidRPr="00E10194">
        <w:rPr>
          <w:rFonts w:ascii="Goudy Old Style" w:hAnsi="Goudy Old Style" w:cs="Arial"/>
          <w:sz w:val="20"/>
          <w:szCs w:val="20"/>
        </w:rPr>
        <w:t>Gilutz</w:t>
      </w:r>
      <w:proofErr w:type="spellEnd"/>
      <w:r w:rsidRPr="00E10194">
        <w:rPr>
          <w:rFonts w:ascii="Goudy Old Style" w:hAnsi="Goudy Old Style" w:cs="Arial"/>
          <w:sz w:val="20"/>
          <w:szCs w:val="20"/>
        </w:rPr>
        <w:t>, H., Malhotra, A.,</w:t>
      </w:r>
      <w:r w:rsidR="00676AC3" w:rsidRPr="00E10194">
        <w:rPr>
          <w:rFonts w:ascii="Goudy Old Style" w:hAnsi="Goudy Old Style" w:cs="Arial"/>
          <w:sz w:val="20"/>
          <w:szCs w:val="20"/>
        </w:rPr>
        <w:t xml:space="preserve"> et al</w:t>
      </w:r>
      <w:r w:rsidRPr="00E10194">
        <w:rPr>
          <w:rFonts w:ascii="Goudy Old Style" w:hAnsi="Goudy Old Style" w:cs="Arial"/>
          <w:sz w:val="20"/>
          <w:szCs w:val="20"/>
        </w:rPr>
        <w:t xml:space="preserve">. (2009). Association of lipid levels during gestation with preeclampsia and gestational diabetes mellitus: A population-based study. </w:t>
      </w:r>
      <w:r w:rsidRPr="00E10194">
        <w:rPr>
          <w:rFonts w:ascii="Goudy Old Style" w:hAnsi="Goudy Old Style" w:cs="Arial"/>
          <w:i/>
          <w:iCs/>
          <w:sz w:val="20"/>
          <w:szCs w:val="20"/>
        </w:rPr>
        <w:t xml:space="preserve">American Journal of Obstetrics and </w:t>
      </w:r>
      <w:proofErr w:type="spellStart"/>
      <w:r w:rsidRPr="00E10194">
        <w:rPr>
          <w:rFonts w:ascii="Goudy Old Style" w:hAnsi="Goudy Old Style" w:cs="Arial"/>
          <w:i/>
          <w:iCs/>
          <w:sz w:val="20"/>
          <w:szCs w:val="20"/>
        </w:rPr>
        <w:t>Gynecology</w:t>
      </w:r>
      <w:proofErr w:type="spellEnd"/>
      <w:r w:rsidRPr="00E10194">
        <w:rPr>
          <w:rFonts w:ascii="Goudy Old Style" w:hAnsi="Goudy Old Style" w:cs="Arial"/>
          <w:i/>
          <w:iCs/>
          <w:sz w:val="20"/>
          <w:szCs w:val="20"/>
        </w:rPr>
        <w:t>, 201</w:t>
      </w:r>
      <w:r w:rsidRPr="00E10194">
        <w:rPr>
          <w:rFonts w:ascii="Goudy Old Style" w:hAnsi="Goudy Old Style" w:cs="Arial"/>
          <w:sz w:val="20"/>
          <w:szCs w:val="20"/>
        </w:rPr>
        <w:t>(5), 482.e1–482.e8.</w:t>
      </w:r>
    </w:p>
    <w:p w14:paraId="6EAF1D17" w14:textId="77777777" w:rsidR="002773F5" w:rsidRPr="00E10194" w:rsidRDefault="002773F5"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Piechota</w:t>
      </w:r>
      <w:proofErr w:type="spellEnd"/>
      <w:r w:rsidRPr="00E10194">
        <w:rPr>
          <w:rFonts w:ascii="Goudy Old Style" w:hAnsi="Goudy Old Style" w:cs="Arial"/>
          <w:sz w:val="20"/>
          <w:szCs w:val="20"/>
        </w:rPr>
        <w:t xml:space="preserve">, W., &amp; </w:t>
      </w:r>
      <w:proofErr w:type="spellStart"/>
      <w:r w:rsidRPr="00E10194">
        <w:rPr>
          <w:rFonts w:ascii="Goudy Old Style" w:hAnsi="Goudy Old Style" w:cs="Arial"/>
          <w:sz w:val="20"/>
          <w:szCs w:val="20"/>
        </w:rPr>
        <w:t>Staszewski</w:t>
      </w:r>
      <w:proofErr w:type="spellEnd"/>
      <w:r w:rsidRPr="00E10194">
        <w:rPr>
          <w:rFonts w:ascii="Goudy Old Style" w:hAnsi="Goudy Old Style" w:cs="Arial"/>
          <w:sz w:val="20"/>
          <w:szCs w:val="20"/>
        </w:rPr>
        <w:t xml:space="preserve">, A. (1992). Reference ranges of lipids and apolipoproteins in pregnancy. </w:t>
      </w:r>
      <w:r w:rsidRPr="00E10194">
        <w:rPr>
          <w:rFonts w:ascii="Goudy Old Style" w:hAnsi="Goudy Old Style" w:cs="Arial"/>
          <w:i/>
          <w:iCs/>
          <w:sz w:val="20"/>
          <w:szCs w:val="20"/>
        </w:rPr>
        <w:t xml:space="preserve">European Journal of Obstetrics &amp; </w:t>
      </w:r>
      <w:proofErr w:type="spellStart"/>
      <w:r w:rsidRPr="00E10194">
        <w:rPr>
          <w:rFonts w:ascii="Goudy Old Style" w:hAnsi="Goudy Old Style" w:cs="Arial"/>
          <w:i/>
          <w:iCs/>
          <w:sz w:val="20"/>
          <w:szCs w:val="20"/>
        </w:rPr>
        <w:t>Gynecology</w:t>
      </w:r>
      <w:proofErr w:type="spellEnd"/>
      <w:r w:rsidRPr="00E10194">
        <w:rPr>
          <w:rFonts w:ascii="Goudy Old Style" w:hAnsi="Goudy Old Style" w:cs="Arial"/>
          <w:i/>
          <w:iCs/>
          <w:sz w:val="20"/>
          <w:szCs w:val="20"/>
        </w:rPr>
        <w:t xml:space="preserve"> and Reproductive Biology, 45</w:t>
      </w:r>
      <w:r w:rsidRPr="00E10194">
        <w:rPr>
          <w:rFonts w:ascii="Goudy Old Style" w:hAnsi="Goudy Old Style" w:cs="Arial"/>
          <w:sz w:val="20"/>
          <w:szCs w:val="20"/>
        </w:rPr>
        <w:t>(1), 27–35.</w:t>
      </w:r>
    </w:p>
    <w:p w14:paraId="1CC473ED" w14:textId="77777777" w:rsidR="002773F5" w:rsidRPr="00E10194" w:rsidRDefault="002773F5"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Woollett, L. A., </w:t>
      </w:r>
      <w:proofErr w:type="spellStart"/>
      <w:r w:rsidRPr="00E10194">
        <w:rPr>
          <w:rFonts w:ascii="Goudy Old Style" w:hAnsi="Goudy Old Style" w:cs="Arial"/>
          <w:sz w:val="20"/>
          <w:szCs w:val="20"/>
        </w:rPr>
        <w:t>Catov</w:t>
      </w:r>
      <w:proofErr w:type="spellEnd"/>
      <w:r w:rsidRPr="00E10194">
        <w:rPr>
          <w:rFonts w:ascii="Goudy Old Style" w:hAnsi="Goudy Old Style" w:cs="Arial"/>
          <w:sz w:val="20"/>
          <w:szCs w:val="20"/>
        </w:rPr>
        <w:t xml:space="preserve">, J. M., &amp; Jones, H. N. (2022). Roles of maternal HDL during pregnancy. </w:t>
      </w:r>
      <w:proofErr w:type="spellStart"/>
      <w:r w:rsidRPr="00E10194">
        <w:rPr>
          <w:rFonts w:ascii="Goudy Old Style" w:hAnsi="Goudy Old Style" w:cs="Arial"/>
          <w:i/>
          <w:iCs/>
          <w:sz w:val="20"/>
          <w:szCs w:val="20"/>
        </w:rPr>
        <w:t>Biochimica</w:t>
      </w:r>
      <w:proofErr w:type="spellEnd"/>
      <w:r w:rsidRPr="00E10194">
        <w:rPr>
          <w:rFonts w:ascii="Goudy Old Style" w:hAnsi="Goudy Old Style" w:cs="Arial"/>
          <w:i/>
          <w:iCs/>
          <w:sz w:val="20"/>
          <w:szCs w:val="20"/>
        </w:rPr>
        <w:t xml:space="preserve"> et </w:t>
      </w:r>
      <w:proofErr w:type="spellStart"/>
      <w:r w:rsidRPr="00E10194">
        <w:rPr>
          <w:rFonts w:ascii="Goudy Old Style" w:hAnsi="Goudy Old Style" w:cs="Arial"/>
          <w:i/>
          <w:iCs/>
          <w:sz w:val="20"/>
          <w:szCs w:val="20"/>
        </w:rPr>
        <w:t>Biophysica</w:t>
      </w:r>
      <w:proofErr w:type="spellEnd"/>
      <w:r w:rsidRPr="00E10194">
        <w:rPr>
          <w:rFonts w:ascii="Goudy Old Style" w:hAnsi="Goudy Old Style" w:cs="Arial"/>
          <w:i/>
          <w:iCs/>
          <w:sz w:val="20"/>
          <w:szCs w:val="20"/>
        </w:rPr>
        <w:t xml:space="preserve"> Acta (BBA)-Molecular and Cell Biology of Lipids, 1867</w:t>
      </w:r>
      <w:r w:rsidRPr="00E10194">
        <w:rPr>
          <w:rFonts w:ascii="Goudy Old Style" w:hAnsi="Goudy Old Style" w:cs="Arial"/>
          <w:sz w:val="20"/>
          <w:szCs w:val="20"/>
        </w:rPr>
        <w:t>(11), 159106.</w:t>
      </w:r>
    </w:p>
    <w:p w14:paraId="3D935B60" w14:textId="77777777" w:rsidR="002773F5" w:rsidRPr="00E10194" w:rsidRDefault="002773F5"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Herrera, E. (2002). Lipid metabolism in pregnancy and its consequences in the foetus and </w:t>
      </w:r>
      <w:proofErr w:type="spellStart"/>
      <w:r w:rsidRPr="00E10194">
        <w:rPr>
          <w:rFonts w:ascii="Goudy Old Style" w:hAnsi="Goudy Old Style" w:cs="Arial"/>
          <w:sz w:val="20"/>
          <w:szCs w:val="20"/>
        </w:rPr>
        <w:t>newborn</w:t>
      </w:r>
      <w:proofErr w:type="spellEnd"/>
      <w:r w:rsidRPr="00E10194">
        <w:rPr>
          <w:rFonts w:ascii="Goudy Old Style" w:hAnsi="Goudy Old Style" w:cs="Arial"/>
          <w:sz w:val="20"/>
          <w:szCs w:val="20"/>
        </w:rPr>
        <w:t xml:space="preserve">. </w:t>
      </w:r>
      <w:r w:rsidRPr="00E10194">
        <w:rPr>
          <w:rFonts w:ascii="Goudy Old Style" w:hAnsi="Goudy Old Style" w:cs="Arial"/>
          <w:i/>
          <w:iCs/>
          <w:sz w:val="20"/>
          <w:szCs w:val="20"/>
        </w:rPr>
        <w:t>Endocrine, 19</w:t>
      </w:r>
      <w:r w:rsidRPr="00E10194">
        <w:rPr>
          <w:rFonts w:ascii="Goudy Old Style" w:hAnsi="Goudy Old Style" w:cs="Arial"/>
          <w:sz w:val="20"/>
          <w:szCs w:val="20"/>
        </w:rPr>
        <w:t>(1), 43–55.</w:t>
      </w:r>
    </w:p>
    <w:p w14:paraId="5FCB9CBB" w14:textId="77777777" w:rsidR="002773F5" w:rsidRPr="00E10194" w:rsidRDefault="002773F5"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Loke, D. F. M., </w:t>
      </w:r>
      <w:proofErr w:type="spellStart"/>
      <w:r w:rsidRPr="00E10194">
        <w:rPr>
          <w:rFonts w:ascii="Goudy Old Style" w:hAnsi="Goudy Old Style" w:cs="Arial"/>
          <w:sz w:val="20"/>
          <w:szCs w:val="20"/>
        </w:rPr>
        <w:t>Viegas</w:t>
      </w:r>
      <w:proofErr w:type="spellEnd"/>
      <w:r w:rsidRPr="00E10194">
        <w:rPr>
          <w:rFonts w:ascii="Goudy Old Style" w:hAnsi="Goudy Old Style" w:cs="Arial"/>
          <w:sz w:val="20"/>
          <w:szCs w:val="20"/>
        </w:rPr>
        <w:t xml:space="preserve">, O. A. C., </w:t>
      </w:r>
      <w:proofErr w:type="spellStart"/>
      <w:r w:rsidRPr="00E10194">
        <w:rPr>
          <w:rFonts w:ascii="Goudy Old Style" w:hAnsi="Goudy Old Style" w:cs="Arial"/>
          <w:sz w:val="20"/>
          <w:szCs w:val="20"/>
        </w:rPr>
        <w:t>Kek</w:t>
      </w:r>
      <w:proofErr w:type="spellEnd"/>
      <w:r w:rsidRPr="00E10194">
        <w:rPr>
          <w:rFonts w:ascii="Goudy Old Style" w:hAnsi="Goudy Old Style" w:cs="Arial"/>
          <w:sz w:val="20"/>
          <w:szCs w:val="20"/>
        </w:rPr>
        <w:t xml:space="preserve">, L. P., </w:t>
      </w:r>
      <w:proofErr w:type="spellStart"/>
      <w:r w:rsidRPr="00E10194">
        <w:rPr>
          <w:rFonts w:ascii="Goudy Old Style" w:hAnsi="Goudy Old Style" w:cs="Arial"/>
          <w:sz w:val="20"/>
          <w:szCs w:val="20"/>
        </w:rPr>
        <w:t>Rauff</w:t>
      </w:r>
      <w:proofErr w:type="spellEnd"/>
      <w:r w:rsidRPr="00E10194">
        <w:rPr>
          <w:rFonts w:ascii="Goudy Old Style" w:hAnsi="Goudy Old Style" w:cs="Arial"/>
          <w:sz w:val="20"/>
          <w:szCs w:val="20"/>
        </w:rPr>
        <w:t xml:space="preserve">, M., Thai, A. C., &amp; Ratnam, S. S. (1991). Lipid profiles during and after normal pregnancy. </w:t>
      </w:r>
      <w:proofErr w:type="spellStart"/>
      <w:r w:rsidRPr="00E10194">
        <w:rPr>
          <w:rFonts w:ascii="Goudy Old Style" w:hAnsi="Goudy Old Style" w:cs="Arial"/>
          <w:i/>
          <w:iCs/>
          <w:sz w:val="20"/>
          <w:szCs w:val="20"/>
        </w:rPr>
        <w:t>Gynecologic</w:t>
      </w:r>
      <w:proofErr w:type="spellEnd"/>
      <w:r w:rsidRPr="00E10194">
        <w:rPr>
          <w:rFonts w:ascii="Goudy Old Style" w:hAnsi="Goudy Old Style" w:cs="Arial"/>
          <w:i/>
          <w:iCs/>
          <w:sz w:val="20"/>
          <w:szCs w:val="20"/>
        </w:rPr>
        <w:t xml:space="preserve"> and Obstetric Investigation, 32</w:t>
      </w:r>
      <w:r w:rsidRPr="00E10194">
        <w:rPr>
          <w:rFonts w:ascii="Goudy Old Style" w:hAnsi="Goudy Old Style" w:cs="Arial"/>
          <w:sz w:val="20"/>
          <w:szCs w:val="20"/>
        </w:rPr>
        <w:t>(3), 144–147.</w:t>
      </w:r>
    </w:p>
    <w:p w14:paraId="7E9A7C9B" w14:textId="79EC75EF" w:rsidR="005E5D03" w:rsidRPr="00E10194" w:rsidRDefault="00E11686"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lang w:val="es-US"/>
        </w:rPr>
        <w:t>Alvarez</w:t>
      </w:r>
      <w:proofErr w:type="spellEnd"/>
      <w:r w:rsidRPr="00E10194">
        <w:rPr>
          <w:rFonts w:ascii="Goudy Old Style" w:hAnsi="Goudy Old Style" w:cs="Arial"/>
          <w:sz w:val="20"/>
          <w:szCs w:val="20"/>
          <w:lang w:val="es-US"/>
        </w:rPr>
        <w:t xml:space="preserve">, J. J., Montelongo, A., Iglesias, A., </w:t>
      </w:r>
      <w:proofErr w:type="spellStart"/>
      <w:r w:rsidRPr="00E10194">
        <w:rPr>
          <w:rFonts w:ascii="Goudy Old Style" w:hAnsi="Goudy Old Style" w:cs="Arial"/>
          <w:sz w:val="20"/>
          <w:szCs w:val="20"/>
          <w:lang w:val="es-US"/>
        </w:rPr>
        <w:t>Lasunción</w:t>
      </w:r>
      <w:proofErr w:type="spellEnd"/>
      <w:r w:rsidRPr="00E10194">
        <w:rPr>
          <w:rFonts w:ascii="Goudy Old Style" w:hAnsi="Goudy Old Style" w:cs="Arial"/>
          <w:sz w:val="20"/>
          <w:szCs w:val="20"/>
          <w:lang w:val="es-US"/>
        </w:rPr>
        <w:t xml:space="preserve">, M. A., &amp; Herrera, E. (1996). </w:t>
      </w:r>
      <w:r w:rsidRPr="00E10194">
        <w:rPr>
          <w:rFonts w:ascii="Goudy Old Style" w:hAnsi="Goudy Old Style" w:cs="Arial"/>
          <w:sz w:val="20"/>
          <w:szCs w:val="20"/>
        </w:rPr>
        <w:t xml:space="preserve">Longitudinal study on lipoprotein profile, high-density lipoprotein subclass, and </w:t>
      </w:r>
      <w:proofErr w:type="spellStart"/>
      <w:r w:rsidRPr="00E10194">
        <w:rPr>
          <w:rFonts w:ascii="Goudy Old Style" w:hAnsi="Goudy Old Style" w:cs="Arial"/>
          <w:sz w:val="20"/>
          <w:szCs w:val="20"/>
        </w:rPr>
        <w:t>postheparin</w:t>
      </w:r>
      <w:proofErr w:type="spellEnd"/>
      <w:r w:rsidRPr="00E10194">
        <w:rPr>
          <w:rFonts w:ascii="Goudy Old Style" w:hAnsi="Goudy Old Style" w:cs="Arial"/>
          <w:sz w:val="20"/>
          <w:szCs w:val="20"/>
        </w:rPr>
        <w:t xml:space="preserve"> lipases during gestation in women. </w:t>
      </w:r>
      <w:r w:rsidRPr="00E10194">
        <w:rPr>
          <w:rFonts w:ascii="Goudy Old Style" w:hAnsi="Goudy Old Style" w:cs="Arial"/>
          <w:i/>
          <w:iCs/>
          <w:sz w:val="20"/>
          <w:szCs w:val="20"/>
        </w:rPr>
        <w:t>Journal of Lipid Research, 37</w:t>
      </w:r>
      <w:r w:rsidRPr="00E10194">
        <w:rPr>
          <w:rFonts w:ascii="Goudy Old Style" w:hAnsi="Goudy Old Style" w:cs="Arial"/>
          <w:sz w:val="20"/>
          <w:szCs w:val="20"/>
        </w:rPr>
        <w:t>(2), 299–308.</w:t>
      </w:r>
    </w:p>
    <w:p w14:paraId="2C86735E" w14:textId="77777777" w:rsidR="008F3C9A" w:rsidRPr="00E10194" w:rsidRDefault="008F3C9A"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Sattar, N., Clark, P., Greer, I. A., Shepherd, J., &amp; Packard, C. J. (2000). Lipoprotein (a) levels in normal pregnancy and in pregnancy complicated with pre-eclampsia. </w:t>
      </w:r>
      <w:r w:rsidRPr="00E10194">
        <w:rPr>
          <w:rFonts w:ascii="Goudy Old Style" w:hAnsi="Goudy Old Style" w:cs="Arial"/>
          <w:i/>
          <w:iCs/>
          <w:sz w:val="20"/>
          <w:szCs w:val="20"/>
        </w:rPr>
        <w:t>Atherosclerosis, 148</w:t>
      </w:r>
      <w:r w:rsidRPr="00E10194">
        <w:rPr>
          <w:rFonts w:ascii="Goudy Old Style" w:hAnsi="Goudy Old Style" w:cs="Arial"/>
          <w:sz w:val="20"/>
          <w:szCs w:val="20"/>
        </w:rPr>
        <w:t>(2), 407–411.</w:t>
      </w:r>
    </w:p>
    <w:p w14:paraId="43B03F73" w14:textId="77777777" w:rsidR="00E4085B" w:rsidRPr="00E10194" w:rsidRDefault="00E4085B"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Basaran</w:t>
      </w:r>
      <w:proofErr w:type="spellEnd"/>
      <w:r w:rsidRPr="00E10194">
        <w:rPr>
          <w:rFonts w:ascii="Goudy Old Style" w:hAnsi="Goudy Old Style" w:cs="Arial"/>
          <w:sz w:val="20"/>
          <w:szCs w:val="20"/>
        </w:rPr>
        <w:t xml:space="preserve">, A. (2009). Pregnancy-induced hyperlipoproteinemia: Review of the literature. </w:t>
      </w:r>
      <w:r w:rsidRPr="00E10194">
        <w:rPr>
          <w:rFonts w:ascii="Goudy Old Style" w:hAnsi="Goudy Old Style" w:cs="Arial"/>
          <w:i/>
          <w:iCs/>
          <w:sz w:val="20"/>
          <w:szCs w:val="20"/>
        </w:rPr>
        <w:t>Reproductive Sciences, 16</w:t>
      </w:r>
      <w:r w:rsidRPr="00E10194">
        <w:rPr>
          <w:rFonts w:ascii="Goudy Old Style" w:hAnsi="Goudy Old Style" w:cs="Arial"/>
          <w:sz w:val="20"/>
          <w:szCs w:val="20"/>
        </w:rPr>
        <w:t>(5), 431–437.</w:t>
      </w:r>
    </w:p>
    <w:p w14:paraId="1E0936F3" w14:textId="77777777" w:rsidR="00E4085B" w:rsidRPr="00E10194" w:rsidRDefault="00E4085B"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Rymer</w:t>
      </w:r>
      <w:proofErr w:type="spellEnd"/>
      <w:r w:rsidRPr="00E10194">
        <w:rPr>
          <w:rFonts w:ascii="Goudy Old Style" w:hAnsi="Goudy Old Style" w:cs="Arial"/>
          <w:sz w:val="20"/>
          <w:szCs w:val="20"/>
        </w:rPr>
        <w:t xml:space="preserve">, J., Constable, S., </w:t>
      </w:r>
      <w:proofErr w:type="spellStart"/>
      <w:r w:rsidRPr="00E10194">
        <w:rPr>
          <w:rFonts w:ascii="Goudy Old Style" w:hAnsi="Goudy Old Style" w:cs="Arial"/>
          <w:sz w:val="20"/>
          <w:szCs w:val="20"/>
        </w:rPr>
        <w:t>Lumb</w:t>
      </w:r>
      <w:proofErr w:type="spellEnd"/>
      <w:r w:rsidRPr="00E10194">
        <w:rPr>
          <w:rFonts w:ascii="Goudy Old Style" w:hAnsi="Goudy Old Style" w:cs="Arial"/>
          <w:sz w:val="20"/>
          <w:szCs w:val="20"/>
        </w:rPr>
        <w:t xml:space="preserve">, P., &amp; Crook, M. (2002). Serum lipoprotein (a) and apolipoproteins during pregnancy and postpartum in normal women. </w:t>
      </w:r>
      <w:r w:rsidRPr="00E10194">
        <w:rPr>
          <w:rFonts w:ascii="Goudy Old Style" w:hAnsi="Goudy Old Style" w:cs="Arial"/>
          <w:i/>
          <w:iCs/>
          <w:sz w:val="20"/>
          <w:szCs w:val="20"/>
        </w:rPr>
        <w:t>Journal of Obstetrics and Gynaecology, 22</w:t>
      </w:r>
      <w:r w:rsidRPr="00E10194">
        <w:rPr>
          <w:rFonts w:ascii="Goudy Old Style" w:hAnsi="Goudy Old Style" w:cs="Arial"/>
          <w:sz w:val="20"/>
          <w:szCs w:val="20"/>
        </w:rPr>
        <w:t>(3), 256–259.</w:t>
      </w:r>
    </w:p>
    <w:p w14:paraId="1CE1AA3C" w14:textId="73D26AE9" w:rsidR="00E4085B" w:rsidRPr="00E10194" w:rsidRDefault="00E4085B"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Mazurkiewicz</w:t>
      </w:r>
      <w:proofErr w:type="spellEnd"/>
      <w:r w:rsidRPr="00E10194">
        <w:rPr>
          <w:rFonts w:ascii="Goudy Old Style" w:hAnsi="Goudy Old Style" w:cs="Arial"/>
          <w:sz w:val="20"/>
          <w:szCs w:val="20"/>
        </w:rPr>
        <w:t xml:space="preserve">, J. C., Watts, G. F., Warburton, F. G., </w:t>
      </w:r>
      <w:proofErr w:type="spellStart"/>
      <w:r w:rsidRPr="00E10194">
        <w:rPr>
          <w:rFonts w:ascii="Goudy Old Style" w:hAnsi="Goudy Old Style" w:cs="Arial"/>
          <w:sz w:val="20"/>
          <w:szCs w:val="20"/>
        </w:rPr>
        <w:t>Slavin</w:t>
      </w:r>
      <w:proofErr w:type="spellEnd"/>
      <w:r w:rsidRPr="00E10194">
        <w:rPr>
          <w:rFonts w:ascii="Goudy Old Style" w:hAnsi="Goudy Old Style" w:cs="Arial"/>
          <w:sz w:val="20"/>
          <w:szCs w:val="20"/>
        </w:rPr>
        <w:t xml:space="preserve">, B. M., Lowy, C., &amp; </w:t>
      </w:r>
      <w:proofErr w:type="spellStart"/>
      <w:r w:rsidRPr="00E10194">
        <w:rPr>
          <w:rFonts w:ascii="Goudy Old Style" w:hAnsi="Goudy Old Style" w:cs="Arial"/>
          <w:sz w:val="20"/>
          <w:szCs w:val="20"/>
        </w:rPr>
        <w:t>Koukkou</w:t>
      </w:r>
      <w:proofErr w:type="spellEnd"/>
      <w:r w:rsidRPr="00E10194">
        <w:rPr>
          <w:rFonts w:ascii="Goudy Old Style" w:hAnsi="Goudy Old Style" w:cs="Arial"/>
          <w:sz w:val="20"/>
          <w:szCs w:val="20"/>
        </w:rPr>
        <w:t>, E. (1994). Serum lipids, lipoproteins</w:t>
      </w:r>
      <w:r w:rsidR="006F6E63">
        <w:rPr>
          <w:rFonts w:ascii="Goudy Old Style" w:hAnsi="Goudy Old Style" w:cs="Arial"/>
          <w:sz w:val="20"/>
          <w:szCs w:val="20"/>
        </w:rPr>
        <w:t>,</w:t>
      </w:r>
      <w:r w:rsidRPr="00E10194">
        <w:rPr>
          <w:rFonts w:ascii="Goudy Old Style" w:hAnsi="Goudy Old Style" w:cs="Arial"/>
          <w:sz w:val="20"/>
          <w:szCs w:val="20"/>
        </w:rPr>
        <w:t xml:space="preserve"> and apolipoproteins in pregnant non-diabetic patients. </w:t>
      </w:r>
      <w:r w:rsidRPr="00E10194">
        <w:rPr>
          <w:rFonts w:ascii="Goudy Old Style" w:hAnsi="Goudy Old Style" w:cs="Arial"/>
          <w:i/>
          <w:iCs/>
          <w:sz w:val="20"/>
          <w:szCs w:val="20"/>
        </w:rPr>
        <w:t>Journal of Clinical Pathology, 47</w:t>
      </w:r>
      <w:r w:rsidRPr="00E10194">
        <w:rPr>
          <w:rFonts w:ascii="Goudy Old Style" w:hAnsi="Goudy Old Style" w:cs="Arial"/>
          <w:sz w:val="20"/>
          <w:szCs w:val="20"/>
        </w:rPr>
        <w:t>(8), 728–731.</w:t>
      </w:r>
    </w:p>
    <w:p w14:paraId="1C88183E" w14:textId="17ACA3A6" w:rsidR="00E4085B" w:rsidRPr="00E10194" w:rsidRDefault="00E4085B"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Manten</w:t>
      </w:r>
      <w:proofErr w:type="spellEnd"/>
      <w:r w:rsidRPr="00E10194">
        <w:rPr>
          <w:rFonts w:ascii="Goudy Old Style" w:hAnsi="Goudy Old Style" w:cs="Arial"/>
          <w:sz w:val="20"/>
          <w:szCs w:val="20"/>
        </w:rPr>
        <w:t xml:space="preserve">, G. T., </w:t>
      </w:r>
      <w:proofErr w:type="spellStart"/>
      <w:r w:rsidRPr="00E10194">
        <w:rPr>
          <w:rFonts w:ascii="Goudy Old Style" w:hAnsi="Goudy Old Style" w:cs="Arial"/>
          <w:sz w:val="20"/>
          <w:szCs w:val="20"/>
        </w:rPr>
        <w:t>Franx</w:t>
      </w:r>
      <w:proofErr w:type="spellEnd"/>
      <w:r w:rsidRPr="00E10194">
        <w:rPr>
          <w:rFonts w:ascii="Goudy Old Style" w:hAnsi="Goudy Old Style" w:cs="Arial"/>
          <w:sz w:val="20"/>
          <w:szCs w:val="20"/>
        </w:rPr>
        <w:t xml:space="preserve">, A., van der Hoek, Y. Y., </w:t>
      </w:r>
      <w:proofErr w:type="spellStart"/>
      <w:r w:rsidRPr="00E10194">
        <w:rPr>
          <w:rFonts w:ascii="Goudy Old Style" w:hAnsi="Goudy Old Style" w:cs="Arial"/>
          <w:sz w:val="20"/>
          <w:szCs w:val="20"/>
        </w:rPr>
        <w:t>Hameeteman</w:t>
      </w:r>
      <w:proofErr w:type="spellEnd"/>
      <w:r w:rsidRPr="00E10194">
        <w:rPr>
          <w:rFonts w:ascii="Goudy Old Style" w:hAnsi="Goudy Old Style" w:cs="Arial"/>
          <w:sz w:val="20"/>
          <w:szCs w:val="20"/>
        </w:rPr>
        <w:t xml:space="preserve">, T. M., </w:t>
      </w:r>
      <w:proofErr w:type="spellStart"/>
      <w:r w:rsidRPr="00E10194">
        <w:rPr>
          <w:rFonts w:ascii="Goudy Old Style" w:hAnsi="Goudy Old Style" w:cs="Arial"/>
          <w:sz w:val="20"/>
          <w:szCs w:val="20"/>
        </w:rPr>
        <w:t>Voorbij</w:t>
      </w:r>
      <w:proofErr w:type="spellEnd"/>
      <w:r w:rsidRPr="00E10194">
        <w:rPr>
          <w:rFonts w:ascii="Goudy Old Style" w:hAnsi="Goudy Old Style" w:cs="Arial"/>
          <w:sz w:val="20"/>
          <w:szCs w:val="20"/>
        </w:rPr>
        <w:t xml:space="preserve">, H. A., </w:t>
      </w:r>
      <w:proofErr w:type="spellStart"/>
      <w:r w:rsidRPr="00E10194">
        <w:rPr>
          <w:rFonts w:ascii="Goudy Old Style" w:hAnsi="Goudy Old Style" w:cs="Arial"/>
          <w:sz w:val="20"/>
          <w:szCs w:val="20"/>
        </w:rPr>
        <w:t>Smolders</w:t>
      </w:r>
      <w:proofErr w:type="spellEnd"/>
      <w:r w:rsidRPr="00E10194">
        <w:rPr>
          <w:rFonts w:ascii="Goudy Old Style" w:hAnsi="Goudy Old Style" w:cs="Arial"/>
          <w:sz w:val="20"/>
          <w:szCs w:val="20"/>
        </w:rPr>
        <w:t xml:space="preserve">, </w:t>
      </w:r>
      <w:r w:rsidR="00676AC3" w:rsidRPr="00E10194">
        <w:rPr>
          <w:rFonts w:ascii="Goudy Old Style" w:hAnsi="Goudy Old Style" w:cs="Arial"/>
          <w:sz w:val="20"/>
          <w:szCs w:val="20"/>
        </w:rPr>
        <w:t>et al</w:t>
      </w:r>
      <w:r w:rsidRPr="00E10194">
        <w:rPr>
          <w:rFonts w:ascii="Goudy Old Style" w:hAnsi="Goudy Old Style" w:cs="Arial"/>
          <w:sz w:val="20"/>
          <w:szCs w:val="20"/>
        </w:rPr>
        <w:t xml:space="preserve">. (2003). Changes of plasma lipoprotein(a) during and after normal pregnancy in Caucasians. </w:t>
      </w:r>
      <w:r w:rsidRPr="00E10194">
        <w:rPr>
          <w:rFonts w:ascii="Goudy Old Style" w:hAnsi="Goudy Old Style" w:cs="Arial"/>
          <w:i/>
          <w:iCs/>
          <w:sz w:val="20"/>
          <w:szCs w:val="20"/>
        </w:rPr>
        <w:t>The Journal of Maternal-</w:t>
      </w:r>
      <w:proofErr w:type="spellStart"/>
      <w:r w:rsidRPr="00E10194">
        <w:rPr>
          <w:rFonts w:ascii="Goudy Old Style" w:hAnsi="Goudy Old Style" w:cs="Arial"/>
          <w:i/>
          <w:iCs/>
          <w:sz w:val="20"/>
          <w:szCs w:val="20"/>
        </w:rPr>
        <w:t>Fetal</w:t>
      </w:r>
      <w:proofErr w:type="spellEnd"/>
      <w:r w:rsidRPr="00E10194">
        <w:rPr>
          <w:rFonts w:ascii="Goudy Old Style" w:hAnsi="Goudy Old Style" w:cs="Arial"/>
          <w:i/>
          <w:iCs/>
          <w:sz w:val="20"/>
          <w:szCs w:val="20"/>
        </w:rPr>
        <w:t xml:space="preserve"> &amp; Neonatal Medicine, 14</w:t>
      </w:r>
      <w:r w:rsidRPr="00E10194">
        <w:rPr>
          <w:rFonts w:ascii="Goudy Old Style" w:hAnsi="Goudy Old Style" w:cs="Arial"/>
          <w:sz w:val="20"/>
          <w:szCs w:val="20"/>
        </w:rPr>
        <w:t>(2), 91–95.</w:t>
      </w:r>
    </w:p>
    <w:p w14:paraId="6530260B" w14:textId="77777777" w:rsidR="00E4085B" w:rsidRPr="00E10194" w:rsidRDefault="00E4085B"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Zechner</w:t>
      </w:r>
      <w:proofErr w:type="spellEnd"/>
      <w:r w:rsidRPr="00E10194">
        <w:rPr>
          <w:rFonts w:ascii="Goudy Old Style" w:hAnsi="Goudy Old Style" w:cs="Arial"/>
          <w:sz w:val="20"/>
          <w:szCs w:val="20"/>
        </w:rPr>
        <w:t xml:space="preserve">, R., </w:t>
      </w:r>
      <w:proofErr w:type="spellStart"/>
      <w:r w:rsidRPr="00E10194">
        <w:rPr>
          <w:rFonts w:ascii="Goudy Old Style" w:hAnsi="Goudy Old Style" w:cs="Arial"/>
          <w:sz w:val="20"/>
          <w:szCs w:val="20"/>
        </w:rPr>
        <w:t>Desoye</w:t>
      </w:r>
      <w:proofErr w:type="spellEnd"/>
      <w:r w:rsidRPr="00E10194">
        <w:rPr>
          <w:rFonts w:ascii="Goudy Old Style" w:hAnsi="Goudy Old Style" w:cs="Arial"/>
          <w:sz w:val="20"/>
          <w:szCs w:val="20"/>
        </w:rPr>
        <w:t xml:space="preserve">, G., </w:t>
      </w:r>
      <w:proofErr w:type="spellStart"/>
      <w:r w:rsidRPr="00E10194">
        <w:rPr>
          <w:rFonts w:ascii="Goudy Old Style" w:hAnsi="Goudy Old Style" w:cs="Arial"/>
          <w:sz w:val="20"/>
          <w:szCs w:val="20"/>
        </w:rPr>
        <w:t>Schweditsch</w:t>
      </w:r>
      <w:proofErr w:type="spellEnd"/>
      <w:r w:rsidRPr="00E10194">
        <w:rPr>
          <w:rFonts w:ascii="Goudy Old Style" w:hAnsi="Goudy Old Style" w:cs="Arial"/>
          <w:sz w:val="20"/>
          <w:szCs w:val="20"/>
        </w:rPr>
        <w:t xml:space="preserve">, M. O., Pfeiffer, K. P., &amp; </w:t>
      </w:r>
      <w:proofErr w:type="spellStart"/>
      <w:r w:rsidRPr="00E10194">
        <w:rPr>
          <w:rFonts w:ascii="Goudy Old Style" w:hAnsi="Goudy Old Style" w:cs="Arial"/>
          <w:sz w:val="20"/>
          <w:szCs w:val="20"/>
        </w:rPr>
        <w:t>Kostner</w:t>
      </w:r>
      <w:proofErr w:type="spellEnd"/>
      <w:r w:rsidRPr="00E10194">
        <w:rPr>
          <w:rFonts w:ascii="Goudy Old Style" w:hAnsi="Goudy Old Style" w:cs="Arial"/>
          <w:sz w:val="20"/>
          <w:szCs w:val="20"/>
        </w:rPr>
        <w:t xml:space="preserve">, G. M. (1986). Fluctuations of plasma lipoprotein-A concentrations during pregnancy and postpartum. </w:t>
      </w:r>
      <w:r w:rsidRPr="00E10194">
        <w:rPr>
          <w:rFonts w:ascii="Goudy Old Style" w:hAnsi="Goudy Old Style" w:cs="Arial"/>
          <w:i/>
          <w:iCs/>
          <w:sz w:val="20"/>
          <w:szCs w:val="20"/>
        </w:rPr>
        <w:t>Metabolism, 35</w:t>
      </w:r>
      <w:r w:rsidRPr="00E10194">
        <w:rPr>
          <w:rFonts w:ascii="Goudy Old Style" w:hAnsi="Goudy Old Style" w:cs="Arial"/>
          <w:sz w:val="20"/>
          <w:szCs w:val="20"/>
        </w:rPr>
        <w:t>(4), 333–336.</w:t>
      </w:r>
    </w:p>
    <w:p w14:paraId="5596AB80" w14:textId="70ADB227" w:rsidR="0074642F" w:rsidRPr="00E10194" w:rsidRDefault="0074642F"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Wild, R. A., </w:t>
      </w:r>
      <w:proofErr w:type="spellStart"/>
      <w:r w:rsidRPr="00E10194">
        <w:rPr>
          <w:rFonts w:ascii="Goudy Old Style" w:hAnsi="Goudy Old Style" w:cs="Arial"/>
          <w:sz w:val="20"/>
          <w:szCs w:val="20"/>
        </w:rPr>
        <w:t>Weedin</w:t>
      </w:r>
      <w:proofErr w:type="spellEnd"/>
      <w:r w:rsidRPr="00E10194">
        <w:rPr>
          <w:rFonts w:ascii="Goudy Old Style" w:hAnsi="Goudy Old Style" w:cs="Arial"/>
          <w:sz w:val="20"/>
          <w:szCs w:val="20"/>
        </w:rPr>
        <w:t xml:space="preserve">, E., Cox, K., Zhao, Y. D., Wrenn, D. S., Lopez, D., </w:t>
      </w:r>
      <w:r w:rsidR="00676AC3" w:rsidRPr="00E10194">
        <w:rPr>
          <w:rFonts w:ascii="Goudy Old Style" w:hAnsi="Goudy Old Style" w:cs="Arial"/>
          <w:sz w:val="20"/>
          <w:szCs w:val="20"/>
        </w:rPr>
        <w:t>et al</w:t>
      </w:r>
      <w:r w:rsidRPr="00E10194">
        <w:rPr>
          <w:rFonts w:ascii="Goudy Old Style" w:hAnsi="Goudy Old Style" w:cs="Arial"/>
          <w:sz w:val="20"/>
          <w:szCs w:val="20"/>
        </w:rPr>
        <w:t xml:space="preserve">. (2022). Proprotein convertase subtilisin </w:t>
      </w:r>
      <w:proofErr w:type="spellStart"/>
      <w:r w:rsidRPr="00E10194">
        <w:rPr>
          <w:rFonts w:ascii="Goudy Old Style" w:hAnsi="Goudy Old Style" w:cs="Arial"/>
          <w:sz w:val="20"/>
          <w:szCs w:val="20"/>
        </w:rPr>
        <w:t>kexin</w:t>
      </w:r>
      <w:proofErr w:type="spellEnd"/>
      <w:r w:rsidRPr="00E10194">
        <w:rPr>
          <w:rFonts w:ascii="Goudy Old Style" w:hAnsi="Goudy Old Style" w:cs="Arial"/>
          <w:sz w:val="20"/>
          <w:szCs w:val="20"/>
        </w:rPr>
        <w:t xml:space="preserve"> 9 (PCSK9) and </w:t>
      </w:r>
      <w:proofErr w:type="spellStart"/>
      <w:r w:rsidRPr="00E10194">
        <w:rPr>
          <w:rFonts w:ascii="Goudy Old Style" w:hAnsi="Goudy Old Style" w:cs="Arial"/>
          <w:sz w:val="20"/>
          <w:szCs w:val="20"/>
        </w:rPr>
        <w:t>nonHDL</w:t>
      </w:r>
      <w:proofErr w:type="spellEnd"/>
      <w:r w:rsidRPr="00E10194">
        <w:rPr>
          <w:rFonts w:ascii="Goudy Old Style" w:hAnsi="Goudy Old Style" w:cs="Arial"/>
          <w:sz w:val="20"/>
          <w:szCs w:val="20"/>
        </w:rPr>
        <w:t xml:space="preserve"> particles rise during normal pregnancy and differ by BMI. </w:t>
      </w:r>
      <w:r w:rsidRPr="00E10194">
        <w:rPr>
          <w:rFonts w:ascii="Goudy Old Style" w:hAnsi="Goudy Old Style" w:cs="Arial"/>
          <w:i/>
          <w:iCs/>
          <w:sz w:val="20"/>
          <w:szCs w:val="20"/>
        </w:rPr>
        <w:t>Journal of Clinical Lipidology, 16</w:t>
      </w:r>
      <w:r w:rsidRPr="00E10194">
        <w:rPr>
          <w:rFonts w:ascii="Goudy Old Style" w:hAnsi="Goudy Old Style" w:cs="Arial"/>
          <w:sz w:val="20"/>
          <w:szCs w:val="20"/>
        </w:rPr>
        <w:t>(4), 483–490.</w:t>
      </w:r>
    </w:p>
    <w:p w14:paraId="28A8C456" w14:textId="50A83563" w:rsidR="008F3C9A" w:rsidRPr="00E10194" w:rsidRDefault="0074642F"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Napso</w:t>
      </w:r>
      <w:proofErr w:type="spellEnd"/>
      <w:r w:rsidRPr="00E10194">
        <w:rPr>
          <w:rFonts w:ascii="Goudy Old Style" w:hAnsi="Goudy Old Style" w:cs="Arial"/>
          <w:sz w:val="20"/>
          <w:szCs w:val="20"/>
        </w:rPr>
        <w:t xml:space="preserve"> T., Yong H</w:t>
      </w:r>
      <w:r w:rsidR="00150D87" w:rsidRPr="00E10194">
        <w:rPr>
          <w:rFonts w:ascii="Goudy Old Style" w:hAnsi="Goudy Old Style" w:cs="Arial"/>
          <w:sz w:val="20"/>
          <w:szCs w:val="20"/>
        </w:rPr>
        <w:t xml:space="preserve">. </w:t>
      </w:r>
      <w:r w:rsidRPr="00E10194">
        <w:rPr>
          <w:rFonts w:ascii="Goudy Old Style" w:hAnsi="Goudy Old Style" w:cs="Arial"/>
          <w:sz w:val="20"/>
          <w:szCs w:val="20"/>
        </w:rPr>
        <w:t>E</w:t>
      </w:r>
      <w:r w:rsidR="00150D87" w:rsidRPr="00E10194">
        <w:rPr>
          <w:rFonts w:ascii="Goudy Old Style" w:hAnsi="Goudy Old Style" w:cs="Arial"/>
          <w:sz w:val="20"/>
          <w:szCs w:val="20"/>
        </w:rPr>
        <w:t xml:space="preserve">. </w:t>
      </w:r>
      <w:r w:rsidRPr="00E10194">
        <w:rPr>
          <w:rFonts w:ascii="Goudy Old Style" w:hAnsi="Goudy Old Style" w:cs="Arial"/>
          <w:sz w:val="20"/>
          <w:szCs w:val="20"/>
        </w:rPr>
        <w:t>J</w:t>
      </w:r>
      <w:r w:rsidR="00150D87" w:rsidRPr="00E10194">
        <w:rPr>
          <w:rFonts w:ascii="Goudy Old Style" w:hAnsi="Goudy Old Style" w:cs="Arial"/>
          <w:sz w:val="20"/>
          <w:szCs w:val="20"/>
        </w:rPr>
        <w:t>.</w:t>
      </w:r>
      <w:r w:rsidRPr="00E10194">
        <w:rPr>
          <w:rFonts w:ascii="Goudy Old Style" w:hAnsi="Goudy Old Style" w:cs="Arial"/>
          <w:sz w:val="20"/>
          <w:szCs w:val="20"/>
        </w:rPr>
        <w:t xml:space="preserve">, </w:t>
      </w:r>
      <w:r w:rsidR="00150D87" w:rsidRPr="00E10194">
        <w:rPr>
          <w:rFonts w:ascii="Goudy Old Style" w:hAnsi="Goudy Old Style" w:cs="Arial"/>
          <w:sz w:val="20"/>
          <w:szCs w:val="20"/>
        </w:rPr>
        <w:t xml:space="preserve">Lopez-Tello J, </w:t>
      </w:r>
      <w:proofErr w:type="spellStart"/>
      <w:r w:rsidR="00150D87" w:rsidRPr="00E10194">
        <w:rPr>
          <w:rFonts w:ascii="Goudy Old Style" w:hAnsi="Goudy Old Style" w:cs="Arial"/>
          <w:sz w:val="20"/>
          <w:szCs w:val="20"/>
        </w:rPr>
        <w:t>Sferruzzi</w:t>
      </w:r>
      <w:proofErr w:type="spellEnd"/>
      <w:r w:rsidR="00150D87" w:rsidRPr="00E10194">
        <w:rPr>
          <w:rFonts w:ascii="Goudy Old Style" w:hAnsi="Goudy Old Style" w:cs="Arial"/>
          <w:sz w:val="20"/>
          <w:szCs w:val="20"/>
        </w:rPr>
        <w:t xml:space="preserve">-Perri A. N. (2018). The role of placental hormones in Mediating Maternal Adaptations to Support Pregnancy and Lactation. </w:t>
      </w:r>
      <w:r w:rsidR="00150D87" w:rsidRPr="00E10194">
        <w:rPr>
          <w:rFonts w:ascii="Goudy Old Style" w:hAnsi="Goudy Old Style" w:cs="Arial"/>
          <w:i/>
          <w:sz w:val="20"/>
          <w:szCs w:val="20"/>
        </w:rPr>
        <w:t>Front Physiol</w:t>
      </w:r>
      <w:r w:rsidR="00150D87" w:rsidRPr="00E10194">
        <w:rPr>
          <w:rFonts w:ascii="Goudy Old Style" w:hAnsi="Goudy Old Style" w:cs="Arial"/>
          <w:sz w:val="20"/>
          <w:szCs w:val="20"/>
        </w:rPr>
        <w:t>. 9: 1091.</w:t>
      </w:r>
    </w:p>
    <w:p w14:paraId="4692A736" w14:textId="77777777" w:rsidR="00B159EC" w:rsidRPr="00E10194" w:rsidRDefault="00F65DB2"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lastRenderedPageBreak/>
        <w:t xml:space="preserve">S. B. Maternal, </w:t>
      </w:r>
      <w:proofErr w:type="spellStart"/>
      <w:r w:rsidRPr="00E10194">
        <w:rPr>
          <w:rFonts w:ascii="Goudy Old Style" w:hAnsi="Goudy Old Style" w:cs="Arial"/>
          <w:sz w:val="20"/>
          <w:szCs w:val="20"/>
        </w:rPr>
        <w:t>Fetal</w:t>
      </w:r>
      <w:proofErr w:type="spellEnd"/>
      <w:r w:rsidRPr="00E10194">
        <w:rPr>
          <w:rFonts w:ascii="Goudy Old Style" w:hAnsi="Goudy Old Style" w:cs="Arial"/>
          <w:sz w:val="20"/>
          <w:szCs w:val="20"/>
        </w:rPr>
        <w:t>, and Neonatal Physiology. Elsevier.</w:t>
      </w:r>
    </w:p>
    <w:p w14:paraId="04430526" w14:textId="19E494BC" w:rsidR="0066795F" w:rsidRPr="00E10194" w:rsidRDefault="00B159EC"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Satpathy</w:t>
      </w:r>
      <w:proofErr w:type="spellEnd"/>
      <w:r w:rsidRPr="00E10194">
        <w:rPr>
          <w:rFonts w:ascii="Goudy Old Style" w:hAnsi="Goudy Old Style" w:cs="Arial"/>
          <w:sz w:val="20"/>
          <w:szCs w:val="20"/>
        </w:rPr>
        <w:t xml:space="preserve"> H. K., Mohapatra N.</w:t>
      </w:r>
      <w:r w:rsidR="006F6E63">
        <w:rPr>
          <w:rFonts w:ascii="Goudy Old Style" w:hAnsi="Goudy Old Style" w:cs="Arial"/>
          <w:sz w:val="20"/>
          <w:szCs w:val="20"/>
        </w:rPr>
        <w:t>,</w:t>
      </w:r>
      <w:r w:rsidRPr="00E10194">
        <w:rPr>
          <w:rFonts w:ascii="Goudy Old Style" w:hAnsi="Goudy Old Style" w:cs="Arial"/>
          <w:sz w:val="20"/>
          <w:szCs w:val="20"/>
        </w:rPr>
        <w:t xml:space="preserve"> Das B, </w:t>
      </w:r>
      <w:proofErr w:type="spellStart"/>
      <w:r w:rsidRPr="00E10194">
        <w:rPr>
          <w:rFonts w:ascii="Goudy Old Style" w:hAnsi="Goudy Old Style" w:cs="Arial"/>
          <w:sz w:val="20"/>
          <w:szCs w:val="20"/>
        </w:rPr>
        <w:t>Sethi</w:t>
      </w:r>
      <w:proofErr w:type="spellEnd"/>
      <w:r w:rsidRPr="00E10194">
        <w:rPr>
          <w:rFonts w:ascii="Goudy Old Style" w:hAnsi="Goudy Old Style" w:cs="Arial"/>
          <w:sz w:val="20"/>
          <w:szCs w:val="20"/>
        </w:rPr>
        <w:t xml:space="preserve"> S. P, Kumar B. (2025). </w:t>
      </w:r>
      <w:proofErr w:type="spellStart"/>
      <w:r w:rsidRPr="00E10194">
        <w:rPr>
          <w:rFonts w:ascii="Goudy Old Style" w:hAnsi="Goudy Old Style" w:cs="Arial"/>
          <w:sz w:val="20"/>
          <w:szCs w:val="20"/>
        </w:rPr>
        <w:t>Dislipidaemia</w:t>
      </w:r>
      <w:proofErr w:type="spellEnd"/>
      <w:r w:rsidRPr="00E10194">
        <w:rPr>
          <w:rFonts w:ascii="Goudy Old Style" w:hAnsi="Goudy Old Style" w:cs="Arial"/>
          <w:sz w:val="20"/>
          <w:szCs w:val="20"/>
        </w:rPr>
        <w:t xml:space="preserve"> in Pregnancy: How to Deal. </w:t>
      </w:r>
      <w:r w:rsidRPr="00E10194">
        <w:rPr>
          <w:rFonts w:ascii="Goudy Old Style" w:hAnsi="Goudy Old Style" w:cs="Arial"/>
          <w:i/>
          <w:sz w:val="20"/>
          <w:szCs w:val="20"/>
        </w:rPr>
        <w:t xml:space="preserve">Indian J. Cardiovasc. Dis Women. </w:t>
      </w:r>
      <w:r w:rsidRPr="00E10194">
        <w:rPr>
          <w:rFonts w:ascii="Goudy Old Style" w:hAnsi="Goudy Old Style" w:cs="Arial"/>
          <w:sz w:val="20"/>
          <w:szCs w:val="20"/>
        </w:rPr>
        <w:t>10:356-366.</w:t>
      </w:r>
    </w:p>
    <w:p w14:paraId="3FA0B736" w14:textId="77777777" w:rsidR="00B159EC" w:rsidRPr="00E10194" w:rsidRDefault="00B159EC"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Spracklen</w:t>
      </w:r>
      <w:proofErr w:type="spellEnd"/>
      <w:r w:rsidRPr="00E10194">
        <w:rPr>
          <w:rFonts w:ascii="Goudy Old Style" w:hAnsi="Goudy Old Style" w:cs="Arial"/>
          <w:sz w:val="20"/>
          <w:szCs w:val="20"/>
        </w:rPr>
        <w:t xml:space="preserve">, C. N., Smith, C. J., </w:t>
      </w:r>
      <w:proofErr w:type="spellStart"/>
      <w:r w:rsidRPr="00E10194">
        <w:rPr>
          <w:rFonts w:ascii="Goudy Old Style" w:hAnsi="Goudy Old Style" w:cs="Arial"/>
          <w:sz w:val="20"/>
          <w:szCs w:val="20"/>
        </w:rPr>
        <w:t>Saftlas</w:t>
      </w:r>
      <w:proofErr w:type="spellEnd"/>
      <w:r w:rsidRPr="00E10194">
        <w:rPr>
          <w:rFonts w:ascii="Goudy Old Style" w:hAnsi="Goudy Old Style" w:cs="Arial"/>
          <w:sz w:val="20"/>
          <w:szCs w:val="20"/>
        </w:rPr>
        <w:t xml:space="preserve">, A. F., Robinson, J. G., &amp; </w:t>
      </w:r>
      <w:proofErr w:type="spellStart"/>
      <w:r w:rsidRPr="00E10194">
        <w:rPr>
          <w:rFonts w:ascii="Goudy Old Style" w:hAnsi="Goudy Old Style" w:cs="Arial"/>
          <w:sz w:val="20"/>
          <w:szCs w:val="20"/>
        </w:rPr>
        <w:t>Ryckman</w:t>
      </w:r>
      <w:proofErr w:type="spellEnd"/>
      <w:r w:rsidRPr="00E10194">
        <w:rPr>
          <w:rFonts w:ascii="Goudy Old Style" w:hAnsi="Goudy Old Style" w:cs="Arial"/>
          <w:sz w:val="20"/>
          <w:szCs w:val="20"/>
        </w:rPr>
        <w:t xml:space="preserve">, K. K. (2014). Maternal </w:t>
      </w:r>
      <w:proofErr w:type="spellStart"/>
      <w:r w:rsidRPr="00E10194">
        <w:rPr>
          <w:rFonts w:ascii="Goudy Old Style" w:hAnsi="Goudy Old Style" w:cs="Arial"/>
          <w:sz w:val="20"/>
          <w:szCs w:val="20"/>
        </w:rPr>
        <w:t>hyperlipidemia</w:t>
      </w:r>
      <w:proofErr w:type="spellEnd"/>
      <w:r w:rsidRPr="00E10194">
        <w:rPr>
          <w:rFonts w:ascii="Goudy Old Style" w:hAnsi="Goudy Old Style" w:cs="Arial"/>
          <w:sz w:val="20"/>
          <w:szCs w:val="20"/>
        </w:rPr>
        <w:t xml:space="preserve"> and the risk of preeclampsia: A meta-analysis. </w:t>
      </w:r>
      <w:r w:rsidRPr="00E10194">
        <w:rPr>
          <w:rFonts w:ascii="Goudy Old Style" w:hAnsi="Goudy Old Style" w:cs="Arial"/>
          <w:i/>
          <w:iCs/>
          <w:sz w:val="20"/>
          <w:szCs w:val="20"/>
        </w:rPr>
        <w:t>American Journal of Epidemiology, 180</w:t>
      </w:r>
      <w:r w:rsidRPr="00E10194">
        <w:rPr>
          <w:rFonts w:ascii="Goudy Old Style" w:hAnsi="Goudy Old Style" w:cs="Arial"/>
          <w:sz w:val="20"/>
          <w:szCs w:val="20"/>
        </w:rPr>
        <w:t>(4), 346–358.</w:t>
      </w:r>
    </w:p>
    <w:p w14:paraId="6F5AD727" w14:textId="77777777" w:rsidR="00B159EC" w:rsidRPr="00E10194" w:rsidRDefault="00B159EC"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Gallos</w:t>
      </w:r>
      <w:proofErr w:type="spellEnd"/>
      <w:r w:rsidRPr="00E10194">
        <w:rPr>
          <w:rFonts w:ascii="Goudy Old Style" w:hAnsi="Goudy Old Style" w:cs="Arial"/>
          <w:sz w:val="20"/>
          <w:szCs w:val="20"/>
        </w:rPr>
        <w:t xml:space="preserve">, I. D., Sivakumar, K., Kilby, M. D., </w:t>
      </w:r>
      <w:proofErr w:type="spellStart"/>
      <w:r w:rsidRPr="00E10194">
        <w:rPr>
          <w:rFonts w:ascii="Goudy Old Style" w:hAnsi="Goudy Old Style" w:cs="Arial"/>
          <w:sz w:val="20"/>
          <w:szCs w:val="20"/>
        </w:rPr>
        <w:t>Coomarasamy</w:t>
      </w:r>
      <w:proofErr w:type="spellEnd"/>
      <w:r w:rsidRPr="00E10194">
        <w:rPr>
          <w:rFonts w:ascii="Goudy Old Style" w:hAnsi="Goudy Old Style" w:cs="Arial"/>
          <w:sz w:val="20"/>
          <w:szCs w:val="20"/>
        </w:rPr>
        <w:t xml:space="preserve">, A., </w:t>
      </w:r>
      <w:proofErr w:type="spellStart"/>
      <w:r w:rsidRPr="00E10194">
        <w:rPr>
          <w:rFonts w:ascii="Goudy Old Style" w:hAnsi="Goudy Old Style" w:cs="Arial"/>
          <w:sz w:val="20"/>
          <w:szCs w:val="20"/>
        </w:rPr>
        <w:t>Thangaratinam</w:t>
      </w:r>
      <w:proofErr w:type="spellEnd"/>
      <w:r w:rsidRPr="00E10194">
        <w:rPr>
          <w:rFonts w:ascii="Goudy Old Style" w:hAnsi="Goudy Old Style" w:cs="Arial"/>
          <w:sz w:val="20"/>
          <w:szCs w:val="20"/>
        </w:rPr>
        <w:t xml:space="preserve">, S., &amp; </w:t>
      </w:r>
      <w:proofErr w:type="spellStart"/>
      <w:r w:rsidRPr="00E10194">
        <w:rPr>
          <w:rFonts w:ascii="Goudy Old Style" w:hAnsi="Goudy Old Style" w:cs="Arial"/>
          <w:sz w:val="20"/>
          <w:szCs w:val="20"/>
        </w:rPr>
        <w:t>Vatish</w:t>
      </w:r>
      <w:proofErr w:type="spellEnd"/>
      <w:r w:rsidRPr="00E10194">
        <w:rPr>
          <w:rFonts w:ascii="Goudy Old Style" w:hAnsi="Goudy Old Style" w:cs="Arial"/>
          <w:sz w:val="20"/>
          <w:szCs w:val="20"/>
        </w:rPr>
        <w:t xml:space="preserve">, M. (2013). Pre-eclampsia is associated with, and preceded by, </w:t>
      </w:r>
      <w:proofErr w:type="spellStart"/>
      <w:r w:rsidRPr="00E10194">
        <w:rPr>
          <w:rFonts w:ascii="Goudy Old Style" w:hAnsi="Goudy Old Style" w:cs="Arial"/>
          <w:sz w:val="20"/>
          <w:szCs w:val="20"/>
        </w:rPr>
        <w:t>hypertriglyceridaemia</w:t>
      </w:r>
      <w:proofErr w:type="spellEnd"/>
      <w:r w:rsidRPr="00E10194">
        <w:rPr>
          <w:rFonts w:ascii="Goudy Old Style" w:hAnsi="Goudy Old Style" w:cs="Arial"/>
          <w:sz w:val="20"/>
          <w:szCs w:val="20"/>
        </w:rPr>
        <w:t xml:space="preserve">: A meta-analysis. </w:t>
      </w:r>
      <w:r w:rsidRPr="00E10194">
        <w:rPr>
          <w:rFonts w:ascii="Goudy Old Style" w:hAnsi="Goudy Old Style" w:cs="Arial"/>
          <w:i/>
          <w:iCs/>
          <w:sz w:val="20"/>
          <w:szCs w:val="20"/>
        </w:rPr>
        <w:t>BJOG: An International Journal of Obstetrics &amp; Gynaecology, 120</w:t>
      </w:r>
      <w:r w:rsidRPr="00E10194">
        <w:rPr>
          <w:rFonts w:ascii="Goudy Old Style" w:hAnsi="Goudy Old Style" w:cs="Arial"/>
          <w:sz w:val="20"/>
          <w:szCs w:val="20"/>
        </w:rPr>
        <w:t>(11), 1321–1332.</w:t>
      </w:r>
    </w:p>
    <w:p w14:paraId="1F0D04E9" w14:textId="77777777" w:rsidR="004316A1" w:rsidRPr="00E10194" w:rsidRDefault="004316A1"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Tesfa</w:t>
      </w:r>
      <w:proofErr w:type="spellEnd"/>
      <w:r w:rsidRPr="00E10194">
        <w:rPr>
          <w:rFonts w:ascii="Goudy Old Style" w:hAnsi="Goudy Old Style" w:cs="Arial"/>
          <w:sz w:val="20"/>
          <w:szCs w:val="20"/>
        </w:rPr>
        <w:t xml:space="preserve">, E., </w:t>
      </w:r>
      <w:proofErr w:type="spellStart"/>
      <w:r w:rsidRPr="00E10194">
        <w:rPr>
          <w:rFonts w:ascii="Goudy Old Style" w:hAnsi="Goudy Old Style" w:cs="Arial"/>
          <w:sz w:val="20"/>
          <w:szCs w:val="20"/>
        </w:rPr>
        <w:t>Nibret</w:t>
      </w:r>
      <w:proofErr w:type="spellEnd"/>
      <w:r w:rsidRPr="00E10194">
        <w:rPr>
          <w:rFonts w:ascii="Goudy Old Style" w:hAnsi="Goudy Old Style" w:cs="Arial"/>
          <w:sz w:val="20"/>
          <w:szCs w:val="20"/>
        </w:rPr>
        <w:t xml:space="preserve">, E., &amp; </w:t>
      </w:r>
      <w:proofErr w:type="spellStart"/>
      <w:r w:rsidRPr="00E10194">
        <w:rPr>
          <w:rFonts w:ascii="Goudy Old Style" w:hAnsi="Goudy Old Style" w:cs="Arial"/>
          <w:sz w:val="20"/>
          <w:szCs w:val="20"/>
        </w:rPr>
        <w:t>Munshea</w:t>
      </w:r>
      <w:proofErr w:type="spellEnd"/>
      <w:r w:rsidRPr="00E10194">
        <w:rPr>
          <w:rFonts w:ascii="Goudy Old Style" w:hAnsi="Goudy Old Style" w:cs="Arial"/>
          <w:sz w:val="20"/>
          <w:szCs w:val="20"/>
        </w:rPr>
        <w:t xml:space="preserve">, A. (2020). Maternal lipid profile and risk of pre-eclampsia in African pregnant women: A systematic review and meta-analysis. </w:t>
      </w:r>
      <w:proofErr w:type="spellStart"/>
      <w:r w:rsidRPr="00E10194">
        <w:rPr>
          <w:rFonts w:ascii="Goudy Old Style" w:hAnsi="Goudy Old Style" w:cs="Arial"/>
          <w:i/>
          <w:iCs/>
          <w:sz w:val="20"/>
          <w:szCs w:val="20"/>
        </w:rPr>
        <w:t>PLoS</w:t>
      </w:r>
      <w:proofErr w:type="spellEnd"/>
      <w:r w:rsidRPr="00E10194">
        <w:rPr>
          <w:rFonts w:ascii="Goudy Old Style" w:hAnsi="Goudy Old Style" w:cs="Arial"/>
          <w:i/>
          <w:iCs/>
          <w:sz w:val="20"/>
          <w:szCs w:val="20"/>
        </w:rPr>
        <w:t xml:space="preserve"> One, 15</w:t>
      </w:r>
      <w:r w:rsidRPr="00E10194">
        <w:rPr>
          <w:rFonts w:ascii="Goudy Old Style" w:hAnsi="Goudy Old Style" w:cs="Arial"/>
          <w:sz w:val="20"/>
          <w:szCs w:val="20"/>
        </w:rPr>
        <w:t>(12), e0243538.</w:t>
      </w:r>
    </w:p>
    <w:p w14:paraId="5444C62D" w14:textId="77777777" w:rsidR="00B87021" w:rsidRPr="00E10194" w:rsidRDefault="00B87021"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Enquobahrie</w:t>
      </w:r>
      <w:proofErr w:type="spellEnd"/>
      <w:r w:rsidRPr="00E10194">
        <w:rPr>
          <w:rFonts w:ascii="Goudy Old Style" w:hAnsi="Goudy Old Style" w:cs="Arial"/>
          <w:sz w:val="20"/>
          <w:szCs w:val="20"/>
        </w:rPr>
        <w:t xml:space="preserve">, D. A., Williams, M. A., Butler, C. L., </w:t>
      </w:r>
      <w:proofErr w:type="spellStart"/>
      <w:r w:rsidRPr="00E10194">
        <w:rPr>
          <w:rFonts w:ascii="Goudy Old Style" w:hAnsi="Goudy Old Style" w:cs="Arial"/>
          <w:sz w:val="20"/>
          <w:szCs w:val="20"/>
        </w:rPr>
        <w:t>Luthy</w:t>
      </w:r>
      <w:proofErr w:type="spellEnd"/>
      <w:r w:rsidRPr="00E10194">
        <w:rPr>
          <w:rFonts w:ascii="Goudy Old Style" w:hAnsi="Goudy Old Style" w:cs="Arial"/>
          <w:sz w:val="20"/>
          <w:szCs w:val="20"/>
        </w:rPr>
        <w:t xml:space="preserve">, D. A., &amp; Sorensen, T. K. (2004). Maternal plasma lipid concentrations in early pregnancy and risk of preeclampsia. </w:t>
      </w:r>
      <w:r w:rsidRPr="00E10194">
        <w:rPr>
          <w:rFonts w:ascii="Goudy Old Style" w:hAnsi="Goudy Old Style" w:cs="Arial"/>
          <w:i/>
          <w:iCs/>
          <w:sz w:val="20"/>
          <w:szCs w:val="20"/>
        </w:rPr>
        <w:t>American Journal of Hypertension, 17</w:t>
      </w:r>
      <w:r w:rsidRPr="00E10194">
        <w:rPr>
          <w:rFonts w:ascii="Goudy Old Style" w:hAnsi="Goudy Old Style" w:cs="Arial"/>
          <w:sz w:val="20"/>
          <w:szCs w:val="20"/>
        </w:rPr>
        <w:t>(7), 574–581.</w:t>
      </w:r>
    </w:p>
    <w:p w14:paraId="684DF057" w14:textId="3CBC697A" w:rsidR="008B6BEB" w:rsidRPr="00E10194" w:rsidRDefault="008B6BEB"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Vaught, A. J., Boyer, T., </w:t>
      </w:r>
      <w:proofErr w:type="spellStart"/>
      <w:r w:rsidRPr="00E10194">
        <w:rPr>
          <w:rFonts w:ascii="Goudy Old Style" w:hAnsi="Goudy Old Style" w:cs="Arial"/>
          <w:sz w:val="20"/>
          <w:szCs w:val="20"/>
        </w:rPr>
        <w:t>Ziogos</w:t>
      </w:r>
      <w:proofErr w:type="spellEnd"/>
      <w:r w:rsidRPr="00E10194">
        <w:rPr>
          <w:rFonts w:ascii="Goudy Old Style" w:hAnsi="Goudy Old Style" w:cs="Arial"/>
          <w:sz w:val="20"/>
          <w:szCs w:val="20"/>
        </w:rPr>
        <w:t xml:space="preserve">, E., </w:t>
      </w:r>
      <w:proofErr w:type="spellStart"/>
      <w:r w:rsidRPr="00E10194">
        <w:rPr>
          <w:rFonts w:ascii="Goudy Old Style" w:hAnsi="Goudy Old Style" w:cs="Arial"/>
          <w:sz w:val="20"/>
          <w:szCs w:val="20"/>
        </w:rPr>
        <w:t>Amat-Codina</w:t>
      </w:r>
      <w:proofErr w:type="spellEnd"/>
      <w:r w:rsidRPr="00E10194">
        <w:rPr>
          <w:rFonts w:ascii="Goudy Old Style" w:hAnsi="Goudy Old Style" w:cs="Arial"/>
          <w:sz w:val="20"/>
          <w:szCs w:val="20"/>
        </w:rPr>
        <w:t xml:space="preserve">, N., Minhas, A., Darwin, K., </w:t>
      </w:r>
      <w:r w:rsidR="00676AC3" w:rsidRPr="00E10194">
        <w:rPr>
          <w:rFonts w:ascii="Goudy Old Style" w:hAnsi="Goudy Old Style" w:cs="Arial"/>
          <w:sz w:val="20"/>
          <w:szCs w:val="20"/>
        </w:rPr>
        <w:t>et al</w:t>
      </w:r>
      <w:r w:rsidRPr="00E10194">
        <w:rPr>
          <w:rFonts w:ascii="Goudy Old Style" w:hAnsi="Goudy Old Style" w:cs="Arial"/>
          <w:sz w:val="20"/>
          <w:szCs w:val="20"/>
        </w:rPr>
        <w:t>. (2023). The role of proprotein convertase subtilisin/</w:t>
      </w:r>
      <w:proofErr w:type="spellStart"/>
      <w:r w:rsidRPr="00E10194">
        <w:rPr>
          <w:rFonts w:ascii="Goudy Old Style" w:hAnsi="Goudy Old Style" w:cs="Arial"/>
          <w:sz w:val="20"/>
          <w:szCs w:val="20"/>
        </w:rPr>
        <w:t>kexin</w:t>
      </w:r>
      <w:proofErr w:type="spellEnd"/>
      <w:r w:rsidRPr="00E10194">
        <w:rPr>
          <w:rFonts w:ascii="Goudy Old Style" w:hAnsi="Goudy Old Style" w:cs="Arial"/>
          <w:sz w:val="20"/>
          <w:szCs w:val="20"/>
        </w:rPr>
        <w:t xml:space="preserve"> type 9 in placental salvage and lipid metabolism in women with preeclampsia. </w:t>
      </w:r>
      <w:r w:rsidRPr="00E10194">
        <w:rPr>
          <w:rFonts w:ascii="Goudy Old Style" w:hAnsi="Goudy Old Style" w:cs="Arial"/>
          <w:i/>
          <w:iCs/>
          <w:sz w:val="20"/>
          <w:szCs w:val="20"/>
        </w:rPr>
        <w:t>Placenta, 132</w:t>
      </w:r>
      <w:r w:rsidRPr="00E10194">
        <w:rPr>
          <w:rFonts w:ascii="Goudy Old Style" w:hAnsi="Goudy Old Style" w:cs="Arial"/>
          <w:sz w:val="20"/>
          <w:szCs w:val="20"/>
        </w:rPr>
        <w:t>, 1–6.</w:t>
      </w:r>
    </w:p>
    <w:p w14:paraId="3658221B" w14:textId="77777777" w:rsidR="008B6BEB" w:rsidRPr="00E10194" w:rsidRDefault="008B6BEB"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Wild, R. A., Edwards, R. K., Zhao, D., Hansen, K. R., Kim, A. S., &amp; Wrenn, D. S. (2023). Highly atherogenic lipid particles are associated with preeclampsia after successful fertility treatment for obese women who have unexplained infertility. </w:t>
      </w:r>
      <w:r w:rsidRPr="00E10194">
        <w:rPr>
          <w:rFonts w:ascii="Goudy Old Style" w:hAnsi="Goudy Old Style" w:cs="Arial"/>
          <w:i/>
          <w:iCs/>
          <w:sz w:val="20"/>
          <w:szCs w:val="20"/>
        </w:rPr>
        <w:t>Reproductive Sciences</w:t>
      </w:r>
      <w:r w:rsidRPr="00E10194">
        <w:rPr>
          <w:rFonts w:ascii="Goudy Old Style" w:hAnsi="Goudy Old Style" w:cs="Arial"/>
          <w:sz w:val="20"/>
          <w:szCs w:val="20"/>
        </w:rPr>
        <w:t>. Advance online publication.</w:t>
      </w:r>
    </w:p>
    <w:p w14:paraId="616838D1" w14:textId="77777777" w:rsidR="008B6BEB" w:rsidRPr="00E10194" w:rsidRDefault="008B6BEB"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lang w:val="es-US"/>
        </w:rPr>
        <w:t xml:space="preserve">Alonso-Ventura, V., Li, Y., </w:t>
      </w:r>
      <w:proofErr w:type="spellStart"/>
      <w:r w:rsidRPr="00E10194">
        <w:rPr>
          <w:rFonts w:ascii="Goudy Old Style" w:hAnsi="Goudy Old Style" w:cs="Arial"/>
          <w:sz w:val="20"/>
          <w:szCs w:val="20"/>
          <w:lang w:val="es-US"/>
        </w:rPr>
        <w:t>Pasupuleti</w:t>
      </w:r>
      <w:proofErr w:type="spellEnd"/>
      <w:r w:rsidRPr="00E10194">
        <w:rPr>
          <w:rFonts w:ascii="Goudy Old Style" w:hAnsi="Goudy Old Style" w:cs="Arial"/>
          <w:sz w:val="20"/>
          <w:szCs w:val="20"/>
          <w:lang w:val="es-US"/>
        </w:rPr>
        <w:t xml:space="preserve">, V., </w:t>
      </w:r>
      <w:proofErr w:type="spellStart"/>
      <w:r w:rsidRPr="00E10194">
        <w:rPr>
          <w:rFonts w:ascii="Goudy Old Style" w:hAnsi="Goudy Old Style" w:cs="Arial"/>
          <w:sz w:val="20"/>
          <w:szCs w:val="20"/>
          <w:lang w:val="es-US"/>
        </w:rPr>
        <w:t>Roman</w:t>
      </w:r>
      <w:proofErr w:type="spellEnd"/>
      <w:r w:rsidRPr="00E10194">
        <w:rPr>
          <w:rFonts w:ascii="Goudy Old Style" w:hAnsi="Goudy Old Style" w:cs="Arial"/>
          <w:sz w:val="20"/>
          <w:szCs w:val="20"/>
          <w:lang w:val="es-US"/>
        </w:rPr>
        <w:t xml:space="preserve">, Y. M., </w:t>
      </w:r>
      <w:proofErr w:type="spellStart"/>
      <w:r w:rsidRPr="00E10194">
        <w:rPr>
          <w:rFonts w:ascii="Goudy Old Style" w:hAnsi="Goudy Old Style" w:cs="Arial"/>
          <w:sz w:val="20"/>
          <w:szCs w:val="20"/>
          <w:lang w:val="es-US"/>
        </w:rPr>
        <w:t>Hernandez</w:t>
      </w:r>
      <w:proofErr w:type="spellEnd"/>
      <w:r w:rsidRPr="00E10194">
        <w:rPr>
          <w:rFonts w:ascii="Goudy Old Style" w:hAnsi="Goudy Old Style" w:cs="Arial"/>
          <w:sz w:val="20"/>
          <w:szCs w:val="20"/>
          <w:lang w:val="es-US"/>
        </w:rPr>
        <w:t xml:space="preserve">, A. V., &amp; </w:t>
      </w:r>
      <w:proofErr w:type="spellStart"/>
      <w:r w:rsidRPr="00E10194">
        <w:rPr>
          <w:rFonts w:ascii="Goudy Old Style" w:hAnsi="Goudy Old Style" w:cs="Arial"/>
          <w:sz w:val="20"/>
          <w:szCs w:val="20"/>
          <w:lang w:val="es-US"/>
        </w:rPr>
        <w:t>Perez-Lopez</w:t>
      </w:r>
      <w:proofErr w:type="spellEnd"/>
      <w:r w:rsidRPr="00E10194">
        <w:rPr>
          <w:rFonts w:ascii="Goudy Old Style" w:hAnsi="Goudy Old Style" w:cs="Arial"/>
          <w:sz w:val="20"/>
          <w:szCs w:val="20"/>
          <w:lang w:val="es-US"/>
        </w:rPr>
        <w:t xml:space="preserve">, F. R. (2020). </w:t>
      </w:r>
      <w:r w:rsidRPr="00E10194">
        <w:rPr>
          <w:rFonts w:ascii="Goudy Old Style" w:hAnsi="Goudy Old Style" w:cs="Arial"/>
          <w:sz w:val="20"/>
          <w:szCs w:val="20"/>
        </w:rPr>
        <w:t xml:space="preserve">Effects of preeclampsia and eclampsia on maternal metabolic and biochemical outcomes in later life: A systematic review and meta-analysis. </w:t>
      </w:r>
      <w:r w:rsidRPr="00E10194">
        <w:rPr>
          <w:rFonts w:ascii="Goudy Old Style" w:hAnsi="Goudy Old Style" w:cs="Arial"/>
          <w:i/>
          <w:iCs/>
          <w:sz w:val="20"/>
          <w:szCs w:val="20"/>
        </w:rPr>
        <w:t>Metabolism, 102</w:t>
      </w:r>
      <w:r w:rsidRPr="00E10194">
        <w:rPr>
          <w:rFonts w:ascii="Goudy Old Style" w:hAnsi="Goudy Old Style" w:cs="Arial"/>
          <w:sz w:val="20"/>
          <w:szCs w:val="20"/>
        </w:rPr>
        <w:t>, 154012.</w:t>
      </w:r>
    </w:p>
    <w:p w14:paraId="31C70BEA" w14:textId="77777777" w:rsidR="008B6BEB" w:rsidRPr="00E10194" w:rsidRDefault="008B6BEB"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McDonald, S. D., Malinowski, A., Zhou, Q., Yusuf, S., &amp; Devereaux, P. J. (2008). Cardiovascular sequelae of preeclampsia/eclampsia: A systematic review and meta-analyses. </w:t>
      </w:r>
      <w:r w:rsidRPr="00E10194">
        <w:rPr>
          <w:rFonts w:ascii="Goudy Old Style" w:hAnsi="Goudy Old Style" w:cs="Arial"/>
          <w:i/>
          <w:iCs/>
          <w:sz w:val="20"/>
          <w:szCs w:val="20"/>
        </w:rPr>
        <w:t>American Heart Journal, 156</w:t>
      </w:r>
      <w:r w:rsidRPr="00E10194">
        <w:rPr>
          <w:rFonts w:ascii="Goudy Old Style" w:hAnsi="Goudy Old Style" w:cs="Arial"/>
          <w:sz w:val="20"/>
          <w:szCs w:val="20"/>
        </w:rPr>
        <w:t>(5), 918–930.</w:t>
      </w:r>
    </w:p>
    <w:p w14:paraId="59D79952" w14:textId="77777777" w:rsidR="008B6BEB" w:rsidRPr="00E10194" w:rsidRDefault="008B6BEB"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Brown, M. C., Best, K. E., Pearce, M. S., Waugh, J., Robson, S. C., &amp; Bell, R. (2013). Cardiovascular disease risk in women with pre-eclampsia: Systematic review and meta-analysis. </w:t>
      </w:r>
      <w:r w:rsidRPr="00E10194">
        <w:rPr>
          <w:rFonts w:ascii="Goudy Old Style" w:hAnsi="Goudy Old Style" w:cs="Arial"/>
          <w:i/>
          <w:iCs/>
          <w:sz w:val="20"/>
          <w:szCs w:val="20"/>
        </w:rPr>
        <w:t>European Journal of Epidemiology, 28</w:t>
      </w:r>
      <w:r w:rsidRPr="00E10194">
        <w:rPr>
          <w:rFonts w:ascii="Goudy Old Style" w:hAnsi="Goudy Old Style" w:cs="Arial"/>
          <w:sz w:val="20"/>
          <w:szCs w:val="20"/>
        </w:rPr>
        <w:t>(1), 1–19.</w:t>
      </w:r>
    </w:p>
    <w:p w14:paraId="01AA9666" w14:textId="77777777" w:rsidR="009C3DCA" w:rsidRPr="00E10194" w:rsidRDefault="009C3DCA"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Shevade</w:t>
      </w:r>
      <w:proofErr w:type="spellEnd"/>
      <w:r w:rsidRPr="00E10194">
        <w:rPr>
          <w:rFonts w:ascii="Goudy Old Style" w:hAnsi="Goudy Old Style" w:cs="Arial"/>
          <w:sz w:val="20"/>
          <w:szCs w:val="20"/>
        </w:rPr>
        <w:t xml:space="preserve">, D. S., </w:t>
      </w:r>
      <w:proofErr w:type="spellStart"/>
      <w:r w:rsidRPr="00E10194">
        <w:rPr>
          <w:rFonts w:ascii="Goudy Old Style" w:hAnsi="Goudy Old Style" w:cs="Arial"/>
          <w:sz w:val="20"/>
          <w:szCs w:val="20"/>
        </w:rPr>
        <w:t>Arole</w:t>
      </w:r>
      <w:proofErr w:type="spellEnd"/>
      <w:r w:rsidRPr="00E10194">
        <w:rPr>
          <w:rFonts w:ascii="Goudy Old Style" w:hAnsi="Goudy Old Style" w:cs="Arial"/>
          <w:sz w:val="20"/>
          <w:szCs w:val="20"/>
        </w:rPr>
        <w:t xml:space="preserve">, D. V., &amp; Kishore </w:t>
      </w:r>
      <w:proofErr w:type="spellStart"/>
      <w:r w:rsidRPr="00E10194">
        <w:rPr>
          <w:rFonts w:ascii="Goudy Old Style" w:hAnsi="Goudy Old Style" w:cs="Arial"/>
          <w:sz w:val="20"/>
          <w:szCs w:val="20"/>
        </w:rPr>
        <w:t>Bharambe</w:t>
      </w:r>
      <w:proofErr w:type="spellEnd"/>
      <w:r w:rsidRPr="00E10194">
        <w:rPr>
          <w:rFonts w:ascii="Goudy Old Style" w:hAnsi="Goudy Old Style" w:cs="Arial"/>
          <w:sz w:val="20"/>
          <w:szCs w:val="20"/>
        </w:rPr>
        <w:t xml:space="preserve">, D. V. (2016). Histochemistry of placental lipids in preeclampsia. </w:t>
      </w:r>
      <w:r w:rsidRPr="00E10194">
        <w:rPr>
          <w:rFonts w:ascii="Goudy Old Style" w:hAnsi="Goudy Old Style" w:cs="Arial"/>
          <w:i/>
          <w:iCs/>
          <w:sz w:val="20"/>
          <w:szCs w:val="20"/>
        </w:rPr>
        <w:t>International Journal of Innovative Research in Medical Science, 1</w:t>
      </w:r>
      <w:r w:rsidRPr="00E10194">
        <w:rPr>
          <w:rFonts w:ascii="Goudy Old Style" w:hAnsi="Goudy Old Style" w:cs="Arial"/>
          <w:sz w:val="20"/>
          <w:szCs w:val="20"/>
        </w:rPr>
        <w:t>(4), 105–112.</w:t>
      </w:r>
    </w:p>
    <w:p w14:paraId="45434DC1" w14:textId="1EB5ADBB" w:rsidR="00576227" w:rsidRPr="00E10194" w:rsidRDefault="00576227"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Habibi, N., Mousa, A., Tay, C. T., </w:t>
      </w:r>
      <w:proofErr w:type="spellStart"/>
      <w:r w:rsidRPr="00E10194">
        <w:rPr>
          <w:rFonts w:ascii="Goudy Old Style" w:hAnsi="Goudy Old Style" w:cs="Arial"/>
          <w:sz w:val="20"/>
          <w:szCs w:val="20"/>
        </w:rPr>
        <w:t>Khomami</w:t>
      </w:r>
      <w:proofErr w:type="spellEnd"/>
      <w:r w:rsidRPr="00E10194">
        <w:rPr>
          <w:rFonts w:ascii="Goudy Old Style" w:hAnsi="Goudy Old Style" w:cs="Arial"/>
          <w:sz w:val="20"/>
          <w:szCs w:val="20"/>
        </w:rPr>
        <w:t xml:space="preserve">, M. B., Patten, R. K., </w:t>
      </w:r>
      <w:proofErr w:type="spellStart"/>
      <w:r w:rsidRPr="00E10194">
        <w:rPr>
          <w:rFonts w:ascii="Goudy Old Style" w:hAnsi="Goudy Old Style" w:cs="Arial"/>
          <w:sz w:val="20"/>
          <w:szCs w:val="20"/>
        </w:rPr>
        <w:t>Andraweera</w:t>
      </w:r>
      <w:proofErr w:type="spellEnd"/>
      <w:r w:rsidRPr="00E10194">
        <w:rPr>
          <w:rFonts w:ascii="Goudy Old Style" w:hAnsi="Goudy Old Style" w:cs="Arial"/>
          <w:sz w:val="20"/>
          <w:szCs w:val="20"/>
        </w:rPr>
        <w:t xml:space="preserve">, P. H., </w:t>
      </w:r>
      <w:r w:rsidR="00676AC3" w:rsidRPr="00E10194">
        <w:rPr>
          <w:rFonts w:ascii="Goudy Old Style" w:hAnsi="Goudy Old Style" w:cs="Arial"/>
          <w:sz w:val="20"/>
          <w:szCs w:val="20"/>
        </w:rPr>
        <w:t>et al</w:t>
      </w:r>
      <w:r w:rsidRPr="00E10194">
        <w:rPr>
          <w:rFonts w:ascii="Goudy Old Style" w:hAnsi="Goudy Old Style" w:cs="Arial"/>
          <w:sz w:val="20"/>
          <w:szCs w:val="20"/>
        </w:rPr>
        <w:t xml:space="preserve">. (2022). Maternal metabolic factors and the association with gestational diabetes: A systematic review and meta-analysis. </w:t>
      </w:r>
      <w:r w:rsidRPr="00E10194">
        <w:rPr>
          <w:rFonts w:ascii="Goudy Old Style" w:hAnsi="Goudy Old Style" w:cs="Arial"/>
          <w:i/>
          <w:iCs/>
          <w:sz w:val="20"/>
          <w:szCs w:val="20"/>
        </w:rPr>
        <w:t>Diabetes/Metabolism Research and Reviews, 38</w:t>
      </w:r>
      <w:r w:rsidRPr="00E10194">
        <w:rPr>
          <w:rFonts w:ascii="Goudy Old Style" w:hAnsi="Goudy Old Style" w:cs="Arial"/>
          <w:sz w:val="20"/>
          <w:szCs w:val="20"/>
        </w:rPr>
        <w:t>(4), e3532.</w:t>
      </w:r>
    </w:p>
    <w:p w14:paraId="6AE316F2" w14:textId="77777777" w:rsidR="00576227" w:rsidRPr="00E10194" w:rsidRDefault="00576227"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Ryckman</w:t>
      </w:r>
      <w:proofErr w:type="spellEnd"/>
      <w:r w:rsidRPr="00E10194">
        <w:rPr>
          <w:rFonts w:ascii="Goudy Old Style" w:hAnsi="Goudy Old Style" w:cs="Arial"/>
          <w:sz w:val="20"/>
          <w:szCs w:val="20"/>
        </w:rPr>
        <w:t xml:space="preserve">, K. K., </w:t>
      </w:r>
      <w:proofErr w:type="spellStart"/>
      <w:r w:rsidRPr="00E10194">
        <w:rPr>
          <w:rFonts w:ascii="Goudy Old Style" w:hAnsi="Goudy Old Style" w:cs="Arial"/>
          <w:sz w:val="20"/>
          <w:szCs w:val="20"/>
        </w:rPr>
        <w:t>Spracklen</w:t>
      </w:r>
      <w:proofErr w:type="spellEnd"/>
      <w:r w:rsidRPr="00E10194">
        <w:rPr>
          <w:rFonts w:ascii="Goudy Old Style" w:hAnsi="Goudy Old Style" w:cs="Arial"/>
          <w:sz w:val="20"/>
          <w:szCs w:val="20"/>
        </w:rPr>
        <w:t xml:space="preserve">, C. N., Smith, C. J., Robinson, J. G., &amp; </w:t>
      </w:r>
      <w:proofErr w:type="spellStart"/>
      <w:r w:rsidRPr="00E10194">
        <w:rPr>
          <w:rFonts w:ascii="Goudy Old Style" w:hAnsi="Goudy Old Style" w:cs="Arial"/>
          <w:sz w:val="20"/>
          <w:szCs w:val="20"/>
        </w:rPr>
        <w:t>Saftlas</w:t>
      </w:r>
      <w:proofErr w:type="spellEnd"/>
      <w:r w:rsidRPr="00E10194">
        <w:rPr>
          <w:rFonts w:ascii="Goudy Old Style" w:hAnsi="Goudy Old Style" w:cs="Arial"/>
          <w:sz w:val="20"/>
          <w:szCs w:val="20"/>
        </w:rPr>
        <w:t xml:space="preserve">, A. F. (2015). Maternal lipid levels during pregnancy and gestational diabetes: A systematic review and meta-analysis. </w:t>
      </w:r>
      <w:r w:rsidRPr="00E10194">
        <w:rPr>
          <w:rFonts w:ascii="Goudy Old Style" w:hAnsi="Goudy Old Style" w:cs="Arial"/>
          <w:i/>
          <w:iCs/>
          <w:sz w:val="20"/>
          <w:szCs w:val="20"/>
        </w:rPr>
        <w:t>BJOG: An International Journal of Obstetrics &amp; Gynaecology, 122</w:t>
      </w:r>
      <w:r w:rsidRPr="00E10194">
        <w:rPr>
          <w:rFonts w:ascii="Goudy Old Style" w:hAnsi="Goudy Old Style" w:cs="Arial"/>
          <w:sz w:val="20"/>
          <w:szCs w:val="20"/>
        </w:rPr>
        <w:t>(5), 643–651.</w:t>
      </w:r>
    </w:p>
    <w:p w14:paraId="52B9BFA7" w14:textId="7A1C562E" w:rsidR="00B159EC" w:rsidRPr="00E10194" w:rsidRDefault="00576227"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Pathirana</w:t>
      </w:r>
      <w:proofErr w:type="spellEnd"/>
      <w:r w:rsidRPr="00E10194">
        <w:rPr>
          <w:rFonts w:ascii="Goudy Old Style" w:hAnsi="Goudy Old Style" w:cs="Arial"/>
          <w:sz w:val="20"/>
          <w:szCs w:val="20"/>
        </w:rPr>
        <w:t xml:space="preserve">, M. M., Lassi, Z., Ali, A., </w:t>
      </w:r>
      <w:proofErr w:type="spellStart"/>
      <w:r w:rsidRPr="00E10194">
        <w:rPr>
          <w:rFonts w:ascii="Goudy Old Style" w:hAnsi="Goudy Old Style" w:cs="Arial"/>
          <w:sz w:val="20"/>
          <w:szCs w:val="20"/>
        </w:rPr>
        <w:t>Arstall</w:t>
      </w:r>
      <w:proofErr w:type="spellEnd"/>
      <w:r w:rsidRPr="00E10194">
        <w:rPr>
          <w:rFonts w:ascii="Goudy Old Style" w:hAnsi="Goudy Old Style" w:cs="Arial"/>
          <w:sz w:val="20"/>
          <w:szCs w:val="20"/>
        </w:rPr>
        <w:t xml:space="preserve">, M., Roberts, C. T., &amp; </w:t>
      </w:r>
      <w:proofErr w:type="spellStart"/>
      <w:r w:rsidRPr="00E10194">
        <w:rPr>
          <w:rFonts w:ascii="Goudy Old Style" w:hAnsi="Goudy Old Style" w:cs="Arial"/>
          <w:sz w:val="20"/>
          <w:szCs w:val="20"/>
        </w:rPr>
        <w:t>Andraweera</w:t>
      </w:r>
      <w:proofErr w:type="spellEnd"/>
      <w:r w:rsidRPr="00E10194">
        <w:rPr>
          <w:rFonts w:ascii="Goudy Old Style" w:hAnsi="Goudy Old Style" w:cs="Arial"/>
          <w:sz w:val="20"/>
          <w:szCs w:val="20"/>
        </w:rPr>
        <w:t xml:space="preserve">, P. H. (2021). Cardiovascular risk factors in women with previous gestational diabetes mellitus: A systematic review and meta-analysis. </w:t>
      </w:r>
      <w:r w:rsidRPr="00E10194">
        <w:rPr>
          <w:rFonts w:ascii="Goudy Old Style" w:hAnsi="Goudy Old Style" w:cs="Arial"/>
          <w:i/>
          <w:iCs/>
          <w:sz w:val="20"/>
          <w:szCs w:val="20"/>
        </w:rPr>
        <w:t>Reviews in Endocrine and Metabolic Disorders, 22</w:t>
      </w:r>
      <w:r w:rsidRPr="00E10194">
        <w:rPr>
          <w:rFonts w:ascii="Goudy Old Style" w:hAnsi="Goudy Old Style" w:cs="Arial"/>
          <w:sz w:val="20"/>
          <w:szCs w:val="20"/>
        </w:rPr>
        <w:t>(4), 729–761.</w:t>
      </w:r>
    </w:p>
    <w:p w14:paraId="2C230C70" w14:textId="73D3CC5A" w:rsidR="0034312C" w:rsidRPr="00E10194" w:rsidRDefault="008103EC"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color w:val="222222"/>
          <w:sz w:val="20"/>
          <w:szCs w:val="20"/>
          <w:shd w:val="clear" w:color="auto" w:fill="FFFFFF"/>
        </w:rPr>
        <w:t>Furse</w:t>
      </w:r>
      <w:r w:rsidR="00DA1403" w:rsidRPr="00E10194">
        <w:rPr>
          <w:rFonts w:ascii="Goudy Old Style" w:hAnsi="Goudy Old Style" w:cs="Arial"/>
          <w:color w:val="222222"/>
          <w:sz w:val="20"/>
          <w:szCs w:val="20"/>
          <w:shd w:val="clear" w:color="auto" w:fill="FFFFFF"/>
        </w:rPr>
        <w:t>,</w:t>
      </w:r>
      <w:r w:rsidRPr="00E10194">
        <w:rPr>
          <w:rFonts w:ascii="Goudy Old Style" w:hAnsi="Goudy Old Style" w:cs="Arial"/>
          <w:color w:val="222222"/>
          <w:sz w:val="20"/>
          <w:szCs w:val="20"/>
          <w:shd w:val="clear" w:color="auto" w:fill="FFFFFF"/>
        </w:rPr>
        <w:t xml:space="preserve"> S</w:t>
      </w:r>
      <w:r w:rsidR="00DA1403" w:rsidRPr="00E10194">
        <w:rPr>
          <w:rFonts w:ascii="Goudy Old Style" w:hAnsi="Goudy Old Style" w:cs="Arial"/>
          <w:color w:val="222222"/>
          <w:sz w:val="20"/>
          <w:szCs w:val="20"/>
          <w:shd w:val="clear" w:color="auto" w:fill="FFFFFF"/>
        </w:rPr>
        <w:t>.</w:t>
      </w:r>
      <w:r w:rsidRPr="00E10194">
        <w:rPr>
          <w:rFonts w:ascii="Goudy Old Style" w:hAnsi="Goudy Old Style" w:cs="Arial"/>
          <w:color w:val="222222"/>
          <w:sz w:val="20"/>
          <w:szCs w:val="20"/>
          <w:shd w:val="clear" w:color="auto" w:fill="FFFFFF"/>
        </w:rPr>
        <w:t>, Fernandez-</w:t>
      </w:r>
      <w:proofErr w:type="spellStart"/>
      <w:r w:rsidRPr="00E10194">
        <w:rPr>
          <w:rFonts w:ascii="Goudy Old Style" w:hAnsi="Goudy Old Style" w:cs="Arial"/>
          <w:color w:val="222222"/>
          <w:sz w:val="20"/>
          <w:szCs w:val="20"/>
          <w:shd w:val="clear" w:color="auto" w:fill="FFFFFF"/>
        </w:rPr>
        <w:t>Twinn</w:t>
      </w:r>
      <w:proofErr w:type="spellEnd"/>
      <w:r w:rsidR="00DA1403" w:rsidRPr="00E10194">
        <w:rPr>
          <w:rFonts w:ascii="Goudy Old Style" w:hAnsi="Goudy Old Style" w:cs="Arial"/>
          <w:color w:val="222222"/>
          <w:sz w:val="20"/>
          <w:szCs w:val="20"/>
          <w:shd w:val="clear" w:color="auto" w:fill="FFFFFF"/>
        </w:rPr>
        <w:t xml:space="preserve">, </w:t>
      </w:r>
      <w:r w:rsidRPr="00E10194">
        <w:rPr>
          <w:rFonts w:ascii="Goudy Old Style" w:hAnsi="Goudy Old Style" w:cs="Arial"/>
          <w:color w:val="222222"/>
          <w:sz w:val="20"/>
          <w:szCs w:val="20"/>
          <w:shd w:val="clear" w:color="auto" w:fill="FFFFFF"/>
        </w:rPr>
        <w:t>D</w:t>
      </w:r>
      <w:r w:rsidR="00DA1403" w:rsidRPr="00E10194">
        <w:rPr>
          <w:rFonts w:ascii="Goudy Old Style" w:hAnsi="Goudy Old Style" w:cs="Arial"/>
          <w:color w:val="222222"/>
          <w:sz w:val="20"/>
          <w:szCs w:val="20"/>
          <w:shd w:val="clear" w:color="auto" w:fill="FFFFFF"/>
        </w:rPr>
        <w:t xml:space="preserve">. </w:t>
      </w:r>
      <w:r w:rsidRPr="00E10194">
        <w:rPr>
          <w:rFonts w:ascii="Goudy Old Style" w:hAnsi="Goudy Old Style" w:cs="Arial"/>
          <w:color w:val="222222"/>
          <w:sz w:val="20"/>
          <w:szCs w:val="20"/>
          <w:shd w:val="clear" w:color="auto" w:fill="FFFFFF"/>
        </w:rPr>
        <w:t>S</w:t>
      </w:r>
      <w:r w:rsidR="00DA1403" w:rsidRPr="00E10194">
        <w:rPr>
          <w:rFonts w:ascii="Goudy Old Style" w:hAnsi="Goudy Old Style" w:cs="Arial"/>
          <w:color w:val="222222"/>
          <w:sz w:val="20"/>
          <w:szCs w:val="20"/>
          <w:shd w:val="clear" w:color="auto" w:fill="FFFFFF"/>
        </w:rPr>
        <w:t>.</w:t>
      </w:r>
      <w:r w:rsidRPr="00E10194">
        <w:rPr>
          <w:rFonts w:ascii="Goudy Old Style" w:hAnsi="Goudy Old Style" w:cs="Arial"/>
          <w:color w:val="222222"/>
          <w:sz w:val="20"/>
          <w:szCs w:val="20"/>
          <w:shd w:val="clear" w:color="auto" w:fill="FFFFFF"/>
        </w:rPr>
        <w:t xml:space="preserve">, </w:t>
      </w:r>
      <w:proofErr w:type="spellStart"/>
      <w:r w:rsidRPr="00E10194">
        <w:rPr>
          <w:rFonts w:ascii="Goudy Old Style" w:hAnsi="Goudy Old Style" w:cs="Arial"/>
          <w:color w:val="222222"/>
          <w:sz w:val="20"/>
          <w:szCs w:val="20"/>
          <w:shd w:val="clear" w:color="auto" w:fill="FFFFFF"/>
        </w:rPr>
        <w:t>Chiarugi</w:t>
      </w:r>
      <w:proofErr w:type="spellEnd"/>
      <w:r w:rsidR="00DA1403" w:rsidRPr="00E10194">
        <w:rPr>
          <w:rFonts w:ascii="Goudy Old Style" w:hAnsi="Goudy Old Style" w:cs="Arial"/>
          <w:color w:val="222222"/>
          <w:sz w:val="20"/>
          <w:szCs w:val="20"/>
          <w:shd w:val="clear" w:color="auto" w:fill="FFFFFF"/>
        </w:rPr>
        <w:t>,</w:t>
      </w:r>
      <w:r w:rsidRPr="00E10194">
        <w:rPr>
          <w:rFonts w:ascii="Goudy Old Style" w:hAnsi="Goudy Old Style" w:cs="Arial"/>
          <w:color w:val="222222"/>
          <w:sz w:val="20"/>
          <w:szCs w:val="20"/>
          <w:shd w:val="clear" w:color="auto" w:fill="FFFFFF"/>
        </w:rPr>
        <w:t xml:space="preserve"> D</w:t>
      </w:r>
      <w:r w:rsidR="00DA1403" w:rsidRPr="00E10194">
        <w:rPr>
          <w:rFonts w:ascii="Goudy Old Style" w:hAnsi="Goudy Old Style" w:cs="Arial"/>
          <w:color w:val="222222"/>
          <w:sz w:val="20"/>
          <w:szCs w:val="20"/>
          <w:shd w:val="clear" w:color="auto" w:fill="FFFFFF"/>
        </w:rPr>
        <w:t>.</w:t>
      </w:r>
      <w:r w:rsidRPr="00E10194">
        <w:rPr>
          <w:rFonts w:ascii="Goudy Old Style" w:hAnsi="Goudy Old Style" w:cs="Arial"/>
          <w:color w:val="222222"/>
          <w:sz w:val="20"/>
          <w:szCs w:val="20"/>
          <w:shd w:val="clear" w:color="auto" w:fill="FFFFFF"/>
        </w:rPr>
        <w:t xml:space="preserve">, </w:t>
      </w:r>
      <w:proofErr w:type="spellStart"/>
      <w:r w:rsidRPr="00E10194">
        <w:rPr>
          <w:rFonts w:ascii="Goudy Old Style" w:hAnsi="Goudy Old Style" w:cs="Arial"/>
          <w:color w:val="222222"/>
          <w:sz w:val="20"/>
          <w:szCs w:val="20"/>
          <w:shd w:val="clear" w:color="auto" w:fill="FFFFFF"/>
        </w:rPr>
        <w:t>Koulman</w:t>
      </w:r>
      <w:proofErr w:type="spellEnd"/>
      <w:r w:rsidR="00DA1403" w:rsidRPr="00E10194">
        <w:rPr>
          <w:rFonts w:ascii="Goudy Old Style" w:hAnsi="Goudy Old Style" w:cs="Arial"/>
          <w:color w:val="222222"/>
          <w:sz w:val="20"/>
          <w:szCs w:val="20"/>
          <w:shd w:val="clear" w:color="auto" w:fill="FFFFFF"/>
        </w:rPr>
        <w:t>,</w:t>
      </w:r>
      <w:r w:rsidRPr="00E10194">
        <w:rPr>
          <w:rFonts w:ascii="Goudy Old Style" w:hAnsi="Goudy Old Style" w:cs="Arial"/>
          <w:color w:val="222222"/>
          <w:sz w:val="20"/>
          <w:szCs w:val="20"/>
          <w:shd w:val="clear" w:color="auto" w:fill="FFFFFF"/>
        </w:rPr>
        <w:t xml:space="preserve"> A</w:t>
      </w:r>
      <w:r w:rsidR="00DA1403" w:rsidRPr="00E10194">
        <w:rPr>
          <w:rFonts w:ascii="Goudy Old Style" w:hAnsi="Goudy Old Style" w:cs="Arial"/>
          <w:color w:val="222222"/>
          <w:sz w:val="20"/>
          <w:szCs w:val="20"/>
          <w:shd w:val="clear" w:color="auto" w:fill="FFFFFF"/>
        </w:rPr>
        <w:t>.</w:t>
      </w:r>
      <w:r w:rsidRPr="00E10194">
        <w:rPr>
          <w:rFonts w:ascii="Goudy Old Style" w:hAnsi="Goudy Old Style" w:cs="Arial"/>
          <w:color w:val="222222"/>
          <w:sz w:val="20"/>
          <w:szCs w:val="20"/>
          <w:shd w:val="clear" w:color="auto" w:fill="FFFFFF"/>
        </w:rPr>
        <w:t xml:space="preserve">, </w:t>
      </w:r>
      <w:proofErr w:type="spellStart"/>
      <w:r w:rsidRPr="00E10194">
        <w:rPr>
          <w:rFonts w:ascii="Goudy Old Style" w:hAnsi="Goudy Old Style" w:cs="Arial"/>
          <w:color w:val="222222"/>
          <w:sz w:val="20"/>
          <w:szCs w:val="20"/>
          <w:shd w:val="clear" w:color="auto" w:fill="FFFFFF"/>
        </w:rPr>
        <w:t>Ozanne</w:t>
      </w:r>
      <w:proofErr w:type="spellEnd"/>
      <w:r w:rsidR="00DA1403" w:rsidRPr="00E10194">
        <w:rPr>
          <w:rFonts w:ascii="Goudy Old Style" w:hAnsi="Goudy Old Style" w:cs="Arial"/>
          <w:color w:val="222222"/>
          <w:sz w:val="20"/>
          <w:szCs w:val="20"/>
          <w:shd w:val="clear" w:color="auto" w:fill="FFFFFF"/>
        </w:rPr>
        <w:t>,</w:t>
      </w:r>
      <w:r w:rsidRPr="00E10194">
        <w:rPr>
          <w:rFonts w:ascii="Goudy Old Style" w:hAnsi="Goudy Old Style" w:cs="Arial"/>
          <w:color w:val="222222"/>
          <w:sz w:val="20"/>
          <w:szCs w:val="20"/>
          <w:shd w:val="clear" w:color="auto" w:fill="FFFFFF"/>
        </w:rPr>
        <w:t xml:space="preserve"> S</w:t>
      </w:r>
      <w:r w:rsidR="00DA1403" w:rsidRPr="00E10194">
        <w:rPr>
          <w:rFonts w:ascii="Goudy Old Style" w:hAnsi="Goudy Old Style" w:cs="Arial"/>
          <w:color w:val="222222"/>
          <w:sz w:val="20"/>
          <w:szCs w:val="20"/>
          <w:shd w:val="clear" w:color="auto" w:fill="FFFFFF"/>
        </w:rPr>
        <w:t xml:space="preserve">. </w:t>
      </w:r>
      <w:r w:rsidRPr="00E10194">
        <w:rPr>
          <w:rFonts w:ascii="Goudy Old Style" w:hAnsi="Goudy Old Style" w:cs="Arial"/>
          <w:color w:val="222222"/>
          <w:sz w:val="20"/>
          <w:szCs w:val="20"/>
          <w:shd w:val="clear" w:color="auto" w:fill="FFFFFF"/>
        </w:rPr>
        <w:t>E.</w:t>
      </w:r>
      <w:r w:rsidR="00DA1403" w:rsidRPr="00E10194">
        <w:rPr>
          <w:rFonts w:ascii="Goudy Old Style" w:hAnsi="Goudy Old Style" w:cs="Arial"/>
          <w:color w:val="222222"/>
          <w:sz w:val="20"/>
          <w:szCs w:val="20"/>
          <w:shd w:val="clear" w:color="auto" w:fill="FFFFFF"/>
        </w:rPr>
        <w:t xml:space="preserve"> (2021).</w:t>
      </w:r>
      <w:r w:rsidRPr="00E10194">
        <w:rPr>
          <w:rFonts w:ascii="Goudy Old Style" w:hAnsi="Goudy Old Style" w:cs="Arial"/>
          <w:color w:val="222222"/>
          <w:sz w:val="20"/>
          <w:szCs w:val="20"/>
          <w:shd w:val="clear" w:color="auto" w:fill="FFFFFF"/>
        </w:rPr>
        <w:t xml:space="preserve"> Lipid metabolism is dysregulated before, during</w:t>
      </w:r>
      <w:r w:rsidR="006F6E63">
        <w:rPr>
          <w:rFonts w:ascii="Goudy Old Style" w:hAnsi="Goudy Old Style" w:cs="Arial"/>
          <w:color w:val="222222"/>
          <w:sz w:val="20"/>
          <w:szCs w:val="20"/>
          <w:shd w:val="clear" w:color="auto" w:fill="FFFFFF"/>
        </w:rPr>
        <w:t>,</w:t>
      </w:r>
      <w:r w:rsidRPr="00E10194">
        <w:rPr>
          <w:rFonts w:ascii="Goudy Old Style" w:hAnsi="Goudy Old Style" w:cs="Arial"/>
          <w:color w:val="222222"/>
          <w:sz w:val="20"/>
          <w:szCs w:val="20"/>
          <w:shd w:val="clear" w:color="auto" w:fill="FFFFFF"/>
        </w:rPr>
        <w:t xml:space="preserve"> and after pregnancy in a mouse model of gestational diabetes. International journal of molecular sciences. Jul 12;22(14):7452.</w:t>
      </w:r>
    </w:p>
    <w:p w14:paraId="16B242C0" w14:textId="380753C9" w:rsidR="0034312C" w:rsidRPr="00E10194" w:rsidRDefault="0034312C"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Wang, J., Moore, D., Subramanian, A., Cheng, K. K., </w:t>
      </w:r>
      <w:proofErr w:type="spellStart"/>
      <w:r w:rsidRPr="00E10194">
        <w:rPr>
          <w:rFonts w:ascii="Goudy Old Style" w:hAnsi="Goudy Old Style" w:cs="Arial"/>
          <w:sz w:val="20"/>
          <w:szCs w:val="20"/>
        </w:rPr>
        <w:t>Toulis</w:t>
      </w:r>
      <w:proofErr w:type="spellEnd"/>
      <w:r w:rsidRPr="00E10194">
        <w:rPr>
          <w:rFonts w:ascii="Goudy Old Style" w:hAnsi="Goudy Old Style" w:cs="Arial"/>
          <w:sz w:val="20"/>
          <w:szCs w:val="20"/>
        </w:rPr>
        <w:t xml:space="preserve">, K. A., </w:t>
      </w:r>
      <w:proofErr w:type="spellStart"/>
      <w:r w:rsidRPr="00E10194">
        <w:rPr>
          <w:rFonts w:ascii="Goudy Old Style" w:hAnsi="Goudy Old Style" w:cs="Arial"/>
          <w:sz w:val="20"/>
          <w:szCs w:val="20"/>
        </w:rPr>
        <w:t>Qiu</w:t>
      </w:r>
      <w:proofErr w:type="spellEnd"/>
      <w:r w:rsidRPr="00E10194">
        <w:rPr>
          <w:rFonts w:ascii="Goudy Old Style" w:hAnsi="Goudy Old Style" w:cs="Arial"/>
          <w:sz w:val="20"/>
          <w:szCs w:val="20"/>
        </w:rPr>
        <w:t>, X.,</w:t>
      </w:r>
      <w:r w:rsidR="00DA1403" w:rsidRPr="00E10194">
        <w:rPr>
          <w:rFonts w:ascii="Goudy Old Style" w:hAnsi="Goudy Old Style" w:cs="Arial"/>
          <w:sz w:val="20"/>
          <w:szCs w:val="20"/>
        </w:rPr>
        <w:t xml:space="preserve"> et al. </w:t>
      </w:r>
      <w:r w:rsidRPr="00E10194">
        <w:rPr>
          <w:rFonts w:ascii="Goudy Old Style" w:hAnsi="Goudy Old Style" w:cs="Arial"/>
          <w:sz w:val="20"/>
          <w:szCs w:val="20"/>
        </w:rPr>
        <w:t xml:space="preserve">(2018). Gestational dyslipidaemia and adverse birthweight outcomes: A systematic review and meta-analysis. </w:t>
      </w:r>
      <w:r w:rsidRPr="00E10194">
        <w:rPr>
          <w:rFonts w:ascii="Goudy Old Style" w:hAnsi="Goudy Old Style" w:cs="Arial"/>
          <w:i/>
          <w:iCs/>
          <w:sz w:val="20"/>
          <w:szCs w:val="20"/>
        </w:rPr>
        <w:t>Obesity Reviews, 19</w:t>
      </w:r>
      <w:r w:rsidRPr="00E10194">
        <w:rPr>
          <w:rFonts w:ascii="Goudy Old Style" w:hAnsi="Goudy Old Style" w:cs="Arial"/>
          <w:sz w:val="20"/>
          <w:szCs w:val="20"/>
        </w:rPr>
        <w:t>(9), 1256–1268.</w:t>
      </w:r>
    </w:p>
    <w:p w14:paraId="7458981B" w14:textId="77777777" w:rsidR="0034312C" w:rsidRPr="00E10194" w:rsidRDefault="0034312C"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Mahindra, M. P., </w:t>
      </w:r>
      <w:proofErr w:type="spellStart"/>
      <w:r w:rsidRPr="00E10194">
        <w:rPr>
          <w:rFonts w:ascii="Goudy Old Style" w:hAnsi="Goudy Old Style" w:cs="Arial"/>
          <w:sz w:val="20"/>
          <w:szCs w:val="20"/>
        </w:rPr>
        <w:t>Sampurna</w:t>
      </w:r>
      <w:proofErr w:type="spellEnd"/>
      <w:r w:rsidRPr="00E10194">
        <w:rPr>
          <w:rFonts w:ascii="Goudy Old Style" w:hAnsi="Goudy Old Style" w:cs="Arial"/>
          <w:sz w:val="20"/>
          <w:szCs w:val="20"/>
        </w:rPr>
        <w:t xml:space="preserve">, M. T. A., </w:t>
      </w:r>
      <w:proofErr w:type="spellStart"/>
      <w:r w:rsidRPr="00E10194">
        <w:rPr>
          <w:rFonts w:ascii="Goudy Old Style" w:hAnsi="Goudy Old Style" w:cs="Arial"/>
          <w:sz w:val="20"/>
          <w:szCs w:val="20"/>
        </w:rPr>
        <w:t>Mapindra</w:t>
      </w:r>
      <w:proofErr w:type="spellEnd"/>
      <w:r w:rsidRPr="00E10194">
        <w:rPr>
          <w:rFonts w:ascii="Goudy Old Style" w:hAnsi="Goudy Old Style" w:cs="Arial"/>
          <w:sz w:val="20"/>
          <w:szCs w:val="20"/>
        </w:rPr>
        <w:t xml:space="preserve">, M. P., &amp; </w:t>
      </w:r>
      <w:proofErr w:type="spellStart"/>
      <w:r w:rsidRPr="00E10194">
        <w:rPr>
          <w:rFonts w:ascii="Goudy Old Style" w:hAnsi="Goudy Old Style" w:cs="Arial"/>
          <w:sz w:val="20"/>
          <w:szCs w:val="20"/>
        </w:rPr>
        <w:t>Sutowo</w:t>
      </w:r>
      <w:proofErr w:type="spellEnd"/>
      <w:r w:rsidRPr="00E10194">
        <w:rPr>
          <w:rFonts w:ascii="Goudy Old Style" w:hAnsi="Goudy Old Style" w:cs="Arial"/>
          <w:sz w:val="20"/>
          <w:szCs w:val="20"/>
        </w:rPr>
        <w:t xml:space="preserve"> Putri, A. M. (2020). Maternal lipid levels in pregnant women without complications in developing risk of large for gestational age </w:t>
      </w:r>
      <w:proofErr w:type="spellStart"/>
      <w:r w:rsidRPr="00E10194">
        <w:rPr>
          <w:rFonts w:ascii="Goudy Old Style" w:hAnsi="Goudy Old Style" w:cs="Arial"/>
          <w:sz w:val="20"/>
          <w:szCs w:val="20"/>
        </w:rPr>
        <w:t>newborns</w:t>
      </w:r>
      <w:proofErr w:type="spellEnd"/>
      <w:r w:rsidRPr="00E10194">
        <w:rPr>
          <w:rFonts w:ascii="Goudy Old Style" w:hAnsi="Goudy Old Style" w:cs="Arial"/>
          <w:sz w:val="20"/>
          <w:szCs w:val="20"/>
        </w:rPr>
        <w:t xml:space="preserve">: A study of meta-analysis. </w:t>
      </w:r>
      <w:r w:rsidRPr="00E10194">
        <w:rPr>
          <w:rFonts w:ascii="Goudy Old Style" w:hAnsi="Goudy Old Style" w:cs="Arial"/>
          <w:i/>
          <w:iCs/>
          <w:sz w:val="20"/>
          <w:szCs w:val="20"/>
        </w:rPr>
        <w:t>F1000Research, 9</w:t>
      </w:r>
      <w:r w:rsidRPr="00E10194">
        <w:rPr>
          <w:rFonts w:ascii="Goudy Old Style" w:hAnsi="Goudy Old Style" w:cs="Arial"/>
          <w:sz w:val="20"/>
          <w:szCs w:val="20"/>
        </w:rPr>
        <w:t>, 1213.</w:t>
      </w:r>
    </w:p>
    <w:p w14:paraId="1E1EF018" w14:textId="77777777" w:rsidR="0034312C" w:rsidRPr="00E10194" w:rsidRDefault="0034312C"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Vrijkotte</w:t>
      </w:r>
      <w:proofErr w:type="spellEnd"/>
      <w:r w:rsidRPr="00E10194">
        <w:rPr>
          <w:rFonts w:ascii="Goudy Old Style" w:hAnsi="Goudy Old Style" w:cs="Arial"/>
          <w:sz w:val="20"/>
          <w:szCs w:val="20"/>
        </w:rPr>
        <w:t xml:space="preserve">, T. G. M., </w:t>
      </w:r>
      <w:proofErr w:type="spellStart"/>
      <w:r w:rsidRPr="00E10194">
        <w:rPr>
          <w:rFonts w:ascii="Goudy Old Style" w:hAnsi="Goudy Old Style" w:cs="Arial"/>
          <w:sz w:val="20"/>
          <w:szCs w:val="20"/>
        </w:rPr>
        <w:t>Krukziener</w:t>
      </w:r>
      <w:proofErr w:type="spellEnd"/>
      <w:r w:rsidRPr="00E10194">
        <w:rPr>
          <w:rFonts w:ascii="Goudy Old Style" w:hAnsi="Goudy Old Style" w:cs="Arial"/>
          <w:sz w:val="20"/>
          <w:szCs w:val="20"/>
        </w:rPr>
        <w:t xml:space="preserve">, N., Hutten, B. A., </w:t>
      </w:r>
      <w:proofErr w:type="spellStart"/>
      <w:r w:rsidRPr="00E10194">
        <w:rPr>
          <w:rFonts w:ascii="Goudy Old Style" w:hAnsi="Goudy Old Style" w:cs="Arial"/>
          <w:sz w:val="20"/>
          <w:szCs w:val="20"/>
        </w:rPr>
        <w:t>Vollebregt</w:t>
      </w:r>
      <w:proofErr w:type="spellEnd"/>
      <w:r w:rsidRPr="00E10194">
        <w:rPr>
          <w:rFonts w:ascii="Goudy Old Style" w:hAnsi="Goudy Old Style" w:cs="Arial"/>
          <w:sz w:val="20"/>
          <w:szCs w:val="20"/>
        </w:rPr>
        <w:t xml:space="preserve">, K. C., van </w:t>
      </w:r>
      <w:proofErr w:type="spellStart"/>
      <w:r w:rsidRPr="00E10194">
        <w:rPr>
          <w:rFonts w:ascii="Goudy Old Style" w:hAnsi="Goudy Old Style" w:cs="Arial"/>
          <w:sz w:val="20"/>
          <w:szCs w:val="20"/>
        </w:rPr>
        <w:t>Eijsden</w:t>
      </w:r>
      <w:proofErr w:type="spellEnd"/>
      <w:r w:rsidRPr="00E10194">
        <w:rPr>
          <w:rFonts w:ascii="Goudy Old Style" w:hAnsi="Goudy Old Style" w:cs="Arial"/>
          <w:sz w:val="20"/>
          <w:szCs w:val="20"/>
        </w:rPr>
        <w:t xml:space="preserve">, M., &amp; </w:t>
      </w:r>
      <w:proofErr w:type="spellStart"/>
      <w:r w:rsidRPr="00E10194">
        <w:rPr>
          <w:rFonts w:ascii="Goudy Old Style" w:hAnsi="Goudy Old Style" w:cs="Arial"/>
          <w:sz w:val="20"/>
          <w:szCs w:val="20"/>
        </w:rPr>
        <w:t>Twickler</w:t>
      </w:r>
      <w:proofErr w:type="spellEnd"/>
      <w:r w:rsidRPr="00E10194">
        <w:rPr>
          <w:rFonts w:ascii="Goudy Old Style" w:hAnsi="Goudy Old Style" w:cs="Arial"/>
          <w:sz w:val="20"/>
          <w:szCs w:val="20"/>
        </w:rPr>
        <w:t xml:space="preserve">, M. B. (2012). Maternal lipid profile during early pregnancy and pregnancy complications and outcomes: The ABCD study. </w:t>
      </w:r>
      <w:r w:rsidRPr="00E10194">
        <w:rPr>
          <w:rFonts w:ascii="Goudy Old Style" w:hAnsi="Goudy Old Style" w:cs="Arial"/>
          <w:i/>
          <w:iCs/>
          <w:sz w:val="20"/>
          <w:szCs w:val="20"/>
        </w:rPr>
        <w:t>The Journal of Clinical Endocrinology &amp; Metabolism, 97</w:t>
      </w:r>
      <w:r w:rsidRPr="00E10194">
        <w:rPr>
          <w:rFonts w:ascii="Goudy Old Style" w:hAnsi="Goudy Old Style" w:cs="Arial"/>
          <w:sz w:val="20"/>
          <w:szCs w:val="20"/>
        </w:rPr>
        <w:t>(11), 3917–3925.</w:t>
      </w:r>
    </w:p>
    <w:p w14:paraId="783F6851" w14:textId="77777777" w:rsidR="0034312C" w:rsidRPr="00E10194" w:rsidRDefault="0034312C"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sz w:val="20"/>
          <w:szCs w:val="20"/>
        </w:rPr>
        <w:t>Knopp</w:t>
      </w:r>
      <w:proofErr w:type="spellEnd"/>
      <w:r w:rsidRPr="00E10194">
        <w:rPr>
          <w:rFonts w:ascii="Goudy Old Style" w:hAnsi="Goudy Old Style" w:cs="Arial"/>
          <w:sz w:val="20"/>
          <w:szCs w:val="20"/>
        </w:rPr>
        <w:t xml:space="preserve">, R. H., Magee, M. S., Walden, C. E., </w:t>
      </w:r>
      <w:proofErr w:type="spellStart"/>
      <w:r w:rsidRPr="00E10194">
        <w:rPr>
          <w:rFonts w:ascii="Goudy Old Style" w:hAnsi="Goudy Old Style" w:cs="Arial"/>
          <w:sz w:val="20"/>
          <w:szCs w:val="20"/>
        </w:rPr>
        <w:t>Bonet</w:t>
      </w:r>
      <w:proofErr w:type="spellEnd"/>
      <w:r w:rsidRPr="00E10194">
        <w:rPr>
          <w:rFonts w:ascii="Goudy Old Style" w:hAnsi="Goudy Old Style" w:cs="Arial"/>
          <w:sz w:val="20"/>
          <w:szCs w:val="20"/>
        </w:rPr>
        <w:t xml:space="preserve">, B., &amp; Benedetti, T. J. (1992). Prediction of infant birth weight by GDM screening tests: Importance of plasma triglyceride. </w:t>
      </w:r>
      <w:r w:rsidRPr="00E10194">
        <w:rPr>
          <w:rFonts w:ascii="Goudy Old Style" w:hAnsi="Goudy Old Style" w:cs="Arial"/>
          <w:i/>
          <w:iCs/>
          <w:sz w:val="20"/>
          <w:szCs w:val="20"/>
        </w:rPr>
        <w:t>Diabetes Care, 15</w:t>
      </w:r>
      <w:r w:rsidRPr="00E10194">
        <w:rPr>
          <w:rFonts w:ascii="Goudy Old Style" w:hAnsi="Goudy Old Style" w:cs="Arial"/>
          <w:sz w:val="20"/>
          <w:szCs w:val="20"/>
        </w:rPr>
        <w:t>(12), 1605–1613.</w:t>
      </w:r>
    </w:p>
    <w:p w14:paraId="4D69D863" w14:textId="0B01AF7E" w:rsidR="0034312C" w:rsidRPr="00E10194" w:rsidRDefault="002403A1"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 xml:space="preserve">Di </w:t>
      </w:r>
      <w:proofErr w:type="spellStart"/>
      <w:r w:rsidRPr="00E10194">
        <w:rPr>
          <w:rFonts w:ascii="Goudy Old Style" w:hAnsi="Goudy Old Style" w:cs="Arial"/>
          <w:sz w:val="20"/>
          <w:szCs w:val="20"/>
        </w:rPr>
        <w:t>Cianni</w:t>
      </w:r>
      <w:proofErr w:type="spellEnd"/>
      <w:r w:rsidRPr="00E10194">
        <w:rPr>
          <w:rFonts w:ascii="Goudy Old Style" w:hAnsi="Goudy Old Style" w:cs="Arial"/>
          <w:sz w:val="20"/>
          <w:szCs w:val="20"/>
        </w:rPr>
        <w:t xml:space="preserve">, G., </w:t>
      </w:r>
      <w:proofErr w:type="spellStart"/>
      <w:r w:rsidRPr="00E10194">
        <w:rPr>
          <w:rFonts w:ascii="Goudy Old Style" w:hAnsi="Goudy Old Style" w:cs="Arial"/>
          <w:sz w:val="20"/>
          <w:szCs w:val="20"/>
        </w:rPr>
        <w:t>Miccoli</w:t>
      </w:r>
      <w:proofErr w:type="spellEnd"/>
      <w:r w:rsidRPr="00E10194">
        <w:rPr>
          <w:rFonts w:ascii="Goudy Old Style" w:hAnsi="Goudy Old Style" w:cs="Arial"/>
          <w:sz w:val="20"/>
          <w:szCs w:val="20"/>
        </w:rPr>
        <w:t xml:space="preserve">, R., Volpe, L., Lencioni, C., </w:t>
      </w:r>
      <w:proofErr w:type="spellStart"/>
      <w:r w:rsidRPr="00E10194">
        <w:rPr>
          <w:rFonts w:ascii="Goudy Old Style" w:hAnsi="Goudy Old Style" w:cs="Arial"/>
          <w:sz w:val="20"/>
          <w:szCs w:val="20"/>
        </w:rPr>
        <w:t>Ghio</w:t>
      </w:r>
      <w:proofErr w:type="spellEnd"/>
      <w:r w:rsidRPr="00E10194">
        <w:rPr>
          <w:rFonts w:ascii="Goudy Old Style" w:hAnsi="Goudy Old Style" w:cs="Arial"/>
          <w:sz w:val="20"/>
          <w:szCs w:val="20"/>
        </w:rPr>
        <w:t xml:space="preserve">, A., </w:t>
      </w:r>
      <w:proofErr w:type="spellStart"/>
      <w:r w:rsidRPr="00E10194">
        <w:rPr>
          <w:rFonts w:ascii="Goudy Old Style" w:hAnsi="Goudy Old Style" w:cs="Arial"/>
          <w:sz w:val="20"/>
          <w:szCs w:val="20"/>
        </w:rPr>
        <w:t>Giovannitti</w:t>
      </w:r>
      <w:proofErr w:type="spellEnd"/>
      <w:r w:rsidRPr="00E10194">
        <w:rPr>
          <w:rFonts w:ascii="Goudy Old Style" w:hAnsi="Goudy Old Style" w:cs="Arial"/>
          <w:sz w:val="20"/>
          <w:szCs w:val="20"/>
        </w:rPr>
        <w:t>, M. G.,</w:t>
      </w:r>
      <w:r w:rsidR="00DA1403" w:rsidRPr="00E10194">
        <w:rPr>
          <w:rFonts w:ascii="Goudy Old Style" w:hAnsi="Goudy Old Style" w:cs="Arial"/>
          <w:sz w:val="20"/>
          <w:szCs w:val="20"/>
        </w:rPr>
        <w:t xml:space="preserve"> et al</w:t>
      </w:r>
      <w:r w:rsidRPr="00E10194">
        <w:rPr>
          <w:rFonts w:ascii="Goudy Old Style" w:hAnsi="Goudy Old Style" w:cs="Arial"/>
          <w:sz w:val="20"/>
          <w:szCs w:val="20"/>
        </w:rPr>
        <w:t xml:space="preserve">. (2005). Maternal triglyceride levels and </w:t>
      </w:r>
      <w:proofErr w:type="spellStart"/>
      <w:r w:rsidRPr="00E10194">
        <w:rPr>
          <w:rFonts w:ascii="Goudy Old Style" w:hAnsi="Goudy Old Style" w:cs="Arial"/>
          <w:sz w:val="20"/>
          <w:szCs w:val="20"/>
        </w:rPr>
        <w:t>newborn</w:t>
      </w:r>
      <w:proofErr w:type="spellEnd"/>
      <w:r w:rsidRPr="00E10194">
        <w:rPr>
          <w:rFonts w:ascii="Goudy Old Style" w:hAnsi="Goudy Old Style" w:cs="Arial"/>
          <w:sz w:val="20"/>
          <w:szCs w:val="20"/>
        </w:rPr>
        <w:t xml:space="preserve"> weight in pregnant women with normal glucose tolerance. </w:t>
      </w:r>
      <w:r w:rsidRPr="00E10194">
        <w:rPr>
          <w:rFonts w:ascii="Goudy Old Style" w:hAnsi="Goudy Old Style" w:cs="Arial"/>
          <w:i/>
          <w:iCs/>
          <w:sz w:val="20"/>
          <w:szCs w:val="20"/>
        </w:rPr>
        <w:t>Diabetic Medicine, 22</w:t>
      </w:r>
      <w:r w:rsidRPr="00E10194">
        <w:rPr>
          <w:rFonts w:ascii="Goudy Old Style" w:hAnsi="Goudy Old Style" w:cs="Arial"/>
          <w:sz w:val="20"/>
          <w:szCs w:val="20"/>
        </w:rPr>
        <w:t>(1), 21–25</w:t>
      </w:r>
    </w:p>
    <w:p w14:paraId="37541FDA" w14:textId="3F1DECCD" w:rsidR="001B07E2" w:rsidRPr="00E10194" w:rsidRDefault="001B07E2"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lastRenderedPageBreak/>
        <w:t xml:space="preserve">Wang, X., Guan, Q., Zhao, J., Yang, F., Yuan, Z., Yin, Y. (2018). Association of maternal serum lipids at late gestation with the risk of neonatal macrosomia in women without diabetes mellitus. </w:t>
      </w:r>
      <w:r w:rsidRPr="00E10194">
        <w:rPr>
          <w:rFonts w:ascii="Goudy Old Style" w:hAnsi="Goudy Old Style" w:cs="Arial"/>
          <w:i/>
          <w:iCs/>
          <w:sz w:val="20"/>
          <w:szCs w:val="20"/>
        </w:rPr>
        <w:t>Lipids in Health and Disease, 17</w:t>
      </w:r>
      <w:r w:rsidRPr="00E10194">
        <w:rPr>
          <w:rFonts w:ascii="Goudy Old Style" w:hAnsi="Goudy Old Style" w:cs="Arial"/>
          <w:sz w:val="20"/>
          <w:szCs w:val="20"/>
        </w:rPr>
        <w:t>(1), 78.</w:t>
      </w:r>
    </w:p>
    <w:p w14:paraId="60109C64" w14:textId="61FC3705" w:rsidR="001B07E2" w:rsidRPr="00E10194" w:rsidRDefault="001B07E2"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sz w:val="20"/>
          <w:szCs w:val="20"/>
        </w:rPr>
        <w:t>Ye, K., Bo, Q. L., Du, Q. J., Zhang, D., Shen, Y., Han, Y. P.</w:t>
      </w:r>
      <w:r w:rsidR="00DA1403" w:rsidRPr="00E10194">
        <w:rPr>
          <w:rFonts w:ascii="Goudy Old Style" w:hAnsi="Goudy Old Style" w:cs="Arial"/>
          <w:sz w:val="20"/>
          <w:szCs w:val="20"/>
        </w:rPr>
        <w:t xml:space="preserve"> (2</w:t>
      </w:r>
      <w:r w:rsidRPr="00E10194">
        <w:rPr>
          <w:rFonts w:ascii="Goudy Old Style" w:hAnsi="Goudy Old Style" w:cs="Arial"/>
          <w:sz w:val="20"/>
          <w:szCs w:val="20"/>
        </w:rPr>
        <w:t xml:space="preserve">015). Maternal serum lipid levels during late pregnancy and neonatal body size. </w:t>
      </w:r>
      <w:r w:rsidRPr="00E10194">
        <w:rPr>
          <w:rFonts w:ascii="Goudy Old Style" w:hAnsi="Goudy Old Style" w:cs="Arial"/>
          <w:i/>
          <w:iCs/>
          <w:sz w:val="20"/>
          <w:szCs w:val="20"/>
        </w:rPr>
        <w:t>Asia Pacific Journal of Clinical Nutrition, 24</w:t>
      </w:r>
      <w:r w:rsidRPr="00E10194">
        <w:rPr>
          <w:rFonts w:ascii="Goudy Old Style" w:hAnsi="Goudy Old Style" w:cs="Arial"/>
          <w:sz w:val="20"/>
          <w:szCs w:val="20"/>
        </w:rPr>
        <w:t>(1), 138–143.</w:t>
      </w:r>
    </w:p>
    <w:p w14:paraId="11392ED6" w14:textId="04B28D58" w:rsidR="001B07E2" w:rsidRPr="00E10194" w:rsidRDefault="00A95191"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color w:val="000000"/>
          <w:sz w:val="20"/>
          <w:szCs w:val="20"/>
          <w:shd w:val="clear" w:color="auto" w:fill="FFFFFF"/>
        </w:rPr>
        <w:t xml:space="preserve">Jiang S, Jiang J, Xu H, Wang S, Liu Z, Li M, </w:t>
      </w:r>
      <w:r w:rsidR="00DA1403" w:rsidRPr="00E10194">
        <w:rPr>
          <w:rFonts w:ascii="Goudy Old Style" w:hAnsi="Goudy Old Style" w:cs="Arial"/>
          <w:color w:val="000000"/>
          <w:sz w:val="20"/>
          <w:szCs w:val="20"/>
          <w:shd w:val="clear" w:color="auto" w:fill="FFFFFF"/>
        </w:rPr>
        <w:t>et al</w:t>
      </w:r>
      <w:r w:rsidR="006F6E63">
        <w:rPr>
          <w:rFonts w:ascii="Goudy Old Style" w:hAnsi="Goudy Old Style" w:cs="Arial"/>
          <w:color w:val="000000"/>
          <w:sz w:val="20"/>
          <w:szCs w:val="20"/>
          <w:shd w:val="clear" w:color="auto" w:fill="FFFFFF"/>
        </w:rPr>
        <w:t>.</w:t>
      </w:r>
      <w:r w:rsidR="00DA1403" w:rsidRPr="00E10194">
        <w:rPr>
          <w:rFonts w:ascii="Goudy Old Style" w:hAnsi="Goudy Old Style" w:cs="Arial"/>
          <w:color w:val="000000"/>
          <w:sz w:val="20"/>
          <w:szCs w:val="20"/>
          <w:shd w:val="clear" w:color="auto" w:fill="FFFFFF"/>
        </w:rPr>
        <w:t xml:space="preserve"> (2017)</w:t>
      </w:r>
      <w:r w:rsidRPr="00E10194">
        <w:rPr>
          <w:rFonts w:ascii="Goudy Old Style" w:hAnsi="Goudy Old Style" w:cs="Arial"/>
          <w:color w:val="000000"/>
          <w:sz w:val="20"/>
          <w:szCs w:val="20"/>
          <w:shd w:val="clear" w:color="auto" w:fill="FFFFFF"/>
        </w:rPr>
        <w:t xml:space="preserve">. Maternal </w:t>
      </w:r>
      <w:proofErr w:type="spellStart"/>
      <w:r w:rsidRPr="00E10194">
        <w:rPr>
          <w:rFonts w:ascii="Goudy Old Style" w:hAnsi="Goudy Old Style" w:cs="Arial"/>
          <w:color w:val="000000"/>
          <w:sz w:val="20"/>
          <w:szCs w:val="20"/>
          <w:shd w:val="clear" w:color="auto" w:fill="FFFFFF"/>
        </w:rPr>
        <w:t>dyslipidemia</w:t>
      </w:r>
      <w:proofErr w:type="spellEnd"/>
      <w:r w:rsidRPr="00E10194">
        <w:rPr>
          <w:rFonts w:ascii="Goudy Old Style" w:hAnsi="Goudy Old Style" w:cs="Arial"/>
          <w:color w:val="000000"/>
          <w:sz w:val="20"/>
          <w:szCs w:val="20"/>
          <w:shd w:val="clear" w:color="auto" w:fill="FFFFFF"/>
        </w:rPr>
        <w:t xml:space="preserve"> during pregnancy may increase the risk of preterm birth: A meta-analysis. </w:t>
      </w:r>
      <w:r w:rsidRPr="00E10194">
        <w:rPr>
          <w:rStyle w:val="ref-journal"/>
          <w:rFonts w:ascii="Goudy Old Style" w:hAnsi="Goudy Old Style" w:cs="Arial"/>
          <w:color w:val="000000"/>
          <w:sz w:val="20"/>
          <w:szCs w:val="20"/>
          <w:shd w:val="clear" w:color="auto" w:fill="FFFFFF"/>
        </w:rPr>
        <w:t xml:space="preserve">Taiwan J </w:t>
      </w:r>
      <w:proofErr w:type="spellStart"/>
      <w:r w:rsidRPr="00E10194">
        <w:rPr>
          <w:rStyle w:val="ref-journal"/>
          <w:rFonts w:ascii="Goudy Old Style" w:hAnsi="Goudy Old Style" w:cs="Arial"/>
          <w:color w:val="000000"/>
          <w:sz w:val="20"/>
          <w:szCs w:val="20"/>
          <w:shd w:val="clear" w:color="auto" w:fill="FFFFFF"/>
        </w:rPr>
        <w:t>Obstet</w:t>
      </w:r>
      <w:proofErr w:type="spellEnd"/>
      <w:r w:rsidRPr="00E10194">
        <w:rPr>
          <w:rStyle w:val="ref-journal"/>
          <w:rFonts w:ascii="Goudy Old Style" w:hAnsi="Goudy Old Style" w:cs="Arial"/>
          <w:color w:val="000000"/>
          <w:sz w:val="20"/>
          <w:szCs w:val="20"/>
          <w:shd w:val="clear" w:color="auto" w:fill="FFFFFF"/>
        </w:rPr>
        <w:t xml:space="preserve"> Gynecol.</w:t>
      </w:r>
      <w:r w:rsidRPr="00E10194">
        <w:rPr>
          <w:rFonts w:ascii="Goudy Old Style" w:hAnsi="Goudy Old Style" w:cs="Arial"/>
          <w:color w:val="000000"/>
          <w:sz w:val="20"/>
          <w:szCs w:val="20"/>
          <w:shd w:val="clear" w:color="auto" w:fill="FFFFFF"/>
        </w:rPr>
        <w:t>;</w:t>
      </w:r>
      <w:r w:rsidR="00803248" w:rsidRPr="00E10194">
        <w:rPr>
          <w:rFonts w:ascii="Goudy Old Style" w:hAnsi="Goudy Old Style" w:cs="Arial"/>
          <w:color w:val="000000"/>
          <w:sz w:val="20"/>
          <w:szCs w:val="20"/>
          <w:shd w:val="clear" w:color="auto" w:fill="FFFFFF"/>
        </w:rPr>
        <w:t xml:space="preserve"> </w:t>
      </w:r>
      <w:r w:rsidRPr="00E10194">
        <w:rPr>
          <w:rStyle w:val="ref-vol"/>
          <w:rFonts w:ascii="Goudy Old Style" w:hAnsi="Goudy Old Style" w:cs="Arial"/>
          <w:color w:val="000000"/>
          <w:sz w:val="20"/>
          <w:szCs w:val="20"/>
          <w:shd w:val="clear" w:color="auto" w:fill="FFFFFF"/>
        </w:rPr>
        <w:t>56</w:t>
      </w:r>
      <w:r w:rsidRPr="00E10194">
        <w:rPr>
          <w:rFonts w:ascii="Goudy Old Style" w:hAnsi="Goudy Old Style" w:cs="Arial"/>
          <w:color w:val="000000"/>
          <w:sz w:val="20"/>
          <w:szCs w:val="20"/>
          <w:shd w:val="clear" w:color="auto" w:fill="FFFFFF"/>
        </w:rPr>
        <w:t>:9–15.</w:t>
      </w:r>
    </w:p>
    <w:p w14:paraId="5CD816C8" w14:textId="374E5834" w:rsidR="00AF57F8" w:rsidRPr="00E10194" w:rsidRDefault="00AF57F8"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color w:val="000000"/>
          <w:sz w:val="20"/>
          <w:szCs w:val="20"/>
          <w:shd w:val="clear" w:color="auto" w:fill="FFFFFF"/>
          <w:lang w:val="es-US"/>
        </w:rPr>
        <w:t xml:space="preserve">Napoli C, </w:t>
      </w:r>
      <w:proofErr w:type="spellStart"/>
      <w:r w:rsidRPr="00E10194">
        <w:rPr>
          <w:rFonts w:ascii="Goudy Old Style" w:hAnsi="Goudy Old Style" w:cs="Arial"/>
          <w:color w:val="000000"/>
          <w:sz w:val="20"/>
          <w:szCs w:val="20"/>
          <w:shd w:val="clear" w:color="auto" w:fill="FFFFFF"/>
          <w:lang w:val="es-US"/>
        </w:rPr>
        <w:t>Ackah</w:t>
      </w:r>
      <w:proofErr w:type="spellEnd"/>
      <w:r w:rsidRPr="00E10194">
        <w:rPr>
          <w:rFonts w:ascii="Goudy Old Style" w:hAnsi="Goudy Old Style" w:cs="Arial"/>
          <w:color w:val="000000"/>
          <w:sz w:val="20"/>
          <w:szCs w:val="20"/>
          <w:shd w:val="clear" w:color="auto" w:fill="FFFFFF"/>
          <w:lang w:val="es-US"/>
        </w:rPr>
        <w:t xml:space="preserve"> E, De </w:t>
      </w:r>
      <w:proofErr w:type="spellStart"/>
      <w:r w:rsidRPr="00E10194">
        <w:rPr>
          <w:rFonts w:ascii="Goudy Old Style" w:hAnsi="Goudy Old Style" w:cs="Arial"/>
          <w:color w:val="000000"/>
          <w:sz w:val="20"/>
          <w:szCs w:val="20"/>
          <w:shd w:val="clear" w:color="auto" w:fill="FFFFFF"/>
          <w:lang w:val="es-US"/>
        </w:rPr>
        <w:t>Nigris</w:t>
      </w:r>
      <w:proofErr w:type="spellEnd"/>
      <w:r w:rsidRPr="00E10194">
        <w:rPr>
          <w:rFonts w:ascii="Goudy Old Style" w:hAnsi="Goudy Old Style" w:cs="Arial"/>
          <w:color w:val="000000"/>
          <w:sz w:val="20"/>
          <w:szCs w:val="20"/>
          <w:shd w:val="clear" w:color="auto" w:fill="FFFFFF"/>
          <w:lang w:val="es-US"/>
        </w:rPr>
        <w:t xml:space="preserve"> F, Del </w:t>
      </w:r>
      <w:proofErr w:type="spellStart"/>
      <w:r w:rsidRPr="00E10194">
        <w:rPr>
          <w:rFonts w:ascii="Goudy Old Style" w:hAnsi="Goudy Old Style" w:cs="Arial"/>
          <w:color w:val="000000"/>
          <w:sz w:val="20"/>
          <w:szCs w:val="20"/>
          <w:shd w:val="clear" w:color="auto" w:fill="FFFFFF"/>
          <w:lang w:val="es-US"/>
        </w:rPr>
        <w:t>Soldato</w:t>
      </w:r>
      <w:proofErr w:type="spellEnd"/>
      <w:r w:rsidRPr="00E10194">
        <w:rPr>
          <w:rFonts w:ascii="Goudy Old Style" w:hAnsi="Goudy Old Style" w:cs="Arial"/>
          <w:color w:val="000000"/>
          <w:sz w:val="20"/>
          <w:szCs w:val="20"/>
          <w:shd w:val="clear" w:color="auto" w:fill="FFFFFF"/>
          <w:lang w:val="es-US"/>
        </w:rPr>
        <w:t xml:space="preserve"> P, </w:t>
      </w:r>
      <w:proofErr w:type="spellStart"/>
      <w:r w:rsidRPr="00E10194">
        <w:rPr>
          <w:rFonts w:ascii="Goudy Old Style" w:hAnsi="Goudy Old Style" w:cs="Arial"/>
          <w:color w:val="000000"/>
          <w:sz w:val="20"/>
          <w:szCs w:val="20"/>
          <w:shd w:val="clear" w:color="auto" w:fill="FFFFFF"/>
          <w:lang w:val="es-US"/>
        </w:rPr>
        <w:t>D'Armiento</w:t>
      </w:r>
      <w:proofErr w:type="spellEnd"/>
      <w:r w:rsidRPr="00E10194">
        <w:rPr>
          <w:rFonts w:ascii="Goudy Old Style" w:hAnsi="Goudy Old Style" w:cs="Arial"/>
          <w:color w:val="000000"/>
          <w:sz w:val="20"/>
          <w:szCs w:val="20"/>
          <w:shd w:val="clear" w:color="auto" w:fill="FFFFFF"/>
          <w:lang w:val="es-US"/>
        </w:rPr>
        <w:t xml:space="preserve"> F</w:t>
      </w:r>
      <w:r w:rsidR="00492C10" w:rsidRPr="00E10194">
        <w:rPr>
          <w:rFonts w:ascii="Goudy Old Style" w:hAnsi="Goudy Old Style" w:cs="Arial"/>
          <w:color w:val="000000"/>
          <w:sz w:val="20"/>
          <w:szCs w:val="20"/>
          <w:shd w:val="clear" w:color="auto" w:fill="FFFFFF"/>
          <w:lang w:val="es-US"/>
        </w:rPr>
        <w:t xml:space="preserve">. </w:t>
      </w:r>
      <w:r w:rsidRPr="00E10194">
        <w:rPr>
          <w:rFonts w:ascii="Goudy Old Style" w:hAnsi="Goudy Old Style" w:cs="Arial"/>
          <w:color w:val="000000"/>
          <w:sz w:val="20"/>
          <w:szCs w:val="20"/>
          <w:shd w:val="clear" w:color="auto" w:fill="FFFFFF"/>
          <w:lang w:val="es-US"/>
        </w:rPr>
        <w:t xml:space="preserve">P, </w:t>
      </w:r>
      <w:proofErr w:type="spellStart"/>
      <w:r w:rsidRPr="00E10194">
        <w:rPr>
          <w:rFonts w:ascii="Goudy Old Style" w:hAnsi="Goudy Old Style" w:cs="Arial"/>
          <w:color w:val="000000"/>
          <w:sz w:val="20"/>
          <w:szCs w:val="20"/>
          <w:shd w:val="clear" w:color="auto" w:fill="FFFFFF"/>
          <w:lang w:val="es-US"/>
        </w:rPr>
        <w:t>Crimi</w:t>
      </w:r>
      <w:proofErr w:type="spellEnd"/>
      <w:r w:rsidRPr="00E10194">
        <w:rPr>
          <w:rFonts w:ascii="Goudy Old Style" w:hAnsi="Goudy Old Style" w:cs="Arial"/>
          <w:color w:val="000000"/>
          <w:sz w:val="20"/>
          <w:szCs w:val="20"/>
          <w:shd w:val="clear" w:color="auto" w:fill="FFFFFF"/>
          <w:lang w:val="es-US"/>
        </w:rPr>
        <w:t xml:space="preserve"> E </w:t>
      </w:r>
      <w:r w:rsidR="00DA1403" w:rsidRPr="00E10194">
        <w:rPr>
          <w:rFonts w:ascii="Goudy Old Style" w:hAnsi="Goudy Old Style" w:cs="Arial"/>
          <w:color w:val="000000"/>
          <w:sz w:val="20"/>
          <w:szCs w:val="20"/>
          <w:shd w:val="clear" w:color="auto" w:fill="FFFFFF"/>
          <w:lang w:val="es-US"/>
        </w:rPr>
        <w:t>(2002)</w:t>
      </w:r>
      <w:r w:rsidRPr="00E10194">
        <w:rPr>
          <w:rFonts w:ascii="Goudy Old Style" w:hAnsi="Goudy Old Style" w:cs="Arial"/>
          <w:color w:val="000000"/>
          <w:sz w:val="20"/>
          <w:szCs w:val="20"/>
          <w:shd w:val="clear" w:color="auto" w:fill="FFFFFF"/>
          <w:lang w:val="es-US"/>
        </w:rPr>
        <w:t xml:space="preserve">. </w:t>
      </w:r>
      <w:r w:rsidRPr="00E10194">
        <w:rPr>
          <w:rFonts w:ascii="Goudy Old Style" w:hAnsi="Goudy Old Style" w:cs="Arial"/>
          <w:color w:val="000000"/>
          <w:sz w:val="20"/>
          <w:szCs w:val="20"/>
          <w:shd w:val="clear" w:color="auto" w:fill="FFFFFF"/>
        </w:rPr>
        <w:t>Chronic treatment with nitric oxide-releasing aspirin reduces plasma low-density lipoprotein oxidation and oxidative stress, arterial oxidation-specific epitopes, and atherogenesis in hypercholesterolemic mice. </w:t>
      </w:r>
      <w:r w:rsidRPr="00E10194">
        <w:rPr>
          <w:rStyle w:val="ref-journal"/>
          <w:rFonts w:ascii="Goudy Old Style" w:hAnsi="Goudy Old Style" w:cs="Arial"/>
          <w:color w:val="000000"/>
          <w:sz w:val="20"/>
          <w:szCs w:val="20"/>
          <w:shd w:val="clear" w:color="auto" w:fill="FFFFFF"/>
        </w:rPr>
        <w:t xml:space="preserve">Proc Natl </w:t>
      </w:r>
      <w:proofErr w:type="spellStart"/>
      <w:r w:rsidRPr="00E10194">
        <w:rPr>
          <w:rStyle w:val="ref-journal"/>
          <w:rFonts w:ascii="Goudy Old Style" w:hAnsi="Goudy Old Style" w:cs="Arial"/>
          <w:color w:val="000000"/>
          <w:sz w:val="20"/>
          <w:szCs w:val="20"/>
          <w:shd w:val="clear" w:color="auto" w:fill="FFFFFF"/>
        </w:rPr>
        <w:t>Acad</w:t>
      </w:r>
      <w:proofErr w:type="spellEnd"/>
      <w:r w:rsidRPr="00E10194">
        <w:rPr>
          <w:rStyle w:val="ref-journal"/>
          <w:rFonts w:ascii="Goudy Old Style" w:hAnsi="Goudy Old Style" w:cs="Arial"/>
          <w:color w:val="000000"/>
          <w:sz w:val="20"/>
          <w:szCs w:val="20"/>
          <w:shd w:val="clear" w:color="auto" w:fill="FFFFFF"/>
        </w:rPr>
        <w:t xml:space="preserve"> Sci U S A.</w:t>
      </w:r>
      <w:r w:rsidRPr="00E10194">
        <w:rPr>
          <w:rFonts w:ascii="Goudy Old Style" w:hAnsi="Goudy Old Style" w:cs="Arial"/>
          <w:color w:val="000000"/>
          <w:sz w:val="20"/>
          <w:szCs w:val="20"/>
          <w:shd w:val="clear" w:color="auto" w:fill="FFFFFF"/>
        </w:rPr>
        <w:t>;</w:t>
      </w:r>
      <w:r w:rsidR="00803248" w:rsidRPr="00E10194">
        <w:rPr>
          <w:rFonts w:ascii="Goudy Old Style" w:hAnsi="Goudy Old Style" w:cs="Arial"/>
          <w:color w:val="000000"/>
          <w:sz w:val="20"/>
          <w:szCs w:val="20"/>
          <w:shd w:val="clear" w:color="auto" w:fill="FFFFFF"/>
        </w:rPr>
        <w:t xml:space="preserve"> </w:t>
      </w:r>
      <w:r w:rsidRPr="00E10194">
        <w:rPr>
          <w:rStyle w:val="ref-vol"/>
          <w:rFonts w:ascii="Goudy Old Style" w:hAnsi="Goudy Old Style" w:cs="Arial"/>
          <w:color w:val="000000"/>
          <w:sz w:val="20"/>
          <w:szCs w:val="20"/>
          <w:shd w:val="clear" w:color="auto" w:fill="FFFFFF"/>
        </w:rPr>
        <w:t>99</w:t>
      </w:r>
      <w:r w:rsidRPr="00E10194">
        <w:rPr>
          <w:rFonts w:ascii="Goudy Old Style" w:hAnsi="Goudy Old Style" w:cs="Arial"/>
          <w:color w:val="000000"/>
          <w:sz w:val="20"/>
          <w:szCs w:val="20"/>
          <w:shd w:val="clear" w:color="auto" w:fill="FFFFFF"/>
        </w:rPr>
        <w:t>:12467–12470. </w:t>
      </w:r>
    </w:p>
    <w:p w14:paraId="30C9D00D" w14:textId="48029BCD" w:rsidR="00873A49" w:rsidRPr="00E10194" w:rsidRDefault="00873A49"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color w:val="000000"/>
          <w:sz w:val="20"/>
          <w:szCs w:val="20"/>
          <w:shd w:val="clear" w:color="auto" w:fill="FFFFFF"/>
          <w:lang w:val="es-US"/>
        </w:rPr>
        <w:t>Palinski</w:t>
      </w:r>
      <w:proofErr w:type="spellEnd"/>
      <w:r w:rsidRPr="00E10194">
        <w:rPr>
          <w:rFonts w:ascii="Goudy Old Style" w:hAnsi="Goudy Old Style" w:cs="Arial"/>
          <w:color w:val="000000"/>
          <w:sz w:val="20"/>
          <w:szCs w:val="20"/>
          <w:shd w:val="clear" w:color="auto" w:fill="FFFFFF"/>
          <w:lang w:val="es-US"/>
        </w:rPr>
        <w:t xml:space="preserve"> W, </w:t>
      </w:r>
      <w:proofErr w:type="spellStart"/>
      <w:r w:rsidRPr="00E10194">
        <w:rPr>
          <w:rFonts w:ascii="Goudy Old Style" w:hAnsi="Goudy Old Style" w:cs="Arial"/>
          <w:color w:val="000000"/>
          <w:sz w:val="20"/>
          <w:szCs w:val="20"/>
          <w:shd w:val="clear" w:color="auto" w:fill="FFFFFF"/>
          <w:lang w:val="es-US"/>
        </w:rPr>
        <w:t>D’Armiento</w:t>
      </w:r>
      <w:proofErr w:type="spellEnd"/>
      <w:r w:rsidRPr="00E10194">
        <w:rPr>
          <w:rFonts w:ascii="Goudy Old Style" w:hAnsi="Goudy Old Style" w:cs="Arial"/>
          <w:color w:val="000000"/>
          <w:sz w:val="20"/>
          <w:szCs w:val="20"/>
          <w:shd w:val="clear" w:color="auto" w:fill="FFFFFF"/>
          <w:lang w:val="es-US"/>
        </w:rPr>
        <w:t xml:space="preserve"> F</w:t>
      </w:r>
      <w:r w:rsidR="00492C10" w:rsidRPr="00E10194">
        <w:rPr>
          <w:rFonts w:ascii="Goudy Old Style" w:hAnsi="Goudy Old Style" w:cs="Arial"/>
          <w:color w:val="000000"/>
          <w:sz w:val="20"/>
          <w:szCs w:val="20"/>
          <w:shd w:val="clear" w:color="auto" w:fill="FFFFFF"/>
          <w:lang w:val="es-US"/>
        </w:rPr>
        <w:t xml:space="preserve">. </w:t>
      </w:r>
      <w:r w:rsidRPr="00E10194">
        <w:rPr>
          <w:rFonts w:ascii="Goudy Old Style" w:hAnsi="Goudy Old Style" w:cs="Arial"/>
          <w:color w:val="000000"/>
          <w:sz w:val="20"/>
          <w:szCs w:val="20"/>
          <w:shd w:val="clear" w:color="auto" w:fill="FFFFFF"/>
          <w:lang w:val="es-US"/>
        </w:rPr>
        <w:t xml:space="preserve">P, </w:t>
      </w:r>
      <w:proofErr w:type="spellStart"/>
      <w:r w:rsidRPr="00E10194">
        <w:rPr>
          <w:rFonts w:ascii="Goudy Old Style" w:hAnsi="Goudy Old Style" w:cs="Arial"/>
          <w:color w:val="000000"/>
          <w:sz w:val="20"/>
          <w:szCs w:val="20"/>
          <w:shd w:val="clear" w:color="auto" w:fill="FFFFFF"/>
          <w:lang w:val="es-US"/>
        </w:rPr>
        <w:t>Witztum</w:t>
      </w:r>
      <w:proofErr w:type="spellEnd"/>
      <w:r w:rsidRPr="00E10194">
        <w:rPr>
          <w:rFonts w:ascii="Goudy Old Style" w:hAnsi="Goudy Old Style" w:cs="Arial"/>
          <w:color w:val="000000"/>
          <w:sz w:val="20"/>
          <w:szCs w:val="20"/>
          <w:shd w:val="clear" w:color="auto" w:fill="FFFFFF"/>
          <w:lang w:val="es-US"/>
        </w:rPr>
        <w:t xml:space="preserve"> J</w:t>
      </w:r>
      <w:r w:rsidR="00492C10" w:rsidRPr="00E10194">
        <w:rPr>
          <w:rFonts w:ascii="Goudy Old Style" w:hAnsi="Goudy Old Style" w:cs="Arial"/>
          <w:color w:val="000000"/>
          <w:sz w:val="20"/>
          <w:szCs w:val="20"/>
          <w:shd w:val="clear" w:color="auto" w:fill="FFFFFF"/>
          <w:lang w:val="es-US"/>
        </w:rPr>
        <w:t xml:space="preserve">. </w:t>
      </w:r>
      <w:r w:rsidRPr="00E10194">
        <w:rPr>
          <w:rFonts w:ascii="Goudy Old Style" w:hAnsi="Goudy Old Style" w:cs="Arial"/>
          <w:color w:val="000000"/>
          <w:sz w:val="20"/>
          <w:szCs w:val="20"/>
          <w:shd w:val="clear" w:color="auto" w:fill="FFFFFF"/>
          <w:lang w:val="es-US"/>
        </w:rPr>
        <w:t xml:space="preserve">L, de </w:t>
      </w:r>
      <w:proofErr w:type="spellStart"/>
      <w:r w:rsidRPr="00E10194">
        <w:rPr>
          <w:rFonts w:ascii="Goudy Old Style" w:hAnsi="Goudy Old Style" w:cs="Arial"/>
          <w:color w:val="000000"/>
          <w:sz w:val="20"/>
          <w:szCs w:val="20"/>
          <w:shd w:val="clear" w:color="auto" w:fill="FFFFFF"/>
          <w:lang w:val="es-US"/>
        </w:rPr>
        <w:t>Nigris</w:t>
      </w:r>
      <w:proofErr w:type="spellEnd"/>
      <w:r w:rsidRPr="00E10194">
        <w:rPr>
          <w:rFonts w:ascii="Goudy Old Style" w:hAnsi="Goudy Old Style" w:cs="Arial"/>
          <w:color w:val="000000"/>
          <w:sz w:val="20"/>
          <w:szCs w:val="20"/>
          <w:shd w:val="clear" w:color="auto" w:fill="FFFFFF"/>
          <w:lang w:val="es-US"/>
        </w:rPr>
        <w:t xml:space="preserve"> F, </w:t>
      </w:r>
      <w:proofErr w:type="spellStart"/>
      <w:r w:rsidRPr="00E10194">
        <w:rPr>
          <w:rFonts w:ascii="Goudy Old Style" w:hAnsi="Goudy Old Style" w:cs="Arial"/>
          <w:color w:val="000000"/>
          <w:sz w:val="20"/>
          <w:szCs w:val="20"/>
          <w:shd w:val="clear" w:color="auto" w:fill="FFFFFF"/>
          <w:lang w:val="es-US"/>
        </w:rPr>
        <w:t>Casanada</w:t>
      </w:r>
      <w:proofErr w:type="spellEnd"/>
      <w:r w:rsidRPr="00E10194">
        <w:rPr>
          <w:rFonts w:ascii="Goudy Old Style" w:hAnsi="Goudy Old Style" w:cs="Arial"/>
          <w:color w:val="000000"/>
          <w:sz w:val="20"/>
          <w:szCs w:val="20"/>
          <w:shd w:val="clear" w:color="auto" w:fill="FFFFFF"/>
          <w:lang w:val="es-US"/>
        </w:rPr>
        <w:t xml:space="preserve"> F, </w:t>
      </w:r>
      <w:proofErr w:type="spellStart"/>
      <w:r w:rsidRPr="00E10194">
        <w:rPr>
          <w:rFonts w:ascii="Goudy Old Style" w:hAnsi="Goudy Old Style" w:cs="Arial"/>
          <w:color w:val="000000"/>
          <w:sz w:val="20"/>
          <w:szCs w:val="20"/>
          <w:shd w:val="clear" w:color="auto" w:fill="FFFFFF"/>
          <w:lang w:val="es-US"/>
        </w:rPr>
        <w:t>Condorelli</w:t>
      </w:r>
      <w:proofErr w:type="spellEnd"/>
      <w:r w:rsidRPr="00E10194">
        <w:rPr>
          <w:rFonts w:ascii="Goudy Old Style" w:hAnsi="Goudy Old Style" w:cs="Arial"/>
          <w:color w:val="000000"/>
          <w:sz w:val="20"/>
          <w:szCs w:val="20"/>
          <w:shd w:val="clear" w:color="auto" w:fill="FFFFFF"/>
          <w:lang w:val="es-US"/>
        </w:rPr>
        <w:t xml:space="preserve"> M</w:t>
      </w:r>
      <w:r w:rsidR="00492C10" w:rsidRPr="00E10194">
        <w:rPr>
          <w:rFonts w:ascii="Goudy Old Style" w:hAnsi="Goudy Old Style" w:cs="Arial"/>
          <w:color w:val="000000"/>
          <w:sz w:val="20"/>
          <w:szCs w:val="20"/>
          <w:shd w:val="clear" w:color="auto" w:fill="FFFFFF"/>
          <w:lang w:val="es-US"/>
        </w:rPr>
        <w:t>, et al.</w:t>
      </w:r>
      <w:r w:rsidR="00DA1403" w:rsidRPr="00E10194">
        <w:rPr>
          <w:rFonts w:ascii="Goudy Old Style" w:hAnsi="Goudy Old Style" w:cs="Arial"/>
          <w:color w:val="000000"/>
          <w:sz w:val="20"/>
          <w:szCs w:val="20"/>
          <w:shd w:val="clear" w:color="auto" w:fill="FFFFFF"/>
          <w:lang w:val="es-US"/>
        </w:rPr>
        <w:t xml:space="preserve"> </w:t>
      </w:r>
      <w:r w:rsidR="00DA1403" w:rsidRPr="00E10194">
        <w:rPr>
          <w:rFonts w:ascii="Goudy Old Style" w:hAnsi="Goudy Old Style" w:cs="Arial"/>
          <w:color w:val="000000"/>
          <w:sz w:val="20"/>
          <w:szCs w:val="20"/>
          <w:shd w:val="clear" w:color="auto" w:fill="FFFFFF"/>
        </w:rPr>
        <w:t>(2001)</w:t>
      </w:r>
      <w:r w:rsidRPr="00E10194">
        <w:rPr>
          <w:rFonts w:ascii="Goudy Old Style" w:hAnsi="Goudy Old Style" w:cs="Arial"/>
          <w:color w:val="000000"/>
          <w:sz w:val="20"/>
          <w:szCs w:val="20"/>
          <w:shd w:val="clear" w:color="auto" w:fill="FFFFFF"/>
        </w:rPr>
        <w:t>. Maternal Hypercholesterolemia and Treatment During Pregnancy Influence the Long-Term Progression of Atherosclerosis in Offspring of Rabbits. </w:t>
      </w:r>
      <w:r w:rsidRPr="00E10194">
        <w:rPr>
          <w:rStyle w:val="ref-journal"/>
          <w:rFonts w:ascii="Goudy Old Style" w:hAnsi="Goudy Old Style" w:cs="Arial"/>
          <w:color w:val="000000"/>
          <w:sz w:val="20"/>
          <w:szCs w:val="20"/>
          <w:shd w:val="clear" w:color="auto" w:fill="FFFFFF"/>
        </w:rPr>
        <w:t>Circulation Research.</w:t>
      </w:r>
      <w:r w:rsidR="00803248" w:rsidRPr="00E10194">
        <w:rPr>
          <w:rFonts w:ascii="Goudy Old Style" w:hAnsi="Goudy Old Style" w:cs="Arial"/>
          <w:color w:val="000000"/>
          <w:sz w:val="20"/>
          <w:szCs w:val="20"/>
          <w:shd w:val="clear" w:color="auto" w:fill="FFFFFF"/>
        </w:rPr>
        <w:t xml:space="preserve"> </w:t>
      </w:r>
      <w:r w:rsidRPr="00E10194">
        <w:rPr>
          <w:rStyle w:val="ref-vol"/>
          <w:rFonts w:ascii="Goudy Old Style" w:hAnsi="Goudy Old Style" w:cs="Arial"/>
          <w:color w:val="000000"/>
          <w:sz w:val="20"/>
          <w:szCs w:val="20"/>
          <w:shd w:val="clear" w:color="auto" w:fill="FFFFFF"/>
        </w:rPr>
        <w:t>89</w:t>
      </w:r>
      <w:r w:rsidRPr="00E10194">
        <w:rPr>
          <w:rFonts w:ascii="Goudy Old Style" w:hAnsi="Goudy Old Style" w:cs="Arial"/>
          <w:color w:val="000000"/>
          <w:sz w:val="20"/>
          <w:szCs w:val="20"/>
          <w:shd w:val="clear" w:color="auto" w:fill="FFFFFF"/>
        </w:rPr>
        <w:t>:991–996.</w:t>
      </w:r>
    </w:p>
    <w:p w14:paraId="08E93A59" w14:textId="37783551" w:rsidR="00873A49" w:rsidRPr="00E10194" w:rsidRDefault="00873A49"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color w:val="000000"/>
          <w:sz w:val="20"/>
          <w:szCs w:val="20"/>
          <w:shd w:val="clear" w:color="auto" w:fill="FFFFFF"/>
        </w:rPr>
        <w:t>Palinski</w:t>
      </w:r>
      <w:proofErr w:type="spellEnd"/>
      <w:r w:rsidRPr="00E10194">
        <w:rPr>
          <w:rFonts w:ascii="Goudy Old Style" w:hAnsi="Goudy Old Style" w:cs="Arial"/>
          <w:color w:val="000000"/>
          <w:sz w:val="20"/>
          <w:szCs w:val="20"/>
          <w:shd w:val="clear" w:color="auto" w:fill="FFFFFF"/>
        </w:rPr>
        <w:t xml:space="preserve"> W, Napoli C.</w:t>
      </w:r>
      <w:r w:rsidR="00DA1403" w:rsidRPr="00E10194">
        <w:rPr>
          <w:rFonts w:ascii="Goudy Old Style" w:hAnsi="Goudy Old Style" w:cs="Arial"/>
          <w:color w:val="000000"/>
          <w:sz w:val="20"/>
          <w:szCs w:val="20"/>
          <w:shd w:val="clear" w:color="auto" w:fill="FFFFFF"/>
        </w:rPr>
        <w:t xml:space="preserve"> (2002).</w:t>
      </w:r>
      <w:r w:rsidRPr="00E10194">
        <w:rPr>
          <w:rFonts w:ascii="Goudy Old Style" w:hAnsi="Goudy Old Style" w:cs="Arial"/>
          <w:color w:val="000000"/>
          <w:sz w:val="20"/>
          <w:szCs w:val="20"/>
          <w:shd w:val="clear" w:color="auto" w:fill="FFFFFF"/>
        </w:rPr>
        <w:t xml:space="preserve"> The </w:t>
      </w:r>
      <w:proofErr w:type="spellStart"/>
      <w:r w:rsidRPr="00E10194">
        <w:rPr>
          <w:rFonts w:ascii="Goudy Old Style" w:hAnsi="Goudy Old Style" w:cs="Arial"/>
          <w:color w:val="000000"/>
          <w:sz w:val="20"/>
          <w:szCs w:val="20"/>
          <w:shd w:val="clear" w:color="auto" w:fill="FFFFFF"/>
        </w:rPr>
        <w:t>fetal</w:t>
      </w:r>
      <w:proofErr w:type="spellEnd"/>
      <w:r w:rsidRPr="00E10194">
        <w:rPr>
          <w:rFonts w:ascii="Goudy Old Style" w:hAnsi="Goudy Old Style" w:cs="Arial"/>
          <w:color w:val="000000"/>
          <w:sz w:val="20"/>
          <w:szCs w:val="20"/>
          <w:shd w:val="clear" w:color="auto" w:fill="FFFFFF"/>
        </w:rPr>
        <w:t xml:space="preserve"> origins of atherosclerosis: maternal hypercholesterolemia, and cholesterol-lowering or antioxidant treatment during pregnancy influence in utero programming and postnatal susceptibility to atherogenesis. </w:t>
      </w:r>
      <w:r w:rsidRPr="00E10194">
        <w:rPr>
          <w:rStyle w:val="ref-journal"/>
          <w:rFonts w:ascii="Goudy Old Style" w:hAnsi="Goudy Old Style" w:cs="Arial"/>
          <w:color w:val="000000"/>
          <w:sz w:val="20"/>
          <w:szCs w:val="20"/>
          <w:shd w:val="clear" w:color="auto" w:fill="FFFFFF"/>
        </w:rPr>
        <w:t>FASEB J.</w:t>
      </w:r>
      <w:r w:rsidRPr="00E10194">
        <w:rPr>
          <w:rFonts w:ascii="Goudy Old Style" w:hAnsi="Goudy Old Style" w:cs="Arial"/>
          <w:color w:val="000000"/>
          <w:sz w:val="20"/>
          <w:szCs w:val="20"/>
          <w:shd w:val="clear" w:color="auto" w:fill="FFFFFF"/>
        </w:rPr>
        <w:t>;</w:t>
      </w:r>
      <w:r w:rsidR="00803248" w:rsidRPr="00E10194">
        <w:rPr>
          <w:rFonts w:ascii="Goudy Old Style" w:hAnsi="Goudy Old Style" w:cs="Arial"/>
          <w:color w:val="000000"/>
          <w:sz w:val="20"/>
          <w:szCs w:val="20"/>
          <w:shd w:val="clear" w:color="auto" w:fill="FFFFFF"/>
        </w:rPr>
        <w:t xml:space="preserve"> </w:t>
      </w:r>
      <w:r w:rsidRPr="00E10194">
        <w:rPr>
          <w:rStyle w:val="ref-vol"/>
          <w:rFonts w:ascii="Goudy Old Style" w:hAnsi="Goudy Old Style" w:cs="Arial"/>
          <w:color w:val="000000"/>
          <w:sz w:val="20"/>
          <w:szCs w:val="20"/>
          <w:shd w:val="clear" w:color="auto" w:fill="FFFFFF"/>
        </w:rPr>
        <w:t>16</w:t>
      </w:r>
      <w:r w:rsidRPr="00E10194">
        <w:rPr>
          <w:rFonts w:ascii="Goudy Old Style" w:hAnsi="Goudy Old Style" w:cs="Arial"/>
          <w:color w:val="000000"/>
          <w:sz w:val="20"/>
          <w:szCs w:val="20"/>
          <w:shd w:val="clear" w:color="auto" w:fill="FFFFFF"/>
        </w:rPr>
        <w:t>:1348–1360.</w:t>
      </w:r>
    </w:p>
    <w:p w14:paraId="466DE4D0" w14:textId="42AE7C94" w:rsidR="00873A49" w:rsidRPr="00E10194" w:rsidRDefault="00873A49"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color w:val="000000"/>
          <w:sz w:val="20"/>
          <w:szCs w:val="20"/>
          <w:shd w:val="clear" w:color="auto" w:fill="FFFFFF"/>
          <w:lang w:val="es-US"/>
        </w:rPr>
        <w:t>Schiano</w:t>
      </w:r>
      <w:proofErr w:type="spellEnd"/>
      <w:r w:rsidRPr="00E10194">
        <w:rPr>
          <w:rFonts w:ascii="Goudy Old Style" w:hAnsi="Goudy Old Style" w:cs="Arial"/>
          <w:color w:val="000000"/>
          <w:sz w:val="20"/>
          <w:szCs w:val="20"/>
          <w:shd w:val="clear" w:color="auto" w:fill="FFFFFF"/>
          <w:lang w:val="es-US"/>
        </w:rPr>
        <w:t xml:space="preserve"> C, </w:t>
      </w:r>
      <w:proofErr w:type="spellStart"/>
      <w:r w:rsidRPr="00E10194">
        <w:rPr>
          <w:rFonts w:ascii="Goudy Old Style" w:hAnsi="Goudy Old Style" w:cs="Arial"/>
          <w:color w:val="000000"/>
          <w:sz w:val="20"/>
          <w:szCs w:val="20"/>
          <w:shd w:val="clear" w:color="auto" w:fill="FFFFFF"/>
          <w:lang w:val="es-US"/>
        </w:rPr>
        <w:t>D'Armiento</w:t>
      </w:r>
      <w:proofErr w:type="spellEnd"/>
      <w:r w:rsidRPr="00E10194">
        <w:rPr>
          <w:rFonts w:ascii="Goudy Old Style" w:hAnsi="Goudy Old Style" w:cs="Arial"/>
          <w:color w:val="000000"/>
          <w:sz w:val="20"/>
          <w:szCs w:val="20"/>
          <w:shd w:val="clear" w:color="auto" w:fill="FFFFFF"/>
          <w:lang w:val="es-US"/>
        </w:rPr>
        <w:t xml:space="preserve"> M, </w:t>
      </w:r>
      <w:proofErr w:type="spellStart"/>
      <w:r w:rsidRPr="00E10194">
        <w:rPr>
          <w:rFonts w:ascii="Goudy Old Style" w:hAnsi="Goudy Old Style" w:cs="Arial"/>
          <w:color w:val="000000"/>
          <w:sz w:val="20"/>
          <w:szCs w:val="20"/>
          <w:shd w:val="clear" w:color="auto" w:fill="FFFFFF"/>
          <w:lang w:val="es-US"/>
        </w:rPr>
        <w:t>Franzese</w:t>
      </w:r>
      <w:proofErr w:type="spellEnd"/>
      <w:r w:rsidRPr="00E10194">
        <w:rPr>
          <w:rFonts w:ascii="Goudy Old Style" w:hAnsi="Goudy Old Style" w:cs="Arial"/>
          <w:color w:val="000000"/>
          <w:sz w:val="20"/>
          <w:szCs w:val="20"/>
          <w:shd w:val="clear" w:color="auto" w:fill="FFFFFF"/>
          <w:lang w:val="es-US"/>
        </w:rPr>
        <w:t xml:space="preserve"> M, Castaldo R, </w:t>
      </w:r>
      <w:proofErr w:type="spellStart"/>
      <w:r w:rsidRPr="00E10194">
        <w:rPr>
          <w:rFonts w:ascii="Goudy Old Style" w:hAnsi="Goudy Old Style" w:cs="Arial"/>
          <w:color w:val="000000"/>
          <w:sz w:val="20"/>
          <w:szCs w:val="20"/>
          <w:shd w:val="clear" w:color="auto" w:fill="FFFFFF"/>
          <w:lang w:val="es-US"/>
        </w:rPr>
        <w:t>Saccone</w:t>
      </w:r>
      <w:proofErr w:type="spellEnd"/>
      <w:r w:rsidRPr="00E10194">
        <w:rPr>
          <w:rFonts w:ascii="Goudy Old Style" w:hAnsi="Goudy Old Style" w:cs="Arial"/>
          <w:color w:val="000000"/>
          <w:sz w:val="20"/>
          <w:szCs w:val="20"/>
          <w:shd w:val="clear" w:color="auto" w:fill="FFFFFF"/>
          <w:lang w:val="es-US"/>
        </w:rPr>
        <w:t xml:space="preserve"> G, de </w:t>
      </w:r>
      <w:proofErr w:type="spellStart"/>
      <w:r w:rsidRPr="00E10194">
        <w:rPr>
          <w:rFonts w:ascii="Goudy Old Style" w:hAnsi="Goudy Old Style" w:cs="Arial"/>
          <w:color w:val="000000"/>
          <w:sz w:val="20"/>
          <w:szCs w:val="20"/>
          <w:shd w:val="clear" w:color="auto" w:fill="FFFFFF"/>
          <w:lang w:val="es-US"/>
        </w:rPr>
        <w:t>Nigris</w:t>
      </w:r>
      <w:proofErr w:type="spellEnd"/>
      <w:r w:rsidRPr="00E10194">
        <w:rPr>
          <w:rFonts w:ascii="Goudy Old Style" w:hAnsi="Goudy Old Style" w:cs="Arial"/>
          <w:color w:val="000000"/>
          <w:sz w:val="20"/>
          <w:szCs w:val="20"/>
          <w:shd w:val="clear" w:color="auto" w:fill="FFFFFF"/>
          <w:lang w:val="es-US"/>
        </w:rPr>
        <w:t xml:space="preserve"> F</w:t>
      </w:r>
      <w:r w:rsidR="004739F3" w:rsidRPr="00E10194">
        <w:rPr>
          <w:rFonts w:ascii="Goudy Old Style" w:hAnsi="Goudy Old Style" w:cs="Arial"/>
          <w:color w:val="000000"/>
          <w:sz w:val="20"/>
          <w:szCs w:val="20"/>
          <w:shd w:val="clear" w:color="auto" w:fill="FFFFFF"/>
          <w:lang w:val="es-US"/>
        </w:rPr>
        <w:t>. et al</w:t>
      </w:r>
      <w:r w:rsidR="006F6E63">
        <w:rPr>
          <w:rFonts w:ascii="Goudy Old Style" w:hAnsi="Goudy Old Style" w:cs="Arial"/>
          <w:color w:val="000000"/>
          <w:sz w:val="20"/>
          <w:szCs w:val="20"/>
          <w:shd w:val="clear" w:color="auto" w:fill="FFFFFF"/>
          <w:lang w:val="es-US"/>
        </w:rPr>
        <w:t>.</w:t>
      </w:r>
      <w:r w:rsidR="004739F3" w:rsidRPr="00E10194">
        <w:rPr>
          <w:rFonts w:ascii="Goudy Old Style" w:hAnsi="Goudy Old Style" w:cs="Arial"/>
          <w:color w:val="000000"/>
          <w:sz w:val="20"/>
          <w:szCs w:val="20"/>
          <w:shd w:val="clear" w:color="auto" w:fill="FFFFFF"/>
          <w:lang w:val="es-US"/>
        </w:rPr>
        <w:t xml:space="preserve"> (2022)</w:t>
      </w:r>
      <w:r w:rsidRPr="00E10194">
        <w:rPr>
          <w:rFonts w:ascii="Goudy Old Style" w:hAnsi="Goudy Old Style" w:cs="Arial"/>
          <w:color w:val="000000"/>
          <w:sz w:val="20"/>
          <w:szCs w:val="20"/>
          <w:shd w:val="clear" w:color="auto" w:fill="FFFFFF"/>
          <w:lang w:val="es-US"/>
        </w:rPr>
        <w:t xml:space="preserve">. </w:t>
      </w:r>
      <w:r w:rsidRPr="00E10194">
        <w:rPr>
          <w:rFonts w:ascii="Goudy Old Style" w:hAnsi="Goudy Old Style" w:cs="Arial"/>
          <w:color w:val="000000"/>
          <w:sz w:val="20"/>
          <w:szCs w:val="20"/>
          <w:shd w:val="clear" w:color="auto" w:fill="FFFFFF"/>
        </w:rPr>
        <w:t xml:space="preserve">DNA Methylation Profile of the SREBF2 Gene in Human </w:t>
      </w:r>
      <w:proofErr w:type="spellStart"/>
      <w:r w:rsidRPr="00E10194">
        <w:rPr>
          <w:rFonts w:ascii="Goudy Old Style" w:hAnsi="Goudy Old Style" w:cs="Arial"/>
          <w:color w:val="000000"/>
          <w:sz w:val="20"/>
          <w:szCs w:val="20"/>
          <w:shd w:val="clear" w:color="auto" w:fill="FFFFFF"/>
        </w:rPr>
        <w:t>Fetal</w:t>
      </w:r>
      <w:proofErr w:type="spellEnd"/>
      <w:r w:rsidRPr="00E10194">
        <w:rPr>
          <w:rFonts w:ascii="Goudy Old Style" w:hAnsi="Goudy Old Style" w:cs="Arial"/>
          <w:color w:val="000000"/>
          <w:sz w:val="20"/>
          <w:szCs w:val="20"/>
          <w:shd w:val="clear" w:color="auto" w:fill="FFFFFF"/>
        </w:rPr>
        <w:t xml:space="preserve"> Aortas. </w:t>
      </w:r>
      <w:r w:rsidRPr="00E10194">
        <w:rPr>
          <w:rStyle w:val="ref-journal"/>
          <w:rFonts w:ascii="Goudy Old Style" w:hAnsi="Goudy Old Style" w:cs="Arial"/>
          <w:color w:val="000000"/>
          <w:sz w:val="20"/>
          <w:szCs w:val="20"/>
          <w:shd w:val="clear" w:color="auto" w:fill="FFFFFF"/>
        </w:rPr>
        <w:t xml:space="preserve">J </w:t>
      </w:r>
      <w:proofErr w:type="spellStart"/>
      <w:r w:rsidRPr="00E10194">
        <w:rPr>
          <w:rStyle w:val="ref-journal"/>
          <w:rFonts w:ascii="Goudy Old Style" w:hAnsi="Goudy Old Style" w:cs="Arial"/>
          <w:color w:val="000000"/>
          <w:sz w:val="20"/>
          <w:szCs w:val="20"/>
          <w:shd w:val="clear" w:color="auto" w:fill="FFFFFF"/>
        </w:rPr>
        <w:t>Vasc</w:t>
      </w:r>
      <w:proofErr w:type="spellEnd"/>
      <w:r w:rsidRPr="00E10194">
        <w:rPr>
          <w:rStyle w:val="ref-journal"/>
          <w:rFonts w:ascii="Goudy Old Style" w:hAnsi="Goudy Old Style" w:cs="Arial"/>
          <w:color w:val="000000"/>
          <w:sz w:val="20"/>
          <w:szCs w:val="20"/>
          <w:shd w:val="clear" w:color="auto" w:fill="FFFFFF"/>
        </w:rPr>
        <w:t xml:space="preserve"> Res.</w:t>
      </w:r>
      <w:r w:rsidR="00803248" w:rsidRPr="00E10194">
        <w:rPr>
          <w:rFonts w:ascii="Goudy Old Style" w:hAnsi="Goudy Old Style" w:cs="Arial"/>
          <w:color w:val="000000"/>
          <w:sz w:val="20"/>
          <w:szCs w:val="20"/>
          <w:shd w:val="clear" w:color="auto" w:fill="FFFFFF"/>
        </w:rPr>
        <w:t xml:space="preserve"> </w:t>
      </w:r>
      <w:r w:rsidRPr="00E10194">
        <w:rPr>
          <w:rStyle w:val="ref-vol"/>
          <w:rFonts w:ascii="Goudy Old Style" w:hAnsi="Goudy Old Style" w:cs="Arial"/>
          <w:color w:val="000000"/>
          <w:sz w:val="20"/>
          <w:szCs w:val="20"/>
          <w:shd w:val="clear" w:color="auto" w:fill="FFFFFF"/>
        </w:rPr>
        <w:t>59</w:t>
      </w:r>
      <w:r w:rsidRPr="00E10194">
        <w:rPr>
          <w:rFonts w:ascii="Goudy Old Style" w:hAnsi="Goudy Old Style" w:cs="Arial"/>
          <w:color w:val="000000"/>
          <w:sz w:val="20"/>
          <w:szCs w:val="20"/>
          <w:shd w:val="clear" w:color="auto" w:fill="FFFFFF"/>
        </w:rPr>
        <w:t>:61–68.</w:t>
      </w:r>
    </w:p>
    <w:p w14:paraId="165EE3FE" w14:textId="1F321720" w:rsidR="00873A49" w:rsidRPr="00E10194" w:rsidRDefault="00873A49" w:rsidP="0094392D">
      <w:pPr>
        <w:pStyle w:val="ListParagraph"/>
        <w:numPr>
          <w:ilvl w:val="0"/>
          <w:numId w:val="7"/>
        </w:numPr>
        <w:spacing w:line="240" w:lineRule="auto"/>
        <w:jc w:val="both"/>
        <w:rPr>
          <w:rFonts w:ascii="Goudy Old Style" w:hAnsi="Goudy Old Style" w:cs="Arial"/>
          <w:sz w:val="20"/>
          <w:szCs w:val="20"/>
        </w:rPr>
      </w:pPr>
      <w:r w:rsidRPr="00E10194">
        <w:rPr>
          <w:rFonts w:ascii="Goudy Old Style" w:hAnsi="Goudy Old Style" w:cs="Arial"/>
          <w:color w:val="000000"/>
          <w:sz w:val="20"/>
          <w:szCs w:val="20"/>
          <w:shd w:val="clear" w:color="auto" w:fill="FFFFFF"/>
        </w:rPr>
        <w:t xml:space="preserve">Cacciatore F, </w:t>
      </w:r>
      <w:proofErr w:type="spellStart"/>
      <w:r w:rsidRPr="00E10194">
        <w:rPr>
          <w:rFonts w:ascii="Goudy Old Style" w:hAnsi="Goudy Old Style" w:cs="Arial"/>
          <w:color w:val="000000"/>
          <w:sz w:val="20"/>
          <w:szCs w:val="20"/>
          <w:shd w:val="clear" w:color="auto" w:fill="FFFFFF"/>
        </w:rPr>
        <w:t>Bruzzese</w:t>
      </w:r>
      <w:proofErr w:type="spellEnd"/>
      <w:r w:rsidRPr="00E10194">
        <w:rPr>
          <w:rFonts w:ascii="Goudy Old Style" w:hAnsi="Goudy Old Style" w:cs="Arial"/>
          <w:color w:val="000000"/>
          <w:sz w:val="20"/>
          <w:szCs w:val="20"/>
          <w:shd w:val="clear" w:color="auto" w:fill="FFFFFF"/>
        </w:rPr>
        <w:t xml:space="preserve"> G, </w:t>
      </w:r>
      <w:proofErr w:type="spellStart"/>
      <w:r w:rsidRPr="00E10194">
        <w:rPr>
          <w:rFonts w:ascii="Goudy Old Style" w:hAnsi="Goudy Old Style" w:cs="Arial"/>
          <w:color w:val="000000"/>
          <w:sz w:val="20"/>
          <w:szCs w:val="20"/>
          <w:shd w:val="clear" w:color="auto" w:fill="FFFFFF"/>
        </w:rPr>
        <w:t>Abete</w:t>
      </w:r>
      <w:proofErr w:type="spellEnd"/>
      <w:r w:rsidRPr="00E10194">
        <w:rPr>
          <w:rFonts w:ascii="Goudy Old Style" w:hAnsi="Goudy Old Style" w:cs="Arial"/>
          <w:color w:val="000000"/>
          <w:sz w:val="20"/>
          <w:szCs w:val="20"/>
          <w:shd w:val="clear" w:color="auto" w:fill="FFFFFF"/>
        </w:rPr>
        <w:t xml:space="preserve"> P, Russo G, </w:t>
      </w:r>
      <w:proofErr w:type="spellStart"/>
      <w:r w:rsidRPr="00E10194">
        <w:rPr>
          <w:rFonts w:ascii="Goudy Old Style" w:hAnsi="Goudy Old Style" w:cs="Arial"/>
          <w:color w:val="000000"/>
          <w:sz w:val="20"/>
          <w:szCs w:val="20"/>
          <w:shd w:val="clear" w:color="auto" w:fill="FFFFFF"/>
        </w:rPr>
        <w:t>Palinski</w:t>
      </w:r>
      <w:proofErr w:type="spellEnd"/>
      <w:r w:rsidRPr="00E10194">
        <w:rPr>
          <w:rFonts w:ascii="Goudy Old Style" w:hAnsi="Goudy Old Style" w:cs="Arial"/>
          <w:color w:val="000000"/>
          <w:sz w:val="20"/>
          <w:szCs w:val="20"/>
          <w:shd w:val="clear" w:color="auto" w:fill="FFFFFF"/>
        </w:rPr>
        <w:t xml:space="preserve"> W, Napoli C</w:t>
      </w:r>
      <w:r w:rsidR="004739F3" w:rsidRPr="00E10194">
        <w:rPr>
          <w:rFonts w:ascii="Goudy Old Style" w:hAnsi="Goudy Old Style" w:cs="Arial"/>
          <w:color w:val="000000"/>
          <w:sz w:val="20"/>
          <w:szCs w:val="20"/>
          <w:shd w:val="clear" w:color="auto" w:fill="FFFFFF"/>
        </w:rPr>
        <w:t xml:space="preserve"> et al</w:t>
      </w:r>
      <w:r w:rsidR="006F6E63">
        <w:rPr>
          <w:rFonts w:ascii="Goudy Old Style" w:hAnsi="Goudy Old Style" w:cs="Arial"/>
          <w:color w:val="000000"/>
          <w:sz w:val="20"/>
          <w:szCs w:val="20"/>
          <w:shd w:val="clear" w:color="auto" w:fill="FFFFFF"/>
        </w:rPr>
        <w:t>.</w:t>
      </w:r>
      <w:r w:rsidR="004739F3" w:rsidRPr="00E10194">
        <w:rPr>
          <w:rFonts w:ascii="Goudy Old Style" w:hAnsi="Goudy Old Style" w:cs="Arial"/>
          <w:color w:val="000000"/>
          <w:sz w:val="20"/>
          <w:szCs w:val="20"/>
          <w:shd w:val="clear" w:color="auto" w:fill="FFFFFF"/>
        </w:rPr>
        <w:t xml:space="preserve"> (2022).</w:t>
      </w:r>
      <w:r w:rsidRPr="00E10194">
        <w:rPr>
          <w:rFonts w:ascii="Goudy Old Style" w:hAnsi="Goudy Old Style" w:cs="Arial"/>
          <w:color w:val="000000"/>
          <w:sz w:val="20"/>
          <w:szCs w:val="20"/>
          <w:shd w:val="clear" w:color="auto" w:fill="FFFFFF"/>
        </w:rPr>
        <w:t xml:space="preserve"> Maternal hypercholesterolaemia during pregnancy affects </w:t>
      </w:r>
      <w:r w:rsidR="006F6E63">
        <w:rPr>
          <w:rFonts w:ascii="Goudy Old Style" w:hAnsi="Goudy Old Style" w:cs="Arial"/>
          <w:color w:val="000000"/>
          <w:sz w:val="20"/>
          <w:szCs w:val="20"/>
          <w:shd w:val="clear" w:color="auto" w:fill="FFFFFF"/>
        </w:rPr>
        <w:t xml:space="preserve">the </w:t>
      </w:r>
      <w:r w:rsidRPr="00E10194">
        <w:rPr>
          <w:rFonts w:ascii="Goudy Old Style" w:hAnsi="Goudy Old Style" w:cs="Arial"/>
          <w:color w:val="000000"/>
          <w:sz w:val="20"/>
          <w:szCs w:val="20"/>
          <w:shd w:val="clear" w:color="auto" w:fill="FFFFFF"/>
        </w:rPr>
        <w:t>severity of myocardial infarction in young adults. </w:t>
      </w:r>
      <w:r w:rsidRPr="00E10194">
        <w:rPr>
          <w:rStyle w:val="ref-journal"/>
          <w:rFonts w:ascii="Goudy Old Style" w:hAnsi="Goudy Old Style" w:cs="Arial"/>
          <w:color w:val="000000"/>
          <w:sz w:val="20"/>
          <w:szCs w:val="20"/>
          <w:shd w:val="clear" w:color="auto" w:fill="FFFFFF"/>
        </w:rPr>
        <w:t xml:space="preserve">Eur J </w:t>
      </w:r>
      <w:proofErr w:type="spellStart"/>
      <w:r w:rsidRPr="00E10194">
        <w:rPr>
          <w:rStyle w:val="ref-journal"/>
          <w:rFonts w:ascii="Goudy Old Style" w:hAnsi="Goudy Old Style" w:cs="Arial"/>
          <w:color w:val="000000"/>
          <w:sz w:val="20"/>
          <w:szCs w:val="20"/>
          <w:shd w:val="clear" w:color="auto" w:fill="FFFFFF"/>
        </w:rPr>
        <w:t>Prev</w:t>
      </w:r>
      <w:proofErr w:type="spellEnd"/>
      <w:r w:rsidRPr="00E10194">
        <w:rPr>
          <w:rStyle w:val="ref-journal"/>
          <w:rFonts w:ascii="Goudy Old Style" w:hAnsi="Goudy Old Style" w:cs="Arial"/>
          <w:color w:val="000000"/>
          <w:sz w:val="20"/>
          <w:szCs w:val="20"/>
          <w:shd w:val="clear" w:color="auto" w:fill="FFFFFF"/>
        </w:rPr>
        <w:t xml:space="preserve"> </w:t>
      </w:r>
      <w:proofErr w:type="spellStart"/>
      <w:r w:rsidRPr="00E10194">
        <w:rPr>
          <w:rStyle w:val="ref-journal"/>
          <w:rFonts w:ascii="Goudy Old Style" w:hAnsi="Goudy Old Style" w:cs="Arial"/>
          <w:color w:val="000000"/>
          <w:sz w:val="20"/>
          <w:szCs w:val="20"/>
          <w:shd w:val="clear" w:color="auto" w:fill="FFFFFF"/>
        </w:rPr>
        <w:t>Cardiol</w:t>
      </w:r>
      <w:proofErr w:type="spellEnd"/>
      <w:r w:rsidRPr="00E10194">
        <w:rPr>
          <w:rStyle w:val="ref-journal"/>
          <w:rFonts w:ascii="Goudy Old Style" w:hAnsi="Goudy Old Style" w:cs="Arial"/>
          <w:color w:val="000000"/>
          <w:sz w:val="20"/>
          <w:szCs w:val="20"/>
          <w:shd w:val="clear" w:color="auto" w:fill="FFFFFF"/>
        </w:rPr>
        <w:t>.</w:t>
      </w:r>
      <w:r w:rsidR="00803248" w:rsidRPr="00E10194">
        <w:rPr>
          <w:rFonts w:ascii="Goudy Old Style" w:hAnsi="Goudy Old Style" w:cs="Arial"/>
          <w:color w:val="000000"/>
          <w:sz w:val="20"/>
          <w:szCs w:val="20"/>
          <w:shd w:val="clear" w:color="auto" w:fill="FFFFFF"/>
        </w:rPr>
        <w:t xml:space="preserve"> </w:t>
      </w:r>
      <w:r w:rsidRPr="00E10194">
        <w:rPr>
          <w:rStyle w:val="ref-vol"/>
          <w:rFonts w:ascii="Goudy Old Style" w:hAnsi="Goudy Old Style" w:cs="Arial"/>
          <w:color w:val="000000"/>
          <w:sz w:val="20"/>
          <w:szCs w:val="20"/>
          <w:shd w:val="clear" w:color="auto" w:fill="FFFFFF"/>
        </w:rPr>
        <w:t>29</w:t>
      </w:r>
      <w:r w:rsidRPr="00E10194">
        <w:rPr>
          <w:rFonts w:ascii="Goudy Old Style" w:hAnsi="Goudy Old Style" w:cs="Arial"/>
          <w:color w:val="000000"/>
          <w:sz w:val="20"/>
          <w:szCs w:val="20"/>
          <w:shd w:val="clear" w:color="auto" w:fill="FFFFFF"/>
        </w:rPr>
        <w:t>:758–765.</w:t>
      </w:r>
    </w:p>
    <w:p w14:paraId="56B63AF7" w14:textId="47D80C6E" w:rsidR="00873A49" w:rsidRPr="00E10194" w:rsidRDefault="00873A49" w:rsidP="0094392D">
      <w:pPr>
        <w:pStyle w:val="ListParagraph"/>
        <w:numPr>
          <w:ilvl w:val="0"/>
          <w:numId w:val="7"/>
        </w:numPr>
        <w:spacing w:line="240" w:lineRule="auto"/>
        <w:jc w:val="both"/>
        <w:rPr>
          <w:rFonts w:ascii="Goudy Old Style" w:hAnsi="Goudy Old Style" w:cs="Arial"/>
          <w:sz w:val="20"/>
          <w:szCs w:val="20"/>
        </w:rPr>
      </w:pPr>
      <w:proofErr w:type="spellStart"/>
      <w:r w:rsidRPr="00E10194">
        <w:rPr>
          <w:rFonts w:ascii="Goudy Old Style" w:hAnsi="Goudy Old Style" w:cs="Arial"/>
          <w:color w:val="000000"/>
          <w:sz w:val="20"/>
          <w:szCs w:val="20"/>
          <w:shd w:val="clear" w:color="auto" w:fill="FFFFFF"/>
        </w:rPr>
        <w:t>Stefulj</w:t>
      </w:r>
      <w:proofErr w:type="spellEnd"/>
      <w:r w:rsidRPr="00E10194">
        <w:rPr>
          <w:rFonts w:ascii="Goudy Old Style" w:hAnsi="Goudy Old Style" w:cs="Arial"/>
          <w:color w:val="000000"/>
          <w:sz w:val="20"/>
          <w:szCs w:val="20"/>
          <w:shd w:val="clear" w:color="auto" w:fill="FFFFFF"/>
        </w:rPr>
        <w:t xml:space="preserve"> J, </w:t>
      </w:r>
      <w:proofErr w:type="spellStart"/>
      <w:r w:rsidRPr="00E10194">
        <w:rPr>
          <w:rFonts w:ascii="Goudy Old Style" w:hAnsi="Goudy Old Style" w:cs="Arial"/>
          <w:color w:val="000000"/>
          <w:sz w:val="20"/>
          <w:szCs w:val="20"/>
          <w:shd w:val="clear" w:color="auto" w:fill="FFFFFF"/>
        </w:rPr>
        <w:t>Panzenboeck</w:t>
      </w:r>
      <w:proofErr w:type="spellEnd"/>
      <w:r w:rsidRPr="00E10194">
        <w:rPr>
          <w:rFonts w:ascii="Goudy Old Style" w:hAnsi="Goudy Old Style" w:cs="Arial"/>
          <w:color w:val="000000"/>
          <w:sz w:val="20"/>
          <w:szCs w:val="20"/>
          <w:shd w:val="clear" w:color="auto" w:fill="FFFFFF"/>
        </w:rPr>
        <w:t xml:space="preserve"> U, Becker T, </w:t>
      </w:r>
      <w:proofErr w:type="spellStart"/>
      <w:r w:rsidRPr="00E10194">
        <w:rPr>
          <w:rFonts w:ascii="Goudy Old Style" w:hAnsi="Goudy Old Style" w:cs="Arial"/>
          <w:color w:val="000000"/>
          <w:sz w:val="20"/>
          <w:szCs w:val="20"/>
          <w:shd w:val="clear" w:color="auto" w:fill="FFFFFF"/>
        </w:rPr>
        <w:t>Hirschmugl</w:t>
      </w:r>
      <w:proofErr w:type="spellEnd"/>
      <w:r w:rsidRPr="00E10194">
        <w:rPr>
          <w:rFonts w:ascii="Goudy Old Style" w:hAnsi="Goudy Old Style" w:cs="Arial"/>
          <w:color w:val="000000"/>
          <w:sz w:val="20"/>
          <w:szCs w:val="20"/>
          <w:shd w:val="clear" w:color="auto" w:fill="FFFFFF"/>
        </w:rPr>
        <w:t xml:space="preserve"> B, </w:t>
      </w:r>
      <w:proofErr w:type="spellStart"/>
      <w:r w:rsidRPr="00E10194">
        <w:rPr>
          <w:rFonts w:ascii="Goudy Old Style" w:hAnsi="Goudy Old Style" w:cs="Arial"/>
          <w:color w:val="000000"/>
          <w:sz w:val="20"/>
          <w:szCs w:val="20"/>
          <w:shd w:val="clear" w:color="auto" w:fill="FFFFFF"/>
        </w:rPr>
        <w:t>Schweinzer</w:t>
      </w:r>
      <w:proofErr w:type="spellEnd"/>
      <w:r w:rsidRPr="00E10194">
        <w:rPr>
          <w:rFonts w:ascii="Goudy Old Style" w:hAnsi="Goudy Old Style" w:cs="Arial"/>
          <w:color w:val="000000"/>
          <w:sz w:val="20"/>
          <w:szCs w:val="20"/>
          <w:shd w:val="clear" w:color="auto" w:fill="FFFFFF"/>
        </w:rPr>
        <w:t xml:space="preserve"> C, Lang I</w:t>
      </w:r>
      <w:r w:rsidR="004739F3" w:rsidRPr="00E10194">
        <w:rPr>
          <w:rFonts w:ascii="Goudy Old Style" w:hAnsi="Goudy Old Style" w:cs="Arial"/>
          <w:color w:val="000000"/>
          <w:sz w:val="20"/>
          <w:szCs w:val="20"/>
          <w:shd w:val="clear" w:color="auto" w:fill="FFFFFF"/>
        </w:rPr>
        <w:t>. et al</w:t>
      </w:r>
      <w:r w:rsidR="006F6E63">
        <w:rPr>
          <w:rFonts w:ascii="Goudy Old Style" w:hAnsi="Goudy Old Style" w:cs="Arial"/>
          <w:color w:val="000000"/>
          <w:sz w:val="20"/>
          <w:szCs w:val="20"/>
          <w:shd w:val="clear" w:color="auto" w:fill="FFFFFF"/>
        </w:rPr>
        <w:t>.</w:t>
      </w:r>
      <w:r w:rsidR="004739F3" w:rsidRPr="00E10194">
        <w:rPr>
          <w:rFonts w:ascii="Goudy Old Style" w:hAnsi="Goudy Old Style" w:cs="Arial"/>
          <w:color w:val="000000"/>
          <w:sz w:val="20"/>
          <w:szCs w:val="20"/>
          <w:shd w:val="clear" w:color="auto" w:fill="FFFFFF"/>
        </w:rPr>
        <w:t xml:space="preserve"> (2009)</w:t>
      </w:r>
      <w:r w:rsidRPr="00E10194">
        <w:rPr>
          <w:rFonts w:ascii="Goudy Old Style" w:hAnsi="Goudy Old Style" w:cs="Arial"/>
          <w:color w:val="000000"/>
          <w:sz w:val="20"/>
          <w:szCs w:val="20"/>
          <w:shd w:val="clear" w:color="auto" w:fill="FFFFFF"/>
        </w:rPr>
        <w:t xml:space="preserve">. Human endothelial cells of the placental barrier efficiently deliver cholesterol to the </w:t>
      </w:r>
      <w:proofErr w:type="spellStart"/>
      <w:r w:rsidRPr="00E10194">
        <w:rPr>
          <w:rFonts w:ascii="Goudy Old Style" w:hAnsi="Goudy Old Style" w:cs="Arial"/>
          <w:color w:val="000000"/>
          <w:sz w:val="20"/>
          <w:szCs w:val="20"/>
          <w:shd w:val="clear" w:color="auto" w:fill="FFFFFF"/>
        </w:rPr>
        <w:t>fetal</w:t>
      </w:r>
      <w:proofErr w:type="spellEnd"/>
      <w:r w:rsidRPr="00E10194">
        <w:rPr>
          <w:rFonts w:ascii="Goudy Old Style" w:hAnsi="Goudy Old Style" w:cs="Arial"/>
          <w:color w:val="000000"/>
          <w:sz w:val="20"/>
          <w:szCs w:val="20"/>
          <w:shd w:val="clear" w:color="auto" w:fill="FFFFFF"/>
        </w:rPr>
        <w:t xml:space="preserve"> circulation via ABCA1 and ABCG1. </w:t>
      </w:r>
      <w:proofErr w:type="spellStart"/>
      <w:r w:rsidRPr="00E10194">
        <w:rPr>
          <w:rStyle w:val="ref-journal"/>
          <w:rFonts w:ascii="Goudy Old Style" w:hAnsi="Goudy Old Style" w:cs="Arial"/>
          <w:color w:val="000000"/>
          <w:sz w:val="20"/>
          <w:szCs w:val="20"/>
          <w:shd w:val="clear" w:color="auto" w:fill="FFFFFF"/>
        </w:rPr>
        <w:t>Circ</w:t>
      </w:r>
      <w:proofErr w:type="spellEnd"/>
      <w:r w:rsidRPr="00E10194">
        <w:rPr>
          <w:rStyle w:val="ref-journal"/>
          <w:rFonts w:ascii="Goudy Old Style" w:hAnsi="Goudy Old Style" w:cs="Arial"/>
          <w:color w:val="000000"/>
          <w:sz w:val="20"/>
          <w:szCs w:val="20"/>
          <w:shd w:val="clear" w:color="auto" w:fill="FFFFFF"/>
        </w:rPr>
        <w:t xml:space="preserve"> Res</w:t>
      </w:r>
      <w:r w:rsidRPr="00E10194">
        <w:rPr>
          <w:rFonts w:ascii="Goudy Old Style" w:hAnsi="Goudy Old Style" w:cs="Arial"/>
          <w:color w:val="000000"/>
          <w:sz w:val="20"/>
          <w:szCs w:val="20"/>
          <w:shd w:val="clear" w:color="auto" w:fill="FFFFFF"/>
        </w:rPr>
        <w:t>;</w:t>
      </w:r>
      <w:r w:rsidR="00803248" w:rsidRPr="00E10194">
        <w:rPr>
          <w:rFonts w:ascii="Goudy Old Style" w:hAnsi="Goudy Old Style" w:cs="Arial"/>
          <w:color w:val="000000"/>
          <w:sz w:val="20"/>
          <w:szCs w:val="20"/>
          <w:shd w:val="clear" w:color="auto" w:fill="FFFFFF"/>
        </w:rPr>
        <w:t xml:space="preserve"> </w:t>
      </w:r>
      <w:r w:rsidRPr="00E10194">
        <w:rPr>
          <w:rStyle w:val="ref-vol"/>
          <w:rFonts w:ascii="Goudy Old Style" w:hAnsi="Goudy Old Style" w:cs="Arial"/>
          <w:color w:val="000000"/>
          <w:sz w:val="20"/>
          <w:szCs w:val="20"/>
          <w:shd w:val="clear" w:color="auto" w:fill="FFFFFF"/>
        </w:rPr>
        <w:t>104</w:t>
      </w:r>
      <w:r w:rsidRPr="00E10194">
        <w:rPr>
          <w:rFonts w:ascii="Goudy Old Style" w:hAnsi="Goudy Old Style" w:cs="Arial"/>
          <w:color w:val="000000"/>
          <w:sz w:val="20"/>
          <w:szCs w:val="20"/>
          <w:shd w:val="clear" w:color="auto" w:fill="FFFFFF"/>
        </w:rPr>
        <w:t>:600–608.</w:t>
      </w:r>
    </w:p>
    <w:p w14:paraId="3086F5A9" w14:textId="702A9C0C" w:rsidR="00AF57F8" w:rsidRPr="00E10194" w:rsidRDefault="00AF57F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lang w:val="es-US"/>
        </w:rPr>
        <w:t xml:space="preserve">Ma J, </w:t>
      </w:r>
      <w:proofErr w:type="spellStart"/>
      <w:r w:rsidRPr="00E10194">
        <w:rPr>
          <w:rFonts w:ascii="Goudy Old Style" w:hAnsi="Goudy Old Style" w:cs="Arial"/>
          <w:color w:val="000000"/>
          <w:sz w:val="20"/>
          <w:szCs w:val="20"/>
          <w:lang w:val="es-US"/>
        </w:rPr>
        <w:t>Rebholz</w:t>
      </w:r>
      <w:proofErr w:type="spellEnd"/>
      <w:r w:rsidRPr="00E10194">
        <w:rPr>
          <w:rFonts w:ascii="Goudy Old Style" w:hAnsi="Goudy Old Style" w:cs="Arial"/>
          <w:color w:val="000000"/>
          <w:sz w:val="20"/>
          <w:szCs w:val="20"/>
          <w:lang w:val="es-US"/>
        </w:rPr>
        <w:t xml:space="preserve"> C</w:t>
      </w:r>
      <w:r w:rsidR="00492C10" w:rsidRPr="00E10194">
        <w:rPr>
          <w:rFonts w:ascii="Goudy Old Style" w:hAnsi="Goudy Old Style" w:cs="Arial"/>
          <w:color w:val="000000"/>
          <w:sz w:val="20"/>
          <w:szCs w:val="20"/>
          <w:lang w:val="es-US"/>
        </w:rPr>
        <w:t xml:space="preserve">. </w:t>
      </w:r>
      <w:r w:rsidRPr="00E10194">
        <w:rPr>
          <w:rFonts w:ascii="Goudy Old Style" w:hAnsi="Goudy Old Style" w:cs="Arial"/>
          <w:color w:val="000000"/>
          <w:sz w:val="20"/>
          <w:szCs w:val="20"/>
          <w:lang w:val="es-US"/>
        </w:rPr>
        <w:t>M, Braun K</w:t>
      </w:r>
      <w:r w:rsidR="00492C10" w:rsidRPr="00E10194">
        <w:rPr>
          <w:rFonts w:ascii="Goudy Old Style" w:hAnsi="Goudy Old Style" w:cs="Arial"/>
          <w:color w:val="000000"/>
          <w:sz w:val="20"/>
          <w:szCs w:val="20"/>
          <w:lang w:val="es-US"/>
        </w:rPr>
        <w:t xml:space="preserve">. </w:t>
      </w:r>
      <w:r w:rsidRPr="00E10194">
        <w:rPr>
          <w:rFonts w:ascii="Goudy Old Style" w:hAnsi="Goudy Old Style" w:cs="Arial"/>
          <w:color w:val="000000"/>
          <w:sz w:val="20"/>
          <w:szCs w:val="20"/>
          <w:lang w:val="es-US"/>
        </w:rPr>
        <w:t>V</w:t>
      </w:r>
      <w:r w:rsidR="00492C10" w:rsidRPr="00E10194">
        <w:rPr>
          <w:rFonts w:ascii="Goudy Old Style" w:hAnsi="Goudy Old Style" w:cs="Arial"/>
          <w:color w:val="000000"/>
          <w:sz w:val="20"/>
          <w:szCs w:val="20"/>
          <w:lang w:val="es-US"/>
        </w:rPr>
        <w:t xml:space="preserve">. </w:t>
      </w:r>
      <w:r w:rsidRPr="00E10194">
        <w:rPr>
          <w:rFonts w:ascii="Goudy Old Style" w:hAnsi="Goudy Old Style" w:cs="Arial"/>
          <w:color w:val="000000"/>
          <w:sz w:val="20"/>
          <w:szCs w:val="20"/>
          <w:lang w:val="es-US"/>
        </w:rPr>
        <w:t>E, Reynolds L</w:t>
      </w:r>
      <w:r w:rsidR="00492C10" w:rsidRPr="00E10194">
        <w:rPr>
          <w:rFonts w:ascii="Goudy Old Style" w:hAnsi="Goudy Old Style" w:cs="Arial"/>
          <w:color w:val="000000"/>
          <w:sz w:val="20"/>
          <w:szCs w:val="20"/>
          <w:lang w:val="es-US"/>
        </w:rPr>
        <w:t xml:space="preserve">. </w:t>
      </w:r>
      <w:r w:rsidRPr="00E10194">
        <w:rPr>
          <w:rFonts w:ascii="Goudy Old Style" w:hAnsi="Goudy Old Style" w:cs="Arial"/>
          <w:color w:val="000000"/>
          <w:sz w:val="20"/>
          <w:szCs w:val="20"/>
          <w:lang w:val="es-US"/>
        </w:rPr>
        <w:t xml:space="preserve">M, </w:t>
      </w:r>
      <w:proofErr w:type="spellStart"/>
      <w:r w:rsidRPr="00E10194">
        <w:rPr>
          <w:rFonts w:ascii="Goudy Old Style" w:hAnsi="Goudy Old Style" w:cs="Arial"/>
          <w:color w:val="000000"/>
          <w:sz w:val="20"/>
          <w:szCs w:val="20"/>
          <w:lang w:val="es-US"/>
        </w:rPr>
        <w:t>Aslibekyan</w:t>
      </w:r>
      <w:proofErr w:type="spellEnd"/>
      <w:r w:rsidRPr="00E10194">
        <w:rPr>
          <w:rFonts w:ascii="Goudy Old Style" w:hAnsi="Goudy Old Style" w:cs="Arial"/>
          <w:color w:val="000000"/>
          <w:sz w:val="20"/>
          <w:szCs w:val="20"/>
          <w:lang w:val="es-US"/>
        </w:rPr>
        <w:t xml:space="preserve"> S, Xia R,</w:t>
      </w:r>
      <w:r w:rsidR="004739F3" w:rsidRPr="00E10194">
        <w:rPr>
          <w:rFonts w:ascii="Goudy Old Style" w:hAnsi="Goudy Old Style" w:cs="Arial"/>
          <w:color w:val="000000"/>
          <w:sz w:val="20"/>
          <w:szCs w:val="20"/>
          <w:lang w:val="es-US"/>
        </w:rPr>
        <w:t xml:space="preserve"> et al. </w:t>
      </w:r>
      <w:r w:rsidR="004739F3" w:rsidRPr="00E10194">
        <w:rPr>
          <w:rFonts w:ascii="Goudy Old Style" w:hAnsi="Goudy Old Style" w:cs="Arial"/>
          <w:color w:val="000000"/>
          <w:sz w:val="20"/>
          <w:szCs w:val="20"/>
        </w:rPr>
        <w:t>(2020).</w:t>
      </w:r>
      <w:r w:rsidRPr="00E10194">
        <w:rPr>
          <w:rFonts w:ascii="Goudy Old Style" w:hAnsi="Goudy Old Style" w:cs="Arial"/>
          <w:color w:val="000000"/>
          <w:sz w:val="20"/>
          <w:szCs w:val="20"/>
        </w:rPr>
        <w:t xml:space="preserve">  Whole Blood DNA Methylation Signatures of Diet Are Associated </w:t>
      </w:r>
      <w:r w:rsidR="004739F3" w:rsidRPr="00E10194">
        <w:rPr>
          <w:rFonts w:ascii="Goudy Old Style" w:hAnsi="Goudy Old Style" w:cs="Arial"/>
          <w:color w:val="000000"/>
          <w:sz w:val="20"/>
          <w:szCs w:val="20"/>
        </w:rPr>
        <w:t>w</w:t>
      </w:r>
      <w:r w:rsidRPr="00E10194">
        <w:rPr>
          <w:rFonts w:ascii="Goudy Old Style" w:hAnsi="Goudy Old Style" w:cs="Arial"/>
          <w:color w:val="000000"/>
          <w:sz w:val="20"/>
          <w:szCs w:val="20"/>
        </w:rPr>
        <w:t>ith Cardiovascular Disease Risk Factors and All-Cause Mortality. </w:t>
      </w:r>
      <w:proofErr w:type="spellStart"/>
      <w:r w:rsidRPr="00E10194">
        <w:rPr>
          <w:rStyle w:val="ref-journal"/>
          <w:rFonts w:ascii="Goudy Old Style" w:hAnsi="Goudy Old Style" w:cs="Arial"/>
          <w:color w:val="000000"/>
          <w:sz w:val="20"/>
          <w:szCs w:val="20"/>
        </w:rPr>
        <w:t>Circ</w:t>
      </w:r>
      <w:proofErr w:type="spellEnd"/>
      <w:r w:rsidRPr="00E10194">
        <w:rPr>
          <w:rStyle w:val="ref-journal"/>
          <w:rFonts w:ascii="Goudy Old Style" w:hAnsi="Goudy Old Style" w:cs="Arial"/>
          <w:color w:val="000000"/>
          <w:sz w:val="20"/>
          <w:szCs w:val="20"/>
        </w:rPr>
        <w:t xml:space="preserve"> </w:t>
      </w:r>
      <w:proofErr w:type="spellStart"/>
      <w:r w:rsidRPr="00E10194">
        <w:rPr>
          <w:rStyle w:val="ref-journal"/>
          <w:rFonts w:ascii="Goudy Old Style" w:hAnsi="Goudy Old Style" w:cs="Arial"/>
          <w:color w:val="000000"/>
          <w:sz w:val="20"/>
          <w:szCs w:val="20"/>
        </w:rPr>
        <w:t>Genom</w:t>
      </w:r>
      <w:proofErr w:type="spellEnd"/>
      <w:r w:rsidRPr="00E10194">
        <w:rPr>
          <w:rStyle w:val="ref-journal"/>
          <w:rFonts w:ascii="Goudy Old Style" w:hAnsi="Goudy Old Style" w:cs="Arial"/>
          <w:color w:val="000000"/>
          <w:sz w:val="20"/>
          <w:szCs w:val="20"/>
        </w:rPr>
        <w:t xml:space="preserve"> Precis Med</w:t>
      </w:r>
      <w:r w:rsidRPr="00E10194">
        <w:rPr>
          <w:rFonts w:ascii="Goudy Old Style" w:hAnsi="Goudy Old Style" w:cs="Arial"/>
          <w:color w:val="000000"/>
          <w:sz w:val="20"/>
          <w:szCs w:val="20"/>
        </w:rPr>
        <w:t>;</w:t>
      </w:r>
      <w:r w:rsidR="00803248"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13</w:t>
      </w:r>
      <w:r w:rsidRPr="00E10194">
        <w:rPr>
          <w:rFonts w:ascii="Goudy Old Style" w:hAnsi="Goudy Old Style" w:cs="Arial"/>
          <w:color w:val="000000"/>
          <w:sz w:val="20"/>
          <w:szCs w:val="20"/>
        </w:rPr>
        <w:t>:</w:t>
      </w:r>
      <w:r w:rsidR="00803248"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e002766.</w:t>
      </w:r>
    </w:p>
    <w:p w14:paraId="448B1E93" w14:textId="0B4E6ACB" w:rsidR="00AF57F8" w:rsidRPr="00E10194" w:rsidRDefault="00AF57F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lang w:val="es-US"/>
        </w:rPr>
        <w:t>Venetkoski</w:t>
      </w:r>
      <w:proofErr w:type="spellEnd"/>
      <w:r w:rsidRPr="00E10194">
        <w:rPr>
          <w:rFonts w:ascii="Goudy Old Style" w:hAnsi="Goudy Old Style" w:cs="Arial"/>
          <w:color w:val="000000"/>
          <w:sz w:val="20"/>
          <w:szCs w:val="20"/>
          <w:lang w:val="es-US"/>
        </w:rPr>
        <w:t xml:space="preserve"> M, </w:t>
      </w:r>
      <w:proofErr w:type="spellStart"/>
      <w:r w:rsidRPr="00E10194">
        <w:rPr>
          <w:rFonts w:ascii="Goudy Old Style" w:hAnsi="Goudy Old Style" w:cs="Arial"/>
          <w:color w:val="000000"/>
          <w:sz w:val="20"/>
          <w:szCs w:val="20"/>
          <w:lang w:val="es-US"/>
        </w:rPr>
        <w:t>Joensuu</w:t>
      </w:r>
      <w:proofErr w:type="spellEnd"/>
      <w:r w:rsidRPr="00E10194">
        <w:rPr>
          <w:rFonts w:ascii="Goudy Old Style" w:hAnsi="Goudy Old Style" w:cs="Arial"/>
          <w:color w:val="000000"/>
          <w:sz w:val="20"/>
          <w:szCs w:val="20"/>
          <w:lang w:val="es-US"/>
        </w:rPr>
        <w:t xml:space="preserve"> J, </w:t>
      </w:r>
      <w:proofErr w:type="spellStart"/>
      <w:r w:rsidRPr="00E10194">
        <w:rPr>
          <w:rFonts w:ascii="Goudy Old Style" w:hAnsi="Goudy Old Style" w:cs="Arial"/>
          <w:color w:val="000000"/>
          <w:sz w:val="20"/>
          <w:szCs w:val="20"/>
          <w:lang w:val="es-US"/>
        </w:rPr>
        <w:t>Gissler</w:t>
      </w:r>
      <w:proofErr w:type="spellEnd"/>
      <w:r w:rsidRPr="00E10194">
        <w:rPr>
          <w:rFonts w:ascii="Goudy Old Style" w:hAnsi="Goudy Old Style" w:cs="Arial"/>
          <w:color w:val="000000"/>
          <w:sz w:val="20"/>
          <w:szCs w:val="20"/>
          <w:lang w:val="es-US"/>
        </w:rPr>
        <w:t xml:space="preserve"> M, </w:t>
      </w:r>
      <w:proofErr w:type="spellStart"/>
      <w:r w:rsidRPr="00E10194">
        <w:rPr>
          <w:rFonts w:ascii="Goudy Old Style" w:hAnsi="Goudy Old Style" w:cs="Arial"/>
          <w:color w:val="000000"/>
          <w:sz w:val="20"/>
          <w:szCs w:val="20"/>
          <w:lang w:val="es-US"/>
        </w:rPr>
        <w:t>Ylikorkala</w:t>
      </w:r>
      <w:proofErr w:type="spellEnd"/>
      <w:r w:rsidRPr="00E10194">
        <w:rPr>
          <w:rFonts w:ascii="Goudy Old Style" w:hAnsi="Goudy Old Style" w:cs="Arial"/>
          <w:color w:val="000000"/>
          <w:sz w:val="20"/>
          <w:szCs w:val="20"/>
          <w:lang w:val="es-US"/>
        </w:rPr>
        <w:t xml:space="preserve"> O, </w:t>
      </w:r>
      <w:proofErr w:type="spellStart"/>
      <w:r w:rsidRPr="00E10194">
        <w:rPr>
          <w:rFonts w:ascii="Goudy Old Style" w:hAnsi="Goudy Old Style" w:cs="Arial"/>
          <w:color w:val="000000"/>
          <w:sz w:val="20"/>
          <w:szCs w:val="20"/>
          <w:lang w:val="es-US"/>
        </w:rPr>
        <w:t>Mikkola</w:t>
      </w:r>
      <w:proofErr w:type="spellEnd"/>
      <w:r w:rsidRPr="00E10194">
        <w:rPr>
          <w:rFonts w:ascii="Goudy Old Style" w:hAnsi="Goudy Old Style" w:cs="Arial"/>
          <w:color w:val="000000"/>
          <w:sz w:val="20"/>
          <w:szCs w:val="20"/>
          <w:lang w:val="es-US"/>
        </w:rPr>
        <w:t xml:space="preserve"> T</w:t>
      </w:r>
      <w:r w:rsidR="00492C10" w:rsidRPr="00E10194">
        <w:rPr>
          <w:rFonts w:ascii="Goudy Old Style" w:hAnsi="Goudy Old Style" w:cs="Arial"/>
          <w:color w:val="000000"/>
          <w:sz w:val="20"/>
          <w:szCs w:val="20"/>
          <w:lang w:val="es-US"/>
        </w:rPr>
        <w:t xml:space="preserve">. </w:t>
      </w:r>
      <w:r w:rsidRPr="00E10194">
        <w:rPr>
          <w:rFonts w:ascii="Goudy Old Style" w:hAnsi="Goudy Old Style" w:cs="Arial"/>
          <w:color w:val="000000"/>
          <w:sz w:val="20"/>
          <w:szCs w:val="20"/>
          <w:lang w:val="es-US"/>
        </w:rPr>
        <w:t xml:space="preserve">S, </w:t>
      </w:r>
      <w:proofErr w:type="spellStart"/>
      <w:r w:rsidRPr="00E10194">
        <w:rPr>
          <w:rFonts w:ascii="Goudy Old Style" w:hAnsi="Goudy Old Style" w:cs="Arial"/>
          <w:color w:val="000000"/>
          <w:sz w:val="20"/>
          <w:szCs w:val="20"/>
          <w:lang w:val="es-US"/>
        </w:rPr>
        <w:t>Savolainen-Peltonen</w:t>
      </w:r>
      <w:proofErr w:type="spellEnd"/>
      <w:r w:rsidRPr="00E10194">
        <w:rPr>
          <w:rFonts w:ascii="Goudy Old Style" w:hAnsi="Goudy Old Style" w:cs="Arial"/>
          <w:color w:val="000000"/>
          <w:sz w:val="20"/>
          <w:szCs w:val="20"/>
          <w:lang w:val="es-US"/>
        </w:rPr>
        <w:t xml:space="preserve"> H.</w:t>
      </w:r>
      <w:r w:rsidR="004739F3" w:rsidRPr="00E10194">
        <w:rPr>
          <w:rFonts w:ascii="Goudy Old Style" w:hAnsi="Goudy Old Style" w:cs="Arial"/>
          <w:color w:val="000000"/>
          <w:sz w:val="20"/>
          <w:szCs w:val="20"/>
          <w:lang w:val="es-US"/>
        </w:rPr>
        <w:t xml:space="preserve"> (2022).</w:t>
      </w:r>
      <w:r w:rsidRPr="00E10194">
        <w:rPr>
          <w:rFonts w:ascii="Goudy Old Style" w:hAnsi="Goudy Old Style" w:cs="Arial"/>
          <w:color w:val="000000"/>
          <w:sz w:val="20"/>
          <w:szCs w:val="20"/>
          <w:lang w:val="es-US"/>
        </w:rPr>
        <w:t xml:space="preserve"> </w:t>
      </w:r>
      <w:r w:rsidRPr="00E10194">
        <w:rPr>
          <w:rFonts w:ascii="Goudy Old Style" w:hAnsi="Goudy Old Style" w:cs="Arial"/>
          <w:color w:val="000000"/>
          <w:sz w:val="20"/>
          <w:szCs w:val="20"/>
        </w:rPr>
        <w:t>Pre-eclampsia and cardiovascular risk: a long-term nationwide cohort study on over 120 000 Finnish women. </w:t>
      </w:r>
      <w:r w:rsidRPr="00E10194">
        <w:rPr>
          <w:rStyle w:val="ref-journal"/>
          <w:rFonts w:ascii="Goudy Old Style" w:hAnsi="Goudy Old Style" w:cs="Arial"/>
          <w:color w:val="000000"/>
          <w:sz w:val="20"/>
          <w:szCs w:val="20"/>
        </w:rPr>
        <w:t>BMJ Open</w:t>
      </w:r>
      <w:r w:rsidRPr="00E10194">
        <w:rPr>
          <w:rFonts w:ascii="Goudy Old Style" w:hAnsi="Goudy Old Style" w:cs="Arial"/>
          <w:color w:val="000000"/>
          <w:sz w:val="20"/>
          <w:szCs w:val="20"/>
        </w:rPr>
        <w:t>;</w:t>
      </w:r>
      <w:r w:rsidR="00803248"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12</w:t>
      </w:r>
      <w:r w:rsidRPr="00E10194">
        <w:rPr>
          <w:rFonts w:ascii="Goudy Old Style" w:hAnsi="Goudy Old Style" w:cs="Arial"/>
          <w:color w:val="000000"/>
          <w:sz w:val="20"/>
          <w:szCs w:val="20"/>
        </w:rPr>
        <w:t>:</w:t>
      </w:r>
      <w:r w:rsidR="00803248"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e064736.</w:t>
      </w:r>
    </w:p>
    <w:p w14:paraId="02B5698E" w14:textId="612B6A8D" w:rsidR="008D79F9" w:rsidRPr="00E10194" w:rsidRDefault="008D79F9"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Jacobson T</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A, Maki K</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C, </w:t>
      </w:r>
      <w:proofErr w:type="spellStart"/>
      <w:r w:rsidRPr="00E10194">
        <w:rPr>
          <w:rFonts w:ascii="Goudy Old Style" w:hAnsi="Goudy Old Style" w:cs="Arial"/>
          <w:color w:val="000000"/>
          <w:sz w:val="20"/>
          <w:szCs w:val="20"/>
        </w:rPr>
        <w:t>Orringer</w:t>
      </w:r>
      <w:proofErr w:type="spellEnd"/>
      <w:r w:rsidRPr="00E10194">
        <w:rPr>
          <w:rFonts w:ascii="Goudy Old Style" w:hAnsi="Goudy Old Style" w:cs="Arial"/>
          <w:color w:val="000000"/>
          <w:sz w:val="20"/>
          <w:szCs w:val="20"/>
        </w:rPr>
        <w:t xml:space="preserve"> C</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E, Jones P</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H, Kris-</w:t>
      </w:r>
      <w:proofErr w:type="spellStart"/>
      <w:r w:rsidRPr="00E10194">
        <w:rPr>
          <w:rFonts w:ascii="Goudy Old Style" w:hAnsi="Goudy Old Style" w:cs="Arial"/>
          <w:color w:val="000000"/>
          <w:sz w:val="20"/>
          <w:szCs w:val="20"/>
        </w:rPr>
        <w:t>Etherton</w:t>
      </w:r>
      <w:proofErr w:type="spellEnd"/>
      <w:r w:rsidRPr="00E10194">
        <w:rPr>
          <w:rFonts w:ascii="Goudy Old Style" w:hAnsi="Goudy Old Style" w:cs="Arial"/>
          <w:color w:val="000000"/>
          <w:sz w:val="20"/>
          <w:szCs w:val="20"/>
        </w:rPr>
        <w:t xml:space="preserve"> P, </w:t>
      </w:r>
      <w:proofErr w:type="spellStart"/>
      <w:r w:rsidRPr="00E10194">
        <w:rPr>
          <w:rFonts w:ascii="Goudy Old Style" w:hAnsi="Goudy Old Style" w:cs="Arial"/>
          <w:color w:val="000000"/>
          <w:sz w:val="20"/>
          <w:szCs w:val="20"/>
        </w:rPr>
        <w:t>Sikand</w:t>
      </w:r>
      <w:proofErr w:type="spellEnd"/>
      <w:r w:rsidRPr="00E10194">
        <w:rPr>
          <w:rFonts w:ascii="Goudy Old Style" w:hAnsi="Goudy Old Style" w:cs="Arial"/>
          <w:color w:val="000000"/>
          <w:sz w:val="20"/>
          <w:szCs w:val="20"/>
        </w:rPr>
        <w:t xml:space="preserve"> G,</w:t>
      </w:r>
      <w:r w:rsidR="004739F3" w:rsidRPr="00E10194">
        <w:rPr>
          <w:rFonts w:ascii="Goudy Old Style" w:hAnsi="Goudy Old Style" w:cs="Arial"/>
          <w:color w:val="000000"/>
          <w:sz w:val="20"/>
          <w:szCs w:val="20"/>
        </w:rPr>
        <w:t xml:space="preserve"> </w:t>
      </w:r>
      <w:r w:rsidR="00492C10" w:rsidRPr="00E10194">
        <w:rPr>
          <w:rFonts w:ascii="Goudy Old Style" w:hAnsi="Goudy Old Style" w:cs="Arial"/>
          <w:color w:val="000000"/>
          <w:sz w:val="20"/>
          <w:szCs w:val="20"/>
        </w:rPr>
        <w:t xml:space="preserve">et al. </w:t>
      </w:r>
      <w:r w:rsidR="004739F3" w:rsidRPr="00E10194">
        <w:rPr>
          <w:rFonts w:ascii="Goudy Old Style" w:hAnsi="Goudy Old Style" w:cs="Arial"/>
          <w:color w:val="000000"/>
          <w:sz w:val="20"/>
          <w:szCs w:val="20"/>
        </w:rPr>
        <w:t>(2015)</w:t>
      </w:r>
      <w:r w:rsidRPr="00E10194">
        <w:rPr>
          <w:rFonts w:ascii="Goudy Old Style" w:hAnsi="Goudy Old Style" w:cs="Arial"/>
          <w:color w:val="000000"/>
          <w:sz w:val="20"/>
          <w:szCs w:val="20"/>
        </w:rPr>
        <w:t>. National Lipid Association Recommendations for Patient-</w:t>
      </w:r>
      <w:proofErr w:type="spellStart"/>
      <w:r w:rsidRPr="00E10194">
        <w:rPr>
          <w:rFonts w:ascii="Goudy Old Style" w:hAnsi="Goudy Old Style" w:cs="Arial"/>
          <w:color w:val="000000"/>
          <w:sz w:val="20"/>
          <w:szCs w:val="20"/>
        </w:rPr>
        <w:t>Centered</w:t>
      </w:r>
      <w:proofErr w:type="spellEnd"/>
      <w:r w:rsidRPr="00E10194">
        <w:rPr>
          <w:rFonts w:ascii="Goudy Old Style" w:hAnsi="Goudy Old Style" w:cs="Arial"/>
          <w:color w:val="000000"/>
          <w:sz w:val="20"/>
          <w:szCs w:val="20"/>
        </w:rPr>
        <w:t xml:space="preserve"> Management of </w:t>
      </w:r>
      <w:proofErr w:type="spellStart"/>
      <w:r w:rsidRPr="00E10194">
        <w:rPr>
          <w:rFonts w:ascii="Goudy Old Style" w:hAnsi="Goudy Old Style" w:cs="Arial"/>
          <w:color w:val="000000"/>
          <w:sz w:val="20"/>
          <w:szCs w:val="20"/>
        </w:rPr>
        <w:t>Dyslipidemia</w:t>
      </w:r>
      <w:proofErr w:type="spellEnd"/>
      <w:r w:rsidRPr="00E10194">
        <w:rPr>
          <w:rFonts w:ascii="Goudy Old Style" w:hAnsi="Goudy Old Style" w:cs="Arial"/>
          <w:color w:val="000000"/>
          <w:sz w:val="20"/>
          <w:szCs w:val="20"/>
        </w:rPr>
        <w:t>: Part 2. </w:t>
      </w:r>
      <w:r w:rsidRPr="00E10194">
        <w:rPr>
          <w:rStyle w:val="ref-journal"/>
          <w:rFonts w:ascii="Goudy Old Style" w:hAnsi="Goudy Old Style" w:cs="Arial"/>
          <w:color w:val="000000"/>
          <w:sz w:val="20"/>
          <w:szCs w:val="20"/>
        </w:rPr>
        <w:t>J Clin Lipidol.</w:t>
      </w:r>
      <w:r w:rsidRPr="00E10194">
        <w:rPr>
          <w:rFonts w:ascii="Goudy Old Style" w:hAnsi="Goudy Old Style" w:cs="Arial"/>
          <w:color w:val="000000"/>
          <w:sz w:val="20"/>
          <w:szCs w:val="20"/>
        </w:rPr>
        <w:t>;</w:t>
      </w:r>
      <w:r w:rsidRPr="00E10194">
        <w:rPr>
          <w:rStyle w:val="ref-vol"/>
          <w:rFonts w:ascii="Goudy Old Style" w:hAnsi="Goudy Old Style" w:cs="Arial"/>
          <w:color w:val="000000"/>
          <w:sz w:val="20"/>
          <w:szCs w:val="20"/>
        </w:rPr>
        <w:t>9</w:t>
      </w:r>
      <w:r w:rsidRPr="00E10194">
        <w:rPr>
          <w:rFonts w:ascii="Goudy Old Style" w:hAnsi="Goudy Old Style" w:cs="Arial"/>
          <w:color w:val="000000"/>
          <w:sz w:val="20"/>
          <w:szCs w:val="20"/>
        </w:rPr>
        <w:t>:</w:t>
      </w:r>
      <w:r w:rsidR="00803248"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S1–122.e121.</w:t>
      </w:r>
    </w:p>
    <w:p w14:paraId="66A0E2DE" w14:textId="3C04A323" w:rsidR="008D79F9" w:rsidRPr="00E10194" w:rsidRDefault="008D79F9"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rPr>
        <w:t>Kenik</w:t>
      </w:r>
      <w:proofErr w:type="spellEnd"/>
      <w:r w:rsidRPr="00E10194">
        <w:rPr>
          <w:rFonts w:ascii="Goudy Old Style" w:hAnsi="Goudy Old Style" w:cs="Arial"/>
          <w:color w:val="000000"/>
          <w:sz w:val="20"/>
          <w:szCs w:val="20"/>
        </w:rPr>
        <w:t xml:space="preserve"> J, Jean-Jacques M, </w:t>
      </w:r>
      <w:proofErr w:type="spellStart"/>
      <w:r w:rsidRPr="00E10194">
        <w:rPr>
          <w:rFonts w:ascii="Goudy Old Style" w:hAnsi="Goudy Old Style" w:cs="Arial"/>
          <w:color w:val="000000"/>
          <w:sz w:val="20"/>
          <w:szCs w:val="20"/>
        </w:rPr>
        <w:t>Feinglass</w:t>
      </w:r>
      <w:proofErr w:type="spellEnd"/>
      <w:r w:rsidRPr="00E10194">
        <w:rPr>
          <w:rFonts w:ascii="Goudy Old Style" w:hAnsi="Goudy Old Style" w:cs="Arial"/>
          <w:color w:val="000000"/>
          <w:sz w:val="20"/>
          <w:szCs w:val="20"/>
        </w:rPr>
        <w:t xml:space="preserve"> J.</w:t>
      </w:r>
      <w:r w:rsidR="004739F3" w:rsidRPr="00E10194">
        <w:rPr>
          <w:rFonts w:ascii="Goudy Old Style" w:hAnsi="Goudy Old Style" w:cs="Arial"/>
          <w:color w:val="000000"/>
          <w:sz w:val="20"/>
          <w:szCs w:val="20"/>
        </w:rPr>
        <w:t xml:space="preserve"> (2014).</w:t>
      </w:r>
      <w:r w:rsidRPr="00E10194">
        <w:rPr>
          <w:rFonts w:ascii="Goudy Old Style" w:hAnsi="Goudy Old Style" w:cs="Arial"/>
          <w:color w:val="000000"/>
          <w:sz w:val="20"/>
          <w:szCs w:val="20"/>
        </w:rPr>
        <w:t xml:space="preserve"> Explaining racial and ethnic disparities in cholesterol screening. </w:t>
      </w:r>
      <w:proofErr w:type="spellStart"/>
      <w:r w:rsidRPr="00E10194">
        <w:rPr>
          <w:rStyle w:val="ref-journal"/>
          <w:rFonts w:ascii="Goudy Old Style" w:hAnsi="Goudy Old Style" w:cs="Arial"/>
          <w:color w:val="000000"/>
          <w:sz w:val="20"/>
          <w:szCs w:val="20"/>
        </w:rPr>
        <w:t>Prev</w:t>
      </w:r>
      <w:proofErr w:type="spellEnd"/>
      <w:r w:rsidRPr="00E10194">
        <w:rPr>
          <w:rStyle w:val="ref-journal"/>
          <w:rFonts w:ascii="Goudy Old Style" w:hAnsi="Goudy Old Style" w:cs="Arial"/>
          <w:color w:val="000000"/>
          <w:sz w:val="20"/>
          <w:szCs w:val="20"/>
        </w:rPr>
        <w:t xml:space="preserve"> Med.</w:t>
      </w:r>
      <w:r w:rsidRPr="00E10194">
        <w:rPr>
          <w:rFonts w:ascii="Goudy Old Style" w:hAnsi="Goudy Old Style" w:cs="Arial"/>
          <w:color w:val="000000"/>
          <w:sz w:val="20"/>
          <w:szCs w:val="20"/>
        </w:rPr>
        <w:t>;</w:t>
      </w:r>
      <w:r w:rsidR="00803248"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65</w:t>
      </w:r>
      <w:r w:rsidRPr="00E10194">
        <w:rPr>
          <w:rFonts w:ascii="Goudy Old Style" w:hAnsi="Goudy Old Style" w:cs="Arial"/>
          <w:color w:val="000000"/>
          <w:sz w:val="20"/>
          <w:szCs w:val="20"/>
        </w:rPr>
        <w:t>:65–69.</w:t>
      </w:r>
    </w:p>
    <w:p w14:paraId="4CBBE65B" w14:textId="4444CC53" w:rsidR="008D79F9" w:rsidRPr="00E10194" w:rsidRDefault="008D79F9"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Satish P, Sadaf M</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I, Valero-Elizondo J, </w:t>
      </w:r>
      <w:proofErr w:type="spellStart"/>
      <w:r w:rsidRPr="00E10194">
        <w:rPr>
          <w:rFonts w:ascii="Goudy Old Style" w:hAnsi="Goudy Old Style" w:cs="Arial"/>
          <w:color w:val="000000"/>
          <w:sz w:val="20"/>
          <w:szCs w:val="20"/>
        </w:rPr>
        <w:t>Grandhi</w:t>
      </w:r>
      <w:proofErr w:type="spellEnd"/>
      <w:r w:rsidRPr="00E10194">
        <w:rPr>
          <w:rFonts w:ascii="Goudy Old Style" w:hAnsi="Goudy Old Style" w:cs="Arial"/>
          <w:color w:val="000000"/>
          <w:sz w:val="20"/>
          <w:szCs w:val="20"/>
        </w:rPr>
        <w:t xml:space="preserve"> G</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R, Yahya T, </w:t>
      </w:r>
      <w:proofErr w:type="spellStart"/>
      <w:r w:rsidRPr="00E10194">
        <w:rPr>
          <w:rFonts w:ascii="Goudy Old Style" w:hAnsi="Goudy Old Style" w:cs="Arial"/>
          <w:color w:val="000000"/>
          <w:sz w:val="20"/>
          <w:szCs w:val="20"/>
        </w:rPr>
        <w:t>Zawahir</w:t>
      </w:r>
      <w:proofErr w:type="spellEnd"/>
      <w:r w:rsidRPr="00E10194">
        <w:rPr>
          <w:rFonts w:ascii="Goudy Old Style" w:hAnsi="Goudy Old Style" w:cs="Arial"/>
          <w:color w:val="000000"/>
          <w:sz w:val="20"/>
          <w:szCs w:val="20"/>
        </w:rPr>
        <w:t xml:space="preserve"> H, </w:t>
      </w:r>
      <w:r w:rsidR="001B3286" w:rsidRPr="00E10194">
        <w:rPr>
          <w:rFonts w:ascii="Goudy Old Style" w:hAnsi="Goudy Old Style" w:cs="Arial"/>
          <w:color w:val="000000"/>
          <w:sz w:val="20"/>
          <w:szCs w:val="20"/>
        </w:rPr>
        <w:t>et al</w:t>
      </w:r>
      <w:r w:rsidR="006F6E63">
        <w:rPr>
          <w:rFonts w:ascii="Goudy Old Style" w:hAnsi="Goudy Old Style" w:cs="Arial"/>
          <w:color w:val="000000"/>
          <w:sz w:val="20"/>
          <w:szCs w:val="20"/>
        </w:rPr>
        <w:t>.</w:t>
      </w:r>
      <w:r w:rsidR="001B3286" w:rsidRPr="00E10194">
        <w:rPr>
          <w:rFonts w:ascii="Goudy Old Style" w:hAnsi="Goudy Old Style" w:cs="Arial"/>
          <w:color w:val="000000"/>
          <w:sz w:val="20"/>
          <w:szCs w:val="20"/>
        </w:rPr>
        <w:t xml:space="preserve"> (2021).</w:t>
      </w:r>
      <w:r w:rsidRPr="00E10194">
        <w:rPr>
          <w:rFonts w:ascii="Goudy Old Style" w:hAnsi="Goudy Old Style" w:cs="Arial"/>
          <w:color w:val="000000"/>
          <w:sz w:val="20"/>
          <w:szCs w:val="20"/>
        </w:rPr>
        <w:t xml:space="preserve"> Heterogeneity in cardio-metabolic risk factors and atherosclerotic cardiovascular disease among Asian groups in the United States. </w:t>
      </w:r>
      <w:r w:rsidRPr="00E10194">
        <w:rPr>
          <w:rStyle w:val="ref-journal"/>
          <w:rFonts w:ascii="Goudy Old Style" w:hAnsi="Goudy Old Style" w:cs="Arial"/>
          <w:color w:val="000000"/>
          <w:sz w:val="20"/>
          <w:szCs w:val="20"/>
        </w:rPr>
        <w:t xml:space="preserve">Am J </w:t>
      </w:r>
      <w:proofErr w:type="spellStart"/>
      <w:r w:rsidRPr="00E10194">
        <w:rPr>
          <w:rStyle w:val="ref-journal"/>
          <w:rFonts w:ascii="Goudy Old Style" w:hAnsi="Goudy Old Style" w:cs="Arial"/>
          <w:color w:val="000000"/>
          <w:sz w:val="20"/>
          <w:szCs w:val="20"/>
        </w:rPr>
        <w:t>Prev</w:t>
      </w:r>
      <w:proofErr w:type="spellEnd"/>
      <w:r w:rsidRPr="00E10194">
        <w:rPr>
          <w:rStyle w:val="ref-journal"/>
          <w:rFonts w:ascii="Goudy Old Style" w:hAnsi="Goudy Old Style" w:cs="Arial"/>
          <w:color w:val="000000"/>
          <w:sz w:val="20"/>
          <w:szCs w:val="20"/>
        </w:rPr>
        <w:t xml:space="preserve"> </w:t>
      </w:r>
      <w:proofErr w:type="spellStart"/>
      <w:r w:rsidRPr="00E10194">
        <w:rPr>
          <w:rStyle w:val="ref-journal"/>
          <w:rFonts w:ascii="Goudy Old Style" w:hAnsi="Goudy Old Style" w:cs="Arial"/>
          <w:color w:val="000000"/>
          <w:sz w:val="20"/>
          <w:szCs w:val="20"/>
        </w:rPr>
        <w:t>Cardiol</w:t>
      </w:r>
      <w:proofErr w:type="spellEnd"/>
      <w:r w:rsidRPr="00E10194">
        <w:rPr>
          <w:rFonts w:ascii="Goudy Old Style" w:hAnsi="Goudy Old Style" w:cs="Arial"/>
          <w:color w:val="000000"/>
          <w:sz w:val="20"/>
          <w:szCs w:val="20"/>
        </w:rPr>
        <w:t>;</w:t>
      </w:r>
      <w:r w:rsidR="00803248"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7</w:t>
      </w:r>
      <w:r w:rsidRPr="00E10194">
        <w:rPr>
          <w:rFonts w:ascii="Goudy Old Style" w:hAnsi="Goudy Old Style" w:cs="Arial"/>
          <w:color w:val="000000"/>
          <w:sz w:val="20"/>
          <w:szCs w:val="20"/>
        </w:rPr>
        <w:t>:100219.</w:t>
      </w:r>
    </w:p>
    <w:p w14:paraId="5F80FE88" w14:textId="2EA7F855" w:rsidR="008D79F9" w:rsidRPr="00E10194" w:rsidRDefault="008D79F9"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 xml:space="preserve">Gupta M, </w:t>
      </w:r>
      <w:proofErr w:type="spellStart"/>
      <w:r w:rsidRPr="00E10194">
        <w:rPr>
          <w:rFonts w:ascii="Goudy Old Style" w:hAnsi="Goudy Old Style" w:cs="Arial"/>
          <w:color w:val="000000"/>
          <w:sz w:val="20"/>
          <w:szCs w:val="20"/>
        </w:rPr>
        <w:t>Liti</w:t>
      </w:r>
      <w:proofErr w:type="spellEnd"/>
      <w:r w:rsidRPr="00E10194">
        <w:rPr>
          <w:rFonts w:ascii="Goudy Old Style" w:hAnsi="Goudy Old Style" w:cs="Arial"/>
          <w:color w:val="000000"/>
          <w:sz w:val="20"/>
          <w:szCs w:val="20"/>
        </w:rPr>
        <w:t xml:space="preserve"> B, Barrett C, Thompson P</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D, Fernandez A</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B.</w:t>
      </w:r>
      <w:r w:rsidR="001B3286" w:rsidRPr="00E10194">
        <w:rPr>
          <w:rFonts w:ascii="Goudy Old Style" w:hAnsi="Goudy Old Style" w:cs="Arial"/>
          <w:color w:val="000000"/>
          <w:sz w:val="20"/>
          <w:szCs w:val="20"/>
        </w:rPr>
        <w:t xml:space="preserve"> (2022).</w:t>
      </w:r>
      <w:r w:rsidRPr="00E10194">
        <w:rPr>
          <w:rFonts w:ascii="Goudy Old Style" w:hAnsi="Goudy Old Style" w:cs="Arial"/>
          <w:color w:val="000000"/>
          <w:sz w:val="20"/>
          <w:szCs w:val="20"/>
        </w:rPr>
        <w:t xml:space="preserve"> Prevention and Management of Hypertriglyceridemia-Induced Acute Pancreatitis During Pregnancy: A Systematic Review. </w:t>
      </w:r>
      <w:r w:rsidRPr="00E10194">
        <w:rPr>
          <w:rStyle w:val="ref-journal"/>
          <w:rFonts w:ascii="Goudy Old Style" w:hAnsi="Goudy Old Style" w:cs="Arial"/>
          <w:color w:val="000000"/>
          <w:sz w:val="20"/>
          <w:szCs w:val="20"/>
        </w:rPr>
        <w:t>Am J Med</w:t>
      </w:r>
      <w:r w:rsidRPr="00E10194">
        <w:rPr>
          <w:rFonts w:ascii="Goudy Old Style" w:hAnsi="Goudy Old Style" w:cs="Arial"/>
          <w:color w:val="000000"/>
          <w:sz w:val="20"/>
          <w:szCs w:val="20"/>
        </w:rPr>
        <w:t>;</w:t>
      </w:r>
      <w:r w:rsidR="00803248"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135</w:t>
      </w:r>
      <w:r w:rsidRPr="00E10194">
        <w:rPr>
          <w:rFonts w:ascii="Goudy Old Style" w:hAnsi="Goudy Old Style" w:cs="Arial"/>
          <w:color w:val="000000"/>
          <w:sz w:val="20"/>
          <w:szCs w:val="20"/>
        </w:rPr>
        <w:t>:709–714.</w:t>
      </w:r>
    </w:p>
    <w:p w14:paraId="25105E9D" w14:textId="54C6AD7D" w:rsidR="00C52B94" w:rsidRPr="00E10194" w:rsidRDefault="00C52B94"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Grundy S</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M, Stone N</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J.</w:t>
      </w:r>
      <w:r w:rsidR="001B3286" w:rsidRPr="00E10194">
        <w:rPr>
          <w:rFonts w:ascii="Goudy Old Style" w:hAnsi="Goudy Old Style" w:cs="Arial"/>
          <w:color w:val="000000"/>
          <w:sz w:val="20"/>
          <w:szCs w:val="20"/>
        </w:rPr>
        <w:t xml:space="preserve"> (2019).</w:t>
      </w:r>
      <w:r w:rsidRPr="00E10194">
        <w:rPr>
          <w:rFonts w:ascii="Goudy Old Style" w:hAnsi="Goudy Old Style" w:cs="Arial"/>
          <w:color w:val="000000"/>
          <w:sz w:val="20"/>
          <w:szCs w:val="20"/>
        </w:rPr>
        <w:t xml:space="preserve"> 2018 American Heart Association/American College of Cardiology </w:t>
      </w:r>
      <w:proofErr w:type="spellStart"/>
      <w:r w:rsidRPr="00E10194">
        <w:rPr>
          <w:rFonts w:ascii="Goudy Old Style" w:hAnsi="Goudy Old Style" w:cs="Arial"/>
          <w:color w:val="000000"/>
          <w:sz w:val="20"/>
          <w:szCs w:val="20"/>
        </w:rPr>
        <w:t>Multisociety</w:t>
      </w:r>
      <w:proofErr w:type="spellEnd"/>
      <w:r w:rsidRPr="00E10194">
        <w:rPr>
          <w:rFonts w:ascii="Goudy Old Style" w:hAnsi="Goudy Old Style" w:cs="Arial"/>
          <w:color w:val="000000"/>
          <w:sz w:val="20"/>
          <w:szCs w:val="20"/>
        </w:rPr>
        <w:t xml:space="preserve"> Guideline on the Management of Blood Cholesterol: Primary Prevention. </w:t>
      </w:r>
      <w:r w:rsidRPr="00E10194">
        <w:rPr>
          <w:rStyle w:val="ref-journal"/>
          <w:rFonts w:ascii="Goudy Old Style" w:hAnsi="Goudy Old Style" w:cs="Arial"/>
          <w:color w:val="000000"/>
          <w:sz w:val="20"/>
          <w:szCs w:val="20"/>
        </w:rPr>
        <w:t xml:space="preserve">JAMA </w:t>
      </w:r>
      <w:proofErr w:type="spellStart"/>
      <w:r w:rsidRPr="00E10194">
        <w:rPr>
          <w:rStyle w:val="ref-journal"/>
          <w:rFonts w:ascii="Goudy Old Style" w:hAnsi="Goudy Old Style" w:cs="Arial"/>
          <w:color w:val="000000"/>
          <w:sz w:val="20"/>
          <w:szCs w:val="20"/>
        </w:rPr>
        <w:t>Cardiol</w:t>
      </w:r>
      <w:proofErr w:type="spellEnd"/>
      <w:r w:rsidRPr="00E10194">
        <w:rPr>
          <w:rFonts w:ascii="Goudy Old Style" w:hAnsi="Goudy Old Style" w:cs="Arial"/>
          <w:color w:val="000000"/>
          <w:sz w:val="20"/>
          <w:szCs w:val="20"/>
        </w:rPr>
        <w:t>;</w:t>
      </w:r>
      <w:r w:rsidR="00803248"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4</w:t>
      </w:r>
      <w:r w:rsidRPr="00E10194">
        <w:rPr>
          <w:rFonts w:ascii="Goudy Old Style" w:hAnsi="Goudy Old Style" w:cs="Arial"/>
          <w:color w:val="000000"/>
          <w:sz w:val="20"/>
          <w:szCs w:val="20"/>
        </w:rPr>
        <w:t>:488–489. </w:t>
      </w:r>
    </w:p>
    <w:p w14:paraId="2D4723AC" w14:textId="1B4C7995" w:rsidR="00C52B94" w:rsidRPr="00E10194" w:rsidRDefault="00C52B94"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Brown H</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L, Warner J</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J, </w:t>
      </w:r>
      <w:proofErr w:type="spellStart"/>
      <w:r w:rsidRPr="00E10194">
        <w:rPr>
          <w:rFonts w:ascii="Goudy Old Style" w:hAnsi="Goudy Old Style" w:cs="Arial"/>
          <w:color w:val="000000"/>
          <w:sz w:val="20"/>
          <w:szCs w:val="20"/>
        </w:rPr>
        <w:t>Gianos</w:t>
      </w:r>
      <w:proofErr w:type="spellEnd"/>
      <w:r w:rsidRPr="00E10194">
        <w:rPr>
          <w:rFonts w:ascii="Goudy Old Style" w:hAnsi="Goudy Old Style" w:cs="Arial"/>
          <w:color w:val="000000"/>
          <w:sz w:val="20"/>
          <w:szCs w:val="20"/>
        </w:rPr>
        <w:t xml:space="preserve"> E, Gulati M, Hill A</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J, Hollier L</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M, </w:t>
      </w:r>
      <w:r w:rsidR="001B3286" w:rsidRPr="00E10194">
        <w:rPr>
          <w:rFonts w:ascii="Goudy Old Style" w:hAnsi="Goudy Old Style" w:cs="Arial"/>
          <w:color w:val="000000"/>
          <w:sz w:val="20"/>
          <w:szCs w:val="20"/>
        </w:rPr>
        <w:t>et al. (2018)</w:t>
      </w:r>
      <w:r w:rsidRPr="00E10194">
        <w:rPr>
          <w:rFonts w:ascii="Goudy Old Style" w:hAnsi="Goudy Old Style" w:cs="Arial"/>
          <w:color w:val="000000"/>
          <w:sz w:val="20"/>
          <w:szCs w:val="20"/>
        </w:rPr>
        <w:t xml:space="preserve">. American Heart </w:t>
      </w:r>
      <w:r w:rsidR="006F6E63">
        <w:rPr>
          <w:rFonts w:ascii="Goudy Old Style" w:hAnsi="Goudy Old Style" w:cs="Arial"/>
          <w:color w:val="000000"/>
          <w:sz w:val="20"/>
          <w:szCs w:val="20"/>
        </w:rPr>
        <w:t>Association</w:t>
      </w:r>
      <w:r w:rsidRPr="00E10194">
        <w:rPr>
          <w:rFonts w:ascii="Goudy Old Style" w:hAnsi="Goudy Old Style" w:cs="Arial"/>
          <w:color w:val="000000"/>
          <w:sz w:val="20"/>
          <w:szCs w:val="20"/>
        </w:rPr>
        <w:t xml:space="preserve">, the American College of O </w:t>
      </w:r>
      <w:proofErr w:type="spellStart"/>
      <w:r w:rsidRPr="00E10194">
        <w:rPr>
          <w:rFonts w:ascii="Goudy Old Style" w:hAnsi="Goudy Old Style" w:cs="Arial"/>
          <w:color w:val="000000"/>
          <w:sz w:val="20"/>
          <w:szCs w:val="20"/>
        </w:rPr>
        <w:t>Gynecologists</w:t>
      </w:r>
      <w:proofErr w:type="spellEnd"/>
      <w:r w:rsidRPr="00E10194">
        <w:rPr>
          <w:rFonts w:ascii="Goudy Old Style" w:hAnsi="Goudy Old Style" w:cs="Arial"/>
          <w:color w:val="000000"/>
          <w:sz w:val="20"/>
          <w:szCs w:val="20"/>
        </w:rPr>
        <w:t>. Promoting Risk Identification and Reduction of Cardiovascular Disease in Women Through Collaboration</w:t>
      </w:r>
      <w:r w:rsidR="00803248" w:rsidRPr="00E10194">
        <w:rPr>
          <w:rFonts w:ascii="Goudy Old Style" w:hAnsi="Goudy Old Style" w:cs="Arial"/>
          <w:color w:val="000000"/>
          <w:sz w:val="20"/>
          <w:szCs w:val="20"/>
        </w:rPr>
        <w:t xml:space="preserve"> </w:t>
      </w:r>
      <w:r w:rsidR="001B3286" w:rsidRPr="00E10194">
        <w:rPr>
          <w:rFonts w:ascii="Goudy Old Style" w:hAnsi="Goudy Old Style" w:cs="Arial"/>
          <w:color w:val="000000"/>
          <w:sz w:val="20"/>
          <w:szCs w:val="20"/>
        </w:rPr>
        <w:t>w</w:t>
      </w:r>
      <w:r w:rsidRPr="00E10194">
        <w:rPr>
          <w:rFonts w:ascii="Goudy Old Style" w:hAnsi="Goudy Old Style" w:cs="Arial"/>
          <w:color w:val="000000"/>
          <w:sz w:val="20"/>
          <w:szCs w:val="20"/>
        </w:rPr>
        <w:t xml:space="preserve">ith Obstetricians and </w:t>
      </w:r>
      <w:proofErr w:type="spellStart"/>
      <w:r w:rsidRPr="00E10194">
        <w:rPr>
          <w:rFonts w:ascii="Goudy Old Style" w:hAnsi="Goudy Old Style" w:cs="Arial"/>
          <w:color w:val="000000"/>
          <w:sz w:val="20"/>
          <w:szCs w:val="20"/>
        </w:rPr>
        <w:t>Gynecologists</w:t>
      </w:r>
      <w:proofErr w:type="spellEnd"/>
      <w:r w:rsidRPr="00E10194">
        <w:rPr>
          <w:rFonts w:ascii="Goudy Old Style" w:hAnsi="Goudy Old Style" w:cs="Arial"/>
          <w:color w:val="000000"/>
          <w:sz w:val="20"/>
          <w:szCs w:val="20"/>
        </w:rPr>
        <w:t xml:space="preserve">: A Presidential Advisory </w:t>
      </w:r>
      <w:r w:rsidR="0028019B" w:rsidRPr="00E10194">
        <w:rPr>
          <w:rFonts w:ascii="Goudy Old Style" w:hAnsi="Goudy Old Style" w:cs="Arial"/>
          <w:color w:val="000000"/>
          <w:sz w:val="20"/>
          <w:szCs w:val="20"/>
        </w:rPr>
        <w:t>f</w:t>
      </w:r>
      <w:r w:rsidRPr="00E10194">
        <w:rPr>
          <w:rFonts w:ascii="Goudy Old Style" w:hAnsi="Goudy Old Style" w:cs="Arial"/>
          <w:color w:val="000000"/>
          <w:sz w:val="20"/>
          <w:szCs w:val="20"/>
        </w:rPr>
        <w:t xml:space="preserve">rom the American Heart Association and the American College of Obstetricians and </w:t>
      </w:r>
      <w:proofErr w:type="spellStart"/>
      <w:r w:rsidRPr="00E10194">
        <w:rPr>
          <w:rFonts w:ascii="Goudy Old Style" w:hAnsi="Goudy Old Style" w:cs="Arial"/>
          <w:color w:val="000000"/>
          <w:sz w:val="20"/>
          <w:szCs w:val="20"/>
        </w:rPr>
        <w:t>Gynecologists</w:t>
      </w:r>
      <w:proofErr w:type="spellEnd"/>
      <w:r w:rsidRPr="00E10194">
        <w:rPr>
          <w:rFonts w:ascii="Goudy Old Style" w:hAnsi="Goudy Old Style" w:cs="Arial"/>
          <w:color w:val="000000"/>
          <w:sz w:val="20"/>
          <w:szCs w:val="20"/>
        </w:rPr>
        <w:t>. </w:t>
      </w:r>
      <w:r w:rsidRPr="00E10194">
        <w:rPr>
          <w:rStyle w:val="ref-journal"/>
          <w:rFonts w:ascii="Goudy Old Style" w:hAnsi="Goudy Old Style" w:cs="Arial"/>
          <w:color w:val="000000"/>
          <w:sz w:val="20"/>
          <w:szCs w:val="20"/>
        </w:rPr>
        <w:t>Circulation. </w:t>
      </w:r>
      <w:r w:rsidRPr="00E10194">
        <w:rPr>
          <w:rStyle w:val="ref-vol"/>
          <w:rFonts w:ascii="Goudy Old Style" w:hAnsi="Goudy Old Style" w:cs="Arial"/>
          <w:color w:val="000000"/>
          <w:sz w:val="20"/>
          <w:szCs w:val="20"/>
        </w:rPr>
        <w:t>137</w:t>
      </w:r>
      <w:r w:rsidRPr="00E10194">
        <w:rPr>
          <w:rFonts w:ascii="Goudy Old Style" w:hAnsi="Goudy Old Style" w:cs="Arial"/>
          <w:color w:val="000000"/>
          <w:sz w:val="20"/>
          <w:szCs w:val="20"/>
        </w:rPr>
        <w:t>:</w:t>
      </w:r>
      <w:r w:rsidR="00803248"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e843–e852. </w:t>
      </w:r>
    </w:p>
    <w:p w14:paraId="1D30427F" w14:textId="3DAA7ABF" w:rsidR="00C52B94" w:rsidRPr="00E10194" w:rsidRDefault="00C52B94"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 xml:space="preserve">Khoury J, Haugen G, </w:t>
      </w:r>
      <w:proofErr w:type="spellStart"/>
      <w:r w:rsidRPr="00E10194">
        <w:rPr>
          <w:rFonts w:ascii="Goudy Old Style" w:hAnsi="Goudy Old Style" w:cs="Arial"/>
          <w:color w:val="000000"/>
          <w:sz w:val="20"/>
          <w:szCs w:val="20"/>
        </w:rPr>
        <w:t>Tonstad</w:t>
      </w:r>
      <w:proofErr w:type="spellEnd"/>
      <w:r w:rsidRPr="00E10194">
        <w:rPr>
          <w:rFonts w:ascii="Goudy Old Style" w:hAnsi="Goudy Old Style" w:cs="Arial"/>
          <w:color w:val="000000"/>
          <w:sz w:val="20"/>
          <w:szCs w:val="20"/>
        </w:rPr>
        <w:t xml:space="preserve"> S, </w:t>
      </w:r>
      <w:proofErr w:type="spellStart"/>
      <w:r w:rsidRPr="00E10194">
        <w:rPr>
          <w:rFonts w:ascii="Goudy Old Style" w:hAnsi="Goudy Old Style" w:cs="Arial"/>
          <w:color w:val="000000"/>
          <w:sz w:val="20"/>
          <w:szCs w:val="20"/>
        </w:rPr>
        <w:t>Frøslie</w:t>
      </w:r>
      <w:proofErr w:type="spellEnd"/>
      <w:r w:rsidRPr="00E10194">
        <w:rPr>
          <w:rFonts w:ascii="Goudy Old Style" w:hAnsi="Goudy Old Style" w:cs="Arial"/>
          <w:color w:val="000000"/>
          <w:sz w:val="20"/>
          <w:szCs w:val="20"/>
        </w:rPr>
        <w:t xml:space="preserve"> K</w:t>
      </w:r>
      <w:r w:rsidR="00492C10"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F, Henriksen T</w:t>
      </w:r>
      <w:r w:rsidR="001B3286" w:rsidRPr="00E10194">
        <w:rPr>
          <w:rFonts w:ascii="Goudy Old Style" w:hAnsi="Goudy Old Style" w:cs="Arial"/>
          <w:color w:val="000000"/>
          <w:sz w:val="20"/>
          <w:szCs w:val="20"/>
        </w:rPr>
        <w:t>. (2007)</w:t>
      </w:r>
      <w:r w:rsidRPr="00E10194">
        <w:rPr>
          <w:rFonts w:ascii="Goudy Old Style" w:hAnsi="Goudy Old Style" w:cs="Arial"/>
          <w:color w:val="000000"/>
          <w:sz w:val="20"/>
          <w:szCs w:val="20"/>
        </w:rPr>
        <w:t xml:space="preserve">. Effect of a cholesterol-lowering diet during pregnancy on maternal and </w:t>
      </w:r>
      <w:proofErr w:type="spellStart"/>
      <w:r w:rsidRPr="00E10194">
        <w:rPr>
          <w:rFonts w:ascii="Goudy Old Style" w:hAnsi="Goudy Old Style" w:cs="Arial"/>
          <w:color w:val="000000"/>
          <w:sz w:val="20"/>
          <w:szCs w:val="20"/>
        </w:rPr>
        <w:t>fetal</w:t>
      </w:r>
      <w:proofErr w:type="spellEnd"/>
      <w:r w:rsidRPr="00E10194">
        <w:rPr>
          <w:rFonts w:ascii="Goudy Old Style" w:hAnsi="Goudy Old Style" w:cs="Arial"/>
          <w:color w:val="000000"/>
          <w:sz w:val="20"/>
          <w:szCs w:val="20"/>
        </w:rPr>
        <w:t xml:space="preserve"> Doppler velocimetry: the CARRDIP study. </w:t>
      </w:r>
      <w:r w:rsidRPr="00E10194">
        <w:rPr>
          <w:rStyle w:val="ref-journal"/>
          <w:rFonts w:ascii="Goudy Old Style" w:hAnsi="Goudy Old Style" w:cs="Arial"/>
          <w:color w:val="000000"/>
          <w:sz w:val="20"/>
          <w:szCs w:val="20"/>
        </w:rPr>
        <w:t xml:space="preserve">Am J </w:t>
      </w:r>
      <w:proofErr w:type="spellStart"/>
      <w:r w:rsidRPr="00E10194">
        <w:rPr>
          <w:rStyle w:val="ref-journal"/>
          <w:rFonts w:ascii="Goudy Old Style" w:hAnsi="Goudy Old Style" w:cs="Arial"/>
          <w:color w:val="000000"/>
          <w:sz w:val="20"/>
          <w:szCs w:val="20"/>
        </w:rPr>
        <w:t>Obstet</w:t>
      </w:r>
      <w:proofErr w:type="spellEnd"/>
      <w:r w:rsidRPr="00E10194">
        <w:rPr>
          <w:rStyle w:val="ref-journal"/>
          <w:rFonts w:ascii="Goudy Old Style" w:hAnsi="Goudy Old Style" w:cs="Arial"/>
          <w:color w:val="000000"/>
          <w:sz w:val="20"/>
          <w:szCs w:val="20"/>
        </w:rPr>
        <w:t xml:space="preserve"> Gynecol.</w:t>
      </w:r>
      <w:r w:rsidR="00803248"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196</w:t>
      </w:r>
      <w:r w:rsidRPr="00E10194">
        <w:rPr>
          <w:rFonts w:ascii="Goudy Old Style" w:hAnsi="Goudy Old Style" w:cs="Arial"/>
          <w:color w:val="000000"/>
          <w:sz w:val="20"/>
          <w:szCs w:val="20"/>
        </w:rPr>
        <w:t>:</w:t>
      </w:r>
      <w:r w:rsidR="00803248"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549.e541–547.</w:t>
      </w:r>
    </w:p>
    <w:p w14:paraId="6D05F730" w14:textId="3527231F" w:rsidR="00CB1988" w:rsidRPr="00E10194" w:rsidRDefault="00CB198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222222"/>
          <w:sz w:val="20"/>
          <w:szCs w:val="20"/>
          <w:shd w:val="clear" w:color="auto" w:fill="FFFFFF"/>
        </w:rPr>
        <w:t>Stone, N. J., &amp; Grundy, S. M. (2019). The 2018 AHA/ACC/Multi-Society Cholesterol guidelines: Looking at past, present</w:t>
      </w:r>
      <w:r w:rsidR="006F6E63">
        <w:rPr>
          <w:rFonts w:ascii="Goudy Old Style" w:hAnsi="Goudy Old Style" w:cs="Arial"/>
          <w:color w:val="222222"/>
          <w:sz w:val="20"/>
          <w:szCs w:val="20"/>
          <w:shd w:val="clear" w:color="auto" w:fill="FFFFFF"/>
        </w:rPr>
        <w:t>,</w:t>
      </w:r>
      <w:r w:rsidRPr="00E10194">
        <w:rPr>
          <w:rFonts w:ascii="Goudy Old Style" w:hAnsi="Goudy Old Style" w:cs="Arial"/>
          <w:color w:val="222222"/>
          <w:sz w:val="20"/>
          <w:szCs w:val="20"/>
          <w:shd w:val="clear" w:color="auto" w:fill="FFFFFF"/>
        </w:rPr>
        <w:t xml:space="preserve"> and future. </w:t>
      </w:r>
      <w:r w:rsidRPr="00E10194">
        <w:rPr>
          <w:rFonts w:ascii="Goudy Old Style" w:hAnsi="Goudy Old Style" w:cs="Arial"/>
          <w:i/>
          <w:iCs/>
          <w:color w:val="222222"/>
          <w:sz w:val="20"/>
          <w:szCs w:val="20"/>
          <w:shd w:val="clear" w:color="auto" w:fill="FFFFFF"/>
        </w:rPr>
        <w:t>Progress in cardiovascular diseases</w:t>
      </w:r>
      <w:r w:rsidRPr="00E10194">
        <w:rPr>
          <w:rFonts w:ascii="Goudy Old Style" w:hAnsi="Goudy Old Style" w:cs="Arial"/>
          <w:color w:val="222222"/>
          <w:sz w:val="20"/>
          <w:szCs w:val="20"/>
          <w:shd w:val="clear" w:color="auto" w:fill="FFFFFF"/>
        </w:rPr>
        <w:t>, </w:t>
      </w:r>
      <w:r w:rsidRPr="00E10194">
        <w:rPr>
          <w:rFonts w:ascii="Goudy Old Style" w:hAnsi="Goudy Old Style" w:cs="Arial"/>
          <w:i/>
          <w:iCs/>
          <w:color w:val="222222"/>
          <w:sz w:val="20"/>
          <w:szCs w:val="20"/>
          <w:shd w:val="clear" w:color="auto" w:fill="FFFFFF"/>
        </w:rPr>
        <w:t>62</w:t>
      </w:r>
      <w:r w:rsidRPr="00E10194">
        <w:rPr>
          <w:rFonts w:ascii="Goudy Old Style" w:hAnsi="Goudy Old Style" w:cs="Arial"/>
          <w:color w:val="222222"/>
          <w:sz w:val="20"/>
          <w:szCs w:val="20"/>
          <w:shd w:val="clear" w:color="auto" w:fill="FFFFFF"/>
        </w:rPr>
        <w:t>(5), 375-383.</w:t>
      </w:r>
    </w:p>
    <w:p w14:paraId="6F602EEE" w14:textId="52DD4710" w:rsidR="00926C08" w:rsidRPr="00E10194" w:rsidRDefault="00926C0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lastRenderedPageBreak/>
        <w:t xml:space="preserve">Mach F, Baigent C, </w:t>
      </w:r>
      <w:proofErr w:type="spellStart"/>
      <w:r w:rsidRPr="00E10194">
        <w:rPr>
          <w:rFonts w:ascii="Goudy Old Style" w:hAnsi="Goudy Old Style" w:cs="Arial"/>
          <w:color w:val="000000"/>
          <w:sz w:val="20"/>
          <w:szCs w:val="20"/>
        </w:rPr>
        <w:t>Catapano</w:t>
      </w:r>
      <w:proofErr w:type="spellEnd"/>
      <w:r w:rsidRPr="00E10194">
        <w:rPr>
          <w:rFonts w:ascii="Goudy Old Style" w:hAnsi="Goudy Old Style" w:cs="Arial"/>
          <w:color w:val="000000"/>
          <w:sz w:val="20"/>
          <w:szCs w:val="20"/>
        </w:rPr>
        <w:t xml:space="preserve"> A</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L, </w:t>
      </w:r>
      <w:proofErr w:type="spellStart"/>
      <w:r w:rsidRPr="00E10194">
        <w:rPr>
          <w:rFonts w:ascii="Goudy Old Style" w:hAnsi="Goudy Old Style" w:cs="Arial"/>
          <w:color w:val="000000"/>
          <w:sz w:val="20"/>
          <w:szCs w:val="20"/>
        </w:rPr>
        <w:t>Koskinas</w:t>
      </w:r>
      <w:proofErr w:type="spellEnd"/>
      <w:r w:rsidRPr="00E10194">
        <w:rPr>
          <w:rFonts w:ascii="Goudy Old Style" w:hAnsi="Goudy Old Style" w:cs="Arial"/>
          <w:color w:val="000000"/>
          <w:sz w:val="20"/>
          <w:szCs w:val="20"/>
        </w:rPr>
        <w:t xml:space="preserve"> K</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C, </w:t>
      </w:r>
      <w:proofErr w:type="spellStart"/>
      <w:r w:rsidRPr="00E10194">
        <w:rPr>
          <w:rFonts w:ascii="Goudy Old Style" w:hAnsi="Goudy Old Style" w:cs="Arial"/>
          <w:color w:val="000000"/>
          <w:sz w:val="20"/>
          <w:szCs w:val="20"/>
        </w:rPr>
        <w:t>Casula</w:t>
      </w:r>
      <w:proofErr w:type="spellEnd"/>
      <w:r w:rsidRPr="00E10194">
        <w:rPr>
          <w:rFonts w:ascii="Goudy Old Style" w:hAnsi="Goudy Old Style" w:cs="Arial"/>
          <w:color w:val="000000"/>
          <w:sz w:val="20"/>
          <w:szCs w:val="20"/>
        </w:rPr>
        <w:t xml:space="preserve"> M, </w:t>
      </w:r>
      <w:proofErr w:type="spellStart"/>
      <w:r w:rsidRPr="00E10194">
        <w:rPr>
          <w:rFonts w:ascii="Goudy Old Style" w:hAnsi="Goudy Old Style" w:cs="Arial"/>
          <w:color w:val="000000"/>
          <w:sz w:val="20"/>
          <w:szCs w:val="20"/>
        </w:rPr>
        <w:t>Badimon</w:t>
      </w:r>
      <w:proofErr w:type="spellEnd"/>
      <w:r w:rsidRPr="00E10194">
        <w:rPr>
          <w:rFonts w:ascii="Goudy Old Style" w:hAnsi="Goudy Old Style" w:cs="Arial"/>
          <w:color w:val="000000"/>
          <w:sz w:val="20"/>
          <w:szCs w:val="20"/>
        </w:rPr>
        <w:t xml:space="preserve"> L, </w:t>
      </w:r>
      <w:r w:rsidR="0028019B" w:rsidRPr="00E10194">
        <w:rPr>
          <w:rFonts w:ascii="Goudy Old Style" w:hAnsi="Goudy Old Style" w:cs="Arial"/>
          <w:color w:val="000000"/>
          <w:sz w:val="20"/>
          <w:szCs w:val="20"/>
        </w:rPr>
        <w:t>et al. (2020)</w:t>
      </w:r>
      <w:r w:rsidRPr="00E10194">
        <w:rPr>
          <w:rFonts w:ascii="Goudy Old Style" w:hAnsi="Goudy Old Style" w:cs="Arial"/>
          <w:color w:val="000000"/>
          <w:sz w:val="20"/>
          <w:szCs w:val="20"/>
        </w:rPr>
        <w:t>. 2019 ESC/EAS Guidelines for the management of dyslipidaemias: lipid modification to reduce cardiovascular risk. </w:t>
      </w:r>
      <w:r w:rsidRPr="00E10194">
        <w:rPr>
          <w:rStyle w:val="ref-journal"/>
          <w:rFonts w:ascii="Goudy Old Style" w:hAnsi="Goudy Old Style" w:cs="Arial"/>
          <w:color w:val="000000"/>
          <w:sz w:val="20"/>
          <w:szCs w:val="20"/>
        </w:rPr>
        <w:t>Eur Heart J.</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41</w:t>
      </w:r>
      <w:r w:rsidRPr="00E10194">
        <w:rPr>
          <w:rFonts w:ascii="Goudy Old Style" w:hAnsi="Goudy Old Style" w:cs="Arial"/>
          <w:color w:val="000000"/>
          <w:sz w:val="20"/>
          <w:szCs w:val="20"/>
        </w:rPr>
        <w:t>:111–188.</w:t>
      </w:r>
    </w:p>
    <w:p w14:paraId="79AFE0EA" w14:textId="42BB3B74" w:rsidR="00926C08" w:rsidRPr="00E10194" w:rsidRDefault="00926C0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rPr>
        <w:t>Karalis</w:t>
      </w:r>
      <w:proofErr w:type="spellEnd"/>
      <w:r w:rsidRPr="00E10194">
        <w:rPr>
          <w:rFonts w:ascii="Goudy Old Style" w:hAnsi="Goudy Old Style" w:cs="Arial"/>
          <w:color w:val="000000"/>
          <w:sz w:val="20"/>
          <w:szCs w:val="20"/>
        </w:rPr>
        <w:t xml:space="preserve"> D</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G, Hill A</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N, Clifton S, Wild R</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A.</w:t>
      </w:r>
      <w:r w:rsidR="0028019B" w:rsidRPr="00E10194">
        <w:rPr>
          <w:rFonts w:ascii="Goudy Old Style" w:hAnsi="Goudy Old Style" w:cs="Arial"/>
          <w:color w:val="000000"/>
          <w:sz w:val="20"/>
          <w:szCs w:val="20"/>
        </w:rPr>
        <w:t xml:space="preserve"> (2016).</w:t>
      </w:r>
      <w:r w:rsidRPr="00E10194">
        <w:rPr>
          <w:rFonts w:ascii="Goudy Old Style" w:hAnsi="Goudy Old Style" w:cs="Arial"/>
          <w:color w:val="000000"/>
          <w:sz w:val="20"/>
          <w:szCs w:val="20"/>
        </w:rPr>
        <w:t xml:space="preserve"> The risks of statin use in pregnancy: A systematic review. </w:t>
      </w:r>
      <w:r w:rsidRPr="00E10194">
        <w:rPr>
          <w:rStyle w:val="ref-journal"/>
          <w:rFonts w:ascii="Goudy Old Style" w:hAnsi="Goudy Old Style" w:cs="Arial"/>
          <w:color w:val="000000"/>
          <w:sz w:val="20"/>
          <w:szCs w:val="20"/>
        </w:rPr>
        <w:t>Journal of Clinical Lipidology.</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10</w:t>
      </w:r>
      <w:r w:rsidRPr="00E10194">
        <w:rPr>
          <w:rFonts w:ascii="Goudy Old Style" w:hAnsi="Goudy Old Style" w:cs="Arial"/>
          <w:color w:val="000000"/>
          <w:sz w:val="20"/>
          <w:szCs w:val="20"/>
        </w:rPr>
        <w:t>:1081–1090. </w:t>
      </w:r>
    </w:p>
    <w:p w14:paraId="21F81166" w14:textId="182C7D97" w:rsidR="00926C08" w:rsidRPr="00E10194" w:rsidRDefault="00926C0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Edison R</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J, </w:t>
      </w:r>
      <w:proofErr w:type="spellStart"/>
      <w:r w:rsidRPr="00E10194">
        <w:rPr>
          <w:rFonts w:ascii="Goudy Old Style" w:hAnsi="Goudy Old Style" w:cs="Arial"/>
          <w:color w:val="000000"/>
          <w:sz w:val="20"/>
          <w:szCs w:val="20"/>
        </w:rPr>
        <w:t>Muenke</w:t>
      </w:r>
      <w:proofErr w:type="spellEnd"/>
      <w:r w:rsidRPr="00E10194">
        <w:rPr>
          <w:rFonts w:ascii="Goudy Old Style" w:hAnsi="Goudy Old Style" w:cs="Arial"/>
          <w:color w:val="000000"/>
          <w:sz w:val="20"/>
          <w:szCs w:val="20"/>
        </w:rPr>
        <w:t xml:space="preserve"> M.</w:t>
      </w:r>
      <w:r w:rsidR="0028019B" w:rsidRPr="00E10194">
        <w:rPr>
          <w:rFonts w:ascii="Goudy Old Style" w:hAnsi="Goudy Old Style" w:cs="Arial"/>
          <w:color w:val="000000"/>
          <w:sz w:val="20"/>
          <w:szCs w:val="20"/>
        </w:rPr>
        <w:t xml:space="preserve"> (2004).</w:t>
      </w:r>
      <w:r w:rsidRPr="00E10194">
        <w:rPr>
          <w:rFonts w:ascii="Goudy Old Style" w:hAnsi="Goudy Old Style" w:cs="Arial"/>
          <w:color w:val="000000"/>
          <w:sz w:val="20"/>
          <w:szCs w:val="20"/>
        </w:rPr>
        <w:t xml:space="preserve"> Central nervous system and limb anomalies in case reports of first-trimester statin exposure. </w:t>
      </w:r>
      <w:r w:rsidRPr="00E10194">
        <w:rPr>
          <w:rStyle w:val="ref-journal"/>
          <w:rFonts w:ascii="Goudy Old Style" w:hAnsi="Goudy Old Style" w:cs="Arial"/>
          <w:color w:val="000000"/>
          <w:sz w:val="20"/>
          <w:szCs w:val="20"/>
        </w:rPr>
        <w:t xml:space="preserve">N </w:t>
      </w:r>
      <w:proofErr w:type="spellStart"/>
      <w:r w:rsidRPr="00E10194">
        <w:rPr>
          <w:rStyle w:val="ref-journal"/>
          <w:rFonts w:ascii="Goudy Old Style" w:hAnsi="Goudy Old Style" w:cs="Arial"/>
          <w:color w:val="000000"/>
          <w:sz w:val="20"/>
          <w:szCs w:val="20"/>
        </w:rPr>
        <w:t>Engl</w:t>
      </w:r>
      <w:proofErr w:type="spellEnd"/>
      <w:r w:rsidRPr="00E10194">
        <w:rPr>
          <w:rStyle w:val="ref-journal"/>
          <w:rFonts w:ascii="Goudy Old Style" w:hAnsi="Goudy Old Style" w:cs="Arial"/>
          <w:color w:val="000000"/>
          <w:sz w:val="20"/>
          <w:szCs w:val="20"/>
        </w:rPr>
        <w:t xml:space="preserve"> J Med.</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350</w:t>
      </w:r>
      <w:r w:rsidRPr="00E10194">
        <w:rPr>
          <w:rFonts w:ascii="Goudy Old Style" w:hAnsi="Goudy Old Style" w:cs="Arial"/>
          <w:color w:val="000000"/>
          <w:sz w:val="20"/>
          <w:szCs w:val="20"/>
        </w:rPr>
        <w:t>:1579–1582. </w:t>
      </w:r>
    </w:p>
    <w:p w14:paraId="1BF78D38" w14:textId="0A22ED45" w:rsidR="00926C08" w:rsidRPr="00E10194" w:rsidRDefault="00926C0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rPr>
        <w:t>Zarek</w:t>
      </w:r>
      <w:proofErr w:type="spellEnd"/>
      <w:r w:rsidRPr="00E10194">
        <w:rPr>
          <w:rFonts w:ascii="Goudy Old Style" w:hAnsi="Goudy Old Style" w:cs="Arial"/>
          <w:color w:val="000000"/>
          <w:sz w:val="20"/>
          <w:szCs w:val="20"/>
        </w:rPr>
        <w:t xml:space="preserve"> J, </w:t>
      </w:r>
      <w:proofErr w:type="spellStart"/>
      <w:r w:rsidRPr="00E10194">
        <w:rPr>
          <w:rFonts w:ascii="Goudy Old Style" w:hAnsi="Goudy Old Style" w:cs="Arial"/>
          <w:color w:val="000000"/>
          <w:sz w:val="20"/>
          <w:szCs w:val="20"/>
        </w:rPr>
        <w:t>Koren</w:t>
      </w:r>
      <w:proofErr w:type="spellEnd"/>
      <w:r w:rsidRPr="00E10194">
        <w:rPr>
          <w:rFonts w:ascii="Goudy Old Style" w:hAnsi="Goudy Old Style" w:cs="Arial"/>
          <w:color w:val="000000"/>
          <w:sz w:val="20"/>
          <w:szCs w:val="20"/>
        </w:rPr>
        <w:t xml:space="preserve"> G.</w:t>
      </w:r>
      <w:r w:rsidR="0028019B" w:rsidRPr="00E10194">
        <w:rPr>
          <w:rFonts w:ascii="Goudy Old Style" w:hAnsi="Goudy Old Style" w:cs="Arial"/>
          <w:color w:val="000000"/>
          <w:sz w:val="20"/>
          <w:szCs w:val="20"/>
        </w:rPr>
        <w:t xml:space="preserve"> (2014)</w:t>
      </w:r>
      <w:r w:rsidRPr="00E10194">
        <w:rPr>
          <w:rFonts w:ascii="Goudy Old Style" w:hAnsi="Goudy Old Style" w:cs="Arial"/>
          <w:color w:val="000000"/>
          <w:sz w:val="20"/>
          <w:szCs w:val="20"/>
        </w:rPr>
        <w:t xml:space="preserve"> The </w:t>
      </w:r>
      <w:proofErr w:type="spellStart"/>
      <w:r w:rsidRPr="00E10194">
        <w:rPr>
          <w:rFonts w:ascii="Goudy Old Style" w:hAnsi="Goudy Old Style" w:cs="Arial"/>
          <w:color w:val="000000"/>
          <w:sz w:val="20"/>
          <w:szCs w:val="20"/>
        </w:rPr>
        <w:t>fetal</w:t>
      </w:r>
      <w:proofErr w:type="spellEnd"/>
      <w:r w:rsidRPr="00E10194">
        <w:rPr>
          <w:rFonts w:ascii="Goudy Old Style" w:hAnsi="Goudy Old Style" w:cs="Arial"/>
          <w:color w:val="000000"/>
          <w:sz w:val="20"/>
          <w:szCs w:val="20"/>
        </w:rPr>
        <w:t xml:space="preserve"> safety of statins: a systematic review and meta-analysis. </w:t>
      </w:r>
      <w:r w:rsidRPr="00E10194">
        <w:rPr>
          <w:rStyle w:val="ref-journal"/>
          <w:rFonts w:ascii="Goudy Old Style" w:hAnsi="Goudy Old Style" w:cs="Arial"/>
          <w:color w:val="000000"/>
          <w:sz w:val="20"/>
          <w:szCs w:val="20"/>
        </w:rPr>
        <w:t xml:space="preserve">J </w:t>
      </w:r>
      <w:proofErr w:type="spellStart"/>
      <w:r w:rsidRPr="00E10194">
        <w:rPr>
          <w:rStyle w:val="ref-journal"/>
          <w:rFonts w:ascii="Goudy Old Style" w:hAnsi="Goudy Old Style" w:cs="Arial"/>
          <w:color w:val="000000"/>
          <w:sz w:val="20"/>
          <w:szCs w:val="20"/>
        </w:rPr>
        <w:t>Obstet</w:t>
      </w:r>
      <w:proofErr w:type="spellEnd"/>
      <w:r w:rsidRPr="00E10194">
        <w:rPr>
          <w:rStyle w:val="ref-journal"/>
          <w:rFonts w:ascii="Goudy Old Style" w:hAnsi="Goudy Old Style" w:cs="Arial"/>
          <w:color w:val="000000"/>
          <w:sz w:val="20"/>
          <w:szCs w:val="20"/>
        </w:rPr>
        <w:t xml:space="preserve"> </w:t>
      </w:r>
      <w:proofErr w:type="spellStart"/>
      <w:r w:rsidRPr="00E10194">
        <w:rPr>
          <w:rStyle w:val="ref-journal"/>
          <w:rFonts w:ascii="Goudy Old Style" w:hAnsi="Goudy Old Style" w:cs="Arial"/>
          <w:color w:val="000000"/>
          <w:sz w:val="20"/>
          <w:szCs w:val="20"/>
        </w:rPr>
        <w:t>Gynaecol</w:t>
      </w:r>
      <w:proofErr w:type="spellEnd"/>
      <w:r w:rsidRPr="00E10194">
        <w:rPr>
          <w:rStyle w:val="ref-journal"/>
          <w:rFonts w:ascii="Goudy Old Style" w:hAnsi="Goudy Old Style" w:cs="Arial"/>
          <w:color w:val="000000"/>
          <w:sz w:val="20"/>
          <w:szCs w:val="20"/>
        </w:rPr>
        <w:t xml:space="preserve"> Can.</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36</w:t>
      </w:r>
      <w:r w:rsidRPr="00E10194">
        <w:rPr>
          <w:rFonts w:ascii="Goudy Old Style" w:hAnsi="Goudy Old Style" w:cs="Arial"/>
          <w:color w:val="000000"/>
          <w:sz w:val="20"/>
          <w:szCs w:val="20"/>
        </w:rPr>
        <w:t>:506–509.</w:t>
      </w:r>
    </w:p>
    <w:p w14:paraId="7E829C49" w14:textId="19A81EFB" w:rsidR="00926C08" w:rsidRPr="00E10194" w:rsidRDefault="00926C0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Botha T</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C, Pilcher G</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J, </w:t>
      </w:r>
      <w:proofErr w:type="spellStart"/>
      <w:r w:rsidRPr="00E10194">
        <w:rPr>
          <w:rFonts w:ascii="Goudy Old Style" w:hAnsi="Goudy Old Style" w:cs="Arial"/>
          <w:color w:val="000000"/>
          <w:sz w:val="20"/>
          <w:szCs w:val="20"/>
        </w:rPr>
        <w:t>Wolmarans</w:t>
      </w:r>
      <w:proofErr w:type="spellEnd"/>
      <w:r w:rsidRPr="00E10194">
        <w:rPr>
          <w:rFonts w:ascii="Goudy Old Style" w:hAnsi="Goudy Old Style" w:cs="Arial"/>
          <w:color w:val="000000"/>
          <w:sz w:val="20"/>
          <w:szCs w:val="20"/>
        </w:rPr>
        <w:t xml:space="preserve"> K, </w:t>
      </w:r>
      <w:proofErr w:type="spellStart"/>
      <w:r w:rsidRPr="00E10194">
        <w:rPr>
          <w:rFonts w:ascii="Goudy Old Style" w:hAnsi="Goudy Old Style" w:cs="Arial"/>
          <w:color w:val="000000"/>
          <w:sz w:val="20"/>
          <w:szCs w:val="20"/>
        </w:rPr>
        <w:t>Blom</w:t>
      </w:r>
      <w:proofErr w:type="spellEnd"/>
      <w:r w:rsidRPr="00E10194">
        <w:rPr>
          <w:rFonts w:ascii="Goudy Old Style" w:hAnsi="Goudy Old Style" w:cs="Arial"/>
          <w:color w:val="000000"/>
          <w:sz w:val="20"/>
          <w:szCs w:val="20"/>
        </w:rPr>
        <w:t xml:space="preserve"> D</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J, </w:t>
      </w:r>
      <w:proofErr w:type="spellStart"/>
      <w:r w:rsidRPr="00E10194">
        <w:rPr>
          <w:rFonts w:ascii="Goudy Old Style" w:hAnsi="Goudy Old Style" w:cs="Arial"/>
          <w:color w:val="000000"/>
          <w:sz w:val="20"/>
          <w:szCs w:val="20"/>
        </w:rPr>
        <w:t>Raal</w:t>
      </w:r>
      <w:proofErr w:type="spellEnd"/>
      <w:r w:rsidRPr="00E10194">
        <w:rPr>
          <w:rFonts w:ascii="Goudy Old Style" w:hAnsi="Goudy Old Style" w:cs="Arial"/>
          <w:color w:val="000000"/>
          <w:sz w:val="20"/>
          <w:szCs w:val="20"/>
        </w:rPr>
        <w:t xml:space="preserve"> F</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J.</w:t>
      </w:r>
      <w:r w:rsidR="0028019B" w:rsidRPr="00E10194">
        <w:rPr>
          <w:rFonts w:ascii="Goudy Old Style" w:hAnsi="Goudy Old Style" w:cs="Arial"/>
          <w:color w:val="000000"/>
          <w:sz w:val="20"/>
          <w:szCs w:val="20"/>
        </w:rPr>
        <w:t xml:space="preserve"> (2018).</w:t>
      </w:r>
      <w:r w:rsidRPr="00E10194">
        <w:rPr>
          <w:rFonts w:ascii="Goudy Old Style" w:hAnsi="Goudy Old Style" w:cs="Arial"/>
          <w:color w:val="000000"/>
          <w:sz w:val="20"/>
          <w:szCs w:val="20"/>
        </w:rPr>
        <w:t xml:space="preserve"> Statins and other lipid-lowering therapy and pregnancy outcomes in homozygous familial hypercholesterolaemia: A retrospective review of 39 pregnancies. </w:t>
      </w:r>
      <w:r w:rsidRPr="00E10194">
        <w:rPr>
          <w:rStyle w:val="ref-journal"/>
          <w:rFonts w:ascii="Goudy Old Style" w:hAnsi="Goudy Old Style" w:cs="Arial"/>
          <w:color w:val="000000"/>
          <w:sz w:val="20"/>
          <w:szCs w:val="20"/>
        </w:rPr>
        <w:t>Atherosclerosis. </w:t>
      </w:r>
      <w:r w:rsidRPr="00E10194">
        <w:rPr>
          <w:rStyle w:val="ref-vol"/>
          <w:rFonts w:ascii="Goudy Old Style" w:hAnsi="Goudy Old Style" w:cs="Arial"/>
          <w:color w:val="000000"/>
          <w:sz w:val="20"/>
          <w:szCs w:val="20"/>
        </w:rPr>
        <w:t>277</w:t>
      </w:r>
      <w:r w:rsidRPr="00E10194">
        <w:rPr>
          <w:rFonts w:ascii="Goudy Old Style" w:hAnsi="Goudy Old Style" w:cs="Arial"/>
          <w:color w:val="000000"/>
          <w:sz w:val="20"/>
          <w:szCs w:val="20"/>
        </w:rPr>
        <w:t>:502–507.</w:t>
      </w:r>
    </w:p>
    <w:p w14:paraId="25C0530F" w14:textId="46787963" w:rsidR="00926C08" w:rsidRPr="00E10194" w:rsidRDefault="00926C0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Halpern D</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G</w:t>
      </w:r>
      <w:r w:rsidR="006F6E63">
        <w:rPr>
          <w:rFonts w:ascii="Goudy Old Style" w:hAnsi="Goudy Old Style" w:cs="Arial"/>
          <w:color w:val="000000"/>
          <w:sz w:val="20"/>
          <w:szCs w:val="20"/>
        </w:rPr>
        <w:t xml:space="preserve">., Weinberg C. R., </w:t>
      </w:r>
      <w:proofErr w:type="spellStart"/>
      <w:r w:rsidR="006F6E63">
        <w:rPr>
          <w:rFonts w:ascii="Goudy Old Style" w:hAnsi="Goudy Old Style" w:cs="Arial"/>
          <w:color w:val="000000"/>
          <w:sz w:val="20"/>
          <w:szCs w:val="20"/>
        </w:rPr>
        <w:t>Pinnelas</w:t>
      </w:r>
      <w:proofErr w:type="spellEnd"/>
      <w:r w:rsidR="006F6E63">
        <w:rPr>
          <w:rFonts w:ascii="Goudy Old Style" w:hAnsi="Goudy Old Style" w:cs="Arial"/>
          <w:color w:val="000000"/>
          <w:sz w:val="20"/>
          <w:szCs w:val="20"/>
        </w:rPr>
        <w:t xml:space="preserve"> R., Mehta-Lee S., Economy K. E., Valente A. M.</w:t>
      </w:r>
      <w:r w:rsidR="0028019B" w:rsidRPr="00E10194">
        <w:rPr>
          <w:rFonts w:ascii="Goudy Old Style" w:hAnsi="Goudy Old Style" w:cs="Arial"/>
          <w:color w:val="000000"/>
          <w:sz w:val="20"/>
          <w:szCs w:val="20"/>
        </w:rPr>
        <w:t>, et al. (2019).</w:t>
      </w:r>
      <w:r w:rsidRPr="00E10194">
        <w:rPr>
          <w:rFonts w:ascii="Goudy Old Style" w:hAnsi="Goudy Old Style" w:cs="Arial"/>
          <w:color w:val="000000"/>
          <w:sz w:val="20"/>
          <w:szCs w:val="20"/>
        </w:rPr>
        <w:t xml:space="preserve"> Use of Medication for Cardiovascular Disease During Pregnancy: JACC State-of-the-Art Review. </w:t>
      </w:r>
      <w:r w:rsidRPr="00E10194">
        <w:rPr>
          <w:rStyle w:val="ref-journal"/>
          <w:rFonts w:ascii="Goudy Old Style" w:hAnsi="Goudy Old Style" w:cs="Arial"/>
          <w:color w:val="000000"/>
          <w:sz w:val="20"/>
          <w:szCs w:val="20"/>
        </w:rPr>
        <w:t xml:space="preserve">J Am Coll </w:t>
      </w:r>
      <w:proofErr w:type="spellStart"/>
      <w:r w:rsidRPr="00E10194">
        <w:rPr>
          <w:rStyle w:val="ref-journal"/>
          <w:rFonts w:ascii="Goudy Old Style" w:hAnsi="Goudy Old Style" w:cs="Arial"/>
          <w:color w:val="000000"/>
          <w:sz w:val="20"/>
          <w:szCs w:val="20"/>
        </w:rPr>
        <w:t>Cardiol</w:t>
      </w:r>
      <w:proofErr w:type="spellEnd"/>
      <w:r w:rsidR="0028019B" w:rsidRPr="00E10194">
        <w:rPr>
          <w:rStyle w:val="ref-journal"/>
          <w:rFonts w:ascii="Goudy Old Style" w:hAnsi="Goudy Old Style" w:cs="Arial"/>
          <w:color w:val="000000"/>
          <w:sz w:val="20"/>
          <w:szCs w:val="20"/>
        </w:rPr>
        <w:t>.</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73</w:t>
      </w:r>
      <w:r w:rsidRPr="00E10194">
        <w:rPr>
          <w:rFonts w:ascii="Goudy Old Style" w:hAnsi="Goudy Old Style" w:cs="Arial"/>
          <w:color w:val="000000"/>
          <w:sz w:val="20"/>
          <w:szCs w:val="20"/>
        </w:rPr>
        <w:t>:457–476.</w:t>
      </w:r>
    </w:p>
    <w:p w14:paraId="361D2768" w14:textId="0CBFEDF7" w:rsidR="00926C08" w:rsidRPr="00E10194" w:rsidRDefault="00926C0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Amundsen A</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L, Khoury J, Iversen P</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O, </w:t>
      </w:r>
      <w:proofErr w:type="spellStart"/>
      <w:r w:rsidRPr="00E10194">
        <w:rPr>
          <w:rFonts w:ascii="Goudy Old Style" w:hAnsi="Goudy Old Style" w:cs="Arial"/>
          <w:color w:val="000000"/>
          <w:sz w:val="20"/>
          <w:szCs w:val="20"/>
        </w:rPr>
        <w:t>Bergei</w:t>
      </w:r>
      <w:proofErr w:type="spellEnd"/>
      <w:r w:rsidRPr="00E10194">
        <w:rPr>
          <w:rFonts w:ascii="Goudy Old Style" w:hAnsi="Goudy Old Style" w:cs="Arial"/>
          <w:color w:val="000000"/>
          <w:sz w:val="20"/>
          <w:szCs w:val="20"/>
        </w:rPr>
        <w:t xml:space="preserve"> C, </w:t>
      </w:r>
      <w:proofErr w:type="spellStart"/>
      <w:r w:rsidRPr="00E10194">
        <w:rPr>
          <w:rFonts w:ascii="Goudy Old Style" w:hAnsi="Goudy Old Style" w:cs="Arial"/>
          <w:color w:val="000000"/>
          <w:sz w:val="20"/>
          <w:szCs w:val="20"/>
        </w:rPr>
        <w:t>Ose</w:t>
      </w:r>
      <w:proofErr w:type="spellEnd"/>
      <w:r w:rsidRPr="00E10194">
        <w:rPr>
          <w:rFonts w:ascii="Goudy Old Style" w:hAnsi="Goudy Old Style" w:cs="Arial"/>
          <w:color w:val="000000"/>
          <w:sz w:val="20"/>
          <w:szCs w:val="20"/>
        </w:rPr>
        <w:t xml:space="preserve"> L, </w:t>
      </w:r>
      <w:proofErr w:type="spellStart"/>
      <w:r w:rsidRPr="00E10194">
        <w:rPr>
          <w:rFonts w:ascii="Goudy Old Style" w:hAnsi="Goudy Old Style" w:cs="Arial"/>
          <w:color w:val="000000"/>
          <w:sz w:val="20"/>
          <w:szCs w:val="20"/>
        </w:rPr>
        <w:t>Tonstad</w:t>
      </w:r>
      <w:proofErr w:type="spellEnd"/>
      <w:r w:rsidRPr="00E10194">
        <w:rPr>
          <w:rFonts w:ascii="Goudy Old Style" w:hAnsi="Goudy Old Style" w:cs="Arial"/>
          <w:color w:val="000000"/>
          <w:sz w:val="20"/>
          <w:szCs w:val="20"/>
        </w:rPr>
        <w:t xml:space="preserve"> S</w:t>
      </w:r>
      <w:r w:rsidR="0028019B" w:rsidRPr="00E10194">
        <w:rPr>
          <w:rFonts w:ascii="Goudy Old Style" w:hAnsi="Goudy Old Style" w:cs="Arial"/>
          <w:color w:val="000000"/>
          <w:sz w:val="20"/>
          <w:szCs w:val="20"/>
        </w:rPr>
        <w:t>, et al. (2006)</w:t>
      </w:r>
      <w:r w:rsidRPr="00E10194">
        <w:rPr>
          <w:rFonts w:ascii="Goudy Old Style" w:hAnsi="Goudy Old Style" w:cs="Arial"/>
          <w:color w:val="000000"/>
          <w:sz w:val="20"/>
          <w:szCs w:val="20"/>
        </w:rPr>
        <w:t>. Marked changes in plasma lipids and lipoproteins during pregnancy in women with familial hypercholesterolemia. </w:t>
      </w:r>
      <w:r w:rsidRPr="00E10194">
        <w:rPr>
          <w:rStyle w:val="ref-journal"/>
          <w:rFonts w:ascii="Goudy Old Style" w:hAnsi="Goudy Old Style" w:cs="Arial"/>
          <w:color w:val="000000"/>
          <w:sz w:val="20"/>
          <w:szCs w:val="20"/>
        </w:rPr>
        <w:t>Atherosclerosis.</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189</w:t>
      </w:r>
      <w:r w:rsidRPr="00E10194">
        <w:rPr>
          <w:rFonts w:ascii="Goudy Old Style" w:hAnsi="Goudy Old Style" w:cs="Arial"/>
          <w:color w:val="000000"/>
          <w:sz w:val="20"/>
          <w:szCs w:val="20"/>
        </w:rPr>
        <w:t>:451–457. </w:t>
      </w:r>
    </w:p>
    <w:p w14:paraId="49C10A80" w14:textId="6E49BBF3" w:rsidR="00926C08" w:rsidRPr="00E10194" w:rsidRDefault="00926C0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rPr>
        <w:t>Toleikyte</w:t>
      </w:r>
      <w:proofErr w:type="spellEnd"/>
      <w:r w:rsidRPr="00E10194">
        <w:rPr>
          <w:rFonts w:ascii="Goudy Old Style" w:hAnsi="Goudy Old Style" w:cs="Arial"/>
          <w:color w:val="000000"/>
          <w:sz w:val="20"/>
          <w:szCs w:val="20"/>
        </w:rPr>
        <w:t xml:space="preserve"> I, </w:t>
      </w:r>
      <w:proofErr w:type="spellStart"/>
      <w:r w:rsidRPr="00E10194">
        <w:rPr>
          <w:rFonts w:ascii="Goudy Old Style" w:hAnsi="Goudy Old Style" w:cs="Arial"/>
          <w:color w:val="000000"/>
          <w:sz w:val="20"/>
          <w:szCs w:val="20"/>
        </w:rPr>
        <w:t>Retterstol</w:t>
      </w:r>
      <w:proofErr w:type="spellEnd"/>
      <w:r w:rsidRPr="00E10194">
        <w:rPr>
          <w:rFonts w:ascii="Goudy Old Style" w:hAnsi="Goudy Old Style" w:cs="Arial"/>
          <w:color w:val="000000"/>
          <w:sz w:val="20"/>
          <w:szCs w:val="20"/>
        </w:rPr>
        <w:t xml:space="preserve"> K, </w:t>
      </w:r>
      <w:proofErr w:type="spellStart"/>
      <w:r w:rsidRPr="00E10194">
        <w:rPr>
          <w:rFonts w:ascii="Goudy Old Style" w:hAnsi="Goudy Old Style" w:cs="Arial"/>
          <w:color w:val="000000"/>
          <w:sz w:val="20"/>
          <w:szCs w:val="20"/>
        </w:rPr>
        <w:t>Leren</w:t>
      </w:r>
      <w:proofErr w:type="spellEnd"/>
      <w:r w:rsidRPr="00E10194">
        <w:rPr>
          <w:rFonts w:ascii="Goudy Old Style" w:hAnsi="Goudy Old Style" w:cs="Arial"/>
          <w:color w:val="000000"/>
          <w:sz w:val="20"/>
          <w:szCs w:val="20"/>
        </w:rPr>
        <w:t xml:space="preserve"> T</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P, Iversen P</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O.</w:t>
      </w:r>
      <w:r w:rsidR="0028019B" w:rsidRPr="00E10194">
        <w:rPr>
          <w:rFonts w:ascii="Goudy Old Style" w:hAnsi="Goudy Old Style" w:cs="Arial"/>
          <w:color w:val="000000"/>
          <w:sz w:val="20"/>
          <w:szCs w:val="20"/>
        </w:rPr>
        <w:t xml:space="preserve"> (2011).</w:t>
      </w:r>
      <w:r w:rsidRPr="00E10194">
        <w:rPr>
          <w:rFonts w:ascii="Goudy Old Style" w:hAnsi="Goudy Old Style" w:cs="Arial"/>
          <w:color w:val="000000"/>
          <w:sz w:val="20"/>
          <w:szCs w:val="20"/>
        </w:rPr>
        <w:t xml:space="preserve"> Pregnancy outcomes in familial hypercholesterolemia: a registry-based study. </w:t>
      </w:r>
      <w:r w:rsidRPr="00E10194">
        <w:rPr>
          <w:rStyle w:val="ref-journal"/>
          <w:rFonts w:ascii="Goudy Old Style" w:hAnsi="Goudy Old Style" w:cs="Arial"/>
          <w:color w:val="000000"/>
          <w:sz w:val="20"/>
          <w:szCs w:val="20"/>
        </w:rPr>
        <w:t>Circulation.</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124</w:t>
      </w:r>
      <w:r w:rsidRPr="00E10194">
        <w:rPr>
          <w:rFonts w:ascii="Goudy Old Style" w:hAnsi="Goudy Old Style" w:cs="Arial"/>
          <w:color w:val="000000"/>
          <w:sz w:val="20"/>
          <w:szCs w:val="20"/>
        </w:rPr>
        <w:t>:1606–1614. </w:t>
      </w:r>
    </w:p>
    <w:p w14:paraId="1B49CCFC" w14:textId="72511EB0" w:rsidR="00926C08" w:rsidRPr="00E10194" w:rsidRDefault="00926C0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rPr>
        <w:t>Dobert</w:t>
      </w:r>
      <w:proofErr w:type="spellEnd"/>
      <w:r w:rsidRPr="00E10194">
        <w:rPr>
          <w:rFonts w:ascii="Goudy Old Style" w:hAnsi="Goudy Old Style" w:cs="Arial"/>
          <w:color w:val="000000"/>
          <w:sz w:val="20"/>
          <w:szCs w:val="20"/>
        </w:rPr>
        <w:t xml:space="preserve"> M, </w:t>
      </w:r>
      <w:proofErr w:type="spellStart"/>
      <w:r w:rsidRPr="00E10194">
        <w:rPr>
          <w:rFonts w:ascii="Goudy Old Style" w:hAnsi="Goudy Old Style" w:cs="Arial"/>
          <w:color w:val="000000"/>
          <w:sz w:val="20"/>
          <w:szCs w:val="20"/>
        </w:rPr>
        <w:t>Varouxaki</w:t>
      </w:r>
      <w:proofErr w:type="spellEnd"/>
      <w:r w:rsidRPr="00E10194">
        <w:rPr>
          <w:rFonts w:ascii="Goudy Old Style" w:hAnsi="Goudy Old Style" w:cs="Arial"/>
          <w:color w:val="000000"/>
          <w:sz w:val="20"/>
          <w:szCs w:val="20"/>
        </w:rPr>
        <w:t xml:space="preserve"> A</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N, Mu A</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C, </w:t>
      </w:r>
      <w:proofErr w:type="spellStart"/>
      <w:r w:rsidRPr="00E10194">
        <w:rPr>
          <w:rFonts w:ascii="Goudy Old Style" w:hAnsi="Goudy Old Style" w:cs="Arial"/>
          <w:color w:val="000000"/>
          <w:sz w:val="20"/>
          <w:szCs w:val="20"/>
        </w:rPr>
        <w:t>Syngelaki</w:t>
      </w:r>
      <w:proofErr w:type="spellEnd"/>
      <w:r w:rsidRPr="00E10194">
        <w:rPr>
          <w:rFonts w:ascii="Goudy Old Style" w:hAnsi="Goudy Old Style" w:cs="Arial"/>
          <w:color w:val="000000"/>
          <w:sz w:val="20"/>
          <w:szCs w:val="20"/>
        </w:rPr>
        <w:t xml:space="preserve"> A, </w:t>
      </w:r>
      <w:proofErr w:type="spellStart"/>
      <w:r w:rsidRPr="00E10194">
        <w:rPr>
          <w:rFonts w:ascii="Goudy Old Style" w:hAnsi="Goudy Old Style" w:cs="Arial"/>
          <w:color w:val="000000"/>
          <w:sz w:val="20"/>
          <w:szCs w:val="20"/>
        </w:rPr>
        <w:t>Ciobanu</w:t>
      </w:r>
      <w:proofErr w:type="spellEnd"/>
      <w:r w:rsidRPr="00E10194">
        <w:rPr>
          <w:rFonts w:ascii="Goudy Old Style" w:hAnsi="Goudy Old Style" w:cs="Arial"/>
          <w:color w:val="000000"/>
          <w:sz w:val="20"/>
          <w:szCs w:val="20"/>
        </w:rPr>
        <w:t xml:space="preserve"> A, </w:t>
      </w:r>
      <w:proofErr w:type="spellStart"/>
      <w:r w:rsidRPr="00E10194">
        <w:rPr>
          <w:rFonts w:ascii="Goudy Old Style" w:hAnsi="Goudy Old Style" w:cs="Arial"/>
          <w:color w:val="000000"/>
          <w:sz w:val="20"/>
          <w:szCs w:val="20"/>
        </w:rPr>
        <w:t>Akolekar</w:t>
      </w:r>
      <w:proofErr w:type="spellEnd"/>
      <w:r w:rsidRPr="00E10194">
        <w:rPr>
          <w:rFonts w:ascii="Goudy Old Style" w:hAnsi="Goudy Old Style" w:cs="Arial"/>
          <w:color w:val="000000"/>
          <w:sz w:val="20"/>
          <w:szCs w:val="20"/>
        </w:rPr>
        <w:t xml:space="preserve"> R</w:t>
      </w:r>
      <w:r w:rsidR="0028019B" w:rsidRPr="00E10194">
        <w:rPr>
          <w:rFonts w:ascii="Goudy Old Style" w:hAnsi="Goudy Old Style" w:cs="Arial"/>
          <w:color w:val="000000"/>
          <w:sz w:val="20"/>
          <w:szCs w:val="20"/>
        </w:rPr>
        <w:t>. (2021)</w:t>
      </w:r>
      <w:r w:rsidRPr="00E10194">
        <w:rPr>
          <w:rFonts w:ascii="Goudy Old Style" w:hAnsi="Goudy Old Style" w:cs="Arial"/>
          <w:color w:val="000000"/>
          <w:sz w:val="20"/>
          <w:szCs w:val="20"/>
        </w:rPr>
        <w:t xml:space="preserve"> Pravastatin Versus Placebo in Pregnancies at High Risk of Term Preeclampsia. </w:t>
      </w:r>
      <w:r w:rsidRPr="00E10194">
        <w:rPr>
          <w:rStyle w:val="ref-journal"/>
          <w:rFonts w:ascii="Goudy Old Style" w:hAnsi="Goudy Old Style" w:cs="Arial"/>
          <w:color w:val="000000"/>
          <w:sz w:val="20"/>
          <w:szCs w:val="20"/>
        </w:rPr>
        <w:t>Circulation.</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144</w:t>
      </w:r>
      <w:r w:rsidRPr="00E10194">
        <w:rPr>
          <w:rFonts w:ascii="Goudy Old Style" w:hAnsi="Goudy Old Style" w:cs="Arial"/>
          <w:color w:val="000000"/>
          <w:sz w:val="20"/>
          <w:szCs w:val="20"/>
        </w:rPr>
        <w:t>:670–679.</w:t>
      </w:r>
    </w:p>
    <w:p w14:paraId="7949A467" w14:textId="7725E34C" w:rsidR="00926C08" w:rsidRPr="00E10194" w:rsidRDefault="00926C0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 xml:space="preserve">Hirsch A, </w:t>
      </w:r>
      <w:proofErr w:type="spellStart"/>
      <w:r w:rsidRPr="00E10194">
        <w:rPr>
          <w:rFonts w:ascii="Goudy Old Style" w:hAnsi="Goudy Old Style" w:cs="Arial"/>
          <w:color w:val="000000"/>
          <w:sz w:val="20"/>
          <w:szCs w:val="20"/>
        </w:rPr>
        <w:t>Rotem</w:t>
      </w:r>
      <w:proofErr w:type="spellEnd"/>
      <w:r w:rsidRPr="00E10194">
        <w:rPr>
          <w:rFonts w:ascii="Goudy Old Style" w:hAnsi="Goudy Old Style" w:cs="Arial"/>
          <w:color w:val="000000"/>
          <w:sz w:val="20"/>
          <w:szCs w:val="20"/>
        </w:rPr>
        <w:t xml:space="preserve"> R, </w:t>
      </w:r>
      <w:proofErr w:type="spellStart"/>
      <w:r w:rsidRPr="00E10194">
        <w:rPr>
          <w:rFonts w:ascii="Goudy Old Style" w:hAnsi="Goudy Old Style" w:cs="Arial"/>
          <w:color w:val="000000"/>
          <w:sz w:val="20"/>
          <w:szCs w:val="20"/>
        </w:rPr>
        <w:t>Ternovsky</w:t>
      </w:r>
      <w:proofErr w:type="spellEnd"/>
      <w:r w:rsidRPr="00E10194">
        <w:rPr>
          <w:rFonts w:ascii="Goudy Old Style" w:hAnsi="Goudy Old Style" w:cs="Arial"/>
          <w:color w:val="000000"/>
          <w:sz w:val="20"/>
          <w:szCs w:val="20"/>
        </w:rPr>
        <w:t xml:space="preserve"> N, Hirsh </w:t>
      </w:r>
      <w:proofErr w:type="spellStart"/>
      <w:r w:rsidRPr="00E10194">
        <w:rPr>
          <w:rFonts w:ascii="Goudy Old Style" w:hAnsi="Goudy Old Style" w:cs="Arial"/>
          <w:color w:val="000000"/>
          <w:sz w:val="20"/>
          <w:szCs w:val="20"/>
        </w:rPr>
        <w:t>Raccah</w:t>
      </w:r>
      <w:proofErr w:type="spellEnd"/>
      <w:r w:rsidRPr="00E10194">
        <w:rPr>
          <w:rFonts w:ascii="Goudy Old Style" w:hAnsi="Goudy Old Style" w:cs="Arial"/>
          <w:color w:val="000000"/>
          <w:sz w:val="20"/>
          <w:szCs w:val="20"/>
        </w:rPr>
        <w:t xml:space="preserve"> B.</w:t>
      </w:r>
      <w:r w:rsidR="007022F7" w:rsidRPr="00E10194">
        <w:rPr>
          <w:rFonts w:ascii="Goudy Old Style" w:hAnsi="Goudy Old Style" w:cs="Arial"/>
          <w:color w:val="000000"/>
          <w:sz w:val="20"/>
          <w:szCs w:val="20"/>
        </w:rPr>
        <w:t xml:space="preserve"> (2022).</w:t>
      </w:r>
      <w:r w:rsidRPr="00E10194">
        <w:rPr>
          <w:rFonts w:ascii="Goudy Old Style" w:hAnsi="Goudy Old Style" w:cs="Arial"/>
          <w:color w:val="000000"/>
          <w:sz w:val="20"/>
          <w:szCs w:val="20"/>
        </w:rPr>
        <w:t xml:space="preserve"> Pravastatin and placental </w:t>
      </w:r>
      <w:r w:rsidR="006F6E63">
        <w:rPr>
          <w:rFonts w:ascii="Goudy Old Style" w:hAnsi="Goudy Old Style" w:cs="Arial"/>
          <w:color w:val="000000"/>
          <w:sz w:val="20"/>
          <w:szCs w:val="20"/>
        </w:rPr>
        <w:t>insufficiency-associated</w:t>
      </w:r>
      <w:r w:rsidRPr="00E10194">
        <w:rPr>
          <w:rFonts w:ascii="Goudy Old Style" w:hAnsi="Goudy Old Style" w:cs="Arial"/>
          <w:color w:val="000000"/>
          <w:sz w:val="20"/>
          <w:szCs w:val="20"/>
        </w:rPr>
        <w:t xml:space="preserve"> disorders: A systematic review and meta-analysis. </w:t>
      </w:r>
      <w:r w:rsidRPr="00E10194">
        <w:rPr>
          <w:rStyle w:val="ref-journal"/>
          <w:rFonts w:ascii="Goudy Old Style" w:hAnsi="Goudy Old Style" w:cs="Arial"/>
          <w:color w:val="000000"/>
          <w:sz w:val="20"/>
          <w:szCs w:val="20"/>
        </w:rPr>
        <w:t xml:space="preserve">Front </w:t>
      </w:r>
      <w:proofErr w:type="spellStart"/>
      <w:r w:rsidRPr="00E10194">
        <w:rPr>
          <w:rStyle w:val="ref-journal"/>
          <w:rFonts w:ascii="Goudy Old Style" w:hAnsi="Goudy Old Style" w:cs="Arial"/>
          <w:color w:val="000000"/>
          <w:sz w:val="20"/>
          <w:szCs w:val="20"/>
        </w:rPr>
        <w:t>Pharmacol</w:t>
      </w:r>
      <w:proofErr w:type="spellEnd"/>
      <w:r w:rsidRPr="00E10194">
        <w:rPr>
          <w:rStyle w:val="ref-journal"/>
          <w:rFonts w:ascii="Goudy Old Style" w:hAnsi="Goudy Old Style" w:cs="Arial"/>
          <w:color w:val="000000"/>
          <w:sz w:val="20"/>
          <w:szCs w:val="20"/>
        </w:rPr>
        <w:t>.</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13</w:t>
      </w:r>
      <w:r w:rsidRPr="00E10194">
        <w:rPr>
          <w:rFonts w:ascii="Goudy Old Style" w:hAnsi="Goudy Old Style" w:cs="Arial"/>
          <w:color w:val="000000"/>
          <w:sz w:val="20"/>
          <w:szCs w:val="20"/>
        </w:rPr>
        <w:t>:1021548. </w:t>
      </w:r>
    </w:p>
    <w:p w14:paraId="2308D590" w14:textId="6A355D22" w:rsidR="00CB1988" w:rsidRPr="00E10194" w:rsidRDefault="00CB198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222222"/>
          <w:sz w:val="20"/>
          <w:szCs w:val="20"/>
          <w:shd w:val="clear" w:color="auto" w:fill="FFFFFF"/>
        </w:rPr>
        <w:t xml:space="preserve">Writing Committee, Lloyd-Jones, D. M., Morris, P. B., Ballantyne, C. M., </w:t>
      </w:r>
      <w:proofErr w:type="spellStart"/>
      <w:r w:rsidRPr="00E10194">
        <w:rPr>
          <w:rFonts w:ascii="Goudy Old Style" w:hAnsi="Goudy Old Style" w:cs="Arial"/>
          <w:color w:val="222222"/>
          <w:sz w:val="20"/>
          <w:szCs w:val="20"/>
          <w:shd w:val="clear" w:color="auto" w:fill="FFFFFF"/>
        </w:rPr>
        <w:t>Birtcher</w:t>
      </w:r>
      <w:proofErr w:type="spellEnd"/>
      <w:r w:rsidRPr="00E10194">
        <w:rPr>
          <w:rFonts w:ascii="Goudy Old Style" w:hAnsi="Goudy Old Style" w:cs="Arial"/>
          <w:color w:val="222222"/>
          <w:sz w:val="20"/>
          <w:szCs w:val="20"/>
          <w:shd w:val="clear" w:color="auto" w:fill="FFFFFF"/>
        </w:rPr>
        <w:t xml:space="preserve">, K. K., Covington, A. M., ... &amp; Wilkins, J. T. (2022). 2022 ACC expert consensus decision pathway on the role of </w:t>
      </w:r>
      <w:proofErr w:type="spellStart"/>
      <w:r w:rsidRPr="00E10194">
        <w:rPr>
          <w:rFonts w:ascii="Goudy Old Style" w:hAnsi="Goudy Old Style" w:cs="Arial"/>
          <w:color w:val="222222"/>
          <w:sz w:val="20"/>
          <w:szCs w:val="20"/>
          <w:shd w:val="clear" w:color="auto" w:fill="FFFFFF"/>
        </w:rPr>
        <w:t>nonstatin</w:t>
      </w:r>
      <w:proofErr w:type="spellEnd"/>
      <w:r w:rsidRPr="00E10194">
        <w:rPr>
          <w:rFonts w:ascii="Goudy Old Style" w:hAnsi="Goudy Old Style" w:cs="Arial"/>
          <w:color w:val="222222"/>
          <w:sz w:val="20"/>
          <w:szCs w:val="20"/>
          <w:shd w:val="clear" w:color="auto" w:fill="FFFFFF"/>
        </w:rPr>
        <w:t xml:space="preserve"> therapies for LDL-cholesterol lowering in the management of atherosclerotic cardiovascular disease risk: a report of the American College of Cardiology Solution Set Oversight Committee. </w:t>
      </w:r>
      <w:r w:rsidRPr="00E10194">
        <w:rPr>
          <w:rFonts w:ascii="Goudy Old Style" w:hAnsi="Goudy Old Style" w:cs="Arial"/>
          <w:i/>
          <w:iCs/>
          <w:color w:val="222222"/>
          <w:sz w:val="20"/>
          <w:szCs w:val="20"/>
          <w:shd w:val="clear" w:color="auto" w:fill="FFFFFF"/>
        </w:rPr>
        <w:t>Journal of the American College of Cardiology</w:t>
      </w:r>
      <w:r w:rsidRPr="00E10194">
        <w:rPr>
          <w:rFonts w:ascii="Goudy Old Style" w:hAnsi="Goudy Old Style" w:cs="Arial"/>
          <w:color w:val="222222"/>
          <w:sz w:val="20"/>
          <w:szCs w:val="20"/>
          <w:shd w:val="clear" w:color="auto" w:fill="FFFFFF"/>
        </w:rPr>
        <w:t>, </w:t>
      </w:r>
      <w:r w:rsidRPr="00E10194">
        <w:rPr>
          <w:rFonts w:ascii="Goudy Old Style" w:hAnsi="Goudy Old Style" w:cs="Arial"/>
          <w:i/>
          <w:iCs/>
          <w:color w:val="222222"/>
          <w:sz w:val="20"/>
          <w:szCs w:val="20"/>
          <w:shd w:val="clear" w:color="auto" w:fill="FFFFFF"/>
        </w:rPr>
        <w:t>80</w:t>
      </w:r>
      <w:r w:rsidRPr="00E10194">
        <w:rPr>
          <w:rFonts w:ascii="Goudy Old Style" w:hAnsi="Goudy Old Style" w:cs="Arial"/>
          <w:color w:val="222222"/>
          <w:sz w:val="20"/>
          <w:szCs w:val="20"/>
          <w:shd w:val="clear" w:color="auto" w:fill="FFFFFF"/>
        </w:rPr>
        <w:t>(14), 1366-1418.</w:t>
      </w:r>
    </w:p>
    <w:p w14:paraId="36D2187C" w14:textId="7CFA8D22" w:rsidR="00A35648" w:rsidRPr="00E10194" w:rsidRDefault="00A3564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Ito M</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K, McGowan M</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P, Moriarty P</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M.</w:t>
      </w:r>
      <w:r w:rsidR="007022F7" w:rsidRPr="00E10194">
        <w:rPr>
          <w:rFonts w:ascii="Goudy Old Style" w:hAnsi="Goudy Old Style" w:cs="Arial"/>
          <w:color w:val="000000"/>
          <w:sz w:val="20"/>
          <w:szCs w:val="20"/>
        </w:rPr>
        <w:t xml:space="preserve"> (2011).</w:t>
      </w:r>
      <w:r w:rsidRPr="00E10194">
        <w:rPr>
          <w:rFonts w:ascii="Goudy Old Style" w:hAnsi="Goudy Old Style" w:cs="Arial"/>
          <w:color w:val="000000"/>
          <w:sz w:val="20"/>
          <w:szCs w:val="20"/>
        </w:rPr>
        <w:t xml:space="preserve"> National Lipid Association Expert Panel on Familial H. Management of familial </w:t>
      </w:r>
      <w:proofErr w:type="spellStart"/>
      <w:r w:rsidRPr="00E10194">
        <w:rPr>
          <w:rFonts w:ascii="Goudy Old Style" w:hAnsi="Goudy Old Style" w:cs="Arial"/>
          <w:color w:val="000000"/>
          <w:sz w:val="20"/>
          <w:szCs w:val="20"/>
        </w:rPr>
        <w:t>hypercholesterolemias</w:t>
      </w:r>
      <w:proofErr w:type="spellEnd"/>
      <w:r w:rsidRPr="00E10194">
        <w:rPr>
          <w:rFonts w:ascii="Goudy Old Style" w:hAnsi="Goudy Old Style" w:cs="Arial"/>
          <w:color w:val="000000"/>
          <w:sz w:val="20"/>
          <w:szCs w:val="20"/>
        </w:rPr>
        <w:t xml:space="preserve"> in adult patients: recommendations from the National Lipid Association Expert Panel on Familial Hypercholesterolemia. </w:t>
      </w:r>
      <w:r w:rsidRPr="00E10194">
        <w:rPr>
          <w:rStyle w:val="ref-journal"/>
          <w:rFonts w:ascii="Goudy Old Style" w:hAnsi="Goudy Old Style" w:cs="Arial"/>
          <w:color w:val="000000"/>
          <w:sz w:val="20"/>
          <w:szCs w:val="20"/>
        </w:rPr>
        <w:t xml:space="preserve">J Clin </w:t>
      </w:r>
      <w:proofErr w:type="spellStart"/>
      <w:r w:rsidRPr="00E10194">
        <w:rPr>
          <w:rStyle w:val="ref-journal"/>
          <w:rFonts w:ascii="Goudy Old Style" w:hAnsi="Goudy Old Style" w:cs="Arial"/>
          <w:color w:val="000000"/>
          <w:sz w:val="20"/>
          <w:szCs w:val="20"/>
        </w:rPr>
        <w:t>Lipidol</w:t>
      </w:r>
      <w:proofErr w:type="spellEnd"/>
      <w:r w:rsidRPr="00E10194">
        <w:rPr>
          <w:rStyle w:val="ref-journal"/>
          <w:rFonts w:ascii="Goudy Old Style" w:hAnsi="Goudy Old Style" w:cs="Arial"/>
          <w:color w:val="000000"/>
          <w:sz w:val="20"/>
          <w:szCs w:val="20"/>
        </w:rPr>
        <w:t>.</w:t>
      </w:r>
      <w:r w:rsidR="007022F7" w:rsidRPr="00E10194">
        <w:rPr>
          <w:rStyle w:val="ref-journal"/>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5</w:t>
      </w:r>
      <w:r w:rsidRPr="00E10194">
        <w:rPr>
          <w:rFonts w:ascii="Goudy Old Style" w:hAnsi="Goudy Old Style" w:cs="Arial"/>
          <w:color w:val="000000"/>
          <w:sz w:val="20"/>
          <w:szCs w:val="20"/>
        </w:rPr>
        <w:t>:</w:t>
      </w:r>
      <w:r w:rsidR="00771BC2"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S38–45. </w:t>
      </w:r>
    </w:p>
    <w:p w14:paraId="2AF18E4C" w14:textId="53A038FD" w:rsidR="00A35648" w:rsidRPr="00E10194" w:rsidRDefault="00A3564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rPr>
        <w:t>Liebeskind</w:t>
      </w:r>
      <w:proofErr w:type="spellEnd"/>
      <w:r w:rsidRPr="00E10194">
        <w:rPr>
          <w:rFonts w:ascii="Goudy Old Style" w:hAnsi="Goudy Old Style" w:cs="Arial"/>
          <w:color w:val="000000"/>
          <w:sz w:val="20"/>
          <w:szCs w:val="20"/>
        </w:rPr>
        <w:t xml:space="preserve"> A, Thompson J, Wilson D.</w:t>
      </w:r>
      <w:r w:rsidR="007022F7" w:rsidRPr="00E10194">
        <w:rPr>
          <w:rFonts w:ascii="Goudy Old Style" w:hAnsi="Goudy Old Style" w:cs="Arial"/>
          <w:color w:val="000000"/>
          <w:sz w:val="20"/>
          <w:szCs w:val="20"/>
        </w:rPr>
        <w:t xml:space="preserve"> (2022)</w:t>
      </w:r>
      <w:r w:rsidRPr="00E10194">
        <w:rPr>
          <w:rFonts w:ascii="Goudy Old Style" w:hAnsi="Goudy Old Style" w:cs="Arial"/>
          <w:color w:val="000000"/>
          <w:sz w:val="20"/>
          <w:szCs w:val="20"/>
        </w:rPr>
        <w:t xml:space="preserve"> Reproductive Health and </w:t>
      </w:r>
      <w:r w:rsidR="006F6E63">
        <w:rPr>
          <w:rFonts w:ascii="Goudy Old Style" w:hAnsi="Goudy Old Style" w:cs="Arial"/>
          <w:color w:val="000000"/>
          <w:sz w:val="20"/>
          <w:szCs w:val="20"/>
        </w:rPr>
        <w:t>Its</w:t>
      </w:r>
      <w:r w:rsidRPr="00E10194">
        <w:rPr>
          <w:rFonts w:ascii="Goudy Old Style" w:hAnsi="Goudy Old Style" w:cs="Arial"/>
          <w:color w:val="000000"/>
          <w:sz w:val="20"/>
          <w:szCs w:val="20"/>
        </w:rPr>
        <w:t xml:space="preserve"> Impact on Lipid Management in Adolescent and Young Adult Females.</w:t>
      </w:r>
      <w:r w:rsidR="007022F7"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eds. </w:t>
      </w:r>
      <w:proofErr w:type="spellStart"/>
      <w:r w:rsidRPr="00E10194">
        <w:rPr>
          <w:rFonts w:ascii="Goudy Old Style" w:hAnsi="Goudy Old Style" w:cs="Arial"/>
          <w:color w:val="000000"/>
          <w:sz w:val="20"/>
          <w:szCs w:val="20"/>
        </w:rPr>
        <w:t>Endotext</w:t>
      </w:r>
      <w:proofErr w:type="spellEnd"/>
      <w:r w:rsidRPr="00E10194">
        <w:rPr>
          <w:rFonts w:ascii="Goudy Old Style" w:hAnsi="Goudy Old Style" w:cs="Arial"/>
          <w:color w:val="000000"/>
          <w:sz w:val="20"/>
          <w:szCs w:val="20"/>
        </w:rPr>
        <w:t>. South Dartmouth (MA).</w:t>
      </w:r>
    </w:p>
    <w:p w14:paraId="0B8433EF" w14:textId="27214ED8" w:rsidR="00A35648" w:rsidRPr="00E10194" w:rsidRDefault="00A3564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rPr>
        <w:t>Raal</w:t>
      </w:r>
      <w:proofErr w:type="spellEnd"/>
      <w:r w:rsidRPr="00E10194">
        <w:rPr>
          <w:rFonts w:ascii="Goudy Old Style" w:hAnsi="Goudy Old Style" w:cs="Arial"/>
          <w:color w:val="000000"/>
          <w:sz w:val="20"/>
          <w:szCs w:val="20"/>
        </w:rPr>
        <w:t xml:space="preserve"> F</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J, </w:t>
      </w:r>
      <w:proofErr w:type="spellStart"/>
      <w:r w:rsidRPr="00E10194">
        <w:rPr>
          <w:rFonts w:ascii="Goudy Old Style" w:hAnsi="Goudy Old Style" w:cs="Arial"/>
          <w:color w:val="000000"/>
          <w:sz w:val="20"/>
          <w:szCs w:val="20"/>
        </w:rPr>
        <w:t>Kallend</w:t>
      </w:r>
      <w:proofErr w:type="spellEnd"/>
      <w:r w:rsidRPr="00E10194">
        <w:rPr>
          <w:rFonts w:ascii="Goudy Old Style" w:hAnsi="Goudy Old Style" w:cs="Arial"/>
          <w:color w:val="000000"/>
          <w:sz w:val="20"/>
          <w:szCs w:val="20"/>
        </w:rPr>
        <w:t xml:space="preserve"> D, Ray K</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K, Turner T, Koenig W, Wright R</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S</w:t>
      </w:r>
      <w:r w:rsidR="007022F7" w:rsidRPr="00E10194">
        <w:rPr>
          <w:rFonts w:ascii="Goudy Old Style" w:hAnsi="Goudy Old Style" w:cs="Arial"/>
          <w:color w:val="000000"/>
          <w:sz w:val="20"/>
          <w:szCs w:val="20"/>
        </w:rPr>
        <w:t>, et al. (2020).</w:t>
      </w:r>
      <w:r w:rsidRPr="00E10194">
        <w:rPr>
          <w:rFonts w:ascii="Goudy Old Style" w:hAnsi="Goudy Old Style" w:cs="Arial"/>
          <w:color w:val="000000"/>
          <w:sz w:val="20"/>
          <w:szCs w:val="20"/>
        </w:rPr>
        <w:t xml:space="preserve"> Investigators O. -. </w:t>
      </w:r>
      <w:proofErr w:type="spellStart"/>
      <w:r w:rsidRPr="00E10194">
        <w:rPr>
          <w:rFonts w:ascii="Goudy Old Style" w:hAnsi="Goudy Old Style" w:cs="Arial"/>
          <w:color w:val="000000"/>
          <w:sz w:val="20"/>
          <w:szCs w:val="20"/>
        </w:rPr>
        <w:t>Inclisiran</w:t>
      </w:r>
      <w:proofErr w:type="spellEnd"/>
      <w:r w:rsidRPr="00E10194">
        <w:rPr>
          <w:rFonts w:ascii="Goudy Old Style" w:hAnsi="Goudy Old Style" w:cs="Arial"/>
          <w:color w:val="000000"/>
          <w:sz w:val="20"/>
          <w:szCs w:val="20"/>
        </w:rPr>
        <w:t xml:space="preserve"> for the Treatment of Heterozygous Familial Hypercholesterolemia. </w:t>
      </w:r>
      <w:r w:rsidRPr="00E10194">
        <w:rPr>
          <w:rStyle w:val="ref-journal"/>
          <w:rFonts w:ascii="Goudy Old Style" w:hAnsi="Goudy Old Style" w:cs="Arial"/>
          <w:color w:val="000000"/>
          <w:sz w:val="20"/>
          <w:szCs w:val="20"/>
        </w:rPr>
        <w:t xml:space="preserve">N </w:t>
      </w:r>
      <w:proofErr w:type="spellStart"/>
      <w:r w:rsidRPr="00E10194">
        <w:rPr>
          <w:rStyle w:val="ref-journal"/>
          <w:rFonts w:ascii="Goudy Old Style" w:hAnsi="Goudy Old Style" w:cs="Arial"/>
          <w:color w:val="000000"/>
          <w:sz w:val="20"/>
          <w:szCs w:val="20"/>
        </w:rPr>
        <w:t>Engl</w:t>
      </w:r>
      <w:proofErr w:type="spellEnd"/>
      <w:r w:rsidRPr="00E10194">
        <w:rPr>
          <w:rStyle w:val="ref-journal"/>
          <w:rFonts w:ascii="Goudy Old Style" w:hAnsi="Goudy Old Style" w:cs="Arial"/>
          <w:color w:val="000000"/>
          <w:sz w:val="20"/>
          <w:szCs w:val="20"/>
        </w:rPr>
        <w:t xml:space="preserve"> J Med.</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382</w:t>
      </w:r>
      <w:r w:rsidRPr="00E10194">
        <w:rPr>
          <w:rFonts w:ascii="Goudy Old Style" w:hAnsi="Goudy Old Style" w:cs="Arial"/>
          <w:color w:val="000000"/>
          <w:sz w:val="20"/>
          <w:szCs w:val="20"/>
        </w:rPr>
        <w:t>:1520–1530. </w:t>
      </w:r>
    </w:p>
    <w:p w14:paraId="69C920BA" w14:textId="24F7154D" w:rsidR="00A35648" w:rsidRPr="00E10194" w:rsidRDefault="00A35648"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lang w:val="es-US"/>
        </w:rPr>
        <w:t>Cefalu</w:t>
      </w:r>
      <w:proofErr w:type="spellEnd"/>
      <w:r w:rsidRPr="00E10194">
        <w:rPr>
          <w:rFonts w:ascii="Goudy Old Style" w:hAnsi="Goudy Old Style" w:cs="Arial"/>
          <w:color w:val="000000"/>
          <w:sz w:val="20"/>
          <w:szCs w:val="20"/>
          <w:lang w:val="es-US"/>
        </w:rPr>
        <w:t xml:space="preserve"> A</w:t>
      </w:r>
      <w:r w:rsidR="00970E09" w:rsidRPr="00E10194">
        <w:rPr>
          <w:rFonts w:ascii="Goudy Old Style" w:hAnsi="Goudy Old Style" w:cs="Arial"/>
          <w:color w:val="000000"/>
          <w:sz w:val="20"/>
          <w:szCs w:val="20"/>
          <w:lang w:val="es-US"/>
        </w:rPr>
        <w:t xml:space="preserve">. </w:t>
      </w:r>
      <w:r w:rsidRPr="00E10194">
        <w:rPr>
          <w:rFonts w:ascii="Goudy Old Style" w:hAnsi="Goudy Old Style" w:cs="Arial"/>
          <w:color w:val="000000"/>
          <w:sz w:val="20"/>
          <w:szCs w:val="20"/>
          <w:lang w:val="es-US"/>
        </w:rPr>
        <w:t>B</w:t>
      </w:r>
      <w:r w:rsidR="006F6E63">
        <w:rPr>
          <w:rFonts w:ascii="Goudy Old Style" w:hAnsi="Goudy Old Style" w:cs="Arial"/>
          <w:color w:val="000000"/>
          <w:sz w:val="20"/>
          <w:szCs w:val="20"/>
          <w:lang w:val="es-US"/>
        </w:rPr>
        <w:t>.</w:t>
      </w:r>
      <w:r w:rsidRPr="00E10194">
        <w:rPr>
          <w:rFonts w:ascii="Goudy Old Style" w:hAnsi="Goudy Old Style" w:cs="Arial"/>
          <w:color w:val="000000"/>
          <w:sz w:val="20"/>
          <w:szCs w:val="20"/>
          <w:lang w:val="es-US"/>
        </w:rPr>
        <w:t xml:space="preserve">, </w:t>
      </w:r>
      <w:proofErr w:type="spellStart"/>
      <w:r w:rsidRPr="00E10194">
        <w:rPr>
          <w:rFonts w:ascii="Goudy Old Style" w:hAnsi="Goudy Old Style" w:cs="Arial"/>
          <w:color w:val="000000"/>
          <w:sz w:val="20"/>
          <w:szCs w:val="20"/>
          <w:lang w:val="es-US"/>
        </w:rPr>
        <w:t>D'Erasmo</w:t>
      </w:r>
      <w:proofErr w:type="spellEnd"/>
      <w:r w:rsidRPr="00E10194">
        <w:rPr>
          <w:rFonts w:ascii="Goudy Old Style" w:hAnsi="Goudy Old Style" w:cs="Arial"/>
          <w:color w:val="000000"/>
          <w:sz w:val="20"/>
          <w:szCs w:val="20"/>
          <w:lang w:val="es-US"/>
        </w:rPr>
        <w:t xml:space="preserve"> L</w:t>
      </w:r>
      <w:r w:rsidR="006F6E63">
        <w:rPr>
          <w:rFonts w:ascii="Goudy Old Style" w:hAnsi="Goudy Old Style" w:cs="Arial"/>
          <w:color w:val="000000"/>
          <w:sz w:val="20"/>
          <w:szCs w:val="20"/>
          <w:lang w:val="es-US"/>
        </w:rPr>
        <w:t xml:space="preserve">., </w:t>
      </w:r>
      <w:proofErr w:type="spellStart"/>
      <w:r w:rsidR="006F6E63">
        <w:rPr>
          <w:rFonts w:ascii="Goudy Old Style" w:hAnsi="Goudy Old Style" w:cs="Arial"/>
          <w:color w:val="000000"/>
          <w:sz w:val="20"/>
          <w:szCs w:val="20"/>
          <w:lang w:val="es-US"/>
        </w:rPr>
        <w:t>Iannuzzo</w:t>
      </w:r>
      <w:proofErr w:type="spellEnd"/>
      <w:r w:rsidR="006F6E63">
        <w:rPr>
          <w:rFonts w:ascii="Goudy Old Style" w:hAnsi="Goudy Old Style" w:cs="Arial"/>
          <w:color w:val="000000"/>
          <w:sz w:val="20"/>
          <w:szCs w:val="20"/>
          <w:lang w:val="es-US"/>
        </w:rPr>
        <w:t xml:space="preserve"> G., Noto D., </w:t>
      </w:r>
      <w:proofErr w:type="spellStart"/>
      <w:r w:rsidR="006F6E63">
        <w:rPr>
          <w:rFonts w:ascii="Goudy Old Style" w:hAnsi="Goudy Old Style" w:cs="Arial"/>
          <w:color w:val="000000"/>
          <w:sz w:val="20"/>
          <w:szCs w:val="20"/>
          <w:lang w:val="es-US"/>
        </w:rPr>
        <w:t>Giammanco</w:t>
      </w:r>
      <w:proofErr w:type="spellEnd"/>
      <w:r w:rsidR="006F6E63">
        <w:rPr>
          <w:rFonts w:ascii="Goudy Old Style" w:hAnsi="Goudy Old Style" w:cs="Arial"/>
          <w:color w:val="000000"/>
          <w:sz w:val="20"/>
          <w:szCs w:val="20"/>
          <w:lang w:val="es-US"/>
        </w:rPr>
        <w:t xml:space="preserve"> A., </w:t>
      </w:r>
      <w:proofErr w:type="spellStart"/>
      <w:r w:rsidR="006F6E63">
        <w:rPr>
          <w:rFonts w:ascii="Goudy Old Style" w:hAnsi="Goudy Old Style" w:cs="Arial"/>
          <w:color w:val="000000"/>
          <w:sz w:val="20"/>
          <w:szCs w:val="20"/>
          <w:lang w:val="es-US"/>
        </w:rPr>
        <w:t>Montali</w:t>
      </w:r>
      <w:proofErr w:type="spellEnd"/>
      <w:r w:rsidR="006F6E63">
        <w:rPr>
          <w:rFonts w:ascii="Goudy Old Style" w:hAnsi="Goudy Old Style" w:cs="Arial"/>
          <w:color w:val="000000"/>
          <w:sz w:val="20"/>
          <w:szCs w:val="20"/>
          <w:lang w:val="es-US"/>
        </w:rPr>
        <w:t xml:space="preserve"> A.</w:t>
      </w:r>
      <w:r w:rsidRPr="00E10194">
        <w:rPr>
          <w:rFonts w:ascii="Goudy Old Style" w:hAnsi="Goudy Old Style" w:cs="Arial"/>
          <w:color w:val="000000"/>
          <w:sz w:val="20"/>
          <w:szCs w:val="20"/>
          <w:lang w:val="es-US"/>
        </w:rPr>
        <w:t xml:space="preserve">, </w:t>
      </w:r>
      <w:r w:rsidR="007022F7" w:rsidRPr="00E10194">
        <w:rPr>
          <w:rFonts w:ascii="Goudy Old Style" w:hAnsi="Goudy Old Style" w:cs="Arial"/>
          <w:color w:val="000000"/>
          <w:sz w:val="20"/>
          <w:szCs w:val="20"/>
          <w:lang w:val="es-US"/>
        </w:rPr>
        <w:t>et al</w:t>
      </w:r>
      <w:r w:rsidRPr="00E10194">
        <w:rPr>
          <w:rFonts w:ascii="Goudy Old Style" w:hAnsi="Goudy Old Style" w:cs="Arial"/>
          <w:color w:val="000000"/>
          <w:sz w:val="20"/>
          <w:szCs w:val="20"/>
          <w:lang w:val="es-US"/>
        </w:rPr>
        <w:t>.</w:t>
      </w:r>
      <w:r w:rsidR="007022F7" w:rsidRPr="00E10194">
        <w:rPr>
          <w:rFonts w:ascii="Goudy Old Style" w:hAnsi="Goudy Old Style" w:cs="Arial"/>
          <w:color w:val="000000"/>
          <w:sz w:val="20"/>
          <w:szCs w:val="20"/>
          <w:lang w:val="es-US"/>
        </w:rPr>
        <w:t xml:space="preserve"> </w:t>
      </w:r>
      <w:r w:rsidR="007022F7" w:rsidRPr="00E10194">
        <w:rPr>
          <w:rFonts w:ascii="Goudy Old Style" w:hAnsi="Goudy Old Style" w:cs="Arial"/>
          <w:color w:val="000000"/>
          <w:sz w:val="20"/>
          <w:szCs w:val="20"/>
        </w:rPr>
        <w:t>(2022).</w:t>
      </w:r>
      <w:r w:rsidRPr="00E10194">
        <w:rPr>
          <w:rFonts w:ascii="Goudy Old Style" w:hAnsi="Goudy Old Style" w:cs="Arial"/>
          <w:color w:val="000000"/>
          <w:sz w:val="20"/>
          <w:szCs w:val="20"/>
        </w:rPr>
        <w:t xml:space="preserve"> Efficacy and safety of </w:t>
      </w:r>
      <w:proofErr w:type="spellStart"/>
      <w:r w:rsidRPr="00E10194">
        <w:rPr>
          <w:rFonts w:ascii="Goudy Old Style" w:hAnsi="Goudy Old Style" w:cs="Arial"/>
          <w:color w:val="000000"/>
          <w:sz w:val="20"/>
          <w:szCs w:val="20"/>
        </w:rPr>
        <w:t>lomitapide</w:t>
      </w:r>
      <w:proofErr w:type="spellEnd"/>
      <w:r w:rsidRPr="00E10194">
        <w:rPr>
          <w:rFonts w:ascii="Goudy Old Style" w:hAnsi="Goudy Old Style" w:cs="Arial"/>
          <w:color w:val="000000"/>
          <w:sz w:val="20"/>
          <w:szCs w:val="20"/>
        </w:rPr>
        <w:t xml:space="preserve"> in familial chylomicronaemia syndrome. </w:t>
      </w:r>
      <w:r w:rsidRPr="00E10194">
        <w:rPr>
          <w:rStyle w:val="ref-journal"/>
          <w:rFonts w:ascii="Goudy Old Style" w:hAnsi="Goudy Old Style" w:cs="Arial"/>
          <w:color w:val="000000"/>
          <w:sz w:val="20"/>
          <w:szCs w:val="20"/>
        </w:rPr>
        <w:t>Atherosclerosis.</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359</w:t>
      </w:r>
      <w:r w:rsidRPr="00E10194">
        <w:rPr>
          <w:rFonts w:ascii="Goudy Old Style" w:hAnsi="Goudy Old Style" w:cs="Arial"/>
          <w:color w:val="000000"/>
          <w:sz w:val="20"/>
          <w:szCs w:val="20"/>
        </w:rPr>
        <w:t>:13–19.</w:t>
      </w:r>
    </w:p>
    <w:p w14:paraId="65154380" w14:textId="0C718450" w:rsidR="00926C08" w:rsidRPr="00E10194" w:rsidRDefault="000D3A81"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shd w:val="clear" w:color="auto" w:fill="FFFFFF"/>
        </w:rPr>
        <w:t>Mehta L</w:t>
      </w:r>
      <w:r w:rsidR="00970E09" w:rsidRPr="00E10194">
        <w:rPr>
          <w:rFonts w:ascii="Goudy Old Style" w:hAnsi="Goudy Old Style" w:cs="Arial"/>
          <w:color w:val="000000"/>
          <w:sz w:val="20"/>
          <w:szCs w:val="20"/>
          <w:shd w:val="clear" w:color="auto" w:fill="FFFFFF"/>
        </w:rPr>
        <w:t xml:space="preserve">. </w:t>
      </w:r>
      <w:r w:rsidRPr="00E10194">
        <w:rPr>
          <w:rFonts w:ascii="Goudy Old Style" w:hAnsi="Goudy Old Style" w:cs="Arial"/>
          <w:color w:val="000000"/>
          <w:sz w:val="20"/>
          <w:szCs w:val="20"/>
          <w:shd w:val="clear" w:color="auto" w:fill="FFFFFF"/>
        </w:rPr>
        <w:t>S, Warnes C</w:t>
      </w:r>
      <w:r w:rsidR="00970E09" w:rsidRPr="00E10194">
        <w:rPr>
          <w:rFonts w:ascii="Goudy Old Style" w:hAnsi="Goudy Old Style" w:cs="Arial"/>
          <w:color w:val="000000"/>
          <w:sz w:val="20"/>
          <w:szCs w:val="20"/>
          <w:shd w:val="clear" w:color="auto" w:fill="FFFFFF"/>
        </w:rPr>
        <w:t xml:space="preserve">. </w:t>
      </w:r>
      <w:r w:rsidRPr="00E10194">
        <w:rPr>
          <w:rFonts w:ascii="Goudy Old Style" w:hAnsi="Goudy Old Style" w:cs="Arial"/>
          <w:color w:val="000000"/>
          <w:sz w:val="20"/>
          <w:szCs w:val="20"/>
          <w:shd w:val="clear" w:color="auto" w:fill="FFFFFF"/>
        </w:rPr>
        <w:t>A, Bradley E, Burton T, Economy K, Mehran R,</w:t>
      </w:r>
      <w:r w:rsidR="007022F7" w:rsidRPr="00E10194">
        <w:rPr>
          <w:rFonts w:ascii="Goudy Old Style" w:hAnsi="Goudy Old Style" w:cs="Arial"/>
          <w:color w:val="000000"/>
          <w:sz w:val="20"/>
          <w:szCs w:val="20"/>
          <w:shd w:val="clear" w:color="auto" w:fill="FFFFFF"/>
        </w:rPr>
        <w:t xml:space="preserve"> et al. (2020).</w:t>
      </w:r>
      <w:r w:rsidRPr="00E10194">
        <w:rPr>
          <w:rFonts w:ascii="Goudy Old Style" w:hAnsi="Goudy Old Style" w:cs="Arial"/>
          <w:color w:val="000000"/>
          <w:sz w:val="20"/>
          <w:szCs w:val="20"/>
          <w:shd w:val="clear" w:color="auto" w:fill="FFFFFF"/>
        </w:rPr>
        <w:t xml:space="preserve"> American Heart Association Council on Clinical C, Council on Arteriosclerosis T, Vascular B, Council on C, Stroke N, Stroke C. Cardiovascular Considerations in Caring for Pregnant Patients: A Scientific Statement </w:t>
      </w:r>
      <w:r w:rsidR="007022F7" w:rsidRPr="00E10194">
        <w:rPr>
          <w:rFonts w:ascii="Goudy Old Style" w:hAnsi="Goudy Old Style" w:cs="Arial"/>
          <w:color w:val="000000"/>
          <w:sz w:val="20"/>
          <w:szCs w:val="20"/>
          <w:shd w:val="clear" w:color="auto" w:fill="FFFFFF"/>
        </w:rPr>
        <w:t>f</w:t>
      </w:r>
      <w:r w:rsidRPr="00E10194">
        <w:rPr>
          <w:rFonts w:ascii="Goudy Old Style" w:hAnsi="Goudy Old Style" w:cs="Arial"/>
          <w:color w:val="000000"/>
          <w:sz w:val="20"/>
          <w:szCs w:val="20"/>
          <w:shd w:val="clear" w:color="auto" w:fill="FFFFFF"/>
        </w:rPr>
        <w:t>rom the American Heart Association. </w:t>
      </w:r>
      <w:r w:rsidRPr="00E10194">
        <w:rPr>
          <w:rStyle w:val="ref-journal"/>
          <w:rFonts w:ascii="Goudy Old Style" w:hAnsi="Goudy Old Style" w:cs="Arial"/>
          <w:color w:val="000000"/>
          <w:sz w:val="20"/>
          <w:szCs w:val="20"/>
          <w:shd w:val="clear" w:color="auto" w:fill="FFFFFF"/>
        </w:rPr>
        <w:t>Circulation.</w:t>
      </w:r>
      <w:r w:rsidR="00771BC2" w:rsidRPr="00E10194">
        <w:rPr>
          <w:rFonts w:ascii="Goudy Old Style" w:hAnsi="Goudy Old Style" w:cs="Arial"/>
          <w:color w:val="000000"/>
          <w:sz w:val="20"/>
          <w:szCs w:val="20"/>
          <w:shd w:val="clear" w:color="auto" w:fill="FFFFFF"/>
        </w:rPr>
        <w:t xml:space="preserve"> </w:t>
      </w:r>
      <w:r w:rsidRPr="00E10194">
        <w:rPr>
          <w:rStyle w:val="ref-vol"/>
          <w:rFonts w:ascii="Goudy Old Style" w:hAnsi="Goudy Old Style" w:cs="Arial"/>
          <w:color w:val="000000"/>
          <w:sz w:val="20"/>
          <w:szCs w:val="20"/>
          <w:shd w:val="clear" w:color="auto" w:fill="FFFFFF"/>
        </w:rPr>
        <w:t>141</w:t>
      </w:r>
      <w:r w:rsidRPr="00E10194">
        <w:rPr>
          <w:rFonts w:ascii="Goudy Old Style" w:hAnsi="Goudy Old Style" w:cs="Arial"/>
          <w:color w:val="000000"/>
          <w:sz w:val="20"/>
          <w:szCs w:val="20"/>
          <w:shd w:val="clear" w:color="auto" w:fill="FFFFFF"/>
        </w:rPr>
        <w:t>:</w:t>
      </w:r>
      <w:r w:rsidR="00771BC2" w:rsidRPr="00E10194">
        <w:rPr>
          <w:rFonts w:ascii="Goudy Old Style" w:hAnsi="Goudy Old Style" w:cs="Arial"/>
          <w:color w:val="000000"/>
          <w:sz w:val="20"/>
          <w:szCs w:val="20"/>
          <w:shd w:val="clear" w:color="auto" w:fill="FFFFFF"/>
        </w:rPr>
        <w:t xml:space="preserve"> </w:t>
      </w:r>
      <w:r w:rsidRPr="00E10194">
        <w:rPr>
          <w:rFonts w:ascii="Goudy Old Style" w:hAnsi="Goudy Old Style" w:cs="Arial"/>
          <w:color w:val="000000"/>
          <w:sz w:val="20"/>
          <w:szCs w:val="20"/>
          <w:shd w:val="clear" w:color="auto" w:fill="FFFFFF"/>
        </w:rPr>
        <w:t>e884–e903.</w:t>
      </w:r>
    </w:p>
    <w:p w14:paraId="1375A71B" w14:textId="4237A6C4" w:rsidR="000D3A81" w:rsidRPr="00E10194" w:rsidRDefault="000D3A81"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rPr>
        <w:t>Helland</w:t>
      </w:r>
      <w:proofErr w:type="spellEnd"/>
      <w:r w:rsidRPr="00E10194">
        <w:rPr>
          <w:rFonts w:ascii="Goudy Old Style" w:hAnsi="Goudy Old Style" w:cs="Arial"/>
          <w:color w:val="000000"/>
          <w:sz w:val="20"/>
          <w:szCs w:val="20"/>
        </w:rPr>
        <w:t xml:space="preserve"> I</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B, Saugstad O</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D, </w:t>
      </w:r>
      <w:proofErr w:type="spellStart"/>
      <w:r w:rsidRPr="00E10194">
        <w:rPr>
          <w:rFonts w:ascii="Goudy Old Style" w:hAnsi="Goudy Old Style" w:cs="Arial"/>
          <w:color w:val="000000"/>
          <w:sz w:val="20"/>
          <w:szCs w:val="20"/>
        </w:rPr>
        <w:t>Saarem</w:t>
      </w:r>
      <w:proofErr w:type="spellEnd"/>
      <w:r w:rsidRPr="00E10194">
        <w:rPr>
          <w:rFonts w:ascii="Goudy Old Style" w:hAnsi="Goudy Old Style" w:cs="Arial"/>
          <w:color w:val="000000"/>
          <w:sz w:val="20"/>
          <w:szCs w:val="20"/>
        </w:rPr>
        <w:t xml:space="preserve"> K, Van </w:t>
      </w:r>
      <w:proofErr w:type="spellStart"/>
      <w:r w:rsidRPr="00E10194">
        <w:rPr>
          <w:rFonts w:ascii="Goudy Old Style" w:hAnsi="Goudy Old Style" w:cs="Arial"/>
          <w:color w:val="000000"/>
          <w:sz w:val="20"/>
          <w:szCs w:val="20"/>
        </w:rPr>
        <w:t>Houwelingen</w:t>
      </w:r>
      <w:proofErr w:type="spellEnd"/>
      <w:r w:rsidRPr="00E10194">
        <w:rPr>
          <w:rFonts w:ascii="Goudy Old Style" w:hAnsi="Goudy Old Style" w:cs="Arial"/>
          <w:color w:val="000000"/>
          <w:sz w:val="20"/>
          <w:szCs w:val="20"/>
        </w:rPr>
        <w:t xml:space="preserve"> AC, Nylander G, </w:t>
      </w:r>
      <w:proofErr w:type="spellStart"/>
      <w:r w:rsidRPr="00E10194">
        <w:rPr>
          <w:rFonts w:ascii="Goudy Old Style" w:hAnsi="Goudy Old Style" w:cs="Arial"/>
          <w:color w:val="000000"/>
          <w:sz w:val="20"/>
          <w:szCs w:val="20"/>
        </w:rPr>
        <w:t>Drevon</w:t>
      </w:r>
      <w:proofErr w:type="spellEnd"/>
      <w:r w:rsidRPr="00E10194">
        <w:rPr>
          <w:rFonts w:ascii="Goudy Old Style" w:hAnsi="Goudy Old Style" w:cs="Arial"/>
          <w:color w:val="000000"/>
          <w:sz w:val="20"/>
          <w:szCs w:val="20"/>
        </w:rPr>
        <w:t xml:space="preserve"> C</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A. </w:t>
      </w:r>
      <w:r w:rsidR="007022F7" w:rsidRPr="00E10194">
        <w:rPr>
          <w:rFonts w:ascii="Goudy Old Style" w:hAnsi="Goudy Old Style" w:cs="Arial"/>
          <w:color w:val="000000"/>
          <w:sz w:val="20"/>
          <w:szCs w:val="20"/>
        </w:rPr>
        <w:t xml:space="preserve">(2006). </w:t>
      </w:r>
      <w:r w:rsidRPr="00E10194">
        <w:rPr>
          <w:rFonts w:ascii="Goudy Old Style" w:hAnsi="Goudy Old Style" w:cs="Arial"/>
          <w:color w:val="000000"/>
          <w:sz w:val="20"/>
          <w:szCs w:val="20"/>
        </w:rPr>
        <w:t>Supplementation of n-3 fatty acids during pregnancy and lactation reduces maternal plasma lipid levels and provides DHA to the infants. </w:t>
      </w:r>
      <w:r w:rsidRPr="00E10194">
        <w:rPr>
          <w:rStyle w:val="ref-journal"/>
          <w:rFonts w:ascii="Goudy Old Style" w:hAnsi="Goudy Old Style" w:cs="Arial"/>
          <w:color w:val="000000"/>
          <w:sz w:val="20"/>
          <w:szCs w:val="20"/>
        </w:rPr>
        <w:t xml:space="preserve">J </w:t>
      </w:r>
      <w:proofErr w:type="spellStart"/>
      <w:r w:rsidRPr="00E10194">
        <w:rPr>
          <w:rStyle w:val="ref-journal"/>
          <w:rFonts w:ascii="Goudy Old Style" w:hAnsi="Goudy Old Style" w:cs="Arial"/>
          <w:color w:val="000000"/>
          <w:sz w:val="20"/>
          <w:szCs w:val="20"/>
        </w:rPr>
        <w:t>Matern</w:t>
      </w:r>
      <w:proofErr w:type="spellEnd"/>
      <w:r w:rsidRPr="00E10194">
        <w:rPr>
          <w:rStyle w:val="ref-journal"/>
          <w:rFonts w:ascii="Goudy Old Style" w:hAnsi="Goudy Old Style" w:cs="Arial"/>
          <w:color w:val="000000"/>
          <w:sz w:val="20"/>
          <w:szCs w:val="20"/>
        </w:rPr>
        <w:t xml:space="preserve"> </w:t>
      </w:r>
      <w:proofErr w:type="spellStart"/>
      <w:r w:rsidRPr="00E10194">
        <w:rPr>
          <w:rStyle w:val="ref-journal"/>
          <w:rFonts w:ascii="Goudy Old Style" w:hAnsi="Goudy Old Style" w:cs="Arial"/>
          <w:color w:val="000000"/>
          <w:sz w:val="20"/>
          <w:szCs w:val="20"/>
        </w:rPr>
        <w:t>Fetal</w:t>
      </w:r>
      <w:proofErr w:type="spellEnd"/>
      <w:r w:rsidRPr="00E10194">
        <w:rPr>
          <w:rStyle w:val="ref-journal"/>
          <w:rFonts w:ascii="Goudy Old Style" w:hAnsi="Goudy Old Style" w:cs="Arial"/>
          <w:color w:val="000000"/>
          <w:sz w:val="20"/>
          <w:szCs w:val="20"/>
        </w:rPr>
        <w:t xml:space="preserve"> Neonatal Med. </w:t>
      </w:r>
      <w:r w:rsidRPr="00E10194">
        <w:rPr>
          <w:rStyle w:val="ref-vol"/>
          <w:rFonts w:ascii="Goudy Old Style" w:hAnsi="Goudy Old Style" w:cs="Arial"/>
          <w:color w:val="000000"/>
          <w:sz w:val="20"/>
          <w:szCs w:val="20"/>
        </w:rPr>
        <w:t>19</w:t>
      </w:r>
      <w:r w:rsidRPr="00E10194">
        <w:rPr>
          <w:rFonts w:ascii="Goudy Old Style" w:hAnsi="Goudy Old Style" w:cs="Arial"/>
          <w:color w:val="000000"/>
          <w:sz w:val="20"/>
          <w:szCs w:val="20"/>
        </w:rPr>
        <w:t>:397–406.</w:t>
      </w:r>
    </w:p>
    <w:p w14:paraId="239882B7" w14:textId="6BBB6B2E" w:rsidR="000D3A81" w:rsidRPr="00E10194" w:rsidRDefault="000D3A81"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rPr>
        <w:t>Kolovou</w:t>
      </w:r>
      <w:proofErr w:type="spellEnd"/>
      <w:r w:rsidRPr="00E10194">
        <w:rPr>
          <w:rFonts w:ascii="Goudy Old Style" w:hAnsi="Goudy Old Style" w:cs="Arial"/>
          <w:color w:val="000000"/>
          <w:sz w:val="20"/>
          <w:szCs w:val="20"/>
        </w:rPr>
        <w:t xml:space="preserve"> G, </w:t>
      </w:r>
      <w:proofErr w:type="spellStart"/>
      <w:r w:rsidRPr="00E10194">
        <w:rPr>
          <w:rFonts w:ascii="Goudy Old Style" w:hAnsi="Goudy Old Style" w:cs="Arial"/>
          <w:color w:val="000000"/>
          <w:sz w:val="20"/>
          <w:szCs w:val="20"/>
        </w:rPr>
        <w:t>Kolovou</w:t>
      </w:r>
      <w:proofErr w:type="spellEnd"/>
      <w:r w:rsidRPr="00E10194">
        <w:rPr>
          <w:rFonts w:ascii="Goudy Old Style" w:hAnsi="Goudy Old Style" w:cs="Arial"/>
          <w:color w:val="000000"/>
          <w:sz w:val="20"/>
          <w:szCs w:val="20"/>
        </w:rPr>
        <w:t xml:space="preserve"> V, </w:t>
      </w:r>
      <w:proofErr w:type="spellStart"/>
      <w:r w:rsidRPr="00E10194">
        <w:rPr>
          <w:rFonts w:ascii="Goudy Old Style" w:hAnsi="Goudy Old Style" w:cs="Arial"/>
          <w:color w:val="000000"/>
          <w:sz w:val="20"/>
          <w:szCs w:val="20"/>
        </w:rPr>
        <w:t>Katsiki</w:t>
      </w:r>
      <w:proofErr w:type="spellEnd"/>
      <w:r w:rsidRPr="00E10194">
        <w:rPr>
          <w:rFonts w:ascii="Goudy Old Style" w:hAnsi="Goudy Old Style" w:cs="Arial"/>
          <w:color w:val="000000"/>
          <w:sz w:val="20"/>
          <w:szCs w:val="20"/>
        </w:rPr>
        <w:t xml:space="preserve"> N. </w:t>
      </w:r>
      <w:proofErr w:type="spellStart"/>
      <w:r w:rsidRPr="00E10194">
        <w:rPr>
          <w:rFonts w:ascii="Goudy Old Style" w:hAnsi="Goudy Old Style" w:cs="Arial"/>
          <w:color w:val="000000"/>
          <w:sz w:val="20"/>
          <w:szCs w:val="20"/>
        </w:rPr>
        <w:t>Volanesorsen</w:t>
      </w:r>
      <w:proofErr w:type="spellEnd"/>
      <w:r w:rsidR="00531ED6" w:rsidRPr="00E10194">
        <w:rPr>
          <w:rFonts w:ascii="Goudy Old Style" w:hAnsi="Goudy Old Style" w:cs="Arial"/>
          <w:color w:val="000000"/>
          <w:sz w:val="20"/>
          <w:szCs w:val="20"/>
        </w:rPr>
        <w:t>.</w:t>
      </w:r>
      <w:r w:rsidRPr="00E10194">
        <w:rPr>
          <w:rFonts w:ascii="Goudy Old Style" w:hAnsi="Goudy Old Style" w:cs="Arial"/>
          <w:color w:val="000000"/>
          <w:sz w:val="20"/>
          <w:szCs w:val="20"/>
        </w:rPr>
        <w:t xml:space="preserve"> </w:t>
      </w:r>
      <w:r w:rsidR="007022F7" w:rsidRPr="00E10194">
        <w:rPr>
          <w:rFonts w:ascii="Goudy Old Style" w:hAnsi="Goudy Old Style" w:cs="Arial"/>
          <w:color w:val="000000"/>
          <w:sz w:val="20"/>
          <w:szCs w:val="20"/>
        </w:rPr>
        <w:t xml:space="preserve">(2022). </w:t>
      </w:r>
      <w:r w:rsidRPr="00E10194">
        <w:rPr>
          <w:rFonts w:ascii="Goudy Old Style" w:hAnsi="Goudy Old Style" w:cs="Arial"/>
          <w:color w:val="000000"/>
          <w:sz w:val="20"/>
          <w:szCs w:val="20"/>
        </w:rPr>
        <w:t>A New Era in the Treatment of Severe Hypertriglyceridemia. </w:t>
      </w:r>
      <w:r w:rsidRPr="00E10194">
        <w:rPr>
          <w:rStyle w:val="ref-journal"/>
          <w:rFonts w:ascii="Goudy Old Style" w:hAnsi="Goudy Old Style" w:cs="Arial"/>
          <w:color w:val="000000"/>
          <w:sz w:val="20"/>
          <w:szCs w:val="20"/>
        </w:rPr>
        <w:t>J Clin Med</w:t>
      </w:r>
      <w:r w:rsidR="007022F7" w:rsidRPr="00E10194">
        <w:rPr>
          <w:rFonts w:ascii="Goudy Old Style" w:hAnsi="Goudy Old Style" w:cs="Arial"/>
          <w:color w:val="000000"/>
          <w:sz w:val="20"/>
          <w:szCs w:val="20"/>
        </w:rPr>
        <w:t>.</w:t>
      </w:r>
      <w:r w:rsidRPr="00E10194">
        <w:rPr>
          <w:rFonts w:ascii="Goudy Old Style" w:hAnsi="Goudy Old Style" w:cs="Arial"/>
          <w:color w:val="000000"/>
          <w:sz w:val="20"/>
          <w:szCs w:val="20"/>
        </w:rPr>
        <w:t>11.</w:t>
      </w:r>
    </w:p>
    <w:p w14:paraId="51E4BCF2" w14:textId="308CBEA3" w:rsidR="000D3A81" w:rsidRPr="00E10194" w:rsidRDefault="000D3A81"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Kaur G, Gulati M.</w:t>
      </w:r>
      <w:r w:rsidR="007022F7" w:rsidRPr="00E10194">
        <w:rPr>
          <w:rFonts w:ascii="Goudy Old Style" w:hAnsi="Goudy Old Style" w:cs="Arial"/>
          <w:color w:val="000000"/>
          <w:sz w:val="20"/>
          <w:szCs w:val="20"/>
        </w:rPr>
        <w:t xml:space="preserve"> (2022).</w:t>
      </w:r>
      <w:r w:rsidRPr="00E10194">
        <w:rPr>
          <w:rFonts w:ascii="Goudy Old Style" w:hAnsi="Goudy Old Style" w:cs="Arial"/>
          <w:color w:val="000000"/>
          <w:sz w:val="20"/>
          <w:szCs w:val="20"/>
        </w:rPr>
        <w:t xml:space="preserve"> Considerations for treatment of lipid disorders during pregnancy and breastfeeding. </w:t>
      </w:r>
      <w:r w:rsidRPr="00E10194">
        <w:rPr>
          <w:rStyle w:val="ref-journal"/>
          <w:rFonts w:ascii="Goudy Old Style" w:hAnsi="Goudy Old Style" w:cs="Arial"/>
          <w:color w:val="000000"/>
          <w:sz w:val="20"/>
          <w:szCs w:val="20"/>
        </w:rPr>
        <w:t>Prog Cardiovasc Dis.</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75</w:t>
      </w:r>
      <w:r w:rsidRPr="00E10194">
        <w:rPr>
          <w:rFonts w:ascii="Goudy Old Style" w:hAnsi="Goudy Old Style" w:cs="Arial"/>
          <w:color w:val="000000"/>
          <w:sz w:val="20"/>
          <w:szCs w:val="20"/>
        </w:rPr>
        <w:t>:33–39.</w:t>
      </w:r>
    </w:p>
    <w:p w14:paraId="4F316422" w14:textId="6340745A" w:rsidR="000D3A81" w:rsidRPr="00E10194" w:rsidRDefault="000D3A81"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Grant J</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K, Snow S, Kelsey M, </w:t>
      </w:r>
      <w:proofErr w:type="spellStart"/>
      <w:r w:rsidRPr="00E10194">
        <w:rPr>
          <w:rFonts w:ascii="Goudy Old Style" w:hAnsi="Goudy Old Style" w:cs="Arial"/>
          <w:color w:val="000000"/>
          <w:sz w:val="20"/>
          <w:szCs w:val="20"/>
        </w:rPr>
        <w:t>Rymer</w:t>
      </w:r>
      <w:proofErr w:type="spellEnd"/>
      <w:r w:rsidRPr="00E10194">
        <w:rPr>
          <w:rFonts w:ascii="Goudy Old Style" w:hAnsi="Goudy Old Style" w:cs="Arial"/>
          <w:color w:val="000000"/>
          <w:sz w:val="20"/>
          <w:szCs w:val="20"/>
        </w:rPr>
        <w:t xml:space="preserve"> J, Schaffer A</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E, Patel M</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R, </w:t>
      </w:r>
      <w:r w:rsidR="007022F7" w:rsidRPr="00E10194">
        <w:rPr>
          <w:rFonts w:ascii="Goudy Old Style" w:hAnsi="Goudy Old Style" w:cs="Arial"/>
          <w:color w:val="000000"/>
          <w:sz w:val="20"/>
          <w:szCs w:val="20"/>
        </w:rPr>
        <w:t>et al. (2022)</w:t>
      </w:r>
      <w:r w:rsidRPr="00E10194">
        <w:rPr>
          <w:rFonts w:ascii="Goudy Old Style" w:hAnsi="Goudy Old Style" w:cs="Arial"/>
          <w:color w:val="000000"/>
          <w:sz w:val="20"/>
          <w:szCs w:val="20"/>
        </w:rPr>
        <w:t xml:space="preserve">. Lipid-Lowering Therapy in Women of Childbearing Age: </w:t>
      </w:r>
      <w:r w:rsidR="00531ED6" w:rsidRPr="00E10194">
        <w:rPr>
          <w:rFonts w:ascii="Goudy Old Style" w:hAnsi="Goudy Old Style" w:cs="Arial"/>
          <w:color w:val="000000"/>
          <w:sz w:val="20"/>
          <w:szCs w:val="20"/>
        </w:rPr>
        <w:t>A</w:t>
      </w:r>
      <w:r w:rsidRPr="00E10194">
        <w:rPr>
          <w:rFonts w:ascii="Goudy Old Style" w:hAnsi="Goudy Old Style" w:cs="Arial"/>
          <w:color w:val="000000"/>
          <w:sz w:val="20"/>
          <w:szCs w:val="20"/>
        </w:rPr>
        <w:t xml:space="preserve"> Review and Stepwise Clinical Approach. </w:t>
      </w:r>
      <w:proofErr w:type="spellStart"/>
      <w:r w:rsidRPr="00E10194">
        <w:rPr>
          <w:rStyle w:val="ref-journal"/>
          <w:rFonts w:ascii="Goudy Old Style" w:hAnsi="Goudy Old Style" w:cs="Arial"/>
          <w:color w:val="000000"/>
          <w:sz w:val="20"/>
          <w:szCs w:val="20"/>
        </w:rPr>
        <w:t>Curr</w:t>
      </w:r>
      <w:proofErr w:type="spellEnd"/>
      <w:r w:rsidRPr="00E10194">
        <w:rPr>
          <w:rStyle w:val="ref-journal"/>
          <w:rFonts w:ascii="Goudy Old Style" w:hAnsi="Goudy Old Style" w:cs="Arial"/>
          <w:color w:val="000000"/>
          <w:sz w:val="20"/>
          <w:szCs w:val="20"/>
        </w:rPr>
        <w:t xml:space="preserve"> </w:t>
      </w:r>
      <w:proofErr w:type="spellStart"/>
      <w:r w:rsidRPr="00E10194">
        <w:rPr>
          <w:rStyle w:val="ref-journal"/>
          <w:rFonts w:ascii="Goudy Old Style" w:hAnsi="Goudy Old Style" w:cs="Arial"/>
          <w:color w:val="000000"/>
          <w:sz w:val="20"/>
          <w:szCs w:val="20"/>
        </w:rPr>
        <w:t>Cardiol</w:t>
      </w:r>
      <w:proofErr w:type="spellEnd"/>
      <w:r w:rsidRPr="00E10194">
        <w:rPr>
          <w:rStyle w:val="ref-journal"/>
          <w:rFonts w:ascii="Goudy Old Style" w:hAnsi="Goudy Old Style" w:cs="Arial"/>
          <w:color w:val="000000"/>
          <w:sz w:val="20"/>
          <w:szCs w:val="20"/>
        </w:rPr>
        <w:t xml:space="preserve"> Rep.</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24</w:t>
      </w:r>
      <w:r w:rsidRPr="00E10194">
        <w:rPr>
          <w:rFonts w:ascii="Goudy Old Style" w:hAnsi="Goudy Old Style" w:cs="Arial"/>
          <w:color w:val="000000"/>
          <w:sz w:val="20"/>
          <w:szCs w:val="20"/>
        </w:rPr>
        <w:t>:1373–1385.</w:t>
      </w:r>
    </w:p>
    <w:p w14:paraId="47D24419" w14:textId="7C2FACB8" w:rsidR="00C64D39" w:rsidRPr="00E10194" w:rsidRDefault="00C64D39"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rPr>
        <w:t>Russi</w:t>
      </w:r>
      <w:proofErr w:type="spellEnd"/>
      <w:r w:rsidRPr="00E10194">
        <w:rPr>
          <w:rFonts w:ascii="Goudy Old Style" w:hAnsi="Goudy Old Style" w:cs="Arial"/>
          <w:color w:val="000000"/>
          <w:sz w:val="20"/>
          <w:szCs w:val="20"/>
        </w:rPr>
        <w:t xml:space="preserve"> G. </w:t>
      </w:r>
      <w:r w:rsidR="007022F7" w:rsidRPr="00E10194">
        <w:rPr>
          <w:rFonts w:ascii="Goudy Old Style" w:hAnsi="Goudy Old Style" w:cs="Arial"/>
          <w:color w:val="000000"/>
          <w:sz w:val="20"/>
          <w:szCs w:val="20"/>
        </w:rPr>
        <w:t xml:space="preserve">(2015). </w:t>
      </w:r>
      <w:r w:rsidRPr="00E10194">
        <w:rPr>
          <w:rFonts w:ascii="Goudy Old Style" w:hAnsi="Goudy Old Style" w:cs="Arial"/>
          <w:color w:val="000000"/>
          <w:sz w:val="20"/>
          <w:szCs w:val="20"/>
        </w:rPr>
        <w:t xml:space="preserve">Severe </w:t>
      </w:r>
      <w:proofErr w:type="spellStart"/>
      <w:r w:rsidRPr="00E10194">
        <w:rPr>
          <w:rFonts w:ascii="Goudy Old Style" w:hAnsi="Goudy Old Style" w:cs="Arial"/>
          <w:color w:val="000000"/>
          <w:sz w:val="20"/>
          <w:szCs w:val="20"/>
        </w:rPr>
        <w:t>dyslipidemia</w:t>
      </w:r>
      <w:proofErr w:type="spellEnd"/>
      <w:r w:rsidRPr="00E10194">
        <w:rPr>
          <w:rFonts w:ascii="Goudy Old Style" w:hAnsi="Goudy Old Style" w:cs="Arial"/>
          <w:color w:val="000000"/>
          <w:sz w:val="20"/>
          <w:szCs w:val="20"/>
        </w:rPr>
        <w:t xml:space="preserve"> in pregnancy: The role of therapeutic apheresis. </w:t>
      </w:r>
      <w:r w:rsidRPr="00E10194">
        <w:rPr>
          <w:rStyle w:val="ref-journal"/>
          <w:rFonts w:ascii="Goudy Old Style" w:hAnsi="Goudy Old Style" w:cs="Arial"/>
          <w:color w:val="000000"/>
          <w:sz w:val="20"/>
          <w:szCs w:val="20"/>
        </w:rPr>
        <w:t>Transfusion and Apheresis Science.</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53</w:t>
      </w:r>
      <w:r w:rsidRPr="00E10194">
        <w:rPr>
          <w:rFonts w:ascii="Goudy Old Style" w:hAnsi="Goudy Old Style" w:cs="Arial"/>
          <w:color w:val="000000"/>
          <w:sz w:val="20"/>
          <w:szCs w:val="20"/>
        </w:rPr>
        <w:t>:283–287.</w:t>
      </w:r>
    </w:p>
    <w:p w14:paraId="688B53BD" w14:textId="64A476B0" w:rsidR="00C64D39" w:rsidRPr="00E10194" w:rsidRDefault="00C64D39"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lang w:val="es-US"/>
        </w:rPr>
        <w:t>Blaha</w:t>
      </w:r>
      <w:proofErr w:type="spellEnd"/>
      <w:r w:rsidRPr="00E10194">
        <w:rPr>
          <w:rFonts w:ascii="Goudy Old Style" w:hAnsi="Goudy Old Style" w:cs="Arial"/>
          <w:color w:val="000000"/>
          <w:sz w:val="20"/>
          <w:szCs w:val="20"/>
          <w:lang w:val="es-US"/>
        </w:rPr>
        <w:t xml:space="preserve"> M, </w:t>
      </w:r>
      <w:proofErr w:type="spellStart"/>
      <w:r w:rsidRPr="00E10194">
        <w:rPr>
          <w:rFonts w:ascii="Goudy Old Style" w:hAnsi="Goudy Old Style" w:cs="Arial"/>
          <w:color w:val="000000"/>
          <w:sz w:val="20"/>
          <w:szCs w:val="20"/>
          <w:lang w:val="es-US"/>
        </w:rPr>
        <w:t>Veletova</w:t>
      </w:r>
      <w:proofErr w:type="spellEnd"/>
      <w:r w:rsidRPr="00E10194">
        <w:rPr>
          <w:rFonts w:ascii="Goudy Old Style" w:hAnsi="Goudy Old Style" w:cs="Arial"/>
          <w:color w:val="000000"/>
          <w:sz w:val="20"/>
          <w:szCs w:val="20"/>
          <w:lang w:val="es-US"/>
        </w:rPr>
        <w:t xml:space="preserve"> K, </w:t>
      </w:r>
      <w:proofErr w:type="spellStart"/>
      <w:r w:rsidRPr="00E10194">
        <w:rPr>
          <w:rFonts w:ascii="Goudy Old Style" w:hAnsi="Goudy Old Style" w:cs="Arial"/>
          <w:color w:val="000000"/>
          <w:sz w:val="20"/>
          <w:szCs w:val="20"/>
          <w:lang w:val="es-US"/>
        </w:rPr>
        <w:t>Blaha</w:t>
      </w:r>
      <w:proofErr w:type="spellEnd"/>
      <w:r w:rsidRPr="00E10194">
        <w:rPr>
          <w:rFonts w:ascii="Goudy Old Style" w:hAnsi="Goudy Old Style" w:cs="Arial"/>
          <w:color w:val="000000"/>
          <w:sz w:val="20"/>
          <w:szCs w:val="20"/>
          <w:lang w:val="es-US"/>
        </w:rPr>
        <w:t xml:space="preserve"> V, </w:t>
      </w:r>
      <w:proofErr w:type="spellStart"/>
      <w:r w:rsidRPr="00E10194">
        <w:rPr>
          <w:rFonts w:ascii="Goudy Old Style" w:hAnsi="Goudy Old Style" w:cs="Arial"/>
          <w:color w:val="000000"/>
          <w:sz w:val="20"/>
          <w:szCs w:val="20"/>
          <w:lang w:val="es-US"/>
        </w:rPr>
        <w:t>Lanska</w:t>
      </w:r>
      <w:proofErr w:type="spellEnd"/>
      <w:r w:rsidRPr="00E10194">
        <w:rPr>
          <w:rFonts w:ascii="Goudy Old Style" w:hAnsi="Goudy Old Style" w:cs="Arial"/>
          <w:color w:val="000000"/>
          <w:sz w:val="20"/>
          <w:szCs w:val="20"/>
          <w:lang w:val="es-US"/>
        </w:rPr>
        <w:t xml:space="preserve"> M, </w:t>
      </w:r>
      <w:proofErr w:type="spellStart"/>
      <w:r w:rsidRPr="00E10194">
        <w:rPr>
          <w:rFonts w:ascii="Goudy Old Style" w:hAnsi="Goudy Old Style" w:cs="Arial"/>
          <w:color w:val="000000"/>
          <w:sz w:val="20"/>
          <w:szCs w:val="20"/>
          <w:lang w:val="es-US"/>
        </w:rPr>
        <w:t>Zak</w:t>
      </w:r>
      <w:proofErr w:type="spellEnd"/>
      <w:r w:rsidRPr="00E10194">
        <w:rPr>
          <w:rFonts w:ascii="Goudy Old Style" w:hAnsi="Goudy Old Style" w:cs="Arial"/>
          <w:color w:val="000000"/>
          <w:sz w:val="20"/>
          <w:szCs w:val="20"/>
          <w:lang w:val="es-US"/>
        </w:rPr>
        <w:t xml:space="preserve"> P.</w:t>
      </w:r>
      <w:r w:rsidR="007022F7" w:rsidRPr="00E10194">
        <w:rPr>
          <w:rFonts w:ascii="Goudy Old Style" w:hAnsi="Goudy Old Style" w:cs="Arial"/>
          <w:color w:val="000000"/>
          <w:sz w:val="20"/>
          <w:szCs w:val="20"/>
          <w:lang w:val="es-US"/>
        </w:rPr>
        <w:t xml:space="preserve"> (2022).</w:t>
      </w:r>
      <w:r w:rsidRPr="00E10194">
        <w:rPr>
          <w:rFonts w:ascii="Goudy Old Style" w:hAnsi="Goudy Old Style" w:cs="Arial"/>
          <w:color w:val="000000"/>
          <w:sz w:val="20"/>
          <w:szCs w:val="20"/>
          <w:lang w:val="es-US"/>
        </w:rPr>
        <w:t xml:space="preserve"> </w:t>
      </w:r>
      <w:r w:rsidRPr="00E10194">
        <w:rPr>
          <w:rFonts w:ascii="Goudy Old Style" w:hAnsi="Goudy Old Style" w:cs="Arial"/>
          <w:color w:val="000000"/>
          <w:sz w:val="20"/>
          <w:szCs w:val="20"/>
        </w:rPr>
        <w:t xml:space="preserve">Pregnancy in homozygous familial </w:t>
      </w:r>
      <w:r w:rsidR="006F6E63">
        <w:rPr>
          <w:rFonts w:ascii="Goudy Old Style" w:hAnsi="Goudy Old Style" w:cs="Arial"/>
          <w:color w:val="000000"/>
          <w:sz w:val="20"/>
          <w:szCs w:val="20"/>
        </w:rPr>
        <w:t>hypercholesterolemia: A</w:t>
      </w:r>
      <w:r w:rsidRPr="00E10194">
        <w:rPr>
          <w:rFonts w:ascii="Goudy Old Style" w:hAnsi="Goudy Old Style" w:cs="Arial"/>
          <w:color w:val="000000"/>
          <w:sz w:val="20"/>
          <w:szCs w:val="20"/>
        </w:rPr>
        <w:t xml:space="preserve"> case series. </w:t>
      </w:r>
      <w:proofErr w:type="spellStart"/>
      <w:r w:rsidRPr="00E10194">
        <w:rPr>
          <w:rStyle w:val="ref-journal"/>
          <w:rFonts w:ascii="Goudy Old Style" w:hAnsi="Goudy Old Style" w:cs="Arial"/>
          <w:color w:val="000000"/>
          <w:sz w:val="20"/>
          <w:szCs w:val="20"/>
        </w:rPr>
        <w:t>Ther</w:t>
      </w:r>
      <w:proofErr w:type="spellEnd"/>
      <w:r w:rsidRPr="00E10194">
        <w:rPr>
          <w:rStyle w:val="ref-journal"/>
          <w:rFonts w:ascii="Goudy Old Style" w:hAnsi="Goudy Old Style" w:cs="Arial"/>
          <w:color w:val="000000"/>
          <w:sz w:val="20"/>
          <w:szCs w:val="20"/>
        </w:rPr>
        <w:t xml:space="preserve"> </w:t>
      </w:r>
      <w:proofErr w:type="spellStart"/>
      <w:r w:rsidRPr="00E10194">
        <w:rPr>
          <w:rStyle w:val="ref-journal"/>
          <w:rFonts w:ascii="Goudy Old Style" w:hAnsi="Goudy Old Style" w:cs="Arial"/>
          <w:color w:val="000000"/>
          <w:sz w:val="20"/>
          <w:szCs w:val="20"/>
        </w:rPr>
        <w:t>Apher</w:t>
      </w:r>
      <w:proofErr w:type="spellEnd"/>
      <w:r w:rsidRPr="00E10194">
        <w:rPr>
          <w:rStyle w:val="ref-journal"/>
          <w:rFonts w:ascii="Goudy Old Style" w:hAnsi="Goudy Old Style" w:cs="Arial"/>
          <w:color w:val="000000"/>
          <w:sz w:val="20"/>
          <w:szCs w:val="20"/>
        </w:rPr>
        <w:t xml:space="preserve"> Dial.</w:t>
      </w:r>
      <w:r w:rsidRPr="00E10194">
        <w:rPr>
          <w:rFonts w:ascii="Goudy Old Style" w:hAnsi="Goudy Old Style" w:cs="Arial"/>
          <w:color w:val="000000"/>
          <w:sz w:val="20"/>
          <w:szCs w:val="20"/>
        </w:rPr>
        <w:t>;</w:t>
      </w:r>
      <w:r w:rsidRPr="00E10194">
        <w:rPr>
          <w:rStyle w:val="ref-vol"/>
          <w:rFonts w:ascii="Goudy Old Style" w:hAnsi="Goudy Old Style" w:cs="Arial"/>
          <w:color w:val="000000"/>
          <w:sz w:val="20"/>
          <w:szCs w:val="20"/>
        </w:rPr>
        <w:t>26</w:t>
      </w:r>
      <w:r w:rsidRPr="00E10194">
        <w:rPr>
          <w:rFonts w:ascii="Goudy Old Style" w:hAnsi="Goudy Old Style" w:cs="Arial"/>
          <w:color w:val="000000"/>
          <w:sz w:val="20"/>
          <w:szCs w:val="20"/>
        </w:rPr>
        <w:t> </w:t>
      </w:r>
      <w:proofErr w:type="spellStart"/>
      <w:r w:rsidRPr="00E10194">
        <w:rPr>
          <w:rFonts w:ascii="Goudy Old Style" w:hAnsi="Goudy Old Style" w:cs="Arial"/>
          <w:color w:val="000000"/>
          <w:sz w:val="20"/>
          <w:szCs w:val="20"/>
        </w:rPr>
        <w:t>Suppl</w:t>
      </w:r>
      <w:proofErr w:type="spellEnd"/>
      <w:r w:rsidRPr="00E10194">
        <w:rPr>
          <w:rFonts w:ascii="Goudy Old Style" w:hAnsi="Goudy Old Style" w:cs="Arial"/>
          <w:color w:val="000000"/>
          <w:sz w:val="20"/>
          <w:szCs w:val="20"/>
        </w:rPr>
        <w:t xml:space="preserve"> 1:89–96. </w:t>
      </w:r>
    </w:p>
    <w:p w14:paraId="365FA7CF" w14:textId="7F9CB7DF" w:rsidR="00C64D39" w:rsidRPr="00E10194" w:rsidRDefault="00C64D39"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proofErr w:type="spellStart"/>
      <w:r w:rsidRPr="00E10194">
        <w:rPr>
          <w:rFonts w:ascii="Goudy Old Style" w:hAnsi="Goudy Old Style" w:cs="Arial"/>
          <w:color w:val="000000"/>
          <w:sz w:val="20"/>
          <w:szCs w:val="20"/>
        </w:rPr>
        <w:lastRenderedPageBreak/>
        <w:t>Klevmoen</w:t>
      </w:r>
      <w:proofErr w:type="spellEnd"/>
      <w:r w:rsidRPr="00E10194">
        <w:rPr>
          <w:rFonts w:ascii="Goudy Old Style" w:hAnsi="Goudy Old Style" w:cs="Arial"/>
          <w:color w:val="000000"/>
          <w:sz w:val="20"/>
          <w:szCs w:val="20"/>
        </w:rPr>
        <w:t xml:space="preserve"> M, </w:t>
      </w:r>
      <w:proofErr w:type="spellStart"/>
      <w:r w:rsidRPr="00E10194">
        <w:rPr>
          <w:rFonts w:ascii="Goudy Old Style" w:hAnsi="Goudy Old Style" w:cs="Arial"/>
          <w:color w:val="000000"/>
          <w:sz w:val="20"/>
          <w:szCs w:val="20"/>
        </w:rPr>
        <w:t>Bogsrud</w:t>
      </w:r>
      <w:proofErr w:type="spellEnd"/>
      <w:r w:rsidRPr="00E10194">
        <w:rPr>
          <w:rFonts w:ascii="Goudy Old Style" w:hAnsi="Goudy Old Style" w:cs="Arial"/>
          <w:color w:val="000000"/>
          <w:sz w:val="20"/>
          <w:szCs w:val="20"/>
        </w:rPr>
        <w:t xml:space="preserve"> M</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P, </w:t>
      </w:r>
      <w:proofErr w:type="spellStart"/>
      <w:r w:rsidRPr="00E10194">
        <w:rPr>
          <w:rFonts w:ascii="Goudy Old Style" w:hAnsi="Goudy Old Style" w:cs="Arial"/>
          <w:color w:val="000000"/>
          <w:sz w:val="20"/>
          <w:szCs w:val="20"/>
        </w:rPr>
        <w:t>Retterstøl</w:t>
      </w:r>
      <w:proofErr w:type="spellEnd"/>
      <w:r w:rsidRPr="00E10194">
        <w:rPr>
          <w:rFonts w:ascii="Goudy Old Style" w:hAnsi="Goudy Old Style" w:cs="Arial"/>
          <w:color w:val="000000"/>
          <w:sz w:val="20"/>
          <w:szCs w:val="20"/>
        </w:rPr>
        <w:t xml:space="preserve"> K, </w:t>
      </w:r>
      <w:proofErr w:type="spellStart"/>
      <w:r w:rsidRPr="00E10194">
        <w:rPr>
          <w:rFonts w:ascii="Goudy Old Style" w:hAnsi="Goudy Old Style" w:cs="Arial"/>
          <w:color w:val="000000"/>
          <w:sz w:val="20"/>
          <w:szCs w:val="20"/>
        </w:rPr>
        <w:t>Svilaas</w:t>
      </w:r>
      <w:proofErr w:type="spellEnd"/>
      <w:r w:rsidRPr="00E10194">
        <w:rPr>
          <w:rFonts w:ascii="Goudy Old Style" w:hAnsi="Goudy Old Style" w:cs="Arial"/>
          <w:color w:val="000000"/>
          <w:sz w:val="20"/>
          <w:szCs w:val="20"/>
        </w:rPr>
        <w:t xml:space="preserve"> T, </w:t>
      </w:r>
      <w:proofErr w:type="spellStart"/>
      <w:r w:rsidRPr="00E10194">
        <w:rPr>
          <w:rFonts w:ascii="Goudy Old Style" w:hAnsi="Goudy Old Style" w:cs="Arial"/>
          <w:color w:val="000000"/>
          <w:sz w:val="20"/>
          <w:szCs w:val="20"/>
        </w:rPr>
        <w:t>Vesterbekkmo</w:t>
      </w:r>
      <w:proofErr w:type="spellEnd"/>
      <w:r w:rsidRPr="00E10194">
        <w:rPr>
          <w:rFonts w:ascii="Goudy Old Style" w:hAnsi="Goudy Old Style" w:cs="Arial"/>
          <w:color w:val="000000"/>
          <w:sz w:val="20"/>
          <w:szCs w:val="20"/>
        </w:rPr>
        <w:t xml:space="preserve"> E</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K, </w:t>
      </w:r>
      <w:proofErr w:type="spellStart"/>
      <w:r w:rsidRPr="00E10194">
        <w:rPr>
          <w:rFonts w:ascii="Goudy Old Style" w:hAnsi="Goudy Old Style" w:cs="Arial"/>
          <w:color w:val="000000"/>
          <w:sz w:val="20"/>
          <w:szCs w:val="20"/>
        </w:rPr>
        <w:t>Hovland</w:t>
      </w:r>
      <w:proofErr w:type="spellEnd"/>
      <w:r w:rsidRPr="00E10194">
        <w:rPr>
          <w:rFonts w:ascii="Goudy Old Style" w:hAnsi="Goudy Old Style" w:cs="Arial"/>
          <w:color w:val="000000"/>
          <w:sz w:val="20"/>
          <w:szCs w:val="20"/>
        </w:rPr>
        <w:t xml:space="preserve"> A,</w:t>
      </w:r>
      <w:r w:rsidR="007022F7" w:rsidRPr="00E10194">
        <w:rPr>
          <w:rFonts w:ascii="Goudy Old Style" w:hAnsi="Goudy Old Style" w:cs="Arial"/>
          <w:color w:val="000000"/>
          <w:sz w:val="20"/>
          <w:szCs w:val="20"/>
        </w:rPr>
        <w:t xml:space="preserve"> et al. (2021). </w:t>
      </w:r>
      <w:r w:rsidRPr="00E10194">
        <w:rPr>
          <w:rFonts w:ascii="Goudy Old Style" w:hAnsi="Goudy Old Style" w:cs="Arial"/>
          <w:color w:val="000000"/>
          <w:sz w:val="20"/>
          <w:szCs w:val="20"/>
        </w:rPr>
        <w:t>Loss of statin treatment years during pregnancy and breastfeeding periods in women with familial hypercholesterolemia. </w:t>
      </w:r>
      <w:r w:rsidRPr="00E10194">
        <w:rPr>
          <w:rStyle w:val="ref-journal"/>
          <w:rFonts w:ascii="Goudy Old Style" w:hAnsi="Goudy Old Style" w:cs="Arial"/>
          <w:color w:val="000000"/>
          <w:sz w:val="20"/>
          <w:szCs w:val="20"/>
        </w:rPr>
        <w:t>Atherosclerosis. </w:t>
      </w:r>
      <w:r w:rsidRPr="00E10194">
        <w:rPr>
          <w:rStyle w:val="ref-vol"/>
          <w:rFonts w:ascii="Goudy Old Style" w:hAnsi="Goudy Old Style" w:cs="Arial"/>
          <w:color w:val="000000"/>
          <w:sz w:val="20"/>
          <w:szCs w:val="20"/>
        </w:rPr>
        <w:t>335</w:t>
      </w:r>
      <w:r w:rsidRPr="00E10194">
        <w:rPr>
          <w:rFonts w:ascii="Goudy Old Style" w:hAnsi="Goudy Old Style" w:cs="Arial"/>
          <w:color w:val="000000"/>
          <w:sz w:val="20"/>
          <w:szCs w:val="20"/>
        </w:rPr>
        <w:t>:8–15.</w:t>
      </w:r>
    </w:p>
    <w:p w14:paraId="6172A1DC" w14:textId="0B875C19" w:rsidR="00C64D39" w:rsidRPr="00E10194" w:rsidRDefault="00C64D39"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ACOG Committee Opinion No. 736: Optimizing Postpartum Care. </w:t>
      </w:r>
      <w:proofErr w:type="spellStart"/>
      <w:r w:rsidRPr="00E10194">
        <w:rPr>
          <w:rStyle w:val="ref-journal"/>
          <w:rFonts w:ascii="Goudy Old Style" w:hAnsi="Goudy Old Style" w:cs="Arial"/>
          <w:color w:val="000000"/>
          <w:sz w:val="20"/>
          <w:szCs w:val="20"/>
        </w:rPr>
        <w:t>Obstet</w:t>
      </w:r>
      <w:proofErr w:type="spellEnd"/>
      <w:r w:rsidRPr="00E10194">
        <w:rPr>
          <w:rStyle w:val="ref-journal"/>
          <w:rFonts w:ascii="Goudy Old Style" w:hAnsi="Goudy Old Style" w:cs="Arial"/>
          <w:color w:val="000000"/>
          <w:sz w:val="20"/>
          <w:szCs w:val="20"/>
        </w:rPr>
        <w:t xml:space="preserve"> Gynecol. </w:t>
      </w:r>
      <w:r w:rsidRPr="00E10194">
        <w:rPr>
          <w:rFonts w:ascii="Goudy Old Style" w:hAnsi="Goudy Old Style" w:cs="Arial"/>
          <w:color w:val="000000"/>
          <w:sz w:val="20"/>
          <w:szCs w:val="20"/>
        </w:rPr>
        <w:t>2018;</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131</w:t>
      </w:r>
      <w:r w:rsidRPr="00E10194">
        <w:rPr>
          <w:rFonts w:ascii="Goudy Old Style" w:hAnsi="Goudy Old Style" w:cs="Arial"/>
          <w:color w:val="000000"/>
          <w:sz w:val="20"/>
          <w:szCs w:val="20"/>
        </w:rPr>
        <w:t>:</w:t>
      </w:r>
      <w:r w:rsidR="00771BC2"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e140–e150.</w:t>
      </w:r>
    </w:p>
    <w:p w14:paraId="0E7DF4CE" w14:textId="0D62E17D" w:rsidR="00C64D39" w:rsidRPr="00E10194" w:rsidRDefault="00C64D39"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ACOG Committee Opinion No. 756: Optimizing Support for Breastfeeding as Part of Obstetric Practice. </w:t>
      </w:r>
      <w:proofErr w:type="spellStart"/>
      <w:r w:rsidRPr="00E10194">
        <w:rPr>
          <w:rStyle w:val="ref-journal"/>
          <w:rFonts w:ascii="Goudy Old Style" w:hAnsi="Goudy Old Style" w:cs="Arial"/>
          <w:color w:val="000000"/>
          <w:sz w:val="20"/>
          <w:szCs w:val="20"/>
        </w:rPr>
        <w:t>Obstet</w:t>
      </w:r>
      <w:proofErr w:type="spellEnd"/>
      <w:r w:rsidRPr="00E10194">
        <w:rPr>
          <w:rStyle w:val="ref-journal"/>
          <w:rFonts w:ascii="Goudy Old Style" w:hAnsi="Goudy Old Style" w:cs="Arial"/>
          <w:color w:val="000000"/>
          <w:sz w:val="20"/>
          <w:szCs w:val="20"/>
        </w:rPr>
        <w:t xml:space="preserve"> Gynecol. </w:t>
      </w:r>
      <w:r w:rsidRPr="00E10194">
        <w:rPr>
          <w:rFonts w:ascii="Goudy Old Style" w:hAnsi="Goudy Old Style" w:cs="Arial"/>
          <w:color w:val="000000"/>
          <w:sz w:val="20"/>
          <w:szCs w:val="20"/>
        </w:rPr>
        <w:t>2018;</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132</w:t>
      </w:r>
      <w:r w:rsidRPr="00E10194">
        <w:rPr>
          <w:rFonts w:ascii="Goudy Old Style" w:hAnsi="Goudy Old Style" w:cs="Arial"/>
          <w:color w:val="000000"/>
          <w:sz w:val="20"/>
          <w:szCs w:val="20"/>
        </w:rPr>
        <w:t>:</w:t>
      </w:r>
      <w:r w:rsidR="00771BC2"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e187–e196.</w:t>
      </w:r>
    </w:p>
    <w:p w14:paraId="4332472D" w14:textId="148AEA4F" w:rsidR="00C0538E" w:rsidRPr="00E10194" w:rsidRDefault="00C64D39" w:rsidP="0094392D">
      <w:pPr>
        <w:pStyle w:val="ListParagraph"/>
        <w:numPr>
          <w:ilvl w:val="0"/>
          <w:numId w:val="7"/>
        </w:numPr>
        <w:shd w:val="clear" w:color="auto" w:fill="FFFFFF"/>
        <w:spacing w:line="240" w:lineRule="auto"/>
        <w:jc w:val="both"/>
        <w:textAlignment w:val="top"/>
        <w:rPr>
          <w:rFonts w:ascii="Goudy Old Style" w:hAnsi="Goudy Old Style" w:cs="Arial"/>
          <w:color w:val="000000"/>
          <w:sz w:val="20"/>
          <w:szCs w:val="20"/>
        </w:rPr>
      </w:pPr>
      <w:r w:rsidRPr="00E10194">
        <w:rPr>
          <w:rFonts w:ascii="Goudy Old Style" w:hAnsi="Goudy Old Style" w:cs="Arial"/>
          <w:color w:val="000000"/>
          <w:sz w:val="20"/>
          <w:szCs w:val="20"/>
        </w:rPr>
        <w:t>Nevins J</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E</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H, Donovan S</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M, </w:t>
      </w:r>
      <w:proofErr w:type="spellStart"/>
      <w:r w:rsidRPr="00E10194">
        <w:rPr>
          <w:rFonts w:ascii="Goudy Old Style" w:hAnsi="Goudy Old Style" w:cs="Arial"/>
          <w:color w:val="000000"/>
          <w:sz w:val="20"/>
          <w:szCs w:val="20"/>
        </w:rPr>
        <w:t>Snetselaar</w:t>
      </w:r>
      <w:proofErr w:type="spellEnd"/>
      <w:r w:rsidRPr="00E10194">
        <w:rPr>
          <w:rFonts w:ascii="Goudy Old Style" w:hAnsi="Goudy Old Style" w:cs="Arial"/>
          <w:color w:val="000000"/>
          <w:sz w:val="20"/>
          <w:szCs w:val="20"/>
        </w:rPr>
        <w:t xml:space="preserve"> L, Dewey K</w:t>
      </w:r>
      <w:r w:rsidR="00970E09" w:rsidRPr="00E10194">
        <w:rPr>
          <w:rFonts w:ascii="Goudy Old Style" w:hAnsi="Goudy Old Style" w:cs="Arial"/>
          <w:color w:val="000000"/>
          <w:sz w:val="20"/>
          <w:szCs w:val="20"/>
        </w:rPr>
        <w:t xml:space="preserve">. </w:t>
      </w:r>
      <w:r w:rsidRPr="00E10194">
        <w:rPr>
          <w:rFonts w:ascii="Goudy Old Style" w:hAnsi="Goudy Old Style" w:cs="Arial"/>
          <w:color w:val="000000"/>
          <w:sz w:val="20"/>
          <w:szCs w:val="20"/>
        </w:rPr>
        <w:t xml:space="preserve">G, Novotny R, </w:t>
      </w:r>
      <w:proofErr w:type="spellStart"/>
      <w:r w:rsidRPr="00E10194">
        <w:rPr>
          <w:rFonts w:ascii="Goudy Old Style" w:hAnsi="Goudy Old Style" w:cs="Arial"/>
          <w:color w:val="000000"/>
          <w:sz w:val="20"/>
          <w:szCs w:val="20"/>
        </w:rPr>
        <w:t>Stang</w:t>
      </w:r>
      <w:proofErr w:type="spellEnd"/>
      <w:r w:rsidRPr="00E10194">
        <w:rPr>
          <w:rFonts w:ascii="Goudy Old Style" w:hAnsi="Goudy Old Style" w:cs="Arial"/>
          <w:color w:val="000000"/>
          <w:sz w:val="20"/>
          <w:szCs w:val="20"/>
        </w:rPr>
        <w:t xml:space="preserve"> J, </w:t>
      </w:r>
      <w:r w:rsidR="00FF007F" w:rsidRPr="00E10194">
        <w:rPr>
          <w:rFonts w:ascii="Goudy Old Style" w:hAnsi="Goudy Old Style" w:cs="Arial"/>
          <w:color w:val="000000"/>
          <w:sz w:val="20"/>
          <w:szCs w:val="20"/>
        </w:rPr>
        <w:t>et al. (2021).</w:t>
      </w:r>
      <w:r w:rsidRPr="00E10194">
        <w:rPr>
          <w:rFonts w:ascii="Goudy Old Style" w:hAnsi="Goudy Old Style" w:cs="Arial"/>
          <w:color w:val="000000"/>
          <w:sz w:val="20"/>
          <w:szCs w:val="20"/>
        </w:rPr>
        <w:t xml:space="preserve"> Omega-3 Fatty Acid Dietary Supplements Consumed During Pregnancy and Lactation and Child Neurodevelopment: A Systematic Review. </w:t>
      </w:r>
      <w:r w:rsidRPr="00E10194">
        <w:rPr>
          <w:rStyle w:val="ref-journal"/>
          <w:rFonts w:ascii="Goudy Old Style" w:hAnsi="Goudy Old Style" w:cs="Arial"/>
          <w:color w:val="000000"/>
          <w:sz w:val="20"/>
          <w:szCs w:val="20"/>
        </w:rPr>
        <w:t xml:space="preserve">J </w:t>
      </w:r>
      <w:proofErr w:type="spellStart"/>
      <w:r w:rsidRPr="00E10194">
        <w:rPr>
          <w:rStyle w:val="ref-journal"/>
          <w:rFonts w:ascii="Goudy Old Style" w:hAnsi="Goudy Old Style" w:cs="Arial"/>
          <w:color w:val="000000"/>
          <w:sz w:val="20"/>
          <w:szCs w:val="20"/>
        </w:rPr>
        <w:t>Nutr</w:t>
      </w:r>
      <w:proofErr w:type="spellEnd"/>
      <w:r w:rsidRPr="00E10194">
        <w:rPr>
          <w:rStyle w:val="ref-journal"/>
          <w:rFonts w:ascii="Goudy Old Style" w:hAnsi="Goudy Old Style" w:cs="Arial"/>
          <w:color w:val="000000"/>
          <w:sz w:val="20"/>
          <w:szCs w:val="20"/>
        </w:rPr>
        <w:t>.</w:t>
      </w:r>
      <w:r w:rsidR="00771BC2" w:rsidRPr="00E10194">
        <w:rPr>
          <w:rFonts w:ascii="Goudy Old Style" w:hAnsi="Goudy Old Style" w:cs="Arial"/>
          <w:color w:val="000000"/>
          <w:sz w:val="20"/>
          <w:szCs w:val="20"/>
        </w:rPr>
        <w:t xml:space="preserve"> </w:t>
      </w:r>
      <w:r w:rsidRPr="00E10194">
        <w:rPr>
          <w:rStyle w:val="ref-vol"/>
          <w:rFonts w:ascii="Goudy Old Style" w:hAnsi="Goudy Old Style" w:cs="Arial"/>
          <w:color w:val="000000"/>
          <w:sz w:val="20"/>
          <w:szCs w:val="20"/>
        </w:rPr>
        <w:t>151</w:t>
      </w:r>
      <w:r w:rsidRPr="00E10194">
        <w:rPr>
          <w:rFonts w:ascii="Goudy Old Style" w:hAnsi="Goudy Old Style" w:cs="Arial"/>
          <w:color w:val="000000"/>
          <w:sz w:val="20"/>
          <w:szCs w:val="20"/>
        </w:rPr>
        <w:t>:3483–3494.</w:t>
      </w:r>
    </w:p>
    <w:sectPr w:rsidR="00C0538E" w:rsidRPr="00E10194" w:rsidSect="0080455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E2FDC" w14:textId="77777777" w:rsidR="00700518" w:rsidRDefault="00700518" w:rsidP="00325FEC">
      <w:pPr>
        <w:spacing w:after="0" w:line="240" w:lineRule="auto"/>
      </w:pPr>
      <w:r>
        <w:separator/>
      </w:r>
    </w:p>
  </w:endnote>
  <w:endnote w:type="continuationSeparator" w:id="0">
    <w:p w14:paraId="2FF3AFC9" w14:textId="77777777" w:rsidR="00700518" w:rsidRDefault="00700518" w:rsidP="0032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3E0A" w14:textId="77777777" w:rsidR="00325FEC" w:rsidRDefault="00325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6CDB" w14:textId="77777777" w:rsidR="00325FEC" w:rsidRDefault="00325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FEAD" w14:textId="77777777" w:rsidR="00325FEC" w:rsidRDefault="00325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9CCC5" w14:textId="77777777" w:rsidR="00700518" w:rsidRDefault="00700518" w:rsidP="00325FEC">
      <w:pPr>
        <w:spacing w:after="0" w:line="240" w:lineRule="auto"/>
      </w:pPr>
      <w:r>
        <w:separator/>
      </w:r>
    </w:p>
  </w:footnote>
  <w:footnote w:type="continuationSeparator" w:id="0">
    <w:p w14:paraId="53C376BA" w14:textId="77777777" w:rsidR="00700518" w:rsidRDefault="00700518" w:rsidP="0032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A135" w14:textId="26FD2F05" w:rsidR="00325FEC" w:rsidRDefault="008E7DDB">
    <w:pPr>
      <w:pStyle w:val="Header"/>
    </w:pPr>
    <w:r>
      <w:rPr>
        <w:noProof/>
      </w:rPr>
      <w:pict w14:anchorId="1C132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979F" w14:textId="2CCD1E8F" w:rsidR="00325FEC" w:rsidRDefault="008E7DDB">
    <w:pPr>
      <w:pStyle w:val="Header"/>
    </w:pPr>
    <w:r>
      <w:rPr>
        <w:noProof/>
      </w:rPr>
      <w:pict w14:anchorId="7C1AD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35275" w14:textId="5914D7D7" w:rsidR="00325FEC" w:rsidRDefault="008E7DDB">
    <w:pPr>
      <w:pStyle w:val="Header"/>
    </w:pPr>
    <w:r>
      <w:rPr>
        <w:noProof/>
      </w:rPr>
      <w:pict w14:anchorId="0740B9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07343"/>
    <w:multiLevelType w:val="hybridMultilevel"/>
    <w:tmpl w:val="AD9E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11E4D"/>
    <w:multiLevelType w:val="hybridMultilevel"/>
    <w:tmpl w:val="5E1A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00DD9"/>
    <w:multiLevelType w:val="multilevel"/>
    <w:tmpl w:val="D18A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C05C2A"/>
    <w:multiLevelType w:val="multilevel"/>
    <w:tmpl w:val="F434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7D1CB7"/>
    <w:multiLevelType w:val="hybridMultilevel"/>
    <w:tmpl w:val="C1CAF718"/>
    <w:lvl w:ilvl="0" w:tplc="D58CEA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10C59"/>
    <w:multiLevelType w:val="multilevel"/>
    <w:tmpl w:val="BC0C8D6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43001B24"/>
    <w:multiLevelType w:val="hybridMultilevel"/>
    <w:tmpl w:val="97AE8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74095"/>
    <w:multiLevelType w:val="multilevel"/>
    <w:tmpl w:val="B4B6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7D4009"/>
    <w:multiLevelType w:val="hybridMultilevel"/>
    <w:tmpl w:val="4EF8F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5"/>
  </w:num>
  <w:num w:numId="5">
    <w:abstractNumId w:val="8"/>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xNTW1MDc3MDG1sDRS0lEKTi0uzszPAykwrAUAKP8HpCwAAAA="/>
  </w:docVars>
  <w:rsids>
    <w:rsidRoot w:val="0055326C"/>
    <w:rsid w:val="00014D01"/>
    <w:rsid w:val="00024C17"/>
    <w:rsid w:val="00050E1A"/>
    <w:rsid w:val="000834B6"/>
    <w:rsid w:val="000911E1"/>
    <w:rsid w:val="000C6136"/>
    <w:rsid w:val="000D3A81"/>
    <w:rsid w:val="00150A0F"/>
    <w:rsid w:val="00150D87"/>
    <w:rsid w:val="00157DC3"/>
    <w:rsid w:val="001639BE"/>
    <w:rsid w:val="0017088B"/>
    <w:rsid w:val="00194DE3"/>
    <w:rsid w:val="001A0A14"/>
    <w:rsid w:val="001B07E2"/>
    <w:rsid w:val="001B3286"/>
    <w:rsid w:val="001D51BE"/>
    <w:rsid w:val="001E0ECB"/>
    <w:rsid w:val="0021048E"/>
    <w:rsid w:val="00227258"/>
    <w:rsid w:val="002403A1"/>
    <w:rsid w:val="002773F5"/>
    <w:rsid w:val="0028019B"/>
    <w:rsid w:val="002924A5"/>
    <w:rsid w:val="002E10D6"/>
    <w:rsid w:val="002E6C91"/>
    <w:rsid w:val="002F50AE"/>
    <w:rsid w:val="00313E78"/>
    <w:rsid w:val="00325FEC"/>
    <w:rsid w:val="00326FC0"/>
    <w:rsid w:val="0033474B"/>
    <w:rsid w:val="00341BF4"/>
    <w:rsid w:val="0034312C"/>
    <w:rsid w:val="0039338B"/>
    <w:rsid w:val="003A7E20"/>
    <w:rsid w:val="003B0A3A"/>
    <w:rsid w:val="003D56C4"/>
    <w:rsid w:val="003D750B"/>
    <w:rsid w:val="003E19D4"/>
    <w:rsid w:val="003E7AD8"/>
    <w:rsid w:val="003F4B99"/>
    <w:rsid w:val="0043148B"/>
    <w:rsid w:val="004316A1"/>
    <w:rsid w:val="004443BB"/>
    <w:rsid w:val="00444D25"/>
    <w:rsid w:val="004466AC"/>
    <w:rsid w:val="00456B32"/>
    <w:rsid w:val="004739F3"/>
    <w:rsid w:val="00474E1F"/>
    <w:rsid w:val="0048282B"/>
    <w:rsid w:val="00492C10"/>
    <w:rsid w:val="004B3B9A"/>
    <w:rsid w:val="004B5006"/>
    <w:rsid w:val="00517A7A"/>
    <w:rsid w:val="00531ED6"/>
    <w:rsid w:val="0055326C"/>
    <w:rsid w:val="00555327"/>
    <w:rsid w:val="005570BB"/>
    <w:rsid w:val="005651EA"/>
    <w:rsid w:val="00565E76"/>
    <w:rsid w:val="00566BBE"/>
    <w:rsid w:val="00571B52"/>
    <w:rsid w:val="00576227"/>
    <w:rsid w:val="00587F1C"/>
    <w:rsid w:val="00587FB6"/>
    <w:rsid w:val="00594246"/>
    <w:rsid w:val="005A078F"/>
    <w:rsid w:val="005A4DDD"/>
    <w:rsid w:val="005E5D03"/>
    <w:rsid w:val="00616160"/>
    <w:rsid w:val="0062129E"/>
    <w:rsid w:val="00644EF8"/>
    <w:rsid w:val="00653906"/>
    <w:rsid w:val="0066795F"/>
    <w:rsid w:val="00671DBB"/>
    <w:rsid w:val="006760F4"/>
    <w:rsid w:val="00676AC3"/>
    <w:rsid w:val="006A3F9B"/>
    <w:rsid w:val="006B03A8"/>
    <w:rsid w:val="006B2178"/>
    <w:rsid w:val="006D6F25"/>
    <w:rsid w:val="006E4E22"/>
    <w:rsid w:val="006F00F7"/>
    <w:rsid w:val="006F6E63"/>
    <w:rsid w:val="00700518"/>
    <w:rsid w:val="007022F7"/>
    <w:rsid w:val="007207E0"/>
    <w:rsid w:val="0074642F"/>
    <w:rsid w:val="0075484C"/>
    <w:rsid w:val="00766794"/>
    <w:rsid w:val="0077089A"/>
    <w:rsid w:val="00771BC2"/>
    <w:rsid w:val="0079760B"/>
    <w:rsid w:val="007A68D6"/>
    <w:rsid w:val="007A763F"/>
    <w:rsid w:val="007D6B18"/>
    <w:rsid w:val="007E5533"/>
    <w:rsid w:val="007E5F41"/>
    <w:rsid w:val="00803248"/>
    <w:rsid w:val="00803332"/>
    <w:rsid w:val="00804554"/>
    <w:rsid w:val="00810292"/>
    <w:rsid w:val="008103EC"/>
    <w:rsid w:val="00810C35"/>
    <w:rsid w:val="00831085"/>
    <w:rsid w:val="00835434"/>
    <w:rsid w:val="00873A49"/>
    <w:rsid w:val="008758DC"/>
    <w:rsid w:val="00884A36"/>
    <w:rsid w:val="0089197D"/>
    <w:rsid w:val="008B6BEB"/>
    <w:rsid w:val="008D79F9"/>
    <w:rsid w:val="008E611A"/>
    <w:rsid w:val="008E7DDB"/>
    <w:rsid w:val="008F3C9A"/>
    <w:rsid w:val="009132B6"/>
    <w:rsid w:val="00926C08"/>
    <w:rsid w:val="0094137D"/>
    <w:rsid w:val="009416AD"/>
    <w:rsid w:val="0094392D"/>
    <w:rsid w:val="00945043"/>
    <w:rsid w:val="009556B3"/>
    <w:rsid w:val="009559C2"/>
    <w:rsid w:val="009628FF"/>
    <w:rsid w:val="00970E09"/>
    <w:rsid w:val="009C3DCA"/>
    <w:rsid w:val="009D2D43"/>
    <w:rsid w:val="009F08C6"/>
    <w:rsid w:val="009F2EE2"/>
    <w:rsid w:val="00A25138"/>
    <w:rsid w:val="00A35648"/>
    <w:rsid w:val="00A66621"/>
    <w:rsid w:val="00A95191"/>
    <w:rsid w:val="00AA5A69"/>
    <w:rsid w:val="00AC784F"/>
    <w:rsid w:val="00AD7419"/>
    <w:rsid w:val="00AE01C7"/>
    <w:rsid w:val="00AE3E08"/>
    <w:rsid w:val="00AE48B7"/>
    <w:rsid w:val="00AF57F8"/>
    <w:rsid w:val="00B05A79"/>
    <w:rsid w:val="00B159EC"/>
    <w:rsid w:val="00B3355C"/>
    <w:rsid w:val="00B40416"/>
    <w:rsid w:val="00B72B5C"/>
    <w:rsid w:val="00B84EEC"/>
    <w:rsid w:val="00B87021"/>
    <w:rsid w:val="00BA11FE"/>
    <w:rsid w:val="00BB36AD"/>
    <w:rsid w:val="00BC6509"/>
    <w:rsid w:val="00BD326A"/>
    <w:rsid w:val="00BD66B2"/>
    <w:rsid w:val="00BE7896"/>
    <w:rsid w:val="00BF47B7"/>
    <w:rsid w:val="00C0538E"/>
    <w:rsid w:val="00C177B1"/>
    <w:rsid w:val="00C52B94"/>
    <w:rsid w:val="00C63B58"/>
    <w:rsid w:val="00C64D39"/>
    <w:rsid w:val="00CA779D"/>
    <w:rsid w:val="00CB1988"/>
    <w:rsid w:val="00CE4AF2"/>
    <w:rsid w:val="00D02304"/>
    <w:rsid w:val="00D0446C"/>
    <w:rsid w:val="00D144CC"/>
    <w:rsid w:val="00D24749"/>
    <w:rsid w:val="00D568EB"/>
    <w:rsid w:val="00D6320F"/>
    <w:rsid w:val="00D66561"/>
    <w:rsid w:val="00D84AC1"/>
    <w:rsid w:val="00D9784F"/>
    <w:rsid w:val="00DA1403"/>
    <w:rsid w:val="00DA4A18"/>
    <w:rsid w:val="00DA4CAB"/>
    <w:rsid w:val="00DB2B61"/>
    <w:rsid w:val="00DC1817"/>
    <w:rsid w:val="00DC209C"/>
    <w:rsid w:val="00DD4301"/>
    <w:rsid w:val="00DD67ED"/>
    <w:rsid w:val="00DF018F"/>
    <w:rsid w:val="00DF7607"/>
    <w:rsid w:val="00E10194"/>
    <w:rsid w:val="00E11686"/>
    <w:rsid w:val="00E33D62"/>
    <w:rsid w:val="00E4085B"/>
    <w:rsid w:val="00E504EF"/>
    <w:rsid w:val="00E5483A"/>
    <w:rsid w:val="00E71FEA"/>
    <w:rsid w:val="00E81E44"/>
    <w:rsid w:val="00E8605E"/>
    <w:rsid w:val="00ED1503"/>
    <w:rsid w:val="00EF577C"/>
    <w:rsid w:val="00F00BD2"/>
    <w:rsid w:val="00F03C02"/>
    <w:rsid w:val="00F10283"/>
    <w:rsid w:val="00F26462"/>
    <w:rsid w:val="00F40590"/>
    <w:rsid w:val="00F44513"/>
    <w:rsid w:val="00F5433F"/>
    <w:rsid w:val="00F65DB2"/>
    <w:rsid w:val="00F76CB5"/>
    <w:rsid w:val="00F83E27"/>
    <w:rsid w:val="00FA0F12"/>
    <w:rsid w:val="00FB0D7D"/>
    <w:rsid w:val="00FB5A60"/>
    <w:rsid w:val="00FF007F"/>
    <w:rsid w:val="00FF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B7BE7"/>
  <w15:chartTrackingRefBased/>
  <w15:docId w15:val="{3A23B54A-EB7A-4539-9CC0-712AAE1F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FC0"/>
  </w:style>
  <w:style w:type="paragraph" w:styleId="Heading1">
    <w:name w:val="heading 1"/>
    <w:basedOn w:val="Normal"/>
    <w:next w:val="Normal"/>
    <w:link w:val="Heading1Char"/>
    <w:uiPriority w:val="9"/>
    <w:qFormat/>
    <w:rsid w:val="00553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2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2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2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2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2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2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2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2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26C"/>
    <w:rPr>
      <w:rFonts w:eastAsiaTheme="majorEastAsia" w:cstheme="majorBidi"/>
      <w:color w:val="272727" w:themeColor="text1" w:themeTint="D8"/>
    </w:rPr>
  </w:style>
  <w:style w:type="paragraph" w:styleId="Title">
    <w:name w:val="Title"/>
    <w:basedOn w:val="Normal"/>
    <w:next w:val="Normal"/>
    <w:link w:val="TitleChar"/>
    <w:uiPriority w:val="10"/>
    <w:qFormat/>
    <w:rsid w:val="00553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26C"/>
    <w:pPr>
      <w:spacing w:before="160"/>
      <w:jc w:val="center"/>
    </w:pPr>
    <w:rPr>
      <w:i/>
      <w:iCs/>
      <w:color w:val="404040" w:themeColor="text1" w:themeTint="BF"/>
    </w:rPr>
  </w:style>
  <w:style w:type="character" w:customStyle="1" w:styleId="QuoteChar">
    <w:name w:val="Quote Char"/>
    <w:basedOn w:val="DefaultParagraphFont"/>
    <w:link w:val="Quote"/>
    <w:uiPriority w:val="29"/>
    <w:rsid w:val="0055326C"/>
    <w:rPr>
      <w:i/>
      <w:iCs/>
      <w:color w:val="404040" w:themeColor="text1" w:themeTint="BF"/>
    </w:rPr>
  </w:style>
  <w:style w:type="paragraph" w:styleId="ListParagraph">
    <w:name w:val="List Paragraph"/>
    <w:basedOn w:val="Normal"/>
    <w:uiPriority w:val="34"/>
    <w:qFormat/>
    <w:rsid w:val="0055326C"/>
    <w:pPr>
      <w:ind w:left="720"/>
      <w:contextualSpacing/>
    </w:pPr>
  </w:style>
  <w:style w:type="character" w:styleId="IntenseEmphasis">
    <w:name w:val="Intense Emphasis"/>
    <w:basedOn w:val="DefaultParagraphFont"/>
    <w:uiPriority w:val="21"/>
    <w:qFormat/>
    <w:rsid w:val="0055326C"/>
    <w:rPr>
      <w:i/>
      <w:iCs/>
      <w:color w:val="2F5496" w:themeColor="accent1" w:themeShade="BF"/>
    </w:rPr>
  </w:style>
  <w:style w:type="paragraph" w:styleId="IntenseQuote">
    <w:name w:val="Intense Quote"/>
    <w:basedOn w:val="Normal"/>
    <w:next w:val="Normal"/>
    <w:link w:val="IntenseQuoteChar"/>
    <w:uiPriority w:val="30"/>
    <w:qFormat/>
    <w:rsid w:val="00553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26C"/>
    <w:rPr>
      <w:i/>
      <w:iCs/>
      <w:color w:val="2F5496" w:themeColor="accent1" w:themeShade="BF"/>
    </w:rPr>
  </w:style>
  <w:style w:type="character" w:styleId="IntenseReference">
    <w:name w:val="Intense Reference"/>
    <w:basedOn w:val="DefaultParagraphFont"/>
    <w:uiPriority w:val="32"/>
    <w:qFormat/>
    <w:rsid w:val="0055326C"/>
    <w:rPr>
      <w:b/>
      <w:bCs/>
      <w:smallCaps/>
      <w:color w:val="2F5496" w:themeColor="accent1" w:themeShade="BF"/>
      <w:spacing w:val="5"/>
    </w:rPr>
  </w:style>
  <w:style w:type="table" w:styleId="TableGrid">
    <w:name w:val="Table Grid"/>
    <w:basedOn w:val="TableNormal"/>
    <w:uiPriority w:val="39"/>
    <w:rsid w:val="00DA4A18"/>
    <w:pPr>
      <w:suppressAutoHyphens/>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4554"/>
    <w:rPr>
      <w:color w:val="0563C1" w:themeColor="hyperlink"/>
      <w:u w:val="single"/>
    </w:rPr>
  </w:style>
  <w:style w:type="character" w:customStyle="1" w:styleId="ref-journal">
    <w:name w:val="ref-journal"/>
    <w:basedOn w:val="DefaultParagraphFont"/>
    <w:rsid w:val="00A95191"/>
  </w:style>
  <w:style w:type="character" w:customStyle="1" w:styleId="ref-vol">
    <w:name w:val="ref-vol"/>
    <w:basedOn w:val="DefaultParagraphFont"/>
    <w:rsid w:val="00A95191"/>
  </w:style>
  <w:style w:type="character" w:styleId="UnresolvedMention">
    <w:name w:val="Unresolved Mention"/>
    <w:basedOn w:val="DefaultParagraphFont"/>
    <w:uiPriority w:val="99"/>
    <w:semiHidden/>
    <w:unhideWhenUsed/>
    <w:rsid w:val="00E8605E"/>
    <w:rPr>
      <w:color w:val="605E5C"/>
      <w:shd w:val="clear" w:color="auto" w:fill="E1DFDD"/>
    </w:rPr>
  </w:style>
  <w:style w:type="paragraph" w:styleId="Header">
    <w:name w:val="header"/>
    <w:basedOn w:val="Normal"/>
    <w:link w:val="HeaderChar"/>
    <w:uiPriority w:val="99"/>
    <w:unhideWhenUsed/>
    <w:rsid w:val="00325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FEC"/>
  </w:style>
  <w:style w:type="paragraph" w:styleId="Footer">
    <w:name w:val="footer"/>
    <w:basedOn w:val="Normal"/>
    <w:link w:val="FooterChar"/>
    <w:uiPriority w:val="99"/>
    <w:unhideWhenUsed/>
    <w:rsid w:val="00325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FEC"/>
  </w:style>
  <w:style w:type="paragraph" w:styleId="NormalWeb">
    <w:name w:val="Normal (Web)"/>
    <w:basedOn w:val="Normal"/>
    <w:uiPriority w:val="99"/>
    <w:semiHidden/>
    <w:unhideWhenUsed/>
    <w:rsid w:val="000C61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83525">
      <w:bodyDiv w:val="1"/>
      <w:marLeft w:val="0"/>
      <w:marRight w:val="0"/>
      <w:marTop w:val="0"/>
      <w:marBottom w:val="0"/>
      <w:divBdr>
        <w:top w:val="none" w:sz="0" w:space="0" w:color="auto"/>
        <w:left w:val="none" w:sz="0" w:space="0" w:color="auto"/>
        <w:bottom w:val="none" w:sz="0" w:space="0" w:color="auto"/>
        <w:right w:val="none" w:sz="0" w:space="0" w:color="auto"/>
      </w:divBdr>
      <w:divsChild>
        <w:div w:id="86969237">
          <w:marLeft w:val="0"/>
          <w:marRight w:val="0"/>
          <w:marTop w:val="0"/>
          <w:marBottom w:val="0"/>
          <w:divBdr>
            <w:top w:val="none" w:sz="0" w:space="0" w:color="auto"/>
            <w:left w:val="none" w:sz="0" w:space="0" w:color="auto"/>
            <w:bottom w:val="none" w:sz="0" w:space="0" w:color="auto"/>
            <w:right w:val="none" w:sz="0" w:space="0" w:color="auto"/>
          </w:divBdr>
        </w:div>
        <w:div w:id="1903976613">
          <w:marLeft w:val="0"/>
          <w:marRight w:val="0"/>
          <w:marTop w:val="0"/>
          <w:marBottom w:val="0"/>
          <w:divBdr>
            <w:top w:val="none" w:sz="0" w:space="0" w:color="auto"/>
            <w:left w:val="none" w:sz="0" w:space="0" w:color="auto"/>
            <w:bottom w:val="none" w:sz="0" w:space="0" w:color="auto"/>
            <w:right w:val="none" w:sz="0" w:space="0" w:color="auto"/>
          </w:divBdr>
        </w:div>
        <w:div w:id="854684126">
          <w:marLeft w:val="0"/>
          <w:marRight w:val="0"/>
          <w:marTop w:val="0"/>
          <w:marBottom w:val="0"/>
          <w:divBdr>
            <w:top w:val="none" w:sz="0" w:space="0" w:color="auto"/>
            <w:left w:val="none" w:sz="0" w:space="0" w:color="auto"/>
            <w:bottom w:val="none" w:sz="0" w:space="0" w:color="auto"/>
            <w:right w:val="none" w:sz="0" w:space="0" w:color="auto"/>
          </w:divBdr>
        </w:div>
      </w:divsChild>
    </w:div>
    <w:div w:id="417867950">
      <w:bodyDiv w:val="1"/>
      <w:marLeft w:val="0"/>
      <w:marRight w:val="0"/>
      <w:marTop w:val="0"/>
      <w:marBottom w:val="0"/>
      <w:divBdr>
        <w:top w:val="none" w:sz="0" w:space="0" w:color="auto"/>
        <w:left w:val="none" w:sz="0" w:space="0" w:color="auto"/>
        <w:bottom w:val="none" w:sz="0" w:space="0" w:color="auto"/>
        <w:right w:val="none" w:sz="0" w:space="0" w:color="auto"/>
      </w:divBdr>
      <w:divsChild>
        <w:div w:id="1877112221">
          <w:marLeft w:val="0"/>
          <w:marRight w:val="0"/>
          <w:marTop w:val="0"/>
          <w:marBottom w:val="0"/>
          <w:divBdr>
            <w:top w:val="none" w:sz="0" w:space="0" w:color="auto"/>
            <w:left w:val="none" w:sz="0" w:space="0" w:color="auto"/>
            <w:bottom w:val="none" w:sz="0" w:space="0" w:color="auto"/>
            <w:right w:val="none" w:sz="0" w:space="0" w:color="auto"/>
          </w:divBdr>
        </w:div>
        <w:div w:id="817066663">
          <w:marLeft w:val="0"/>
          <w:marRight w:val="0"/>
          <w:marTop w:val="0"/>
          <w:marBottom w:val="0"/>
          <w:divBdr>
            <w:top w:val="none" w:sz="0" w:space="0" w:color="auto"/>
            <w:left w:val="none" w:sz="0" w:space="0" w:color="auto"/>
            <w:bottom w:val="none" w:sz="0" w:space="0" w:color="auto"/>
            <w:right w:val="none" w:sz="0" w:space="0" w:color="auto"/>
          </w:divBdr>
        </w:div>
      </w:divsChild>
    </w:div>
    <w:div w:id="679478165">
      <w:bodyDiv w:val="1"/>
      <w:marLeft w:val="0"/>
      <w:marRight w:val="0"/>
      <w:marTop w:val="0"/>
      <w:marBottom w:val="0"/>
      <w:divBdr>
        <w:top w:val="none" w:sz="0" w:space="0" w:color="auto"/>
        <w:left w:val="none" w:sz="0" w:space="0" w:color="auto"/>
        <w:bottom w:val="none" w:sz="0" w:space="0" w:color="auto"/>
        <w:right w:val="none" w:sz="0" w:space="0" w:color="auto"/>
      </w:divBdr>
      <w:divsChild>
        <w:div w:id="1536121234">
          <w:marLeft w:val="0"/>
          <w:marRight w:val="0"/>
          <w:marTop w:val="0"/>
          <w:marBottom w:val="0"/>
          <w:divBdr>
            <w:top w:val="none" w:sz="0" w:space="0" w:color="auto"/>
            <w:left w:val="none" w:sz="0" w:space="0" w:color="auto"/>
            <w:bottom w:val="none" w:sz="0" w:space="0" w:color="auto"/>
            <w:right w:val="none" w:sz="0" w:space="0" w:color="auto"/>
          </w:divBdr>
        </w:div>
        <w:div w:id="1584415116">
          <w:marLeft w:val="0"/>
          <w:marRight w:val="0"/>
          <w:marTop w:val="0"/>
          <w:marBottom w:val="0"/>
          <w:divBdr>
            <w:top w:val="none" w:sz="0" w:space="0" w:color="auto"/>
            <w:left w:val="none" w:sz="0" w:space="0" w:color="auto"/>
            <w:bottom w:val="none" w:sz="0" w:space="0" w:color="auto"/>
            <w:right w:val="none" w:sz="0" w:space="0" w:color="auto"/>
          </w:divBdr>
        </w:div>
        <w:div w:id="854733277">
          <w:marLeft w:val="0"/>
          <w:marRight w:val="0"/>
          <w:marTop w:val="0"/>
          <w:marBottom w:val="0"/>
          <w:divBdr>
            <w:top w:val="none" w:sz="0" w:space="0" w:color="auto"/>
            <w:left w:val="none" w:sz="0" w:space="0" w:color="auto"/>
            <w:bottom w:val="none" w:sz="0" w:space="0" w:color="auto"/>
            <w:right w:val="none" w:sz="0" w:space="0" w:color="auto"/>
          </w:divBdr>
        </w:div>
        <w:div w:id="2005205521">
          <w:marLeft w:val="0"/>
          <w:marRight w:val="0"/>
          <w:marTop w:val="0"/>
          <w:marBottom w:val="0"/>
          <w:divBdr>
            <w:top w:val="none" w:sz="0" w:space="0" w:color="auto"/>
            <w:left w:val="none" w:sz="0" w:space="0" w:color="auto"/>
            <w:bottom w:val="none" w:sz="0" w:space="0" w:color="auto"/>
            <w:right w:val="none" w:sz="0" w:space="0" w:color="auto"/>
          </w:divBdr>
        </w:div>
        <w:div w:id="1413743500">
          <w:marLeft w:val="0"/>
          <w:marRight w:val="0"/>
          <w:marTop w:val="0"/>
          <w:marBottom w:val="0"/>
          <w:divBdr>
            <w:top w:val="none" w:sz="0" w:space="0" w:color="auto"/>
            <w:left w:val="none" w:sz="0" w:space="0" w:color="auto"/>
            <w:bottom w:val="none" w:sz="0" w:space="0" w:color="auto"/>
            <w:right w:val="none" w:sz="0" w:space="0" w:color="auto"/>
          </w:divBdr>
        </w:div>
      </w:divsChild>
    </w:div>
    <w:div w:id="1258439991">
      <w:bodyDiv w:val="1"/>
      <w:marLeft w:val="0"/>
      <w:marRight w:val="0"/>
      <w:marTop w:val="0"/>
      <w:marBottom w:val="0"/>
      <w:divBdr>
        <w:top w:val="none" w:sz="0" w:space="0" w:color="auto"/>
        <w:left w:val="none" w:sz="0" w:space="0" w:color="auto"/>
        <w:bottom w:val="none" w:sz="0" w:space="0" w:color="auto"/>
        <w:right w:val="none" w:sz="0" w:space="0" w:color="auto"/>
      </w:divBdr>
      <w:divsChild>
        <w:div w:id="267154006">
          <w:marLeft w:val="0"/>
          <w:marRight w:val="0"/>
          <w:marTop w:val="0"/>
          <w:marBottom w:val="0"/>
          <w:divBdr>
            <w:top w:val="none" w:sz="0" w:space="0" w:color="auto"/>
            <w:left w:val="none" w:sz="0" w:space="0" w:color="auto"/>
            <w:bottom w:val="none" w:sz="0" w:space="0" w:color="auto"/>
            <w:right w:val="none" w:sz="0" w:space="0" w:color="auto"/>
          </w:divBdr>
        </w:div>
        <w:div w:id="2088501887">
          <w:marLeft w:val="0"/>
          <w:marRight w:val="0"/>
          <w:marTop w:val="0"/>
          <w:marBottom w:val="0"/>
          <w:divBdr>
            <w:top w:val="none" w:sz="0" w:space="0" w:color="auto"/>
            <w:left w:val="none" w:sz="0" w:space="0" w:color="auto"/>
            <w:bottom w:val="none" w:sz="0" w:space="0" w:color="auto"/>
            <w:right w:val="none" w:sz="0" w:space="0" w:color="auto"/>
          </w:divBdr>
        </w:div>
      </w:divsChild>
    </w:div>
    <w:div w:id="1291862322">
      <w:bodyDiv w:val="1"/>
      <w:marLeft w:val="0"/>
      <w:marRight w:val="0"/>
      <w:marTop w:val="0"/>
      <w:marBottom w:val="0"/>
      <w:divBdr>
        <w:top w:val="none" w:sz="0" w:space="0" w:color="auto"/>
        <w:left w:val="none" w:sz="0" w:space="0" w:color="auto"/>
        <w:bottom w:val="none" w:sz="0" w:space="0" w:color="auto"/>
        <w:right w:val="none" w:sz="0" w:space="0" w:color="auto"/>
      </w:divBdr>
      <w:divsChild>
        <w:div w:id="1512911592">
          <w:marLeft w:val="0"/>
          <w:marRight w:val="0"/>
          <w:marTop w:val="0"/>
          <w:marBottom w:val="0"/>
          <w:divBdr>
            <w:top w:val="none" w:sz="0" w:space="0" w:color="auto"/>
            <w:left w:val="none" w:sz="0" w:space="0" w:color="auto"/>
            <w:bottom w:val="none" w:sz="0" w:space="0" w:color="auto"/>
            <w:right w:val="none" w:sz="0" w:space="0" w:color="auto"/>
          </w:divBdr>
        </w:div>
        <w:div w:id="2087873406">
          <w:marLeft w:val="0"/>
          <w:marRight w:val="0"/>
          <w:marTop w:val="0"/>
          <w:marBottom w:val="0"/>
          <w:divBdr>
            <w:top w:val="none" w:sz="0" w:space="0" w:color="auto"/>
            <w:left w:val="none" w:sz="0" w:space="0" w:color="auto"/>
            <w:bottom w:val="none" w:sz="0" w:space="0" w:color="auto"/>
            <w:right w:val="none" w:sz="0" w:space="0" w:color="auto"/>
          </w:divBdr>
        </w:div>
        <w:div w:id="1495874140">
          <w:marLeft w:val="0"/>
          <w:marRight w:val="0"/>
          <w:marTop w:val="0"/>
          <w:marBottom w:val="0"/>
          <w:divBdr>
            <w:top w:val="none" w:sz="0" w:space="0" w:color="auto"/>
            <w:left w:val="none" w:sz="0" w:space="0" w:color="auto"/>
            <w:bottom w:val="none" w:sz="0" w:space="0" w:color="auto"/>
            <w:right w:val="none" w:sz="0" w:space="0" w:color="auto"/>
          </w:divBdr>
        </w:div>
        <w:div w:id="2025356465">
          <w:marLeft w:val="0"/>
          <w:marRight w:val="0"/>
          <w:marTop w:val="0"/>
          <w:marBottom w:val="0"/>
          <w:divBdr>
            <w:top w:val="none" w:sz="0" w:space="0" w:color="auto"/>
            <w:left w:val="none" w:sz="0" w:space="0" w:color="auto"/>
            <w:bottom w:val="none" w:sz="0" w:space="0" w:color="auto"/>
            <w:right w:val="none" w:sz="0" w:space="0" w:color="auto"/>
          </w:divBdr>
        </w:div>
      </w:divsChild>
    </w:div>
    <w:div w:id="1415662396">
      <w:bodyDiv w:val="1"/>
      <w:marLeft w:val="0"/>
      <w:marRight w:val="0"/>
      <w:marTop w:val="0"/>
      <w:marBottom w:val="0"/>
      <w:divBdr>
        <w:top w:val="none" w:sz="0" w:space="0" w:color="auto"/>
        <w:left w:val="none" w:sz="0" w:space="0" w:color="auto"/>
        <w:bottom w:val="none" w:sz="0" w:space="0" w:color="auto"/>
        <w:right w:val="none" w:sz="0" w:space="0" w:color="auto"/>
      </w:divBdr>
      <w:divsChild>
        <w:div w:id="924070459">
          <w:marLeft w:val="0"/>
          <w:marRight w:val="0"/>
          <w:marTop w:val="0"/>
          <w:marBottom w:val="0"/>
          <w:divBdr>
            <w:top w:val="none" w:sz="0" w:space="0" w:color="auto"/>
            <w:left w:val="none" w:sz="0" w:space="0" w:color="auto"/>
            <w:bottom w:val="none" w:sz="0" w:space="0" w:color="auto"/>
            <w:right w:val="none" w:sz="0" w:space="0" w:color="auto"/>
          </w:divBdr>
        </w:div>
        <w:div w:id="624582586">
          <w:marLeft w:val="0"/>
          <w:marRight w:val="0"/>
          <w:marTop w:val="0"/>
          <w:marBottom w:val="0"/>
          <w:divBdr>
            <w:top w:val="none" w:sz="0" w:space="0" w:color="auto"/>
            <w:left w:val="none" w:sz="0" w:space="0" w:color="auto"/>
            <w:bottom w:val="none" w:sz="0" w:space="0" w:color="auto"/>
            <w:right w:val="none" w:sz="0" w:space="0" w:color="auto"/>
          </w:divBdr>
        </w:div>
        <w:div w:id="219677388">
          <w:marLeft w:val="0"/>
          <w:marRight w:val="0"/>
          <w:marTop w:val="0"/>
          <w:marBottom w:val="0"/>
          <w:divBdr>
            <w:top w:val="none" w:sz="0" w:space="0" w:color="auto"/>
            <w:left w:val="none" w:sz="0" w:space="0" w:color="auto"/>
            <w:bottom w:val="none" w:sz="0" w:space="0" w:color="auto"/>
            <w:right w:val="none" w:sz="0" w:space="0" w:color="auto"/>
          </w:divBdr>
        </w:div>
        <w:div w:id="1620912436">
          <w:marLeft w:val="0"/>
          <w:marRight w:val="0"/>
          <w:marTop w:val="0"/>
          <w:marBottom w:val="0"/>
          <w:divBdr>
            <w:top w:val="none" w:sz="0" w:space="0" w:color="auto"/>
            <w:left w:val="none" w:sz="0" w:space="0" w:color="auto"/>
            <w:bottom w:val="none" w:sz="0" w:space="0" w:color="auto"/>
            <w:right w:val="none" w:sz="0" w:space="0" w:color="auto"/>
          </w:divBdr>
        </w:div>
      </w:divsChild>
    </w:div>
    <w:div w:id="1652056412">
      <w:bodyDiv w:val="1"/>
      <w:marLeft w:val="0"/>
      <w:marRight w:val="0"/>
      <w:marTop w:val="0"/>
      <w:marBottom w:val="0"/>
      <w:divBdr>
        <w:top w:val="none" w:sz="0" w:space="0" w:color="auto"/>
        <w:left w:val="none" w:sz="0" w:space="0" w:color="auto"/>
        <w:bottom w:val="none" w:sz="0" w:space="0" w:color="auto"/>
        <w:right w:val="none" w:sz="0" w:space="0" w:color="auto"/>
      </w:divBdr>
      <w:divsChild>
        <w:div w:id="1596017924">
          <w:marLeft w:val="0"/>
          <w:marRight w:val="0"/>
          <w:marTop w:val="0"/>
          <w:marBottom w:val="0"/>
          <w:divBdr>
            <w:top w:val="none" w:sz="0" w:space="0" w:color="auto"/>
            <w:left w:val="none" w:sz="0" w:space="0" w:color="auto"/>
            <w:bottom w:val="none" w:sz="0" w:space="0" w:color="auto"/>
            <w:right w:val="none" w:sz="0" w:space="0" w:color="auto"/>
          </w:divBdr>
        </w:div>
        <w:div w:id="953709979">
          <w:marLeft w:val="0"/>
          <w:marRight w:val="0"/>
          <w:marTop w:val="0"/>
          <w:marBottom w:val="0"/>
          <w:divBdr>
            <w:top w:val="none" w:sz="0" w:space="0" w:color="auto"/>
            <w:left w:val="none" w:sz="0" w:space="0" w:color="auto"/>
            <w:bottom w:val="none" w:sz="0" w:space="0" w:color="auto"/>
            <w:right w:val="none" w:sz="0" w:space="0" w:color="auto"/>
          </w:divBdr>
        </w:div>
        <w:div w:id="1561400406">
          <w:marLeft w:val="0"/>
          <w:marRight w:val="0"/>
          <w:marTop w:val="0"/>
          <w:marBottom w:val="0"/>
          <w:divBdr>
            <w:top w:val="none" w:sz="0" w:space="0" w:color="auto"/>
            <w:left w:val="none" w:sz="0" w:space="0" w:color="auto"/>
            <w:bottom w:val="none" w:sz="0" w:space="0" w:color="auto"/>
            <w:right w:val="none" w:sz="0" w:space="0" w:color="auto"/>
          </w:divBdr>
        </w:div>
        <w:div w:id="1082987245">
          <w:marLeft w:val="0"/>
          <w:marRight w:val="0"/>
          <w:marTop w:val="0"/>
          <w:marBottom w:val="0"/>
          <w:divBdr>
            <w:top w:val="none" w:sz="0" w:space="0" w:color="auto"/>
            <w:left w:val="none" w:sz="0" w:space="0" w:color="auto"/>
            <w:bottom w:val="none" w:sz="0" w:space="0" w:color="auto"/>
            <w:right w:val="none" w:sz="0" w:space="0" w:color="auto"/>
          </w:divBdr>
        </w:div>
        <w:div w:id="698438192">
          <w:marLeft w:val="0"/>
          <w:marRight w:val="0"/>
          <w:marTop w:val="0"/>
          <w:marBottom w:val="0"/>
          <w:divBdr>
            <w:top w:val="none" w:sz="0" w:space="0" w:color="auto"/>
            <w:left w:val="none" w:sz="0" w:space="0" w:color="auto"/>
            <w:bottom w:val="none" w:sz="0" w:space="0" w:color="auto"/>
            <w:right w:val="none" w:sz="0" w:space="0" w:color="auto"/>
          </w:divBdr>
        </w:div>
        <w:div w:id="671182046">
          <w:marLeft w:val="0"/>
          <w:marRight w:val="0"/>
          <w:marTop w:val="0"/>
          <w:marBottom w:val="0"/>
          <w:divBdr>
            <w:top w:val="none" w:sz="0" w:space="0" w:color="auto"/>
            <w:left w:val="none" w:sz="0" w:space="0" w:color="auto"/>
            <w:bottom w:val="none" w:sz="0" w:space="0" w:color="auto"/>
            <w:right w:val="none" w:sz="0" w:space="0" w:color="auto"/>
          </w:divBdr>
        </w:div>
        <w:div w:id="966475633">
          <w:marLeft w:val="0"/>
          <w:marRight w:val="0"/>
          <w:marTop w:val="0"/>
          <w:marBottom w:val="0"/>
          <w:divBdr>
            <w:top w:val="none" w:sz="0" w:space="0" w:color="auto"/>
            <w:left w:val="none" w:sz="0" w:space="0" w:color="auto"/>
            <w:bottom w:val="none" w:sz="0" w:space="0" w:color="auto"/>
            <w:right w:val="none" w:sz="0" w:space="0" w:color="auto"/>
          </w:divBdr>
        </w:div>
        <w:div w:id="1752849435">
          <w:marLeft w:val="0"/>
          <w:marRight w:val="0"/>
          <w:marTop w:val="0"/>
          <w:marBottom w:val="0"/>
          <w:divBdr>
            <w:top w:val="none" w:sz="0" w:space="0" w:color="auto"/>
            <w:left w:val="none" w:sz="0" w:space="0" w:color="auto"/>
            <w:bottom w:val="none" w:sz="0" w:space="0" w:color="auto"/>
            <w:right w:val="none" w:sz="0" w:space="0" w:color="auto"/>
          </w:divBdr>
        </w:div>
        <w:div w:id="717779764">
          <w:marLeft w:val="0"/>
          <w:marRight w:val="0"/>
          <w:marTop w:val="0"/>
          <w:marBottom w:val="0"/>
          <w:divBdr>
            <w:top w:val="none" w:sz="0" w:space="0" w:color="auto"/>
            <w:left w:val="none" w:sz="0" w:space="0" w:color="auto"/>
            <w:bottom w:val="none" w:sz="0" w:space="0" w:color="auto"/>
            <w:right w:val="none" w:sz="0" w:space="0" w:color="auto"/>
          </w:divBdr>
        </w:div>
        <w:div w:id="1182204836">
          <w:marLeft w:val="0"/>
          <w:marRight w:val="0"/>
          <w:marTop w:val="0"/>
          <w:marBottom w:val="0"/>
          <w:divBdr>
            <w:top w:val="none" w:sz="0" w:space="0" w:color="auto"/>
            <w:left w:val="none" w:sz="0" w:space="0" w:color="auto"/>
            <w:bottom w:val="none" w:sz="0" w:space="0" w:color="auto"/>
            <w:right w:val="none" w:sz="0" w:space="0" w:color="auto"/>
          </w:divBdr>
        </w:div>
        <w:div w:id="784739290">
          <w:marLeft w:val="0"/>
          <w:marRight w:val="0"/>
          <w:marTop w:val="0"/>
          <w:marBottom w:val="0"/>
          <w:divBdr>
            <w:top w:val="none" w:sz="0" w:space="0" w:color="auto"/>
            <w:left w:val="none" w:sz="0" w:space="0" w:color="auto"/>
            <w:bottom w:val="none" w:sz="0" w:space="0" w:color="auto"/>
            <w:right w:val="none" w:sz="0" w:space="0" w:color="auto"/>
          </w:divBdr>
        </w:div>
      </w:divsChild>
    </w:div>
    <w:div w:id="1783256489">
      <w:bodyDiv w:val="1"/>
      <w:marLeft w:val="0"/>
      <w:marRight w:val="0"/>
      <w:marTop w:val="0"/>
      <w:marBottom w:val="0"/>
      <w:divBdr>
        <w:top w:val="none" w:sz="0" w:space="0" w:color="auto"/>
        <w:left w:val="none" w:sz="0" w:space="0" w:color="auto"/>
        <w:bottom w:val="none" w:sz="0" w:space="0" w:color="auto"/>
        <w:right w:val="none" w:sz="0" w:space="0" w:color="auto"/>
      </w:divBdr>
      <w:divsChild>
        <w:div w:id="1753307155">
          <w:marLeft w:val="0"/>
          <w:marRight w:val="0"/>
          <w:marTop w:val="0"/>
          <w:marBottom w:val="0"/>
          <w:divBdr>
            <w:top w:val="none" w:sz="0" w:space="0" w:color="auto"/>
            <w:left w:val="none" w:sz="0" w:space="0" w:color="auto"/>
            <w:bottom w:val="none" w:sz="0" w:space="0" w:color="auto"/>
            <w:right w:val="none" w:sz="0" w:space="0" w:color="auto"/>
          </w:divBdr>
        </w:div>
        <w:div w:id="1690908405">
          <w:marLeft w:val="0"/>
          <w:marRight w:val="0"/>
          <w:marTop w:val="0"/>
          <w:marBottom w:val="0"/>
          <w:divBdr>
            <w:top w:val="none" w:sz="0" w:space="0" w:color="auto"/>
            <w:left w:val="none" w:sz="0" w:space="0" w:color="auto"/>
            <w:bottom w:val="none" w:sz="0" w:space="0" w:color="auto"/>
            <w:right w:val="none" w:sz="0" w:space="0" w:color="auto"/>
          </w:divBdr>
        </w:div>
      </w:divsChild>
    </w:div>
    <w:div w:id="1896428935">
      <w:bodyDiv w:val="1"/>
      <w:marLeft w:val="0"/>
      <w:marRight w:val="0"/>
      <w:marTop w:val="0"/>
      <w:marBottom w:val="0"/>
      <w:divBdr>
        <w:top w:val="none" w:sz="0" w:space="0" w:color="auto"/>
        <w:left w:val="none" w:sz="0" w:space="0" w:color="auto"/>
        <w:bottom w:val="none" w:sz="0" w:space="0" w:color="auto"/>
        <w:right w:val="none" w:sz="0" w:space="0" w:color="auto"/>
      </w:divBdr>
      <w:divsChild>
        <w:div w:id="949093580">
          <w:marLeft w:val="0"/>
          <w:marRight w:val="0"/>
          <w:marTop w:val="0"/>
          <w:marBottom w:val="0"/>
          <w:divBdr>
            <w:top w:val="none" w:sz="0" w:space="0" w:color="auto"/>
            <w:left w:val="none" w:sz="0" w:space="0" w:color="auto"/>
            <w:bottom w:val="none" w:sz="0" w:space="0" w:color="auto"/>
            <w:right w:val="none" w:sz="0" w:space="0" w:color="auto"/>
          </w:divBdr>
        </w:div>
        <w:div w:id="471363408">
          <w:marLeft w:val="0"/>
          <w:marRight w:val="0"/>
          <w:marTop w:val="0"/>
          <w:marBottom w:val="0"/>
          <w:divBdr>
            <w:top w:val="none" w:sz="0" w:space="0" w:color="auto"/>
            <w:left w:val="none" w:sz="0" w:space="0" w:color="auto"/>
            <w:bottom w:val="none" w:sz="0" w:space="0" w:color="auto"/>
            <w:right w:val="none" w:sz="0" w:space="0" w:color="auto"/>
          </w:divBdr>
        </w:div>
      </w:divsChild>
    </w:div>
    <w:div w:id="2145199965">
      <w:bodyDiv w:val="1"/>
      <w:marLeft w:val="0"/>
      <w:marRight w:val="0"/>
      <w:marTop w:val="0"/>
      <w:marBottom w:val="0"/>
      <w:divBdr>
        <w:top w:val="none" w:sz="0" w:space="0" w:color="auto"/>
        <w:left w:val="none" w:sz="0" w:space="0" w:color="auto"/>
        <w:bottom w:val="none" w:sz="0" w:space="0" w:color="auto"/>
        <w:right w:val="none" w:sz="0" w:space="0" w:color="auto"/>
      </w:divBdr>
      <w:divsChild>
        <w:div w:id="509609286">
          <w:marLeft w:val="0"/>
          <w:marRight w:val="0"/>
          <w:marTop w:val="0"/>
          <w:marBottom w:val="0"/>
          <w:divBdr>
            <w:top w:val="none" w:sz="0" w:space="0" w:color="auto"/>
            <w:left w:val="none" w:sz="0" w:space="0" w:color="auto"/>
            <w:bottom w:val="none" w:sz="0" w:space="0" w:color="auto"/>
            <w:right w:val="none" w:sz="0" w:space="0" w:color="auto"/>
          </w:divBdr>
        </w:div>
        <w:div w:id="1280840008">
          <w:marLeft w:val="0"/>
          <w:marRight w:val="0"/>
          <w:marTop w:val="0"/>
          <w:marBottom w:val="0"/>
          <w:divBdr>
            <w:top w:val="none" w:sz="0" w:space="0" w:color="auto"/>
            <w:left w:val="none" w:sz="0" w:space="0" w:color="auto"/>
            <w:bottom w:val="none" w:sz="0" w:space="0" w:color="auto"/>
            <w:right w:val="none" w:sz="0" w:space="0" w:color="auto"/>
          </w:divBdr>
        </w:div>
        <w:div w:id="6565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4195</TotalTime>
  <Pages>15</Pages>
  <Words>9346</Words>
  <Characters>53277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Shalom Ngbala-Okpabi</dc:creator>
  <cp:keywords/>
  <dc:description/>
  <cp:lastModifiedBy>Editor-1183</cp:lastModifiedBy>
  <cp:revision>134</cp:revision>
  <dcterms:created xsi:type="dcterms:W3CDTF">2026-01-31T10:18:00Z</dcterms:created>
  <dcterms:modified xsi:type="dcterms:W3CDTF">2026-03-11T13:47:00Z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18786e35-3f63-4a40-8d87-6a25d5a619e5</vt:lpwstr>
  </property>
</Properties>
</file>