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DACD5" w14:textId="6103C938" w:rsidR="00C87EFC" w:rsidRDefault="00196486">
      <w:pPr>
        <w:bidi/>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lang w:bidi="ar-AE"/>
        </w:rPr>
        <w:t xml:space="preserve">Influence interaction of zinc mineral and chelate at different levels of potassium </w:t>
      </w:r>
      <w:proofErr w:type="spellStart"/>
      <w:r>
        <w:rPr>
          <w:rFonts w:ascii="Times New Roman" w:hAnsi="Times New Roman" w:cs="Times New Roman"/>
          <w:b/>
          <w:bCs/>
          <w:sz w:val="28"/>
          <w:szCs w:val="28"/>
          <w:lang w:bidi="ar-AE"/>
        </w:rPr>
        <w:t>fertillizer</w:t>
      </w:r>
      <w:proofErr w:type="spellEnd"/>
      <w:r>
        <w:rPr>
          <w:rFonts w:ascii="Times New Roman" w:hAnsi="Times New Roman" w:cs="Times New Roman"/>
          <w:b/>
          <w:bCs/>
          <w:sz w:val="28"/>
          <w:szCs w:val="28"/>
          <w:lang w:bidi="ar-AE"/>
        </w:rPr>
        <w:t xml:space="preserve"> in some </w:t>
      </w:r>
      <w:r>
        <w:rPr>
          <w:rFonts w:ascii="Times New Roman" w:hAnsi="Times New Roman" w:cs="Times New Roman"/>
          <w:b/>
          <w:bCs/>
          <w:color w:val="000000"/>
          <w:sz w:val="28"/>
          <w:szCs w:val="28"/>
        </w:rPr>
        <w:t>zinc nutrient use efficiency indices</w:t>
      </w:r>
      <w:r>
        <w:rPr>
          <w:rFonts w:ascii="Times New Roman" w:hAnsi="Times New Roman" w:cs="Times New Roman"/>
          <w:b/>
          <w:bCs/>
          <w:sz w:val="32"/>
          <w:szCs w:val="32"/>
          <w:lang w:bidi="ar-AE"/>
        </w:rPr>
        <w:t xml:space="preserve"> </w:t>
      </w:r>
      <w:r>
        <w:rPr>
          <w:rFonts w:ascii="Times New Roman" w:hAnsi="Times New Roman" w:cs="Times New Roman"/>
          <w:b/>
          <w:bCs/>
          <w:sz w:val="28"/>
          <w:szCs w:val="28"/>
          <w:lang w:bidi="ar-AE"/>
        </w:rPr>
        <w:t xml:space="preserve">for wheat crop grown </w:t>
      </w:r>
      <w:r>
        <w:rPr>
          <w:rFonts w:ascii="Times New Roman" w:hAnsi="Times New Roman" w:cs="Times New Roman"/>
          <w:b/>
          <w:bCs/>
          <w:sz w:val="28"/>
          <w:szCs w:val="28"/>
        </w:rPr>
        <w:t xml:space="preserve">in </w:t>
      </w:r>
      <w:proofErr w:type="spellStart"/>
      <w:r>
        <w:rPr>
          <w:rFonts w:ascii="Times New Roman" w:hAnsi="Times New Roman" w:cs="Times New Roman"/>
          <w:b/>
          <w:bCs/>
          <w:sz w:val="28"/>
          <w:szCs w:val="28"/>
        </w:rPr>
        <w:t>gypsiferous</w:t>
      </w:r>
      <w:proofErr w:type="spellEnd"/>
      <w:r>
        <w:rPr>
          <w:rFonts w:ascii="Times New Roman" w:hAnsi="Times New Roman" w:cs="Times New Roman"/>
          <w:b/>
          <w:bCs/>
          <w:sz w:val="28"/>
          <w:szCs w:val="28"/>
        </w:rPr>
        <w:t xml:space="preserve"> soil</w:t>
      </w:r>
    </w:p>
    <w:p w14:paraId="436CAD59" w14:textId="77777777" w:rsidR="00AB7B91" w:rsidRDefault="00AB7B91" w:rsidP="00AB7B91">
      <w:pPr>
        <w:bidi/>
        <w:jc w:val="center"/>
        <w:rPr>
          <w:rFonts w:ascii="Times New Roman" w:hAnsi="Times New Roman" w:cs="Times New Roman"/>
          <w:b/>
          <w:bCs/>
          <w:sz w:val="28"/>
          <w:szCs w:val="28"/>
          <w:rtl/>
          <w:lang w:bidi="ar-AE"/>
        </w:rPr>
      </w:pPr>
    </w:p>
    <w:p w14:paraId="347A3CA9" w14:textId="2CEDD018" w:rsidR="00C87EFC" w:rsidRDefault="00C87EFC">
      <w:pPr>
        <w:bidi/>
        <w:rPr>
          <w:rFonts w:ascii="Times New Roman" w:hAnsi="Times New Roman" w:cs="Times New Roman"/>
          <w:sz w:val="24"/>
          <w:szCs w:val="24"/>
          <w:lang w:bidi="ar-AE"/>
        </w:rPr>
      </w:pPr>
    </w:p>
    <w:p w14:paraId="3A550123" w14:textId="77777777" w:rsidR="007B2FC1" w:rsidRDefault="007B2FC1" w:rsidP="007B2FC1">
      <w:pPr>
        <w:bidi/>
        <w:rPr>
          <w:lang w:bidi="ar-AE"/>
        </w:rPr>
      </w:pPr>
    </w:p>
    <w:p w14:paraId="5075E454" w14:textId="77777777" w:rsidR="00C87EFC" w:rsidRDefault="00C87EFC">
      <w:pPr>
        <w:bidi/>
        <w:rPr>
          <w:sz w:val="2"/>
          <w:szCs w:val="2"/>
        </w:rPr>
      </w:pPr>
    </w:p>
    <w:p w14:paraId="55C5488D" w14:textId="77777777" w:rsidR="00C87EFC" w:rsidRDefault="00196486">
      <w:pPr>
        <w:rPr>
          <w:rFonts w:ascii="Times New Roman" w:hAnsi="Times New Roman" w:cs="Times New Roman"/>
          <w:b/>
          <w:bCs/>
          <w:sz w:val="24"/>
          <w:szCs w:val="24"/>
        </w:rPr>
      </w:pPr>
      <w:r>
        <w:rPr>
          <w:rFonts w:ascii="Times New Roman" w:hAnsi="Times New Roman" w:cs="Times New Roman"/>
          <w:b/>
          <w:bCs/>
          <w:sz w:val="24"/>
          <w:szCs w:val="24"/>
        </w:rPr>
        <w:t>Abstract</w:t>
      </w:r>
    </w:p>
    <w:p w14:paraId="0C7D217E" w14:textId="0FD4B862" w:rsidR="00C87EFC" w:rsidRDefault="003A2A23" w:rsidP="00AB4B3F">
      <w:pPr>
        <w:jc w:val="both"/>
        <w:rPr>
          <w:rFonts w:ascii="Times New Roman" w:hAnsi="Times New Roman" w:cs="Times New Roman"/>
          <w:sz w:val="24"/>
          <w:szCs w:val="24"/>
        </w:rPr>
      </w:pPr>
      <w:r>
        <w:rPr>
          <w:rFonts w:ascii="Times New Roman" w:hAnsi="Times New Roman" w:cs="Times New Roman"/>
          <w:sz w:val="24"/>
          <w:szCs w:val="24"/>
        </w:rPr>
        <w:t>Potassium is a fast-moving element within plants, and plays an influential role in regulating and arranging the osmotic pressure within the cell, as well as working to balance the cations and anions in the cell cytoplasm</w:t>
      </w:r>
      <w:r>
        <w:t xml:space="preserve">. </w:t>
      </w:r>
      <w:r w:rsidR="00196486">
        <w:rPr>
          <w:rFonts w:ascii="Times New Roman" w:hAnsi="Times New Roman" w:cs="Times New Roman"/>
          <w:sz w:val="24"/>
          <w:szCs w:val="24"/>
          <w:lang w:bidi="ar-AE"/>
        </w:rPr>
        <w:t xml:space="preserve">A field experiment was carried out in Salah al-Din </w:t>
      </w:r>
      <w:proofErr w:type="spellStart"/>
      <w:r w:rsidR="00196486">
        <w:rPr>
          <w:rFonts w:ascii="Times New Roman" w:hAnsi="Times New Roman" w:cs="Times New Roman"/>
          <w:sz w:val="24"/>
          <w:szCs w:val="24"/>
          <w:lang w:bidi="ar-AE"/>
        </w:rPr>
        <w:t>Governorat</w:t>
      </w:r>
      <w:proofErr w:type="spellEnd"/>
      <w:r w:rsidR="00196486">
        <w:rPr>
          <w:rFonts w:ascii="Times New Roman" w:hAnsi="Times New Roman" w:cs="Times New Roman"/>
          <w:sz w:val="24"/>
          <w:szCs w:val="24"/>
          <w:lang w:bidi="ar-AE"/>
        </w:rPr>
        <w:t>, to study the effect interaction of zinc from two sources, chelated and mineral, at different potassium levels on wheat indices.</w:t>
      </w:r>
      <w:r w:rsidR="00196486">
        <w:t xml:space="preserve"> </w:t>
      </w:r>
      <w:r w:rsidR="00196486">
        <w:rPr>
          <w:rFonts w:ascii="Times New Roman" w:hAnsi="Times New Roman" w:cs="Times New Roman"/>
          <w:sz w:val="24"/>
          <w:szCs w:val="24"/>
          <w:lang w:bidi="ar-AE"/>
        </w:rPr>
        <w:t>The exper</w:t>
      </w:r>
      <w:r w:rsidR="00F33839">
        <w:rPr>
          <w:rFonts w:ascii="Times New Roman" w:hAnsi="Times New Roman" w:cs="Times New Roman"/>
          <w:sz w:val="24"/>
          <w:szCs w:val="24"/>
          <w:lang w:bidi="ar-AE"/>
        </w:rPr>
        <w:t>iment was designed according to (RCBD)</w:t>
      </w:r>
      <w:r w:rsidR="00196486">
        <w:rPr>
          <w:rFonts w:ascii="Times New Roman" w:hAnsi="Times New Roman" w:cs="Times New Roman"/>
          <w:sz w:val="24"/>
          <w:szCs w:val="24"/>
          <w:rtl/>
          <w:lang w:bidi="ar-AE"/>
        </w:rPr>
        <w:t xml:space="preserve"> </w:t>
      </w:r>
      <w:r w:rsidR="00196486">
        <w:rPr>
          <w:rFonts w:ascii="Times New Roman" w:hAnsi="Times New Roman" w:cs="Times New Roman"/>
          <w:sz w:val="24"/>
          <w:szCs w:val="24"/>
          <w:lang w:bidi="ar-AE"/>
        </w:rPr>
        <w:t>and included two factors: the first factor Zinc fertilizer (</w:t>
      </w:r>
      <w:proofErr w:type="gramStart"/>
      <w:r w:rsidR="00196486">
        <w:rPr>
          <w:rFonts w:ascii="Times New Roman" w:hAnsi="Times New Roman" w:cs="Times New Roman"/>
          <w:sz w:val="24"/>
          <w:szCs w:val="24"/>
          <w:lang w:bidi="ar-AE"/>
        </w:rPr>
        <w:t>chelate ,</w:t>
      </w:r>
      <w:proofErr w:type="gramEnd"/>
      <w:r w:rsidR="00196486">
        <w:rPr>
          <w:rFonts w:ascii="Times New Roman" w:hAnsi="Times New Roman" w:cs="Times New Roman"/>
          <w:sz w:val="24"/>
          <w:szCs w:val="24"/>
          <w:lang w:bidi="ar-AE"/>
        </w:rPr>
        <w:t xml:space="preserve"> mineral) </w:t>
      </w:r>
      <w:r w:rsidR="00F33839">
        <w:rPr>
          <w:rFonts w:ascii="Times New Roman" w:hAnsi="Times New Roman" w:cs="Times New Roman"/>
          <w:sz w:val="24"/>
          <w:szCs w:val="24"/>
          <w:lang w:bidi="ar-AE"/>
        </w:rPr>
        <w:t>at</w:t>
      </w:r>
      <w:r w:rsidR="00196486">
        <w:rPr>
          <w:rFonts w:ascii="Times New Roman" w:hAnsi="Times New Roman" w:cs="Times New Roman"/>
          <w:sz w:val="24"/>
          <w:szCs w:val="24"/>
          <w:lang w:bidi="ar-AE"/>
        </w:rPr>
        <w:t xml:space="preserve"> three levels for each it is (stander) for both , zinc mineral (10 , 20) Kg h</w:t>
      </w:r>
      <w:r w:rsidR="00196486">
        <w:rPr>
          <w:rFonts w:ascii="Times New Roman" w:hAnsi="Times New Roman" w:cs="Times New Roman"/>
          <w:sz w:val="24"/>
          <w:szCs w:val="24"/>
          <w:vertAlign w:val="superscript"/>
          <w:lang w:bidi="ar-AE"/>
        </w:rPr>
        <w:t xml:space="preserve">-1 </w:t>
      </w:r>
      <w:r w:rsidR="00196486">
        <w:rPr>
          <w:rFonts w:ascii="Times New Roman" w:hAnsi="Times New Roman" w:cs="Times New Roman"/>
          <w:sz w:val="24"/>
          <w:szCs w:val="24"/>
          <w:lang w:bidi="ar-AE"/>
        </w:rPr>
        <w:t>, zinc chelate (10 ,20) Kg h</w:t>
      </w:r>
      <w:r w:rsidR="00196486">
        <w:rPr>
          <w:rFonts w:ascii="Times New Roman" w:hAnsi="Times New Roman" w:cs="Times New Roman"/>
          <w:sz w:val="24"/>
          <w:szCs w:val="24"/>
          <w:vertAlign w:val="superscript"/>
          <w:lang w:bidi="ar-AE"/>
        </w:rPr>
        <w:t>-1</w:t>
      </w:r>
      <w:r w:rsidR="00196486">
        <w:rPr>
          <w:rFonts w:ascii="Times New Roman" w:hAnsi="Times New Roman" w:cs="Times New Roman"/>
          <w:sz w:val="24"/>
          <w:szCs w:val="24"/>
          <w:lang w:bidi="ar-AE"/>
        </w:rPr>
        <w:t xml:space="preserve"> and the second factor is potassium sulphate (K</w:t>
      </w:r>
      <w:r w:rsidR="00196486">
        <w:rPr>
          <w:rFonts w:ascii="Times New Roman" w:hAnsi="Times New Roman" w:cs="Times New Roman"/>
          <w:sz w:val="24"/>
          <w:szCs w:val="24"/>
          <w:vertAlign w:val="subscript"/>
          <w:lang w:bidi="ar-AE"/>
        </w:rPr>
        <w:t>2</w:t>
      </w:r>
      <w:r w:rsidR="00196486">
        <w:rPr>
          <w:rFonts w:ascii="Times New Roman" w:hAnsi="Times New Roman" w:cs="Times New Roman"/>
          <w:sz w:val="24"/>
          <w:szCs w:val="24"/>
          <w:lang w:bidi="ar-AE"/>
        </w:rPr>
        <w:t>SO</w:t>
      </w:r>
      <w:r w:rsidR="00196486">
        <w:rPr>
          <w:rFonts w:ascii="Times New Roman" w:hAnsi="Times New Roman" w:cs="Times New Roman"/>
          <w:sz w:val="24"/>
          <w:szCs w:val="24"/>
          <w:vertAlign w:val="subscript"/>
          <w:lang w:bidi="ar-AE"/>
        </w:rPr>
        <w:t>4</w:t>
      </w:r>
      <w:r w:rsidR="00196486">
        <w:rPr>
          <w:rFonts w:ascii="Times New Roman" w:hAnsi="Times New Roman" w:cs="Times New Roman"/>
          <w:sz w:val="24"/>
          <w:szCs w:val="24"/>
          <w:lang w:bidi="ar-AE"/>
        </w:rPr>
        <w:t xml:space="preserve">) </w:t>
      </w:r>
      <w:r w:rsidR="00F33839">
        <w:rPr>
          <w:rFonts w:ascii="Times New Roman" w:hAnsi="Times New Roman" w:cs="Times New Roman"/>
          <w:sz w:val="24"/>
          <w:szCs w:val="24"/>
          <w:lang w:bidi="ar-AE"/>
        </w:rPr>
        <w:t>at</w:t>
      </w:r>
      <w:r w:rsidR="00196486">
        <w:rPr>
          <w:rFonts w:ascii="Times New Roman" w:hAnsi="Times New Roman" w:cs="Times New Roman"/>
          <w:sz w:val="24"/>
          <w:szCs w:val="24"/>
          <w:lang w:bidi="ar-AE"/>
        </w:rPr>
        <w:t xml:space="preserve"> levels (0 , 80 , 160 ,240) Kg h</w:t>
      </w:r>
      <w:r w:rsidR="00196486">
        <w:rPr>
          <w:rFonts w:ascii="Times New Roman" w:hAnsi="Times New Roman" w:cs="Times New Roman"/>
          <w:sz w:val="24"/>
          <w:szCs w:val="24"/>
          <w:vertAlign w:val="superscript"/>
          <w:lang w:bidi="ar-AE"/>
        </w:rPr>
        <w:t xml:space="preserve">-1 </w:t>
      </w:r>
      <w:r w:rsidR="00196486">
        <w:rPr>
          <w:rFonts w:ascii="Times New Roman" w:hAnsi="Times New Roman" w:cs="Times New Roman"/>
          <w:sz w:val="24"/>
          <w:szCs w:val="24"/>
          <w:lang w:bidi="ar-AE"/>
        </w:rPr>
        <w:t>. The results showed</w:t>
      </w:r>
      <w:r w:rsidR="00196486">
        <w:rPr>
          <w:rFonts w:ascii="Times New Roman" w:hAnsi="Times New Roman" w:cs="Times New Roman"/>
          <w:sz w:val="24"/>
          <w:szCs w:val="24"/>
          <w:rtl/>
          <w:lang w:bidi="ar-AE"/>
        </w:rPr>
        <w:t xml:space="preserve"> </w:t>
      </w:r>
      <w:r w:rsidR="00196486">
        <w:rPr>
          <w:rFonts w:ascii="Times New Roman" w:hAnsi="Times New Roman" w:cs="Times New Roman"/>
          <w:sz w:val="24"/>
          <w:szCs w:val="24"/>
          <w:lang w:bidi="ar-AE"/>
        </w:rPr>
        <w:t>the highest value interaction of physiological efficiency (PE) was obtained from the combination of (Zn</w:t>
      </w:r>
      <w:r w:rsidR="00196486">
        <w:rPr>
          <w:rFonts w:ascii="Times New Roman" w:hAnsi="Times New Roman" w:cs="Times New Roman"/>
          <w:sz w:val="24"/>
          <w:szCs w:val="24"/>
          <w:vertAlign w:val="subscript"/>
          <w:lang w:bidi="ar-AE"/>
        </w:rPr>
        <w:t>4</w:t>
      </w:r>
      <w:r w:rsidR="00196486">
        <w:rPr>
          <w:rFonts w:ascii="Times New Roman" w:hAnsi="Times New Roman" w:cs="Times New Roman"/>
          <w:sz w:val="24"/>
          <w:szCs w:val="24"/>
          <w:lang w:bidi="ar-AE"/>
        </w:rPr>
        <w:t xml:space="preserve"> K</w:t>
      </w:r>
      <w:r w:rsidR="00196486">
        <w:rPr>
          <w:rFonts w:ascii="Times New Roman" w:hAnsi="Times New Roman" w:cs="Times New Roman"/>
          <w:sz w:val="24"/>
          <w:szCs w:val="24"/>
          <w:vertAlign w:val="subscript"/>
          <w:lang w:bidi="ar-AE"/>
        </w:rPr>
        <w:t>2</w:t>
      </w:r>
      <w:r w:rsidR="00196486">
        <w:rPr>
          <w:rFonts w:ascii="Times New Roman" w:hAnsi="Times New Roman" w:cs="Times New Roman"/>
          <w:sz w:val="24"/>
          <w:szCs w:val="24"/>
          <w:lang w:bidi="ar-AE"/>
        </w:rPr>
        <w:t>)</w:t>
      </w:r>
      <w:r w:rsidR="00196486">
        <w:rPr>
          <w:rFonts w:ascii="Times New Roman" w:hAnsi="Times New Roman" w:cs="Times New Roman"/>
          <w:sz w:val="24"/>
          <w:szCs w:val="24"/>
          <w:rtl/>
          <w:lang w:bidi="ar-AE"/>
        </w:rPr>
        <w:t xml:space="preserve"> </w:t>
      </w:r>
      <w:r w:rsidR="00196486">
        <w:rPr>
          <w:rFonts w:ascii="Times New Roman" w:hAnsi="Times New Roman" w:cs="Times New Roman"/>
          <w:sz w:val="24"/>
          <w:szCs w:val="24"/>
          <w:lang w:bidi="ar-AE"/>
        </w:rPr>
        <w:t>and significantly different from other treatment which reached an average of (</w:t>
      </w:r>
      <w:r w:rsidR="00196486">
        <w:rPr>
          <w:rFonts w:ascii="Times New Roman" w:hAnsi="Times New Roman" w:cs="Times New Roman"/>
          <w:color w:val="000000"/>
          <w:sz w:val="24"/>
          <w:szCs w:val="24"/>
        </w:rPr>
        <w:t>15926.70</w:t>
      </w:r>
      <w:r w:rsidR="00196486">
        <w:rPr>
          <w:rFonts w:ascii="Times New Roman" w:hAnsi="Times New Roman" w:cs="Times New Roman"/>
          <w:sz w:val="24"/>
          <w:szCs w:val="24"/>
        </w:rPr>
        <w:t>) 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 xml:space="preserve"> while the treatment (</w:t>
      </w:r>
      <w:r w:rsidR="00F33839">
        <w:rPr>
          <w:rFonts w:ascii="Times New Roman" w:hAnsi="Times New Roman" w:cs="Times New Roman" w:hint="cs"/>
          <w:sz w:val="24"/>
          <w:szCs w:val="24"/>
          <w:rtl/>
        </w:rPr>
        <w:t>10</w:t>
      </w:r>
      <w:r w:rsidR="00F33839">
        <w:rPr>
          <w:rFonts w:ascii="Times New Roman" w:hAnsi="Times New Roman" w:cs="Times New Roman"/>
          <w:sz w:val="24"/>
          <w:szCs w:val="24"/>
        </w:rPr>
        <w:t>Zn chelate</w:t>
      </w:r>
      <w:r w:rsidR="00AB4B3F">
        <w:rPr>
          <w:rFonts w:ascii="Times New Roman" w:hAnsi="Times New Roman" w:cs="Times New Roman" w:hint="cs"/>
          <w:sz w:val="24"/>
          <w:szCs w:val="24"/>
          <w:rtl/>
        </w:rPr>
        <w:t xml:space="preserve"> </w:t>
      </w:r>
      <w:r w:rsidR="00AB4B3F">
        <w:rPr>
          <w:rFonts w:ascii="Times New Roman" w:hAnsi="Times New Roman" w:cs="Times New Roman"/>
          <w:sz w:val="24"/>
          <w:szCs w:val="24"/>
        </w:rPr>
        <w:t>Kg ha</w:t>
      </w:r>
      <w:r w:rsidR="00AB4B3F">
        <w:rPr>
          <w:rFonts w:ascii="Times New Roman" w:hAnsi="Times New Roman" w:cs="Times New Roman"/>
          <w:sz w:val="24"/>
          <w:szCs w:val="24"/>
          <w:vertAlign w:val="superscript"/>
        </w:rPr>
        <w:t>-1</w:t>
      </w:r>
      <w:r w:rsidR="00AB4B3F">
        <w:rPr>
          <w:rFonts w:ascii="Times New Roman" w:hAnsi="Times New Roman" w:cs="Times New Roman"/>
          <w:sz w:val="24"/>
          <w:szCs w:val="24"/>
        </w:rPr>
        <w:t xml:space="preserve"> + 160 K Kg h</w:t>
      </w:r>
      <w:r w:rsidR="00AB4B3F">
        <w:rPr>
          <w:rFonts w:ascii="Times New Roman" w:hAnsi="Times New Roman" w:cs="Times New Roman"/>
          <w:sz w:val="24"/>
          <w:szCs w:val="24"/>
          <w:vertAlign w:val="superscript"/>
        </w:rPr>
        <w:t>-1</w:t>
      </w:r>
      <w:r w:rsidR="00196486">
        <w:rPr>
          <w:rFonts w:ascii="Times New Roman" w:hAnsi="Times New Roman" w:cs="Times New Roman"/>
          <w:sz w:val="24"/>
          <w:szCs w:val="24"/>
        </w:rPr>
        <w:t>) gave the highest value for the Agronomic efficiency (AE) trait which significantly outperformed the rest of the traits within the same potassium fertilizer level as it reached (135.5) ) 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The treatment (Zn</w:t>
      </w:r>
      <w:r w:rsidR="00196486">
        <w:rPr>
          <w:rFonts w:ascii="Times New Roman" w:hAnsi="Times New Roman" w:cs="Times New Roman"/>
          <w:sz w:val="24"/>
          <w:szCs w:val="24"/>
          <w:vertAlign w:val="subscript"/>
        </w:rPr>
        <w:t>3</w:t>
      </w:r>
      <w:r w:rsidR="00196486">
        <w:rPr>
          <w:rFonts w:ascii="Times New Roman" w:hAnsi="Times New Roman" w:cs="Times New Roman"/>
          <w:sz w:val="24"/>
          <w:szCs w:val="24"/>
        </w:rPr>
        <w:t xml:space="preserve"> K</w:t>
      </w:r>
      <w:r w:rsidR="00196486">
        <w:rPr>
          <w:rFonts w:ascii="Times New Roman" w:hAnsi="Times New Roman" w:cs="Times New Roman"/>
          <w:sz w:val="24"/>
          <w:szCs w:val="24"/>
          <w:vertAlign w:val="subscript"/>
        </w:rPr>
        <w:t>3</w:t>
      </w:r>
      <w:r w:rsidR="00196486">
        <w:rPr>
          <w:rFonts w:ascii="Times New Roman" w:hAnsi="Times New Roman" w:cs="Times New Roman"/>
          <w:sz w:val="24"/>
          <w:szCs w:val="24"/>
        </w:rPr>
        <w:t>) also gave the highest rate of Apparent recovery efficiency</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(ARE) which was significantly superior, reaching (</w:t>
      </w:r>
      <w:r w:rsidR="00196486">
        <w:rPr>
          <w:rFonts w:ascii="Times New Roman" w:hAnsi="Times New Roman" w:cs="Times New Roman"/>
          <w:color w:val="000000"/>
          <w:sz w:val="24"/>
          <w:szCs w:val="24"/>
        </w:rPr>
        <w:t xml:space="preserve">1.93 </w:t>
      </w:r>
      <w:r w:rsidR="00196486">
        <w:rPr>
          <w:rFonts w:ascii="Times New Roman" w:hAnsi="Times New Roman" w:cs="Times New Roman"/>
          <w:sz w:val="24"/>
          <w:szCs w:val="24"/>
        </w:rPr>
        <w:t>) % , As for the Utilization Efficiency (UE) it reached the highest value (</w:t>
      </w:r>
      <w:r w:rsidR="00196486">
        <w:rPr>
          <w:rFonts w:ascii="Times New Roman" w:hAnsi="Times New Roman" w:cs="Times New Roman"/>
          <w:color w:val="000000"/>
          <w:sz w:val="24"/>
          <w:szCs w:val="24"/>
        </w:rPr>
        <w:t>28656.4</w:t>
      </w:r>
      <w:r w:rsidR="00196486">
        <w:rPr>
          <w:rFonts w:ascii="Times New Roman" w:hAnsi="Times New Roman" w:cs="Times New Roman"/>
          <w:sz w:val="24"/>
          <w:szCs w:val="24"/>
        </w:rPr>
        <w:t>) ) 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 xml:space="preserve"> which was recorded by the treatment (Zn</w:t>
      </w:r>
      <w:r w:rsidR="00196486">
        <w:rPr>
          <w:rFonts w:ascii="Times New Roman" w:hAnsi="Times New Roman" w:cs="Times New Roman"/>
          <w:sz w:val="24"/>
          <w:szCs w:val="24"/>
          <w:vertAlign w:val="subscript"/>
        </w:rPr>
        <w:t>3</w:t>
      </w:r>
      <w:r w:rsidR="00196486">
        <w:rPr>
          <w:rFonts w:ascii="Times New Roman" w:hAnsi="Times New Roman" w:cs="Times New Roman"/>
          <w:sz w:val="24"/>
          <w:szCs w:val="24"/>
        </w:rPr>
        <w:t xml:space="preserve"> K</w:t>
      </w:r>
      <w:r w:rsidR="00196486">
        <w:rPr>
          <w:rFonts w:ascii="Times New Roman" w:hAnsi="Times New Roman" w:cs="Times New Roman"/>
          <w:sz w:val="24"/>
          <w:szCs w:val="24"/>
          <w:vertAlign w:val="subscript"/>
        </w:rPr>
        <w:t>2</w:t>
      </w:r>
      <w:r w:rsidR="00196486">
        <w:rPr>
          <w:rFonts w:ascii="Times New Roman" w:hAnsi="Times New Roman" w:cs="Times New Roman"/>
          <w:sz w:val="24"/>
          <w:szCs w:val="24"/>
        </w:rPr>
        <w:t>).</w:t>
      </w:r>
    </w:p>
    <w:p w14:paraId="377A9133" w14:textId="77777777" w:rsidR="00C87EFC" w:rsidRDefault="00196486">
      <w:pPr>
        <w:jc w:val="both"/>
        <w:rPr>
          <w:rFonts w:ascii="Times New Roman" w:hAnsi="Times New Roman" w:cs="Times New Roman"/>
          <w:sz w:val="24"/>
          <w:szCs w:val="24"/>
          <w:lang w:bidi="ar-AE"/>
        </w:rPr>
      </w:pPr>
      <w:r>
        <w:rPr>
          <w:rFonts w:ascii="Times New Roman" w:hAnsi="Times New Roman" w:cs="Times New Roman"/>
          <w:b/>
          <w:bCs/>
          <w:sz w:val="24"/>
          <w:szCs w:val="24"/>
          <w:lang w:bidi="ar-AE"/>
        </w:rPr>
        <w:t xml:space="preserve">Key </w:t>
      </w:r>
      <w:proofErr w:type="gramStart"/>
      <w:r>
        <w:rPr>
          <w:rFonts w:ascii="Times New Roman" w:hAnsi="Times New Roman" w:cs="Times New Roman"/>
          <w:b/>
          <w:bCs/>
          <w:sz w:val="24"/>
          <w:szCs w:val="24"/>
          <w:lang w:bidi="ar-AE"/>
        </w:rPr>
        <w:t>word :</w:t>
      </w:r>
      <w:proofErr w:type="gramEnd"/>
      <w:r>
        <w:rPr>
          <w:rFonts w:ascii="Times New Roman" w:hAnsi="Times New Roman" w:cs="Times New Roman"/>
          <w:sz w:val="24"/>
          <w:szCs w:val="24"/>
          <w:lang w:bidi="ar-AE"/>
        </w:rPr>
        <w:t xml:space="preserve"> </w:t>
      </w:r>
      <w:r>
        <w:rPr>
          <w:rFonts w:ascii="Times New Roman" w:hAnsi="Times New Roman" w:cs="Times New Roman"/>
          <w:b/>
          <w:bCs/>
          <w:sz w:val="24"/>
          <w:szCs w:val="24"/>
          <w:lang w:bidi="ar-AE"/>
        </w:rPr>
        <w:t xml:space="preserve">Zinc , Efficiency , </w:t>
      </w:r>
      <w:proofErr w:type="spellStart"/>
      <w:r>
        <w:rPr>
          <w:rFonts w:ascii="Times New Roman" w:hAnsi="Times New Roman" w:cs="Times New Roman"/>
          <w:b/>
          <w:bCs/>
          <w:sz w:val="24"/>
          <w:szCs w:val="24"/>
          <w:lang w:bidi="ar-AE"/>
        </w:rPr>
        <w:t>Pysiological</w:t>
      </w:r>
      <w:proofErr w:type="spellEnd"/>
      <w:r>
        <w:rPr>
          <w:rFonts w:ascii="Times New Roman" w:hAnsi="Times New Roman" w:cs="Times New Roman"/>
          <w:b/>
          <w:bCs/>
          <w:sz w:val="24"/>
          <w:szCs w:val="24"/>
          <w:lang w:bidi="ar-AE"/>
        </w:rPr>
        <w:t xml:space="preserve"> , Potassium , Agronomy</w:t>
      </w:r>
    </w:p>
    <w:p w14:paraId="742134BB" w14:textId="70DBD85D" w:rsidR="00C87EFC" w:rsidRDefault="00AB4B3F">
      <w:pPr>
        <w:jc w:val="both"/>
        <w:rPr>
          <w:rFonts w:ascii="Times New Roman" w:hAnsi="Times New Roman" w:cs="Times New Roman"/>
          <w:b/>
          <w:bCs/>
          <w:sz w:val="24"/>
          <w:szCs w:val="24"/>
          <w:lang w:bidi="ar-AE"/>
        </w:rPr>
      </w:pPr>
      <w:r>
        <w:rPr>
          <w:rFonts w:ascii="Times New Roman" w:hAnsi="Times New Roman" w:cs="Times New Roman"/>
          <w:b/>
          <w:bCs/>
          <w:sz w:val="24"/>
          <w:szCs w:val="24"/>
          <w:lang w:bidi="ar-AE"/>
        </w:rPr>
        <w:t>1-</w:t>
      </w:r>
      <w:r w:rsidR="00196486">
        <w:rPr>
          <w:rFonts w:ascii="Times New Roman" w:hAnsi="Times New Roman" w:cs="Times New Roman"/>
          <w:b/>
          <w:bCs/>
          <w:sz w:val="24"/>
          <w:szCs w:val="24"/>
          <w:lang w:bidi="ar-AE"/>
        </w:rPr>
        <w:t>Introduction</w:t>
      </w:r>
    </w:p>
    <w:p w14:paraId="38F0D6A8" w14:textId="4C83A043" w:rsidR="00C87EFC" w:rsidRPr="00AB4B3F" w:rsidRDefault="00196486" w:rsidP="00BF6379">
      <w:pPr>
        <w:pStyle w:val="CommentText"/>
        <w:jc w:val="both"/>
        <w:rPr>
          <w:rtl/>
        </w:rPr>
      </w:pPr>
      <w:r>
        <w:rPr>
          <w:rFonts w:ascii="Times New Roman" w:hAnsi="Times New Roman" w:cs="Times New Roman"/>
          <w:sz w:val="24"/>
          <w:szCs w:val="24"/>
          <w:lang w:bidi="ar-AE"/>
        </w:rPr>
        <w:t>Zinc (Zn) is classified as one of the micronutrients important for plant growth and life, it has an important and distinctive role as a substrate, mineral component, or a factor with a functional or structural synergistic character in regulating a large number of enzymes</w:t>
      </w:r>
      <w:r>
        <w:t xml:space="preserve"> </w:t>
      </w:r>
      <w:r>
        <w:rPr>
          <w:rFonts w:ascii="Times New Roman" w:hAnsi="Times New Roman" w:cs="Times New Roman"/>
          <w:color w:val="000000"/>
          <w:sz w:val="24"/>
          <w:szCs w:val="24"/>
        </w:rPr>
        <w:t>function</w:t>
      </w:r>
      <w:r w:rsidR="00AB4B3F">
        <w:rPr>
          <w:rFonts w:ascii="Times New Roman" w:hAnsi="Times New Roman" w:cs="Times New Roman"/>
          <w:color w:val="000000"/>
          <w:sz w:val="24"/>
          <w:szCs w:val="24"/>
        </w:rPr>
        <w:t xml:space="preserve"> that </w:t>
      </w:r>
      <w:proofErr w:type="gramStart"/>
      <w:r w:rsidR="00AB4B3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 wide</w:t>
      </w:r>
      <w:proofErr w:type="gramEnd"/>
      <w:r>
        <w:rPr>
          <w:rFonts w:ascii="Times New Roman" w:hAnsi="Times New Roman" w:cs="Times New Roman"/>
          <w:color w:val="000000"/>
          <w:sz w:val="24"/>
          <w:szCs w:val="24"/>
        </w:rPr>
        <w:t xml:space="preserve"> range of enzymes indicates the metabolism of proteins, carbohydrates</w:t>
      </w:r>
      <w:r>
        <w:rPr>
          <w:rFonts w:ascii="Times New Roman" w:hAnsi="Times New Roman" w:cs="Times New Roman"/>
          <w:sz w:val="24"/>
          <w:szCs w:val="24"/>
          <w:rtl/>
          <w:lang w:bidi="ar-AE"/>
        </w:rPr>
        <w:t xml:space="preserve"> </w:t>
      </w:r>
      <w:r>
        <w:rPr>
          <w:rFonts w:ascii="Times New Roman" w:hAnsi="Times New Roman" w:cs="Times New Roman"/>
          <w:sz w:val="24"/>
          <w:szCs w:val="24"/>
        </w:rPr>
        <w:t>(</w:t>
      </w:r>
      <w:proofErr w:type="spellStart"/>
      <w:r>
        <w:rPr>
          <w:rFonts w:ascii="Times New Roman" w:hAnsi="Times New Roman" w:cs="Times New Roman"/>
          <w:color w:val="000000"/>
          <w:sz w:val="24"/>
          <w:szCs w:val="24"/>
        </w:rPr>
        <w:t>Romheld</w:t>
      </w:r>
      <w:proofErr w:type="spellEnd"/>
      <w:r>
        <w:t xml:space="preserve"> </w:t>
      </w:r>
      <w:proofErr w:type="spellStart"/>
      <w:r>
        <w:rPr>
          <w:rFonts w:ascii="Times New Roman" w:hAnsi="Times New Roman" w:cs="Times New Roman"/>
          <w:sz w:val="24"/>
          <w:szCs w:val="24"/>
        </w:rPr>
        <w:t>Marschner</w:t>
      </w:r>
      <w:proofErr w:type="spellEnd"/>
      <w:r>
        <w:rPr>
          <w:rFonts w:ascii="Times New Roman" w:hAnsi="Times New Roman" w:cs="Times New Roman"/>
          <w:sz w:val="24"/>
          <w:szCs w:val="24"/>
        </w:rPr>
        <w:t xml:space="preserve">, </w:t>
      </w:r>
      <w:r w:rsidR="00AB4B3F">
        <w:t>1991</w:t>
      </w:r>
      <w:r>
        <w:rPr>
          <w:rFonts w:ascii="Times New Roman" w:hAnsi="Times New Roman" w:cs="Times New Roman"/>
          <w:sz w:val="24"/>
          <w:szCs w:val="24"/>
        </w:rPr>
        <w:t>).</w:t>
      </w:r>
      <w:r>
        <w:t xml:space="preserve"> </w:t>
      </w:r>
      <w:r>
        <w:rPr>
          <w:rFonts w:ascii="Times New Roman" w:hAnsi="Times New Roman" w:cs="Times New Roman"/>
          <w:sz w:val="24"/>
          <w:szCs w:val="24"/>
        </w:rPr>
        <w:t>It is also considered a nutrient that is essential for plant growth and development, as it is absorbed by plant roots in the form of a divalent cation. It is involved in several metabolic activities, including the activation of hydrogenases and carbonic anhydrase, cytochrome formation, ribosomal break stability, auxin metabolism, pollen function, and fertilization (</w:t>
      </w:r>
      <w:r w:rsidR="00AB4B3F">
        <w:rPr>
          <w:rFonts w:ascii="Times New Roman" w:hAnsi="Times New Roman" w:cs="Times New Roman"/>
          <w:sz w:val="24"/>
          <w:szCs w:val="24"/>
        </w:rPr>
        <w:t xml:space="preserve">Das </w:t>
      </w:r>
      <w:r w:rsidR="00AB4B3F" w:rsidRPr="005E2DCE">
        <w:rPr>
          <w:rFonts w:ascii="Times New Roman" w:hAnsi="Times New Roman" w:cs="Times New Roman"/>
          <w:i/>
          <w:iCs/>
          <w:sz w:val="24"/>
          <w:szCs w:val="24"/>
        </w:rPr>
        <w:t>et al</w:t>
      </w:r>
      <w:r w:rsidR="00AB4B3F">
        <w:rPr>
          <w:rFonts w:ascii="Times New Roman" w:hAnsi="Times New Roman" w:cs="Times New Roman"/>
          <w:sz w:val="24"/>
          <w:szCs w:val="24"/>
        </w:rPr>
        <w:t>., 2020</w:t>
      </w:r>
      <w:r>
        <w:rPr>
          <w:rFonts w:ascii="Times New Roman" w:hAnsi="Times New Roman" w:cs="Times New Roman"/>
          <w:sz w:val="24"/>
          <w:szCs w:val="24"/>
        </w:rPr>
        <w:t>).</w:t>
      </w:r>
      <w:r>
        <w:rPr>
          <w:rFonts w:ascii="Times New Roman" w:hAnsi="Times New Roman" w:cs="Times New Roman"/>
        </w:rPr>
        <w:t xml:space="preserve"> </w:t>
      </w:r>
      <w:r w:rsidR="00AB4B3F" w:rsidRPr="00AB4B3F">
        <w:rPr>
          <w:rFonts w:asciiTheme="majorBidi" w:hAnsiTheme="majorBidi" w:cstheme="majorBidi"/>
          <w:sz w:val="24"/>
          <w:szCs w:val="24"/>
        </w:rPr>
        <w:t xml:space="preserve">Although the soils suffer from zinc deficiency, especially </w:t>
      </w:r>
      <w:proofErr w:type="spellStart"/>
      <w:r w:rsidR="00AB4B3F" w:rsidRPr="00AB4B3F">
        <w:rPr>
          <w:rFonts w:asciiTheme="majorBidi" w:hAnsiTheme="majorBidi" w:cstheme="majorBidi"/>
          <w:sz w:val="24"/>
          <w:szCs w:val="24"/>
        </w:rPr>
        <w:t>gypsiferous</w:t>
      </w:r>
      <w:proofErr w:type="spellEnd"/>
      <w:r w:rsidR="00AB4B3F" w:rsidRPr="00AB4B3F">
        <w:rPr>
          <w:rFonts w:asciiTheme="majorBidi" w:hAnsiTheme="majorBidi" w:cstheme="majorBidi"/>
          <w:sz w:val="24"/>
          <w:szCs w:val="24"/>
        </w:rPr>
        <w:t xml:space="preserve"> soils, it is </w:t>
      </w:r>
      <w:proofErr w:type="gramStart"/>
      <w:r w:rsidR="00AB4B3F" w:rsidRPr="00AB4B3F">
        <w:rPr>
          <w:rFonts w:asciiTheme="majorBidi" w:hAnsiTheme="majorBidi" w:cstheme="majorBidi"/>
          <w:sz w:val="24"/>
          <w:szCs w:val="24"/>
        </w:rPr>
        <w:t>respond</w:t>
      </w:r>
      <w:proofErr w:type="gramEnd"/>
      <w:r w:rsidR="00AB4B3F" w:rsidRPr="00AB4B3F">
        <w:rPr>
          <w:rFonts w:asciiTheme="majorBidi" w:hAnsiTheme="majorBidi" w:cstheme="majorBidi"/>
          <w:sz w:val="24"/>
          <w:szCs w:val="24"/>
        </w:rPr>
        <w:t xml:space="preserve"> to fertilizer additions of zinc in a study conducted by</w:t>
      </w:r>
      <w:r w:rsidRPr="00AB4B3F">
        <w:rPr>
          <w:rFonts w:asciiTheme="majorBidi" w:hAnsiTheme="majorBidi" w:cstheme="majorBidi"/>
          <w:sz w:val="24"/>
          <w:szCs w:val="24"/>
        </w:rPr>
        <w:t xml:space="preserve"> (</w:t>
      </w:r>
      <w:r w:rsidR="00AB4B3F" w:rsidRPr="005E2DCE">
        <w:rPr>
          <w:rFonts w:ascii="Times New Roman" w:hAnsi="Times New Roman" w:cs="Times New Roman"/>
          <w:color w:val="000000"/>
          <w:sz w:val="24"/>
          <w:szCs w:val="24"/>
        </w:rPr>
        <w:t xml:space="preserve">Panwar </w:t>
      </w:r>
      <w:r w:rsidR="00AB4B3F" w:rsidRPr="005E2DCE">
        <w:rPr>
          <w:rFonts w:ascii="Times New Roman" w:hAnsi="Times New Roman" w:cs="Times New Roman"/>
          <w:i/>
          <w:iCs/>
          <w:color w:val="000000"/>
          <w:sz w:val="24"/>
          <w:szCs w:val="24"/>
        </w:rPr>
        <w:t>et a</w:t>
      </w:r>
      <w:r w:rsidR="00AB4B3F" w:rsidRPr="005E2DCE">
        <w:rPr>
          <w:rFonts w:ascii="Times New Roman" w:hAnsi="Times New Roman" w:cs="Times New Roman"/>
          <w:color w:val="000000"/>
          <w:sz w:val="24"/>
          <w:szCs w:val="24"/>
        </w:rPr>
        <w:t>l,2025</w:t>
      </w:r>
      <w:r w:rsidRPr="00AB4B3F">
        <w:rPr>
          <w:rFonts w:asciiTheme="majorBidi" w:hAnsiTheme="majorBidi" w:cstheme="majorBidi"/>
          <w:sz w:val="24"/>
          <w:szCs w:val="24"/>
        </w:rPr>
        <w:t>) indicated that adding zinc sulfate fertilizer (ZnSO</w:t>
      </w:r>
      <w:r w:rsidRPr="00AB4B3F">
        <w:rPr>
          <w:rFonts w:asciiTheme="majorBidi" w:hAnsiTheme="majorBidi" w:cstheme="majorBidi"/>
          <w:sz w:val="24"/>
          <w:szCs w:val="24"/>
          <w:vertAlign w:val="subscript"/>
        </w:rPr>
        <w:t>4</w:t>
      </w:r>
      <w:r w:rsidRPr="00AB4B3F">
        <w:rPr>
          <w:rFonts w:asciiTheme="majorBidi" w:hAnsiTheme="majorBidi" w:cstheme="majorBidi"/>
          <w:sz w:val="24"/>
          <w:szCs w:val="24"/>
        </w:rPr>
        <w:t>.7H</w:t>
      </w:r>
      <w:r w:rsidRPr="00AB4B3F">
        <w:rPr>
          <w:rFonts w:asciiTheme="majorBidi" w:hAnsiTheme="majorBidi" w:cstheme="majorBidi"/>
          <w:sz w:val="24"/>
          <w:szCs w:val="24"/>
          <w:vertAlign w:val="subscript"/>
        </w:rPr>
        <w:t>2</w:t>
      </w:r>
      <w:r w:rsidRPr="00AB4B3F">
        <w:rPr>
          <w:rFonts w:asciiTheme="majorBidi" w:hAnsiTheme="majorBidi" w:cstheme="majorBidi"/>
          <w:sz w:val="24"/>
          <w:szCs w:val="24"/>
        </w:rPr>
        <w:t>O) by spraying</w:t>
      </w:r>
      <w:r>
        <w:rPr>
          <w:rFonts w:ascii="Times New Roman" w:hAnsi="Times New Roman" w:cs="Times New Roman"/>
          <w:sz w:val="24"/>
          <w:szCs w:val="24"/>
        </w:rPr>
        <w:t xml:space="preserve"> it on rice plants increased physiological efficiency, while agronomical efficiency decreased with increasing zinc levels.</w:t>
      </w:r>
      <w:r>
        <w:rPr>
          <w:rFonts w:ascii="Times New Roman" w:hAnsi="Times New Roman" w:cs="Times New Roman"/>
          <w:sz w:val="24"/>
          <w:szCs w:val="24"/>
          <w:rtl/>
        </w:rPr>
        <w:t xml:space="preserve"> </w:t>
      </w:r>
      <w:r>
        <w:rPr>
          <w:rFonts w:ascii="Times New Roman" w:hAnsi="Times New Roman" w:cs="Times New Roman"/>
          <w:sz w:val="24"/>
          <w:szCs w:val="24"/>
        </w:rPr>
        <w:t>The results indicated (</w:t>
      </w:r>
      <w:proofErr w:type="spellStart"/>
      <w:r>
        <w:rPr>
          <w:rFonts w:ascii="Times New Roman" w:hAnsi="Times New Roman" w:cs="Times New Roman"/>
          <w:sz w:val="24"/>
          <w:szCs w:val="24"/>
        </w:rPr>
        <w:t>Muthukumararaja</w:t>
      </w:r>
      <w:proofErr w:type="spellEnd"/>
      <w:r>
        <w:rPr>
          <w:rFonts w:ascii="Times New Roman" w:hAnsi="Times New Roman" w:cs="Times New Roman"/>
          <w:sz w:val="24"/>
          <w:szCs w:val="24"/>
          <w:rtl/>
        </w:rPr>
        <w:t xml:space="preserve"> </w:t>
      </w:r>
      <w:r>
        <w:rPr>
          <w:rFonts w:ascii="Times New Roman" w:hAnsi="Times New Roman" w:cs="Times New Roman"/>
          <w:sz w:val="24"/>
          <w:szCs w:val="24"/>
        </w:rPr>
        <w:t>and Sriramachandrasekharan,2012)</w:t>
      </w:r>
      <w:r>
        <w:t xml:space="preserve"> </w:t>
      </w:r>
      <w:r>
        <w:rPr>
          <w:rFonts w:ascii="Times New Roman" w:hAnsi="Times New Roman" w:cs="Times New Roman"/>
          <w:sz w:val="24"/>
          <w:szCs w:val="24"/>
        </w:rPr>
        <w:t>that increasing the addition of zinc to rice plants in flooded soils led to a decrease in the apparent agricultural and physiological recovery and use efficiency, while it was higher at a low level of zinc use.</w:t>
      </w:r>
      <w:r>
        <w:rPr>
          <w:rFonts w:ascii="Times New Roman" w:hAnsi="Times New Roman" w:cs="Times New Roman"/>
          <w:sz w:val="24"/>
          <w:szCs w:val="24"/>
          <w:rtl/>
        </w:rPr>
        <w:t xml:space="preserve"> </w:t>
      </w:r>
      <w:r>
        <w:rPr>
          <w:rFonts w:ascii="Times New Roman" w:hAnsi="Times New Roman" w:cs="Times New Roman"/>
          <w:sz w:val="24"/>
          <w:szCs w:val="24"/>
        </w:rPr>
        <w:t>The results obtained by (</w:t>
      </w:r>
      <w:r>
        <w:rPr>
          <w:rFonts w:ascii="Times New Roman" w:hAnsi="Times New Roman" w:cs="Times New Roman"/>
          <w:color w:val="000000"/>
          <w:sz w:val="24"/>
          <w:szCs w:val="24"/>
          <w:shd w:val="clear" w:color="auto" w:fill="FFFFFF"/>
        </w:rPr>
        <w:t>Khardia,2024</w:t>
      </w:r>
      <w:r>
        <w:rPr>
          <w:rFonts w:ascii="Times New Roman" w:hAnsi="Times New Roman" w:cs="Times New Roman"/>
          <w:sz w:val="24"/>
          <w:szCs w:val="24"/>
          <w:shd w:val="clear" w:color="auto" w:fill="FFFFFF"/>
        </w:rPr>
        <w:t>)</w:t>
      </w:r>
      <w:r>
        <w:rPr>
          <w:rFonts w:ascii="Times New Roman" w:hAnsi="Times New Roman" w:cs="Times New Roman"/>
          <w:sz w:val="12"/>
          <w:szCs w:val="12"/>
        </w:rPr>
        <w:t xml:space="preserve"> </w:t>
      </w:r>
      <w:r>
        <w:rPr>
          <w:rFonts w:ascii="Times New Roman" w:hAnsi="Times New Roman" w:cs="Times New Roman"/>
          <w:sz w:val="24"/>
          <w:szCs w:val="24"/>
        </w:rPr>
        <w:t xml:space="preserve">when </w:t>
      </w:r>
      <w:r>
        <w:rPr>
          <w:rFonts w:ascii="Times New Roman" w:hAnsi="Times New Roman" w:cs="Times New Roman"/>
          <w:sz w:val="24"/>
          <w:szCs w:val="24"/>
        </w:rPr>
        <w:lastRenderedPageBreak/>
        <w:t>using two types of zinc fertilizer (Zn-EDTA and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 showed that the interaction between them increased physiological and agronomic efficiency.</w:t>
      </w:r>
    </w:p>
    <w:p w14:paraId="47748DA7" w14:textId="7927D9B8" w:rsidR="00C87EFC" w:rsidRPr="000E7334" w:rsidRDefault="00196486" w:rsidP="00BF6379">
      <w:pPr>
        <w:pStyle w:val="CommentText"/>
        <w:jc w:val="both"/>
        <w:rPr>
          <w:sz w:val="24"/>
          <w:szCs w:val="24"/>
        </w:rPr>
      </w:pPr>
      <w:r>
        <w:rPr>
          <w:rFonts w:ascii="Times New Roman" w:hAnsi="Times New Roman" w:cs="Times New Roman"/>
          <w:sz w:val="24"/>
          <w:szCs w:val="24"/>
          <w:lang w:bidi="ar-AE"/>
        </w:rPr>
        <w:t xml:space="preserve">Potassium It is the third and most important nutrient for crop growth, is a major nutrient essential for crop development and growth. promotes </w:t>
      </w:r>
      <w:r w:rsidR="00AB4B3F">
        <w:rPr>
          <w:rFonts w:ascii="Times New Roman" w:hAnsi="Times New Roman" w:cs="Times New Roman"/>
          <w:sz w:val="24"/>
          <w:szCs w:val="24"/>
          <w:lang w:bidi="ar-AE"/>
        </w:rPr>
        <w:t>the</w:t>
      </w:r>
      <w:r>
        <w:rPr>
          <w:rFonts w:ascii="Times New Roman" w:hAnsi="Times New Roman" w:cs="Times New Roman"/>
          <w:sz w:val="24"/>
          <w:szCs w:val="24"/>
          <w:lang w:bidi="ar-AE"/>
        </w:rPr>
        <w:t xml:space="preserve"> activates enzymes</w:t>
      </w:r>
      <w:r w:rsidR="00AB4B3F">
        <w:rPr>
          <w:rFonts w:ascii="Times New Roman" w:hAnsi="Times New Roman" w:cs="Times New Roman"/>
          <w:sz w:val="24"/>
          <w:szCs w:val="24"/>
          <w:lang w:bidi="ar-AE"/>
        </w:rPr>
        <w:t>,</w:t>
      </w:r>
      <w:r>
        <w:rPr>
          <w:rFonts w:ascii="Times New Roman" w:hAnsi="Times New Roman" w:cs="Times New Roman"/>
          <w:sz w:val="24"/>
          <w:szCs w:val="24"/>
          <w:lang w:bidi="ar-AE"/>
        </w:rPr>
        <w:t xml:space="preserve"> protein synthesis, and facilitates photosynthesis. It also plays a significant role in improving crop quality </w:t>
      </w:r>
      <w:r w:rsidR="00AB4B3F" w:rsidRPr="00AB4B3F">
        <w:rPr>
          <w:rFonts w:asciiTheme="majorBidi" w:hAnsiTheme="majorBidi" w:cstheme="majorBidi"/>
          <w:sz w:val="24"/>
          <w:szCs w:val="24"/>
        </w:rPr>
        <w:t>that increases their resistance to diseases and other environmental conditions</w:t>
      </w:r>
      <w:r w:rsidRPr="00AB4B3F">
        <w:rPr>
          <w:rFonts w:ascii="Times New Roman" w:hAnsi="Times New Roman" w:cs="Times New Roman"/>
          <w:sz w:val="32"/>
          <w:szCs w:val="32"/>
          <w:lang w:bidi="ar-AE"/>
        </w:rPr>
        <w:t xml:space="preserve"> </w:t>
      </w:r>
      <w:r>
        <w:rPr>
          <w:rFonts w:ascii="Times New Roman" w:hAnsi="Times New Roman" w:cs="Times New Roman"/>
          <w:sz w:val="24"/>
          <w:szCs w:val="24"/>
          <w:lang w:bidi="ar-AE"/>
        </w:rPr>
        <w:t>(</w:t>
      </w:r>
      <w:r w:rsidR="000E7334">
        <w:rPr>
          <w:rFonts w:ascii="Times New Roman" w:hAnsi="Times New Roman" w:cs="Times New Roman"/>
          <w:sz w:val="24"/>
          <w:szCs w:val="24"/>
        </w:rPr>
        <w:t xml:space="preserve">Watanabe </w:t>
      </w:r>
      <w:r w:rsidR="000E7334" w:rsidRPr="00A338CB">
        <w:rPr>
          <w:rFonts w:ascii="Times New Roman" w:hAnsi="Times New Roman" w:cs="Times New Roman"/>
          <w:i/>
          <w:iCs/>
          <w:sz w:val="24"/>
          <w:szCs w:val="24"/>
        </w:rPr>
        <w:t>et al</w:t>
      </w:r>
      <w:r w:rsidR="000E7334">
        <w:rPr>
          <w:rFonts w:ascii="Times New Roman" w:hAnsi="Times New Roman" w:cs="Times New Roman"/>
          <w:sz w:val="24"/>
          <w:szCs w:val="24"/>
        </w:rPr>
        <w:t xml:space="preserve">,2005 and Lin </w:t>
      </w:r>
      <w:r w:rsidR="000E7334" w:rsidRPr="00A338CB">
        <w:rPr>
          <w:rFonts w:ascii="Times New Roman" w:hAnsi="Times New Roman" w:cs="Times New Roman"/>
          <w:i/>
          <w:iCs/>
          <w:sz w:val="24"/>
          <w:szCs w:val="24"/>
        </w:rPr>
        <w:t>et</w:t>
      </w:r>
      <w:r w:rsidR="000E7334">
        <w:rPr>
          <w:rFonts w:ascii="Times New Roman" w:hAnsi="Times New Roman" w:cs="Times New Roman"/>
          <w:sz w:val="24"/>
          <w:szCs w:val="24"/>
        </w:rPr>
        <w:t>,2006</w:t>
      </w:r>
      <w:r>
        <w:rPr>
          <w:rFonts w:ascii="Times New Roman" w:hAnsi="Times New Roman" w:cs="Times New Roman"/>
          <w:sz w:val="24"/>
          <w:szCs w:val="24"/>
        </w:rPr>
        <w:t>). The amount of available potassium that plants can use represents only about 2% of the total potassium in the soil (</w:t>
      </w:r>
      <w:r w:rsidR="000E7334">
        <w:rPr>
          <w:rFonts w:ascii="Times New Roman" w:hAnsi="Times New Roman" w:cs="Times New Roman"/>
          <w:sz w:val="24"/>
          <w:szCs w:val="24"/>
        </w:rPr>
        <w:t xml:space="preserve">Li </w:t>
      </w:r>
      <w:r w:rsidR="000E7334" w:rsidRPr="00C231D0">
        <w:rPr>
          <w:rFonts w:ascii="Times New Roman" w:hAnsi="Times New Roman" w:cs="Times New Roman"/>
          <w:i/>
          <w:iCs/>
          <w:sz w:val="24"/>
          <w:szCs w:val="24"/>
        </w:rPr>
        <w:t>et at</w:t>
      </w:r>
      <w:r w:rsidR="000E7334">
        <w:rPr>
          <w:rFonts w:ascii="Times New Roman" w:hAnsi="Times New Roman" w:cs="Times New Roman"/>
          <w:sz w:val="24"/>
          <w:szCs w:val="24"/>
        </w:rPr>
        <w:t>,2020</w:t>
      </w:r>
      <w:r>
        <w:rPr>
          <w:rFonts w:ascii="Times New Roman" w:hAnsi="Times New Roman" w:cs="Times New Roman"/>
          <w:sz w:val="24"/>
          <w:szCs w:val="24"/>
        </w:rPr>
        <w:t>). Potassium is a fast-moving element within plants, and plays an influential role in regulating and arranging the osmotic pressure within the cell, as well as working to balance the cations and anions in the cell cytoplasm</w:t>
      </w:r>
      <w:r>
        <w:t xml:space="preserve"> </w:t>
      </w:r>
      <w:r>
        <w:rPr>
          <w:rFonts w:ascii="Times New Roman" w:hAnsi="Times New Roman" w:cs="Times New Roman"/>
          <w:sz w:val="24"/>
          <w:szCs w:val="24"/>
        </w:rPr>
        <w:t xml:space="preserve">(Kaiser, 1982; </w:t>
      </w:r>
      <w:r w:rsidR="000E7334">
        <w:rPr>
          <w:rFonts w:ascii="Times New Roman" w:hAnsi="Times New Roman" w:cs="Times New Roman"/>
          <w:sz w:val="24"/>
          <w:szCs w:val="24"/>
        </w:rPr>
        <w:t xml:space="preserve">Hu </w:t>
      </w:r>
      <w:r w:rsidR="000E7334" w:rsidRPr="00C231D0">
        <w:rPr>
          <w:rFonts w:ascii="Times New Roman" w:hAnsi="Times New Roman" w:cs="Times New Roman"/>
          <w:i/>
          <w:iCs/>
          <w:sz w:val="24"/>
          <w:szCs w:val="24"/>
        </w:rPr>
        <w:t>et al.,</w:t>
      </w:r>
      <w:r w:rsidR="000E7334">
        <w:rPr>
          <w:rFonts w:ascii="Times New Roman" w:hAnsi="Times New Roman" w:cs="Times New Roman"/>
          <w:sz w:val="24"/>
          <w:szCs w:val="24"/>
        </w:rPr>
        <w:t xml:space="preserve"> 2016a</w:t>
      </w:r>
      <w:r>
        <w:rPr>
          <w:rFonts w:ascii="Times New Roman" w:hAnsi="Times New Roman" w:cs="Times New Roman"/>
          <w:sz w:val="24"/>
          <w:szCs w:val="24"/>
        </w:rPr>
        <w:t>).</w:t>
      </w:r>
      <w:r>
        <w:t xml:space="preserve"> </w:t>
      </w:r>
      <w:r>
        <w:rPr>
          <w:rFonts w:ascii="Times New Roman" w:hAnsi="Times New Roman" w:cs="Times New Roman"/>
          <w:sz w:val="24"/>
          <w:szCs w:val="24"/>
        </w:rPr>
        <w:t xml:space="preserve">The results reported by </w:t>
      </w:r>
      <w:r w:rsidR="000E7334">
        <w:rPr>
          <w:rFonts w:ascii="Times New Roman" w:hAnsi="Times New Roman" w:cs="Times New Roman"/>
          <w:sz w:val="24"/>
          <w:szCs w:val="24"/>
        </w:rPr>
        <w:t>(</w:t>
      </w:r>
      <w:proofErr w:type="spellStart"/>
      <w:proofErr w:type="gramStart"/>
      <w:r w:rsidR="000E7334">
        <w:rPr>
          <w:rFonts w:ascii="Times New Roman" w:hAnsi="Times New Roman" w:cs="Times New Roman"/>
          <w:color w:val="000000"/>
          <w:sz w:val="24"/>
          <w:szCs w:val="24"/>
        </w:rPr>
        <w:t>Geng</w:t>
      </w:r>
      <w:proofErr w:type="spellEnd"/>
      <w:r w:rsidR="000E7334">
        <w:rPr>
          <w:rFonts w:ascii="Times New Roman" w:hAnsi="Times New Roman" w:cs="Times New Roman"/>
          <w:sz w:val="24"/>
          <w:szCs w:val="24"/>
        </w:rPr>
        <w:t xml:space="preserve">  </w:t>
      </w:r>
      <w:r w:rsidR="000E7334" w:rsidRPr="00C231D0">
        <w:rPr>
          <w:rFonts w:ascii="Times New Roman" w:hAnsi="Times New Roman" w:cs="Times New Roman"/>
          <w:i/>
          <w:iCs/>
          <w:sz w:val="24"/>
          <w:szCs w:val="24"/>
        </w:rPr>
        <w:t>et al</w:t>
      </w:r>
      <w:r w:rsidR="000E7334">
        <w:rPr>
          <w:rFonts w:ascii="Times New Roman" w:hAnsi="Times New Roman" w:cs="Times New Roman"/>
          <w:sz w:val="24"/>
          <w:szCs w:val="24"/>
        </w:rPr>
        <w:t>.</w:t>
      </w:r>
      <w:proofErr w:type="gramEnd"/>
      <w:r w:rsidR="000E7334">
        <w:rPr>
          <w:rFonts w:ascii="Times New Roman" w:hAnsi="Times New Roman" w:cs="Times New Roman"/>
          <w:sz w:val="24"/>
          <w:szCs w:val="24"/>
        </w:rPr>
        <w:t>2024</w:t>
      </w:r>
      <w:r>
        <w:rPr>
          <w:rFonts w:ascii="Times New Roman" w:hAnsi="Times New Roman" w:cs="Times New Roman"/>
          <w:sz w:val="24"/>
          <w:szCs w:val="24"/>
        </w:rPr>
        <w:t xml:space="preserve">showed that potassium had a positive effect, </w:t>
      </w:r>
      <w:r>
        <w:rPr>
          <w:rFonts w:ascii="Times New Roman" w:hAnsi="Times New Roman" w:cs="Times New Roman"/>
          <w:color w:val="000000"/>
          <w:sz w:val="24"/>
          <w:szCs w:val="24"/>
        </w:rPr>
        <w:t xml:space="preserve">Specifically the KS200 </w:t>
      </w:r>
      <w:r>
        <w:rPr>
          <w:rFonts w:ascii="URWPalladioL-Roma" w:hAnsi="URWPalladioL-Roma"/>
          <w:color w:val="000000"/>
          <w:sz w:val="24"/>
          <w:szCs w:val="24"/>
        </w:rPr>
        <w:t>(200 K</w:t>
      </w:r>
      <w:r>
        <w:rPr>
          <w:rFonts w:ascii="URWPalladioL-Roma" w:hAnsi="URWPalladioL-Roma"/>
          <w:color w:val="000000"/>
          <w:sz w:val="24"/>
          <w:szCs w:val="24"/>
          <w:vertAlign w:val="subscript"/>
        </w:rPr>
        <w:t>2</w:t>
      </w:r>
      <w:r>
        <w:rPr>
          <w:rFonts w:ascii="URWPalladioL-Roma" w:hAnsi="URWPalladioL-Roma"/>
          <w:color w:val="000000"/>
          <w:sz w:val="24"/>
          <w:szCs w:val="24"/>
        </w:rPr>
        <w:t>O ha</w:t>
      </w:r>
      <w:r>
        <w:rPr>
          <w:rFonts w:ascii="CMSY10" w:hAnsi="CMSY10"/>
          <w:i/>
          <w:iCs/>
          <w:color w:val="000000"/>
          <w:sz w:val="24"/>
          <w:szCs w:val="24"/>
          <w:vertAlign w:val="superscript"/>
        </w:rPr>
        <w:t>-</w:t>
      </w:r>
      <w:r>
        <w:rPr>
          <w:rFonts w:ascii="URWPalladioL-Roma" w:hAnsi="URWPalladioL-Roma"/>
          <w:color w:val="000000"/>
          <w:sz w:val="24"/>
          <w:szCs w:val="24"/>
          <w:vertAlign w:val="superscript"/>
        </w:rPr>
        <w:t>1</w:t>
      </w:r>
      <w:r>
        <w:rPr>
          <w:rFonts w:ascii="URWPalladioL-Roma" w:hAnsi="URWPalladioL-Roma"/>
          <w:color w:val="000000"/>
          <w:sz w:val="24"/>
          <w:szCs w:val="24"/>
        </w:rPr>
        <w:t>)</w:t>
      </w:r>
      <w:r>
        <w:t xml:space="preserve"> </w:t>
      </w:r>
      <w:r>
        <w:rPr>
          <w:rFonts w:ascii="Times New Roman" w:hAnsi="Times New Roman" w:cs="Times New Roman"/>
          <w:color w:val="000000"/>
          <w:sz w:val="24"/>
          <w:szCs w:val="24"/>
        </w:rPr>
        <w:t xml:space="preserve">treatment significantly improved the </w:t>
      </w:r>
      <w:r w:rsidR="000E7334" w:rsidRPr="00C231D0">
        <w:rPr>
          <w:rFonts w:ascii="Times New Roman" w:hAnsi="Times New Roman" w:cs="Times New Roman"/>
          <w:color w:val="000000"/>
          <w:sz w:val="24"/>
          <w:szCs w:val="24"/>
        </w:rPr>
        <w:t>soil</w:t>
      </w:r>
      <w:r w:rsidR="000E7334" w:rsidRPr="00C231D0">
        <w:rPr>
          <w:rFonts w:ascii="URWPalladioL-Roma" w:hAnsi="URWPalladioL-Roma"/>
          <w:color w:val="000000"/>
          <w:sz w:val="24"/>
          <w:szCs w:val="24"/>
        </w:rPr>
        <w:t xml:space="preserve"> potassium</w:t>
      </w:r>
      <w:r w:rsidR="000E7334">
        <w:rPr>
          <w:sz w:val="24"/>
          <w:szCs w:val="24"/>
        </w:rPr>
        <w:t xml:space="preserve"> </w:t>
      </w:r>
      <w:r>
        <w:rPr>
          <w:rFonts w:ascii="Times New Roman" w:hAnsi="Times New Roman" w:cs="Times New Roman"/>
          <w:sz w:val="24"/>
          <w:szCs w:val="24"/>
        </w:rPr>
        <w:t xml:space="preserve">as the level significantly improved </w:t>
      </w:r>
      <w:r w:rsidR="00BF6379">
        <w:rPr>
          <w:rFonts w:ascii="Times New Roman" w:hAnsi="Times New Roman" w:cs="Times New Roman"/>
          <w:color w:val="000000"/>
          <w:sz w:val="24"/>
          <w:szCs w:val="24"/>
        </w:rPr>
        <w:t xml:space="preserve">potassium agronomic efficiency, and recovery efficiency </w:t>
      </w:r>
      <w:r>
        <w:rPr>
          <w:rFonts w:ascii="Times New Roman" w:hAnsi="Times New Roman" w:cs="Times New Roman"/>
          <w:color w:val="000000"/>
          <w:sz w:val="24"/>
          <w:szCs w:val="24"/>
        </w:rPr>
        <w:t>Compared with the other treatments.</w:t>
      </w:r>
      <w:r>
        <w:t xml:space="preserve"> </w:t>
      </w:r>
      <w:r>
        <w:rPr>
          <w:rFonts w:ascii="Times New Roman" w:hAnsi="Times New Roman" w:cs="Times New Roman"/>
          <w:color w:val="000000"/>
          <w:sz w:val="24"/>
          <w:szCs w:val="24"/>
        </w:rPr>
        <w:t>Therefore, the aim of this study is to determine the effect of interaction between the type of zinc fertilizer and its levels with different levels of potassium on some nutrient efficiency indicators</w:t>
      </w:r>
      <w:r w:rsidR="00BF6379">
        <w:rPr>
          <w:rFonts w:ascii="Times New Roman" w:hAnsi="Times New Roman" w:cs="Times New Roman"/>
          <w:color w:val="000000"/>
          <w:sz w:val="24"/>
          <w:szCs w:val="24"/>
        </w:rPr>
        <w:t xml:space="preserve"> </w:t>
      </w:r>
      <w:r w:rsidR="00BF6379" w:rsidRPr="00BF6379">
        <w:rPr>
          <w:rFonts w:ascii="Times New Roman" w:hAnsi="Times New Roman" w:cs="Times New Roman"/>
          <w:color w:val="000000"/>
          <w:sz w:val="24"/>
          <w:szCs w:val="24"/>
        </w:rPr>
        <w:t>and Identifying and addressing the problems that zinc and potassium are exposed to from precipitation and leaching processes in gypsum soil conditions by determining the increase in the utilization efficiency of this added fertilizer and physiological efficiency.</w:t>
      </w:r>
    </w:p>
    <w:p w14:paraId="5D6B1B74" w14:textId="77777777" w:rsidR="00C87EFC" w:rsidRDefault="00C87EFC">
      <w:pPr>
        <w:jc w:val="both"/>
        <w:rPr>
          <w:rFonts w:ascii="Times New Roman" w:hAnsi="Times New Roman" w:cs="Times New Roman"/>
          <w:sz w:val="10"/>
          <w:szCs w:val="10"/>
          <w:lang w:bidi="ar-AE"/>
        </w:rPr>
      </w:pPr>
    </w:p>
    <w:p w14:paraId="71091E89" w14:textId="7058EEE6" w:rsidR="00C87EFC" w:rsidRDefault="00BF6379">
      <w:pPr>
        <w:jc w:val="both"/>
        <w:rPr>
          <w:rFonts w:ascii="Times New Roman" w:hAnsi="Times New Roman" w:cs="Times New Roman"/>
          <w:b/>
          <w:bCs/>
          <w:sz w:val="24"/>
          <w:szCs w:val="24"/>
          <w:rtl/>
          <w:lang w:bidi="ar-AE"/>
        </w:rPr>
      </w:pPr>
      <w:r>
        <w:rPr>
          <w:rFonts w:ascii="Times New Roman" w:hAnsi="Times New Roman" w:cs="Times New Roman"/>
          <w:b/>
          <w:bCs/>
          <w:sz w:val="24"/>
          <w:szCs w:val="24"/>
          <w:lang w:bidi="ar-AE"/>
        </w:rPr>
        <w:t>2-</w:t>
      </w:r>
      <w:r w:rsidR="00196486">
        <w:rPr>
          <w:rFonts w:ascii="Times New Roman" w:hAnsi="Times New Roman" w:cs="Times New Roman"/>
          <w:b/>
          <w:bCs/>
          <w:sz w:val="24"/>
          <w:szCs w:val="24"/>
          <w:lang w:bidi="ar-AE"/>
        </w:rPr>
        <w:t>Material and Methods</w:t>
      </w:r>
    </w:p>
    <w:p w14:paraId="05E54F1B" w14:textId="4285BE4B" w:rsidR="00C87EFC" w:rsidRDefault="00BF6379">
      <w:pPr>
        <w:spacing w:after="0"/>
        <w:jc w:val="both"/>
        <w:rPr>
          <w:rFonts w:ascii="Times New Roman" w:hAnsi="Times New Roman" w:cs="Times New Roman"/>
          <w:sz w:val="24"/>
          <w:szCs w:val="24"/>
          <w:rtl/>
          <w:lang w:bidi="ar-AE"/>
        </w:rPr>
      </w:pPr>
      <w:r>
        <w:rPr>
          <w:rFonts w:ascii="Times New Roman" w:hAnsi="Times New Roman" w:cs="Times New Roman"/>
          <w:b/>
          <w:bCs/>
          <w:sz w:val="24"/>
          <w:szCs w:val="24"/>
          <w:lang w:bidi="ar-AE"/>
        </w:rPr>
        <w:t xml:space="preserve">2-1 </w:t>
      </w:r>
      <w:r w:rsidR="00196486">
        <w:rPr>
          <w:rFonts w:ascii="Times New Roman" w:hAnsi="Times New Roman" w:cs="Times New Roman"/>
          <w:b/>
          <w:bCs/>
          <w:sz w:val="24"/>
          <w:szCs w:val="24"/>
          <w:lang w:bidi="ar-AE"/>
        </w:rPr>
        <w:t xml:space="preserve">Experiment </w:t>
      </w:r>
      <w:proofErr w:type="gramStart"/>
      <w:r w:rsidR="00196486">
        <w:rPr>
          <w:rFonts w:ascii="Times New Roman" w:hAnsi="Times New Roman" w:cs="Times New Roman"/>
          <w:b/>
          <w:bCs/>
          <w:sz w:val="24"/>
          <w:szCs w:val="24"/>
          <w:lang w:bidi="ar-AE"/>
        </w:rPr>
        <w:t>site</w:t>
      </w:r>
      <w:r w:rsidR="00196486">
        <w:rPr>
          <w:rFonts w:ascii="Times New Roman" w:hAnsi="Times New Roman" w:cs="Times New Roman"/>
          <w:sz w:val="24"/>
          <w:szCs w:val="24"/>
          <w:rtl/>
          <w:lang w:bidi="ar-AE"/>
        </w:rPr>
        <w:t xml:space="preserve"> :</w:t>
      </w:r>
      <w:proofErr w:type="gramEnd"/>
      <w:r w:rsidR="00196486">
        <w:rPr>
          <w:rFonts w:ascii="Times New Roman" w:hAnsi="Times New Roman" w:cs="Times New Roman"/>
          <w:sz w:val="24"/>
          <w:szCs w:val="24"/>
          <w:rtl/>
          <w:lang w:bidi="ar-AE"/>
        </w:rPr>
        <w:t xml:space="preserve"> </w:t>
      </w:r>
      <w:r w:rsidR="00196486">
        <w:rPr>
          <w:rFonts w:ascii="Times New Roman" w:hAnsi="Times New Roman" w:cs="Times New Roman"/>
          <w:sz w:val="24"/>
          <w:szCs w:val="24"/>
          <w:lang w:bidi="ar-AE"/>
        </w:rPr>
        <w:t>A field experiment was conducted at the research station of the Department of Soil Sciences and Water Resources / College of Agriculture, Tikrit University, for the winter season</w:t>
      </w:r>
      <w:r w:rsidR="00196486">
        <w:rPr>
          <w:rFonts w:ascii="Times New Roman" w:hAnsi="Times New Roman" w:cs="Times New Roman"/>
          <w:sz w:val="24"/>
          <w:szCs w:val="24"/>
          <w:rtl/>
          <w:lang w:bidi="ar-AE"/>
        </w:rPr>
        <w:t xml:space="preserve"> </w:t>
      </w:r>
      <w:r w:rsidR="00196486">
        <w:rPr>
          <w:rFonts w:ascii="Times New Roman" w:hAnsi="Times New Roman" w:cs="Times New Roman"/>
          <w:sz w:val="24"/>
          <w:szCs w:val="24"/>
          <w:lang w:bidi="ar-AE"/>
        </w:rPr>
        <w:t xml:space="preserve"> 2019-2020</w:t>
      </w:r>
    </w:p>
    <w:p w14:paraId="4918707C" w14:textId="242E0B2C" w:rsidR="00C87EFC" w:rsidRPr="00DB49D4" w:rsidRDefault="00BF6379" w:rsidP="00DB49D4">
      <w:pPr>
        <w:pStyle w:val="CommentText"/>
        <w:jc w:val="both"/>
        <w:rPr>
          <w:rtl/>
        </w:rPr>
      </w:pPr>
      <w:r>
        <w:rPr>
          <w:rFonts w:ascii="Times" w:hAnsi="Times" w:cs="Times"/>
          <w:b/>
          <w:bCs/>
          <w:color w:val="000000"/>
        </w:rPr>
        <w:t xml:space="preserve">2-2 </w:t>
      </w:r>
      <w:r w:rsidR="00196486">
        <w:rPr>
          <w:rFonts w:ascii="Times" w:hAnsi="Times" w:cs="Times"/>
          <w:b/>
          <w:bCs/>
          <w:color w:val="000000"/>
        </w:rPr>
        <w:t xml:space="preserve">Soil Sample </w:t>
      </w:r>
      <w:r w:rsidR="00196486">
        <w:rPr>
          <w:rFonts w:ascii="TimesNewRomanPS-BoldMT" w:eastAsia="Times New Roman" w:hAnsi="TimesNewRomanPS-BoldMT" w:cs="Times New Roman"/>
          <w:b/>
          <w:bCs/>
          <w:color w:val="000000"/>
          <w:sz w:val="24"/>
          <w:szCs w:val="24"/>
        </w:rPr>
        <w:t>preparation</w:t>
      </w:r>
      <w:r w:rsidR="00196486">
        <w:rPr>
          <w:rFonts w:ascii="TimesNewRomanPS-BoldMT" w:eastAsia="Times New Roman" w:hAnsi="TimesNewRomanPS-BoldMT" w:cs="Times New Roman"/>
          <w:b/>
          <w:bCs/>
          <w:color w:val="000000"/>
          <w:sz w:val="24"/>
          <w:szCs w:val="24"/>
          <w:rtl/>
        </w:rPr>
        <w:t xml:space="preserve"> </w:t>
      </w:r>
      <w:r w:rsidR="00196486">
        <w:rPr>
          <w:rFonts w:ascii="TimesNewRomanPS-BoldMT" w:eastAsia="Times New Roman" w:hAnsi="TimesNewRomanPS-BoldMT" w:cs="Times New Roman"/>
          <w:b/>
          <w:bCs/>
          <w:color w:val="000000"/>
          <w:sz w:val="24"/>
          <w:szCs w:val="24"/>
        </w:rPr>
        <w:t>for laboratory analysis :</w:t>
      </w:r>
      <w:r w:rsidR="00196486">
        <w:rPr>
          <w:rFonts w:ascii="Times" w:hAnsi="Times" w:cs="Times"/>
          <w:b/>
          <w:bCs/>
          <w:color w:val="000000"/>
        </w:rPr>
        <w:t xml:space="preserve"> </w:t>
      </w:r>
      <w:r w:rsidR="00DB49D4" w:rsidRPr="00DB49D4">
        <w:rPr>
          <w:rFonts w:asciiTheme="majorBidi" w:hAnsiTheme="majorBidi" w:cstheme="majorBidi"/>
          <w:sz w:val="24"/>
          <w:szCs w:val="24"/>
        </w:rPr>
        <w:t xml:space="preserve">Soil samples were taken from the ten different locations in the field before planting the crops in the area to include a completely homogeneous sample, the sample was taken from the surface horizon (0-30) cm by soil drill (Auger)  </w:t>
      </w:r>
      <w:r w:rsidR="00196486" w:rsidRPr="00DB49D4">
        <w:rPr>
          <w:rFonts w:asciiTheme="majorBidi" w:hAnsiTheme="majorBidi" w:cstheme="majorBidi"/>
          <w:color w:val="000000"/>
          <w:sz w:val="24"/>
          <w:szCs w:val="24"/>
        </w:rPr>
        <w:t>air dried and sieved with a 2 mm sieve</w:t>
      </w:r>
      <w:r w:rsidR="00196486" w:rsidRPr="00DB49D4">
        <w:rPr>
          <w:rFonts w:asciiTheme="majorBidi" w:hAnsiTheme="majorBidi" w:cstheme="majorBidi"/>
          <w:color w:val="000000"/>
          <w:sz w:val="24"/>
          <w:szCs w:val="24"/>
          <w:rtl/>
        </w:rPr>
        <w:t xml:space="preserve"> </w:t>
      </w:r>
      <w:r w:rsidR="00196486" w:rsidRPr="00DB49D4">
        <w:rPr>
          <w:rFonts w:asciiTheme="majorBidi" w:hAnsiTheme="majorBidi" w:cstheme="majorBidi"/>
          <w:color w:val="000000"/>
          <w:sz w:val="24"/>
          <w:szCs w:val="24"/>
        </w:rPr>
        <w:t>and its type was soil texture sandy loam, table</w:t>
      </w:r>
      <w:r w:rsidR="00196486" w:rsidRPr="00DB49D4">
        <w:rPr>
          <w:rFonts w:asciiTheme="majorBidi" w:hAnsiTheme="majorBidi" w:cstheme="majorBidi"/>
          <w:color w:val="000000"/>
          <w:sz w:val="24"/>
          <w:szCs w:val="24"/>
          <w:rtl/>
        </w:rPr>
        <w:t xml:space="preserve">) </w:t>
      </w:r>
      <w:r w:rsidR="00196486" w:rsidRPr="00DB49D4">
        <w:rPr>
          <w:rFonts w:asciiTheme="majorBidi" w:hAnsiTheme="majorBidi" w:cstheme="majorBidi"/>
          <w:color w:val="000000"/>
          <w:sz w:val="24"/>
          <w:szCs w:val="24"/>
        </w:rPr>
        <w:t>1</w:t>
      </w:r>
      <w:r w:rsidR="00196486" w:rsidRPr="00DB49D4">
        <w:rPr>
          <w:rFonts w:asciiTheme="majorBidi" w:hAnsiTheme="majorBidi" w:cstheme="majorBidi"/>
          <w:color w:val="000000"/>
          <w:sz w:val="24"/>
          <w:szCs w:val="24"/>
          <w:rtl/>
        </w:rPr>
        <w:t>(</w:t>
      </w:r>
      <w:r w:rsidR="00196486" w:rsidRPr="00DB49D4">
        <w:rPr>
          <w:rFonts w:asciiTheme="majorBidi" w:hAnsiTheme="majorBidi" w:cstheme="majorBidi"/>
          <w:color w:val="000000"/>
          <w:sz w:val="24"/>
          <w:szCs w:val="24"/>
        </w:rPr>
        <w:t xml:space="preserve"> shows the properties of the soil which the physical and chemical properties were estimated.</w:t>
      </w:r>
    </w:p>
    <w:p w14:paraId="49A02F4C"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Pr>
        <w:t>Table 1. Some Chemical and physical properties of the experiment soil before planting</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348"/>
        <w:gridCol w:w="1563"/>
        <w:gridCol w:w="1776"/>
      </w:tblGrid>
      <w:tr w:rsidR="00C87EFC" w14:paraId="303DDE3E" w14:textId="77777777">
        <w:trPr>
          <w:trHeight w:val="287"/>
          <w:jc w:val="center"/>
        </w:trPr>
        <w:tc>
          <w:tcPr>
            <w:tcW w:w="4403" w:type="dxa"/>
            <w:shd w:val="clear" w:color="auto" w:fill="C5E0B3"/>
          </w:tcPr>
          <w:p w14:paraId="21433FD1" w14:textId="77777777" w:rsidR="00C87EFC" w:rsidRDefault="00196486">
            <w:pPr>
              <w:contextualSpacing/>
              <w:jc w:val="center"/>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t>Estimation method</w:t>
            </w:r>
          </w:p>
          <w:p w14:paraId="2BF3FA29" w14:textId="77777777" w:rsidR="00C87EFC" w:rsidRDefault="00C87EFC">
            <w:pPr>
              <w:contextualSpacing/>
              <w:jc w:val="center"/>
              <w:rPr>
                <w:rFonts w:ascii="Times New Roman" w:hAnsi="Times New Roman" w:cs="Times New Roman"/>
                <w:b/>
                <w:bCs/>
                <w:sz w:val="24"/>
                <w:szCs w:val="24"/>
                <w:rtl/>
                <w:lang w:eastAsia="ar-SA"/>
              </w:rPr>
            </w:pPr>
          </w:p>
        </w:tc>
        <w:tc>
          <w:tcPr>
            <w:tcW w:w="1348" w:type="dxa"/>
            <w:shd w:val="clear" w:color="auto" w:fill="C5E0B3"/>
          </w:tcPr>
          <w:p w14:paraId="49D0CA70" w14:textId="77777777" w:rsidR="00C87EFC" w:rsidRDefault="00196486">
            <w:pPr>
              <w:contextualSpacing/>
              <w:jc w:val="center"/>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t>Unit</w:t>
            </w:r>
          </w:p>
        </w:tc>
        <w:tc>
          <w:tcPr>
            <w:tcW w:w="1563" w:type="dxa"/>
            <w:shd w:val="clear" w:color="auto" w:fill="C5E0B3"/>
          </w:tcPr>
          <w:p w14:paraId="69F318D4"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Value</w:t>
            </w:r>
          </w:p>
        </w:tc>
        <w:tc>
          <w:tcPr>
            <w:tcW w:w="1776" w:type="dxa"/>
            <w:shd w:val="clear" w:color="auto" w:fill="C5E0B3"/>
          </w:tcPr>
          <w:p w14:paraId="2E0C7DAB" w14:textId="77777777" w:rsidR="00C87EFC" w:rsidRDefault="00196486">
            <w:pPr>
              <w:contextualSpacing/>
              <w:jc w:val="center"/>
              <w:rPr>
                <w:rFonts w:ascii="Times New Roman" w:hAnsi="Times New Roman" w:cs="Times New Roman"/>
                <w:b/>
                <w:bCs/>
                <w:sz w:val="24"/>
                <w:szCs w:val="24"/>
                <w:lang w:eastAsia="ar-SA" w:bidi="ar-IQ"/>
              </w:rPr>
            </w:pPr>
            <w:r>
              <w:rPr>
                <w:rFonts w:ascii="Times New Roman" w:hAnsi="Times New Roman" w:cs="Times New Roman"/>
                <w:b/>
                <w:bCs/>
                <w:sz w:val="24"/>
                <w:szCs w:val="24"/>
                <w:lang w:eastAsia="ar-SA" w:bidi="ar-IQ"/>
              </w:rPr>
              <w:t>Characteristics</w:t>
            </w:r>
          </w:p>
        </w:tc>
      </w:tr>
      <w:tr w:rsidR="00C87EFC" w14:paraId="2F1F83E0" w14:textId="77777777">
        <w:trPr>
          <w:trHeight w:val="287"/>
          <w:jc w:val="center"/>
        </w:trPr>
        <w:tc>
          <w:tcPr>
            <w:tcW w:w="4403" w:type="dxa"/>
            <w:vMerge w:val="restart"/>
          </w:tcPr>
          <w:p w14:paraId="5083B130" w14:textId="77777777" w:rsidR="00C87EFC" w:rsidRDefault="00C87EFC">
            <w:pPr>
              <w:jc w:val="center"/>
              <w:rPr>
                <w:rFonts w:ascii="Times New Roman" w:hAnsi="Times New Roman" w:cs="Times New Roman"/>
                <w:sz w:val="24"/>
                <w:szCs w:val="24"/>
                <w:lang w:eastAsia="ar-SA"/>
              </w:rPr>
            </w:pPr>
          </w:p>
          <w:p w14:paraId="67314EE9" w14:textId="77777777" w:rsidR="00C87EFC" w:rsidRDefault="00196486">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Pipette method (black,1965)</w:t>
            </w:r>
          </w:p>
        </w:tc>
        <w:tc>
          <w:tcPr>
            <w:tcW w:w="1348" w:type="dxa"/>
            <w:vMerge w:val="restart"/>
          </w:tcPr>
          <w:p w14:paraId="69AD1DA1" w14:textId="77777777" w:rsidR="00C87EFC" w:rsidRDefault="00C87EFC">
            <w:pPr>
              <w:contextualSpacing/>
              <w:jc w:val="center"/>
              <w:rPr>
                <w:rFonts w:ascii="Times New Roman" w:hAnsi="Times New Roman" w:cs="Times New Roman"/>
                <w:b/>
                <w:bCs/>
                <w:sz w:val="24"/>
                <w:szCs w:val="24"/>
                <w:vertAlign w:val="superscript"/>
                <w:lang w:eastAsia="ar-SA"/>
              </w:rPr>
            </w:pPr>
          </w:p>
          <w:p w14:paraId="3156934A" w14:textId="77777777" w:rsidR="00C87EFC" w:rsidRDefault="00C87EFC">
            <w:pPr>
              <w:contextualSpacing/>
              <w:jc w:val="center"/>
              <w:rPr>
                <w:rFonts w:ascii="Times New Roman" w:hAnsi="Times New Roman" w:cs="Times New Roman"/>
                <w:b/>
                <w:bCs/>
                <w:sz w:val="10"/>
                <w:szCs w:val="10"/>
                <w:vertAlign w:val="superscript"/>
                <w:lang w:eastAsia="ar-SA"/>
              </w:rPr>
            </w:pPr>
          </w:p>
          <w:p w14:paraId="615D43A4" w14:textId="77777777" w:rsidR="00C87EFC" w:rsidRDefault="00196486">
            <w:pPr>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g Kg</w:t>
            </w:r>
            <w:r>
              <w:rPr>
                <w:rFonts w:ascii="Times New Roman" w:hAnsi="Times New Roman" w:cs="Times New Roman"/>
                <w:b/>
                <w:bCs/>
                <w:sz w:val="24"/>
                <w:szCs w:val="24"/>
                <w:vertAlign w:val="superscript"/>
                <w:lang w:eastAsia="ar-SA"/>
              </w:rPr>
              <w:t>-1</w:t>
            </w:r>
          </w:p>
        </w:tc>
        <w:tc>
          <w:tcPr>
            <w:tcW w:w="1563" w:type="dxa"/>
          </w:tcPr>
          <w:p w14:paraId="51F8C88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t>441</w:t>
            </w:r>
          </w:p>
        </w:tc>
        <w:tc>
          <w:tcPr>
            <w:tcW w:w="1776" w:type="dxa"/>
            <w:shd w:val="clear" w:color="auto" w:fill="C5E0B3"/>
          </w:tcPr>
          <w:p w14:paraId="5032276E"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Sand</w:t>
            </w:r>
          </w:p>
        </w:tc>
      </w:tr>
      <w:tr w:rsidR="00C87EFC" w14:paraId="50D375F4" w14:textId="77777777">
        <w:trPr>
          <w:trHeight w:val="287"/>
          <w:jc w:val="center"/>
        </w:trPr>
        <w:tc>
          <w:tcPr>
            <w:tcW w:w="4403" w:type="dxa"/>
            <w:vMerge/>
          </w:tcPr>
          <w:p w14:paraId="6712E4D7" w14:textId="77777777" w:rsidR="00C87EFC" w:rsidRDefault="00C87EFC"/>
        </w:tc>
        <w:tc>
          <w:tcPr>
            <w:tcW w:w="1348" w:type="dxa"/>
            <w:vMerge/>
          </w:tcPr>
          <w:p w14:paraId="5AE1FC59" w14:textId="77777777" w:rsidR="00C87EFC" w:rsidRDefault="00C87EFC"/>
        </w:tc>
        <w:tc>
          <w:tcPr>
            <w:tcW w:w="1563" w:type="dxa"/>
          </w:tcPr>
          <w:p w14:paraId="2A9ABFEB"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t>320</w:t>
            </w:r>
          </w:p>
        </w:tc>
        <w:tc>
          <w:tcPr>
            <w:tcW w:w="1776" w:type="dxa"/>
            <w:shd w:val="clear" w:color="auto" w:fill="C5E0B3"/>
          </w:tcPr>
          <w:p w14:paraId="0DC16F31"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Silt</w:t>
            </w:r>
          </w:p>
        </w:tc>
      </w:tr>
      <w:tr w:rsidR="00C87EFC" w14:paraId="63C2F72B" w14:textId="77777777">
        <w:trPr>
          <w:trHeight w:val="305"/>
          <w:jc w:val="center"/>
        </w:trPr>
        <w:tc>
          <w:tcPr>
            <w:tcW w:w="4403" w:type="dxa"/>
            <w:vMerge/>
          </w:tcPr>
          <w:p w14:paraId="5B60F299" w14:textId="77777777" w:rsidR="00C87EFC" w:rsidRDefault="00C87EFC"/>
        </w:tc>
        <w:tc>
          <w:tcPr>
            <w:tcW w:w="1348" w:type="dxa"/>
            <w:vMerge/>
          </w:tcPr>
          <w:p w14:paraId="3147B312" w14:textId="77777777" w:rsidR="00C87EFC" w:rsidRDefault="00C87EFC"/>
        </w:tc>
        <w:tc>
          <w:tcPr>
            <w:tcW w:w="1563" w:type="dxa"/>
          </w:tcPr>
          <w:p w14:paraId="26AD8B10"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rtl/>
                <w:lang w:eastAsia="ar-SA"/>
              </w:rPr>
              <w:t>239</w:t>
            </w:r>
          </w:p>
        </w:tc>
        <w:tc>
          <w:tcPr>
            <w:tcW w:w="1776" w:type="dxa"/>
            <w:shd w:val="clear" w:color="auto" w:fill="C5E0B3"/>
          </w:tcPr>
          <w:p w14:paraId="6ABCB043"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Clay</w:t>
            </w:r>
          </w:p>
        </w:tc>
      </w:tr>
      <w:tr w:rsidR="00C87EFC" w14:paraId="445C38E6" w14:textId="77777777">
        <w:trPr>
          <w:trHeight w:val="305"/>
          <w:jc w:val="center"/>
        </w:trPr>
        <w:tc>
          <w:tcPr>
            <w:tcW w:w="4403" w:type="dxa"/>
            <w:vMerge/>
          </w:tcPr>
          <w:p w14:paraId="49911DFD" w14:textId="77777777" w:rsidR="00C87EFC" w:rsidRDefault="00C87EFC"/>
        </w:tc>
        <w:tc>
          <w:tcPr>
            <w:tcW w:w="1348" w:type="dxa"/>
            <w:vMerge/>
          </w:tcPr>
          <w:p w14:paraId="5F3845EE" w14:textId="77777777" w:rsidR="00C87EFC" w:rsidRDefault="00C87EFC"/>
        </w:tc>
        <w:tc>
          <w:tcPr>
            <w:tcW w:w="1563" w:type="dxa"/>
          </w:tcPr>
          <w:p w14:paraId="0CDF9F32" w14:textId="77777777" w:rsidR="00C87EFC" w:rsidRDefault="00196486">
            <w:pPr>
              <w:tabs>
                <w:tab w:val="center" w:pos="861"/>
                <w:tab w:val="right" w:pos="1722"/>
              </w:tabs>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Sandy Loam</w:t>
            </w:r>
          </w:p>
        </w:tc>
        <w:tc>
          <w:tcPr>
            <w:tcW w:w="1776" w:type="dxa"/>
            <w:shd w:val="clear" w:color="auto" w:fill="C5E0B3"/>
          </w:tcPr>
          <w:p w14:paraId="79EAEB92"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Texture Class</w:t>
            </w:r>
          </w:p>
        </w:tc>
      </w:tr>
      <w:tr w:rsidR="00C87EFC" w14:paraId="1D9030F1" w14:textId="77777777">
        <w:trPr>
          <w:trHeight w:val="323"/>
          <w:jc w:val="center"/>
        </w:trPr>
        <w:tc>
          <w:tcPr>
            <w:tcW w:w="4403" w:type="dxa"/>
          </w:tcPr>
          <w:p w14:paraId="20FFA8F2" w14:textId="77777777" w:rsidR="00C87EFC" w:rsidRDefault="00196486">
            <w:pPr>
              <w:contextualSpacing/>
              <w:jc w:val="center"/>
              <w:rPr>
                <w:rFonts w:ascii="Times New Roman" w:hAnsi="Times New Roman" w:cs="Times New Roman"/>
                <w:sz w:val="24"/>
                <w:szCs w:val="24"/>
                <w:rtl/>
                <w:lang w:eastAsia="ar-SA" w:bidi="ar-IQ"/>
              </w:rPr>
            </w:pPr>
            <w:r>
              <w:rPr>
                <w:rFonts w:ascii="Times New Roman" w:hAnsi="Times New Roman" w:cs="Times New Roman"/>
                <w:sz w:val="24"/>
                <w:szCs w:val="24"/>
                <w:lang w:eastAsia="ar-SA" w:bidi="ar-IQ"/>
              </w:rPr>
              <w:t>Using pH-meter (Page et al ,1982)</w:t>
            </w:r>
          </w:p>
        </w:tc>
        <w:tc>
          <w:tcPr>
            <w:tcW w:w="1348" w:type="dxa"/>
          </w:tcPr>
          <w:p w14:paraId="0B011A25" w14:textId="77777777" w:rsidR="00C87EFC" w:rsidRDefault="00C87EFC">
            <w:pPr>
              <w:contextualSpacing/>
              <w:jc w:val="center"/>
              <w:rPr>
                <w:rFonts w:ascii="Times New Roman" w:hAnsi="Times New Roman" w:cs="Times New Roman"/>
                <w:b/>
                <w:bCs/>
                <w:sz w:val="28"/>
                <w:szCs w:val="28"/>
                <w:rtl/>
                <w:lang w:eastAsia="ar-SA" w:bidi="ar-IQ"/>
              </w:rPr>
            </w:pPr>
          </w:p>
        </w:tc>
        <w:tc>
          <w:tcPr>
            <w:tcW w:w="1563" w:type="dxa"/>
          </w:tcPr>
          <w:p w14:paraId="4454A2D5" w14:textId="77777777" w:rsidR="00C87EFC" w:rsidRDefault="00196486">
            <w:pPr>
              <w:contextualSpacing/>
              <w:jc w:val="center"/>
              <w:rPr>
                <w:rFonts w:ascii="Times New Roman" w:hAnsi="Times New Roman" w:cs="Times New Roman"/>
                <w:b/>
                <w:bCs/>
                <w:sz w:val="24"/>
                <w:szCs w:val="24"/>
                <w:rtl/>
                <w:lang w:eastAsia="ar-SA" w:bidi="ar-AE"/>
              </w:rPr>
            </w:pPr>
            <w:r>
              <w:rPr>
                <w:rFonts w:ascii="Times New Roman" w:hAnsi="Times New Roman" w:cs="Times New Roman"/>
                <w:b/>
                <w:bCs/>
                <w:sz w:val="24"/>
                <w:szCs w:val="24"/>
                <w:rtl/>
                <w:lang w:eastAsia="ar-SA" w:bidi="ar-AE"/>
              </w:rPr>
              <w:t>ـــــــــــــــ</w:t>
            </w:r>
          </w:p>
        </w:tc>
        <w:tc>
          <w:tcPr>
            <w:tcW w:w="1776" w:type="dxa"/>
            <w:shd w:val="clear" w:color="auto" w:fill="C5E0B3"/>
          </w:tcPr>
          <w:p w14:paraId="7DF7915A"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pH (1:1)</w:t>
            </w:r>
          </w:p>
        </w:tc>
      </w:tr>
      <w:tr w:rsidR="00C87EFC" w14:paraId="17190FA9" w14:textId="77777777">
        <w:trPr>
          <w:trHeight w:val="413"/>
          <w:jc w:val="center"/>
        </w:trPr>
        <w:tc>
          <w:tcPr>
            <w:tcW w:w="4403" w:type="dxa"/>
          </w:tcPr>
          <w:p w14:paraId="3FB26225" w14:textId="77777777" w:rsidR="00C87EFC" w:rsidRPr="003442D2" w:rsidRDefault="00196486">
            <w:pPr>
              <w:contextualSpacing/>
              <w:jc w:val="center"/>
              <w:rPr>
                <w:rFonts w:ascii="Times New Roman" w:hAnsi="Times New Roman" w:cs="Times New Roman"/>
                <w:sz w:val="24"/>
                <w:szCs w:val="24"/>
                <w:lang w:val="fr-FR" w:eastAsia="ar-SA"/>
              </w:rPr>
            </w:pPr>
            <w:proofErr w:type="spellStart"/>
            <w:r w:rsidRPr="003442D2">
              <w:rPr>
                <w:rFonts w:ascii="Times New Roman" w:hAnsi="Times New Roman" w:cs="Times New Roman"/>
                <w:sz w:val="24"/>
                <w:szCs w:val="24"/>
                <w:lang w:val="fr-FR" w:eastAsia="ar-SA"/>
              </w:rPr>
              <w:t>Using</w:t>
            </w:r>
            <w:proofErr w:type="spellEnd"/>
            <w:r w:rsidRPr="003442D2">
              <w:rPr>
                <w:rFonts w:ascii="Times New Roman" w:hAnsi="Times New Roman" w:cs="Times New Roman"/>
                <w:sz w:val="24"/>
                <w:szCs w:val="24"/>
                <w:lang w:val="fr-FR" w:eastAsia="ar-SA"/>
              </w:rPr>
              <w:t xml:space="preserve"> </w:t>
            </w:r>
            <w:proofErr w:type="spellStart"/>
            <w:r w:rsidRPr="003442D2">
              <w:rPr>
                <w:rFonts w:ascii="Times New Roman" w:hAnsi="Times New Roman" w:cs="Times New Roman"/>
                <w:sz w:val="24"/>
                <w:szCs w:val="24"/>
                <w:lang w:val="fr-FR" w:eastAsia="ar-SA"/>
              </w:rPr>
              <w:t>device</w:t>
            </w:r>
            <w:proofErr w:type="spellEnd"/>
            <w:r w:rsidRPr="003442D2">
              <w:rPr>
                <w:rFonts w:ascii="Times New Roman" w:hAnsi="Times New Roman" w:cs="Times New Roman"/>
                <w:sz w:val="24"/>
                <w:szCs w:val="24"/>
                <w:lang w:val="fr-FR" w:eastAsia="ar-SA"/>
              </w:rPr>
              <w:t xml:space="preserve"> EC (Page et al ,1982)</w:t>
            </w:r>
          </w:p>
        </w:tc>
        <w:tc>
          <w:tcPr>
            <w:tcW w:w="1348" w:type="dxa"/>
          </w:tcPr>
          <w:p w14:paraId="396C020E" w14:textId="77777777" w:rsidR="00C87EFC" w:rsidRDefault="00196486">
            <w:pPr>
              <w:contextualSpacing/>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ds m</w:t>
            </w:r>
            <w:r>
              <w:rPr>
                <w:rFonts w:ascii="Times New Roman" w:hAnsi="Times New Roman" w:cs="Times New Roman"/>
                <w:b/>
                <w:bCs/>
                <w:sz w:val="24"/>
                <w:szCs w:val="24"/>
                <w:vertAlign w:val="superscript"/>
                <w:lang w:eastAsia="ar-SA"/>
              </w:rPr>
              <w:t>-1</w:t>
            </w:r>
          </w:p>
        </w:tc>
        <w:tc>
          <w:tcPr>
            <w:tcW w:w="1563" w:type="dxa"/>
          </w:tcPr>
          <w:p w14:paraId="7F979A0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2.21</w:t>
            </w:r>
          </w:p>
        </w:tc>
        <w:tc>
          <w:tcPr>
            <w:tcW w:w="1776" w:type="dxa"/>
            <w:shd w:val="clear" w:color="auto" w:fill="C5E0B3"/>
          </w:tcPr>
          <w:p w14:paraId="75FD725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EC (1:1)</w:t>
            </w:r>
          </w:p>
        </w:tc>
      </w:tr>
      <w:tr w:rsidR="00C87EFC" w14:paraId="3F408447" w14:textId="77777777">
        <w:trPr>
          <w:trHeight w:val="332"/>
          <w:jc w:val="center"/>
        </w:trPr>
        <w:tc>
          <w:tcPr>
            <w:tcW w:w="4403" w:type="dxa"/>
          </w:tcPr>
          <w:p w14:paraId="377A90F3" w14:textId="77777777" w:rsidR="00C87EFC" w:rsidRDefault="00196486">
            <w:pPr>
              <w:contextualSpacing/>
              <w:jc w:val="center"/>
              <w:rPr>
                <w:rFonts w:ascii="Times New Roman" w:hAnsi="Times New Roman" w:cs="Times New Roman"/>
                <w:sz w:val="28"/>
                <w:szCs w:val="28"/>
                <w:rtl/>
                <w:lang w:eastAsia="ar-SA"/>
              </w:rPr>
            </w:pPr>
            <w:r>
              <w:rPr>
                <w:rFonts w:ascii="Times New Roman" w:hAnsi="Times New Roman" w:cs="Times New Roman"/>
                <w:sz w:val="24"/>
                <w:szCs w:val="24"/>
                <w:lang w:eastAsia="ar-SA"/>
              </w:rPr>
              <w:t>Simplified methylene blue method (black,1965)</w:t>
            </w:r>
          </w:p>
        </w:tc>
        <w:tc>
          <w:tcPr>
            <w:tcW w:w="1348" w:type="dxa"/>
          </w:tcPr>
          <w:p w14:paraId="741789D9" w14:textId="77777777" w:rsidR="00C87EFC" w:rsidRDefault="00196486">
            <w:pPr>
              <w:contextualSpacing/>
              <w:jc w:val="center"/>
              <w:rPr>
                <w:rFonts w:ascii="Times New Roman" w:hAnsi="Times New Roman" w:cs="Times New Roman"/>
                <w:b/>
                <w:bCs/>
                <w:sz w:val="24"/>
                <w:szCs w:val="24"/>
                <w:lang w:eastAsia="ar-SA"/>
              </w:rPr>
            </w:pPr>
            <w:proofErr w:type="spellStart"/>
            <w:proofErr w:type="gramStart"/>
            <w:r>
              <w:rPr>
                <w:rFonts w:ascii="Times New Roman" w:hAnsi="Times New Roman" w:cs="Times New Roman"/>
                <w:b/>
                <w:bCs/>
                <w:sz w:val="24"/>
                <w:szCs w:val="24"/>
                <w:lang w:eastAsia="ar-SA"/>
              </w:rPr>
              <w:t>Cmol</w:t>
            </w:r>
            <w:proofErr w:type="spellEnd"/>
            <w:r>
              <w:rPr>
                <w:rFonts w:ascii="Times New Roman" w:hAnsi="Times New Roman" w:cs="Times New Roman"/>
                <w:b/>
                <w:bCs/>
                <w:sz w:val="24"/>
                <w:szCs w:val="24"/>
                <w:lang w:eastAsia="ar-SA"/>
              </w:rPr>
              <w:t xml:space="preserve">  Kg</w:t>
            </w:r>
            <w:proofErr w:type="gramEnd"/>
            <w:r>
              <w:rPr>
                <w:rFonts w:ascii="Times New Roman" w:hAnsi="Times New Roman" w:cs="Times New Roman"/>
                <w:b/>
                <w:bCs/>
                <w:sz w:val="24"/>
                <w:szCs w:val="24"/>
                <w:vertAlign w:val="superscript"/>
                <w:lang w:eastAsia="ar-SA"/>
              </w:rPr>
              <w:t>-1</w:t>
            </w:r>
            <w:r>
              <w:rPr>
                <w:rFonts w:ascii="Times New Roman" w:hAnsi="Times New Roman" w:cs="Times New Roman"/>
                <w:b/>
                <w:bCs/>
                <w:sz w:val="24"/>
                <w:szCs w:val="24"/>
                <w:lang w:eastAsia="ar-SA"/>
              </w:rPr>
              <w:t xml:space="preserve"> soil</w:t>
            </w:r>
          </w:p>
        </w:tc>
        <w:tc>
          <w:tcPr>
            <w:tcW w:w="1563" w:type="dxa"/>
          </w:tcPr>
          <w:p w14:paraId="4610464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14.25</w:t>
            </w:r>
          </w:p>
        </w:tc>
        <w:tc>
          <w:tcPr>
            <w:tcW w:w="1776" w:type="dxa"/>
            <w:shd w:val="clear" w:color="auto" w:fill="C5E0B3"/>
          </w:tcPr>
          <w:p w14:paraId="7965537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CEC</w:t>
            </w:r>
          </w:p>
        </w:tc>
      </w:tr>
      <w:tr w:rsidR="00C87EFC" w14:paraId="5D99C919" w14:textId="77777777">
        <w:trPr>
          <w:trHeight w:val="323"/>
          <w:jc w:val="center"/>
        </w:trPr>
        <w:tc>
          <w:tcPr>
            <w:tcW w:w="4403" w:type="dxa"/>
          </w:tcPr>
          <w:p w14:paraId="291F7588" w14:textId="77777777" w:rsidR="00C87EFC" w:rsidRDefault="00196486">
            <w:pPr>
              <w:tabs>
                <w:tab w:val="left" w:pos="180"/>
                <w:tab w:val="left" w:pos="360"/>
              </w:tabs>
              <w:contextualSpacing/>
              <w:jc w:val="center"/>
              <w:rPr>
                <w:rFonts w:ascii="Times New Roman" w:hAnsi="Times New Roman" w:cs="Times New Roman"/>
                <w:sz w:val="28"/>
                <w:szCs w:val="28"/>
                <w:rtl/>
                <w:lang w:eastAsia="ar-SA" w:bidi="ar-IQ"/>
              </w:rPr>
            </w:pPr>
            <w:r>
              <w:rPr>
                <w:rFonts w:ascii="Times New Roman" w:hAnsi="Times New Roman" w:cs="Times New Roman"/>
                <w:sz w:val="24"/>
                <w:szCs w:val="24"/>
                <w:lang w:eastAsia="ar-SA" w:bidi="ar-IQ"/>
              </w:rPr>
              <w:t>Dilution method (</w:t>
            </w:r>
            <w:proofErr w:type="spellStart"/>
            <w:r>
              <w:rPr>
                <w:rFonts w:ascii="Times New Roman" w:hAnsi="Times New Roman" w:cs="Times New Roman"/>
                <w:sz w:val="24"/>
                <w:szCs w:val="24"/>
                <w:lang w:eastAsia="ar-SA" w:bidi="ar-IQ"/>
              </w:rPr>
              <w:t>Lagerwerff</w:t>
            </w:r>
            <w:proofErr w:type="spellEnd"/>
            <w:r>
              <w:rPr>
                <w:rFonts w:ascii="Times New Roman" w:hAnsi="Times New Roman" w:cs="Times New Roman"/>
                <w:sz w:val="24"/>
                <w:szCs w:val="24"/>
                <w:lang w:eastAsia="ar-SA" w:bidi="ar-IQ"/>
              </w:rPr>
              <w:t xml:space="preserve"> et al,1965)</w:t>
            </w:r>
          </w:p>
        </w:tc>
        <w:tc>
          <w:tcPr>
            <w:tcW w:w="1348" w:type="dxa"/>
            <w:vMerge w:val="restart"/>
          </w:tcPr>
          <w:p w14:paraId="36EC9ECD" w14:textId="77777777" w:rsidR="00C87EFC" w:rsidRDefault="00C87EFC">
            <w:pPr>
              <w:contextualSpacing/>
              <w:rPr>
                <w:rFonts w:ascii="Times New Roman" w:hAnsi="Times New Roman" w:cs="Times New Roman"/>
                <w:b/>
                <w:bCs/>
                <w:sz w:val="24"/>
                <w:szCs w:val="24"/>
                <w:vertAlign w:val="superscript"/>
                <w:lang w:eastAsia="ar-SA"/>
              </w:rPr>
            </w:pPr>
          </w:p>
          <w:p w14:paraId="2E94E163" w14:textId="77777777" w:rsidR="00C87EFC" w:rsidRDefault="00C87EFC">
            <w:pPr>
              <w:contextualSpacing/>
              <w:rPr>
                <w:rFonts w:ascii="Times New Roman" w:hAnsi="Times New Roman" w:cs="Times New Roman"/>
                <w:b/>
                <w:bCs/>
                <w:sz w:val="24"/>
                <w:szCs w:val="24"/>
                <w:vertAlign w:val="superscript"/>
                <w:lang w:eastAsia="ar-SA"/>
              </w:rPr>
            </w:pPr>
          </w:p>
          <w:p w14:paraId="20974E4F" w14:textId="77777777" w:rsidR="00C87EFC" w:rsidRDefault="00196486">
            <w:pPr>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g Kg</w:t>
            </w:r>
            <w:r>
              <w:rPr>
                <w:rFonts w:ascii="Times New Roman" w:hAnsi="Times New Roman" w:cs="Times New Roman"/>
                <w:b/>
                <w:bCs/>
                <w:sz w:val="24"/>
                <w:szCs w:val="24"/>
                <w:vertAlign w:val="superscript"/>
                <w:lang w:eastAsia="ar-SA"/>
              </w:rPr>
              <w:t>-1</w:t>
            </w:r>
          </w:p>
        </w:tc>
        <w:tc>
          <w:tcPr>
            <w:tcW w:w="1563" w:type="dxa"/>
          </w:tcPr>
          <w:p w14:paraId="67A40124"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55.7</w:t>
            </w:r>
          </w:p>
        </w:tc>
        <w:tc>
          <w:tcPr>
            <w:tcW w:w="1776" w:type="dxa"/>
            <w:shd w:val="clear" w:color="auto" w:fill="C5E0B3"/>
          </w:tcPr>
          <w:p w14:paraId="19CCB71E"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CaSO</w:t>
            </w:r>
            <w:r>
              <w:rPr>
                <w:rFonts w:ascii="Times New Roman" w:hAnsi="Times New Roman" w:cs="Times New Roman"/>
                <w:b/>
                <w:bCs/>
                <w:sz w:val="24"/>
                <w:szCs w:val="24"/>
                <w:vertAlign w:val="subscript"/>
                <w:lang w:eastAsia="ar-SA" w:bidi="ar-IQ"/>
              </w:rPr>
              <w:t>4</w:t>
            </w:r>
          </w:p>
        </w:tc>
      </w:tr>
      <w:tr w:rsidR="00C87EFC" w14:paraId="29471428" w14:textId="77777777">
        <w:trPr>
          <w:trHeight w:val="332"/>
          <w:jc w:val="center"/>
        </w:trPr>
        <w:tc>
          <w:tcPr>
            <w:tcW w:w="4403" w:type="dxa"/>
          </w:tcPr>
          <w:p w14:paraId="6FC49DB2" w14:textId="77777777" w:rsidR="00C87EFC" w:rsidRDefault="00196486">
            <w:pPr>
              <w:contextualSpacing/>
              <w:jc w:val="center"/>
              <w:rPr>
                <w:rFonts w:ascii="Times New Roman" w:hAnsi="Times New Roman" w:cs="Times New Roman"/>
                <w:sz w:val="28"/>
                <w:szCs w:val="28"/>
                <w:lang w:eastAsia="ar-SA"/>
              </w:rPr>
            </w:pPr>
            <w:r>
              <w:rPr>
                <w:rFonts w:ascii="Times New Roman" w:hAnsi="Times New Roman" w:cs="Times New Roman"/>
                <w:sz w:val="24"/>
                <w:szCs w:val="24"/>
                <w:lang w:eastAsia="ar-SA"/>
              </w:rPr>
              <w:t>gravimetric method (Page et al ,1982)</w:t>
            </w:r>
          </w:p>
        </w:tc>
        <w:tc>
          <w:tcPr>
            <w:tcW w:w="1348" w:type="dxa"/>
            <w:vMerge/>
          </w:tcPr>
          <w:p w14:paraId="64E298CB" w14:textId="77777777" w:rsidR="00C87EFC" w:rsidRDefault="00C87EFC"/>
        </w:tc>
        <w:tc>
          <w:tcPr>
            <w:tcW w:w="1563" w:type="dxa"/>
          </w:tcPr>
          <w:p w14:paraId="640C8992"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231</w:t>
            </w:r>
          </w:p>
        </w:tc>
        <w:tc>
          <w:tcPr>
            <w:tcW w:w="1776" w:type="dxa"/>
            <w:shd w:val="clear" w:color="auto" w:fill="C5E0B3"/>
          </w:tcPr>
          <w:p w14:paraId="5006A07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CaCO</w:t>
            </w:r>
            <w:r>
              <w:rPr>
                <w:rFonts w:ascii="Times New Roman" w:hAnsi="Times New Roman" w:cs="Times New Roman"/>
                <w:b/>
                <w:bCs/>
                <w:sz w:val="24"/>
                <w:szCs w:val="24"/>
                <w:vertAlign w:val="subscript"/>
                <w:lang w:eastAsia="ar-SA"/>
              </w:rPr>
              <w:t>3</w:t>
            </w:r>
          </w:p>
        </w:tc>
      </w:tr>
      <w:tr w:rsidR="00C87EFC" w14:paraId="2483D869" w14:textId="77777777">
        <w:trPr>
          <w:trHeight w:val="350"/>
          <w:jc w:val="center"/>
        </w:trPr>
        <w:tc>
          <w:tcPr>
            <w:tcW w:w="4403" w:type="dxa"/>
          </w:tcPr>
          <w:p w14:paraId="26DCFFF9" w14:textId="77777777" w:rsidR="00C87EFC" w:rsidRDefault="00196486">
            <w:pPr>
              <w:contextualSpacing/>
              <w:jc w:val="center"/>
              <w:rPr>
                <w:rFonts w:ascii="Times New Roman" w:hAnsi="Times New Roman" w:cs="Times New Roman"/>
                <w:sz w:val="24"/>
                <w:szCs w:val="24"/>
                <w:lang w:eastAsia="ar-SA"/>
              </w:rPr>
            </w:pPr>
            <w:r>
              <w:rPr>
                <w:rFonts w:ascii="Times New Roman" w:hAnsi="Times New Roman" w:cs="Times New Roman"/>
                <w:sz w:val="24"/>
                <w:szCs w:val="24"/>
                <w:lang w:eastAsia="ar-SA"/>
              </w:rPr>
              <w:t>Wet oxidation (black,1965)</w:t>
            </w:r>
          </w:p>
        </w:tc>
        <w:tc>
          <w:tcPr>
            <w:tcW w:w="1348" w:type="dxa"/>
            <w:vMerge/>
          </w:tcPr>
          <w:p w14:paraId="0754CB34" w14:textId="77777777" w:rsidR="00C87EFC" w:rsidRDefault="00C87EFC"/>
        </w:tc>
        <w:tc>
          <w:tcPr>
            <w:tcW w:w="1563" w:type="dxa"/>
          </w:tcPr>
          <w:p w14:paraId="5B0431E7"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9.84</w:t>
            </w:r>
          </w:p>
        </w:tc>
        <w:tc>
          <w:tcPr>
            <w:tcW w:w="1776" w:type="dxa"/>
            <w:shd w:val="clear" w:color="auto" w:fill="C5E0B3"/>
          </w:tcPr>
          <w:p w14:paraId="4AFB449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O.M</w:t>
            </w:r>
          </w:p>
        </w:tc>
      </w:tr>
      <w:tr w:rsidR="00C87EFC" w14:paraId="5A0E9593" w14:textId="77777777">
        <w:trPr>
          <w:trHeight w:val="332"/>
          <w:jc w:val="center"/>
        </w:trPr>
        <w:tc>
          <w:tcPr>
            <w:tcW w:w="4403" w:type="dxa"/>
          </w:tcPr>
          <w:p w14:paraId="7111EF69" w14:textId="77777777" w:rsidR="00C87EFC" w:rsidRDefault="00196486">
            <w:pPr>
              <w:pStyle w:val="ListParagraph1"/>
              <w:bidi w:val="0"/>
              <w:spacing w:after="0" w:line="240" w:lineRule="auto"/>
              <w:ind w:left="0"/>
              <w:jc w:val="center"/>
              <w:rPr>
                <w:rFonts w:ascii="Times New Roman" w:hAnsi="Times New Roman" w:cs="Times New Roman"/>
              </w:rPr>
            </w:pPr>
            <w:r>
              <w:rPr>
                <w:rFonts w:ascii="Times New Roman" w:hAnsi="Times New Roman" w:cs="Times New Roman"/>
              </w:rPr>
              <w:lastRenderedPageBreak/>
              <w:t xml:space="preserve">KCL 2M </w:t>
            </w:r>
            <w:r>
              <w:rPr>
                <w:rFonts w:ascii="Times New Roman" w:hAnsi="Times New Roman" w:cs="Times New Roman"/>
                <w:lang w:bidi="ar-IQ"/>
              </w:rPr>
              <w:t>(black,1965)</w:t>
            </w:r>
          </w:p>
        </w:tc>
        <w:tc>
          <w:tcPr>
            <w:tcW w:w="1348" w:type="dxa"/>
            <w:vMerge w:val="restart"/>
          </w:tcPr>
          <w:p w14:paraId="581A82FC" w14:textId="77777777" w:rsidR="00C87EFC" w:rsidRDefault="00C87EFC">
            <w:pPr>
              <w:rPr>
                <w:rFonts w:ascii="Times New Roman" w:hAnsi="Times New Roman" w:cs="Times New Roman"/>
                <w:b/>
                <w:bCs/>
                <w:sz w:val="24"/>
                <w:szCs w:val="24"/>
                <w:rtl/>
                <w:lang w:eastAsia="ar-SA"/>
              </w:rPr>
            </w:pPr>
          </w:p>
          <w:p w14:paraId="0C1FD07F" w14:textId="77777777" w:rsidR="00C87EFC" w:rsidRDefault="00C87EFC">
            <w:pPr>
              <w:rPr>
                <w:rFonts w:ascii="Times New Roman" w:hAnsi="Times New Roman" w:cs="Times New Roman"/>
                <w:b/>
                <w:bCs/>
                <w:sz w:val="6"/>
                <w:szCs w:val="6"/>
                <w:lang w:eastAsia="ar-SA"/>
              </w:rPr>
            </w:pPr>
          </w:p>
          <w:p w14:paraId="3B8E4E89" w14:textId="77777777" w:rsidR="00C87EFC" w:rsidRDefault="00196486">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mg Kg</w:t>
            </w:r>
            <w:r>
              <w:rPr>
                <w:rFonts w:ascii="Times New Roman" w:hAnsi="Times New Roman" w:cs="Times New Roman"/>
                <w:b/>
                <w:bCs/>
                <w:sz w:val="24"/>
                <w:szCs w:val="24"/>
                <w:vertAlign w:val="superscript"/>
                <w:lang w:eastAsia="ar-SA"/>
              </w:rPr>
              <w:t>-1</w:t>
            </w:r>
            <w:r>
              <w:rPr>
                <w:rFonts w:ascii="Times New Roman" w:hAnsi="Times New Roman" w:cs="Times New Roman"/>
                <w:b/>
                <w:bCs/>
                <w:sz w:val="24"/>
                <w:szCs w:val="24"/>
                <w:lang w:eastAsia="ar-SA"/>
              </w:rPr>
              <w:t xml:space="preserve"> soil</w:t>
            </w:r>
          </w:p>
        </w:tc>
        <w:tc>
          <w:tcPr>
            <w:tcW w:w="1563" w:type="dxa"/>
          </w:tcPr>
          <w:p w14:paraId="5D67B2A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22.3</w:t>
            </w:r>
          </w:p>
        </w:tc>
        <w:tc>
          <w:tcPr>
            <w:tcW w:w="1776" w:type="dxa"/>
            <w:shd w:val="clear" w:color="auto" w:fill="C5E0B3"/>
          </w:tcPr>
          <w:p w14:paraId="6E3DF5E0"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Available N</w:t>
            </w:r>
          </w:p>
        </w:tc>
      </w:tr>
      <w:tr w:rsidR="00C87EFC" w14:paraId="583E776D" w14:textId="77777777">
        <w:trPr>
          <w:trHeight w:val="260"/>
          <w:jc w:val="center"/>
        </w:trPr>
        <w:tc>
          <w:tcPr>
            <w:tcW w:w="4403" w:type="dxa"/>
          </w:tcPr>
          <w:p w14:paraId="7C8D0456" w14:textId="77777777" w:rsidR="00C87EFC" w:rsidRDefault="00196486">
            <w:pPr>
              <w:contextualSpacing/>
              <w:jc w:val="center"/>
              <w:rPr>
                <w:rFonts w:ascii="Times New Roman" w:hAnsi="Times New Roman" w:cs="Times New Roman"/>
                <w:sz w:val="24"/>
                <w:szCs w:val="24"/>
                <w:rtl/>
                <w:lang w:eastAsia="ar-SA" w:bidi="ar-IQ"/>
              </w:rPr>
            </w:pPr>
            <w:r w:rsidRPr="003442D2">
              <w:rPr>
                <w:rFonts w:ascii="Times New Roman" w:hAnsi="Times New Roman" w:cs="Times New Roman"/>
                <w:sz w:val="24"/>
                <w:szCs w:val="24"/>
                <w:lang w:val="fr-FR" w:eastAsia="ar-SA" w:bidi="ar-IQ"/>
              </w:rPr>
              <w:t>NaHCO</w:t>
            </w:r>
            <w:r w:rsidRPr="003442D2">
              <w:rPr>
                <w:rFonts w:ascii="Times New Roman" w:hAnsi="Times New Roman" w:cs="Times New Roman"/>
                <w:sz w:val="24"/>
                <w:szCs w:val="24"/>
                <w:vertAlign w:val="subscript"/>
                <w:lang w:val="fr-FR" w:eastAsia="ar-SA" w:bidi="ar-IQ"/>
              </w:rPr>
              <w:t>3</w:t>
            </w:r>
            <w:r w:rsidRPr="003442D2">
              <w:rPr>
                <w:rFonts w:ascii="Times New Roman" w:hAnsi="Times New Roman" w:cs="Times New Roman"/>
                <w:sz w:val="24"/>
                <w:szCs w:val="24"/>
                <w:lang w:val="fr-FR" w:eastAsia="ar-SA" w:bidi="ar-IQ"/>
              </w:rPr>
              <w:t xml:space="preserve"> 0.5 M (Olsen et al,1954)</w:t>
            </w:r>
          </w:p>
        </w:tc>
        <w:tc>
          <w:tcPr>
            <w:tcW w:w="1348" w:type="dxa"/>
            <w:vMerge/>
          </w:tcPr>
          <w:p w14:paraId="48EC5293" w14:textId="77777777" w:rsidR="00C87EFC" w:rsidRPr="003442D2" w:rsidRDefault="00C87EFC">
            <w:pPr>
              <w:rPr>
                <w:lang w:val="fr-FR"/>
              </w:rPr>
            </w:pPr>
          </w:p>
        </w:tc>
        <w:tc>
          <w:tcPr>
            <w:tcW w:w="1563" w:type="dxa"/>
          </w:tcPr>
          <w:p w14:paraId="2D28AAA5" w14:textId="77777777" w:rsidR="00C87EFC" w:rsidRDefault="00196486">
            <w:pPr>
              <w:bidi/>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.27</w:t>
            </w:r>
            <w:r>
              <w:rPr>
                <w:rFonts w:ascii="Times New Roman" w:hAnsi="Times New Roman" w:cs="Times New Roman"/>
                <w:b/>
                <w:bCs/>
                <w:sz w:val="24"/>
                <w:szCs w:val="24"/>
                <w:rtl/>
                <w:lang w:eastAsia="ar-SA" w:bidi="ar-IQ"/>
              </w:rPr>
              <w:t>6</w:t>
            </w:r>
          </w:p>
        </w:tc>
        <w:tc>
          <w:tcPr>
            <w:tcW w:w="1776" w:type="dxa"/>
            <w:shd w:val="clear" w:color="auto" w:fill="C5E0B3"/>
          </w:tcPr>
          <w:p w14:paraId="0C273C3C"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P</w:t>
            </w:r>
          </w:p>
        </w:tc>
      </w:tr>
      <w:tr w:rsidR="00C87EFC" w14:paraId="3DEA3DDE" w14:textId="77777777">
        <w:trPr>
          <w:trHeight w:val="287"/>
          <w:jc w:val="center"/>
        </w:trPr>
        <w:tc>
          <w:tcPr>
            <w:tcW w:w="4403" w:type="dxa"/>
          </w:tcPr>
          <w:p w14:paraId="6F788230"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color w:val="131413"/>
              </w:rPr>
              <w:t>NH</w:t>
            </w:r>
            <w:r>
              <w:rPr>
                <w:rFonts w:ascii="Times New Roman" w:hAnsi="Times New Roman" w:cs="Times New Roman"/>
                <w:color w:val="131413"/>
                <w:vertAlign w:val="subscript"/>
              </w:rPr>
              <w:t>4</w:t>
            </w:r>
            <w:r>
              <w:rPr>
                <w:rFonts w:ascii="Times New Roman" w:hAnsi="Times New Roman" w:cs="Times New Roman"/>
                <w:color w:val="131413"/>
              </w:rPr>
              <w:t>CH</w:t>
            </w:r>
            <w:r>
              <w:rPr>
                <w:rFonts w:ascii="Times New Roman" w:hAnsi="Times New Roman" w:cs="Times New Roman"/>
                <w:color w:val="131413"/>
                <w:vertAlign w:val="subscript"/>
              </w:rPr>
              <w:t>3</w:t>
            </w:r>
            <w:r>
              <w:rPr>
                <w:rFonts w:ascii="Times New Roman" w:hAnsi="Times New Roman" w:cs="Times New Roman"/>
                <w:color w:val="131413"/>
              </w:rPr>
              <w:t>COOH</w:t>
            </w:r>
            <w:r>
              <w:rPr>
                <w:rFonts w:ascii="Times New Roman" w:hAnsi="Times New Roman" w:cs="Times New Roman"/>
              </w:rPr>
              <w:t xml:space="preserve"> (1N) (</w:t>
            </w:r>
            <w:proofErr w:type="gramStart"/>
            <w:r>
              <w:rPr>
                <w:rFonts w:ascii="Times New Roman" w:hAnsi="Times New Roman" w:cs="Times New Roman"/>
              </w:rPr>
              <w:t>Pratt ,</w:t>
            </w:r>
            <w:proofErr w:type="gramEnd"/>
            <w:r>
              <w:rPr>
                <w:rFonts w:ascii="Times New Roman" w:hAnsi="Times New Roman" w:cs="Times New Roman"/>
              </w:rPr>
              <w:t xml:space="preserve"> 1965)</w:t>
            </w:r>
          </w:p>
        </w:tc>
        <w:tc>
          <w:tcPr>
            <w:tcW w:w="1348" w:type="dxa"/>
            <w:vMerge/>
          </w:tcPr>
          <w:p w14:paraId="7D27535C" w14:textId="77777777" w:rsidR="00C87EFC" w:rsidRDefault="00C87EFC"/>
        </w:tc>
        <w:tc>
          <w:tcPr>
            <w:tcW w:w="1563" w:type="dxa"/>
          </w:tcPr>
          <w:p w14:paraId="68B5EE39"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rtl/>
                <w:lang w:eastAsia="ar-SA" w:bidi="ar-IQ"/>
              </w:rPr>
              <w:t>132</w:t>
            </w:r>
          </w:p>
        </w:tc>
        <w:tc>
          <w:tcPr>
            <w:tcW w:w="1776" w:type="dxa"/>
            <w:shd w:val="clear" w:color="auto" w:fill="C5E0B3"/>
          </w:tcPr>
          <w:p w14:paraId="26810003"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K</w:t>
            </w:r>
          </w:p>
        </w:tc>
      </w:tr>
      <w:tr w:rsidR="00C87EFC" w14:paraId="1F3D6D26" w14:textId="77777777">
        <w:trPr>
          <w:trHeight w:val="287"/>
          <w:jc w:val="center"/>
        </w:trPr>
        <w:tc>
          <w:tcPr>
            <w:tcW w:w="4403" w:type="dxa"/>
          </w:tcPr>
          <w:p w14:paraId="5E545220" w14:textId="77777777" w:rsidR="00C87EFC" w:rsidRDefault="00196486">
            <w:pPr>
              <w:contextualSpacing/>
              <w:jc w:val="center"/>
              <w:rPr>
                <w:rFonts w:ascii="Times New Roman" w:hAnsi="Times New Roman" w:cs="Times New Roman"/>
                <w:sz w:val="24"/>
                <w:szCs w:val="24"/>
                <w:rtl/>
                <w:lang w:eastAsia="ar-SA"/>
              </w:rPr>
            </w:pPr>
            <w:r>
              <w:rPr>
                <w:rFonts w:ascii="Times New Roman" w:hAnsi="Times New Roman" w:cs="Times New Roman"/>
                <w:sz w:val="24"/>
                <w:szCs w:val="24"/>
                <w:lang w:eastAsia="ar-SA"/>
              </w:rPr>
              <w:t>DTPA (0.005M Lindsay and norvall,1978)</w:t>
            </w:r>
          </w:p>
        </w:tc>
        <w:tc>
          <w:tcPr>
            <w:tcW w:w="1348" w:type="dxa"/>
            <w:vMerge/>
          </w:tcPr>
          <w:p w14:paraId="63DF85B7" w14:textId="77777777" w:rsidR="00C87EFC" w:rsidRDefault="00C87EFC"/>
        </w:tc>
        <w:tc>
          <w:tcPr>
            <w:tcW w:w="1563" w:type="dxa"/>
          </w:tcPr>
          <w:p w14:paraId="1119B37F"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rtl/>
                <w:lang w:eastAsia="ar-SA" w:bidi="ar-IQ"/>
              </w:rPr>
              <w:t>0.31</w:t>
            </w:r>
          </w:p>
        </w:tc>
        <w:tc>
          <w:tcPr>
            <w:tcW w:w="1776" w:type="dxa"/>
            <w:shd w:val="clear" w:color="auto" w:fill="C5E0B3"/>
          </w:tcPr>
          <w:p w14:paraId="2207C5D6"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Zn</w:t>
            </w:r>
          </w:p>
        </w:tc>
      </w:tr>
    </w:tbl>
    <w:p w14:paraId="12910C72" w14:textId="77777777" w:rsidR="00C87EFC" w:rsidRDefault="00C87EFC">
      <w:pPr>
        <w:bidi/>
        <w:spacing w:after="0"/>
        <w:jc w:val="right"/>
        <w:rPr>
          <w:rFonts w:ascii="Times New Roman" w:hAnsi="Times New Roman" w:cs="Times New Roman"/>
          <w:b/>
          <w:bCs/>
          <w:sz w:val="24"/>
          <w:szCs w:val="24"/>
        </w:rPr>
      </w:pPr>
    </w:p>
    <w:p w14:paraId="7F1B88BD" w14:textId="5FF410D8" w:rsidR="00C87EFC" w:rsidRPr="00DB49D4" w:rsidRDefault="00DB49D4" w:rsidP="00DB49D4">
      <w:pPr>
        <w:pStyle w:val="ListParagraph"/>
        <w:numPr>
          <w:ilvl w:val="1"/>
          <w:numId w:val="5"/>
        </w:numPr>
        <w:spacing w:after="0" w:line="240" w:lineRule="auto"/>
        <w:rPr>
          <w:rFonts w:ascii="Times New Roman" w:hAnsi="Times New Roman" w:cs="Times New Roman"/>
          <w:b/>
          <w:bCs/>
          <w:sz w:val="24"/>
          <w:szCs w:val="24"/>
        </w:rPr>
      </w:pPr>
      <w:proofErr w:type="spellStart"/>
      <w:r w:rsidRPr="00DB49D4">
        <w:rPr>
          <w:rFonts w:ascii="Times New Roman" w:hAnsi="Times New Roman" w:cs="Times New Roman"/>
          <w:b/>
          <w:bCs/>
          <w:sz w:val="24"/>
          <w:szCs w:val="24"/>
        </w:rPr>
        <w:t>Expriment</w:t>
      </w:r>
      <w:proofErr w:type="spellEnd"/>
      <w:r w:rsidRPr="00DB49D4">
        <w:rPr>
          <w:rFonts w:ascii="Times New Roman" w:hAnsi="Times New Roman" w:cs="Times New Roman"/>
          <w:b/>
          <w:bCs/>
          <w:sz w:val="24"/>
          <w:szCs w:val="24"/>
        </w:rPr>
        <w:t xml:space="preserve"> factors</w:t>
      </w:r>
    </w:p>
    <w:p w14:paraId="5E59A954" w14:textId="2CE904D0" w:rsidR="00C87EFC" w:rsidRDefault="00DB49D4" w:rsidP="00DB49D4">
      <w:pPr>
        <w:pStyle w:val="ListParagraph1"/>
        <w:bidi w:val="0"/>
        <w:spacing w:after="0" w:line="240" w:lineRule="auto"/>
        <w:ind w:left="450"/>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196486">
        <w:rPr>
          <w:rFonts w:ascii="Times New Roman" w:hAnsi="Times New Roman" w:cs="Times New Roman"/>
          <w:b/>
          <w:bCs/>
          <w:sz w:val="24"/>
          <w:szCs w:val="24"/>
        </w:rPr>
        <w:t xml:space="preserve">Potassium </w:t>
      </w:r>
      <w:proofErr w:type="gramStart"/>
      <w:r w:rsidR="00196486">
        <w:rPr>
          <w:rFonts w:ascii="Times New Roman" w:hAnsi="Times New Roman" w:cs="Times New Roman"/>
          <w:b/>
          <w:bCs/>
          <w:sz w:val="24"/>
          <w:szCs w:val="24"/>
        </w:rPr>
        <w:t>Fertilizer :</w:t>
      </w:r>
      <w:proofErr w:type="gramEnd"/>
      <w:r w:rsidR="00196486">
        <w:rPr>
          <w:rFonts w:ascii="Times New Roman" w:hAnsi="Times New Roman" w:cs="Times New Roman"/>
          <w:b/>
          <w:bCs/>
          <w:sz w:val="24"/>
          <w:szCs w:val="24"/>
        </w:rPr>
        <w:t xml:space="preserve"> </w:t>
      </w:r>
      <w:r w:rsidR="00196486">
        <w:rPr>
          <w:rFonts w:ascii="Times New Roman" w:hAnsi="Times New Roman" w:cs="Times New Roman"/>
          <w:sz w:val="24"/>
          <w:szCs w:val="24"/>
        </w:rPr>
        <w:t>Potassium added in four levels is (0 , 80 . 160 and 240) Kg K h</w:t>
      </w:r>
      <w:r w:rsidR="00196486">
        <w:rPr>
          <w:rFonts w:ascii="Times New Roman" w:hAnsi="Times New Roman" w:cs="Times New Roman"/>
          <w:sz w:val="24"/>
          <w:szCs w:val="24"/>
          <w:vertAlign w:val="superscript"/>
        </w:rPr>
        <w:t>-</w:t>
      </w:r>
      <w:proofErr w:type="gramStart"/>
      <w:r w:rsidR="00196486">
        <w:rPr>
          <w:rFonts w:ascii="Times New Roman" w:hAnsi="Times New Roman" w:cs="Times New Roman"/>
          <w:sz w:val="24"/>
          <w:szCs w:val="24"/>
          <w:vertAlign w:val="superscript"/>
        </w:rPr>
        <w:t xml:space="preserve">1 </w:t>
      </w:r>
      <w:r w:rsidR="00196486">
        <w:rPr>
          <w:rFonts w:ascii="Times New Roman" w:hAnsi="Times New Roman" w:cs="Times New Roman"/>
          <w:sz w:val="24"/>
          <w:szCs w:val="24"/>
        </w:rPr>
        <w:t xml:space="preserve"> as</w:t>
      </w:r>
      <w:proofErr w:type="gramEnd"/>
      <w:r w:rsidR="00196486">
        <w:rPr>
          <w:rFonts w:ascii="Times New Roman" w:hAnsi="Times New Roman" w:cs="Times New Roman"/>
          <w:sz w:val="24"/>
          <w:szCs w:val="24"/>
        </w:rPr>
        <w:t xml:space="preserve"> potassium sulfate (K</w:t>
      </w:r>
      <w:r w:rsidR="00196486">
        <w:rPr>
          <w:rFonts w:ascii="Times New Roman" w:hAnsi="Times New Roman" w:cs="Times New Roman"/>
          <w:sz w:val="24"/>
          <w:szCs w:val="24"/>
          <w:vertAlign w:val="subscript"/>
        </w:rPr>
        <w:t>2</w:t>
      </w:r>
      <w:r w:rsidR="00196486">
        <w:rPr>
          <w:rFonts w:ascii="Times New Roman" w:hAnsi="Times New Roman" w:cs="Times New Roman"/>
          <w:sz w:val="24"/>
          <w:szCs w:val="24"/>
        </w:rPr>
        <w:t>SO</w:t>
      </w:r>
      <w:r w:rsidR="00196486">
        <w:rPr>
          <w:rFonts w:ascii="Times New Roman" w:hAnsi="Times New Roman" w:cs="Times New Roman"/>
          <w:sz w:val="24"/>
          <w:szCs w:val="24"/>
          <w:vertAlign w:val="subscript"/>
        </w:rPr>
        <w:t>4</w:t>
      </w:r>
      <w:r w:rsidR="00196486">
        <w:rPr>
          <w:rFonts w:ascii="Times New Roman" w:hAnsi="Times New Roman" w:cs="Times New Roman"/>
          <w:sz w:val="24"/>
          <w:szCs w:val="24"/>
        </w:rPr>
        <w:t>) and symbolized (K0 , K1 ,K2 ,K3),The fertilizer addition was divided into two batches: half of the first batch was added after germination, while the other half was added at the beginning of the elongation stage in the form of banding.</w:t>
      </w:r>
    </w:p>
    <w:p w14:paraId="30C1E04C" w14:textId="0A428AE0" w:rsidR="00C87EFC" w:rsidRDefault="00DB49D4" w:rsidP="00DB49D4">
      <w:pPr>
        <w:pStyle w:val="ListParagraph1"/>
        <w:bidi w:val="0"/>
        <w:spacing w:after="0"/>
        <w:ind w:left="450"/>
        <w:jc w:val="both"/>
        <w:rPr>
          <w:rFonts w:ascii="Times New Roman" w:hAnsi="Times New Roman" w:cs="Times New Roman"/>
          <w:b/>
          <w:bCs/>
          <w:sz w:val="24"/>
          <w:szCs w:val="24"/>
        </w:rPr>
      </w:pPr>
      <w:r>
        <w:rPr>
          <w:rFonts w:ascii="Times New Roman" w:hAnsi="Times New Roman" w:cs="Times New Roman"/>
          <w:b/>
          <w:bCs/>
          <w:sz w:val="24"/>
          <w:szCs w:val="24"/>
        </w:rPr>
        <w:t>2-3-2</w:t>
      </w:r>
      <w:r w:rsidR="003E0F55">
        <w:rPr>
          <w:rFonts w:ascii="Times New Roman" w:hAnsi="Times New Roman" w:cs="Times New Roman"/>
          <w:b/>
          <w:bCs/>
          <w:sz w:val="24"/>
          <w:szCs w:val="24"/>
        </w:rPr>
        <w:t xml:space="preserve"> </w:t>
      </w:r>
      <w:r w:rsidR="00196486">
        <w:rPr>
          <w:rFonts w:ascii="Times New Roman" w:hAnsi="Times New Roman" w:cs="Times New Roman"/>
          <w:b/>
          <w:bCs/>
          <w:sz w:val="24"/>
          <w:szCs w:val="24"/>
        </w:rPr>
        <w:t xml:space="preserve">Zinc </w:t>
      </w:r>
      <w:proofErr w:type="gramStart"/>
      <w:r w:rsidR="00196486">
        <w:rPr>
          <w:rFonts w:ascii="Times New Roman" w:hAnsi="Times New Roman" w:cs="Times New Roman"/>
          <w:b/>
          <w:bCs/>
          <w:sz w:val="24"/>
          <w:szCs w:val="24"/>
        </w:rPr>
        <w:t>Fertilizer :</w:t>
      </w:r>
      <w:proofErr w:type="gramEnd"/>
      <w:r w:rsidR="00196486">
        <w:rPr>
          <w:rFonts w:ascii="Times New Roman" w:hAnsi="Times New Roman" w:cs="Times New Roman"/>
          <w:b/>
          <w:bCs/>
          <w:sz w:val="24"/>
          <w:szCs w:val="24"/>
        </w:rPr>
        <w:t xml:space="preserve"> </w:t>
      </w:r>
      <w:r w:rsidR="00196486">
        <w:rPr>
          <w:rFonts w:ascii="Times New Roman" w:hAnsi="Times New Roman" w:cs="Times New Roman"/>
          <w:sz w:val="24"/>
          <w:szCs w:val="24"/>
        </w:rPr>
        <w:t>Two types of zinc fertilizer were added to the soil, they are mineral zinc sulfate ZnSO</w:t>
      </w:r>
      <w:r w:rsidR="00196486">
        <w:rPr>
          <w:rFonts w:ascii="Times New Roman" w:hAnsi="Times New Roman" w:cs="Times New Roman"/>
          <w:sz w:val="24"/>
          <w:szCs w:val="24"/>
          <w:vertAlign w:val="subscript"/>
        </w:rPr>
        <w:t>4</w:t>
      </w:r>
      <w:r w:rsidR="00196486">
        <w:rPr>
          <w:rFonts w:ascii="Times New Roman" w:hAnsi="Times New Roman" w:cs="Times New Roman"/>
          <w:sz w:val="24"/>
          <w:szCs w:val="24"/>
        </w:rPr>
        <w:t>.7H</w:t>
      </w:r>
      <w:r w:rsidR="00196486">
        <w:rPr>
          <w:rFonts w:ascii="Times New Roman" w:hAnsi="Times New Roman" w:cs="Times New Roman"/>
          <w:sz w:val="24"/>
          <w:szCs w:val="24"/>
          <w:vertAlign w:val="subscript"/>
        </w:rPr>
        <w:t>2</w:t>
      </w:r>
      <w:r w:rsidR="00196486">
        <w:rPr>
          <w:rFonts w:ascii="Times New Roman" w:hAnsi="Times New Roman" w:cs="Times New Roman"/>
          <w:sz w:val="24"/>
          <w:szCs w:val="24"/>
        </w:rPr>
        <w:t>O and chelated zinc as Zn-EDTA,</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Zinc fertilizer is added in a similar method to potassium fertilizer on the one hand</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of batches. at five levels of both fertilizers. The fertilizer treatments were as follows:</w:t>
      </w:r>
    </w:p>
    <w:p w14:paraId="18C682DA" w14:textId="77777777" w:rsidR="00C87EFC" w:rsidRDefault="00196486">
      <w:pPr>
        <w:pStyle w:val="ListParagraph1"/>
        <w:numPr>
          <w:ilvl w:val="0"/>
          <w:numId w:val="2"/>
        </w:numPr>
        <w:bidi w:val="0"/>
        <w:spacing w:after="0"/>
        <w:jc w:val="both"/>
        <w:rPr>
          <w:rFonts w:ascii="Times New Roman" w:hAnsi="Times New Roman" w:cs="Times New Roman"/>
          <w:b/>
          <w:bCs/>
          <w:sz w:val="24"/>
          <w:szCs w:val="24"/>
        </w:rPr>
      </w:pPr>
      <w:r>
        <w:rPr>
          <w:rFonts w:ascii="Times New Roman" w:hAnsi="Times New Roman" w:cs="Times New Roman"/>
          <w:sz w:val="24"/>
          <w:szCs w:val="24"/>
        </w:rPr>
        <w:t>Zn0 = without fertilizer (stander) for both types.</w:t>
      </w:r>
    </w:p>
    <w:p w14:paraId="1296A45D" w14:textId="77777777" w:rsidR="00C87EFC" w:rsidRDefault="00196486">
      <w:pPr>
        <w:pStyle w:val="ListParagraph1"/>
        <w:numPr>
          <w:ilvl w:val="0"/>
          <w:numId w:val="2"/>
        </w:numPr>
        <w:bidi w:val="0"/>
        <w:spacing w:after="0"/>
        <w:jc w:val="both"/>
        <w:rPr>
          <w:rFonts w:ascii="Times New Roman" w:hAnsi="Times New Roman" w:cs="Times New Roman"/>
          <w:b/>
          <w:bCs/>
          <w:sz w:val="24"/>
          <w:szCs w:val="24"/>
        </w:rPr>
      </w:pPr>
      <w:r>
        <w:rPr>
          <w:rFonts w:ascii="Times New Roman" w:hAnsi="Times New Roman" w:cs="Times New Roman"/>
          <w:sz w:val="24"/>
          <w:szCs w:val="24"/>
        </w:rPr>
        <w:t>Zn1 = 10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382C3BFB" w14:textId="77777777" w:rsidR="00C87EFC" w:rsidRDefault="00196486">
      <w:pPr>
        <w:pStyle w:val="ListParagraph1"/>
        <w:numPr>
          <w:ilvl w:val="0"/>
          <w:numId w:val="2"/>
        </w:numPr>
        <w:bidi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Zn2 = 20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1405EEDE" w14:textId="77777777" w:rsidR="00C87EFC" w:rsidRDefault="00196486">
      <w:pPr>
        <w:pStyle w:val="ListParagraph1"/>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Zn3 = 10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chelate (Zn-EDTA).</w:t>
      </w:r>
    </w:p>
    <w:p w14:paraId="42A97697" w14:textId="77777777" w:rsidR="00C87EFC" w:rsidRDefault="00196486">
      <w:pPr>
        <w:pStyle w:val="ListParagraph1"/>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Zn4 = 20 Kg Zn h</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w:t>
      </w:r>
      <w:proofErr w:type="gramEnd"/>
      <w:r>
        <w:rPr>
          <w:rFonts w:ascii="Times New Roman" w:hAnsi="Times New Roman" w:cs="Times New Roman"/>
          <w:sz w:val="24"/>
          <w:szCs w:val="24"/>
        </w:rPr>
        <w:t xml:space="preserve"> chelate (Zn-EDTA).</w:t>
      </w:r>
    </w:p>
    <w:p w14:paraId="7A3764AE" w14:textId="77777777" w:rsidR="00C87EFC" w:rsidRDefault="00C87EFC">
      <w:pPr>
        <w:pStyle w:val="ListParagraph1"/>
        <w:bidi w:val="0"/>
        <w:spacing w:after="0" w:line="240" w:lineRule="auto"/>
        <w:ind w:left="360"/>
        <w:jc w:val="both"/>
        <w:rPr>
          <w:rFonts w:ascii="Times New Roman" w:hAnsi="Times New Roman" w:cs="Times New Roman"/>
          <w:sz w:val="24"/>
          <w:szCs w:val="24"/>
        </w:rPr>
      </w:pPr>
    </w:p>
    <w:p w14:paraId="64B84096" w14:textId="77777777" w:rsidR="003E0F55" w:rsidRDefault="003E0F55" w:rsidP="003E0F55">
      <w:pPr>
        <w:pStyle w:val="ListParagraph1"/>
        <w:bidi w:val="0"/>
        <w:spacing w:after="0" w:line="240" w:lineRule="auto"/>
        <w:ind w:left="144"/>
        <w:jc w:val="both"/>
        <w:rPr>
          <w:rFonts w:ascii="Times New Roman" w:hAnsi="Times New Roman" w:cs="Times New Roman"/>
          <w:b/>
          <w:bCs/>
          <w:sz w:val="24"/>
          <w:szCs w:val="24"/>
        </w:rPr>
      </w:pPr>
      <w:r>
        <w:rPr>
          <w:rFonts w:ascii="Times New Roman" w:hAnsi="Times New Roman" w:cs="Times New Roman"/>
          <w:b/>
          <w:bCs/>
          <w:sz w:val="24"/>
          <w:szCs w:val="24"/>
        </w:rPr>
        <w:t xml:space="preserve">3-3-3 </w:t>
      </w:r>
      <w:r w:rsidR="00196486">
        <w:rPr>
          <w:rFonts w:ascii="Times New Roman" w:hAnsi="Times New Roman" w:cs="Times New Roman"/>
          <w:b/>
          <w:bCs/>
          <w:sz w:val="24"/>
          <w:szCs w:val="24"/>
        </w:rPr>
        <w:t xml:space="preserve">Yield Components </w:t>
      </w:r>
      <w:proofErr w:type="gramStart"/>
      <w:r w:rsidR="00196486">
        <w:rPr>
          <w:rFonts w:ascii="Times New Roman" w:hAnsi="Times New Roman" w:cs="Times New Roman"/>
          <w:b/>
          <w:bCs/>
          <w:sz w:val="24"/>
          <w:szCs w:val="24"/>
        </w:rPr>
        <w:t xml:space="preserve">and </w:t>
      </w:r>
      <w:r w:rsidR="00196486">
        <w:rPr>
          <w:rFonts w:ascii="Times New Roman" w:hAnsi="Times New Roman" w:cs="Times New Roman"/>
          <w:b/>
          <w:bCs/>
          <w:sz w:val="24"/>
          <w:szCs w:val="24"/>
          <w:rtl/>
        </w:rPr>
        <w:t xml:space="preserve"> </w:t>
      </w:r>
      <w:r w:rsidR="00196486">
        <w:rPr>
          <w:rFonts w:ascii="Times New Roman" w:hAnsi="Times New Roman" w:cs="Times New Roman"/>
          <w:b/>
          <w:bCs/>
          <w:sz w:val="24"/>
          <w:szCs w:val="24"/>
        </w:rPr>
        <w:t>Chemical</w:t>
      </w:r>
      <w:proofErr w:type="gramEnd"/>
      <w:r w:rsidR="00196486">
        <w:rPr>
          <w:rFonts w:ascii="Times New Roman" w:hAnsi="Times New Roman" w:cs="Times New Roman"/>
          <w:b/>
          <w:bCs/>
          <w:sz w:val="24"/>
          <w:szCs w:val="24"/>
        </w:rPr>
        <w:t xml:space="preserve"> properties of grains</w:t>
      </w:r>
      <w:r w:rsidR="00196486">
        <w:rPr>
          <w:rFonts w:ascii="Times New Roman" w:hAnsi="Times New Roman" w:cs="Times New Roman"/>
          <w:b/>
          <w:bCs/>
          <w:sz w:val="24"/>
          <w:szCs w:val="24"/>
          <w:rtl/>
        </w:rPr>
        <w:t xml:space="preserve"> </w:t>
      </w:r>
      <w:r w:rsidR="00196486">
        <w:rPr>
          <w:rFonts w:ascii="Times New Roman" w:hAnsi="Times New Roman" w:cs="Times New Roman"/>
          <w:b/>
          <w:bCs/>
          <w:sz w:val="24"/>
          <w:szCs w:val="24"/>
        </w:rPr>
        <w:t xml:space="preserve">: </w:t>
      </w:r>
    </w:p>
    <w:p w14:paraId="3A94C94A" w14:textId="0B92AAF7" w:rsidR="00C87EFC" w:rsidRDefault="003E0F55" w:rsidP="003E0F55">
      <w:pPr>
        <w:pStyle w:val="ListParagraph1"/>
        <w:bidi w:val="0"/>
        <w:spacing w:after="0" w:line="240" w:lineRule="auto"/>
        <w:ind w:left="144"/>
        <w:jc w:val="both"/>
        <w:rPr>
          <w:rFonts w:asciiTheme="majorBidi" w:hAnsiTheme="majorBidi" w:cstheme="majorBidi"/>
          <w:sz w:val="24"/>
          <w:szCs w:val="24"/>
        </w:rPr>
      </w:pPr>
      <w:r w:rsidRPr="003E0F55">
        <w:rPr>
          <w:rFonts w:asciiTheme="majorBidi" w:hAnsiTheme="majorBidi" w:cstheme="majorBidi"/>
          <w:sz w:val="24"/>
          <w:szCs w:val="24"/>
        </w:rPr>
        <w:t>After harvesting the crops, the grain yield, the biological yield, the amount of zinc absorbed in the grains, grain and straw together were calculated, and mentioned in the table (2) to benefit from the calculation of the properties below and studied in the experiment</w:t>
      </w:r>
    </w:p>
    <w:p w14:paraId="27F10778" w14:textId="77777777" w:rsidR="003E0F55" w:rsidRPr="003E0F55" w:rsidRDefault="003E0F55" w:rsidP="003E0F55">
      <w:pPr>
        <w:pStyle w:val="ListParagraph1"/>
        <w:bidi w:val="0"/>
        <w:spacing w:after="0" w:line="240" w:lineRule="auto"/>
        <w:ind w:left="144"/>
        <w:jc w:val="both"/>
        <w:rPr>
          <w:rFonts w:asciiTheme="majorBidi" w:hAnsiTheme="majorBidi" w:cstheme="majorBidi"/>
          <w:b/>
          <w:bCs/>
          <w:sz w:val="24"/>
          <w:szCs w:val="24"/>
        </w:rPr>
      </w:pPr>
    </w:p>
    <w:p w14:paraId="78FAE742" w14:textId="77777777" w:rsidR="00C87EFC" w:rsidRDefault="0019648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Effect of Zinc and Potassium and the interaction them on </w:t>
      </w:r>
      <w:proofErr w:type="gramStart"/>
      <w:r>
        <w:rPr>
          <w:rFonts w:ascii="Times New Roman" w:hAnsi="Times New Roman" w:cs="Times New Roman"/>
          <w:b/>
          <w:bCs/>
          <w:sz w:val="24"/>
          <w:szCs w:val="24"/>
        </w:rPr>
        <w:t>grain ,</w:t>
      </w:r>
      <w:proofErr w:type="gramEnd"/>
      <w:r>
        <w:rPr>
          <w:rFonts w:ascii="Times New Roman" w:hAnsi="Times New Roman" w:cs="Times New Roman"/>
          <w:b/>
          <w:bCs/>
          <w:sz w:val="24"/>
          <w:szCs w:val="24"/>
        </w:rPr>
        <w:t xml:space="preserve"> straw yield and the amount of  zinc absorbed in straw and grains</w:t>
      </w:r>
      <w:r>
        <w:rPr>
          <w:rFonts w:ascii="Times New Roman" w:hAnsi="Times New Roman" w:cs="Times New Roman"/>
          <w:b/>
          <w:bCs/>
          <w:sz w:val="24"/>
          <w:szCs w:val="24"/>
          <w:rtl/>
        </w:rPr>
        <w:t xml:space="preserve"> </w:t>
      </w:r>
    </w:p>
    <w:p w14:paraId="4C86C4D7" w14:textId="77777777" w:rsidR="00C87EFC" w:rsidRDefault="00C87EFC">
      <w:pPr>
        <w:spacing w:after="0" w:line="240" w:lineRule="auto"/>
        <w:jc w:val="both"/>
        <w:rPr>
          <w:rFonts w:ascii="Times New Roman" w:hAnsi="Times New Roman" w:cs="Times New Roman"/>
          <w:b/>
          <w:bCs/>
          <w:sz w:val="24"/>
          <w:szCs w:val="24"/>
          <w:rtl/>
          <w:lang w:bidi="ar-AE"/>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54"/>
        <w:gridCol w:w="1554"/>
        <w:gridCol w:w="1554"/>
        <w:gridCol w:w="1554"/>
        <w:gridCol w:w="1650"/>
      </w:tblGrid>
      <w:tr w:rsidR="00C87EFC" w14:paraId="7A01F8F2" w14:textId="77777777">
        <w:trPr>
          <w:trHeight w:val="332"/>
        </w:trPr>
        <w:tc>
          <w:tcPr>
            <w:tcW w:w="8896" w:type="dxa"/>
            <w:gridSpan w:val="6"/>
            <w:shd w:val="clear" w:color="auto" w:fill="C5E0B3"/>
          </w:tcPr>
          <w:p w14:paraId="693A3B4D"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lang w:bidi="ar-AE"/>
              </w:rPr>
              <w:t>Grain Yield (Kg ha</w:t>
            </w:r>
            <w:r>
              <w:rPr>
                <w:rFonts w:ascii="Times New Roman" w:hAnsi="Times New Roman" w:cs="Times New Roman"/>
                <w:b/>
                <w:bCs/>
                <w:sz w:val="24"/>
                <w:szCs w:val="24"/>
                <w:vertAlign w:val="superscript"/>
                <w:lang w:bidi="ar-AE"/>
              </w:rPr>
              <w:t>-1</w:t>
            </w:r>
            <w:r>
              <w:rPr>
                <w:rFonts w:ascii="Times New Roman" w:hAnsi="Times New Roman" w:cs="Times New Roman"/>
                <w:b/>
                <w:bCs/>
                <w:sz w:val="24"/>
                <w:szCs w:val="24"/>
                <w:lang w:bidi="ar-AE"/>
              </w:rPr>
              <w:t>)</w:t>
            </w:r>
          </w:p>
        </w:tc>
      </w:tr>
      <w:tr w:rsidR="00C87EFC" w14:paraId="2AB5BD3C" w14:textId="77777777">
        <w:trPr>
          <w:trHeight w:val="278"/>
        </w:trPr>
        <w:tc>
          <w:tcPr>
            <w:tcW w:w="1030" w:type="dxa"/>
          </w:tcPr>
          <w:p w14:paraId="38B86569" w14:textId="77777777" w:rsidR="00C87EFC" w:rsidRDefault="00C87EFC">
            <w:pPr>
              <w:jc w:val="both"/>
              <w:rPr>
                <w:rFonts w:ascii="Times New Roman" w:hAnsi="Times New Roman" w:cs="Times New Roman"/>
                <w:b/>
                <w:bCs/>
                <w:sz w:val="24"/>
                <w:szCs w:val="24"/>
              </w:rPr>
            </w:pPr>
          </w:p>
        </w:tc>
        <w:tc>
          <w:tcPr>
            <w:tcW w:w="1554" w:type="dxa"/>
          </w:tcPr>
          <w:p w14:paraId="15172C9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351730B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55B5BB3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37DC372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163C848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1BEA87DB" w14:textId="77777777">
        <w:trPr>
          <w:trHeight w:val="278"/>
        </w:trPr>
        <w:tc>
          <w:tcPr>
            <w:tcW w:w="1030" w:type="dxa"/>
          </w:tcPr>
          <w:p w14:paraId="1929807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6832FF25"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1928.83 n</w:t>
            </w:r>
          </w:p>
        </w:tc>
        <w:tc>
          <w:tcPr>
            <w:tcW w:w="1554" w:type="dxa"/>
          </w:tcPr>
          <w:p w14:paraId="07731014"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1984 n</w:t>
            </w:r>
          </w:p>
        </w:tc>
        <w:tc>
          <w:tcPr>
            <w:tcW w:w="1554" w:type="dxa"/>
          </w:tcPr>
          <w:p w14:paraId="643C7660"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2155.33 m</w:t>
            </w:r>
          </w:p>
        </w:tc>
        <w:tc>
          <w:tcPr>
            <w:tcW w:w="1554" w:type="dxa"/>
          </w:tcPr>
          <w:p w14:paraId="7E963A0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2093.67 m</w:t>
            </w:r>
          </w:p>
        </w:tc>
        <w:tc>
          <w:tcPr>
            <w:tcW w:w="1650" w:type="dxa"/>
          </w:tcPr>
          <w:p w14:paraId="643D3A18"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2440.83 l</w:t>
            </w:r>
          </w:p>
        </w:tc>
      </w:tr>
      <w:tr w:rsidR="00C87EFC" w14:paraId="1846E6C1" w14:textId="77777777">
        <w:trPr>
          <w:trHeight w:val="278"/>
        </w:trPr>
        <w:tc>
          <w:tcPr>
            <w:tcW w:w="1030" w:type="dxa"/>
          </w:tcPr>
          <w:p w14:paraId="0F6AADE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0A9F675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2497.50 l</w:t>
            </w:r>
          </w:p>
        </w:tc>
        <w:tc>
          <w:tcPr>
            <w:tcW w:w="1554" w:type="dxa"/>
          </w:tcPr>
          <w:p w14:paraId="204C5351"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2750.83 k</w:t>
            </w:r>
          </w:p>
        </w:tc>
        <w:tc>
          <w:tcPr>
            <w:tcW w:w="1554" w:type="dxa"/>
          </w:tcPr>
          <w:p w14:paraId="2B2514AE"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2871.33 j</w:t>
            </w:r>
          </w:p>
        </w:tc>
        <w:tc>
          <w:tcPr>
            <w:tcW w:w="1554" w:type="dxa"/>
          </w:tcPr>
          <w:p w14:paraId="4897314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 xml:space="preserve">2973.67 </w:t>
            </w:r>
            <w:proofErr w:type="spellStart"/>
            <w:r>
              <w:rPr>
                <w:rFonts w:ascii="Times New Roman" w:hAnsi="Times New Roman" w:cs="Times New Roman"/>
                <w:sz w:val="24"/>
                <w:szCs w:val="24"/>
              </w:rPr>
              <w:t>i</w:t>
            </w:r>
            <w:proofErr w:type="spellEnd"/>
          </w:p>
        </w:tc>
        <w:tc>
          <w:tcPr>
            <w:tcW w:w="1650" w:type="dxa"/>
          </w:tcPr>
          <w:p w14:paraId="6B4A3101"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3150.33 h</w:t>
            </w:r>
          </w:p>
        </w:tc>
      </w:tr>
      <w:tr w:rsidR="00C87EFC" w14:paraId="28351431" w14:textId="77777777">
        <w:trPr>
          <w:trHeight w:val="278"/>
        </w:trPr>
        <w:tc>
          <w:tcPr>
            <w:tcW w:w="1030" w:type="dxa"/>
          </w:tcPr>
          <w:p w14:paraId="730F497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2C821B6B"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 xml:space="preserve">2886.67 </w:t>
            </w:r>
            <w:proofErr w:type="spellStart"/>
            <w:r>
              <w:rPr>
                <w:rFonts w:ascii="Times New Roman" w:hAnsi="Times New Roman" w:cs="Times New Roman"/>
                <w:sz w:val="24"/>
                <w:szCs w:val="24"/>
              </w:rPr>
              <w:t>ij</w:t>
            </w:r>
            <w:proofErr w:type="spellEnd"/>
          </w:p>
        </w:tc>
        <w:tc>
          <w:tcPr>
            <w:tcW w:w="1554" w:type="dxa"/>
          </w:tcPr>
          <w:p w14:paraId="1662B2E9"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3281.33 g</w:t>
            </w:r>
          </w:p>
        </w:tc>
        <w:tc>
          <w:tcPr>
            <w:tcW w:w="1554" w:type="dxa"/>
          </w:tcPr>
          <w:p w14:paraId="637662B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3784.17 e</w:t>
            </w:r>
          </w:p>
        </w:tc>
        <w:tc>
          <w:tcPr>
            <w:tcW w:w="1554" w:type="dxa"/>
          </w:tcPr>
          <w:p w14:paraId="4FB6110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4241.67 c</w:t>
            </w:r>
          </w:p>
        </w:tc>
        <w:tc>
          <w:tcPr>
            <w:tcW w:w="1650" w:type="dxa"/>
          </w:tcPr>
          <w:p w14:paraId="16B7E767"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4879.83 a</w:t>
            </w:r>
          </w:p>
        </w:tc>
      </w:tr>
      <w:tr w:rsidR="00C87EFC" w14:paraId="4638B9BB" w14:textId="77777777">
        <w:trPr>
          <w:trHeight w:val="278"/>
        </w:trPr>
        <w:tc>
          <w:tcPr>
            <w:tcW w:w="1030" w:type="dxa"/>
          </w:tcPr>
          <w:p w14:paraId="1754510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8B4457E"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2854.67 j</w:t>
            </w:r>
          </w:p>
        </w:tc>
        <w:tc>
          <w:tcPr>
            <w:tcW w:w="1554" w:type="dxa"/>
          </w:tcPr>
          <w:p w14:paraId="56DABA1B"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3184.50 h</w:t>
            </w:r>
          </w:p>
        </w:tc>
        <w:tc>
          <w:tcPr>
            <w:tcW w:w="1554" w:type="dxa"/>
          </w:tcPr>
          <w:p w14:paraId="202274A7" w14:textId="77777777" w:rsidR="00C87EFC" w:rsidRDefault="00196486">
            <w:pPr>
              <w:jc w:val="center"/>
              <w:rPr>
                <w:rFonts w:ascii="Times New Roman" w:hAnsi="Times New Roman" w:cs="Times New Roman"/>
              </w:rPr>
            </w:pPr>
            <w:r>
              <w:rPr>
                <w:rFonts w:ascii="Times New Roman" w:hAnsi="Times New Roman" w:cs="Times New Roman"/>
                <w:sz w:val="24"/>
                <w:szCs w:val="24"/>
              </w:rPr>
              <w:t>3586.50 f</w:t>
            </w:r>
          </w:p>
        </w:tc>
        <w:tc>
          <w:tcPr>
            <w:tcW w:w="1554" w:type="dxa"/>
          </w:tcPr>
          <w:p w14:paraId="64E1F22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4107.67 d</w:t>
            </w:r>
          </w:p>
        </w:tc>
        <w:tc>
          <w:tcPr>
            <w:tcW w:w="1650" w:type="dxa"/>
          </w:tcPr>
          <w:p w14:paraId="4B138095"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4687.50 b</w:t>
            </w:r>
          </w:p>
        </w:tc>
      </w:tr>
      <w:tr w:rsidR="00C87EFC" w14:paraId="15FC2D6E" w14:textId="77777777">
        <w:trPr>
          <w:trHeight w:val="287"/>
        </w:trPr>
        <w:tc>
          <w:tcPr>
            <w:tcW w:w="8896" w:type="dxa"/>
            <w:gridSpan w:val="6"/>
            <w:shd w:val="clear" w:color="auto" w:fill="C5E0B3"/>
          </w:tcPr>
          <w:p w14:paraId="093A207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lang w:bidi="ar-AE"/>
              </w:rPr>
              <w:t xml:space="preserve"> Straw Yield (Kg ha</w:t>
            </w:r>
            <w:r>
              <w:rPr>
                <w:rFonts w:ascii="Times New Roman" w:hAnsi="Times New Roman" w:cs="Times New Roman"/>
                <w:b/>
                <w:bCs/>
                <w:sz w:val="24"/>
                <w:szCs w:val="24"/>
                <w:vertAlign w:val="superscript"/>
                <w:lang w:bidi="ar-AE"/>
              </w:rPr>
              <w:t>-1</w:t>
            </w:r>
            <w:r>
              <w:rPr>
                <w:rFonts w:ascii="Times New Roman" w:hAnsi="Times New Roman" w:cs="Times New Roman"/>
                <w:b/>
                <w:bCs/>
                <w:sz w:val="24"/>
                <w:szCs w:val="24"/>
                <w:lang w:bidi="ar-AE"/>
              </w:rPr>
              <w:t>)</w:t>
            </w:r>
          </w:p>
        </w:tc>
      </w:tr>
      <w:tr w:rsidR="00C87EFC" w14:paraId="488AED69" w14:textId="77777777">
        <w:trPr>
          <w:trHeight w:val="278"/>
        </w:trPr>
        <w:tc>
          <w:tcPr>
            <w:tcW w:w="1030" w:type="dxa"/>
          </w:tcPr>
          <w:p w14:paraId="06679148" w14:textId="77777777" w:rsidR="00C87EFC" w:rsidRDefault="00C87EFC">
            <w:pPr>
              <w:jc w:val="center"/>
              <w:rPr>
                <w:rFonts w:ascii="Times New Roman" w:hAnsi="Times New Roman" w:cs="Times New Roman"/>
                <w:b/>
                <w:bCs/>
                <w:sz w:val="24"/>
                <w:szCs w:val="24"/>
              </w:rPr>
            </w:pPr>
          </w:p>
        </w:tc>
        <w:tc>
          <w:tcPr>
            <w:tcW w:w="1554" w:type="dxa"/>
          </w:tcPr>
          <w:p w14:paraId="4E3D331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1CDE2BE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12475DB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56E307A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5EAA5BA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78CE7143" w14:textId="77777777">
        <w:trPr>
          <w:trHeight w:val="278"/>
        </w:trPr>
        <w:tc>
          <w:tcPr>
            <w:tcW w:w="1030" w:type="dxa"/>
          </w:tcPr>
          <w:p w14:paraId="14C2A38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0A07FF02"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2068.33 n</w:t>
            </w:r>
          </w:p>
        </w:tc>
        <w:tc>
          <w:tcPr>
            <w:tcW w:w="1554" w:type="dxa"/>
          </w:tcPr>
          <w:p w14:paraId="6FCEB376"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2295 m</w:t>
            </w:r>
          </w:p>
        </w:tc>
        <w:tc>
          <w:tcPr>
            <w:tcW w:w="1554" w:type="dxa"/>
          </w:tcPr>
          <w:p w14:paraId="67C7977F"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2545.67 l</w:t>
            </w:r>
          </w:p>
        </w:tc>
        <w:tc>
          <w:tcPr>
            <w:tcW w:w="1554" w:type="dxa"/>
          </w:tcPr>
          <w:p w14:paraId="6F0BD70C"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2678 kl</w:t>
            </w:r>
          </w:p>
        </w:tc>
        <w:tc>
          <w:tcPr>
            <w:tcW w:w="1650" w:type="dxa"/>
          </w:tcPr>
          <w:p w14:paraId="3445E77D"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2824.83 k</w:t>
            </w:r>
          </w:p>
        </w:tc>
      </w:tr>
      <w:tr w:rsidR="00C87EFC" w14:paraId="4F9A8041" w14:textId="77777777">
        <w:trPr>
          <w:trHeight w:val="278"/>
        </w:trPr>
        <w:tc>
          <w:tcPr>
            <w:tcW w:w="1030" w:type="dxa"/>
          </w:tcPr>
          <w:p w14:paraId="22DC02CA"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6D63C523"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3104 j</w:t>
            </w:r>
          </w:p>
        </w:tc>
        <w:tc>
          <w:tcPr>
            <w:tcW w:w="1554" w:type="dxa"/>
          </w:tcPr>
          <w:p w14:paraId="278ED40A"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 xml:space="preserve">3361.33 </w:t>
            </w:r>
            <w:proofErr w:type="spellStart"/>
            <w:r>
              <w:rPr>
                <w:rFonts w:ascii="Times New Roman" w:hAnsi="Times New Roman" w:cs="Times New Roman"/>
                <w:sz w:val="24"/>
                <w:szCs w:val="24"/>
              </w:rPr>
              <w:t>i</w:t>
            </w:r>
            <w:proofErr w:type="spellEnd"/>
          </w:p>
        </w:tc>
        <w:tc>
          <w:tcPr>
            <w:tcW w:w="1554" w:type="dxa"/>
          </w:tcPr>
          <w:p w14:paraId="2D695515"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3796.50 h</w:t>
            </w:r>
          </w:p>
        </w:tc>
        <w:tc>
          <w:tcPr>
            <w:tcW w:w="1554" w:type="dxa"/>
          </w:tcPr>
          <w:p w14:paraId="3CF1CB1D"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4127.00 g</w:t>
            </w:r>
          </w:p>
        </w:tc>
        <w:tc>
          <w:tcPr>
            <w:tcW w:w="1650" w:type="dxa"/>
          </w:tcPr>
          <w:p w14:paraId="2309F220"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4651.83 f</w:t>
            </w:r>
          </w:p>
        </w:tc>
      </w:tr>
      <w:tr w:rsidR="00C87EFC" w14:paraId="66373A83" w14:textId="77777777">
        <w:trPr>
          <w:trHeight w:val="278"/>
        </w:trPr>
        <w:tc>
          <w:tcPr>
            <w:tcW w:w="1030" w:type="dxa"/>
          </w:tcPr>
          <w:p w14:paraId="7537142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5D0D1480"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4498 f</w:t>
            </w:r>
          </w:p>
        </w:tc>
        <w:tc>
          <w:tcPr>
            <w:tcW w:w="1554" w:type="dxa"/>
          </w:tcPr>
          <w:p w14:paraId="59D867E9"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5079.67 e</w:t>
            </w:r>
          </w:p>
        </w:tc>
        <w:tc>
          <w:tcPr>
            <w:tcW w:w="1554" w:type="dxa"/>
          </w:tcPr>
          <w:p w14:paraId="5E1747AF"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6137.50 cd</w:t>
            </w:r>
          </w:p>
        </w:tc>
        <w:tc>
          <w:tcPr>
            <w:tcW w:w="1554" w:type="dxa"/>
          </w:tcPr>
          <w:p w14:paraId="3E25EFF2" w14:textId="77777777" w:rsidR="00C87EFC" w:rsidRDefault="00196486">
            <w:pPr>
              <w:jc w:val="right"/>
              <w:rPr>
                <w:rFonts w:ascii="Times New Roman" w:hAnsi="Times New Roman" w:cs="Times New Roman"/>
                <w:sz w:val="24"/>
                <w:szCs w:val="24"/>
                <w:rtl/>
              </w:rPr>
            </w:pPr>
            <w:r>
              <w:rPr>
                <w:rFonts w:ascii="Times New Roman" w:hAnsi="Times New Roman" w:cs="Times New Roman"/>
                <w:sz w:val="24"/>
                <w:szCs w:val="24"/>
              </w:rPr>
              <w:t>6145.00 cd</w:t>
            </w:r>
          </w:p>
        </w:tc>
        <w:tc>
          <w:tcPr>
            <w:tcW w:w="1650" w:type="dxa"/>
          </w:tcPr>
          <w:p w14:paraId="5072FBEB"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7235.00 a</w:t>
            </w:r>
          </w:p>
        </w:tc>
      </w:tr>
      <w:tr w:rsidR="00C87EFC" w14:paraId="48429D0C" w14:textId="77777777">
        <w:trPr>
          <w:trHeight w:val="278"/>
        </w:trPr>
        <w:tc>
          <w:tcPr>
            <w:tcW w:w="1030" w:type="dxa"/>
          </w:tcPr>
          <w:p w14:paraId="6FCCB31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K3</w:t>
            </w:r>
          </w:p>
        </w:tc>
        <w:tc>
          <w:tcPr>
            <w:tcW w:w="1554" w:type="dxa"/>
          </w:tcPr>
          <w:p w14:paraId="1B006596"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4493.17 f</w:t>
            </w:r>
          </w:p>
        </w:tc>
        <w:tc>
          <w:tcPr>
            <w:tcW w:w="1554" w:type="dxa"/>
          </w:tcPr>
          <w:p w14:paraId="7945DD51"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4995.33 e</w:t>
            </w:r>
          </w:p>
        </w:tc>
        <w:tc>
          <w:tcPr>
            <w:tcW w:w="1554" w:type="dxa"/>
          </w:tcPr>
          <w:p w14:paraId="0848649D"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6316.17 c</w:t>
            </w:r>
          </w:p>
        </w:tc>
        <w:tc>
          <w:tcPr>
            <w:tcW w:w="1554" w:type="dxa"/>
          </w:tcPr>
          <w:p w14:paraId="5C489BFF"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6018.17 d</w:t>
            </w:r>
          </w:p>
        </w:tc>
        <w:tc>
          <w:tcPr>
            <w:tcW w:w="1650" w:type="dxa"/>
          </w:tcPr>
          <w:p w14:paraId="689571FB"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6734.83 b</w:t>
            </w:r>
          </w:p>
        </w:tc>
      </w:tr>
      <w:tr w:rsidR="00C87EFC" w14:paraId="2BDECB11" w14:textId="77777777">
        <w:trPr>
          <w:trHeight w:val="332"/>
        </w:trPr>
        <w:tc>
          <w:tcPr>
            <w:tcW w:w="8896" w:type="dxa"/>
            <w:gridSpan w:val="6"/>
            <w:shd w:val="clear" w:color="auto" w:fill="C5E0B3"/>
          </w:tcPr>
          <w:p w14:paraId="3E8FC0A8" w14:textId="77777777" w:rsidR="00C87EFC" w:rsidRDefault="00196486">
            <w:pPr>
              <w:tabs>
                <w:tab w:val="left" w:pos="210"/>
              </w:tabs>
              <w:jc w:val="center"/>
              <w:rPr>
                <w:rFonts w:ascii="Times New Roman" w:hAnsi="Times New Roman" w:cs="Times New Roman"/>
                <w:b/>
                <w:bCs/>
                <w:sz w:val="24"/>
                <w:szCs w:val="24"/>
                <w:vertAlign w:val="superscript"/>
              </w:rPr>
            </w:pPr>
            <w:r>
              <w:rPr>
                <w:rFonts w:ascii="Times New Roman" w:hAnsi="Times New Roman" w:cs="Times New Roman"/>
                <w:b/>
                <w:bCs/>
                <w:sz w:val="24"/>
                <w:szCs w:val="24"/>
              </w:rPr>
              <w:t>Uptake Zinc (Grain + Straw) g Zn ha</w:t>
            </w:r>
            <w:r>
              <w:rPr>
                <w:rFonts w:ascii="Times New Roman" w:hAnsi="Times New Roman" w:cs="Times New Roman"/>
                <w:b/>
                <w:bCs/>
                <w:sz w:val="24"/>
                <w:szCs w:val="24"/>
                <w:vertAlign w:val="superscript"/>
              </w:rPr>
              <w:t>-1</w:t>
            </w:r>
          </w:p>
        </w:tc>
      </w:tr>
      <w:tr w:rsidR="00C87EFC" w14:paraId="44832265" w14:textId="77777777">
        <w:trPr>
          <w:trHeight w:val="278"/>
        </w:trPr>
        <w:tc>
          <w:tcPr>
            <w:tcW w:w="1030" w:type="dxa"/>
          </w:tcPr>
          <w:p w14:paraId="1D212372" w14:textId="77777777" w:rsidR="00C87EFC" w:rsidRDefault="00C87EFC">
            <w:pPr>
              <w:jc w:val="center"/>
              <w:rPr>
                <w:rFonts w:ascii="Times New Roman" w:hAnsi="Times New Roman" w:cs="Times New Roman"/>
                <w:b/>
                <w:bCs/>
                <w:sz w:val="24"/>
                <w:szCs w:val="24"/>
              </w:rPr>
            </w:pPr>
          </w:p>
        </w:tc>
        <w:tc>
          <w:tcPr>
            <w:tcW w:w="1554" w:type="dxa"/>
          </w:tcPr>
          <w:p w14:paraId="1B597ED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5363E14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39C7806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3596783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688EACAC" w14:textId="77777777" w:rsidR="00C87EFC" w:rsidRDefault="001964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302682BA" w14:textId="77777777">
        <w:trPr>
          <w:trHeight w:val="278"/>
        </w:trPr>
        <w:tc>
          <w:tcPr>
            <w:tcW w:w="1030" w:type="dxa"/>
          </w:tcPr>
          <w:p w14:paraId="75CB435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11E39230"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73.14 m</w:t>
            </w:r>
          </w:p>
        </w:tc>
        <w:tc>
          <w:tcPr>
            <w:tcW w:w="1554" w:type="dxa"/>
          </w:tcPr>
          <w:p w14:paraId="626C01CB"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92.35 </w:t>
            </w:r>
            <w:proofErr w:type="spellStart"/>
            <w:r>
              <w:rPr>
                <w:rFonts w:ascii="Times New Roman" w:hAnsi="Times New Roman" w:cs="Times New Roman"/>
                <w:sz w:val="24"/>
                <w:szCs w:val="24"/>
              </w:rPr>
              <w:t>lm</w:t>
            </w:r>
            <w:proofErr w:type="spellEnd"/>
          </w:p>
        </w:tc>
        <w:tc>
          <w:tcPr>
            <w:tcW w:w="1554" w:type="dxa"/>
          </w:tcPr>
          <w:p w14:paraId="648DB816"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 xml:space="preserve">129.45 </w:t>
            </w:r>
            <w:proofErr w:type="spellStart"/>
            <w:r>
              <w:rPr>
                <w:rFonts w:ascii="Times New Roman" w:hAnsi="Times New Roman" w:cs="Times New Roman"/>
                <w:sz w:val="24"/>
                <w:szCs w:val="24"/>
              </w:rPr>
              <w:t>jk</w:t>
            </w:r>
            <w:proofErr w:type="spellEnd"/>
          </w:p>
        </w:tc>
        <w:tc>
          <w:tcPr>
            <w:tcW w:w="1554" w:type="dxa"/>
          </w:tcPr>
          <w:p w14:paraId="2BDC210D"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135.90 </w:t>
            </w:r>
            <w:proofErr w:type="spellStart"/>
            <w:r>
              <w:rPr>
                <w:rFonts w:ascii="Times New Roman" w:hAnsi="Times New Roman" w:cs="Times New Roman"/>
                <w:sz w:val="24"/>
                <w:szCs w:val="24"/>
              </w:rPr>
              <w:t>ijk</w:t>
            </w:r>
            <w:proofErr w:type="spellEnd"/>
          </w:p>
        </w:tc>
        <w:tc>
          <w:tcPr>
            <w:tcW w:w="1650" w:type="dxa"/>
          </w:tcPr>
          <w:p w14:paraId="36ECA945"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168.61 hi</w:t>
            </w:r>
          </w:p>
        </w:tc>
      </w:tr>
      <w:tr w:rsidR="00C87EFC" w14:paraId="41B0251F" w14:textId="77777777">
        <w:trPr>
          <w:trHeight w:val="278"/>
        </w:trPr>
        <w:tc>
          <w:tcPr>
            <w:tcW w:w="1030" w:type="dxa"/>
          </w:tcPr>
          <w:p w14:paraId="5071D80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3A7AA405"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118.39 kl</w:t>
            </w:r>
          </w:p>
        </w:tc>
        <w:tc>
          <w:tcPr>
            <w:tcW w:w="1554" w:type="dxa"/>
          </w:tcPr>
          <w:p w14:paraId="0DF3353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160.10 </w:t>
            </w:r>
            <w:proofErr w:type="spellStart"/>
            <w:r>
              <w:rPr>
                <w:rFonts w:ascii="Times New Roman" w:hAnsi="Times New Roman" w:cs="Times New Roman"/>
                <w:sz w:val="24"/>
                <w:szCs w:val="24"/>
              </w:rPr>
              <w:t>hij</w:t>
            </w:r>
            <w:proofErr w:type="spellEnd"/>
          </w:p>
        </w:tc>
        <w:tc>
          <w:tcPr>
            <w:tcW w:w="1554" w:type="dxa"/>
          </w:tcPr>
          <w:p w14:paraId="464DAAA4"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 xml:space="preserve">215.03 </w:t>
            </w:r>
            <w:proofErr w:type="spellStart"/>
            <w:r>
              <w:rPr>
                <w:rFonts w:ascii="Times New Roman" w:hAnsi="Times New Roman" w:cs="Times New Roman"/>
                <w:sz w:val="24"/>
                <w:szCs w:val="24"/>
              </w:rPr>
              <w:t>fg</w:t>
            </w:r>
            <w:proofErr w:type="spellEnd"/>
          </w:p>
        </w:tc>
        <w:tc>
          <w:tcPr>
            <w:tcW w:w="1554" w:type="dxa"/>
          </w:tcPr>
          <w:p w14:paraId="2C9834BD"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235.37 </w:t>
            </w:r>
            <w:proofErr w:type="spellStart"/>
            <w:r>
              <w:rPr>
                <w:rFonts w:ascii="Times New Roman" w:hAnsi="Times New Roman" w:cs="Times New Roman"/>
                <w:sz w:val="24"/>
                <w:szCs w:val="24"/>
              </w:rPr>
              <w:t>ef</w:t>
            </w:r>
            <w:proofErr w:type="spellEnd"/>
          </w:p>
        </w:tc>
        <w:tc>
          <w:tcPr>
            <w:tcW w:w="1650" w:type="dxa"/>
          </w:tcPr>
          <w:p w14:paraId="662C045C" w14:textId="77777777" w:rsidR="00C87EFC" w:rsidRDefault="00196486">
            <w:pPr>
              <w:spacing w:line="276" w:lineRule="auto"/>
              <w:ind w:right="-144"/>
              <w:jc w:val="center"/>
              <w:rPr>
                <w:rFonts w:ascii="Times New Roman" w:hAnsi="Times New Roman" w:cs="Times New Roman"/>
                <w:sz w:val="24"/>
                <w:szCs w:val="24"/>
                <w:rtl/>
              </w:rPr>
            </w:pPr>
            <w:r>
              <w:rPr>
                <w:rFonts w:ascii="Times New Roman" w:hAnsi="Times New Roman" w:cs="Times New Roman"/>
                <w:sz w:val="24"/>
                <w:szCs w:val="24"/>
              </w:rPr>
              <w:t>279.05 d</w:t>
            </w:r>
          </w:p>
        </w:tc>
      </w:tr>
      <w:tr w:rsidR="00C87EFC" w14:paraId="2F63B9AD" w14:textId="77777777">
        <w:trPr>
          <w:trHeight w:val="278"/>
        </w:trPr>
        <w:tc>
          <w:tcPr>
            <w:tcW w:w="1030" w:type="dxa"/>
          </w:tcPr>
          <w:p w14:paraId="1D8CFF1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4522CD41"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191.58 </w:t>
            </w:r>
            <w:proofErr w:type="spellStart"/>
            <w:r>
              <w:rPr>
                <w:rFonts w:ascii="Times New Roman" w:hAnsi="Times New Roman" w:cs="Times New Roman"/>
                <w:sz w:val="24"/>
                <w:szCs w:val="24"/>
              </w:rPr>
              <w:t>gh</w:t>
            </w:r>
            <w:proofErr w:type="spellEnd"/>
          </w:p>
        </w:tc>
        <w:tc>
          <w:tcPr>
            <w:tcW w:w="1554" w:type="dxa"/>
          </w:tcPr>
          <w:p w14:paraId="6328FD6B"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255.82 de</w:t>
            </w:r>
          </w:p>
        </w:tc>
        <w:tc>
          <w:tcPr>
            <w:tcW w:w="1554" w:type="dxa"/>
          </w:tcPr>
          <w:p w14:paraId="368EE4A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363.68 c</w:t>
            </w:r>
          </w:p>
        </w:tc>
        <w:tc>
          <w:tcPr>
            <w:tcW w:w="1554" w:type="dxa"/>
          </w:tcPr>
          <w:p w14:paraId="22E70BB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389.72 c</w:t>
            </w:r>
          </w:p>
        </w:tc>
        <w:tc>
          <w:tcPr>
            <w:tcW w:w="1650" w:type="dxa"/>
          </w:tcPr>
          <w:p w14:paraId="14B99A5E"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488.24 a</w:t>
            </w:r>
          </w:p>
        </w:tc>
      </w:tr>
      <w:tr w:rsidR="00C87EFC" w14:paraId="42B3CB6C" w14:textId="77777777">
        <w:trPr>
          <w:trHeight w:val="278"/>
        </w:trPr>
        <w:tc>
          <w:tcPr>
            <w:tcW w:w="1030" w:type="dxa"/>
          </w:tcPr>
          <w:p w14:paraId="1FD6FE2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5E13C58"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 xml:space="preserve">192.73 </w:t>
            </w:r>
            <w:proofErr w:type="spellStart"/>
            <w:r>
              <w:rPr>
                <w:rFonts w:ascii="Times New Roman" w:hAnsi="Times New Roman" w:cs="Times New Roman"/>
                <w:sz w:val="24"/>
                <w:szCs w:val="24"/>
              </w:rPr>
              <w:t>gh</w:t>
            </w:r>
            <w:proofErr w:type="spellEnd"/>
          </w:p>
        </w:tc>
        <w:tc>
          <w:tcPr>
            <w:tcW w:w="1554" w:type="dxa"/>
          </w:tcPr>
          <w:p w14:paraId="7CD4C073"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251.35 de</w:t>
            </w:r>
          </w:p>
        </w:tc>
        <w:tc>
          <w:tcPr>
            <w:tcW w:w="1554" w:type="dxa"/>
          </w:tcPr>
          <w:p w14:paraId="08E7FCBC"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368.09 c</w:t>
            </w:r>
          </w:p>
        </w:tc>
        <w:tc>
          <w:tcPr>
            <w:tcW w:w="1554" w:type="dxa"/>
          </w:tcPr>
          <w:p w14:paraId="46D75CA3" w14:textId="77777777" w:rsidR="00C87EFC" w:rsidRDefault="00196486">
            <w:pPr>
              <w:ind w:right="-144"/>
              <w:jc w:val="center"/>
              <w:rPr>
                <w:rFonts w:ascii="Times New Roman" w:hAnsi="Times New Roman" w:cs="Times New Roman"/>
                <w:sz w:val="24"/>
                <w:szCs w:val="24"/>
              </w:rPr>
            </w:pPr>
            <w:r>
              <w:rPr>
                <w:rFonts w:ascii="Times New Roman" w:hAnsi="Times New Roman" w:cs="Times New Roman"/>
                <w:sz w:val="24"/>
                <w:szCs w:val="24"/>
              </w:rPr>
              <w:t>380.21 c</w:t>
            </w:r>
          </w:p>
        </w:tc>
        <w:tc>
          <w:tcPr>
            <w:tcW w:w="1650" w:type="dxa"/>
          </w:tcPr>
          <w:p w14:paraId="4F09B6BA" w14:textId="77777777" w:rsidR="00C87EFC" w:rsidRDefault="00196486">
            <w:pPr>
              <w:spacing w:line="276" w:lineRule="auto"/>
              <w:ind w:right="-144"/>
              <w:jc w:val="center"/>
              <w:rPr>
                <w:rFonts w:ascii="Times New Roman" w:hAnsi="Times New Roman" w:cs="Times New Roman"/>
                <w:sz w:val="24"/>
                <w:szCs w:val="24"/>
                <w:rtl/>
              </w:rPr>
            </w:pPr>
            <w:r>
              <w:rPr>
                <w:rFonts w:ascii="Times New Roman" w:hAnsi="Times New Roman" w:cs="Times New Roman"/>
                <w:sz w:val="24"/>
                <w:szCs w:val="24"/>
              </w:rPr>
              <w:t>453.82 b</w:t>
            </w:r>
          </w:p>
        </w:tc>
      </w:tr>
    </w:tbl>
    <w:p w14:paraId="068FBD83" w14:textId="77777777" w:rsidR="00C87EFC" w:rsidRDefault="00C87EFC">
      <w:pPr>
        <w:spacing w:after="0" w:line="240" w:lineRule="auto"/>
        <w:jc w:val="both"/>
        <w:rPr>
          <w:rFonts w:ascii="Times New Roman" w:hAnsi="Times New Roman" w:cs="Times New Roman"/>
          <w:b/>
          <w:bCs/>
          <w:sz w:val="24"/>
          <w:szCs w:val="24"/>
        </w:rPr>
      </w:pPr>
    </w:p>
    <w:p w14:paraId="536604CF" w14:textId="77777777" w:rsidR="00C87EFC" w:rsidRDefault="00C87EFC">
      <w:pPr>
        <w:spacing w:after="0" w:line="240" w:lineRule="auto"/>
        <w:jc w:val="both"/>
        <w:rPr>
          <w:rFonts w:ascii="Times New Roman" w:hAnsi="Times New Roman" w:cs="Times New Roman"/>
          <w:b/>
          <w:bCs/>
          <w:sz w:val="24"/>
          <w:szCs w:val="24"/>
        </w:rPr>
      </w:pPr>
    </w:p>
    <w:p w14:paraId="0BD35836" w14:textId="77777777" w:rsidR="00C87EFC" w:rsidRDefault="00C87EFC">
      <w:pPr>
        <w:spacing w:after="0" w:line="240" w:lineRule="auto"/>
        <w:jc w:val="both"/>
        <w:rPr>
          <w:rFonts w:ascii="Times New Roman" w:hAnsi="Times New Roman" w:cs="Times New Roman"/>
          <w:b/>
          <w:bCs/>
          <w:sz w:val="24"/>
          <w:szCs w:val="24"/>
        </w:rPr>
      </w:pPr>
    </w:p>
    <w:p w14:paraId="45EBCF62" w14:textId="77777777" w:rsidR="00C87EFC" w:rsidRDefault="00C87EFC">
      <w:pPr>
        <w:spacing w:after="0" w:line="240" w:lineRule="auto"/>
        <w:jc w:val="both"/>
        <w:rPr>
          <w:rFonts w:ascii="Times New Roman" w:hAnsi="Times New Roman" w:cs="Times New Roman"/>
          <w:b/>
          <w:bCs/>
          <w:sz w:val="20"/>
          <w:szCs w:val="20"/>
        </w:rPr>
      </w:pPr>
    </w:p>
    <w:p w14:paraId="027FAC2F" w14:textId="5CBA9227" w:rsidR="00C87EFC" w:rsidRDefault="00196486" w:rsidP="003E0F55">
      <w:pPr>
        <w:pStyle w:val="ListParagraph1"/>
        <w:numPr>
          <w:ilvl w:val="1"/>
          <w:numId w:val="8"/>
        </w:numPr>
        <w:bidi w:val="0"/>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Studied </w:t>
      </w:r>
      <w:proofErr w:type="spellStart"/>
      <w:r>
        <w:rPr>
          <w:rFonts w:ascii="Times New Roman" w:hAnsi="Times New Roman" w:cs="Times New Roman"/>
          <w:b/>
          <w:bCs/>
          <w:sz w:val="24"/>
          <w:szCs w:val="24"/>
        </w:rPr>
        <w:t>Parametes</w:t>
      </w:r>
      <w:proofErr w:type="spellEnd"/>
    </w:p>
    <w:p w14:paraId="76FD48C9" w14:textId="77777777" w:rsidR="00C87EFC" w:rsidRDefault="00C87EFC">
      <w:pPr>
        <w:pStyle w:val="ListParagraph1"/>
        <w:bidi w:val="0"/>
        <w:spacing w:after="0" w:line="240" w:lineRule="auto"/>
        <w:ind w:left="360"/>
        <w:jc w:val="both"/>
        <w:rPr>
          <w:rFonts w:ascii="Times New Roman" w:hAnsi="Times New Roman" w:cs="Times New Roman"/>
          <w:b/>
          <w:bCs/>
          <w:sz w:val="10"/>
          <w:szCs w:val="10"/>
        </w:rPr>
      </w:pPr>
    </w:p>
    <w:p w14:paraId="6DDE2C53" w14:textId="4A63D941" w:rsidR="00C87EFC" w:rsidRDefault="00196486" w:rsidP="003E0F55">
      <w:pPr>
        <w:pStyle w:val="ListParagraph1"/>
        <w:numPr>
          <w:ilvl w:val="2"/>
          <w:numId w:val="9"/>
        </w:numPr>
        <w:bidi w:val="0"/>
        <w:spacing w:after="0" w:line="240" w:lineRule="auto"/>
        <w:ind w:left="720"/>
        <w:jc w:val="both"/>
        <w:rPr>
          <w:rFonts w:ascii="TimesLTStd-Roman" w:hAnsi="TimesLTStd-Roman"/>
          <w:color w:val="000000"/>
          <w:sz w:val="24"/>
          <w:szCs w:val="24"/>
        </w:rPr>
      </w:pPr>
      <w:r>
        <w:rPr>
          <w:rFonts w:ascii="Times New Roman" w:hAnsi="Times New Roman" w:cs="Times New Roman"/>
          <w:b/>
          <w:bCs/>
          <w:sz w:val="24"/>
          <w:szCs w:val="24"/>
        </w:rPr>
        <w:t xml:space="preserve">Physiological Efficiency: </w:t>
      </w:r>
      <w:r>
        <w:rPr>
          <w:rFonts w:ascii="TimesLTStd-Roman" w:hAnsi="TimesLTStd-Roman"/>
          <w:color w:val="000000"/>
          <w:sz w:val="24"/>
          <w:szCs w:val="24"/>
        </w:rPr>
        <w:t>Physiological Efficiency is defined as the biological yield obtained per unit of nutrient uptake. It can be calculated by:</w:t>
      </w:r>
    </w:p>
    <w:p w14:paraId="7F574CE2" w14:textId="77777777" w:rsidR="00C87EFC" w:rsidRDefault="00C87EFC">
      <w:pPr>
        <w:spacing w:after="0" w:line="240" w:lineRule="auto"/>
        <w:jc w:val="both"/>
        <w:rPr>
          <w:rFonts w:ascii="TimesLTStd-Roman" w:hAnsi="TimesLTStd-Roman"/>
          <w:color w:val="000000"/>
          <w:sz w:val="8"/>
          <w:szCs w:val="8"/>
        </w:rPr>
      </w:pPr>
    </w:p>
    <w:p w14:paraId="532D671F" w14:textId="77777777" w:rsidR="00C87EFC" w:rsidRDefault="00196486">
      <w:pPr>
        <w:spacing w:after="0" w:line="240" w:lineRule="auto"/>
        <w:jc w:val="center"/>
        <w:rPr>
          <w:rFonts w:ascii="TimesLTStd-Roman" w:hAnsi="TimesLTStd-Roman"/>
          <w:color w:val="000000"/>
          <w:sz w:val="24"/>
          <w:szCs w:val="24"/>
          <w:lang w:bidi="ar-AE"/>
        </w:rPr>
      </w:pPr>
      <w:r>
        <w:rPr>
          <w:rFonts w:ascii="TimesLTStd-Roman" w:hAnsi="TimesLTStd-Roman"/>
          <w:b/>
          <w:bCs/>
          <w:color w:val="000000"/>
          <w:sz w:val="24"/>
          <w:szCs w:val="24"/>
        </w:rPr>
        <w:t>PE (kg kg</w:t>
      </w:r>
      <w:r>
        <w:rPr>
          <w:rFonts w:ascii="TimesLTStd-Roman" w:hAnsi="TimesLTStd-Roman"/>
          <w:b/>
          <w:bCs/>
          <w:color w:val="000000"/>
          <w:sz w:val="24"/>
          <w:szCs w:val="24"/>
          <w:vertAlign w:val="superscript"/>
        </w:rPr>
        <w:t>-1</w:t>
      </w:r>
      <w:r>
        <w:rPr>
          <w:rFonts w:ascii="TimesLTStd-Roman" w:hAnsi="TimesLTStd-Roman"/>
          <w:b/>
          <w:bCs/>
          <w:color w:val="000000"/>
          <w:sz w:val="24"/>
          <w:szCs w:val="24"/>
        </w:rPr>
        <w:t>) =</w:t>
      </w:r>
      <w:r>
        <w:rPr>
          <w:rFonts w:ascii="TimesLTStd-Roman" w:hAnsi="TimesLTStd-Roman"/>
          <w:b/>
          <w:bCs/>
          <w:color w:val="000000"/>
          <w:sz w:val="24"/>
          <w:szCs w:val="24"/>
          <w:rtl/>
        </w:rPr>
        <w:t xml:space="preserve">  </w:t>
      </w:r>
      <w:r>
        <w:rPr>
          <w:rFonts w:ascii="TimesLTStd-Roman" w:hAnsi="TimesLTStd-Roman"/>
          <w:b/>
          <w:bCs/>
          <w:color w:val="000000"/>
          <w:sz w:val="24"/>
          <w:szCs w:val="24"/>
        </w:rPr>
        <w:t xml:space="preserve"> </w:t>
      </w:r>
      <w:proofErr w:type="spellStart"/>
      <w:r>
        <w:rPr>
          <w:rFonts w:ascii="TimesLTStd-Roman" w:hAnsi="TimesLTStd-Roman"/>
          <w:b/>
          <w:bCs/>
          <w:i/>
          <w:iCs/>
          <w:color w:val="000000"/>
          <w:sz w:val="24"/>
          <w:szCs w:val="24"/>
        </w:rPr>
        <w:t>BY</w:t>
      </w:r>
      <w:r>
        <w:rPr>
          <w:rFonts w:ascii="TimesLTStd-Roman" w:hAnsi="TimesLTStd-Roman"/>
          <w:b/>
          <w:bCs/>
          <w:i/>
          <w:iCs/>
          <w:color w:val="000000"/>
          <w:sz w:val="24"/>
          <w:szCs w:val="24"/>
          <w:vertAlign w:val="subscript"/>
        </w:rPr>
        <w:t>f</w:t>
      </w:r>
      <w:proofErr w:type="spellEnd"/>
      <w:r>
        <w:rPr>
          <w:rFonts w:ascii="TimesLTStd-Roman" w:hAnsi="TimesLTStd-Roman"/>
          <w:b/>
          <w:bCs/>
          <w:color w:val="000000"/>
          <w:sz w:val="24"/>
          <w:szCs w:val="24"/>
        </w:rPr>
        <w:t xml:space="preserve"> (kg) – </w:t>
      </w:r>
      <w:proofErr w:type="spellStart"/>
      <w:r>
        <w:rPr>
          <w:rFonts w:ascii="TimesLTStd-Roman" w:hAnsi="TimesLTStd-Roman"/>
          <w:b/>
          <w:bCs/>
          <w:i/>
          <w:iCs/>
          <w:color w:val="000000"/>
          <w:sz w:val="24"/>
          <w:szCs w:val="24"/>
        </w:rPr>
        <w:t>BY</w:t>
      </w:r>
      <w:r>
        <w:rPr>
          <w:rFonts w:ascii="TimesLTStd-Roman" w:hAnsi="TimesLTStd-Roman"/>
          <w:b/>
          <w:bCs/>
          <w:i/>
          <w:iCs/>
          <w:color w:val="000000"/>
          <w:sz w:val="24"/>
          <w:szCs w:val="24"/>
          <w:vertAlign w:val="subscript"/>
        </w:rPr>
        <w:t>u</w:t>
      </w:r>
      <w:proofErr w:type="spellEnd"/>
      <w:r>
        <w:rPr>
          <w:rFonts w:ascii="TimesLTStd-Roman" w:hAnsi="TimesLTStd-Roman"/>
          <w:b/>
          <w:bCs/>
          <w:i/>
          <w:iCs/>
          <w:color w:val="000000"/>
          <w:sz w:val="24"/>
          <w:szCs w:val="24"/>
        </w:rPr>
        <w:t xml:space="preserve"> </w:t>
      </w:r>
      <w:r>
        <w:rPr>
          <w:rFonts w:ascii="TimesLTStd-Roman" w:hAnsi="TimesLTStd-Roman"/>
          <w:b/>
          <w:bCs/>
          <w:color w:val="000000"/>
          <w:sz w:val="24"/>
          <w:szCs w:val="24"/>
        </w:rPr>
        <w:t>(</w:t>
      </w:r>
      <w:proofErr w:type="gramStart"/>
      <w:r>
        <w:rPr>
          <w:rFonts w:ascii="TimesLTStd-Roman" w:hAnsi="TimesLTStd-Roman"/>
          <w:b/>
          <w:bCs/>
          <w:color w:val="000000"/>
          <w:sz w:val="24"/>
          <w:szCs w:val="24"/>
        </w:rPr>
        <w:t xml:space="preserve">kg)   </w:t>
      </w:r>
      <w:proofErr w:type="gramEnd"/>
      <w:r>
        <w:rPr>
          <w:rFonts w:ascii="TimesLTStd-Roman" w:hAnsi="TimesLTStd-Roman"/>
          <w:b/>
          <w:bCs/>
          <w:color w:val="000000"/>
          <w:sz w:val="26"/>
          <w:szCs w:val="28"/>
          <w:rtl/>
          <w:lang w:bidi="ar-AE"/>
        </w:rPr>
        <w:t>÷</w:t>
      </w:r>
      <w:r>
        <w:rPr>
          <w:rFonts w:ascii="TimesLTStd-Roman" w:hAnsi="TimesLTStd-Roman"/>
          <w:b/>
          <w:bCs/>
          <w:color w:val="000000"/>
          <w:sz w:val="26"/>
          <w:szCs w:val="28"/>
          <w:lang w:bidi="ar-AE"/>
        </w:rPr>
        <w:t xml:space="preserve">  </w:t>
      </w:r>
      <w:r>
        <w:rPr>
          <w:rFonts w:ascii="TimesLTStd-Roman" w:hAnsi="TimesLTStd-Roman"/>
          <w:b/>
          <w:bCs/>
          <w:color w:val="000000"/>
          <w:sz w:val="24"/>
          <w:szCs w:val="24"/>
          <w:lang w:bidi="ar-AE"/>
        </w:rPr>
        <w:t xml:space="preserve"> </w:t>
      </w:r>
      <w:proofErr w:type="spellStart"/>
      <w:r>
        <w:rPr>
          <w:rFonts w:ascii="TimesLTStd-Roman" w:hAnsi="TimesLTStd-Roman"/>
          <w:b/>
          <w:bCs/>
          <w:i/>
          <w:iCs/>
          <w:color w:val="000000"/>
          <w:sz w:val="24"/>
          <w:szCs w:val="24"/>
          <w:lang w:bidi="ar-AE"/>
        </w:rPr>
        <w:t>N</w:t>
      </w:r>
      <w:r>
        <w:rPr>
          <w:rFonts w:ascii="TimesLTStd-Roman" w:hAnsi="TimesLTStd-Roman"/>
          <w:b/>
          <w:bCs/>
          <w:i/>
          <w:iCs/>
          <w:color w:val="000000"/>
          <w:sz w:val="24"/>
          <w:szCs w:val="24"/>
          <w:vertAlign w:val="subscript"/>
          <w:lang w:bidi="ar-AE"/>
        </w:rPr>
        <w:t>f</w:t>
      </w:r>
      <w:proofErr w:type="spellEnd"/>
      <w:r>
        <w:rPr>
          <w:rFonts w:ascii="TimesLTStd-Roman" w:hAnsi="TimesLTStd-Roman"/>
          <w:b/>
          <w:bCs/>
          <w:color w:val="000000"/>
          <w:sz w:val="24"/>
          <w:szCs w:val="24"/>
          <w:lang w:bidi="ar-AE"/>
        </w:rPr>
        <w:t xml:space="preserve"> (kg)  –  </w:t>
      </w:r>
      <w:r>
        <w:rPr>
          <w:rFonts w:ascii="TimesLTStd-Roman" w:hAnsi="TimesLTStd-Roman"/>
          <w:b/>
          <w:bCs/>
          <w:i/>
          <w:iCs/>
          <w:color w:val="000000"/>
          <w:sz w:val="24"/>
          <w:szCs w:val="24"/>
          <w:lang w:bidi="ar-AE"/>
        </w:rPr>
        <w:t>N</w:t>
      </w:r>
      <w:r>
        <w:rPr>
          <w:rFonts w:ascii="TimesLTStd-Roman" w:hAnsi="TimesLTStd-Roman"/>
          <w:b/>
          <w:bCs/>
          <w:i/>
          <w:iCs/>
          <w:color w:val="000000"/>
          <w:sz w:val="24"/>
          <w:szCs w:val="24"/>
          <w:vertAlign w:val="subscript"/>
          <w:lang w:bidi="ar-AE"/>
        </w:rPr>
        <w:t xml:space="preserve">u </w:t>
      </w:r>
      <w:r>
        <w:rPr>
          <w:rFonts w:ascii="TimesLTStd-Roman" w:hAnsi="TimesLTStd-Roman"/>
          <w:b/>
          <w:bCs/>
          <w:color w:val="000000"/>
          <w:sz w:val="24"/>
          <w:szCs w:val="24"/>
          <w:lang w:bidi="ar-AE"/>
        </w:rPr>
        <w:t>(kg)</w:t>
      </w:r>
    </w:p>
    <w:p w14:paraId="0FD9F532" w14:textId="77777777" w:rsidR="00C87EFC" w:rsidRDefault="00C87EFC">
      <w:pPr>
        <w:spacing w:after="0" w:line="240" w:lineRule="auto"/>
        <w:jc w:val="both"/>
        <w:rPr>
          <w:rFonts w:ascii="TimesLTStd-Roman" w:eastAsia="SimSun" w:hAnsi="TimesLTStd-Roman" w:hint="eastAsia"/>
          <w:color w:val="000000"/>
          <w:sz w:val="8"/>
          <w:szCs w:val="8"/>
          <w:lang w:bidi="ar-AE"/>
        </w:rPr>
      </w:pPr>
    </w:p>
    <w:p w14:paraId="37A025FA" w14:textId="51DCCF08" w:rsidR="00C87EFC" w:rsidRDefault="00196486" w:rsidP="003E0F55">
      <w:pPr>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r>
        <w:rPr>
          <w:rFonts w:ascii="Times New Roman" w:hAnsi="Times New Roman" w:cs="Times New Roman"/>
          <w:b/>
          <w:bCs/>
          <w:sz w:val="24"/>
          <w:szCs w:val="24"/>
        </w:rPr>
        <w:t xml:space="preserve"> </w:t>
      </w:r>
      <w:proofErr w:type="spellStart"/>
      <w:r>
        <w:rPr>
          <w:rFonts w:ascii="Times New Roman" w:hAnsi="Times New Roman" w:cs="Times New Roman"/>
          <w:i/>
          <w:iCs/>
          <w:sz w:val="24"/>
          <w:szCs w:val="24"/>
        </w:rPr>
        <w:t>BYf</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is the biological yield (grain plus straw) of the fertilized plot (kg) , </w:t>
      </w:r>
      <w:proofErr w:type="spellStart"/>
      <w:r>
        <w:rPr>
          <w:rFonts w:ascii="Times New Roman" w:hAnsi="Times New Roman" w:cs="Times New Roman"/>
          <w:i/>
          <w:iCs/>
          <w:sz w:val="24"/>
          <w:szCs w:val="24"/>
        </w:rPr>
        <w:t>BYu</w:t>
      </w:r>
      <w:proofErr w:type="spellEnd"/>
      <w:r>
        <w:rPr>
          <w:rFonts w:ascii="Times New Roman" w:hAnsi="Times New Roman" w:cs="Times New Roman"/>
          <w:sz w:val="24"/>
          <w:szCs w:val="24"/>
        </w:rPr>
        <w:t xml:space="preserve"> is the biological , yield of the unfertilized plot (kg)</w:t>
      </w:r>
      <w:r>
        <w:rPr>
          <w:rFonts w:ascii="Times New Roman" w:hAnsi="Times New Roman" w:cs="Times New Roman"/>
          <w:b/>
          <w:bCs/>
          <w:sz w:val="24"/>
          <w:szCs w:val="24"/>
        </w:rPr>
        <w:t xml:space="preserve"> , </w:t>
      </w:r>
      <w:proofErr w:type="spellStart"/>
      <w:r>
        <w:rPr>
          <w:rFonts w:ascii="Times New Roman" w:hAnsi="Times New Roman" w:cs="Times New Roman"/>
          <w:i/>
          <w:iCs/>
          <w:sz w:val="24"/>
          <w:szCs w:val="24"/>
        </w:rPr>
        <w:t>Nf</w:t>
      </w:r>
      <w:proofErr w:type="spellEnd"/>
      <w:r>
        <w:rPr>
          <w:rFonts w:ascii="Times New Roman" w:hAnsi="Times New Roman" w:cs="Times New Roman"/>
          <w:sz w:val="24"/>
          <w:szCs w:val="24"/>
        </w:rPr>
        <w:t xml:space="preserve"> is the Zn uptake (grain plus straw) of the fertilized plot (kg)</w:t>
      </w:r>
      <w:r>
        <w:rPr>
          <w:rFonts w:ascii="Times New Roman" w:hAnsi="Times New Roman" w:cs="Times New Roman"/>
          <w:b/>
          <w:bCs/>
          <w:sz w:val="24"/>
          <w:szCs w:val="24"/>
        </w:rPr>
        <w:t xml:space="preserve"> , </w:t>
      </w:r>
      <w:r>
        <w:rPr>
          <w:rFonts w:ascii="Times New Roman" w:hAnsi="Times New Roman" w:cs="Times New Roman"/>
          <w:i/>
          <w:iCs/>
          <w:sz w:val="24"/>
          <w:szCs w:val="24"/>
        </w:rPr>
        <w:t>Nu</w:t>
      </w:r>
      <w:r>
        <w:rPr>
          <w:rFonts w:ascii="Times New Roman" w:hAnsi="Times New Roman" w:cs="Times New Roman"/>
          <w:sz w:val="24"/>
          <w:szCs w:val="24"/>
        </w:rPr>
        <w:t xml:space="preserve"> is the Zn uptake (grain plus straw) of the unfertilized plot (kg)</w:t>
      </w:r>
      <w:r w:rsidR="003E0F55" w:rsidRPr="003E0F55">
        <w:rPr>
          <w:rFonts w:ascii="Times New Roman" w:hAnsi="Times New Roman" w:cs="Times New Roman"/>
          <w:sz w:val="24"/>
          <w:szCs w:val="24"/>
        </w:rPr>
        <w:t xml:space="preserve"> </w:t>
      </w:r>
      <w:r w:rsidR="003E0F55">
        <w:rPr>
          <w:rFonts w:ascii="Times New Roman" w:hAnsi="Times New Roman" w:cs="Times New Roman"/>
          <w:sz w:val="24"/>
          <w:szCs w:val="24"/>
        </w:rPr>
        <w:t>)(</w:t>
      </w:r>
      <w:r w:rsidR="003E0F55" w:rsidRPr="00D24401">
        <w:rPr>
          <w:rStyle w:val="fontstyle01"/>
        </w:rPr>
        <w:t xml:space="preserve"> </w:t>
      </w:r>
      <w:proofErr w:type="spellStart"/>
      <w:r w:rsidR="003E0F55" w:rsidRPr="00D24401">
        <w:rPr>
          <w:rFonts w:ascii="Times New Roman" w:hAnsi="Times New Roman" w:cs="Times New Roman"/>
          <w:color w:val="000000"/>
          <w:sz w:val="24"/>
          <w:szCs w:val="24"/>
        </w:rPr>
        <w:t>Isfan</w:t>
      </w:r>
      <w:proofErr w:type="spellEnd"/>
      <w:r w:rsidR="003E0F55" w:rsidRPr="00D24401">
        <w:rPr>
          <w:rFonts w:ascii="Times New Roman" w:hAnsi="Times New Roman" w:cs="Times New Roman"/>
          <w:color w:val="000000"/>
          <w:sz w:val="24"/>
          <w:szCs w:val="24"/>
        </w:rPr>
        <w:t xml:space="preserve">  et al,1991).</w:t>
      </w:r>
    </w:p>
    <w:p w14:paraId="15DDC51C" w14:textId="77777777" w:rsidR="00C87EFC" w:rsidRDefault="00C87EFC">
      <w:pPr>
        <w:jc w:val="both"/>
        <w:rPr>
          <w:rFonts w:ascii="Times New Roman" w:hAnsi="Times New Roman" w:cs="Times New Roman"/>
          <w:sz w:val="2"/>
          <w:szCs w:val="2"/>
        </w:rPr>
      </w:pPr>
    </w:p>
    <w:p w14:paraId="77DF7C1D" w14:textId="55DD97D8" w:rsidR="00C87EFC" w:rsidRDefault="003E0F55" w:rsidP="003E0F55">
      <w:pPr>
        <w:pStyle w:val="ListParagraph1"/>
        <w:numPr>
          <w:ilvl w:val="2"/>
          <w:numId w:val="9"/>
        </w:numPr>
        <w:bidi w:val="0"/>
        <w:ind w:left="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196486">
        <w:rPr>
          <w:rFonts w:ascii="Times New Roman" w:hAnsi="Times New Roman" w:cs="Times New Roman"/>
          <w:b/>
          <w:bCs/>
          <w:sz w:val="24"/>
          <w:szCs w:val="24"/>
        </w:rPr>
        <w:t xml:space="preserve">Agronomic </w:t>
      </w:r>
      <w:proofErr w:type="gramStart"/>
      <w:r w:rsidR="00196486">
        <w:rPr>
          <w:rFonts w:ascii="Times New Roman" w:hAnsi="Times New Roman" w:cs="Times New Roman"/>
          <w:b/>
          <w:bCs/>
          <w:sz w:val="24"/>
          <w:szCs w:val="24"/>
        </w:rPr>
        <w:t>efficiency :</w:t>
      </w:r>
      <w:proofErr w:type="gramEnd"/>
      <w:r w:rsidR="00196486">
        <w:rPr>
          <w:rFonts w:ascii="Times New Roman" w:hAnsi="Times New Roman" w:cs="Times New Roman"/>
          <w:b/>
          <w:bCs/>
          <w:sz w:val="24"/>
          <w:szCs w:val="24"/>
        </w:rPr>
        <w:t xml:space="preserve"> </w:t>
      </w:r>
      <w:r w:rsidR="00196486">
        <w:rPr>
          <w:rFonts w:ascii="Times New Roman" w:hAnsi="Times New Roman" w:cs="Times New Roman"/>
          <w:sz w:val="24"/>
          <w:szCs w:val="24"/>
        </w:rPr>
        <w:t>The Agronomic Efficiency is defined as the economic</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 xml:space="preserve">production obtained per unit of nutrient applied. It can be calculated by: </w:t>
      </w:r>
    </w:p>
    <w:p w14:paraId="53A96689" w14:textId="77777777" w:rsidR="00C87EFC" w:rsidRDefault="00196486">
      <w:pPr>
        <w:jc w:val="center"/>
        <w:rPr>
          <w:rFonts w:ascii="Times New Roman" w:hAnsi="Times New Roman" w:cs="Times New Roman"/>
          <w:b/>
          <w:bCs/>
          <w:sz w:val="24"/>
          <w:szCs w:val="24"/>
          <w:vertAlign w:val="subscript"/>
          <w:lang w:bidi="ar-AE"/>
        </w:rPr>
      </w:pPr>
      <w:r>
        <w:rPr>
          <w:rFonts w:ascii="Times New Roman" w:hAnsi="Times New Roman" w:cs="Times New Roman"/>
          <w:b/>
          <w:bCs/>
          <w:sz w:val="24"/>
          <w:szCs w:val="24"/>
        </w:rPr>
        <w:t>AE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 </w:t>
      </w:r>
      <w:proofErr w:type="gramStart"/>
      <w:r>
        <w:rPr>
          <w:rFonts w:ascii="Times New Roman" w:hAnsi="Times New Roman" w:cs="Times New Roman"/>
          <w:b/>
          <w:bCs/>
          <w:sz w:val="24"/>
          <w:szCs w:val="24"/>
        </w:rPr>
        <w:t xml:space="preserve">( </w:t>
      </w:r>
      <w:r>
        <w:rPr>
          <w:rFonts w:ascii="Times New Roman" w:hAnsi="Times New Roman" w:cs="Times New Roman"/>
          <w:b/>
          <w:bCs/>
          <w:i/>
          <w:iCs/>
          <w:sz w:val="24"/>
          <w:szCs w:val="24"/>
        </w:rPr>
        <w:t>G</w:t>
      </w:r>
      <w:r>
        <w:rPr>
          <w:rFonts w:ascii="Times New Roman" w:hAnsi="Times New Roman" w:cs="Times New Roman"/>
          <w:b/>
          <w:bCs/>
          <w:i/>
          <w:iCs/>
          <w:sz w:val="24"/>
          <w:szCs w:val="24"/>
          <w:vertAlign w:val="subscript"/>
        </w:rPr>
        <w:t>f</w:t>
      </w:r>
      <w:proofErr w:type="gramEnd"/>
      <w:r>
        <w:rPr>
          <w:rFonts w:ascii="Times New Roman" w:hAnsi="Times New Roman" w:cs="Times New Roman"/>
          <w:b/>
          <w:bCs/>
          <w:sz w:val="24"/>
          <w:szCs w:val="24"/>
        </w:rPr>
        <w:t xml:space="preserve"> – </w:t>
      </w:r>
      <w:r>
        <w:rPr>
          <w:rFonts w:ascii="Times New Roman" w:hAnsi="Times New Roman" w:cs="Times New Roman"/>
          <w:b/>
          <w:bCs/>
          <w:i/>
          <w:iCs/>
          <w:sz w:val="24"/>
          <w:szCs w:val="24"/>
        </w:rPr>
        <w:t>G</w:t>
      </w:r>
      <w:r>
        <w:rPr>
          <w:rFonts w:ascii="Times New Roman" w:hAnsi="Times New Roman" w:cs="Times New Roman"/>
          <w:b/>
          <w:bCs/>
          <w:i/>
          <w:iCs/>
          <w:sz w:val="24"/>
          <w:szCs w:val="24"/>
          <w:vertAlign w:val="subscript"/>
        </w:rPr>
        <w:t>u</w:t>
      </w:r>
      <w:r>
        <w:rPr>
          <w:rFonts w:ascii="Times New Roman" w:hAnsi="Times New Roman" w:cs="Times New Roman"/>
          <w:b/>
          <w:bCs/>
          <w:sz w:val="24"/>
          <w:szCs w:val="24"/>
        </w:rPr>
        <w:t xml:space="preserve">) </w:t>
      </w:r>
      <w:r>
        <w:rPr>
          <w:rFonts w:ascii="Times New Roman" w:hAnsi="Times New Roman" w:cs="Times New Roman"/>
          <w:b/>
          <w:bCs/>
          <w:sz w:val="24"/>
          <w:szCs w:val="24"/>
          <w:rtl/>
          <w:lang w:bidi="ar-AE"/>
        </w:rPr>
        <w:t xml:space="preserve"> </w:t>
      </w:r>
      <w:r>
        <w:rPr>
          <w:rFonts w:ascii="TimesLTStd-Roman" w:hAnsi="TimesLTStd-Roman"/>
          <w:b/>
          <w:bCs/>
          <w:color w:val="000000"/>
          <w:sz w:val="26"/>
          <w:szCs w:val="28"/>
          <w:rtl/>
          <w:lang w:bidi="ar-AE"/>
        </w:rPr>
        <w:t>÷</w:t>
      </w:r>
      <w:r>
        <w:rPr>
          <w:rFonts w:ascii="Times New Roman" w:hAnsi="Times New Roman" w:cs="Times New Roman"/>
          <w:b/>
          <w:bCs/>
          <w:sz w:val="24"/>
          <w:szCs w:val="24"/>
          <w:rtl/>
          <w:lang w:bidi="ar-AE"/>
        </w:rPr>
        <w:t xml:space="preserve"> </w:t>
      </w:r>
      <w:r>
        <w:rPr>
          <w:rFonts w:ascii="Times New Roman" w:hAnsi="Times New Roman" w:cs="Times New Roman"/>
          <w:b/>
          <w:bCs/>
          <w:sz w:val="24"/>
          <w:szCs w:val="24"/>
          <w:lang w:bidi="ar-AE"/>
        </w:rPr>
        <w:t xml:space="preserve"> </w:t>
      </w:r>
      <w:r>
        <w:rPr>
          <w:rFonts w:ascii="Times New Roman" w:hAnsi="Times New Roman" w:cs="Times New Roman"/>
          <w:b/>
          <w:bCs/>
          <w:i/>
          <w:iCs/>
          <w:sz w:val="24"/>
          <w:szCs w:val="24"/>
          <w:lang w:bidi="ar-AE"/>
        </w:rPr>
        <w:t>N</w:t>
      </w:r>
      <w:r>
        <w:rPr>
          <w:rFonts w:ascii="Times New Roman" w:hAnsi="Times New Roman" w:cs="Times New Roman"/>
          <w:b/>
          <w:bCs/>
          <w:i/>
          <w:iCs/>
          <w:sz w:val="24"/>
          <w:szCs w:val="24"/>
          <w:vertAlign w:val="subscript"/>
          <w:lang w:bidi="ar-AE"/>
        </w:rPr>
        <w:t>a</w:t>
      </w:r>
    </w:p>
    <w:p w14:paraId="24CF754E" w14:textId="6D5A2E39" w:rsidR="00C87EFC" w:rsidRDefault="00196486" w:rsidP="003E0F55">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Where :</w:t>
      </w:r>
      <w:proofErr w:type="gram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G</w:t>
      </w:r>
      <w:r>
        <w:rPr>
          <w:rFonts w:ascii="Times New Roman" w:hAnsi="Times New Roman" w:cs="Times New Roman"/>
          <w:color w:val="000000"/>
          <w:sz w:val="24"/>
          <w:szCs w:val="24"/>
        </w:rPr>
        <w:t xml:space="preserve">f is the grain yield of the fertilized plot (kg) , </w:t>
      </w:r>
      <w:r>
        <w:rPr>
          <w:rFonts w:ascii="Times New Roman" w:hAnsi="Times New Roman" w:cs="Times New Roman"/>
          <w:i/>
          <w:iCs/>
          <w:color w:val="000000"/>
          <w:sz w:val="24"/>
          <w:szCs w:val="24"/>
        </w:rPr>
        <w:t>Gu</w:t>
      </w:r>
      <w:r>
        <w:rPr>
          <w:rFonts w:ascii="Times New Roman" w:hAnsi="Times New Roman" w:cs="Times New Roman"/>
          <w:color w:val="000000"/>
          <w:sz w:val="24"/>
          <w:szCs w:val="24"/>
        </w:rPr>
        <w:t xml:space="preserve"> is the grain yield of the unfertilized plot (kg)  , </w:t>
      </w:r>
      <w:r>
        <w:rPr>
          <w:rFonts w:ascii="Times New Roman" w:hAnsi="Times New Roman" w:cs="Times New Roman"/>
          <w:i/>
          <w:iCs/>
          <w:color w:val="000000"/>
          <w:sz w:val="24"/>
          <w:szCs w:val="24"/>
        </w:rPr>
        <w:t>Na</w:t>
      </w:r>
      <w:r>
        <w:rPr>
          <w:rFonts w:ascii="Times New Roman" w:hAnsi="Times New Roman" w:cs="Times New Roman"/>
          <w:color w:val="000000"/>
          <w:sz w:val="24"/>
          <w:szCs w:val="24"/>
        </w:rPr>
        <w:t xml:space="preserve"> is the quantity of zinc applied (kg)</w:t>
      </w:r>
      <w:r w:rsidR="003E0F55">
        <w:rPr>
          <w:rFonts w:ascii="Times New Roman" w:hAnsi="Times New Roman" w:cs="Times New Roman"/>
          <w:color w:val="000000"/>
          <w:sz w:val="24"/>
          <w:szCs w:val="24"/>
        </w:rPr>
        <w:t xml:space="preserve"> </w:t>
      </w:r>
      <w:r w:rsidR="003E0F55" w:rsidRPr="003E0F55">
        <w:rPr>
          <w:rFonts w:asciiTheme="majorBidi" w:hAnsiTheme="majorBidi" w:cstheme="majorBidi"/>
          <w:color w:val="231F20"/>
          <w:sz w:val="24"/>
          <w:szCs w:val="24"/>
        </w:rPr>
        <w:t>(</w:t>
      </w:r>
      <w:proofErr w:type="spellStart"/>
      <w:r w:rsidR="003E0F55" w:rsidRPr="003E0F55">
        <w:rPr>
          <w:rFonts w:asciiTheme="majorBidi" w:hAnsiTheme="majorBidi" w:cstheme="majorBidi"/>
          <w:color w:val="231F20"/>
          <w:sz w:val="24"/>
          <w:szCs w:val="24"/>
        </w:rPr>
        <w:t>Baligar</w:t>
      </w:r>
      <w:proofErr w:type="spellEnd"/>
      <w:r w:rsidR="003E0F55" w:rsidRPr="003E0F55">
        <w:rPr>
          <w:rFonts w:asciiTheme="majorBidi" w:hAnsiTheme="majorBidi" w:cstheme="majorBidi"/>
          <w:color w:val="231F20"/>
          <w:sz w:val="24"/>
          <w:szCs w:val="24"/>
        </w:rPr>
        <w:t xml:space="preserve"> et al., 2001)</w:t>
      </w:r>
      <w:r w:rsidR="003E0F55" w:rsidRPr="003E0F55">
        <w:rPr>
          <w:rFonts w:asciiTheme="majorBidi" w:hAnsiTheme="majorBidi" w:cstheme="majorBidi"/>
          <w:sz w:val="24"/>
          <w:szCs w:val="24"/>
        </w:rPr>
        <w:t>.</w:t>
      </w:r>
    </w:p>
    <w:p w14:paraId="45D3FB84" w14:textId="72FC03ED" w:rsidR="00C87EFC" w:rsidRDefault="00196486" w:rsidP="003E0F55">
      <w:pPr>
        <w:pStyle w:val="ListParagraph1"/>
        <w:numPr>
          <w:ilvl w:val="2"/>
          <w:numId w:val="9"/>
        </w:numPr>
        <w:bidi w:val="0"/>
        <w:ind w:left="72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Apparent recovery </w:t>
      </w:r>
      <w:proofErr w:type="gramStart"/>
      <w:r>
        <w:rPr>
          <w:rFonts w:ascii="Times New Roman" w:hAnsi="Times New Roman" w:cs="Times New Roman"/>
          <w:b/>
          <w:bCs/>
          <w:color w:val="000000"/>
          <w:sz w:val="24"/>
          <w:szCs w:val="24"/>
        </w:rPr>
        <w:t>efficiency :</w:t>
      </w:r>
      <w:proofErr w:type="gramEnd"/>
      <w:r>
        <w:rPr>
          <w:rFonts w:ascii="Times New Roman" w:hAnsi="Times New Roman" w:cs="Times New Roman"/>
          <w:b/>
          <w:bCs/>
          <w:color w:val="000000"/>
          <w:sz w:val="24"/>
          <w:szCs w:val="24"/>
        </w:rPr>
        <w:t xml:space="preserve"> </w:t>
      </w:r>
      <w:r>
        <w:rPr>
          <w:rFonts w:ascii="Times New Roman" w:eastAsia="Calibri" w:hAnsi="Times New Roman" w:cs="Times New Roman"/>
          <w:color w:val="000000"/>
          <w:sz w:val="24"/>
          <w:szCs w:val="24"/>
        </w:rPr>
        <w:t>Apparent Recovery Efficiency is defined as the quantity of nutrient uptake per unit of nutrient applied. It can be calculated by:</w:t>
      </w:r>
    </w:p>
    <w:p w14:paraId="7064CA0C" w14:textId="77777777" w:rsidR="00C87EFC" w:rsidRDefault="00196486">
      <w:pPr>
        <w:pStyle w:val="ListParagraph1"/>
        <w:bidi w:val="0"/>
        <w:spacing w:line="240" w:lineRule="auto"/>
        <w:ind w:left="360"/>
        <w:jc w:val="center"/>
        <w:rPr>
          <w:rFonts w:ascii="Times New Roman" w:hAnsi="Times New Roman" w:cs="Times New Roman"/>
          <w:b/>
          <w:bCs/>
          <w:color w:val="000000"/>
          <w:sz w:val="24"/>
          <w:szCs w:val="24"/>
          <w:lang w:bidi="ar-AE"/>
        </w:rPr>
      </w:pPr>
      <w:r>
        <w:rPr>
          <w:rFonts w:ascii="Times New Roman" w:hAnsi="Times New Roman" w:cs="Times New Roman"/>
          <w:b/>
          <w:bCs/>
          <w:color w:val="000000"/>
          <w:sz w:val="24"/>
          <w:szCs w:val="24"/>
        </w:rPr>
        <w:t xml:space="preserve">ARE (%) = </w:t>
      </w:r>
      <m:oMath>
        <m:f>
          <m:fPr>
            <m:ctrlPr>
              <w:rPr>
                <w:rFonts w:ascii="Cambria Math" w:hAnsi="Cambria Math" w:cs="Times New Roman"/>
                <w:b/>
                <w:bCs/>
                <w:i/>
                <w:color w:val="000000"/>
                <w:sz w:val="24"/>
                <w:szCs w:val="24"/>
              </w:rPr>
            </m:ctrlPr>
          </m:fPr>
          <m:num>
            <m:r>
              <m:rPr>
                <m:sty m:val="p"/>
              </m:rPr>
              <w:rPr>
                <w:rFonts w:ascii="Cambria Math" w:hAnsi="Cambria Math" w:cs="Times New Roman"/>
                <w:color w:val="000000"/>
                <w:sz w:val="24"/>
                <w:szCs w:val="24"/>
              </w:rPr>
              <m:t xml:space="preserve">Nf - Nu </m:t>
            </m:r>
          </m:num>
          <m:den>
            <m:r>
              <m:rPr>
                <m:sty m:val="p"/>
              </m:rPr>
              <w:rPr>
                <w:rFonts w:ascii="Cambria Math" w:hAnsi="Cambria Math" w:cs="Times New Roman"/>
                <w:color w:val="000000"/>
                <w:sz w:val="24"/>
                <w:szCs w:val="24"/>
              </w:rPr>
              <m:t>Na</m:t>
            </m:r>
          </m:den>
        </m:f>
      </m:oMath>
      <w:r>
        <w:rPr>
          <w:rFonts w:ascii="Times New Roman" w:hAnsi="Times New Roman" w:cs="Times New Roman"/>
          <w:b/>
          <w:bCs/>
          <w:color w:val="000000"/>
          <w:sz w:val="24"/>
          <w:szCs w:val="24"/>
        </w:rPr>
        <w:t xml:space="preserve"> × 100</w:t>
      </w:r>
    </w:p>
    <w:p w14:paraId="65A8190E" w14:textId="6F82C4AE" w:rsidR="00C87EFC" w:rsidRDefault="00196486" w:rsidP="003E0F55">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where </w:t>
      </w:r>
      <w:r>
        <w:rPr>
          <w:rFonts w:ascii="Times New Roman" w:hAnsi="Times New Roman" w:cs="Times New Roman"/>
          <w:color w:val="000000"/>
          <w:sz w:val="24"/>
          <w:szCs w:val="24"/>
          <w:rtl/>
        </w:rPr>
        <w:t xml:space="preserve"> :</w:t>
      </w:r>
      <w:proofErr w:type="gramEnd"/>
      <w:r>
        <w:rPr>
          <w:rFonts w:ascii="Times New Roman" w:hAnsi="Times New Roman" w:cs="Times New Roman"/>
          <w:color w:val="000000"/>
          <w:sz w:val="24"/>
          <w:szCs w:val="24"/>
          <w:rtl/>
        </w:rPr>
        <w:t xml:space="preserve"> </w:t>
      </w:r>
      <w:proofErr w:type="spellStart"/>
      <w:r>
        <w:rPr>
          <w:rFonts w:ascii="Times New Roman" w:hAnsi="Times New Roman" w:cs="Times New Roman"/>
          <w:i/>
          <w:iCs/>
          <w:color w:val="000000"/>
          <w:sz w:val="24"/>
          <w:szCs w:val="24"/>
        </w:rPr>
        <w:t>N</w:t>
      </w:r>
      <w:r>
        <w:rPr>
          <w:rFonts w:ascii="Times New Roman" w:hAnsi="Times New Roman" w:cs="Times New Roman"/>
          <w:color w:val="000000"/>
          <w:sz w:val="24"/>
          <w:szCs w:val="24"/>
        </w:rPr>
        <w:t>f</w:t>
      </w:r>
      <w:proofErr w:type="spellEnd"/>
      <w:r>
        <w:rPr>
          <w:rFonts w:ascii="Times New Roman" w:hAnsi="Times New Roman" w:cs="Times New Roman"/>
          <w:color w:val="000000"/>
          <w:sz w:val="24"/>
          <w:szCs w:val="24"/>
        </w:rPr>
        <w:t xml:space="preserve"> is the Zinc uptake (grain plus straw) of the fertilized plot (kg) </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u is the Zinc uptake (grain plus straw) of the unfertilized plot (kg), </w:t>
      </w:r>
      <w:r>
        <w:rPr>
          <w:rFonts w:ascii="Times New Roman" w:hAnsi="Times New Roman" w:cs="Times New Roman"/>
          <w:i/>
          <w:iCs/>
          <w:color w:val="000000"/>
          <w:sz w:val="24"/>
          <w:szCs w:val="24"/>
        </w:rPr>
        <w:t>N</w:t>
      </w:r>
      <w:r>
        <w:rPr>
          <w:rFonts w:ascii="Times New Roman" w:hAnsi="Times New Roman" w:cs="Times New Roman"/>
          <w:color w:val="000000"/>
          <w:sz w:val="24"/>
          <w:szCs w:val="24"/>
        </w:rPr>
        <w:t>a is the quantity of  Zinc applied (kg)</w:t>
      </w:r>
      <w:r w:rsidR="003E0F55" w:rsidRPr="003E0F55">
        <w:rPr>
          <w:rFonts w:ascii="Times New Roman" w:hAnsi="Times New Roman" w:cs="Times New Roman"/>
          <w:color w:val="000000"/>
          <w:sz w:val="24"/>
          <w:szCs w:val="24"/>
        </w:rPr>
        <w:t xml:space="preserve"> </w:t>
      </w:r>
      <w:r w:rsidR="003E0F55">
        <w:rPr>
          <w:rFonts w:ascii="Times New Roman" w:hAnsi="Times New Roman" w:cs="Times New Roman"/>
          <w:color w:val="000000"/>
          <w:sz w:val="24"/>
          <w:szCs w:val="24"/>
        </w:rPr>
        <w:t>)</w:t>
      </w:r>
      <w:r w:rsidR="003E0F55" w:rsidRPr="00DB5250">
        <w:rPr>
          <w:rFonts w:ascii="RotisSerifStd" w:hAnsi="RotisSerifStd"/>
          <w:color w:val="231F20"/>
          <w:sz w:val="20"/>
          <w:szCs w:val="20"/>
        </w:rPr>
        <w:t xml:space="preserve"> (</w:t>
      </w:r>
      <w:proofErr w:type="spellStart"/>
      <w:r w:rsidR="003E0F55" w:rsidRPr="00DB5250">
        <w:rPr>
          <w:rFonts w:ascii="RotisSerifStd" w:hAnsi="RotisSerifStd"/>
          <w:color w:val="231F20"/>
          <w:sz w:val="20"/>
          <w:szCs w:val="20"/>
        </w:rPr>
        <w:t>Baligar</w:t>
      </w:r>
      <w:proofErr w:type="spellEnd"/>
      <w:r w:rsidR="003E0F55" w:rsidRPr="00DB5250">
        <w:rPr>
          <w:rFonts w:ascii="RotisSerifStd" w:hAnsi="RotisSerifStd"/>
          <w:color w:val="231F20"/>
          <w:sz w:val="20"/>
          <w:szCs w:val="20"/>
        </w:rPr>
        <w:t xml:space="preserve"> et al., 2001)</w:t>
      </w:r>
      <w:r w:rsidR="003E0F55">
        <w:t>.</w:t>
      </w:r>
    </w:p>
    <w:p w14:paraId="7CD62119" w14:textId="77777777" w:rsidR="00C87EFC" w:rsidRDefault="00C87EFC">
      <w:pPr>
        <w:spacing w:line="240" w:lineRule="auto"/>
        <w:jc w:val="center"/>
        <w:rPr>
          <w:rFonts w:ascii="Times New Roman" w:hAnsi="Times New Roman" w:cs="Times New Roman"/>
          <w:color w:val="000000"/>
          <w:sz w:val="2"/>
          <w:szCs w:val="2"/>
        </w:rPr>
      </w:pPr>
    </w:p>
    <w:p w14:paraId="3DC0B551" w14:textId="10DD878A" w:rsidR="00C87EFC" w:rsidRDefault="00196486" w:rsidP="00B75FCE">
      <w:pPr>
        <w:pStyle w:val="ListParagraph1"/>
        <w:numPr>
          <w:ilvl w:val="2"/>
          <w:numId w:val="9"/>
        </w:numPr>
        <w:bidi w:val="0"/>
        <w:spacing w:after="0"/>
        <w:ind w:left="720"/>
        <w:rPr>
          <w:rFonts w:ascii="Times New Roman" w:hAnsi="Times New Roman" w:cs="Times New Roman"/>
          <w:b/>
          <w:bCs/>
          <w:sz w:val="24"/>
          <w:szCs w:val="24"/>
          <w:lang w:bidi="ar-AE"/>
        </w:rPr>
      </w:pPr>
      <w:r>
        <w:rPr>
          <w:rFonts w:ascii="Times New Roman" w:hAnsi="Times New Roman" w:cs="Times New Roman"/>
          <w:b/>
          <w:bCs/>
          <w:color w:val="231F20"/>
          <w:sz w:val="24"/>
          <w:szCs w:val="24"/>
        </w:rPr>
        <w:t xml:space="preserve">Utilization </w:t>
      </w:r>
      <w:proofErr w:type="gramStart"/>
      <w:r>
        <w:rPr>
          <w:rFonts w:ascii="Times New Roman" w:hAnsi="Times New Roman" w:cs="Times New Roman"/>
          <w:b/>
          <w:bCs/>
          <w:color w:val="231F20"/>
          <w:sz w:val="24"/>
          <w:szCs w:val="24"/>
        </w:rPr>
        <w:t>Efficiency :</w:t>
      </w:r>
      <w:proofErr w:type="gramEnd"/>
      <w:r>
        <w:rPr>
          <w:rFonts w:ascii="Times New Roman" w:hAnsi="Times New Roman" w:cs="Times New Roman"/>
          <w:b/>
          <w:bCs/>
          <w:color w:val="231F20"/>
          <w:sz w:val="24"/>
          <w:szCs w:val="24"/>
        </w:rPr>
        <w:t xml:space="preserve"> </w:t>
      </w:r>
      <w:r>
        <w:rPr>
          <w:rFonts w:ascii="TimesLTStd-Roman" w:eastAsia="Calibri" w:hAnsi="TimesLTStd-Roman"/>
          <w:color w:val="000000"/>
          <w:sz w:val="24"/>
          <w:szCs w:val="24"/>
        </w:rPr>
        <w:t>Nutrient utilization efficiency is the product of physiological and apparent recovery efficiency</w:t>
      </w:r>
      <w:r w:rsidR="00B75FCE">
        <w:rPr>
          <w:rFonts w:ascii="TimesLTStd-Roman" w:eastAsia="Calibri" w:hAnsi="TimesLTStd-Roman"/>
          <w:color w:val="000000"/>
          <w:sz w:val="24"/>
          <w:szCs w:val="24"/>
        </w:rPr>
        <w:t xml:space="preserve"> </w:t>
      </w:r>
      <w:r w:rsidR="00B75FCE" w:rsidRPr="00327C87">
        <w:rPr>
          <w:rFonts w:asciiTheme="majorBidi" w:hAnsiTheme="majorBidi" w:cstheme="majorBidi"/>
          <w:color w:val="231F20"/>
          <w:sz w:val="24"/>
          <w:szCs w:val="24"/>
        </w:rPr>
        <w:t>(</w:t>
      </w:r>
      <w:r w:rsidR="00B75FCE" w:rsidRPr="00327C87">
        <w:rPr>
          <w:rFonts w:asciiTheme="majorBidi" w:hAnsiTheme="majorBidi" w:cstheme="majorBidi"/>
          <w:color w:val="242021"/>
          <w:sz w:val="24"/>
          <w:szCs w:val="24"/>
        </w:rPr>
        <w:t>Moll et al,1982)</w:t>
      </w:r>
      <w:r>
        <w:rPr>
          <w:rFonts w:ascii="TimesLTStd-Roman" w:eastAsia="Calibri" w:hAnsi="TimesLTStd-Roman"/>
          <w:color w:val="000000"/>
          <w:sz w:val="24"/>
          <w:szCs w:val="24"/>
        </w:rPr>
        <w:t xml:space="preserve">. It can be calculated </w:t>
      </w:r>
      <w:proofErr w:type="gramStart"/>
      <w:r>
        <w:rPr>
          <w:rFonts w:ascii="TimesLTStd-Roman" w:eastAsia="Calibri" w:hAnsi="TimesLTStd-Roman"/>
          <w:color w:val="000000"/>
          <w:sz w:val="24"/>
          <w:szCs w:val="24"/>
        </w:rPr>
        <w:t>by :</w:t>
      </w:r>
      <w:proofErr w:type="gramEnd"/>
    </w:p>
    <w:p w14:paraId="24F8BA5F" w14:textId="77777777" w:rsidR="00C87EFC" w:rsidRDefault="00196486">
      <w:pPr>
        <w:pStyle w:val="ListParagraph1"/>
        <w:bidi w:val="0"/>
        <w:spacing w:after="0"/>
        <w:ind w:left="36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UE (</w:t>
      </w:r>
      <w:r>
        <w:rPr>
          <w:rFonts w:ascii="Times New Roman" w:hAnsi="Times New Roman" w:cs="Times New Roman"/>
          <w:b/>
          <w:bCs/>
          <w:sz w:val="24"/>
          <w:szCs w:val="24"/>
        </w:rPr>
        <w:t>kg kg</w:t>
      </w:r>
      <w:r>
        <w:rPr>
          <w:rFonts w:ascii="Times New Roman" w:hAnsi="Times New Roman" w:cs="Times New Roman"/>
          <w:b/>
          <w:bCs/>
          <w:sz w:val="24"/>
          <w:szCs w:val="24"/>
          <w:vertAlign w:val="superscript"/>
        </w:rPr>
        <w:t>-</w:t>
      </w:r>
      <w:proofErr w:type="gramStart"/>
      <w:r>
        <w:rPr>
          <w:rFonts w:ascii="Times New Roman" w:hAnsi="Times New Roman" w:cs="Times New Roman"/>
          <w:b/>
          <w:bCs/>
          <w:sz w:val="24"/>
          <w:szCs w:val="24"/>
          <w:vertAlign w:val="superscript"/>
        </w:rPr>
        <w:t>1</w:t>
      </w:r>
      <w:r>
        <w:rPr>
          <w:rFonts w:ascii="Times New Roman" w:eastAsia="Calibri" w:hAnsi="Times New Roman" w:cs="Times New Roman"/>
          <w:b/>
          <w:bCs/>
          <w:color w:val="000000"/>
          <w:sz w:val="24"/>
          <w:szCs w:val="24"/>
        </w:rPr>
        <w:t xml:space="preserve"> )</w:t>
      </w:r>
      <w:proofErr w:type="gramEnd"/>
      <w:r>
        <w:rPr>
          <w:rFonts w:ascii="Times New Roman" w:eastAsia="Calibri" w:hAnsi="Times New Roman" w:cs="Times New Roman"/>
          <w:b/>
          <w:bCs/>
          <w:color w:val="000000"/>
          <w:sz w:val="24"/>
          <w:szCs w:val="24"/>
        </w:rPr>
        <w:t xml:space="preserve"> =  PE  × ARE</w:t>
      </w:r>
    </w:p>
    <w:p w14:paraId="3FB7D1B8" w14:textId="77777777" w:rsidR="009F0521" w:rsidRDefault="009F0521" w:rsidP="009F0521">
      <w:pPr>
        <w:pStyle w:val="ListParagraph1"/>
        <w:bidi w:val="0"/>
        <w:spacing w:after="0"/>
        <w:ind w:left="360"/>
        <w:jc w:val="center"/>
        <w:rPr>
          <w:rFonts w:ascii="Times New Roman" w:eastAsia="Calibri" w:hAnsi="Times New Roman" w:cs="Times New Roman"/>
          <w:b/>
          <w:bCs/>
          <w:color w:val="000000"/>
          <w:sz w:val="24"/>
          <w:szCs w:val="24"/>
        </w:rPr>
      </w:pPr>
    </w:p>
    <w:p w14:paraId="09F557BD" w14:textId="77777777" w:rsidR="009F0521" w:rsidRDefault="009F0521" w:rsidP="009F0521">
      <w:pPr>
        <w:pStyle w:val="ListParagraph1"/>
        <w:bidi w:val="0"/>
        <w:spacing w:after="0"/>
        <w:ind w:left="360"/>
        <w:jc w:val="center"/>
        <w:rPr>
          <w:rFonts w:ascii="Times New Roman" w:hAnsi="Times New Roman" w:cs="Times New Roman"/>
          <w:b/>
          <w:bCs/>
          <w:sz w:val="24"/>
          <w:szCs w:val="24"/>
          <w:lang w:bidi="ar-AE"/>
        </w:rPr>
      </w:pPr>
    </w:p>
    <w:p w14:paraId="75128F19" w14:textId="77777777" w:rsidR="00C87EFC" w:rsidRDefault="00C87EFC">
      <w:pPr>
        <w:bidi/>
        <w:rPr>
          <w:sz w:val="2"/>
          <w:szCs w:val="2"/>
        </w:rPr>
      </w:pPr>
    </w:p>
    <w:p w14:paraId="6408A1F3" w14:textId="41C21020" w:rsidR="00C87EFC" w:rsidRDefault="009F0521">
      <w:pPr>
        <w:spacing w:after="0" w:line="240" w:lineRule="auto"/>
        <w:jc w:val="both"/>
        <w:rPr>
          <w:rFonts w:ascii="TimesNewRomanPS-BoldMT" w:hAnsi="TimesNewRomanPS-BoldMT" w:cs="Times New Roman"/>
          <w:b/>
          <w:bCs/>
          <w:color w:val="000000"/>
          <w:sz w:val="24"/>
          <w:szCs w:val="24"/>
        </w:rPr>
      </w:pPr>
      <w:r>
        <w:rPr>
          <w:rFonts w:ascii="TimesNewRomanPS-BoldMT" w:hAnsi="TimesNewRomanPS-BoldMT" w:cs="Times New Roman"/>
          <w:b/>
          <w:bCs/>
          <w:color w:val="000000"/>
          <w:sz w:val="24"/>
          <w:szCs w:val="24"/>
        </w:rPr>
        <w:lastRenderedPageBreak/>
        <w:t xml:space="preserve">3-5 </w:t>
      </w:r>
      <w:r w:rsidR="00196486">
        <w:rPr>
          <w:rFonts w:ascii="TimesNewRomanPS-BoldMT" w:hAnsi="TimesNewRomanPS-BoldMT" w:cs="Times New Roman"/>
          <w:b/>
          <w:bCs/>
          <w:color w:val="000000"/>
          <w:sz w:val="24"/>
          <w:szCs w:val="24"/>
        </w:rPr>
        <w:t>Statistical analysis</w:t>
      </w:r>
    </w:p>
    <w:p w14:paraId="3A39C876" w14:textId="085F2E66" w:rsidR="00C87EFC" w:rsidRPr="009F0521" w:rsidRDefault="00196486" w:rsidP="009F0521">
      <w:pPr>
        <w:spacing w:after="0" w:line="240" w:lineRule="auto"/>
        <w:jc w:val="both"/>
        <w:rPr>
          <w:rFonts w:asciiTheme="majorBidi" w:hAnsiTheme="majorBidi" w:cstheme="majorBidi"/>
        </w:rPr>
      </w:pPr>
      <w:r w:rsidRPr="009F0521">
        <w:rPr>
          <w:rFonts w:asciiTheme="majorBidi" w:eastAsia="Times New Roman" w:hAnsiTheme="majorBidi" w:cstheme="majorBidi"/>
          <w:color w:val="000000"/>
          <w:sz w:val="24"/>
          <w:szCs w:val="24"/>
        </w:rPr>
        <w:t xml:space="preserve">The experiment was designed in accordance with a </w:t>
      </w:r>
      <w:proofErr w:type="spellStart"/>
      <w:r w:rsidRPr="009F0521">
        <w:rPr>
          <w:rFonts w:asciiTheme="majorBidi" w:eastAsia="Times New Roman" w:hAnsiTheme="majorBidi" w:cstheme="majorBidi"/>
          <w:color w:val="000000"/>
          <w:sz w:val="24"/>
          <w:szCs w:val="24"/>
        </w:rPr>
        <w:t>randomised</w:t>
      </w:r>
      <w:proofErr w:type="spellEnd"/>
      <w:r w:rsidRPr="009F0521">
        <w:rPr>
          <w:rFonts w:asciiTheme="majorBidi" w:eastAsia="Times New Roman" w:hAnsiTheme="majorBidi" w:cstheme="majorBidi"/>
          <w:color w:val="000000"/>
          <w:sz w:val="24"/>
          <w:szCs w:val="24"/>
        </w:rPr>
        <w:t xml:space="preserve"> complete block design (RCBD) with three replicates. Duncan's test was used to compare treatment means at the 0.01 level by using a statistical program </w:t>
      </w:r>
      <w:r w:rsidR="009F0521">
        <w:rPr>
          <w:rFonts w:asciiTheme="majorBidi" w:eastAsia="Times New Roman" w:hAnsiTheme="majorBidi" w:cstheme="majorBidi"/>
          <w:color w:val="000000"/>
        </w:rPr>
        <w:t>(</w:t>
      </w:r>
      <w:proofErr w:type="spellStart"/>
      <w:r w:rsidR="009F0521">
        <w:rPr>
          <w:rFonts w:asciiTheme="majorBidi" w:eastAsia="Times New Roman" w:hAnsiTheme="majorBidi" w:cstheme="majorBidi"/>
          <w:color w:val="000000"/>
        </w:rPr>
        <w:t>Alrawi</w:t>
      </w:r>
      <w:proofErr w:type="spellEnd"/>
      <w:r w:rsidR="009F0521">
        <w:rPr>
          <w:rFonts w:asciiTheme="majorBidi" w:eastAsia="Times New Roman" w:hAnsiTheme="majorBidi" w:cstheme="majorBidi"/>
          <w:color w:val="000000"/>
        </w:rPr>
        <w:t xml:space="preserve"> and </w:t>
      </w:r>
      <w:proofErr w:type="spellStart"/>
      <w:r w:rsidR="009F0521">
        <w:rPr>
          <w:rFonts w:asciiTheme="majorBidi" w:eastAsia="Times New Roman" w:hAnsiTheme="majorBidi" w:cstheme="majorBidi"/>
          <w:color w:val="000000"/>
        </w:rPr>
        <w:t>Khalf</w:t>
      </w:r>
      <w:proofErr w:type="spellEnd"/>
      <w:r w:rsidR="009F0521">
        <w:rPr>
          <w:rFonts w:asciiTheme="majorBidi" w:eastAsia="Times New Roman" w:hAnsiTheme="majorBidi" w:cstheme="majorBidi" w:hint="cs"/>
          <w:color w:val="000000"/>
          <w:rtl/>
        </w:rPr>
        <w:t xml:space="preserve"> </w:t>
      </w:r>
      <w:r w:rsidR="009F0521">
        <w:rPr>
          <w:rFonts w:asciiTheme="majorBidi" w:eastAsia="Times New Roman" w:hAnsiTheme="majorBidi" w:cstheme="majorBidi"/>
          <w:color w:val="000000"/>
        </w:rPr>
        <w:t>allah,2000)</w:t>
      </w:r>
      <w:r w:rsidR="009F0521">
        <w:rPr>
          <w:rStyle w:val="CommentReference"/>
        </w:rPr>
        <w:t>.</w:t>
      </w:r>
    </w:p>
    <w:p w14:paraId="55CC20E5" w14:textId="77777777" w:rsidR="00C87EFC" w:rsidRDefault="00C87EFC">
      <w:pPr>
        <w:bidi/>
        <w:spacing w:after="0"/>
        <w:rPr>
          <w:lang w:bidi="ar-AE"/>
        </w:rPr>
      </w:pPr>
    </w:p>
    <w:p w14:paraId="1316DCB7" w14:textId="46958F5F" w:rsidR="00C87EFC" w:rsidRDefault="009F0521" w:rsidP="001B4A37">
      <w:pPr>
        <w:spacing w:after="0"/>
        <w:jc w:val="both"/>
        <w:rPr>
          <w:rFonts w:ascii="Times New Roman" w:hAnsi="Times New Roman" w:cs="Times New Roman"/>
          <w:b/>
          <w:bCs/>
          <w:sz w:val="24"/>
          <w:szCs w:val="24"/>
        </w:rPr>
      </w:pPr>
      <w:r>
        <w:rPr>
          <w:rFonts w:ascii="Times New Roman" w:hAnsi="Times New Roman" w:cs="Times New Roman"/>
          <w:b/>
          <w:bCs/>
          <w:sz w:val="24"/>
          <w:szCs w:val="24"/>
        </w:rPr>
        <w:t>3-</w:t>
      </w:r>
      <w:r w:rsidR="00196486">
        <w:rPr>
          <w:rFonts w:ascii="Times New Roman" w:hAnsi="Times New Roman" w:cs="Times New Roman"/>
          <w:b/>
          <w:bCs/>
          <w:sz w:val="24"/>
          <w:szCs w:val="24"/>
        </w:rPr>
        <w:t xml:space="preserve">Result and </w:t>
      </w:r>
      <w:r w:rsidR="00AB7B91">
        <w:rPr>
          <w:rFonts w:ascii="Times New Roman" w:hAnsi="Times New Roman" w:cs="Times New Roman"/>
          <w:b/>
          <w:bCs/>
          <w:sz w:val="24"/>
          <w:szCs w:val="24"/>
        </w:rPr>
        <w:t>Discussion</w:t>
      </w:r>
    </w:p>
    <w:p w14:paraId="6F1E250E" w14:textId="62D41246" w:rsidR="00C87EFC" w:rsidRPr="001B4A37" w:rsidRDefault="009F0521" w:rsidP="0012089E">
      <w:pPr>
        <w:pStyle w:val="CommentText"/>
        <w:jc w:val="both"/>
      </w:pPr>
      <w:r>
        <w:rPr>
          <w:rFonts w:ascii="Times New Roman" w:hAnsi="Times New Roman" w:cs="Times New Roman"/>
          <w:b/>
          <w:bCs/>
          <w:sz w:val="24"/>
          <w:szCs w:val="24"/>
        </w:rPr>
        <w:t xml:space="preserve">3-1 </w:t>
      </w:r>
      <w:r w:rsidR="00196486">
        <w:rPr>
          <w:rFonts w:ascii="Times New Roman" w:hAnsi="Times New Roman" w:cs="Times New Roman"/>
          <w:b/>
          <w:bCs/>
          <w:sz w:val="24"/>
          <w:szCs w:val="24"/>
        </w:rPr>
        <w:t>Physiological Efficiency:</w:t>
      </w:r>
      <w:r w:rsidR="00196486">
        <w:rPr>
          <w:rFonts w:ascii="Times New Roman" w:hAnsi="Times New Roman" w:cs="Times New Roman"/>
          <w:sz w:val="24"/>
          <w:szCs w:val="24"/>
        </w:rPr>
        <w:t xml:space="preserve"> </w:t>
      </w:r>
      <w:r w:rsidR="001B4A37">
        <w:rPr>
          <w:rFonts w:ascii="Times New Roman" w:hAnsi="Times New Roman" w:cs="Times New Roman"/>
          <w:sz w:val="24"/>
          <w:szCs w:val="24"/>
        </w:rPr>
        <w:t xml:space="preserve">the data in Table </w:t>
      </w:r>
      <w:r w:rsidR="001B4A37">
        <w:rPr>
          <w:rFonts w:ascii="Times New Roman" w:hAnsi="Times New Roman" w:cs="Times New Roman"/>
          <w:sz w:val="24"/>
          <w:szCs w:val="24"/>
          <w:rtl/>
        </w:rPr>
        <w:t>)</w:t>
      </w:r>
      <w:r w:rsidR="001B4A37">
        <w:rPr>
          <w:rFonts w:ascii="Times New Roman" w:hAnsi="Times New Roman" w:cs="Times New Roman"/>
          <w:sz w:val="24"/>
          <w:szCs w:val="24"/>
        </w:rPr>
        <w:t>3</w:t>
      </w:r>
      <w:r w:rsidR="001B4A37">
        <w:rPr>
          <w:rFonts w:ascii="Times New Roman" w:hAnsi="Times New Roman" w:cs="Times New Roman"/>
          <w:sz w:val="24"/>
          <w:szCs w:val="24"/>
          <w:rtl/>
        </w:rPr>
        <w:t>(</w:t>
      </w:r>
      <w:r w:rsidR="001B4A37">
        <w:rPr>
          <w:rFonts w:ascii="Times New Roman" w:hAnsi="Times New Roman" w:cs="Times New Roman"/>
          <w:sz w:val="24"/>
          <w:szCs w:val="24"/>
        </w:rPr>
        <w:t xml:space="preserve">showed that there is a significant positive effect of zinc on the </w:t>
      </w:r>
      <w:r w:rsidR="00196486">
        <w:rPr>
          <w:rFonts w:ascii="Times New Roman" w:hAnsi="Times New Roman" w:cs="Times New Roman"/>
          <w:sz w:val="24"/>
          <w:szCs w:val="24"/>
        </w:rPr>
        <w:t>physiological efficiency trait</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over the rest of the treatments, as the level</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(Zn4) which is chelated zinc (20 Kg Zn ha</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 xml:space="preserve">) </w:t>
      </w:r>
      <w:r w:rsidR="001B4A37">
        <w:rPr>
          <w:rFonts w:ascii="Times New Roman" w:hAnsi="Times New Roman" w:cs="Times New Roman"/>
          <w:sz w:val="24"/>
          <w:szCs w:val="24"/>
        </w:rPr>
        <w:t xml:space="preserve">gave the highest levels of the traits </w:t>
      </w:r>
      <w:r w:rsidR="00196486">
        <w:rPr>
          <w:rFonts w:ascii="Times New Roman" w:hAnsi="Times New Roman" w:cs="Times New Roman"/>
          <w:sz w:val="24"/>
          <w:szCs w:val="24"/>
        </w:rPr>
        <w:t>, which reached (</w:t>
      </w:r>
      <w:r w:rsidR="00196486">
        <w:rPr>
          <w:rFonts w:ascii="Times New Roman" w:hAnsi="Times New Roman" w:cs="Times New Roman"/>
          <w:color w:val="000000"/>
          <w:sz w:val="24"/>
          <w:szCs w:val="24"/>
        </w:rPr>
        <w:t>14654.78) Kg Kg</w:t>
      </w:r>
      <w:r w:rsidR="00196486">
        <w:rPr>
          <w:rFonts w:ascii="Times New Roman" w:hAnsi="Times New Roman" w:cs="Times New Roman"/>
          <w:color w:val="000000"/>
          <w:sz w:val="24"/>
          <w:szCs w:val="24"/>
          <w:vertAlign w:val="superscript"/>
        </w:rPr>
        <w:t>-1</w:t>
      </w:r>
      <w:r w:rsidR="00196486">
        <w:rPr>
          <w:rFonts w:ascii="Times New Roman" w:hAnsi="Times New Roman" w:cs="Times New Roman"/>
          <w:sz w:val="24"/>
          <w:szCs w:val="24"/>
        </w:rPr>
        <w:t xml:space="preserve"> and surpassed the other of the level</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,These results were consistent with what was mentioned by (</w:t>
      </w:r>
      <w:r w:rsidR="001B4A37">
        <w:rPr>
          <w:rFonts w:ascii="Times New Roman" w:hAnsi="Times New Roman" w:cs="Times New Roman"/>
          <w:sz w:val="24"/>
          <w:szCs w:val="24"/>
        </w:rPr>
        <w:t xml:space="preserve">Dhaliwal </w:t>
      </w:r>
      <w:r w:rsidR="001B4A37" w:rsidRPr="00CC5AEC">
        <w:rPr>
          <w:rFonts w:ascii="Times New Roman" w:hAnsi="Times New Roman" w:cs="Times New Roman"/>
          <w:i/>
          <w:iCs/>
          <w:sz w:val="24"/>
          <w:szCs w:val="24"/>
        </w:rPr>
        <w:t>et al</w:t>
      </w:r>
      <w:r w:rsidR="001B4A37">
        <w:rPr>
          <w:rFonts w:ascii="Times New Roman" w:hAnsi="Times New Roman" w:cs="Times New Roman"/>
          <w:sz w:val="24"/>
          <w:szCs w:val="24"/>
        </w:rPr>
        <w:t>,2022</w:t>
      </w:r>
      <w:r w:rsidR="00196486">
        <w:rPr>
          <w:rFonts w:ascii="Times New Roman" w:hAnsi="Times New Roman" w:cs="Times New Roman"/>
          <w:sz w:val="24"/>
          <w:szCs w:val="24"/>
        </w:rPr>
        <w:t xml:space="preserve">). While the effect of potassium fertilizer was noted through </w:t>
      </w:r>
      <w:r w:rsidR="001B4A37">
        <w:rPr>
          <w:rFonts w:ascii="Times New Roman" w:hAnsi="Times New Roman" w:cs="Times New Roman"/>
          <w:sz w:val="24"/>
          <w:szCs w:val="24"/>
        </w:rPr>
        <w:t>the data table (3)</w:t>
      </w:r>
      <w:r w:rsidR="00196486">
        <w:rPr>
          <w:rFonts w:ascii="Times New Roman" w:hAnsi="Times New Roman" w:cs="Times New Roman"/>
          <w:sz w:val="24"/>
          <w:szCs w:val="24"/>
        </w:rPr>
        <w:t>, there are significant differences in all treatments, as the level (K2) was superior in this trait and gave an average of (</w:t>
      </w:r>
      <w:r w:rsidR="00196486">
        <w:rPr>
          <w:rFonts w:ascii="Times New Roman" w:hAnsi="Times New Roman" w:cs="Times New Roman"/>
          <w:color w:val="000000"/>
          <w:sz w:val="24"/>
          <w:szCs w:val="24"/>
        </w:rPr>
        <w:t>15129.59) Kg Kg</w:t>
      </w:r>
      <w:r w:rsidR="00196486">
        <w:rPr>
          <w:rFonts w:ascii="Times New Roman" w:hAnsi="Times New Roman" w:cs="Times New Roman"/>
          <w:color w:val="000000"/>
          <w:sz w:val="24"/>
          <w:szCs w:val="24"/>
          <w:vertAlign w:val="superscript"/>
        </w:rPr>
        <w:t>-1</w:t>
      </w:r>
      <w:r w:rsidR="00196486">
        <w:rPr>
          <w:rFonts w:ascii="Times New Roman" w:hAnsi="Times New Roman" w:cs="Times New Roman"/>
          <w:sz w:val="24"/>
          <w:szCs w:val="24"/>
        </w:rPr>
        <w:t xml:space="preserve"> </w:t>
      </w:r>
      <w:r w:rsidR="00196486">
        <w:rPr>
          <w:rFonts w:ascii="Times New Roman" w:hAnsi="Times New Roman" w:cs="Times New Roman"/>
          <w:color w:val="000000"/>
          <w:sz w:val="24"/>
          <w:szCs w:val="24"/>
        </w:rPr>
        <w:t xml:space="preserve"> </w:t>
      </w:r>
      <w:r w:rsidR="00196486">
        <w:rPr>
          <w:rFonts w:ascii="Times New Roman" w:hAnsi="Times New Roman" w:cs="Times New Roman"/>
          <w:sz w:val="24"/>
          <w:szCs w:val="24"/>
        </w:rPr>
        <w:t>and the lowest treatment was the level (K1) as it reached (</w:t>
      </w:r>
      <w:r w:rsidR="00196486">
        <w:rPr>
          <w:rFonts w:ascii="Times New Roman" w:hAnsi="Times New Roman" w:cs="Times New Roman"/>
          <w:color w:val="000000"/>
          <w:sz w:val="24"/>
          <w:szCs w:val="24"/>
        </w:rPr>
        <w:t>12912.15) Kg Kg</w:t>
      </w:r>
      <w:r w:rsidR="00196486">
        <w:rPr>
          <w:rFonts w:ascii="Times New Roman" w:hAnsi="Times New Roman" w:cs="Times New Roman"/>
          <w:color w:val="000000"/>
          <w:sz w:val="24"/>
          <w:szCs w:val="24"/>
          <w:vertAlign w:val="superscript"/>
        </w:rPr>
        <w:t>-1</w:t>
      </w:r>
      <w:r w:rsidR="00196486">
        <w:rPr>
          <w:rFonts w:ascii="Times New Roman" w:hAnsi="Times New Roman" w:cs="Times New Roman"/>
          <w:color w:val="000000"/>
          <w:sz w:val="24"/>
          <w:szCs w:val="24"/>
        </w:rPr>
        <w:t>, It was found that the physiological efficiency (PE) decreased with increasing potassium fertilizer level and increased at the third level and then also decreased, This may be attributed to the fact that excessive increase in the use of potassium fertilizer led to inefficient and ineffective use of potassium for wheat plants</w:t>
      </w:r>
      <w:r w:rsidR="001B4A37">
        <w:rPr>
          <w:rFonts w:ascii="Times New Roman" w:hAnsi="Times New Roman" w:cs="Times New Roman"/>
          <w:color w:val="000000"/>
          <w:sz w:val="24"/>
          <w:szCs w:val="24"/>
        </w:rPr>
        <w:t xml:space="preserve"> (</w:t>
      </w:r>
      <w:r w:rsidR="001B4A37" w:rsidRPr="001B4A37">
        <w:rPr>
          <w:rFonts w:ascii="Times New Roman" w:hAnsi="Times New Roman" w:cs="Times New Roman"/>
          <w:color w:val="000000"/>
          <w:sz w:val="24"/>
          <w:szCs w:val="24"/>
        </w:rPr>
        <w:t>Al-Jubouri</w:t>
      </w:r>
      <w:r w:rsidR="0012089E">
        <w:rPr>
          <w:rFonts w:ascii="Times New Roman" w:hAnsi="Times New Roman" w:cs="Times New Roman"/>
          <w:color w:val="000000"/>
          <w:sz w:val="24"/>
          <w:szCs w:val="24"/>
        </w:rPr>
        <w:t>,</w:t>
      </w:r>
      <w:r w:rsidR="0012089E" w:rsidRPr="0012089E">
        <w:rPr>
          <w:rFonts w:ascii="Times New Roman" w:hAnsi="Times New Roman" w:cs="Times New Roman"/>
          <w:i/>
          <w:iCs/>
          <w:color w:val="000000"/>
          <w:sz w:val="24"/>
          <w:szCs w:val="24"/>
        </w:rPr>
        <w:t>2010</w:t>
      </w:r>
      <w:r w:rsidR="0012089E">
        <w:rPr>
          <w:rFonts w:ascii="Times New Roman" w:hAnsi="Times New Roman" w:cs="Times New Roman"/>
          <w:color w:val="000000"/>
          <w:sz w:val="24"/>
          <w:szCs w:val="24"/>
        </w:rPr>
        <w:t>)</w:t>
      </w:r>
      <w:r w:rsidR="00196486">
        <w:rPr>
          <w:rFonts w:ascii="Times New Roman" w:hAnsi="Times New Roman" w:cs="Times New Roman"/>
          <w:color w:val="000000"/>
          <w:sz w:val="24"/>
          <w:szCs w:val="24"/>
        </w:rPr>
        <w:t>.</w:t>
      </w:r>
      <w:r w:rsidR="00196486">
        <w:rPr>
          <w:rFonts w:ascii="Times New Roman" w:hAnsi="Times New Roman" w:cs="Times New Roman"/>
          <w:color w:val="000000"/>
          <w:sz w:val="24"/>
          <w:szCs w:val="24"/>
          <w:rtl/>
        </w:rPr>
        <w:t xml:space="preserve"> </w:t>
      </w:r>
      <w:r w:rsidR="00196486">
        <w:rPr>
          <w:rFonts w:ascii="Times New Roman" w:hAnsi="Times New Roman" w:cs="Times New Roman"/>
          <w:color w:val="000000"/>
          <w:sz w:val="24"/>
          <w:szCs w:val="24"/>
        </w:rPr>
        <w:t>This result is consistent with the result of</w:t>
      </w:r>
      <w:r w:rsidR="00196486">
        <w:rPr>
          <w:rFonts w:ascii="Times New Roman" w:hAnsi="Times New Roman" w:cs="Times New Roman"/>
          <w:color w:val="000000"/>
          <w:sz w:val="24"/>
          <w:szCs w:val="24"/>
          <w:rtl/>
        </w:rPr>
        <w:t xml:space="preserve"> </w:t>
      </w:r>
      <w:r w:rsidR="00196486">
        <w:rPr>
          <w:rFonts w:ascii="Times New Roman" w:hAnsi="Times New Roman" w:cs="Times New Roman"/>
          <w:color w:val="000000"/>
          <w:sz w:val="24"/>
          <w:szCs w:val="24"/>
        </w:rPr>
        <w:t>(</w:t>
      </w:r>
      <w:r w:rsidR="00196486">
        <w:rPr>
          <w:rFonts w:ascii="Times New Roman" w:hAnsi="Times New Roman" w:cs="Times New Roman"/>
          <w:sz w:val="24"/>
          <w:szCs w:val="24"/>
          <w:lang w:bidi="ar-IQ"/>
        </w:rPr>
        <w:t>Dohuki</w:t>
      </w:r>
      <w:r w:rsidR="00196486">
        <w:rPr>
          <w:rFonts w:ascii="Times New Roman" w:hAnsi="Times New Roman" w:cs="Times New Roman"/>
          <w:color w:val="000000"/>
          <w:sz w:val="24"/>
          <w:szCs w:val="24"/>
        </w:rPr>
        <w:t>,2008).</w:t>
      </w:r>
      <w:r w:rsidR="00196486">
        <w:t xml:space="preserve"> </w:t>
      </w:r>
      <w:r w:rsidR="00196486">
        <w:rPr>
          <w:rFonts w:ascii="Times New Roman" w:hAnsi="Times New Roman" w:cs="Times New Roman"/>
          <w:color w:val="000000"/>
          <w:sz w:val="24"/>
          <w:szCs w:val="24"/>
        </w:rPr>
        <w:t>The interaction between zinc and potassium was positive and significant differences appeared in the treatments, as the fertilizer combination</w:t>
      </w:r>
      <w:r w:rsidR="00196486">
        <w:rPr>
          <w:rFonts w:ascii="Times New Roman" w:hAnsi="Times New Roman" w:cs="Times New Roman"/>
          <w:color w:val="000000"/>
          <w:sz w:val="24"/>
          <w:szCs w:val="24"/>
          <w:rtl/>
        </w:rPr>
        <w:t xml:space="preserve"> </w:t>
      </w:r>
      <w:r w:rsidR="00196486">
        <w:rPr>
          <w:rFonts w:ascii="Times New Roman" w:hAnsi="Times New Roman" w:cs="Times New Roman"/>
          <w:color w:val="000000"/>
          <w:sz w:val="24"/>
          <w:szCs w:val="24"/>
        </w:rPr>
        <w:t>(Zn4K</w:t>
      </w:r>
      <w:r w:rsidR="00196486">
        <w:rPr>
          <w:rFonts w:ascii="Times New Roman" w:hAnsi="Times New Roman" w:cs="Times New Roman"/>
          <w:color w:val="000000"/>
          <w:sz w:val="24"/>
          <w:szCs w:val="24"/>
          <w:vertAlign w:val="subscript"/>
        </w:rPr>
        <w:t>2</w:t>
      </w:r>
      <w:r w:rsidR="00196486">
        <w:rPr>
          <w:rFonts w:ascii="Times New Roman" w:hAnsi="Times New Roman" w:cs="Times New Roman"/>
          <w:color w:val="000000"/>
          <w:sz w:val="24"/>
          <w:szCs w:val="24"/>
        </w:rPr>
        <w:t>) gave the highest average (15926.70) Kg Kg</w:t>
      </w:r>
      <w:r w:rsidR="00196486">
        <w:rPr>
          <w:rFonts w:ascii="Times New Roman" w:hAnsi="Times New Roman" w:cs="Times New Roman"/>
          <w:color w:val="000000"/>
          <w:sz w:val="24"/>
          <w:szCs w:val="24"/>
          <w:vertAlign w:val="superscript"/>
        </w:rPr>
        <w:t>-1</w:t>
      </w:r>
      <w:r w:rsidR="00196486">
        <w:rPr>
          <w:rFonts w:ascii="Times New Roman" w:hAnsi="Times New Roman" w:cs="Times New Roman"/>
          <w:color w:val="000000"/>
          <w:sz w:val="24"/>
          <w:szCs w:val="24"/>
        </w:rPr>
        <w:t>, while the lowest average was reached in the treatment (Zn</w:t>
      </w:r>
      <w:r w:rsidR="0012089E">
        <w:rPr>
          <w:rFonts w:ascii="Times New Roman" w:hAnsi="Times New Roman" w:cs="Times New Roman"/>
          <w:color w:val="000000"/>
          <w:sz w:val="24"/>
          <w:szCs w:val="24"/>
        </w:rPr>
        <w:t>1</w:t>
      </w:r>
      <w:r w:rsidR="00196486">
        <w:rPr>
          <w:rFonts w:ascii="Times New Roman" w:hAnsi="Times New Roman" w:cs="Times New Roman"/>
          <w:color w:val="000000"/>
          <w:sz w:val="24"/>
          <w:szCs w:val="24"/>
        </w:rPr>
        <w:t>K</w:t>
      </w:r>
      <w:r w:rsidR="00196486">
        <w:rPr>
          <w:rFonts w:ascii="Times New Roman" w:hAnsi="Times New Roman" w:cs="Times New Roman"/>
          <w:color w:val="000000"/>
          <w:sz w:val="24"/>
          <w:szCs w:val="24"/>
          <w:vertAlign w:val="subscript"/>
        </w:rPr>
        <w:t>3</w:t>
      </w:r>
      <w:r w:rsidR="00196486">
        <w:rPr>
          <w:rFonts w:ascii="Times New Roman" w:hAnsi="Times New Roman" w:cs="Times New Roman"/>
          <w:color w:val="000000"/>
          <w:sz w:val="24"/>
          <w:szCs w:val="24"/>
        </w:rPr>
        <w:t>) it was (</w:t>
      </w:r>
      <w:proofErr w:type="gramStart"/>
      <w:r w:rsidR="00196486">
        <w:rPr>
          <w:rFonts w:ascii="Times New Roman" w:hAnsi="Times New Roman" w:cs="Times New Roman"/>
          <w:color w:val="000000"/>
          <w:sz w:val="24"/>
          <w:szCs w:val="24"/>
        </w:rPr>
        <w:t>7775.60)Kg</w:t>
      </w:r>
      <w:proofErr w:type="gramEnd"/>
      <w:r w:rsidR="00196486">
        <w:rPr>
          <w:rFonts w:ascii="Times New Roman" w:hAnsi="Times New Roman" w:cs="Times New Roman"/>
          <w:color w:val="000000"/>
          <w:sz w:val="24"/>
          <w:szCs w:val="24"/>
        </w:rPr>
        <w:t xml:space="preserve"> Kg</w:t>
      </w:r>
      <w:r w:rsidR="00196486">
        <w:rPr>
          <w:rFonts w:ascii="Times New Roman" w:hAnsi="Times New Roman" w:cs="Times New Roman"/>
          <w:color w:val="000000"/>
          <w:sz w:val="24"/>
          <w:szCs w:val="24"/>
          <w:vertAlign w:val="superscript"/>
        </w:rPr>
        <w:t>-1</w:t>
      </w:r>
      <w:r w:rsidR="00196486">
        <w:rPr>
          <w:rFonts w:ascii="Times New Roman" w:hAnsi="Times New Roman" w:cs="Times New Roman"/>
          <w:color w:val="000000"/>
          <w:sz w:val="24"/>
          <w:szCs w:val="24"/>
        </w:rPr>
        <w:t>.</w:t>
      </w:r>
    </w:p>
    <w:p w14:paraId="72807C59" w14:textId="77777777" w:rsidR="00C87EFC" w:rsidRDefault="00C87EFC">
      <w:pPr>
        <w:spacing w:after="0"/>
        <w:jc w:val="both"/>
        <w:rPr>
          <w:rFonts w:ascii="Times New Roman" w:hAnsi="Times New Roman" w:cs="Times New Roman"/>
          <w:sz w:val="16"/>
          <w:szCs w:val="16"/>
          <w:lang w:bidi="ar-AE"/>
        </w:rPr>
      </w:pPr>
    </w:p>
    <w:p w14:paraId="462F62AF" w14:textId="77777777" w:rsidR="00C87EFC" w:rsidRDefault="00196486">
      <w:pPr>
        <w:jc w:val="center"/>
        <w:rPr>
          <w:lang w:bidi="ar-AE"/>
        </w:rPr>
      </w:pPr>
      <w:r>
        <w:rPr>
          <w:rFonts w:ascii="Times New Roman" w:hAnsi="Times New Roman" w:cs="Times New Roman"/>
          <w:b/>
          <w:bCs/>
          <w:sz w:val="24"/>
          <w:szCs w:val="24"/>
        </w:rPr>
        <w:t>Table 3. Effect of Zinc and Potassium and the interaction them on Physiological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Kg</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0ED7FD9D" w14:textId="77777777">
        <w:trPr>
          <w:trHeight w:val="440"/>
          <w:jc w:val="center"/>
        </w:trPr>
        <w:tc>
          <w:tcPr>
            <w:tcW w:w="1336" w:type="dxa"/>
            <w:shd w:val="clear" w:color="auto" w:fill="C5E0B3"/>
          </w:tcPr>
          <w:p w14:paraId="22E9B34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7A8EC317"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51DF3A9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7BD6DE8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7D2506E3"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108624E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0541B3A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44965820"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56BF9585"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528740DA" w14:textId="77777777">
        <w:trPr>
          <w:trHeight w:val="332"/>
          <w:jc w:val="center"/>
        </w:trPr>
        <w:tc>
          <w:tcPr>
            <w:tcW w:w="1336" w:type="dxa"/>
          </w:tcPr>
          <w:p w14:paraId="0F2931E7"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13419.94 b</w:t>
            </w:r>
          </w:p>
        </w:tc>
        <w:tc>
          <w:tcPr>
            <w:tcW w:w="1329" w:type="dxa"/>
          </w:tcPr>
          <w:p w14:paraId="3A6C116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 xml:space="preserve">13352.63 </w:t>
            </w:r>
            <w:proofErr w:type="spellStart"/>
            <w:r>
              <w:rPr>
                <w:rFonts w:ascii="Times New Roman" w:hAnsi="Times New Roman" w:cs="Times New Roman"/>
                <w:color w:val="000000"/>
                <w:sz w:val="24"/>
                <w:szCs w:val="24"/>
              </w:rPr>
              <w:t>i</w:t>
            </w:r>
            <w:proofErr w:type="spellEnd"/>
          </w:p>
        </w:tc>
        <w:tc>
          <w:tcPr>
            <w:tcW w:w="1329" w:type="dxa"/>
          </w:tcPr>
          <w:p w14:paraId="5EE590BC"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12696.36 j</w:t>
            </w:r>
          </w:p>
        </w:tc>
        <w:tc>
          <w:tcPr>
            <w:tcW w:w="1329" w:type="dxa"/>
          </w:tcPr>
          <w:p w14:paraId="27EE6C17"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12797.09 j</w:t>
            </w:r>
          </w:p>
        </w:tc>
        <w:tc>
          <w:tcPr>
            <w:tcW w:w="1329" w:type="dxa"/>
          </w:tcPr>
          <w:p w14:paraId="00B58880"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14833.68 d</w:t>
            </w:r>
          </w:p>
        </w:tc>
        <w:tc>
          <w:tcPr>
            <w:tcW w:w="1105" w:type="dxa"/>
          </w:tcPr>
          <w:p w14:paraId="4F423751"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3A510DB2"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5C0FB4EA" w14:textId="77777777">
        <w:trPr>
          <w:jc w:val="center"/>
        </w:trPr>
        <w:tc>
          <w:tcPr>
            <w:tcW w:w="1336" w:type="dxa"/>
          </w:tcPr>
          <w:p w14:paraId="29CFC735"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12912.15 d</w:t>
            </w:r>
          </w:p>
        </w:tc>
        <w:tc>
          <w:tcPr>
            <w:tcW w:w="1329" w:type="dxa"/>
          </w:tcPr>
          <w:p w14:paraId="231A1831"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13668.69 h</w:t>
            </w:r>
          </w:p>
        </w:tc>
        <w:tc>
          <w:tcPr>
            <w:tcW w:w="1329" w:type="dxa"/>
          </w:tcPr>
          <w:p w14:paraId="3B1EE4C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14828.03 d</w:t>
            </w:r>
          </w:p>
        </w:tc>
        <w:tc>
          <w:tcPr>
            <w:tcW w:w="1329" w:type="dxa"/>
          </w:tcPr>
          <w:p w14:paraId="2B3B32A8"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10993.09 l</w:t>
            </w:r>
          </w:p>
        </w:tc>
        <w:tc>
          <w:tcPr>
            <w:tcW w:w="1329" w:type="dxa"/>
          </w:tcPr>
          <w:p w14:paraId="19132FC0"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12158.80 k</w:t>
            </w:r>
          </w:p>
        </w:tc>
        <w:tc>
          <w:tcPr>
            <w:tcW w:w="1105" w:type="dxa"/>
          </w:tcPr>
          <w:p w14:paraId="101B8EA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C3B5A9B"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3CE8DCB1" w14:textId="77777777">
        <w:trPr>
          <w:trHeight w:val="287"/>
          <w:jc w:val="center"/>
        </w:trPr>
        <w:tc>
          <w:tcPr>
            <w:tcW w:w="1336" w:type="dxa"/>
          </w:tcPr>
          <w:p w14:paraId="619C4F3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15129.59 a</w:t>
            </w:r>
          </w:p>
        </w:tc>
        <w:tc>
          <w:tcPr>
            <w:tcW w:w="1329" w:type="dxa"/>
          </w:tcPr>
          <w:p w14:paraId="44980BDB"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15926.70 a</w:t>
            </w:r>
          </w:p>
        </w:tc>
        <w:tc>
          <w:tcPr>
            <w:tcW w:w="1329" w:type="dxa"/>
          </w:tcPr>
          <w:p w14:paraId="180BBBB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15162.12 c</w:t>
            </w:r>
          </w:p>
        </w:tc>
        <w:tc>
          <w:tcPr>
            <w:tcW w:w="1329" w:type="dxa"/>
          </w:tcPr>
          <w:p w14:paraId="152CDEDB"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14173.29 g</w:t>
            </w:r>
          </w:p>
        </w:tc>
        <w:tc>
          <w:tcPr>
            <w:tcW w:w="1329" w:type="dxa"/>
          </w:tcPr>
          <w:p w14:paraId="756E31B3"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15256.25 c</w:t>
            </w:r>
          </w:p>
        </w:tc>
        <w:tc>
          <w:tcPr>
            <w:tcW w:w="1105" w:type="dxa"/>
          </w:tcPr>
          <w:p w14:paraId="1F759E6F"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7E4BCC4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482CD236" w14:textId="77777777">
        <w:trPr>
          <w:trHeight w:val="323"/>
          <w:jc w:val="center"/>
        </w:trPr>
        <w:tc>
          <w:tcPr>
            <w:tcW w:w="1336" w:type="dxa"/>
          </w:tcPr>
          <w:p w14:paraId="4C6759ED"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13091.23 c</w:t>
            </w:r>
          </w:p>
        </w:tc>
        <w:tc>
          <w:tcPr>
            <w:tcW w:w="1329" w:type="dxa"/>
          </w:tcPr>
          <w:p w14:paraId="33F1BAF4"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15671.11 b</w:t>
            </w:r>
          </w:p>
        </w:tc>
        <w:tc>
          <w:tcPr>
            <w:tcW w:w="1329" w:type="dxa"/>
          </w:tcPr>
          <w:p w14:paraId="5B9E0505"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14319.58 f</w:t>
            </w:r>
          </w:p>
        </w:tc>
        <w:tc>
          <w:tcPr>
            <w:tcW w:w="1329" w:type="dxa"/>
          </w:tcPr>
          <w:p w14:paraId="58337D9C"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14598.62 e</w:t>
            </w:r>
          </w:p>
        </w:tc>
        <w:tc>
          <w:tcPr>
            <w:tcW w:w="1329" w:type="dxa"/>
          </w:tcPr>
          <w:p w14:paraId="4A66BFFC"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7775.60 m</w:t>
            </w:r>
          </w:p>
        </w:tc>
        <w:tc>
          <w:tcPr>
            <w:tcW w:w="1105" w:type="dxa"/>
          </w:tcPr>
          <w:p w14:paraId="62DFF91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564D42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47A21007" w14:textId="77777777">
        <w:trPr>
          <w:trHeight w:val="422"/>
          <w:jc w:val="center"/>
        </w:trPr>
        <w:tc>
          <w:tcPr>
            <w:tcW w:w="1336" w:type="dxa"/>
          </w:tcPr>
          <w:p w14:paraId="7A8931DD" w14:textId="77777777" w:rsidR="00C87EFC" w:rsidRDefault="00C87EFC">
            <w:pPr>
              <w:bidi/>
              <w:jc w:val="center"/>
              <w:rPr>
                <w:rFonts w:ascii="Times New Roman" w:hAnsi="Times New Roman" w:cs="Times New Roman"/>
                <w:sz w:val="24"/>
                <w:szCs w:val="24"/>
                <w:lang w:bidi="ar-AE"/>
              </w:rPr>
            </w:pPr>
          </w:p>
        </w:tc>
        <w:tc>
          <w:tcPr>
            <w:tcW w:w="1329" w:type="dxa"/>
          </w:tcPr>
          <w:p w14:paraId="7C4AD9B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14654.78 a</w:t>
            </w:r>
          </w:p>
        </w:tc>
        <w:tc>
          <w:tcPr>
            <w:tcW w:w="1329" w:type="dxa"/>
          </w:tcPr>
          <w:p w14:paraId="5E8FAAE1"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14251.52 b</w:t>
            </w:r>
          </w:p>
        </w:tc>
        <w:tc>
          <w:tcPr>
            <w:tcW w:w="1329" w:type="dxa"/>
          </w:tcPr>
          <w:p w14:paraId="489B72BF"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13140.52 c</w:t>
            </w:r>
          </w:p>
        </w:tc>
        <w:tc>
          <w:tcPr>
            <w:tcW w:w="1329" w:type="dxa"/>
          </w:tcPr>
          <w:p w14:paraId="0E8DF0A4"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12506.08 d</w:t>
            </w:r>
          </w:p>
        </w:tc>
        <w:tc>
          <w:tcPr>
            <w:tcW w:w="1105" w:type="dxa"/>
          </w:tcPr>
          <w:p w14:paraId="76558297"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97FD1D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2F4DBE1A" w14:textId="77777777" w:rsidR="00C87EFC" w:rsidRDefault="00C87EFC">
      <w:pPr>
        <w:bidi/>
        <w:rPr>
          <w:sz w:val="10"/>
          <w:szCs w:val="10"/>
        </w:rPr>
      </w:pPr>
    </w:p>
    <w:p w14:paraId="5482B1F4" w14:textId="77777777" w:rsidR="00C87EFC" w:rsidRDefault="00C87EFC">
      <w:pPr>
        <w:bidi/>
        <w:rPr>
          <w:sz w:val="2"/>
          <w:szCs w:val="2"/>
        </w:rPr>
      </w:pPr>
    </w:p>
    <w:p w14:paraId="34F1B48F" w14:textId="61A78176" w:rsidR="00C87EFC" w:rsidRDefault="0012089E" w:rsidP="0012089E">
      <w:pPr>
        <w:jc w:val="both"/>
        <w:rPr>
          <w:rFonts w:ascii="Times New Roman" w:hAnsi="Times New Roman" w:cs="Times New Roman"/>
          <w:sz w:val="24"/>
          <w:szCs w:val="24"/>
          <w:lang w:bidi="ar-AE"/>
        </w:rPr>
      </w:pPr>
      <w:r>
        <w:rPr>
          <w:rFonts w:ascii="Times New Roman" w:hAnsi="Times New Roman" w:cs="Times New Roman"/>
          <w:b/>
          <w:bCs/>
          <w:sz w:val="24"/>
          <w:szCs w:val="24"/>
        </w:rPr>
        <w:t xml:space="preserve">3-2 </w:t>
      </w:r>
      <w:r w:rsidR="00196486">
        <w:rPr>
          <w:rFonts w:ascii="Times New Roman" w:hAnsi="Times New Roman" w:cs="Times New Roman"/>
          <w:b/>
          <w:bCs/>
          <w:sz w:val="24"/>
          <w:szCs w:val="24"/>
        </w:rPr>
        <w:t xml:space="preserve">Apparent Recovery Efficiency: </w:t>
      </w:r>
      <w:r w:rsidR="00196486">
        <w:rPr>
          <w:rFonts w:ascii="Times New Roman" w:hAnsi="Times New Roman" w:cs="Times New Roman"/>
          <w:sz w:val="24"/>
          <w:szCs w:val="24"/>
        </w:rPr>
        <w:t xml:space="preserve">The results in Table </w:t>
      </w:r>
      <w:r w:rsidR="00196486">
        <w:rPr>
          <w:rFonts w:ascii="Times New Roman" w:hAnsi="Times New Roman" w:cs="Times New Roman"/>
          <w:sz w:val="24"/>
          <w:szCs w:val="24"/>
          <w:rtl/>
        </w:rPr>
        <w:t>)</w:t>
      </w:r>
      <w:r w:rsidR="00196486">
        <w:rPr>
          <w:rFonts w:ascii="Times New Roman" w:hAnsi="Times New Roman" w:cs="Times New Roman"/>
          <w:sz w:val="24"/>
          <w:szCs w:val="24"/>
        </w:rPr>
        <w:t>4</w:t>
      </w:r>
      <w:r w:rsidR="00196486">
        <w:rPr>
          <w:rFonts w:ascii="Times New Roman" w:hAnsi="Times New Roman" w:cs="Times New Roman"/>
          <w:sz w:val="24"/>
          <w:szCs w:val="24"/>
          <w:rtl/>
        </w:rPr>
        <w:t>(</w:t>
      </w:r>
      <w:r w:rsidR="00196486">
        <w:rPr>
          <w:rFonts w:ascii="Times New Roman" w:hAnsi="Times New Roman" w:cs="Times New Roman"/>
          <w:sz w:val="24"/>
          <w:szCs w:val="24"/>
        </w:rPr>
        <w:t xml:space="preserve"> showed that zinc had a significant effect and the higher the zinc level</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(Zn3) gave the higher the apparent recovery efficiency it was (1.35)%, while a decrease was seen at the level (Zn4) and was (1.01)% of zinc, These results are consistent with the results of (Nagar et al,2024), The reason may be attributed to fact that the plant reached a state of saturation at this level</w:t>
      </w:r>
      <w:r>
        <w:rPr>
          <w:rFonts w:ascii="Times New Roman" w:hAnsi="Times New Roman" w:cs="Times New Roman" w:hint="cs"/>
          <w:sz w:val="24"/>
          <w:szCs w:val="24"/>
          <w:rtl/>
        </w:rPr>
        <w:t xml:space="preserve"> </w:t>
      </w:r>
      <w:r>
        <w:rPr>
          <w:rFonts w:ascii="Times New Roman" w:hAnsi="Times New Roman" w:cs="Times New Roman"/>
          <w:sz w:val="24"/>
          <w:szCs w:val="24"/>
        </w:rPr>
        <w:t>(</w:t>
      </w:r>
      <w:r w:rsidRPr="0012089E">
        <w:rPr>
          <w:rFonts w:ascii="Times New Roman" w:hAnsi="Times New Roman" w:cs="Times New Roman"/>
          <w:sz w:val="24"/>
          <w:szCs w:val="24"/>
        </w:rPr>
        <w:t>Hassan</w:t>
      </w:r>
      <w:r>
        <w:rPr>
          <w:rFonts w:ascii="Times New Roman" w:hAnsi="Times New Roman" w:cs="Times New Roman"/>
          <w:sz w:val="24"/>
          <w:szCs w:val="24"/>
        </w:rPr>
        <w:t xml:space="preserve"> </w:t>
      </w:r>
      <w:r w:rsidRPr="0012089E">
        <w:rPr>
          <w:rFonts w:ascii="Times New Roman" w:hAnsi="Times New Roman" w:cs="Times New Roman"/>
          <w:i/>
          <w:iCs/>
          <w:sz w:val="24"/>
          <w:szCs w:val="24"/>
        </w:rPr>
        <w:t>et al,2026</w:t>
      </w:r>
      <w:r>
        <w:rPr>
          <w:rFonts w:ascii="Times New Roman" w:hAnsi="Times New Roman" w:cs="Times New Roman"/>
          <w:sz w:val="24"/>
          <w:szCs w:val="24"/>
        </w:rPr>
        <w:t>)</w:t>
      </w:r>
      <w:r w:rsidR="00196486">
        <w:rPr>
          <w:rFonts w:ascii="Times New Roman" w:hAnsi="Times New Roman" w:cs="Times New Roman"/>
          <w:sz w:val="24"/>
          <w:szCs w:val="24"/>
        </w:rPr>
        <w:t>, as this soil is considered poor in its content of available zinc in the soil (table 1) as a result it is exposed to in terms of adsorption and sedimentation, so it responds to the fertilizer addition to a certain level.</w:t>
      </w:r>
      <w:r w:rsidR="00196486">
        <w:t xml:space="preserve"> </w:t>
      </w:r>
      <w:r w:rsidR="00196486">
        <w:rPr>
          <w:rFonts w:ascii="Times New Roman" w:hAnsi="Times New Roman" w:cs="Times New Roman"/>
          <w:sz w:val="24"/>
          <w:szCs w:val="24"/>
        </w:rPr>
        <w:t xml:space="preserve">The apparent recovery efficiency was affected by the addition of potassium, which led </w:t>
      </w:r>
      <w:r w:rsidR="00196486">
        <w:rPr>
          <w:rFonts w:ascii="Times New Roman" w:hAnsi="Times New Roman" w:cs="Times New Roman"/>
          <w:sz w:val="24"/>
          <w:szCs w:val="24"/>
        </w:rPr>
        <w:lastRenderedPageBreak/>
        <w:t>to a noticeable increase with increasing levels, and the percentage of increase was compared to the control treatment (K0)  and was (</w:t>
      </w:r>
      <w:r>
        <w:rPr>
          <w:rFonts w:ascii="Times New Roman" w:hAnsi="Times New Roman" w:cs="Times New Roman"/>
          <w:sz w:val="24"/>
          <w:szCs w:val="24"/>
        </w:rPr>
        <w:t>0.67</w:t>
      </w:r>
      <w:r w:rsidR="00196486">
        <w:rPr>
          <w:rFonts w:ascii="Times New Roman" w:hAnsi="Times New Roman" w:cs="Times New Roman"/>
          <w:sz w:val="24"/>
          <w:szCs w:val="24"/>
        </w:rPr>
        <w:t xml:space="preserve"> , </w:t>
      </w:r>
      <w:r>
        <w:rPr>
          <w:rFonts w:ascii="Times New Roman" w:hAnsi="Times New Roman" w:cs="Times New Roman"/>
          <w:sz w:val="24"/>
          <w:szCs w:val="24"/>
        </w:rPr>
        <w:t>1.22</w:t>
      </w:r>
      <w:r w:rsidR="00196486">
        <w:rPr>
          <w:rFonts w:ascii="Times New Roman" w:hAnsi="Times New Roman" w:cs="Times New Roman"/>
          <w:sz w:val="24"/>
          <w:szCs w:val="24"/>
        </w:rPr>
        <w:t xml:space="preserve"> , </w:t>
      </w:r>
      <w:r>
        <w:rPr>
          <w:rFonts w:ascii="Times New Roman" w:hAnsi="Times New Roman" w:cs="Times New Roman"/>
          <w:sz w:val="24"/>
          <w:szCs w:val="24"/>
        </w:rPr>
        <w:t>1.29</w:t>
      </w:r>
      <w:r w:rsidR="00196486">
        <w:rPr>
          <w:rFonts w:ascii="Times New Roman" w:hAnsi="Times New Roman" w:cs="Times New Roman"/>
          <w:sz w:val="24"/>
          <w:szCs w:val="24"/>
        </w:rPr>
        <w:t xml:space="preserve">) % at levels (K1 , K2, K3) </w:t>
      </w:r>
      <w:r w:rsidR="00196486">
        <w:rPr>
          <w:rFonts w:ascii="Times New Roman" w:hAnsi="Times New Roman" w:cs="Times New Roman"/>
          <w:sz w:val="24"/>
          <w:szCs w:val="24"/>
          <w:lang w:bidi="ar-AE"/>
        </w:rPr>
        <w:t>respectively,</w:t>
      </w:r>
      <w:r w:rsidR="00196486">
        <w:t xml:space="preserve"> </w:t>
      </w:r>
      <w:r w:rsidR="00196486">
        <w:rPr>
          <w:rFonts w:ascii="Times New Roman" w:hAnsi="Times New Roman" w:cs="Times New Roman"/>
          <w:sz w:val="24"/>
          <w:szCs w:val="24"/>
          <w:lang w:bidi="ar-AE"/>
        </w:rPr>
        <w:t xml:space="preserve"> the reason for this increase may be due to the fact that gypsum soils behave like sandy soils, as the fertilizer additions in them, especially potassium, are exposed to washing and fixation. Therefore, we tended to add potassium in two doses, the first at planting and the second at the vegetative growth stage, which was reflected positively on the recovery efficiency and increased with the increase in the addition levels</w:t>
      </w:r>
      <w:r>
        <w:rPr>
          <w:rFonts w:ascii="Times New Roman" w:hAnsi="Times New Roman" w:cs="Times New Roman"/>
          <w:sz w:val="24"/>
          <w:szCs w:val="24"/>
          <w:lang w:bidi="ar-AE"/>
        </w:rPr>
        <w:t xml:space="preserve"> (</w:t>
      </w:r>
      <w:r w:rsidRPr="001B4A37">
        <w:rPr>
          <w:rFonts w:ascii="Times New Roman" w:hAnsi="Times New Roman" w:cs="Times New Roman"/>
          <w:color w:val="000000"/>
          <w:sz w:val="24"/>
          <w:szCs w:val="24"/>
        </w:rPr>
        <w:t>Al-Jubouri</w:t>
      </w:r>
      <w:r>
        <w:rPr>
          <w:rFonts w:ascii="Times New Roman" w:hAnsi="Times New Roman" w:cs="Times New Roman"/>
          <w:color w:val="000000"/>
          <w:sz w:val="24"/>
          <w:szCs w:val="24"/>
        </w:rPr>
        <w:t>,</w:t>
      </w:r>
      <w:r w:rsidRPr="0012089E">
        <w:rPr>
          <w:rFonts w:ascii="Times New Roman" w:hAnsi="Times New Roman" w:cs="Times New Roman"/>
          <w:i/>
          <w:iCs/>
          <w:color w:val="000000"/>
          <w:sz w:val="24"/>
          <w:szCs w:val="24"/>
        </w:rPr>
        <w:t>2010</w:t>
      </w:r>
      <w:r w:rsidRPr="0012089E">
        <w:rPr>
          <w:rFonts w:ascii="Times New Roman" w:hAnsi="Times New Roman" w:cs="Times New Roman"/>
          <w:color w:val="000000"/>
          <w:sz w:val="24"/>
          <w:szCs w:val="24"/>
        </w:rPr>
        <w:t>)</w:t>
      </w:r>
      <w:r w:rsidR="00196486">
        <w:rPr>
          <w:rFonts w:ascii="Times New Roman" w:hAnsi="Times New Roman" w:cs="Times New Roman"/>
          <w:sz w:val="24"/>
          <w:szCs w:val="24"/>
          <w:lang w:bidi="ar-AE"/>
        </w:rPr>
        <w:t>,</w:t>
      </w:r>
      <w:r w:rsidR="00196486">
        <w:t xml:space="preserve"> </w:t>
      </w:r>
      <w:r w:rsidR="00196486">
        <w:rPr>
          <w:rFonts w:ascii="Times New Roman" w:hAnsi="Times New Roman" w:cs="Times New Roman"/>
          <w:sz w:val="24"/>
          <w:szCs w:val="24"/>
          <w:lang w:bidi="ar-AE"/>
        </w:rPr>
        <w:t>while chelated zinc (10 Kg Zn ha) with potassium (K</w:t>
      </w:r>
      <w:r>
        <w:rPr>
          <w:rFonts w:ascii="Times New Roman" w:hAnsi="Times New Roman" w:cs="Times New Roman"/>
          <w:sz w:val="24"/>
          <w:szCs w:val="24"/>
          <w:lang w:bidi="ar-AE"/>
        </w:rPr>
        <w:t>3</w:t>
      </w:r>
      <w:r w:rsidR="00196486">
        <w:rPr>
          <w:rFonts w:ascii="Times New Roman" w:hAnsi="Times New Roman" w:cs="Times New Roman"/>
          <w:sz w:val="24"/>
          <w:szCs w:val="24"/>
          <w:lang w:bidi="ar-AE"/>
        </w:rPr>
        <w:t>) achieved the highest interaction of apparent recovery efficiency, which reached (1.93) % and outperforming all treatments.</w:t>
      </w:r>
    </w:p>
    <w:p w14:paraId="37A8A066" w14:textId="77777777" w:rsidR="00C87EFC" w:rsidRDefault="00196486">
      <w:pPr>
        <w:jc w:val="center"/>
        <w:rPr>
          <w:lang w:bidi="ar-AE"/>
        </w:rPr>
      </w:pPr>
      <w:r>
        <w:rPr>
          <w:rFonts w:ascii="Times New Roman" w:hAnsi="Times New Roman" w:cs="Times New Roman"/>
          <w:b/>
          <w:bCs/>
          <w:sz w:val="24"/>
          <w:szCs w:val="24"/>
        </w:rPr>
        <w:t xml:space="preserve">Table </w:t>
      </w:r>
      <w:r>
        <w:rPr>
          <w:rFonts w:ascii="Times New Roman" w:hAnsi="Times New Roman" w:cs="Times New Roman"/>
          <w:b/>
          <w:bCs/>
          <w:sz w:val="24"/>
          <w:szCs w:val="24"/>
          <w:rtl/>
        </w:rPr>
        <w:t>4</w:t>
      </w:r>
      <w:r>
        <w:rPr>
          <w:rFonts w:ascii="Times New Roman" w:hAnsi="Times New Roman" w:cs="Times New Roman"/>
          <w:b/>
          <w:bCs/>
          <w:sz w:val="24"/>
          <w:szCs w:val="24"/>
        </w:rPr>
        <w:t>. Effect of Zinc and Potassium and the interaction them on Apparent Recovery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6B55A5E7" w14:textId="77777777">
        <w:trPr>
          <w:trHeight w:val="440"/>
          <w:jc w:val="center"/>
        </w:trPr>
        <w:tc>
          <w:tcPr>
            <w:tcW w:w="1336" w:type="dxa"/>
            <w:shd w:val="clear" w:color="auto" w:fill="C5E0B3"/>
          </w:tcPr>
          <w:p w14:paraId="5B1E49B6"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33FEB118"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4CDCC7B9"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4CE6F486"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533F9D3C"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4A7FD77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257AEEA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7822CD31"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6A26BE0B"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3AA031CA" w14:textId="77777777">
        <w:trPr>
          <w:trHeight w:val="332"/>
          <w:jc w:val="center"/>
        </w:trPr>
        <w:tc>
          <w:tcPr>
            <w:tcW w:w="1336" w:type="dxa"/>
          </w:tcPr>
          <w:p w14:paraId="4FCA7D1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0.38 d</w:t>
            </w:r>
          </w:p>
        </w:tc>
        <w:tc>
          <w:tcPr>
            <w:tcW w:w="1329" w:type="dxa"/>
          </w:tcPr>
          <w:p w14:paraId="262CA941"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0.47 m</w:t>
            </w:r>
          </w:p>
        </w:tc>
        <w:tc>
          <w:tcPr>
            <w:tcW w:w="1329" w:type="dxa"/>
          </w:tcPr>
          <w:p w14:paraId="1A65DF4F"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0.61 k</w:t>
            </w:r>
          </w:p>
        </w:tc>
        <w:tc>
          <w:tcPr>
            <w:tcW w:w="1329" w:type="dxa"/>
          </w:tcPr>
          <w:p w14:paraId="5134921F"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0.27 o</w:t>
            </w:r>
          </w:p>
        </w:tc>
        <w:tc>
          <w:tcPr>
            <w:tcW w:w="1329" w:type="dxa"/>
          </w:tcPr>
          <w:p w14:paraId="68D6807B"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0.19 p</w:t>
            </w:r>
          </w:p>
        </w:tc>
        <w:tc>
          <w:tcPr>
            <w:tcW w:w="1105" w:type="dxa"/>
          </w:tcPr>
          <w:p w14:paraId="080BEAFE"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4C42D2D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22A3AAA0" w14:textId="77777777">
        <w:trPr>
          <w:jc w:val="center"/>
        </w:trPr>
        <w:tc>
          <w:tcPr>
            <w:tcW w:w="1336" w:type="dxa"/>
          </w:tcPr>
          <w:p w14:paraId="2EA2F37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0.67 c</w:t>
            </w:r>
          </w:p>
        </w:tc>
        <w:tc>
          <w:tcPr>
            <w:tcW w:w="1329" w:type="dxa"/>
          </w:tcPr>
          <w:p w14:paraId="3C63EBD6"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 xml:space="preserve">0.80 </w:t>
            </w:r>
            <w:proofErr w:type="spellStart"/>
            <w:r>
              <w:rPr>
                <w:rFonts w:ascii="Times New Roman" w:hAnsi="Times New Roman" w:cs="Times New Roman"/>
                <w:color w:val="000000"/>
                <w:sz w:val="24"/>
                <w:szCs w:val="24"/>
              </w:rPr>
              <w:t>i</w:t>
            </w:r>
            <w:proofErr w:type="spellEnd"/>
          </w:p>
        </w:tc>
        <w:tc>
          <w:tcPr>
            <w:tcW w:w="1329" w:type="dxa"/>
          </w:tcPr>
          <w:p w14:paraId="605B3A0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1.00 f</w:t>
            </w:r>
          </w:p>
        </w:tc>
        <w:tc>
          <w:tcPr>
            <w:tcW w:w="1329" w:type="dxa"/>
          </w:tcPr>
          <w:p w14:paraId="26CDC462"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0.48 l</w:t>
            </w:r>
          </w:p>
        </w:tc>
        <w:tc>
          <w:tcPr>
            <w:tcW w:w="1329" w:type="dxa"/>
          </w:tcPr>
          <w:p w14:paraId="3EF3B307"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0.42 n</w:t>
            </w:r>
          </w:p>
        </w:tc>
        <w:tc>
          <w:tcPr>
            <w:tcW w:w="1105" w:type="dxa"/>
          </w:tcPr>
          <w:p w14:paraId="2627DBB3"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22438CB"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153643A4" w14:textId="77777777">
        <w:trPr>
          <w:trHeight w:val="287"/>
          <w:jc w:val="center"/>
        </w:trPr>
        <w:tc>
          <w:tcPr>
            <w:tcW w:w="1336" w:type="dxa"/>
          </w:tcPr>
          <w:p w14:paraId="7BD57EA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1.22 b</w:t>
            </w:r>
          </w:p>
        </w:tc>
        <w:tc>
          <w:tcPr>
            <w:tcW w:w="1329" w:type="dxa"/>
          </w:tcPr>
          <w:p w14:paraId="4868FE9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1.48 c</w:t>
            </w:r>
          </w:p>
        </w:tc>
        <w:tc>
          <w:tcPr>
            <w:tcW w:w="1329" w:type="dxa"/>
          </w:tcPr>
          <w:p w14:paraId="7EFD02E2"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1.89 b</w:t>
            </w:r>
          </w:p>
        </w:tc>
        <w:tc>
          <w:tcPr>
            <w:tcW w:w="1329" w:type="dxa"/>
          </w:tcPr>
          <w:p w14:paraId="4B64923C"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0.89 g</w:t>
            </w:r>
          </w:p>
        </w:tc>
        <w:tc>
          <w:tcPr>
            <w:tcW w:w="1329" w:type="dxa"/>
          </w:tcPr>
          <w:p w14:paraId="6C4AE4A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0.64 j</w:t>
            </w:r>
          </w:p>
        </w:tc>
        <w:tc>
          <w:tcPr>
            <w:tcW w:w="1105" w:type="dxa"/>
          </w:tcPr>
          <w:p w14:paraId="1031F6B8"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7D298A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2D374708" w14:textId="77777777">
        <w:trPr>
          <w:trHeight w:val="323"/>
          <w:jc w:val="center"/>
        </w:trPr>
        <w:tc>
          <w:tcPr>
            <w:tcW w:w="1336" w:type="dxa"/>
          </w:tcPr>
          <w:p w14:paraId="5DCD9450"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1.29 a</w:t>
            </w:r>
          </w:p>
        </w:tc>
        <w:tc>
          <w:tcPr>
            <w:tcW w:w="1329" w:type="dxa"/>
          </w:tcPr>
          <w:p w14:paraId="32BFA192"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1.30 d</w:t>
            </w:r>
          </w:p>
        </w:tc>
        <w:tc>
          <w:tcPr>
            <w:tcW w:w="1329" w:type="dxa"/>
          </w:tcPr>
          <w:p w14:paraId="7CA63614"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1.93 a</w:t>
            </w:r>
          </w:p>
        </w:tc>
        <w:tc>
          <w:tcPr>
            <w:tcW w:w="1329" w:type="dxa"/>
          </w:tcPr>
          <w:p w14:paraId="0F758784"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0.87 h</w:t>
            </w:r>
          </w:p>
        </w:tc>
        <w:tc>
          <w:tcPr>
            <w:tcW w:w="1329" w:type="dxa"/>
          </w:tcPr>
          <w:p w14:paraId="2ADC9C4F"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1.07 e</w:t>
            </w:r>
          </w:p>
        </w:tc>
        <w:tc>
          <w:tcPr>
            <w:tcW w:w="1105" w:type="dxa"/>
          </w:tcPr>
          <w:p w14:paraId="6C6555D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69C1752"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1BCC81E5" w14:textId="77777777">
        <w:trPr>
          <w:trHeight w:val="422"/>
          <w:jc w:val="center"/>
        </w:trPr>
        <w:tc>
          <w:tcPr>
            <w:tcW w:w="1336" w:type="dxa"/>
          </w:tcPr>
          <w:p w14:paraId="3CACD81F" w14:textId="77777777" w:rsidR="00C87EFC" w:rsidRDefault="00C87EFC">
            <w:pPr>
              <w:tabs>
                <w:tab w:val="left" w:pos="220"/>
                <w:tab w:val="center" w:pos="560"/>
              </w:tabs>
              <w:bidi/>
              <w:rPr>
                <w:rFonts w:ascii="Times New Roman" w:hAnsi="Times New Roman" w:cs="Times New Roman"/>
                <w:sz w:val="24"/>
                <w:szCs w:val="24"/>
                <w:lang w:bidi="ar-AE"/>
              </w:rPr>
            </w:pPr>
          </w:p>
        </w:tc>
        <w:tc>
          <w:tcPr>
            <w:tcW w:w="1329" w:type="dxa"/>
          </w:tcPr>
          <w:p w14:paraId="4DEBEB69"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1.01 b</w:t>
            </w:r>
          </w:p>
        </w:tc>
        <w:tc>
          <w:tcPr>
            <w:tcW w:w="1329" w:type="dxa"/>
          </w:tcPr>
          <w:p w14:paraId="6EB3064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1.35 a</w:t>
            </w:r>
          </w:p>
        </w:tc>
        <w:tc>
          <w:tcPr>
            <w:tcW w:w="1329" w:type="dxa"/>
          </w:tcPr>
          <w:p w14:paraId="65053B5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0.62 c</w:t>
            </w:r>
          </w:p>
        </w:tc>
        <w:tc>
          <w:tcPr>
            <w:tcW w:w="1329" w:type="dxa"/>
          </w:tcPr>
          <w:p w14:paraId="14C27F8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0.58 d</w:t>
            </w:r>
          </w:p>
        </w:tc>
        <w:tc>
          <w:tcPr>
            <w:tcW w:w="1105" w:type="dxa"/>
          </w:tcPr>
          <w:p w14:paraId="04A4233C"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27E87490"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0F9FEFE8" w14:textId="77777777" w:rsidR="00C87EFC" w:rsidRDefault="00C87EFC">
      <w:pPr>
        <w:bidi/>
        <w:rPr>
          <w:rtl/>
        </w:rPr>
      </w:pPr>
    </w:p>
    <w:p w14:paraId="05C3563A" w14:textId="442889CE" w:rsidR="00C87EFC" w:rsidRPr="00603CBD" w:rsidRDefault="0012089E" w:rsidP="008673B7">
      <w:pPr>
        <w:pStyle w:val="CommentText"/>
        <w:jc w:val="both"/>
        <w:rPr>
          <w:rtl/>
        </w:rPr>
      </w:pPr>
      <w:r>
        <w:rPr>
          <w:rFonts w:ascii="Times New Roman" w:hAnsi="Times New Roman" w:cs="Times New Roman"/>
          <w:b/>
          <w:bCs/>
          <w:sz w:val="24"/>
          <w:szCs w:val="24"/>
        </w:rPr>
        <w:t xml:space="preserve">3-3 </w:t>
      </w:r>
      <w:r w:rsidR="00196486">
        <w:rPr>
          <w:rFonts w:ascii="Times New Roman" w:hAnsi="Times New Roman" w:cs="Times New Roman"/>
          <w:b/>
          <w:bCs/>
          <w:sz w:val="24"/>
          <w:szCs w:val="24"/>
        </w:rPr>
        <w:t xml:space="preserve">Agronomic efficiency: </w:t>
      </w:r>
      <w:r w:rsidR="00196486">
        <w:rPr>
          <w:rFonts w:ascii="Times New Roman" w:hAnsi="Times New Roman" w:cs="Times New Roman"/>
          <w:sz w:val="24"/>
          <w:szCs w:val="24"/>
        </w:rPr>
        <w:t>The results of table (5) showed that with increasing the level of added zinc, the agronomical efficiency value increased and reached its highest value at the level (Zn3) of zinc (81.38) kg ha</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vertAlign w:val="superscript"/>
          <w:rtl/>
        </w:rPr>
        <w:t xml:space="preserve"> </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while it decreased from the level of zinc (Zn4) and reached (62.38) kg ha</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vertAlign w:val="superscript"/>
          <w:rtl/>
        </w:rPr>
        <w:t xml:space="preserve"> </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this result is consistent with the results of (</w:t>
      </w:r>
      <w:r w:rsidR="00603CBD" w:rsidRPr="00B31561">
        <w:rPr>
          <w:rFonts w:ascii="Times New Roman" w:eastAsia="Times New Roman" w:hAnsi="Times New Roman" w:cs="Times New Roman"/>
          <w:color w:val="000000"/>
          <w:sz w:val="24"/>
          <w:szCs w:val="24"/>
        </w:rPr>
        <w:t>Mishra</w:t>
      </w:r>
      <w:r w:rsidR="00603CBD">
        <w:rPr>
          <w:rFonts w:ascii="Times New Roman" w:eastAsia="Times New Roman" w:hAnsi="Times New Roman" w:cs="Times New Roman"/>
          <w:b/>
          <w:bCs/>
          <w:color w:val="000000"/>
          <w:sz w:val="24"/>
          <w:szCs w:val="24"/>
        </w:rPr>
        <w:t xml:space="preserve"> </w:t>
      </w:r>
      <w:r w:rsidR="00603CBD" w:rsidRPr="006F3BD2">
        <w:rPr>
          <w:rFonts w:ascii="Times New Roman" w:eastAsia="Times New Roman" w:hAnsi="Times New Roman" w:cs="Times New Roman"/>
          <w:i/>
          <w:iCs/>
          <w:color w:val="000000"/>
          <w:sz w:val="24"/>
          <w:szCs w:val="24"/>
        </w:rPr>
        <w:t>et al</w:t>
      </w:r>
      <w:r w:rsidR="00603CBD">
        <w:rPr>
          <w:rFonts w:ascii="Times New Roman" w:eastAsia="Times New Roman" w:hAnsi="Times New Roman" w:cs="Times New Roman"/>
          <w:color w:val="000000"/>
          <w:sz w:val="24"/>
          <w:szCs w:val="24"/>
        </w:rPr>
        <w:t>, 2022</w:t>
      </w:r>
      <w:r w:rsidR="00196486">
        <w:rPr>
          <w:rFonts w:ascii="Times New Roman" w:hAnsi="Times New Roman" w:cs="Times New Roman"/>
          <w:sz w:val="24"/>
          <w:szCs w:val="24"/>
        </w:rPr>
        <w:t>)</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the significant increase in (AE) at (10 Kg Zn ha</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 xml:space="preserve"> chelate)  is attributed to the fact that chelated zinc is free in the soil and is not subjected to precipitation and adsorption reactions in the soil and is available to the plant, thus possibly improving productivity (grain yield) and increasing agronomical efficiency, The values in the table also indicate that potassium fertilizer had a positive effect, with significant differences between the treatments and an increase compared to the control treatmen</w:t>
      </w:r>
      <w:r w:rsidR="00603CBD">
        <w:rPr>
          <w:rFonts w:ascii="Times New Roman" w:hAnsi="Times New Roman" w:cs="Times New Roman"/>
          <w:sz w:val="24"/>
          <w:szCs w:val="24"/>
        </w:rPr>
        <w:t>t</w:t>
      </w:r>
      <w:r w:rsidR="00196486">
        <w:rPr>
          <w:rFonts w:ascii="Times New Roman" w:hAnsi="Times New Roman" w:cs="Times New Roman"/>
          <w:sz w:val="24"/>
          <w:szCs w:val="24"/>
        </w:rPr>
        <w:t xml:space="preserve"> </w:t>
      </w:r>
      <w:r w:rsidR="00196486" w:rsidRPr="00603CBD">
        <w:rPr>
          <w:rFonts w:asciiTheme="majorBidi" w:hAnsiTheme="majorBidi" w:cstheme="majorBidi"/>
          <w:sz w:val="24"/>
          <w:szCs w:val="24"/>
        </w:rPr>
        <w:t>(</w:t>
      </w:r>
      <w:r w:rsidR="00603CBD" w:rsidRPr="00603CBD">
        <w:rPr>
          <w:rFonts w:asciiTheme="majorBidi" w:hAnsiTheme="majorBidi" w:cstheme="majorBidi"/>
          <w:sz w:val="24"/>
          <w:szCs w:val="24"/>
        </w:rPr>
        <w:t>31.06, 79.87 , 7</w:t>
      </w:r>
      <w:r w:rsidR="00603CBD">
        <w:rPr>
          <w:rFonts w:asciiTheme="majorBidi" w:hAnsiTheme="majorBidi" w:cstheme="majorBidi"/>
          <w:sz w:val="24"/>
          <w:szCs w:val="24"/>
        </w:rPr>
        <w:t>1</w:t>
      </w:r>
      <w:r w:rsidR="00603CBD" w:rsidRPr="00603CBD">
        <w:rPr>
          <w:rFonts w:asciiTheme="majorBidi" w:hAnsiTheme="majorBidi" w:cstheme="majorBidi"/>
          <w:sz w:val="24"/>
          <w:szCs w:val="24"/>
        </w:rPr>
        <w:t>.62 %</w:t>
      </w:r>
      <w:r w:rsidR="00196486" w:rsidRPr="00603CBD">
        <w:rPr>
          <w:rFonts w:asciiTheme="majorBidi" w:hAnsiTheme="majorBidi" w:cstheme="majorBidi"/>
          <w:sz w:val="24"/>
          <w:szCs w:val="24"/>
        </w:rPr>
        <w:t>)%</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at levels (K1, K2 K3) respectively,</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 xml:space="preserve">In addition the fertilizer combination resulting from the interaction of chelated zinc with potassium </w:t>
      </w:r>
      <w:r w:rsidR="00196486">
        <w:rPr>
          <w:rFonts w:ascii="Times New Roman" w:hAnsi="Times New Roman" w:cs="Times New Roman"/>
          <w:sz w:val="24"/>
          <w:szCs w:val="24"/>
          <w:lang w:bidi="ar-AE"/>
        </w:rPr>
        <w:t xml:space="preserve">(Zn3K2) </w:t>
      </w:r>
      <w:r w:rsidR="00196486">
        <w:rPr>
          <w:rFonts w:ascii="Times New Roman" w:hAnsi="Times New Roman" w:cs="Times New Roman"/>
          <w:sz w:val="24"/>
          <w:szCs w:val="24"/>
        </w:rPr>
        <w:t>achieved the highest average of (</w:t>
      </w:r>
      <w:r w:rsidR="00196486">
        <w:rPr>
          <w:rFonts w:ascii="Times New Roman" w:hAnsi="Times New Roman" w:cs="Times New Roman"/>
          <w:color w:val="000000"/>
          <w:sz w:val="24"/>
          <w:szCs w:val="24"/>
        </w:rPr>
        <w:t xml:space="preserve">135.50) </w:t>
      </w:r>
      <w:r w:rsidR="00196486">
        <w:rPr>
          <w:rFonts w:ascii="Times New Roman" w:hAnsi="Times New Roman" w:cs="Times New Roman"/>
          <w:sz w:val="24"/>
          <w:szCs w:val="24"/>
        </w:rPr>
        <w:t>kg ha</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w:t>
      </w:r>
      <w:r w:rsidR="00196486">
        <w:rPr>
          <w:rFonts w:ascii="Times New Roman" w:hAnsi="Times New Roman" w:cs="Times New Roman"/>
          <w:sz w:val="24"/>
          <w:szCs w:val="24"/>
          <w:rtl/>
        </w:rPr>
        <w:t xml:space="preserve"> </w:t>
      </w:r>
    </w:p>
    <w:p w14:paraId="31CF925D" w14:textId="77777777" w:rsidR="00C87EFC" w:rsidRDefault="00C87EFC">
      <w:pPr>
        <w:bidi/>
        <w:rPr>
          <w:sz w:val="4"/>
          <w:szCs w:val="4"/>
        </w:rPr>
      </w:pPr>
    </w:p>
    <w:p w14:paraId="032EC278" w14:textId="77777777" w:rsidR="00C87EFC" w:rsidRDefault="00196486">
      <w:pPr>
        <w:jc w:val="center"/>
        <w:rPr>
          <w:b/>
          <w:bCs/>
          <w:lang w:bidi="ar-AE"/>
        </w:rPr>
      </w:pPr>
      <w:r>
        <w:rPr>
          <w:rFonts w:ascii="Times New Roman" w:hAnsi="Times New Roman" w:cs="Times New Roman"/>
          <w:b/>
          <w:bCs/>
          <w:sz w:val="24"/>
          <w:szCs w:val="24"/>
        </w:rPr>
        <w:t>Table 5. Effect of Zinc and Potassium and the interaction them on Agronomical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08"/>
        <w:gridCol w:w="1402"/>
        <w:gridCol w:w="1350"/>
        <w:gridCol w:w="1235"/>
        <w:gridCol w:w="1105"/>
        <w:gridCol w:w="1260"/>
      </w:tblGrid>
      <w:tr w:rsidR="00C87EFC" w14:paraId="5FFCFB6D" w14:textId="77777777">
        <w:trPr>
          <w:trHeight w:val="440"/>
        </w:trPr>
        <w:tc>
          <w:tcPr>
            <w:tcW w:w="1260" w:type="dxa"/>
            <w:shd w:val="clear" w:color="auto" w:fill="C5E0B3"/>
          </w:tcPr>
          <w:p w14:paraId="33E7306A"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47391C8A"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208" w:type="dxa"/>
            <w:shd w:val="clear" w:color="auto" w:fill="C5E0B3"/>
          </w:tcPr>
          <w:p w14:paraId="7508B64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402" w:type="dxa"/>
            <w:shd w:val="clear" w:color="auto" w:fill="C5E0B3"/>
          </w:tcPr>
          <w:p w14:paraId="6A46451E"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50" w:type="dxa"/>
            <w:shd w:val="clear" w:color="auto" w:fill="C5E0B3"/>
          </w:tcPr>
          <w:p w14:paraId="24D68311"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235" w:type="dxa"/>
            <w:shd w:val="clear" w:color="auto" w:fill="C5E0B3"/>
          </w:tcPr>
          <w:p w14:paraId="546EDD9E"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3C38EA50"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shd w:val="clear" w:color="auto" w:fill="C5E0B3"/>
          </w:tcPr>
          <w:p w14:paraId="6E81D8D3"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066807B9"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4C1CF33F" w14:textId="77777777">
        <w:trPr>
          <w:trHeight w:val="332"/>
        </w:trPr>
        <w:tc>
          <w:tcPr>
            <w:tcW w:w="1260" w:type="dxa"/>
          </w:tcPr>
          <w:p w14:paraId="07467FC9"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lastRenderedPageBreak/>
              <w:t>17.06 d</w:t>
            </w:r>
          </w:p>
        </w:tc>
        <w:tc>
          <w:tcPr>
            <w:tcW w:w="1208" w:type="dxa"/>
          </w:tcPr>
          <w:p w14:paraId="36A0E6C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25.60 j</w:t>
            </w:r>
          </w:p>
        </w:tc>
        <w:tc>
          <w:tcPr>
            <w:tcW w:w="1402" w:type="dxa"/>
          </w:tcPr>
          <w:p w14:paraId="55C37428"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17.14 m</w:t>
            </w:r>
          </w:p>
        </w:tc>
        <w:tc>
          <w:tcPr>
            <w:tcW w:w="1350" w:type="dxa"/>
          </w:tcPr>
          <w:p w14:paraId="464BFE05"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20.00 k</w:t>
            </w:r>
          </w:p>
        </w:tc>
        <w:tc>
          <w:tcPr>
            <w:tcW w:w="1235" w:type="dxa"/>
          </w:tcPr>
          <w:p w14:paraId="6C5CD756"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5.51 n</w:t>
            </w:r>
          </w:p>
        </w:tc>
        <w:tc>
          <w:tcPr>
            <w:tcW w:w="1105" w:type="dxa"/>
          </w:tcPr>
          <w:p w14:paraId="40BDF00F"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51AF45F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18BE490A" w14:textId="77777777">
        <w:tc>
          <w:tcPr>
            <w:tcW w:w="1260" w:type="dxa"/>
          </w:tcPr>
          <w:p w14:paraId="0DAC86C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31.06 c</w:t>
            </w:r>
          </w:p>
        </w:tc>
        <w:tc>
          <w:tcPr>
            <w:tcW w:w="1208" w:type="dxa"/>
          </w:tcPr>
          <w:p w14:paraId="2EBBB12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 xml:space="preserve">32.64 </w:t>
            </w:r>
            <w:proofErr w:type="spellStart"/>
            <w:r>
              <w:rPr>
                <w:rFonts w:ascii="Times New Roman" w:hAnsi="Times New Roman" w:cs="Times New Roman"/>
                <w:color w:val="000000"/>
                <w:sz w:val="24"/>
                <w:szCs w:val="24"/>
              </w:rPr>
              <w:t>i</w:t>
            </w:r>
            <w:proofErr w:type="spellEnd"/>
          </w:p>
        </w:tc>
        <w:tc>
          <w:tcPr>
            <w:tcW w:w="1402" w:type="dxa"/>
          </w:tcPr>
          <w:p w14:paraId="7186E5E0"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47.61 e</w:t>
            </w:r>
          </w:p>
        </w:tc>
        <w:tc>
          <w:tcPr>
            <w:tcW w:w="1350" w:type="dxa"/>
          </w:tcPr>
          <w:p w14:paraId="5F2DA6A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18.69 l</w:t>
            </w:r>
          </w:p>
        </w:tc>
        <w:tc>
          <w:tcPr>
            <w:tcW w:w="1235" w:type="dxa"/>
          </w:tcPr>
          <w:p w14:paraId="755E49D3"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25.33 j</w:t>
            </w:r>
          </w:p>
        </w:tc>
        <w:tc>
          <w:tcPr>
            <w:tcW w:w="1105" w:type="dxa"/>
          </w:tcPr>
          <w:p w14:paraId="3D430D9A"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06DA0CA"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66561E19" w14:textId="77777777">
        <w:trPr>
          <w:trHeight w:val="287"/>
        </w:trPr>
        <w:tc>
          <w:tcPr>
            <w:tcW w:w="1260" w:type="dxa"/>
          </w:tcPr>
          <w:p w14:paraId="5704CE7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79.87 a</w:t>
            </w:r>
          </w:p>
        </w:tc>
        <w:tc>
          <w:tcPr>
            <w:tcW w:w="1208" w:type="dxa"/>
          </w:tcPr>
          <w:p w14:paraId="6E70754D"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99.65 c</w:t>
            </w:r>
          </w:p>
        </w:tc>
        <w:tc>
          <w:tcPr>
            <w:tcW w:w="1402" w:type="dxa"/>
          </w:tcPr>
          <w:p w14:paraId="6B510A46"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135.50 a</w:t>
            </w:r>
          </w:p>
        </w:tc>
        <w:tc>
          <w:tcPr>
            <w:tcW w:w="1350" w:type="dxa"/>
          </w:tcPr>
          <w:p w14:paraId="1F0410A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44.87 f</w:t>
            </w:r>
          </w:p>
        </w:tc>
        <w:tc>
          <w:tcPr>
            <w:tcW w:w="1235" w:type="dxa"/>
          </w:tcPr>
          <w:p w14:paraId="79FF757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39.46 g</w:t>
            </w:r>
          </w:p>
        </w:tc>
        <w:tc>
          <w:tcPr>
            <w:tcW w:w="1105" w:type="dxa"/>
          </w:tcPr>
          <w:p w14:paraId="584A22C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2F262B4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14992716" w14:textId="77777777">
        <w:trPr>
          <w:trHeight w:val="323"/>
        </w:trPr>
        <w:tc>
          <w:tcPr>
            <w:tcW w:w="1260" w:type="dxa"/>
          </w:tcPr>
          <w:p w14:paraId="10CD9BD9"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71.62 b</w:t>
            </w:r>
          </w:p>
        </w:tc>
        <w:tc>
          <w:tcPr>
            <w:tcW w:w="1208" w:type="dxa"/>
          </w:tcPr>
          <w:p w14:paraId="3AE0837D"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91.64 d</w:t>
            </w:r>
          </w:p>
        </w:tc>
        <w:tc>
          <w:tcPr>
            <w:tcW w:w="1402" w:type="dxa"/>
          </w:tcPr>
          <w:p w14:paraId="522119F7"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125.30 b</w:t>
            </w:r>
          </w:p>
        </w:tc>
        <w:tc>
          <w:tcPr>
            <w:tcW w:w="1350" w:type="dxa"/>
          </w:tcPr>
          <w:p w14:paraId="5AEE047A"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36.59 h</w:t>
            </w:r>
          </w:p>
        </w:tc>
        <w:tc>
          <w:tcPr>
            <w:tcW w:w="1235" w:type="dxa"/>
          </w:tcPr>
          <w:p w14:paraId="782E9DCD"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 xml:space="preserve">32.98 </w:t>
            </w:r>
            <w:proofErr w:type="spellStart"/>
            <w:r>
              <w:rPr>
                <w:rFonts w:ascii="Times New Roman" w:hAnsi="Times New Roman" w:cs="Times New Roman"/>
                <w:color w:val="000000"/>
                <w:sz w:val="24"/>
                <w:szCs w:val="24"/>
              </w:rPr>
              <w:t>i</w:t>
            </w:r>
            <w:proofErr w:type="spellEnd"/>
          </w:p>
        </w:tc>
        <w:tc>
          <w:tcPr>
            <w:tcW w:w="1105" w:type="dxa"/>
          </w:tcPr>
          <w:p w14:paraId="2F68A76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CE9E8E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2F5B890C" w14:textId="77777777">
        <w:trPr>
          <w:trHeight w:val="422"/>
        </w:trPr>
        <w:tc>
          <w:tcPr>
            <w:tcW w:w="1260" w:type="dxa"/>
          </w:tcPr>
          <w:p w14:paraId="527D34CF" w14:textId="77777777" w:rsidR="00C87EFC" w:rsidRDefault="00C87EFC">
            <w:pPr>
              <w:bidi/>
              <w:jc w:val="center"/>
              <w:rPr>
                <w:rFonts w:ascii="Times New Roman" w:hAnsi="Times New Roman" w:cs="Times New Roman"/>
                <w:sz w:val="24"/>
                <w:szCs w:val="24"/>
                <w:lang w:bidi="ar-AE"/>
              </w:rPr>
            </w:pPr>
          </w:p>
        </w:tc>
        <w:tc>
          <w:tcPr>
            <w:tcW w:w="1208" w:type="dxa"/>
          </w:tcPr>
          <w:p w14:paraId="285FBD6C"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62.38 b</w:t>
            </w:r>
          </w:p>
        </w:tc>
        <w:tc>
          <w:tcPr>
            <w:tcW w:w="1402" w:type="dxa"/>
          </w:tcPr>
          <w:p w14:paraId="7BF2920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81.38 a</w:t>
            </w:r>
          </w:p>
        </w:tc>
        <w:tc>
          <w:tcPr>
            <w:tcW w:w="1350" w:type="dxa"/>
          </w:tcPr>
          <w:p w14:paraId="23D80BED"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30.03 c</w:t>
            </w:r>
          </w:p>
        </w:tc>
        <w:tc>
          <w:tcPr>
            <w:tcW w:w="1235" w:type="dxa"/>
          </w:tcPr>
          <w:p w14:paraId="324E5BBD"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25.82 d</w:t>
            </w:r>
          </w:p>
        </w:tc>
        <w:tc>
          <w:tcPr>
            <w:tcW w:w="1105" w:type="dxa"/>
          </w:tcPr>
          <w:p w14:paraId="032236EF"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2A2170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65A55FBB" w14:textId="77777777" w:rsidR="00C87EFC" w:rsidRDefault="00C87EFC"/>
    <w:p w14:paraId="56D215A5" w14:textId="561C2C4A" w:rsidR="00C87EFC" w:rsidRDefault="008673B7" w:rsidP="008673B7">
      <w:pPr>
        <w:jc w:val="both"/>
        <w:rPr>
          <w:rFonts w:ascii="Times New Roman" w:hAnsi="Times New Roman" w:cs="Times New Roman"/>
          <w:sz w:val="24"/>
          <w:szCs w:val="24"/>
        </w:rPr>
      </w:pPr>
      <w:r>
        <w:rPr>
          <w:rFonts w:ascii="Times New Roman" w:hAnsi="Times New Roman" w:cs="Times New Roman"/>
          <w:b/>
          <w:bCs/>
          <w:color w:val="231F20"/>
          <w:sz w:val="24"/>
          <w:szCs w:val="24"/>
        </w:rPr>
        <w:t xml:space="preserve">3-4 </w:t>
      </w:r>
      <w:r w:rsidR="00196486">
        <w:rPr>
          <w:rFonts w:ascii="Times New Roman" w:hAnsi="Times New Roman" w:cs="Times New Roman"/>
          <w:b/>
          <w:bCs/>
          <w:color w:val="231F20"/>
          <w:sz w:val="24"/>
          <w:szCs w:val="24"/>
        </w:rPr>
        <w:t xml:space="preserve">Utilization Efficiency : </w:t>
      </w:r>
      <w:r w:rsidR="00196486">
        <w:rPr>
          <w:rFonts w:ascii="Times New Roman" w:hAnsi="Times New Roman" w:cs="Times New Roman"/>
          <w:color w:val="231F20"/>
          <w:sz w:val="24"/>
          <w:szCs w:val="24"/>
        </w:rPr>
        <w:t>The results of the table (6) indicate that zinc achieved a significant difference between the treatments for the zinc use efficiency trait, as the fourth level (chelated zinc 10 Kg Zn ha</w:t>
      </w:r>
      <w:r w:rsidR="00196486">
        <w:rPr>
          <w:rFonts w:ascii="Times New Roman" w:hAnsi="Times New Roman" w:cs="Times New Roman"/>
          <w:color w:val="231F20"/>
          <w:sz w:val="24"/>
          <w:szCs w:val="24"/>
          <w:vertAlign w:val="superscript"/>
        </w:rPr>
        <w:t>-1</w:t>
      </w:r>
      <w:r w:rsidR="00196486">
        <w:rPr>
          <w:rFonts w:ascii="Times New Roman" w:hAnsi="Times New Roman" w:cs="Times New Roman"/>
          <w:color w:val="231F20"/>
          <w:sz w:val="24"/>
          <w:szCs w:val="24"/>
        </w:rPr>
        <w:t>) was superior and gave the highest value of (</w:t>
      </w:r>
      <w:r w:rsidR="00196486">
        <w:rPr>
          <w:rFonts w:ascii="Times New Roman" w:hAnsi="Times New Roman" w:cs="Times New Roman"/>
          <w:color w:val="000000"/>
          <w:sz w:val="24"/>
          <w:szCs w:val="24"/>
        </w:rPr>
        <w:t xml:space="preserve">19458.2) </w:t>
      </w:r>
      <w:r w:rsidR="00196486">
        <w:rPr>
          <w:rFonts w:ascii="Times New Roman" w:hAnsi="Times New Roman" w:cs="Times New Roman"/>
          <w:sz w:val="24"/>
          <w:szCs w:val="24"/>
        </w:rPr>
        <w:t>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these results are consistent with a study (Yadav et al,2022), this increase may be attributed to The available zinc in the soil is below the critical limit and thus the growing plant responds to the fertilizer additions and an increase in the amount of zinc absorbed from grains and straw, as well as an increase in the biological yield (table 1) , which led to an increase in the efficiency of  fertilizer use.</w:t>
      </w:r>
      <w:r w:rsidR="00196486">
        <w:rPr>
          <w:rFonts w:ascii="Times New Roman" w:hAnsi="Times New Roman" w:cs="Times New Roman"/>
          <w:sz w:val="24"/>
          <w:szCs w:val="24"/>
          <w:rtl/>
        </w:rPr>
        <w:t xml:space="preserve"> </w:t>
      </w:r>
      <w:r w:rsidR="00196486">
        <w:rPr>
          <w:rFonts w:ascii="Times New Roman" w:hAnsi="Times New Roman" w:cs="Times New Roman"/>
          <w:sz w:val="24"/>
          <w:szCs w:val="24"/>
        </w:rPr>
        <w:t>While adding potassium increased the efficiency of using zinc and the third level gave the highest average of one (18651.8) 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 xml:space="preserve"> and the lowest average was in the comparison treatment, which amounted to (5023.5) 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w:t>
      </w:r>
      <w:r w:rsidR="00196486">
        <w:rPr>
          <w:rFonts w:ascii="Times New Roman" w:hAnsi="Times New Roman" w:cs="Times New Roman"/>
          <w:sz w:val="24"/>
          <w:szCs w:val="24"/>
          <w:rtl/>
        </w:rPr>
        <w:t xml:space="preserve"> </w:t>
      </w:r>
      <w:r w:rsidR="00196486">
        <w:rPr>
          <w:lang w:bidi="ar-AE"/>
        </w:rPr>
        <w:t xml:space="preserve"> </w:t>
      </w:r>
      <w:r w:rsidR="00196486">
        <w:rPr>
          <w:rFonts w:ascii="Times New Roman" w:hAnsi="Times New Roman" w:cs="Times New Roman"/>
          <w:sz w:val="24"/>
          <w:szCs w:val="24"/>
        </w:rPr>
        <w:t>these results are consistent with the results of (</w:t>
      </w:r>
      <w:r w:rsidR="00196486">
        <w:rPr>
          <w:rFonts w:ascii="Times New Roman" w:hAnsi="Times New Roman" w:cs="Times New Roman"/>
          <w:sz w:val="24"/>
          <w:szCs w:val="24"/>
          <w:lang w:bidi="ar-IQ"/>
        </w:rPr>
        <w:t>Dohuki</w:t>
      </w:r>
      <w:r w:rsidR="00196486">
        <w:rPr>
          <w:rFonts w:ascii="Times New Roman" w:hAnsi="Times New Roman" w:cs="Times New Roman"/>
          <w:sz w:val="24"/>
          <w:szCs w:val="24"/>
        </w:rPr>
        <w:t xml:space="preserve">,2008) as the addition of potassium increased the efficiency of zinc utilization, It can be said that potassium here may have stimulated the roots to secrete </w:t>
      </w:r>
      <w:proofErr w:type="spellStart"/>
      <w:r w:rsidR="00196486">
        <w:rPr>
          <w:rFonts w:ascii="Times New Roman" w:hAnsi="Times New Roman" w:cs="Times New Roman"/>
          <w:sz w:val="24"/>
          <w:szCs w:val="24"/>
        </w:rPr>
        <w:t>phytosiderophores</w:t>
      </w:r>
      <w:proofErr w:type="spellEnd"/>
      <w:r w:rsidR="00196486">
        <w:rPr>
          <w:rFonts w:ascii="Times New Roman" w:hAnsi="Times New Roman" w:cs="Times New Roman"/>
          <w:sz w:val="24"/>
          <w:szCs w:val="24"/>
        </w:rPr>
        <w:t xml:space="preserve"> that bind to the zinc element and increase its availability in the soil, which increases the rate of its absorption by the plant, In addition, the fertilizer combination resulting from the interaction of zinc levels with potassium (Zn3K2) gave a value (</w:t>
      </w:r>
      <w:r w:rsidR="00196486">
        <w:rPr>
          <w:rFonts w:ascii="Times New Roman" w:hAnsi="Times New Roman" w:cs="Times New Roman"/>
          <w:color w:val="000000"/>
          <w:sz w:val="24"/>
          <w:szCs w:val="24"/>
        </w:rPr>
        <w:t>28656.4</w:t>
      </w:r>
      <w:r w:rsidR="00196486">
        <w:rPr>
          <w:rFonts w:ascii="Times New Roman" w:hAnsi="Times New Roman" w:cs="Times New Roman"/>
          <w:sz w:val="24"/>
          <w:szCs w:val="24"/>
        </w:rPr>
        <w:t>) kg kg</w:t>
      </w:r>
      <w:r w:rsidR="00196486">
        <w:rPr>
          <w:rFonts w:ascii="Times New Roman" w:hAnsi="Times New Roman" w:cs="Times New Roman"/>
          <w:sz w:val="24"/>
          <w:szCs w:val="24"/>
          <w:vertAlign w:val="superscript"/>
        </w:rPr>
        <w:t>-1</w:t>
      </w:r>
      <w:r w:rsidR="00196486">
        <w:rPr>
          <w:rFonts w:ascii="Times New Roman" w:hAnsi="Times New Roman" w:cs="Times New Roman"/>
          <w:sz w:val="24"/>
          <w:szCs w:val="24"/>
        </w:rPr>
        <w:t xml:space="preserve"> that was significantly superior to all other combinations.</w:t>
      </w:r>
    </w:p>
    <w:p w14:paraId="54953C92" w14:textId="77777777" w:rsidR="00C87EFC" w:rsidRDefault="00C87EFC">
      <w:pPr>
        <w:bidi/>
      </w:pPr>
    </w:p>
    <w:p w14:paraId="7C41A0E0" w14:textId="1A643CC3" w:rsidR="00C87EFC" w:rsidRDefault="00196486">
      <w:pPr>
        <w:jc w:val="center"/>
        <w:rPr>
          <w:b/>
          <w:bCs/>
          <w:lang w:bidi="ar-AE"/>
        </w:rPr>
      </w:pPr>
      <w:r>
        <w:rPr>
          <w:rFonts w:ascii="Times New Roman" w:hAnsi="Times New Roman" w:cs="Times New Roman"/>
          <w:b/>
          <w:bCs/>
          <w:sz w:val="24"/>
          <w:szCs w:val="24"/>
        </w:rPr>
        <w:t xml:space="preserve">Table </w:t>
      </w:r>
      <w:r w:rsidR="00AB7B91">
        <w:rPr>
          <w:rFonts w:ascii="Times New Roman" w:hAnsi="Times New Roman" w:cs="Times New Roman"/>
          <w:b/>
          <w:bCs/>
          <w:sz w:val="24"/>
          <w:szCs w:val="24"/>
          <w:lang w:val="en-IN"/>
        </w:rPr>
        <w:t>6</w:t>
      </w:r>
      <w:r>
        <w:rPr>
          <w:rFonts w:ascii="Times New Roman" w:hAnsi="Times New Roman" w:cs="Times New Roman"/>
          <w:b/>
          <w:bCs/>
          <w:sz w:val="24"/>
          <w:szCs w:val="24"/>
        </w:rPr>
        <w:t>. Effect of Zinc and Potassium and the interaction them on utilization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792967F8" w14:textId="77777777">
        <w:trPr>
          <w:trHeight w:val="440"/>
          <w:jc w:val="center"/>
        </w:trPr>
        <w:tc>
          <w:tcPr>
            <w:tcW w:w="1336" w:type="dxa"/>
            <w:shd w:val="clear" w:color="auto" w:fill="C5E0B3"/>
          </w:tcPr>
          <w:p w14:paraId="7CC5AA88"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462C18AB"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24BB3C4D"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3E052A31"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673079E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49C2A163"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4AB62B74"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49ADEED6"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30B05E96"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1D151F71" w14:textId="77777777">
        <w:trPr>
          <w:trHeight w:val="332"/>
          <w:jc w:val="center"/>
        </w:trPr>
        <w:tc>
          <w:tcPr>
            <w:tcW w:w="1336" w:type="dxa"/>
          </w:tcPr>
          <w:p w14:paraId="4486A03C"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5023.5 d</w:t>
            </w:r>
          </w:p>
        </w:tc>
        <w:tc>
          <w:tcPr>
            <w:tcW w:w="1329" w:type="dxa"/>
          </w:tcPr>
          <w:p w14:paraId="7BBE0379"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6275.7 k</w:t>
            </w:r>
          </w:p>
        </w:tc>
        <w:tc>
          <w:tcPr>
            <w:tcW w:w="1329" w:type="dxa"/>
          </w:tcPr>
          <w:p w14:paraId="43982574"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7544.8 j</w:t>
            </w:r>
          </w:p>
        </w:tc>
        <w:tc>
          <w:tcPr>
            <w:tcW w:w="1329" w:type="dxa"/>
          </w:tcPr>
          <w:p w14:paraId="3EE1AD94"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3455.2 m</w:t>
            </w:r>
          </w:p>
        </w:tc>
        <w:tc>
          <w:tcPr>
            <w:tcW w:w="1329" w:type="dxa"/>
          </w:tcPr>
          <w:p w14:paraId="72CCE9D1"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2818.4 m</w:t>
            </w:r>
          </w:p>
        </w:tc>
        <w:tc>
          <w:tcPr>
            <w:tcW w:w="1105" w:type="dxa"/>
          </w:tcPr>
          <w:p w14:paraId="3A32FC13"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50FD3633"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1C162325" w14:textId="77777777">
        <w:trPr>
          <w:jc w:val="center"/>
        </w:trPr>
        <w:tc>
          <w:tcPr>
            <w:tcW w:w="1336" w:type="dxa"/>
          </w:tcPr>
          <w:p w14:paraId="4E63EE84"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9578.3 c</w:t>
            </w:r>
          </w:p>
        </w:tc>
        <w:tc>
          <w:tcPr>
            <w:tcW w:w="1329" w:type="dxa"/>
          </w:tcPr>
          <w:p w14:paraId="6AC22E32"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10935.0 g</w:t>
            </w:r>
          </w:p>
        </w:tc>
        <w:tc>
          <w:tcPr>
            <w:tcW w:w="1329" w:type="dxa"/>
          </w:tcPr>
          <w:p w14:paraId="367311C0"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14994.7 e</w:t>
            </w:r>
          </w:p>
        </w:tc>
        <w:tc>
          <w:tcPr>
            <w:tcW w:w="1329" w:type="dxa"/>
          </w:tcPr>
          <w:p w14:paraId="777CC79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7276.7 j</w:t>
            </w:r>
          </w:p>
        </w:tc>
        <w:tc>
          <w:tcPr>
            <w:tcW w:w="1329" w:type="dxa"/>
          </w:tcPr>
          <w:p w14:paraId="0900F732"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5106.7 l</w:t>
            </w:r>
          </w:p>
        </w:tc>
        <w:tc>
          <w:tcPr>
            <w:tcW w:w="1105" w:type="dxa"/>
          </w:tcPr>
          <w:p w14:paraId="0517F3D6"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2F214D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3396D61C" w14:textId="77777777">
        <w:trPr>
          <w:trHeight w:val="287"/>
          <w:jc w:val="center"/>
        </w:trPr>
        <w:tc>
          <w:tcPr>
            <w:tcW w:w="1336" w:type="dxa"/>
          </w:tcPr>
          <w:p w14:paraId="184F0E46"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18651.5 a</w:t>
            </w:r>
          </w:p>
        </w:tc>
        <w:tc>
          <w:tcPr>
            <w:tcW w:w="1329" w:type="dxa"/>
          </w:tcPr>
          <w:p w14:paraId="2BE35704"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23571.5 c</w:t>
            </w:r>
          </w:p>
        </w:tc>
        <w:tc>
          <w:tcPr>
            <w:tcW w:w="1329" w:type="dxa"/>
          </w:tcPr>
          <w:p w14:paraId="4B8E0826"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28656.4 a</w:t>
            </w:r>
          </w:p>
        </w:tc>
        <w:tc>
          <w:tcPr>
            <w:tcW w:w="1329" w:type="dxa"/>
          </w:tcPr>
          <w:p w14:paraId="22DB6F8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12614.2 f</w:t>
            </w:r>
          </w:p>
        </w:tc>
        <w:tc>
          <w:tcPr>
            <w:tcW w:w="1329" w:type="dxa"/>
          </w:tcPr>
          <w:p w14:paraId="575239BA"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9764.0 h</w:t>
            </w:r>
          </w:p>
        </w:tc>
        <w:tc>
          <w:tcPr>
            <w:tcW w:w="1105" w:type="dxa"/>
          </w:tcPr>
          <w:p w14:paraId="087D6A71"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E692AA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4745878A" w14:textId="77777777">
        <w:trPr>
          <w:trHeight w:val="323"/>
          <w:jc w:val="center"/>
        </w:trPr>
        <w:tc>
          <w:tcPr>
            <w:tcW w:w="1336" w:type="dxa"/>
          </w:tcPr>
          <w:p w14:paraId="3CA0D0E8"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17007.5 b</w:t>
            </w:r>
          </w:p>
        </w:tc>
        <w:tc>
          <w:tcPr>
            <w:tcW w:w="1329" w:type="dxa"/>
          </w:tcPr>
          <w:p w14:paraId="007B1ADE"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20372.5 d</w:t>
            </w:r>
          </w:p>
        </w:tc>
        <w:tc>
          <w:tcPr>
            <w:tcW w:w="1329" w:type="dxa"/>
          </w:tcPr>
          <w:p w14:paraId="0DC26E2C"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26636.8 b</w:t>
            </w:r>
          </w:p>
        </w:tc>
        <w:tc>
          <w:tcPr>
            <w:tcW w:w="1329" w:type="dxa"/>
          </w:tcPr>
          <w:p w14:paraId="77095850"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12700.8 f</w:t>
            </w:r>
          </w:p>
        </w:tc>
        <w:tc>
          <w:tcPr>
            <w:tcW w:w="1329" w:type="dxa"/>
          </w:tcPr>
          <w:p w14:paraId="3C8DE199"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 xml:space="preserve">8319.9 </w:t>
            </w:r>
            <w:proofErr w:type="spellStart"/>
            <w:r>
              <w:rPr>
                <w:rFonts w:ascii="Times New Roman" w:hAnsi="Times New Roman" w:cs="Times New Roman"/>
                <w:color w:val="000000"/>
                <w:sz w:val="24"/>
                <w:szCs w:val="24"/>
              </w:rPr>
              <w:t>i</w:t>
            </w:r>
            <w:proofErr w:type="spellEnd"/>
          </w:p>
        </w:tc>
        <w:tc>
          <w:tcPr>
            <w:tcW w:w="1105" w:type="dxa"/>
          </w:tcPr>
          <w:p w14:paraId="2A14757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DEA0EC5"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1E731A33" w14:textId="77777777">
        <w:trPr>
          <w:trHeight w:val="422"/>
          <w:jc w:val="center"/>
        </w:trPr>
        <w:tc>
          <w:tcPr>
            <w:tcW w:w="1336" w:type="dxa"/>
          </w:tcPr>
          <w:p w14:paraId="516D893B" w14:textId="77777777" w:rsidR="00C87EFC" w:rsidRDefault="00196486">
            <w:pPr>
              <w:bidi/>
              <w:jc w:val="center"/>
              <w:rPr>
                <w:rFonts w:ascii="Times New Roman" w:hAnsi="Times New Roman" w:cs="Times New Roman"/>
                <w:sz w:val="24"/>
                <w:szCs w:val="24"/>
                <w:lang w:bidi="ar-AE"/>
              </w:rPr>
            </w:pPr>
            <w:r>
              <w:rPr>
                <w:rFonts w:ascii="Times New Roman" w:hAnsi="Times New Roman" w:cs="Times New Roman"/>
                <w:sz w:val="24"/>
                <w:szCs w:val="24"/>
                <w:lang w:bidi="ar-AE"/>
              </w:rPr>
              <w:t>UE</w:t>
            </w:r>
          </w:p>
        </w:tc>
        <w:tc>
          <w:tcPr>
            <w:tcW w:w="1329" w:type="dxa"/>
          </w:tcPr>
          <w:p w14:paraId="72367CF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15288.7 b</w:t>
            </w:r>
          </w:p>
        </w:tc>
        <w:tc>
          <w:tcPr>
            <w:tcW w:w="1329" w:type="dxa"/>
          </w:tcPr>
          <w:p w14:paraId="2F64019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19458.2 a</w:t>
            </w:r>
          </w:p>
        </w:tc>
        <w:tc>
          <w:tcPr>
            <w:tcW w:w="1329" w:type="dxa"/>
          </w:tcPr>
          <w:p w14:paraId="2A9DE82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9011.7 c</w:t>
            </w:r>
          </w:p>
        </w:tc>
        <w:tc>
          <w:tcPr>
            <w:tcW w:w="1329" w:type="dxa"/>
          </w:tcPr>
          <w:p w14:paraId="06E0FCE3"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6502.2 d</w:t>
            </w:r>
          </w:p>
        </w:tc>
        <w:tc>
          <w:tcPr>
            <w:tcW w:w="1105" w:type="dxa"/>
          </w:tcPr>
          <w:p w14:paraId="00525195"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71106EA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28FCED2A" w14:textId="77777777" w:rsidR="008673B7" w:rsidRDefault="008673B7" w:rsidP="008673B7">
      <w:pPr>
        <w:bidi/>
        <w:spacing w:after="0"/>
        <w:jc w:val="right"/>
        <w:rPr>
          <w:rFonts w:asciiTheme="majorBidi" w:hAnsiTheme="majorBidi" w:cstheme="majorBidi"/>
          <w:b/>
          <w:bCs/>
          <w:sz w:val="24"/>
          <w:szCs w:val="24"/>
          <w:rtl/>
          <w:lang w:bidi="ar-AE"/>
        </w:rPr>
      </w:pPr>
      <w:bookmarkStart w:id="1" w:name="_Hlk219125673"/>
      <w:r w:rsidRPr="00EE0AD8">
        <w:rPr>
          <w:rFonts w:asciiTheme="majorBidi" w:hAnsiTheme="majorBidi" w:cstheme="majorBidi"/>
          <w:b/>
          <w:bCs/>
          <w:sz w:val="24"/>
          <w:szCs w:val="24"/>
          <w:lang w:bidi="ar-AE"/>
        </w:rPr>
        <w:lastRenderedPageBreak/>
        <w:t>Conclusion</w:t>
      </w:r>
    </w:p>
    <w:p w14:paraId="1C36F0FA" w14:textId="5D9F5F8F" w:rsidR="0084027A" w:rsidRDefault="0084027A" w:rsidP="008673B7">
      <w:pPr>
        <w:spacing w:after="0"/>
        <w:jc w:val="both"/>
      </w:pPr>
      <w:r>
        <w:t xml:space="preserve">Based on the data presented, it can be concluded that the third level of potassium </w:t>
      </w:r>
      <w:proofErr w:type="spellStart"/>
      <w:r>
        <w:t>fertiliser</w:t>
      </w:r>
      <w:proofErr w:type="spellEnd"/>
      <w:r>
        <w:t xml:space="preserve"> (K₂) combined with chelated zinc </w:t>
      </w:r>
      <w:proofErr w:type="spellStart"/>
      <w:r>
        <w:t>fertiliser</w:t>
      </w:r>
      <w:proofErr w:type="spellEnd"/>
      <w:r>
        <w:t xml:space="preserve"> (Zn₃) exhibited superior performance across the majority of the evaluated parameters.</w:t>
      </w:r>
    </w:p>
    <w:p w14:paraId="4621D73A" w14:textId="750DCADD" w:rsidR="0084027A" w:rsidRDefault="0084027A" w:rsidP="008673B7">
      <w:pPr>
        <w:spacing w:after="0"/>
        <w:jc w:val="both"/>
        <w:rPr>
          <w:rFonts w:asciiTheme="majorBidi" w:hAnsiTheme="majorBidi" w:cstheme="majorBidi"/>
          <w:b/>
          <w:bCs/>
          <w:sz w:val="24"/>
          <w:szCs w:val="24"/>
        </w:rPr>
      </w:pPr>
    </w:p>
    <w:p w14:paraId="2D2C6C7C" w14:textId="77777777" w:rsidR="0084027A" w:rsidRPr="008673B7" w:rsidRDefault="0084027A" w:rsidP="008673B7">
      <w:pPr>
        <w:spacing w:after="0"/>
        <w:jc w:val="both"/>
        <w:rPr>
          <w:rFonts w:asciiTheme="majorBidi" w:hAnsiTheme="majorBidi" w:cstheme="majorBidi"/>
          <w:b/>
          <w:bCs/>
          <w:sz w:val="24"/>
          <w:szCs w:val="24"/>
        </w:rPr>
      </w:pPr>
    </w:p>
    <w:bookmarkEnd w:id="1"/>
    <w:p w14:paraId="2C2DC099" w14:textId="77777777" w:rsidR="005C6714" w:rsidRDefault="005C6714" w:rsidP="005C6714">
      <w:pPr>
        <w:rPr>
          <w:rFonts w:asciiTheme="minorHAnsi" w:eastAsiaTheme="minorHAnsi" w:hAnsiTheme="minorHAnsi" w:cstheme="minorBidi"/>
          <w:highlight w:val="yellow"/>
        </w:rPr>
      </w:pPr>
      <w:r>
        <w:rPr>
          <w:highlight w:val="yellow"/>
        </w:rPr>
        <w:t>Disclaimer (Artificial intelligence)</w:t>
      </w:r>
    </w:p>
    <w:p w14:paraId="724273B6" w14:textId="77777777" w:rsidR="005C6714" w:rsidRDefault="005C6714" w:rsidP="005C671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34230AC" w14:textId="77777777" w:rsidR="003442D2" w:rsidRPr="008673B7" w:rsidRDefault="003442D2">
      <w:pPr>
        <w:jc w:val="both"/>
        <w:rPr>
          <w:rFonts w:ascii="Times New Roman" w:eastAsia="Times New Roman" w:hAnsi="Times New Roman" w:cs="Times New Roman"/>
          <w:b/>
          <w:bCs/>
          <w:color w:val="000000"/>
          <w:sz w:val="12"/>
          <w:szCs w:val="12"/>
        </w:rPr>
      </w:pPr>
    </w:p>
    <w:p w14:paraId="43F7A1A6" w14:textId="167CF7FC" w:rsidR="00C87EFC" w:rsidRDefault="00196486">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14:paraId="47314D75" w14:textId="2BFB00C2" w:rsidR="008673B7" w:rsidRDefault="008673B7">
      <w:pPr>
        <w:jc w:val="both"/>
        <w:rPr>
          <w:rFonts w:ascii="Times New Roman" w:eastAsia="Times New Roman" w:hAnsi="Times New Roman" w:cs="Times New Roman"/>
          <w:color w:val="000000"/>
          <w:sz w:val="24"/>
          <w:szCs w:val="24"/>
        </w:rPr>
      </w:pPr>
      <w:r w:rsidRPr="008673B7">
        <w:rPr>
          <w:rFonts w:ascii="Times New Roman" w:eastAsia="Times New Roman" w:hAnsi="Times New Roman" w:cs="Times New Roman"/>
          <w:b/>
          <w:bCs/>
          <w:color w:val="000000"/>
          <w:sz w:val="24"/>
          <w:szCs w:val="24"/>
        </w:rPr>
        <w:t xml:space="preserve">Al-Jubouri, </w:t>
      </w:r>
      <w:r w:rsidRPr="008673B7">
        <w:rPr>
          <w:rFonts w:ascii="Times New Roman" w:eastAsia="Times New Roman" w:hAnsi="Times New Roman" w:cs="Times New Roman"/>
          <w:color w:val="000000"/>
          <w:sz w:val="24"/>
          <w:szCs w:val="24"/>
        </w:rPr>
        <w:t xml:space="preserve">Abdul Salam </w:t>
      </w:r>
      <w:proofErr w:type="spellStart"/>
      <w:r w:rsidRPr="008673B7">
        <w:rPr>
          <w:rFonts w:ascii="Times New Roman" w:eastAsia="Times New Roman" w:hAnsi="Times New Roman" w:cs="Times New Roman"/>
          <w:color w:val="000000"/>
          <w:sz w:val="24"/>
          <w:szCs w:val="24"/>
        </w:rPr>
        <w:t>Matar</w:t>
      </w:r>
      <w:proofErr w:type="spellEnd"/>
      <w:r w:rsidRPr="008673B7">
        <w:rPr>
          <w:rFonts w:ascii="Times New Roman" w:eastAsia="Times New Roman" w:hAnsi="Times New Roman" w:cs="Times New Roman"/>
          <w:color w:val="000000"/>
          <w:sz w:val="24"/>
          <w:szCs w:val="24"/>
        </w:rPr>
        <w:t xml:space="preserve"> Hammad. (2010). Response of wheat (Triticum </w:t>
      </w:r>
      <w:proofErr w:type="spellStart"/>
      <w:r w:rsidRPr="008673B7">
        <w:rPr>
          <w:rFonts w:ascii="Times New Roman" w:eastAsia="Times New Roman" w:hAnsi="Times New Roman" w:cs="Times New Roman"/>
          <w:color w:val="000000"/>
          <w:sz w:val="24"/>
          <w:szCs w:val="24"/>
        </w:rPr>
        <w:t>aestivum</w:t>
      </w:r>
      <w:proofErr w:type="spellEnd"/>
      <w:r w:rsidRPr="008673B7">
        <w:rPr>
          <w:rFonts w:ascii="Times New Roman" w:eastAsia="Times New Roman" w:hAnsi="Times New Roman" w:cs="Times New Roman"/>
          <w:color w:val="000000"/>
          <w:sz w:val="24"/>
          <w:szCs w:val="24"/>
        </w:rPr>
        <w:t xml:space="preserve"> L.) to potassium fertilization at different levels of nitrogen fertilization and its relationship to some potassium parameters in gypsum soil. Master's thesis, College of Agriculture, Tikrit University</w:t>
      </w:r>
      <w:r>
        <w:rPr>
          <w:rFonts w:ascii="Times New Roman" w:eastAsia="Times New Roman" w:hAnsi="Times New Roman" w:cs="Times New Roman"/>
          <w:color w:val="000000"/>
          <w:sz w:val="24"/>
          <w:szCs w:val="24"/>
        </w:rPr>
        <w:t>.</w:t>
      </w:r>
    </w:p>
    <w:p w14:paraId="5758EF9D" w14:textId="6AA718A9" w:rsidR="008673B7" w:rsidRDefault="008673B7" w:rsidP="008673B7">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Alrawi</w:t>
      </w:r>
      <w:proofErr w:type="spellEnd"/>
      <w:r w:rsidRPr="00D067C6">
        <w:rPr>
          <w:rFonts w:ascii="Times New Roman" w:eastAsia="Times New Roman" w:hAnsi="Times New Roman" w:cs="Times New Roman"/>
          <w:b/>
          <w:bCs/>
          <w:color w:val="000000"/>
          <w:sz w:val="24"/>
          <w:szCs w:val="24"/>
        </w:rPr>
        <w:t xml:space="preserve">, </w:t>
      </w:r>
      <w:proofErr w:type="spellStart"/>
      <w:r w:rsidRPr="00D067C6">
        <w:rPr>
          <w:rFonts w:ascii="Times New Roman" w:eastAsia="Times New Roman" w:hAnsi="Times New Roman" w:cs="Times New Roman"/>
          <w:color w:val="000000"/>
          <w:sz w:val="24"/>
          <w:szCs w:val="24"/>
        </w:rPr>
        <w:t>Khashaa</w:t>
      </w:r>
      <w:proofErr w:type="spellEnd"/>
      <w:r w:rsidRPr="00D067C6">
        <w:rPr>
          <w:rFonts w:ascii="Times New Roman" w:eastAsia="Times New Roman" w:hAnsi="Times New Roman" w:cs="Times New Roman"/>
          <w:color w:val="000000"/>
          <w:sz w:val="24"/>
          <w:szCs w:val="24"/>
        </w:rPr>
        <w:t xml:space="preserve"> Mahmoud and </w:t>
      </w:r>
      <w:proofErr w:type="spellStart"/>
      <w:r w:rsidRPr="00D067C6">
        <w:rPr>
          <w:rFonts w:ascii="Times New Roman" w:eastAsia="Times New Roman" w:hAnsi="Times New Roman" w:cs="Times New Roman"/>
          <w:color w:val="000000"/>
          <w:sz w:val="24"/>
          <w:szCs w:val="24"/>
        </w:rPr>
        <w:t>Abdulaziz</w:t>
      </w:r>
      <w:proofErr w:type="spellEnd"/>
      <w:r w:rsidRPr="00D067C6">
        <w:rPr>
          <w:rFonts w:ascii="Times New Roman" w:eastAsia="Times New Roman" w:hAnsi="Times New Roman" w:cs="Times New Roman"/>
          <w:color w:val="000000"/>
          <w:sz w:val="24"/>
          <w:szCs w:val="24"/>
        </w:rPr>
        <w:t xml:space="preserve"> Mohammed </w:t>
      </w:r>
      <w:proofErr w:type="spellStart"/>
      <w:proofErr w:type="gramStart"/>
      <w:r w:rsidRPr="00D067C6">
        <w:rPr>
          <w:rFonts w:ascii="Times New Roman" w:eastAsia="Times New Roman" w:hAnsi="Times New Roman" w:cs="Times New Roman"/>
          <w:color w:val="000000"/>
          <w:sz w:val="24"/>
          <w:szCs w:val="24"/>
        </w:rPr>
        <w:t>Khalafallah</w:t>
      </w:r>
      <w:proofErr w:type="spellEnd"/>
      <w:r w:rsidRPr="00D067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2000).</w:t>
      </w:r>
      <w:r w:rsidRPr="00D067C6">
        <w:rPr>
          <w:rFonts w:ascii="Times New Roman" w:eastAsia="Times New Roman" w:hAnsi="Times New Roman" w:cs="Times New Roman"/>
          <w:color w:val="000000"/>
          <w:sz w:val="24"/>
          <w:szCs w:val="24"/>
        </w:rPr>
        <w:t>Design and Analysis of Agricultural Experiments. University of Mosul. Ministry of Higher Education and Scientific Research.</w:t>
      </w:r>
    </w:p>
    <w:p w14:paraId="2546D811" w14:textId="37DBF538" w:rsidR="008673B7" w:rsidRPr="008673B7" w:rsidRDefault="008673B7" w:rsidP="008673B7">
      <w:pPr>
        <w:pStyle w:val="Heading1"/>
        <w:rPr>
          <w:rFonts w:asciiTheme="majorBidi" w:eastAsia="Times New Roman" w:hAnsiTheme="majorBidi" w:cstheme="majorBidi"/>
          <w:b/>
          <w:bCs/>
          <w:color w:val="000000" w:themeColor="text1"/>
          <w:sz w:val="24"/>
          <w:szCs w:val="24"/>
        </w:rPr>
      </w:pPr>
      <w:proofErr w:type="spellStart"/>
      <w:r w:rsidRPr="00DB5250">
        <w:rPr>
          <w:rFonts w:asciiTheme="majorBidi" w:hAnsiTheme="majorBidi" w:cstheme="majorBidi"/>
          <w:b/>
          <w:bCs/>
          <w:color w:val="000000" w:themeColor="text1"/>
          <w:sz w:val="24"/>
          <w:szCs w:val="24"/>
        </w:rPr>
        <w:t>Baligar</w:t>
      </w:r>
      <w:proofErr w:type="spellEnd"/>
      <w:r w:rsidRPr="00DB5250">
        <w:rPr>
          <w:rFonts w:asciiTheme="majorBidi" w:hAnsiTheme="majorBidi" w:cstheme="majorBidi"/>
          <w:color w:val="000000" w:themeColor="text1"/>
          <w:sz w:val="24"/>
          <w:szCs w:val="24"/>
        </w:rPr>
        <w:t xml:space="preserve">, V. C., </w:t>
      </w:r>
      <w:proofErr w:type="spellStart"/>
      <w:r w:rsidRPr="00DB5250">
        <w:rPr>
          <w:rFonts w:asciiTheme="majorBidi" w:hAnsiTheme="majorBidi" w:cstheme="majorBidi"/>
          <w:color w:val="000000" w:themeColor="text1"/>
          <w:sz w:val="24"/>
          <w:szCs w:val="24"/>
        </w:rPr>
        <w:t>Fageria</w:t>
      </w:r>
      <w:proofErr w:type="spellEnd"/>
      <w:r w:rsidRPr="00DB5250">
        <w:rPr>
          <w:rFonts w:asciiTheme="majorBidi" w:hAnsiTheme="majorBidi" w:cstheme="majorBidi"/>
          <w:color w:val="000000" w:themeColor="text1"/>
          <w:sz w:val="24"/>
          <w:szCs w:val="24"/>
        </w:rPr>
        <w:t xml:space="preserve">, N. K., &amp; He, Z. L. (2001). Nutrient use </w:t>
      </w:r>
      <w:r>
        <w:rPr>
          <w:rFonts w:asciiTheme="majorBidi" w:hAnsiTheme="majorBidi" w:cstheme="majorBidi"/>
          <w:color w:val="000000" w:themeColor="text1"/>
          <w:sz w:val="24"/>
          <w:szCs w:val="24"/>
        </w:rPr>
        <w:t xml:space="preserve">efficiency in plants. </w:t>
      </w:r>
      <w:r w:rsidRPr="00DB5250">
        <w:rPr>
          <w:rFonts w:asciiTheme="majorBidi" w:hAnsiTheme="majorBidi" w:cstheme="majorBidi"/>
          <w:color w:val="000000" w:themeColor="text1"/>
          <w:sz w:val="24"/>
          <w:szCs w:val="24"/>
        </w:rPr>
        <w:t xml:space="preserve">Communications in Soil Science and Plant Analysis, </w:t>
      </w:r>
      <w:r w:rsidRPr="00DB5250">
        <w:rPr>
          <w:rFonts w:asciiTheme="majorBidi" w:hAnsiTheme="majorBidi" w:cstheme="majorBidi"/>
          <w:i/>
          <w:iCs/>
          <w:color w:val="000000" w:themeColor="text1"/>
          <w:sz w:val="24"/>
          <w:szCs w:val="24"/>
        </w:rPr>
        <w:t>32</w:t>
      </w:r>
      <w:r w:rsidRPr="00DB5250">
        <w:rPr>
          <w:rFonts w:asciiTheme="majorBidi" w:hAnsiTheme="majorBidi" w:cstheme="majorBidi"/>
          <w:color w:val="000000" w:themeColor="text1"/>
          <w:sz w:val="24"/>
          <w:szCs w:val="24"/>
        </w:rPr>
        <w:t>(7-8), 921-950.</w:t>
      </w:r>
    </w:p>
    <w:p w14:paraId="0E013CFE"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Black</w:t>
      </w:r>
      <w:r>
        <w:rPr>
          <w:rFonts w:ascii="Times New Roman" w:hAnsi="Times New Roman" w:cs="Times New Roman"/>
          <w:color w:val="000000"/>
          <w:sz w:val="24"/>
          <w:szCs w:val="24"/>
        </w:rPr>
        <w:t xml:space="preserve">, C.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1965). Methods of soils </w:t>
      </w:r>
      <w:proofErr w:type="spellStart"/>
      <w:proofErr w:type="gramStart"/>
      <w:r>
        <w:rPr>
          <w:rFonts w:ascii="Times New Roman" w:hAnsi="Times New Roman" w:cs="Times New Roman"/>
          <w:color w:val="000000"/>
          <w:sz w:val="24"/>
          <w:szCs w:val="24"/>
        </w:rPr>
        <w:t>analysis.Amer.Soc</w:t>
      </w:r>
      <w:proofErr w:type="gramEnd"/>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Agron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Inc.U.S</w:t>
      </w:r>
      <w:proofErr w:type="spellEnd"/>
      <w:r>
        <w:rPr>
          <w:rFonts w:ascii="Times New Roman" w:hAnsi="Times New Roman" w:cs="Times New Roman"/>
          <w:color w:val="000000"/>
          <w:sz w:val="24"/>
          <w:szCs w:val="24"/>
        </w:rPr>
        <w:t>. A.</w:t>
      </w:r>
    </w:p>
    <w:p w14:paraId="608D8E06" w14:textId="77777777" w:rsidR="00C87EFC" w:rsidRDefault="00196486">
      <w:pPr>
        <w:jc w:val="both"/>
        <w:rPr>
          <w:rFonts w:ascii="Times New Roman" w:hAnsi="Times New Roman" w:cs="Times New Roman"/>
          <w:color w:val="000000"/>
          <w:sz w:val="24"/>
          <w:szCs w:val="24"/>
          <w:rtl/>
        </w:rPr>
      </w:pPr>
      <w:r>
        <w:rPr>
          <w:rFonts w:ascii="Times New Roman" w:hAnsi="Times New Roman" w:cs="Times New Roman"/>
          <w:b/>
          <w:bCs/>
          <w:color w:val="000000"/>
          <w:sz w:val="24"/>
          <w:szCs w:val="24"/>
        </w:rPr>
        <w:t>Das</w:t>
      </w:r>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Jahiruddin</w:t>
      </w:r>
      <w:proofErr w:type="spellEnd"/>
      <w:r>
        <w:rPr>
          <w:rFonts w:ascii="Times New Roman" w:hAnsi="Times New Roman" w:cs="Times New Roman"/>
          <w:color w:val="000000"/>
          <w:sz w:val="24"/>
          <w:szCs w:val="24"/>
        </w:rPr>
        <w:t xml:space="preserve"> M, Islam MR, Mahmud AA, Hossain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A, Laing AM. Zinc biofortification in the grains of two</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 xml:space="preserve">wheat (Triticum </w:t>
      </w:r>
      <w:proofErr w:type="spellStart"/>
      <w:r>
        <w:rPr>
          <w:rFonts w:ascii="Times New Roman" w:hAnsi="Times New Roman" w:cs="Times New Roman"/>
          <w:color w:val="000000"/>
          <w:sz w:val="24"/>
          <w:szCs w:val="24"/>
        </w:rPr>
        <w:t>aestivum</w:t>
      </w:r>
      <w:proofErr w:type="spellEnd"/>
      <w:r>
        <w:rPr>
          <w:rFonts w:ascii="Times New Roman" w:hAnsi="Times New Roman" w:cs="Times New Roman"/>
          <w:color w:val="000000"/>
          <w:sz w:val="24"/>
          <w:szCs w:val="24"/>
        </w:rPr>
        <w:t xml:space="preserve"> L.) varieties through</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 xml:space="preserve">fertilization. Acta </w:t>
      </w:r>
      <w:proofErr w:type="spellStart"/>
      <w:r>
        <w:rPr>
          <w:rFonts w:ascii="Times New Roman" w:hAnsi="Times New Roman" w:cs="Times New Roman"/>
          <w:color w:val="000000"/>
          <w:sz w:val="24"/>
          <w:szCs w:val="24"/>
        </w:rPr>
        <w:t>Agrobotanica</w:t>
      </w:r>
      <w:proofErr w:type="spellEnd"/>
      <w:r>
        <w:rPr>
          <w:rFonts w:ascii="Times New Roman" w:hAnsi="Times New Roman" w:cs="Times New Roman"/>
          <w:color w:val="000000"/>
          <w:sz w:val="24"/>
          <w:szCs w:val="24"/>
        </w:rPr>
        <w:t>. 2020, 73(1)</w:t>
      </w:r>
    </w:p>
    <w:p w14:paraId="318E6D6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Dhaliwal</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Salwinder</w:t>
      </w:r>
      <w:proofErr w:type="spellEnd"/>
      <w:r>
        <w:rPr>
          <w:rFonts w:ascii="Times New Roman" w:hAnsi="Times New Roman" w:cs="Times New Roman"/>
          <w:color w:val="000000"/>
          <w:sz w:val="24"/>
          <w:szCs w:val="24"/>
        </w:rPr>
        <w:t xml:space="preserve"> Singh, Vivek </w:t>
      </w:r>
      <w:proofErr w:type="gramStart"/>
      <w:r>
        <w:rPr>
          <w:rFonts w:ascii="Times New Roman" w:hAnsi="Times New Roman" w:cs="Times New Roman"/>
          <w:color w:val="000000"/>
          <w:sz w:val="24"/>
          <w:szCs w:val="24"/>
        </w:rPr>
        <w:t>Sharma ,</w:t>
      </w:r>
      <w:proofErr w:type="gram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Arvindkumar</w:t>
      </w:r>
      <w:proofErr w:type="spellEnd"/>
      <w:r>
        <w:rPr>
          <w:rFonts w:ascii="Times New Roman" w:hAnsi="Times New Roman" w:cs="Times New Roman"/>
          <w:color w:val="000000"/>
          <w:sz w:val="24"/>
          <w:szCs w:val="24"/>
        </w:rPr>
        <w:t xml:space="preserve"> Shukla, </w:t>
      </w:r>
      <w:proofErr w:type="spellStart"/>
      <w:r>
        <w:rPr>
          <w:rFonts w:ascii="Times New Roman" w:hAnsi="Times New Roman" w:cs="Times New Roman"/>
          <w:color w:val="000000"/>
          <w:sz w:val="24"/>
          <w:szCs w:val="24"/>
        </w:rPr>
        <w:t>janpriya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vibha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manmeet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Prabhjot</w:t>
      </w:r>
      <w:proofErr w:type="spellEnd"/>
      <w:r>
        <w:rPr>
          <w:rFonts w:ascii="Times New Roman" w:hAnsi="Times New Roman" w:cs="Times New Roman"/>
          <w:color w:val="000000"/>
          <w:sz w:val="24"/>
          <w:szCs w:val="24"/>
        </w:rPr>
        <w:t> Singh , Ahmed Gaber , Akbar Hossain.</w:t>
      </w:r>
      <w:r>
        <w:rPr>
          <w:rFonts w:ascii="Times New Roman" w:eastAsia="Times New Roman" w:hAnsi="Times New Roman" w:cs="Times New Roman"/>
          <w:color w:val="000000"/>
          <w:kern w:val="36"/>
          <w:sz w:val="24"/>
          <w:szCs w:val="24"/>
        </w:rPr>
        <w:t xml:space="preserve"> </w:t>
      </w:r>
      <w:r>
        <w:rPr>
          <w:rFonts w:ascii="Times New Roman" w:hAnsi="Times New Roman" w:cs="Times New Roman"/>
          <w:color w:val="000000"/>
          <w:sz w:val="24"/>
          <w:szCs w:val="24"/>
        </w:rPr>
        <w:t>Zinc-Based Mineral (ZnSO</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·7H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 and Chelated (Zn-EDTA) Fertilizers improve the Productivity, Quality and Efficiency Indices of Field Pea (Pisum sativum L.) through Biofortification. Journal of Trace Elements and Minerals Volume 2, December 2022, 100033.</w:t>
      </w:r>
    </w:p>
    <w:p w14:paraId="4007A724" w14:textId="77777777" w:rsidR="00C87EFC" w:rsidRDefault="00196486">
      <w:pPr>
        <w:jc w:val="both"/>
        <w:rPr>
          <w:rFonts w:ascii="Times New Roman" w:hAnsi="Times New Roman" w:cs="Times New Roman"/>
          <w:color w:val="000000"/>
          <w:sz w:val="24"/>
          <w:szCs w:val="24"/>
          <w:lang w:bidi="ar-IQ"/>
        </w:rPr>
      </w:pPr>
      <w:proofErr w:type="spellStart"/>
      <w:r>
        <w:rPr>
          <w:rFonts w:ascii="Times New Roman" w:hAnsi="Times New Roman" w:cs="Times New Roman"/>
          <w:b/>
          <w:bCs/>
          <w:color w:val="000000"/>
          <w:sz w:val="24"/>
          <w:szCs w:val="24"/>
          <w:lang w:bidi="ar-IQ"/>
        </w:rPr>
        <w:t>Dohuki</w:t>
      </w:r>
      <w:proofErr w:type="spellEnd"/>
      <w:r>
        <w:rPr>
          <w:rFonts w:ascii="Times New Roman" w:hAnsi="Times New Roman" w:cs="Times New Roman"/>
          <w:color w:val="000000"/>
          <w:sz w:val="24"/>
          <w:szCs w:val="24"/>
          <w:lang w:bidi="ar-IQ"/>
        </w:rPr>
        <w:t>, Mohammed-</w:t>
      </w:r>
      <w:proofErr w:type="spellStart"/>
      <w:r>
        <w:rPr>
          <w:rFonts w:ascii="Times New Roman" w:hAnsi="Times New Roman" w:cs="Times New Roman"/>
          <w:color w:val="000000"/>
          <w:sz w:val="24"/>
          <w:szCs w:val="24"/>
          <w:lang w:bidi="ar-IQ"/>
        </w:rPr>
        <w:t>Sedqi</w:t>
      </w:r>
      <w:proofErr w:type="spellEnd"/>
      <w:r>
        <w:rPr>
          <w:rFonts w:ascii="Times New Roman" w:hAnsi="Times New Roman" w:cs="Times New Roman"/>
          <w:color w:val="000000"/>
          <w:sz w:val="24"/>
          <w:szCs w:val="24"/>
          <w:lang w:bidi="ar-IQ"/>
        </w:rPr>
        <w:t xml:space="preserve"> </w:t>
      </w:r>
      <w:proofErr w:type="gramStart"/>
      <w:r>
        <w:rPr>
          <w:rFonts w:ascii="Times New Roman" w:hAnsi="Times New Roman" w:cs="Times New Roman"/>
          <w:color w:val="000000"/>
          <w:sz w:val="24"/>
          <w:szCs w:val="24"/>
          <w:lang w:bidi="ar-IQ"/>
        </w:rPr>
        <w:t>Salih.(</w:t>
      </w:r>
      <w:proofErr w:type="gramEnd"/>
      <w:r>
        <w:rPr>
          <w:rFonts w:ascii="Times New Roman" w:hAnsi="Times New Roman" w:cs="Times New Roman"/>
          <w:color w:val="000000"/>
          <w:sz w:val="24"/>
          <w:szCs w:val="24"/>
          <w:lang w:bidi="ar-IQ"/>
        </w:rPr>
        <w:t xml:space="preserve">2008). screening for barley </w:t>
      </w:r>
      <w:proofErr w:type="spellStart"/>
      <w:r>
        <w:rPr>
          <w:rFonts w:ascii="Times New Roman" w:hAnsi="Times New Roman" w:cs="Times New Roman"/>
          <w:color w:val="000000"/>
          <w:sz w:val="24"/>
          <w:szCs w:val="24"/>
          <w:lang w:bidi="ar-IQ"/>
        </w:rPr>
        <w:t>varIieties</w:t>
      </w:r>
      <w:proofErr w:type="spellEnd"/>
      <w:r>
        <w:rPr>
          <w:rFonts w:ascii="Times New Roman" w:hAnsi="Times New Roman" w:cs="Times New Roman"/>
          <w:color w:val="000000"/>
          <w:sz w:val="24"/>
          <w:szCs w:val="24"/>
          <w:lang w:bidi="ar-IQ"/>
        </w:rPr>
        <w:t xml:space="preserve"> and </w:t>
      </w:r>
      <w:proofErr w:type="gramStart"/>
      <w:r>
        <w:rPr>
          <w:rFonts w:ascii="Times New Roman" w:hAnsi="Times New Roman" w:cs="Times New Roman"/>
          <w:color w:val="000000"/>
          <w:sz w:val="24"/>
          <w:szCs w:val="24"/>
          <w:lang w:bidi="ar-IQ"/>
        </w:rPr>
        <w:t xml:space="preserve">its  </w:t>
      </w:r>
      <w:proofErr w:type="spellStart"/>
      <w:r>
        <w:rPr>
          <w:rFonts w:ascii="Times New Roman" w:hAnsi="Times New Roman" w:cs="Times New Roman"/>
          <w:color w:val="000000"/>
          <w:sz w:val="24"/>
          <w:szCs w:val="24"/>
          <w:lang w:bidi="ar-IQ"/>
        </w:rPr>
        <w:t>effeciency</w:t>
      </w:r>
      <w:proofErr w:type="spellEnd"/>
      <w:proofErr w:type="gramEnd"/>
      <w:r>
        <w:rPr>
          <w:rFonts w:ascii="Times New Roman" w:hAnsi="Times New Roman" w:cs="Times New Roman"/>
          <w:color w:val="000000"/>
          <w:sz w:val="24"/>
          <w:szCs w:val="24"/>
          <w:lang w:bidi="ar-IQ"/>
        </w:rPr>
        <w:t xml:space="preserve"> to uptake some micronutrients and its adaptation under calcareous soil conditions.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bidi="ar-IQ"/>
        </w:rPr>
        <w:t>PhD thesis, College of Agriculture and Forestry, University of Mosul.</w:t>
      </w:r>
    </w:p>
    <w:p w14:paraId="00A3D5B1" w14:textId="77777777" w:rsidR="00C87EFC" w:rsidRDefault="00196486">
      <w:pPr>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Geng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Jibiao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Qichao</w:t>
      </w:r>
      <w:proofErr w:type="spellEnd"/>
      <w:r>
        <w:rPr>
          <w:rFonts w:ascii="Times New Roman" w:hAnsi="Times New Roman" w:cs="Times New Roman"/>
          <w:color w:val="000000"/>
          <w:sz w:val="24"/>
          <w:szCs w:val="24"/>
        </w:rPr>
        <w:t xml:space="preserve"> Zhao, </w:t>
      </w:r>
      <w:proofErr w:type="spellStart"/>
      <w:r>
        <w:rPr>
          <w:rFonts w:ascii="Times New Roman" w:hAnsi="Times New Roman" w:cs="Times New Roman"/>
          <w:color w:val="000000"/>
          <w:sz w:val="24"/>
          <w:szCs w:val="24"/>
        </w:rPr>
        <w:t>Zeli</w:t>
      </w:r>
      <w:proofErr w:type="spellEnd"/>
      <w:r>
        <w:rPr>
          <w:rFonts w:ascii="Times New Roman" w:hAnsi="Times New Roman" w:cs="Times New Roman"/>
          <w:color w:val="000000"/>
          <w:sz w:val="24"/>
          <w:szCs w:val="24"/>
        </w:rPr>
        <w:t xml:space="preserve"> Li, </w:t>
      </w:r>
      <w:proofErr w:type="spellStart"/>
      <w:r>
        <w:rPr>
          <w:rFonts w:ascii="Times New Roman" w:hAnsi="Times New Roman" w:cs="Times New Roman"/>
          <w:color w:val="000000"/>
          <w:sz w:val="24"/>
          <w:szCs w:val="24"/>
        </w:rPr>
        <w:t>Xiuyi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Shutong</w:t>
      </w:r>
      <w:proofErr w:type="spellEnd"/>
      <w:r>
        <w:rPr>
          <w:rFonts w:ascii="Times New Roman" w:hAnsi="Times New Roman" w:cs="Times New Roman"/>
          <w:color w:val="000000"/>
          <w:sz w:val="24"/>
          <w:szCs w:val="24"/>
        </w:rPr>
        <w:t xml:space="preserve"> Lei, </w:t>
      </w:r>
      <w:proofErr w:type="spellStart"/>
      <w:r>
        <w:rPr>
          <w:rFonts w:ascii="Times New Roman" w:hAnsi="Times New Roman" w:cs="Times New Roman"/>
          <w:color w:val="000000"/>
          <w:sz w:val="24"/>
          <w:szCs w:val="24"/>
        </w:rPr>
        <w:t>Qingping</w:t>
      </w:r>
      <w:proofErr w:type="spellEnd"/>
      <w:r>
        <w:rPr>
          <w:rFonts w:ascii="Times New Roman" w:hAnsi="Times New Roman" w:cs="Times New Roman"/>
          <w:color w:val="000000"/>
          <w:sz w:val="24"/>
          <w:szCs w:val="24"/>
        </w:rPr>
        <w:t xml:space="preserve"> Zhang, Hui Li, Ying Lang, </w:t>
      </w:r>
      <w:proofErr w:type="spellStart"/>
      <w:r>
        <w:rPr>
          <w:rFonts w:ascii="Times New Roman" w:hAnsi="Times New Roman" w:cs="Times New Roman"/>
          <w:color w:val="000000"/>
          <w:sz w:val="24"/>
          <w:szCs w:val="24"/>
        </w:rPr>
        <w:t>Xianqi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Huo</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Qianjin</w:t>
      </w:r>
      <w:proofErr w:type="spellEnd"/>
      <w:r>
        <w:rPr>
          <w:rFonts w:ascii="Times New Roman" w:hAnsi="Times New Roman" w:cs="Times New Roman"/>
          <w:color w:val="000000"/>
          <w:sz w:val="24"/>
          <w:szCs w:val="24"/>
        </w:rPr>
        <w:t xml:space="preserve"> Liu. Effects of Various Potassium Fertilizer Dosages on Agronomic and Economic Assessment of Sweet Potato Fields. </w:t>
      </w:r>
      <w:proofErr w:type="spellStart"/>
      <w:r>
        <w:rPr>
          <w:rFonts w:ascii="Times New Roman" w:hAnsi="Times New Roman" w:cs="Times New Roman"/>
          <w:color w:val="000000"/>
          <w:sz w:val="24"/>
          <w:szCs w:val="24"/>
        </w:rPr>
        <w:t>Horticulturae</w:t>
      </w:r>
      <w:proofErr w:type="spellEnd"/>
      <w:r>
        <w:rPr>
          <w:rFonts w:ascii="Times New Roman" w:hAnsi="Times New Roman" w:cs="Times New Roman"/>
          <w:color w:val="000000"/>
          <w:sz w:val="24"/>
          <w:szCs w:val="24"/>
        </w:rPr>
        <w:t xml:space="preserve"> 2024, 10, 44. </w:t>
      </w:r>
      <w:hyperlink r:id="rId7" w:history="1">
        <w:r>
          <w:rPr>
            <w:rStyle w:val="Hyperlink"/>
            <w:rFonts w:ascii="Times New Roman" w:hAnsi="Times New Roman" w:cs="Times New Roman"/>
            <w:color w:val="000000"/>
            <w:sz w:val="24"/>
            <w:szCs w:val="24"/>
          </w:rPr>
          <w:t>https://doi.org/10.3390/horticulturae10010044</w:t>
        </w:r>
      </w:hyperlink>
      <w:r>
        <w:rPr>
          <w:rFonts w:ascii="Times New Roman" w:hAnsi="Times New Roman" w:cs="Times New Roman"/>
          <w:color w:val="000000"/>
          <w:sz w:val="24"/>
          <w:szCs w:val="24"/>
        </w:rPr>
        <w:t>.</w:t>
      </w:r>
    </w:p>
    <w:p w14:paraId="519887C2" w14:textId="4FAF4E35" w:rsidR="008673B7" w:rsidRDefault="008673B7" w:rsidP="008673B7">
      <w:pPr>
        <w:jc w:val="both"/>
        <w:rPr>
          <w:rFonts w:ascii="Times New Roman" w:hAnsi="Times New Roman" w:cs="Times New Roman"/>
          <w:color w:val="000000"/>
          <w:sz w:val="24"/>
          <w:szCs w:val="24"/>
        </w:rPr>
      </w:pPr>
      <w:r w:rsidRPr="008673B7">
        <w:rPr>
          <w:rFonts w:ascii="Times New Roman" w:hAnsi="Times New Roman" w:cs="Times New Roman"/>
          <w:b/>
          <w:bCs/>
          <w:color w:val="000000"/>
          <w:sz w:val="24"/>
          <w:szCs w:val="24"/>
        </w:rPr>
        <w:t>Hassan</w:t>
      </w:r>
      <w:r>
        <w:rPr>
          <w:rFonts w:ascii="Times New Roman" w:hAnsi="Times New Roman" w:cs="Times New Roman"/>
          <w:color w:val="000000"/>
          <w:sz w:val="24"/>
          <w:szCs w:val="24"/>
        </w:rPr>
        <w:t>,</w:t>
      </w:r>
      <w:r w:rsidRPr="008673B7">
        <w:t xml:space="preserve"> </w:t>
      </w:r>
      <w:r w:rsidRPr="008673B7">
        <w:rPr>
          <w:rFonts w:ascii="Times New Roman" w:hAnsi="Times New Roman" w:cs="Times New Roman"/>
          <w:color w:val="000000"/>
          <w:sz w:val="24"/>
          <w:szCs w:val="24"/>
        </w:rPr>
        <w:t xml:space="preserve">Zahra </w:t>
      </w:r>
      <w:proofErr w:type="gramStart"/>
      <w:r w:rsidRPr="008673B7">
        <w:rPr>
          <w:rFonts w:ascii="Times New Roman" w:hAnsi="Times New Roman" w:cs="Times New Roman"/>
          <w:color w:val="000000"/>
          <w:sz w:val="24"/>
          <w:szCs w:val="24"/>
        </w:rPr>
        <w:t>Ahmad</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A</w:t>
      </w:r>
      <w:r w:rsidRPr="008673B7">
        <w:rPr>
          <w:rFonts w:ascii="Times New Roman" w:hAnsi="Times New Roman" w:cs="Times New Roman"/>
          <w:color w:val="000000"/>
          <w:sz w:val="24"/>
          <w:szCs w:val="24"/>
        </w:rPr>
        <w:t xml:space="preserve">bdul Kareem Hassan </w:t>
      </w:r>
      <w:proofErr w:type="spellStart"/>
      <w:r w:rsidRPr="008673B7">
        <w:rPr>
          <w:rFonts w:ascii="Times New Roman" w:hAnsi="Times New Roman" w:cs="Times New Roman"/>
          <w:color w:val="000000"/>
          <w:sz w:val="24"/>
          <w:szCs w:val="24"/>
        </w:rPr>
        <w:t>Odhafa</w:t>
      </w:r>
      <w:proofErr w:type="spellEnd"/>
      <w:r w:rsidRPr="008673B7">
        <w:rPr>
          <w:rFonts w:ascii="Times New Roman" w:hAnsi="Times New Roman" w:cs="Times New Roman"/>
          <w:color w:val="000000"/>
          <w:sz w:val="24"/>
          <w:szCs w:val="24"/>
        </w:rPr>
        <w:t xml:space="preserve">, Nabil Raheem </w:t>
      </w:r>
      <w:proofErr w:type="spellStart"/>
      <w:r w:rsidRPr="008673B7">
        <w:rPr>
          <w:rFonts w:ascii="Times New Roman" w:hAnsi="Times New Roman" w:cs="Times New Roman"/>
          <w:color w:val="000000"/>
          <w:sz w:val="24"/>
          <w:szCs w:val="24"/>
        </w:rPr>
        <w:t>Lahmod</w:t>
      </w:r>
      <w:proofErr w:type="spellEnd"/>
      <w:r>
        <w:rPr>
          <w:rFonts w:ascii="Times New Roman" w:hAnsi="Times New Roman" w:cs="Times New Roman"/>
          <w:color w:val="000000"/>
          <w:sz w:val="24"/>
          <w:szCs w:val="24"/>
        </w:rPr>
        <w:t xml:space="preserve">.(2026). </w:t>
      </w:r>
      <w:r w:rsidRPr="008673B7">
        <w:rPr>
          <w:rFonts w:ascii="Times New Roman" w:hAnsi="Times New Roman" w:cs="Times New Roman"/>
          <w:color w:val="000000"/>
          <w:sz w:val="24"/>
          <w:szCs w:val="24"/>
        </w:rPr>
        <w:t>Effect of Planting Dates and Potassium Application on Wheat Tolerance to</w:t>
      </w:r>
      <w:r>
        <w:rPr>
          <w:rFonts w:ascii="Times New Roman" w:hAnsi="Times New Roman" w:cs="Times New Roman"/>
          <w:color w:val="000000"/>
          <w:sz w:val="24"/>
          <w:szCs w:val="24"/>
        </w:rPr>
        <w:t xml:space="preserve"> </w:t>
      </w:r>
      <w:r w:rsidRPr="008673B7">
        <w:rPr>
          <w:rFonts w:ascii="Times New Roman" w:hAnsi="Times New Roman" w:cs="Times New Roman"/>
          <w:color w:val="000000"/>
          <w:sz w:val="24"/>
          <w:szCs w:val="24"/>
        </w:rPr>
        <w:t>Irrigation with Saline Water</w:t>
      </w:r>
      <w:r>
        <w:rPr>
          <w:rFonts w:ascii="Times New Roman" w:hAnsi="Times New Roman" w:cs="Times New Roman"/>
          <w:color w:val="000000"/>
          <w:sz w:val="24"/>
          <w:szCs w:val="24"/>
        </w:rPr>
        <w:t>.</w:t>
      </w:r>
      <w:r w:rsidRPr="008673B7">
        <w:t xml:space="preserve"> </w:t>
      </w:r>
      <w:proofErr w:type="spellStart"/>
      <w:r w:rsidRPr="008673B7">
        <w:rPr>
          <w:rFonts w:ascii="Times New Roman" w:hAnsi="Times New Roman" w:cs="Times New Roman"/>
          <w:color w:val="000000"/>
          <w:sz w:val="24"/>
          <w:szCs w:val="24"/>
        </w:rPr>
        <w:t>Dijlah</w:t>
      </w:r>
      <w:proofErr w:type="spellEnd"/>
      <w:r w:rsidRPr="008673B7">
        <w:rPr>
          <w:rFonts w:ascii="Times New Roman" w:hAnsi="Times New Roman" w:cs="Times New Roman"/>
          <w:color w:val="000000"/>
          <w:sz w:val="24"/>
          <w:szCs w:val="24"/>
        </w:rPr>
        <w:t xml:space="preserve"> J. Agric. Sci.</w:t>
      </w:r>
      <w:r w:rsidRPr="008673B7">
        <w:rPr>
          <w:rFonts w:ascii="Times New Roman" w:hAnsi="Times New Roman" w:cs="Times New Roman"/>
          <w:color w:val="000000"/>
          <w:sz w:val="24"/>
          <w:szCs w:val="24"/>
          <w:rtl/>
        </w:rPr>
        <w:t xml:space="preserve">، </w:t>
      </w:r>
      <w:r w:rsidRPr="008673B7">
        <w:rPr>
          <w:rFonts w:ascii="Times New Roman" w:hAnsi="Times New Roman" w:cs="Times New Roman"/>
          <w:color w:val="000000"/>
          <w:sz w:val="24"/>
          <w:szCs w:val="24"/>
        </w:rPr>
        <w:t>5(1):133-149</w:t>
      </w:r>
      <w:r>
        <w:rPr>
          <w:rFonts w:ascii="Times New Roman" w:hAnsi="Times New Roman" w:cs="Times New Roman"/>
          <w:color w:val="000000"/>
          <w:sz w:val="24"/>
          <w:szCs w:val="24"/>
        </w:rPr>
        <w:t>.</w:t>
      </w:r>
    </w:p>
    <w:p w14:paraId="284990F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Hu</w:t>
      </w:r>
      <w:r>
        <w:rPr>
          <w:rFonts w:ascii="Times New Roman" w:hAnsi="Times New Roman" w:cs="Times New Roman"/>
          <w:color w:val="000000"/>
          <w:sz w:val="24"/>
          <w:szCs w:val="24"/>
        </w:rPr>
        <w:t xml:space="preserve">, W., Zhao, W., Yang, J., </w:t>
      </w:r>
      <w:proofErr w:type="spellStart"/>
      <w:r>
        <w:rPr>
          <w:rFonts w:ascii="Times New Roman" w:hAnsi="Times New Roman" w:cs="Times New Roman"/>
          <w:color w:val="000000"/>
          <w:sz w:val="24"/>
          <w:szCs w:val="24"/>
        </w:rPr>
        <w:t>Oosterhuis</w:t>
      </w:r>
      <w:proofErr w:type="spellEnd"/>
      <w:r>
        <w:rPr>
          <w:rFonts w:ascii="Times New Roman" w:hAnsi="Times New Roman" w:cs="Times New Roman"/>
          <w:color w:val="000000"/>
          <w:sz w:val="24"/>
          <w:szCs w:val="24"/>
        </w:rPr>
        <w:t xml:space="preserve">, D. M., </w:t>
      </w:r>
      <w:proofErr w:type="spellStart"/>
      <w:r>
        <w:rPr>
          <w:rFonts w:ascii="Times New Roman" w:hAnsi="Times New Roman" w:cs="Times New Roman"/>
          <w:color w:val="000000"/>
          <w:sz w:val="24"/>
          <w:szCs w:val="24"/>
        </w:rPr>
        <w:t>Loka</w:t>
      </w:r>
      <w:proofErr w:type="spellEnd"/>
      <w:r>
        <w:rPr>
          <w:rFonts w:ascii="Times New Roman" w:hAnsi="Times New Roman" w:cs="Times New Roman"/>
          <w:color w:val="000000"/>
          <w:sz w:val="24"/>
          <w:szCs w:val="24"/>
        </w:rPr>
        <w:t xml:space="preserve">, D. A., and Zhou, Z. (2016b). Relationship between potassium fertilization and nitrogen metabolism in the leaf subtending the cotton (Gossypium </w:t>
      </w:r>
      <w:proofErr w:type="spellStart"/>
      <w:r>
        <w:rPr>
          <w:rFonts w:ascii="Times New Roman" w:hAnsi="Times New Roman" w:cs="Times New Roman"/>
          <w:color w:val="000000"/>
          <w:sz w:val="24"/>
          <w:szCs w:val="24"/>
        </w:rPr>
        <w:t>hirsutum</w:t>
      </w:r>
      <w:proofErr w:type="spellEnd"/>
      <w:r>
        <w:rPr>
          <w:rFonts w:ascii="Times New Roman" w:hAnsi="Times New Roman" w:cs="Times New Roman"/>
          <w:color w:val="000000"/>
          <w:sz w:val="24"/>
          <w:szCs w:val="24"/>
        </w:rPr>
        <w:t xml:space="preserve"> L.) boll during the boll development stage. Plant Physiol. </w:t>
      </w:r>
      <w:proofErr w:type="spellStart"/>
      <w:r>
        <w:rPr>
          <w:rFonts w:ascii="Times New Roman" w:hAnsi="Times New Roman" w:cs="Times New Roman"/>
          <w:color w:val="000000"/>
          <w:sz w:val="24"/>
          <w:szCs w:val="24"/>
        </w:rPr>
        <w:t>Biochem</w:t>
      </w:r>
      <w:proofErr w:type="spellEnd"/>
      <w:r>
        <w:rPr>
          <w:rFonts w:ascii="Times New Roman" w:hAnsi="Times New Roman" w:cs="Times New Roman"/>
          <w:color w:val="000000"/>
          <w:sz w:val="24"/>
          <w:szCs w:val="24"/>
        </w:rPr>
        <w:t xml:space="preserve">. 101, 113–123.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10.1016/</w:t>
      </w:r>
      <w:proofErr w:type="spellStart"/>
      <w:r>
        <w:rPr>
          <w:rFonts w:ascii="Times New Roman" w:hAnsi="Times New Roman" w:cs="Times New Roman"/>
          <w:color w:val="000000"/>
          <w:sz w:val="24"/>
          <w:szCs w:val="24"/>
        </w:rPr>
        <w:t>j.plaphy</w:t>
      </w:r>
      <w:proofErr w:type="spellEnd"/>
      <w:r>
        <w:rPr>
          <w:rFonts w:ascii="Times New Roman" w:hAnsi="Times New Roman" w:cs="Times New Roman"/>
          <w:color w:val="000000"/>
          <w:sz w:val="24"/>
          <w:szCs w:val="24"/>
        </w:rPr>
        <w:t>. 2016.01.019</w:t>
      </w:r>
    </w:p>
    <w:p w14:paraId="294B06E9"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Kaiser</w:t>
      </w:r>
      <w:r>
        <w:rPr>
          <w:rFonts w:ascii="Times New Roman" w:hAnsi="Times New Roman" w:cs="Times New Roman"/>
          <w:color w:val="000000"/>
          <w:sz w:val="24"/>
          <w:szCs w:val="24"/>
        </w:rPr>
        <w:t xml:space="preserve">, W. M. (1982). Correlation between changes in photosynthetic activity and changes in total protoplast volume in leaf tissue from </w:t>
      </w:r>
      <w:proofErr w:type="spellStart"/>
      <w:r>
        <w:rPr>
          <w:rFonts w:ascii="Times New Roman" w:hAnsi="Times New Roman" w:cs="Times New Roman"/>
          <w:color w:val="000000"/>
          <w:sz w:val="24"/>
          <w:szCs w:val="24"/>
        </w:rPr>
        <w:t>hygro</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mesoand</w:t>
      </w:r>
      <w:proofErr w:type="spellEnd"/>
      <w:r>
        <w:rPr>
          <w:rFonts w:ascii="Times New Roman" w:hAnsi="Times New Roman" w:cs="Times New Roman"/>
          <w:color w:val="000000"/>
          <w:sz w:val="24"/>
          <w:szCs w:val="24"/>
        </w:rPr>
        <w:t xml:space="preserve"> xerophytes under osmotic stress. Planta 154, 538–545.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10.1007/ BF00402997</w:t>
      </w:r>
    </w:p>
    <w:p w14:paraId="3E54D9F2" w14:textId="77777777" w:rsidR="00C87EFC" w:rsidRDefault="00196486">
      <w:pPr>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Khardia</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Neha ,</w:t>
      </w:r>
      <w:proofErr w:type="gramEnd"/>
      <w:r>
        <w:rPr>
          <w:rFonts w:ascii="Times New Roman" w:hAnsi="Times New Roman" w:cs="Times New Roman"/>
          <w:color w:val="000000"/>
          <w:sz w:val="24"/>
          <w:szCs w:val="24"/>
        </w:rPr>
        <w:t xml:space="preserve"> D.P. Singh1, S.C. Meena1 , J. Choudhary1 , Devendra Jain1, Kapil Dev Ameta1 , Gajanand Jat2, </w:t>
      </w:r>
      <w:proofErr w:type="spellStart"/>
      <w:r>
        <w:rPr>
          <w:rFonts w:ascii="Times New Roman" w:hAnsi="Times New Roman" w:cs="Times New Roman"/>
          <w:color w:val="000000"/>
          <w:sz w:val="24"/>
          <w:szCs w:val="24"/>
        </w:rPr>
        <w:t>Sonal</w:t>
      </w:r>
      <w:proofErr w:type="spellEnd"/>
      <w:r>
        <w:rPr>
          <w:rFonts w:ascii="Times New Roman" w:hAnsi="Times New Roman" w:cs="Times New Roman"/>
          <w:color w:val="000000"/>
          <w:sz w:val="24"/>
          <w:szCs w:val="24"/>
        </w:rPr>
        <w:t xml:space="preserve"> Sharma1 and Pooja Sharma. Response of Different Source and Method of Zinc Application on Productivity of Wheat (Triticum </w:t>
      </w:r>
      <w:proofErr w:type="spellStart"/>
      <w:r>
        <w:rPr>
          <w:rFonts w:ascii="Times New Roman" w:hAnsi="Times New Roman" w:cs="Times New Roman"/>
          <w:color w:val="000000"/>
          <w:sz w:val="24"/>
          <w:szCs w:val="24"/>
        </w:rPr>
        <w:t>aestivum</w:t>
      </w:r>
      <w:proofErr w:type="spellEnd"/>
      <w:r>
        <w:rPr>
          <w:rFonts w:ascii="Times New Roman" w:hAnsi="Times New Roman" w:cs="Times New Roman"/>
          <w:color w:val="000000"/>
          <w:sz w:val="24"/>
          <w:szCs w:val="24"/>
        </w:rPr>
        <w:t xml:space="preserve"> L.) in South- West Rajasthan. Eco. </w:t>
      </w:r>
      <w:proofErr w:type="spellStart"/>
      <w:proofErr w:type="gramStart"/>
      <w:r>
        <w:rPr>
          <w:rFonts w:ascii="Times New Roman" w:hAnsi="Times New Roman" w:cs="Times New Roman"/>
          <w:color w:val="000000"/>
          <w:sz w:val="24"/>
          <w:szCs w:val="24"/>
        </w:rPr>
        <w:t>Env.&amp;</w:t>
      </w:r>
      <w:proofErr w:type="gramEnd"/>
      <w:r>
        <w:rPr>
          <w:rFonts w:ascii="Times New Roman" w:hAnsi="Times New Roman" w:cs="Times New Roman"/>
          <w:color w:val="000000"/>
          <w:sz w:val="24"/>
          <w:szCs w:val="24"/>
        </w:rPr>
        <w:t>Cons</w:t>
      </w:r>
      <w:proofErr w:type="spellEnd"/>
      <w:r>
        <w:rPr>
          <w:rFonts w:ascii="Times New Roman" w:hAnsi="Times New Roman" w:cs="Times New Roman"/>
          <w:color w:val="000000"/>
          <w:sz w:val="24"/>
          <w:szCs w:val="24"/>
        </w:rPr>
        <w:t>. 30 (4) : 2024; pp. (1574-1577)</w:t>
      </w:r>
    </w:p>
    <w:p w14:paraId="5839EB12" w14:textId="77777777" w:rsidR="00C87EFC" w:rsidRDefault="00196486">
      <w:pPr>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Lagerwerff</w:t>
      </w:r>
      <w:proofErr w:type="spellEnd"/>
      <w:r>
        <w:rPr>
          <w:rFonts w:ascii="Times New Roman" w:hAnsi="Times New Roman" w:cs="Times New Roman"/>
          <w:color w:val="000000"/>
          <w:sz w:val="24"/>
          <w:szCs w:val="24"/>
        </w:rPr>
        <w:t xml:space="preserve">, J. V., G. W, Akin, and S. W. Moses. 1965. Detection and determination of gypsum in. Soil </w:t>
      </w:r>
      <w:proofErr w:type="spellStart"/>
      <w:r>
        <w:rPr>
          <w:rFonts w:ascii="Times New Roman" w:hAnsi="Times New Roman" w:cs="Times New Roman"/>
          <w:color w:val="000000"/>
          <w:sz w:val="24"/>
          <w:szCs w:val="24"/>
        </w:rPr>
        <w:t>Sci.Soc</w:t>
      </w:r>
      <w:proofErr w:type="spellEnd"/>
      <w:r>
        <w:rPr>
          <w:rFonts w:ascii="Times New Roman" w:hAnsi="Times New Roman" w:cs="Times New Roman"/>
          <w:color w:val="000000"/>
          <w:sz w:val="24"/>
          <w:szCs w:val="24"/>
        </w:rPr>
        <w:t xml:space="preserve">. Amer, Proc. 29: 535-540. </w:t>
      </w:r>
    </w:p>
    <w:p w14:paraId="40FC0514" w14:textId="77777777" w:rsidR="00C87EFC" w:rsidRDefault="00196486">
      <w:pPr>
        <w:jc w:val="both"/>
        <w:rPr>
          <w:rFonts w:ascii="Times New Roman" w:hAnsi="Times New Roman" w:cs="Times New Roman"/>
          <w:color w:val="000000"/>
          <w:sz w:val="24"/>
          <w:szCs w:val="24"/>
          <w:lang w:bidi="ar-AE"/>
        </w:rPr>
      </w:pPr>
      <w:r>
        <w:rPr>
          <w:rFonts w:ascii="Times New Roman" w:hAnsi="Times New Roman" w:cs="Times New Roman"/>
          <w:b/>
          <w:bCs/>
          <w:color w:val="000000"/>
          <w:sz w:val="24"/>
          <w:szCs w:val="24"/>
        </w:rPr>
        <w:t>Li</w:t>
      </w:r>
      <w:r>
        <w:rPr>
          <w:rFonts w:ascii="Times New Roman" w:hAnsi="Times New Roman" w:cs="Times New Roman"/>
          <w:color w:val="000000"/>
          <w:sz w:val="24"/>
          <w:szCs w:val="24"/>
        </w:rPr>
        <w:t xml:space="preserve">, G., Yang, M., Zhang, Y., Grace, J., Lu, C., Zeng, Q., Jia, Y., Liu, Y., Lei, J., </w:t>
      </w:r>
      <w:proofErr w:type="spellStart"/>
      <w:r>
        <w:rPr>
          <w:rFonts w:ascii="Times New Roman" w:hAnsi="Times New Roman" w:cs="Times New Roman"/>
          <w:color w:val="000000"/>
          <w:sz w:val="24"/>
          <w:szCs w:val="24"/>
        </w:rPr>
        <w:t>Geng</w:t>
      </w:r>
      <w:proofErr w:type="spellEnd"/>
      <w:r>
        <w:rPr>
          <w:rFonts w:ascii="Times New Roman" w:hAnsi="Times New Roman" w:cs="Times New Roman"/>
          <w:color w:val="000000"/>
          <w:sz w:val="24"/>
          <w:szCs w:val="24"/>
        </w:rPr>
        <w:t xml:space="preserve">, X., Wu, C., Lei, G., Chen, Y. (2020): Comparison model learning methods for methane emission prediction of reservoirs on a regional field scale: Performance and adaptation of methods with different experimental datasets. – Ecological </w:t>
      </w:r>
      <w:proofErr w:type="spellStart"/>
      <w:r>
        <w:rPr>
          <w:rFonts w:ascii="Times New Roman" w:hAnsi="Times New Roman" w:cs="Times New Roman"/>
          <w:color w:val="000000"/>
          <w:sz w:val="24"/>
          <w:szCs w:val="24"/>
        </w:rPr>
        <w:t>Engin</w:t>
      </w:r>
      <w:proofErr w:type="spellEnd"/>
      <w:r>
        <w:rPr>
          <w:rFonts w:ascii="Times New Roman" w:hAnsi="Times New Roman" w:cs="Times New Roman"/>
          <w:color w:val="000000"/>
          <w:sz w:val="24"/>
          <w:szCs w:val="24"/>
        </w:rPr>
        <w:t>.</w:t>
      </w:r>
    </w:p>
    <w:p w14:paraId="1F5BAD8E"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Lin</w:t>
      </w:r>
      <w:r>
        <w:rPr>
          <w:rFonts w:ascii="Times New Roman" w:eastAsia="Times New Roman" w:hAnsi="Times New Roman" w:cs="Times New Roman"/>
          <w:color w:val="000000"/>
          <w:sz w:val="24"/>
          <w:szCs w:val="24"/>
        </w:rPr>
        <w:t xml:space="preserve">, Z.; </w:t>
      </w:r>
      <w:proofErr w:type="spellStart"/>
      <w:r>
        <w:rPr>
          <w:rFonts w:ascii="Times New Roman" w:eastAsia="Times New Roman" w:hAnsi="Times New Roman" w:cs="Times New Roman"/>
          <w:color w:val="000000"/>
          <w:sz w:val="24"/>
          <w:szCs w:val="24"/>
        </w:rPr>
        <w:t>Zoebisch</w:t>
      </w:r>
      <w:proofErr w:type="spellEnd"/>
      <w:r>
        <w:rPr>
          <w:rFonts w:ascii="Times New Roman" w:eastAsia="Times New Roman" w:hAnsi="Times New Roman" w:cs="Times New Roman"/>
          <w:color w:val="000000"/>
          <w:sz w:val="24"/>
          <w:szCs w:val="24"/>
        </w:rPr>
        <w:t xml:space="preserve">, M.A.; Chen, G.; Feng, Z. Sustainability of farmers’ soil fertility management practices: A case study in the North China Plain. J. Environ. </w:t>
      </w:r>
      <w:proofErr w:type="spellStart"/>
      <w:r>
        <w:rPr>
          <w:rFonts w:ascii="Times New Roman" w:eastAsia="Times New Roman" w:hAnsi="Times New Roman" w:cs="Times New Roman"/>
          <w:color w:val="000000"/>
          <w:sz w:val="24"/>
          <w:szCs w:val="24"/>
        </w:rPr>
        <w:t>Manag</w:t>
      </w:r>
      <w:proofErr w:type="spellEnd"/>
      <w:r>
        <w:rPr>
          <w:rFonts w:ascii="Times New Roman" w:eastAsia="Times New Roman" w:hAnsi="Times New Roman" w:cs="Times New Roman"/>
          <w:color w:val="000000"/>
          <w:sz w:val="24"/>
          <w:szCs w:val="24"/>
        </w:rPr>
        <w:t>. 2006, 79, 409–419.</w:t>
      </w:r>
    </w:p>
    <w:p w14:paraId="1B1DD989"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Lindsay</w:t>
      </w:r>
      <w:r>
        <w:rPr>
          <w:rFonts w:ascii="Times New Roman" w:eastAsia="Times New Roman" w:hAnsi="Times New Roman" w:cs="Times New Roman"/>
          <w:color w:val="000000"/>
          <w:sz w:val="24"/>
          <w:szCs w:val="24"/>
        </w:rPr>
        <w:t xml:space="preserve">, L., and W. A. </w:t>
      </w:r>
      <w:proofErr w:type="spellStart"/>
      <w:r>
        <w:rPr>
          <w:rFonts w:ascii="Times New Roman" w:eastAsia="Times New Roman" w:hAnsi="Times New Roman" w:cs="Times New Roman"/>
          <w:color w:val="000000"/>
          <w:sz w:val="24"/>
          <w:szCs w:val="24"/>
        </w:rPr>
        <w:t>Norvel</w:t>
      </w:r>
      <w:proofErr w:type="spellEnd"/>
      <w:r>
        <w:rPr>
          <w:rFonts w:ascii="Times New Roman" w:eastAsia="Times New Roman" w:hAnsi="Times New Roman" w:cs="Times New Roman"/>
          <w:color w:val="000000"/>
          <w:sz w:val="24"/>
          <w:szCs w:val="24"/>
        </w:rPr>
        <w:t>. 1978. Development of a DTPA soil test for zinc, iron, manganese and copper. Soil Sic. Soc. Am. J. 42: 421-428.</w:t>
      </w:r>
    </w:p>
    <w:p w14:paraId="632F120B" w14:textId="77777777" w:rsidR="00C87EFC" w:rsidRDefault="00C87EFC">
      <w:pPr>
        <w:spacing w:after="0" w:line="240" w:lineRule="auto"/>
        <w:jc w:val="both"/>
        <w:rPr>
          <w:rFonts w:ascii="Times New Roman" w:eastAsia="Times New Roman" w:hAnsi="Times New Roman" w:cs="Times New Roman"/>
          <w:color w:val="000000"/>
          <w:sz w:val="20"/>
          <w:szCs w:val="20"/>
        </w:rPr>
      </w:pPr>
    </w:p>
    <w:p w14:paraId="1FD40F75" w14:textId="77777777" w:rsidR="00C87EFC" w:rsidRDefault="00196486">
      <w:pPr>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Mishra</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Sudershan</w:t>
      </w:r>
      <w:proofErr w:type="spellEnd"/>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Sudhir Kumar Guru, Anjali and </w:t>
      </w:r>
      <w:proofErr w:type="spellStart"/>
      <w:r>
        <w:rPr>
          <w:rFonts w:ascii="Times New Roman" w:eastAsia="Times New Roman" w:hAnsi="Times New Roman" w:cs="Times New Roman"/>
          <w:color w:val="000000"/>
          <w:sz w:val="24"/>
          <w:szCs w:val="24"/>
        </w:rPr>
        <w:t>Megha</w:t>
      </w:r>
      <w:proofErr w:type="spellEnd"/>
      <w:r>
        <w:rPr>
          <w:rFonts w:ascii="Times New Roman" w:eastAsia="Times New Roman" w:hAnsi="Times New Roman" w:cs="Times New Roman"/>
          <w:color w:val="000000"/>
          <w:sz w:val="24"/>
          <w:szCs w:val="24"/>
        </w:rPr>
        <w:t xml:space="preserve"> Panwar,</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Foliar zinc application affects yield associated traits, zinc response curve and zinc utilization efficiency in wheat.</w:t>
      </w:r>
      <w:r>
        <w:rPr>
          <w:rFonts w:ascii="Times New Roman" w:hAnsi="Times New Roman" w:cs="Times New Roman"/>
          <w:color w:val="000000"/>
          <w:sz w:val="24"/>
          <w:szCs w:val="24"/>
        </w:rPr>
        <w:t xml:space="preserve"> The Pharma Innovation Journal 2022; 11(6): 538-545</w:t>
      </w:r>
    </w:p>
    <w:p w14:paraId="24C751E9" w14:textId="05F4B538" w:rsidR="008673B7" w:rsidRPr="008673B7" w:rsidRDefault="008673B7" w:rsidP="008673B7">
      <w:pPr>
        <w:jc w:val="both"/>
        <w:rPr>
          <w:rFonts w:asciiTheme="majorBidi" w:eastAsia="Times New Roman" w:hAnsiTheme="majorBidi" w:cstheme="majorBidi"/>
          <w:color w:val="000000"/>
          <w:sz w:val="24"/>
          <w:szCs w:val="24"/>
        </w:rPr>
      </w:pPr>
      <w:r w:rsidRPr="008673B7">
        <w:rPr>
          <w:rFonts w:asciiTheme="majorBidi" w:hAnsiTheme="majorBidi" w:cstheme="majorBidi"/>
          <w:b/>
          <w:bCs/>
          <w:color w:val="242021"/>
          <w:sz w:val="24"/>
          <w:szCs w:val="24"/>
        </w:rPr>
        <w:t>Moll</w:t>
      </w:r>
      <w:r w:rsidRPr="00327C87">
        <w:rPr>
          <w:rFonts w:asciiTheme="majorBidi" w:hAnsiTheme="majorBidi" w:cstheme="majorBidi"/>
          <w:color w:val="242021"/>
          <w:sz w:val="24"/>
          <w:szCs w:val="24"/>
        </w:rPr>
        <w:t xml:space="preserve">, R. H., </w:t>
      </w:r>
      <w:proofErr w:type="spellStart"/>
      <w:r w:rsidRPr="00327C87">
        <w:rPr>
          <w:rFonts w:asciiTheme="majorBidi" w:hAnsiTheme="majorBidi" w:cstheme="majorBidi"/>
          <w:color w:val="242021"/>
          <w:sz w:val="24"/>
          <w:szCs w:val="24"/>
        </w:rPr>
        <w:t>Kamprath</w:t>
      </w:r>
      <w:proofErr w:type="spellEnd"/>
      <w:r w:rsidRPr="00327C87">
        <w:rPr>
          <w:rFonts w:asciiTheme="majorBidi" w:hAnsiTheme="majorBidi" w:cstheme="majorBidi"/>
          <w:color w:val="242021"/>
          <w:sz w:val="24"/>
          <w:szCs w:val="24"/>
        </w:rPr>
        <w:t>, E. J., and Jackson, W. A. (1982). Analysis and</w:t>
      </w:r>
      <w:r w:rsidRPr="00327C87">
        <w:rPr>
          <w:rFonts w:asciiTheme="majorBidi" w:hAnsiTheme="majorBidi" w:cstheme="majorBidi"/>
          <w:color w:val="242021"/>
          <w:sz w:val="24"/>
          <w:szCs w:val="24"/>
        </w:rPr>
        <w:br/>
        <w:t>interpretation of factors which contribute to efficiency of nitrogen utilization</w:t>
      </w:r>
      <w:r w:rsidRPr="00327C87">
        <w:rPr>
          <w:rFonts w:asciiTheme="majorBidi" w:hAnsiTheme="majorBidi" w:cstheme="majorBidi"/>
          <w:color w:val="242021"/>
          <w:sz w:val="24"/>
          <w:szCs w:val="24"/>
        </w:rPr>
        <w:br/>
        <w:t xml:space="preserve">1. </w:t>
      </w:r>
      <w:proofErr w:type="spellStart"/>
      <w:r w:rsidRPr="00327C87">
        <w:rPr>
          <w:rFonts w:asciiTheme="majorBidi" w:hAnsiTheme="majorBidi" w:cstheme="majorBidi"/>
          <w:i/>
          <w:iCs/>
          <w:color w:val="242021"/>
          <w:sz w:val="24"/>
          <w:szCs w:val="24"/>
        </w:rPr>
        <w:t>Agron</w:t>
      </w:r>
      <w:proofErr w:type="spellEnd"/>
      <w:r w:rsidRPr="00327C87">
        <w:rPr>
          <w:rFonts w:asciiTheme="majorBidi" w:hAnsiTheme="majorBidi" w:cstheme="majorBidi"/>
          <w:i/>
          <w:iCs/>
          <w:color w:val="242021"/>
          <w:sz w:val="24"/>
          <w:szCs w:val="24"/>
        </w:rPr>
        <w:t xml:space="preserve">. J. </w:t>
      </w:r>
      <w:r w:rsidRPr="00327C87">
        <w:rPr>
          <w:rFonts w:asciiTheme="majorBidi" w:hAnsiTheme="majorBidi" w:cstheme="majorBidi"/>
          <w:color w:val="242021"/>
          <w:sz w:val="24"/>
          <w:szCs w:val="24"/>
        </w:rPr>
        <w:t xml:space="preserve">74, 562–564. </w:t>
      </w:r>
      <w:proofErr w:type="spellStart"/>
      <w:r w:rsidRPr="00327C87">
        <w:rPr>
          <w:rFonts w:asciiTheme="majorBidi" w:hAnsiTheme="majorBidi" w:cstheme="majorBidi"/>
          <w:color w:val="242021"/>
          <w:sz w:val="24"/>
          <w:szCs w:val="24"/>
        </w:rPr>
        <w:t>doi</w:t>
      </w:r>
      <w:proofErr w:type="spellEnd"/>
      <w:r w:rsidRPr="00327C87">
        <w:rPr>
          <w:rFonts w:asciiTheme="majorBidi" w:hAnsiTheme="majorBidi" w:cstheme="majorBidi"/>
          <w:color w:val="242021"/>
          <w:sz w:val="24"/>
          <w:szCs w:val="24"/>
        </w:rPr>
        <w:t>: 10.2134/agronj1982.00021962007400030</w:t>
      </w:r>
      <w:r w:rsidRPr="00327C87">
        <w:rPr>
          <w:rFonts w:asciiTheme="majorBidi" w:hAnsiTheme="majorBidi" w:cstheme="majorBidi"/>
          <w:color w:val="242021"/>
          <w:sz w:val="24"/>
          <w:szCs w:val="24"/>
        </w:rPr>
        <w:br/>
        <w:t>037x</w:t>
      </w:r>
    </w:p>
    <w:p w14:paraId="2561BEB7" w14:textId="77777777" w:rsidR="00C87EFC" w:rsidRDefault="00196486">
      <w:pPr>
        <w:jc w:val="both"/>
        <w:rPr>
          <w:rFonts w:ascii="Times New Roman" w:hAnsi="Times New Roman" w:cs="Times New Roman"/>
          <w:color w:val="000000"/>
          <w:sz w:val="24"/>
          <w:szCs w:val="24"/>
        </w:rPr>
      </w:pPr>
      <w:proofErr w:type="spellStart"/>
      <w:proofErr w:type="gramStart"/>
      <w:r>
        <w:rPr>
          <w:rFonts w:ascii="Times New Roman" w:hAnsi="Times New Roman" w:cs="Times New Roman"/>
          <w:b/>
          <w:bCs/>
          <w:color w:val="000000"/>
          <w:sz w:val="24"/>
          <w:szCs w:val="24"/>
        </w:rPr>
        <w:t>Muthukumararaja</w:t>
      </w:r>
      <w:r>
        <w:rPr>
          <w:rFonts w:ascii="Times New Roman" w:hAnsi="Times New Roman" w:cs="Times New Roman"/>
          <w:color w:val="000000"/>
          <w:sz w:val="24"/>
          <w:szCs w:val="24"/>
        </w:rPr>
        <w:t>,T.M</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and M.V. </w:t>
      </w:r>
      <w:proofErr w:type="spellStart"/>
      <w:r>
        <w:rPr>
          <w:rFonts w:ascii="Times New Roman" w:hAnsi="Times New Roman" w:cs="Times New Roman"/>
          <w:color w:val="000000"/>
          <w:sz w:val="24"/>
          <w:szCs w:val="24"/>
        </w:rPr>
        <w:t>Sriramachandrasekharan</w:t>
      </w:r>
      <w:proofErr w:type="spellEnd"/>
      <w:r>
        <w:rPr>
          <w:rFonts w:ascii="Times New Roman" w:hAnsi="Times New Roman" w:cs="Times New Roman"/>
          <w:color w:val="000000"/>
          <w:sz w:val="24"/>
          <w:szCs w:val="24"/>
        </w:rPr>
        <w:t>. Effect of zinc on yield, zinc nutrition and zinc use efficiency of lowland rice. Journal of Agricultural Technology 2012 Vol. 8(2): 551-561.</w:t>
      </w:r>
    </w:p>
    <w:p w14:paraId="31DE49B3" w14:textId="77777777" w:rsidR="00C87EFC" w:rsidRDefault="00196486">
      <w:pPr>
        <w:jc w:val="both"/>
        <w:rPr>
          <w:rFonts w:ascii="Times New Roman" w:hAnsi="Times New Roman" w:cs="Times New Roman"/>
          <w:color w:val="000000"/>
          <w:sz w:val="24"/>
          <w:szCs w:val="24"/>
          <w:lang w:bidi="ar-IQ"/>
        </w:rPr>
      </w:pPr>
      <w:r>
        <w:rPr>
          <w:rFonts w:ascii="Times New Roman" w:hAnsi="Times New Roman" w:cs="Times New Roman"/>
          <w:b/>
          <w:bCs/>
          <w:color w:val="000000"/>
          <w:sz w:val="24"/>
          <w:szCs w:val="24"/>
        </w:rPr>
        <w:t>Nagar</w:t>
      </w:r>
      <w:r>
        <w:rPr>
          <w:rFonts w:ascii="Times New Roman" w:hAnsi="Times New Roman" w:cs="Times New Roman"/>
          <w:color w:val="000000"/>
          <w:sz w:val="24"/>
          <w:szCs w:val="24"/>
        </w:rPr>
        <w:t xml:space="preserve">, B L, </w:t>
      </w:r>
      <w:proofErr w:type="spellStart"/>
      <w:r>
        <w:rPr>
          <w:rFonts w:ascii="Times New Roman" w:hAnsi="Times New Roman" w:cs="Times New Roman"/>
          <w:color w:val="000000"/>
          <w:sz w:val="24"/>
          <w:szCs w:val="24"/>
        </w:rPr>
        <w:t>jaddish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signh</w:t>
      </w:r>
      <w:proofErr w:type="spellEnd"/>
      <w:r>
        <w:rPr>
          <w:rFonts w:ascii="Times New Roman" w:hAnsi="Times New Roman" w:cs="Times New Roman"/>
          <w:color w:val="000000"/>
          <w:sz w:val="24"/>
          <w:szCs w:val="24"/>
        </w:rPr>
        <w:t xml:space="preserve">, D L Yadav, Hanuman prasad </w:t>
      </w:r>
      <w:proofErr w:type="spellStart"/>
      <w:r>
        <w:rPr>
          <w:rFonts w:ascii="Times New Roman" w:hAnsi="Times New Roman" w:cs="Times New Roman"/>
          <w:color w:val="000000"/>
          <w:sz w:val="24"/>
          <w:szCs w:val="24"/>
        </w:rPr>
        <w:t>verma</w:t>
      </w:r>
      <w:proofErr w:type="spellEnd"/>
      <w:r>
        <w:rPr>
          <w:rFonts w:ascii="Times New Roman" w:hAnsi="Times New Roman" w:cs="Times New Roman"/>
          <w:color w:val="000000"/>
          <w:sz w:val="24"/>
          <w:szCs w:val="24"/>
        </w:rPr>
        <w:t xml:space="preserve"> and R </w:t>
      </w:r>
      <w:proofErr w:type="spellStart"/>
      <w:r>
        <w:rPr>
          <w:rFonts w:ascii="Times New Roman" w:hAnsi="Times New Roman" w:cs="Times New Roman"/>
          <w:color w:val="000000"/>
          <w:sz w:val="24"/>
          <w:szCs w:val="24"/>
        </w:rPr>
        <w:t>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meena</w:t>
      </w:r>
      <w:proofErr w:type="spellEnd"/>
      <w:r>
        <w:rPr>
          <w:rFonts w:ascii="Times New Roman" w:hAnsi="Times New Roman" w:cs="Times New Roman"/>
          <w:color w:val="000000"/>
          <w:sz w:val="24"/>
          <w:szCs w:val="24"/>
        </w:rPr>
        <w:t>. Agronomic zinc biofortification of potato (Solanum tuberosum) through soil and foliar zinc sulphate application in Rajasthan. Indian Journal of Agricultural Sciences 94 (1): 016–020, January 2024/Article.</w:t>
      </w:r>
    </w:p>
    <w:p w14:paraId="37BE1BFD"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Olsen</w:t>
      </w:r>
      <w:r>
        <w:rPr>
          <w:rFonts w:ascii="Times New Roman" w:hAnsi="Times New Roman" w:cs="Times New Roman"/>
          <w:color w:val="000000"/>
          <w:sz w:val="24"/>
          <w:szCs w:val="24"/>
        </w:rPr>
        <w:t>, S. R., C. V. Coles, F. S. Watanabe, and L. A. Dean. 1954. Estimation of available phosphorus in soil by extraction with sodium bicarbonate. USDA. 939.</w:t>
      </w:r>
    </w:p>
    <w:p w14:paraId="13448916" w14:textId="77777777" w:rsidR="00C87EFC" w:rsidRDefault="00196486">
      <w:pPr>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Page</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A . </w:t>
      </w:r>
      <w:proofErr w:type="gramStart"/>
      <w:r>
        <w:rPr>
          <w:rFonts w:ascii="Times New Roman" w:hAnsi="Times New Roman" w:cs="Times New Roman"/>
          <w:color w:val="000000"/>
          <w:sz w:val="24"/>
          <w:szCs w:val="24"/>
        </w:rPr>
        <w:t>L .</w:t>
      </w:r>
      <w:proofErr w:type="gramEnd"/>
      <w:r>
        <w:rPr>
          <w:rFonts w:ascii="Times New Roman" w:hAnsi="Times New Roman" w:cs="Times New Roman"/>
          <w:color w:val="000000"/>
          <w:sz w:val="24"/>
          <w:szCs w:val="24"/>
        </w:rPr>
        <w:t xml:space="preserve">, R . </w:t>
      </w:r>
      <w:proofErr w:type="gramStart"/>
      <w:r>
        <w:rPr>
          <w:rFonts w:ascii="Times New Roman" w:hAnsi="Times New Roman" w:cs="Times New Roman"/>
          <w:color w:val="000000"/>
          <w:sz w:val="24"/>
          <w:szCs w:val="24"/>
        </w:rPr>
        <w:t>H .</w:t>
      </w:r>
      <w:proofErr w:type="gramEnd"/>
      <w:r>
        <w:rPr>
          <w:rFonts w:ascii="Times New Roman" w:hAnsi="Times New Roman" w:cs="Times New Roman"/>
          <w:color w:val="000000"/>
          <w:sz w:val="24"/>
          <w:szCs w:val="24"/>
        </w:rPr>
        <w:t xml:space="preserve"> Miller </w:t>
      </w:r>
      <w:proofErr w:type="gramStart"/>
      <w:r>
        <w:rPr>
          <w:rFonts w:ascii="Times New Roman" w:hAnsi="Times New Roman" w:cs="Times New Roman"/>
          <w:color w:val="000000"/>
          <w:sz w:val="24"/>
          <w:szCs w:val="24"/>
        </w:rPr>
        <w:t>and  D</w:t>
      </w:r>
      <w:proofErr w:type="gramEnd"/>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R .</w:t>
      </w:r>
      <w:proofErr w:type="gram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Keeny</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1982( .</w:t>
      </w:r>
      <w:proofErr w:type="gramEnd"/>
      <w:r>
        <w:rPr>
          <w:rFonts w:ascii="Times New Roman" w:hAnsi="Times New Roman" w:cs="Times New Roman"/>
          <w:color w:val="000000"/>
          <w:sz w:val="24"/>
          <w:szCs w:val="24"/>
        </w:rPr>
        <w:t xml:space="preserve"> Method </w:t>
      </w:r>
      <w:proofErr w:type="gramStart"/>
      <w:r>
        <w:rPr>
          <w:rFonts w:ascii="Times New Roman" w:hAnsi="Times New Roman" w:cs="Times New Roman"/>
          <w:color w:val="000000"/>
          <w:sz w:val="24"/>
          <w:szCs w:val="24"/>
        </w:rPr>
        <w:t>of  Soil</w:t>
      </w:r>
      <w:proofErr w:type="gramEnd"/>
      <w:r>
        <w:rPr>
          <w:rFonts w:ascii="Times New Roman" w:hAnsi="Times New Roman" w:cs="Times New Roman"/>
          <w:color w:val="000000"/>
          <w:sz w:val="24"/>
          <w:szCs w:val="24"/>
        </w:rPr>
        <w:t xml:space="preserve"> Analysis , Part 2 . </w:t>
      </w:r>
      <w:proofErr w:type="gramStart"/>
      <w:r>
        <w:rPr>
          <w:rFonts w:ascii="Times New Roman" w:hAnsi="Times New Roman" w:cs="Times New Roman"/>
          <w:color w:val="000000"/>
          <w:sz w:val="24"/>
          <w:szCs w:val="24"/>
        </w:rPr>
        <w:t>Madison ,</w:t>
      </w:r>
      <w:proofErr w:type="gramEnd"/>
      <w:r>
        <w:rPr>
          <w:rFonts w:ascii="Times New Roman" w:hAnsi="Times New Roman" w:cs="Times New Roman"/>
          <w:color w:val="000000"/>
          <w:sz w:val="24"/>
          <w:szCs w:val="24"/>
        </w:rPr>
        <w:t xml:space="preserve"> Wisconsin . USA.</w:t>
      </w:r>
    </w:p>
    <w:p w14:paraId="474BD21B" w14:textId="782B3E1A" w:rsidR="00C87EFC" w:rsidRDefault="00196486" w:rsidP="008673B7">
      <w:pPr>
        <w:shd w:val="clear" w:color="auto" w:fill="FFFFFF"/>
        <w:jc w:val="both"/>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lastRenderedPageBreak/>
        <w:t>Panwar</w:t>
      </w:r>
      <w:r>
        <w:rPr>
          <w:rFonts w:ascii="Times New Roman" w:hAnsi="Times New Roman" w:cs="Times New Roman"/>
          <w:color w:val="000000"/>
          <w:sz w:val="24"/>
          <w:szCs w:val="24"/>
          <w:shd w:val="clear" w:color="auto" w:fill="FFFFFF"/>
        </w:rPr>
        <w:t xml:space="preserve">, </w:t>
      </w:r>
      <w:proofErr w:type="spellStart"/>
      <w:proofErr w:type="gramStart"/>
      <w:r>
        <w:rPr>
          <w:rFonts w:ascii="Times New Roman" w:hAnsi="Times New Roman" w:cs="Times New Roman"/>
          <w:color w:val="000000"/>
          <w:sz w:val="24"/>
          <w:szCs w:val="24"/>
          <w:shd w:val="clear" w:color="auto" w:fill="FFFFFF"/>
        </w:rPr>
        <w:t>Megha</w:t>
      </w:r>
      <w:proofErr w:type="spellEnd"/>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Anjali, </w:t>
      </w:r>
      <w:proofErr w:type="spellStart"/>
      <w:r>
        <w:rPr>
          <w:rFonts w:ascii="Times New Roman" w:hAnsi="Times New Roman" w:cs="Times New Roman"/>
          <w:color w:val="000000"/>
          <w:sz w:val="24"/>
          <w:szCs w:val="24"/>
          <w:shd w:val="clear" w:color="auto" w:fill="FFFFFF"/>
        </w:rPr>
        <w:t>Sudershan</w:t>
      </w:r>
      <w:proofErr w:type="spellEnd"/>
      <w:r>
        <w:rPr>
          <w:rFonts w:ascii="Times New Roman" w:hAnsi="Times New Roman" w:cs="Times New Roman"/>
          <w:color w:val="000000"/>
          <w:sz w:val="24"/>
          <w:szCs w:val="24"/>
          <w:shd w:val="clear" w:color="auto" w:fill="FFFFFF"/>
        </w:rPr>
        <w:t xml:space="preserve"> Mishra, </w:t>
      </w:r>
      <w:r>
        <w:rPr>
          <w:rStyle w:val="lsb"/>
          <w:rFonts w:ascii="Times New Roman" w:hAnsi="Times New Roman" w:cs="Times New Roman"/>
          <w:color w:val="000000"/>
          <w:spacing w:val="-1"/>
          <w:sz w:val="24"/>
          <w:szCs w:val="24"/>
          <w:shd w:val="clear" w:color="auto" w:fill="FFFFFF"/>
        </w:rPr>
        <w:t xml:space="preserve">SP </w:t>
      </w:r>
      <w:r>
        <w:rPr>
          <w:rFonts w:ascii="Times New Roman" w:hAnsi="Times New Roman" w:cs="Times New Roman"/>
          <w:color w:val="000000"/>
          <w:sz w:val="24"/>
          <w:szCs w:val="24"/>
          <w:shd w:val="clear" w:color="auto" w:fill="FFFFFF"/>
        </w:rPr>
        <w:t>Pachauri and SK Guru.</w:t>
      </w:r>
      <w:r w:rsidR="008673B7">
        <w:rPr>
          <w:rFonts w:ascii="Times New Roman" w:hAnsi="Times New Roman" w:cs="Times New Roman"/>
          <w:color w:val="000000"/>
          <w:sz w:val="24"/>
          <w:szCs w:val="24"/>
          <w:shd w:val="clear" w:color="auto" w:fill="FFFFFF"/>
        </w:rPr>
        <w:t xml:space="preserve">(2023). </w:t>
      </w:r>
      <w:r>
        <w:rPr>
          <w:rFonts w:ascii="Times New Roman" w:eastAsia="Times New Roman" w:hAnsi="Times New Roman" w:cs="Times New Roman"/>
          <w:color w:val="000000"/>
          <w:sz w:val="24"/>
          <w:szCs w:val="24"/>
        </w:rPr>
        <w:t>Effect of foliar zinc nutrition on yield and zinc use efficiency of rice (Oryza sativa).</w:t>
      </w:r>
      <w:r>
        <w:rPr>
          <w:rFonts w:ascii="ff3" w:hAnsi="ff3"/>
          <w:color w:val="000000"/>
          <w:sz w:val="54"/>
          <w:szCs w:val="54"/>
          <w:shd w:val="clear" w:color="auto" w:fill="FFFFFF"/>
        </w:rPr>
        <w:t xml:space="preserve"> </w:t>
      </w:r>
      <w:r>
        <w:rPr>
          <w:rFonts w:ascii="Times New Roman" w:hAnsi="Times New Roman" w:cs="Times New Roman"/>
          <w:color w:val="000000"/>
          <w:sz w:val="24"/>
          <w:szCs w:val="24"/>
          <w:shd w:val="clear" w:color="auto" w:fill="FFFFFF"/>
        </w:rPr>
        <w:t>The Pharma Innovation Journal</w:t>
      </w:r>
      <w:r>
        <w:rPr>
          <w:rStyle w:val="ls0"/>
          <w:rFonts w:ascii="Times New Roman" w:hAnsi="Times New Roman" w:cs="Times New Roman"/>
          <w:color w:val="000000"/>
          <w:sz w:val="24"/>
          <w:szCs w:val="24"/>
          <w:shd w:val="clear" w:color="auto" w:fill="FFFFFF"/>
        </w:rPr>
        <w:t xml:space="preserve">; </w:t>
      </w:r>
      <w:r>
        <w:rPr>
          <w:rStyle w:val="ws0"/>
          <w:rFonts w:ascii="Times New Roman" w:hAnsi="Times New Roman" w:cs="Times New Roman"/>
          <w:sz w:val="24"/>
          <w:szCs w:val="24"/>
          <w:shd w:val="clear" w:color="auto" w:fill="FFFFFF"/>
        </w:rPr>
        <w:t>12(2</w:t>
      </w:r>
      <w:r>
        <w:rPr>
          <w:rStyle w:val="ls0"/>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2205-2208.</w:t>
      </w:r>
    </w:p>
    <w:p w14:paraId="42C829BA"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Pratt</w:t>
      </w:r>
      <w:r>
        <w:rPr>
          <w:rFonts w:ascii="Times New Roman" w:hAnsi="Times New Roman" w:cs="Times New Roman"/>
          <w:color w:val="000000"/>
          <w:sz w:val="24"/>
          <w:szCs w:val="24"/>
        </w:rPr>
        <w:t xml:space="preserve">, P. F. 1965. </w:t>
      </w:r>
      <w:proofErr w:type="gramStart"/>
      <w:r>
        <w:rPr>
          <w:rFonts w:ascii="Times New Roman" w:hAnsi="Times New Roman" w:cs="Times New Roman"/>
          <w:color w:val="000000"/>
          <w:sz w:val="24"/>
          <w:szCs w:val="24"/>
        </w:rPr>
        <w:t>Potassium .</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In</w:t>
      </w:r>
      <w:proofErr w:type="gramEnd"/>
      <w:r>
        <w:rPr>
          <w:rFonts w:ascii="Times New Roman" w:hAnsi="Times New Roman" w:cs="Times New Roman"/>
          <w:color w:val="000000"/>
          <w:sz w:val="24"/>
          <w:szCs w:val="24"/>
        </w:rPr>
        <w:t xml:space="preserve"> C. A. Black </w:t>
      </w:r>
      <w:proofErr w:type="spellStart"/>
      <w:r>
        <w:rPr>
          <w:rFonts w:ascii="Times New Roman" w:hAnsi="Times New Roman" w:cs="Times New Roman"/>
          <w:color w:val="000000"/>
          <w:sz w:val="24"/>
          <w:szCs w:val="24"/>
        </w:rPr>
        <w:t>Ced</w:t>
      </w:r>
      <w:proofErr w:type="spellEnd"/>
      <w:r>
        <w:rPr>
          <w:rFonts w:ascii="Times New Roman" w:hAnsi="Times New Roman" w:cs="Times New Roman"/>
          <w:color w:val="000000"/>
          <w:sz w:val="24"/>
          <w:szCs w:val="24"/>
        </w:rPr>
        <w:t xml:space="preserve"> ) Methods of soil analysis . Agronomy 9: 1022-1030. </w:t>
      </w:r>
      <w:proofErr w:type="gramStart"/>
      <w:r>
        <w:rPr>
          <w:rFonts w:ascii="Times New Roman" w:hAnsi="Times New Roman" w:cs="Times New Roman"/>
          <w:color w:val="000000"/>
          <w:sz w:val="24"/>
          <w:szCs w:val="24"/>
        </w:rPr>
        <w:t>Am .</w:t>
      </w:r>
      <w:proofErr w:type="gramEnd"/>
      <w:r>
        <w:rPr>
          <w:rFonts w:ascii="Times New Roman" w:hAnsi="Times New Roman" w:cs="Times New Roman"/>
          <w:color w:val="000000"/>
          <w:sz w:val="24"/>
          <w:szCs w:val="24"/>
        </w:rPr>
        <w:t xml:space="preserve">Soc. </w:t>
      </w:r>
      <w:proofErr w:type="spellStart"/>
      <w:r>
        <w:rPr>
          <w:rFonts w:ascii="Times New Roman" w:hAnsi="Times New Roman" w:cs="Times New Roman"/>
          <w:color w:val="000000"/>
          <w:sz w:val="24"/>
          <w:szCs w:val="24"/>
        </w:rPr>
        <w:t>Agron</w:t>
      </w:r>
      <w:proofErr w:type="spellEnd"/>
      <w:r>
        <w:rPr>
          <w:rFonts w:ascii="Times New Roman" w:hAnsi="Times New Roman" w:cs="Times New Roman"/>
          <w:color w:val="000000"/>
          <w:sz w:val="24"/>
          <w:szCs w:val="24"/>
        </w:rPr>
        <w:t xml:space="preserve"> Madison , </w:t>
      </w:r>
      <w:proofErr w:type="spellStart"/>
      <w:r>
        <w:rPr>
          <w:rFonts w:ascii="Times New Roman" w:hAnsi="Times New Roman" w:cs="Times New Roman"/>
          <w:color w:val="000000"/>
          <w:sz w:val="24"/>
          <w:szCs w:val="24"/>
        </w:rPr>
        <w:t>Wis</w:t>
      </w:r>
      <w:proofErr w:type="spellEnd"/>
    </w:p>
    <w:p w14:paraId="13F5AF32" w14:textId="77777777" w:rsidR="00C87EFC" w:rsidRDefault="00196486">
      <w:pPr>
        <w:jc w:val="both"/>
        <w:rPr>
          <w:rFonts w:ascii="Times New Roman" w:hAnsi="Times New Roman" w:cs="Times New Roman"/>
          <w:color w:val="000000"/>
          <w:sz w:val="24"/>
          <w:szCs w:val="24"/>
          <w:rtl/>
        </w:rPr>
      </w:pPr>
      <w:proofErr w:type="spellStart"/>
      <w:r>
        <w:rPr>
          <w:rFonts w:ascii="Times New Roman" w:hAnsi="Times New Roman" w:cs="Times New Roman"/>
          <w:b/>
          <w:bCs/>
          <w:color w:val="000000"/>
          <w:sz w:val="24"/>
          <w:szCs w:val="24"/>
        </w:rPr>
        <w:t>Romheld</w:t>
      </w:r>
      <w:proofErr w:type="spellEnd"/>
      <w:r>
        <w:rPr>
          <w:rFonts w:ascii="Times New Roman" w:hAnsi="Times New Roman" w:cs="Times New Roman"/>
          <w:color w:val="000000"/>
          <w:sz w:val="24"/>
          <w:szCs w:val="24"/>
        </w:rPr>
        <w:t xml:space="preserve">, V. and </w:t>
      </w:r>
      <w:proofErr w:type="spellStart"/>
      <w:r>
        <w:rPr>
          <w:rFonts w:ascii="Times New Roman" w:hAnsi="Times New Roman" w:cs="Times New Roman"/>
          <w:color w:val="000000"/>
          <w:sz w:val="24"/>
          <w:szCs w:val="24"/>
        </w:rPr>
        <w:t>Marschner</w:t>
      </w:r>
      <w:proofErr w:type="spellEnd"/>
      <w:r>
        <w:rPr>
          <w:rFonts w:ascii="Times New Roman" w:hAnsi="Times New Roman" w:cs="Times New Roman"/>
          <w:color w:val="000000"/>
          <w:sz w:val="24"/>
          <w:szCs w:val="24"/>
        </w:rPr>
        <w:t>, H. 1991.Function of micronutrients in plants.</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In: Micronutrient deficiencies in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global crop production. Springer, Berlin 93– 125.</w:t>
      </w:r>
    </w:p>
    <w:p w14:paraId="534ED6D9"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Watanabe</w:t>
      </w:r>
      <w:r>
        <w:rPr>
          <w:rFonts w:ascii="Times New Roman" w:eastAsia="Times New Roman" w:hAnsi="Times New Roman" w:cs="Times New Roman"/>
          <w:color w:val="000000"/>
          <w:sz w:val="24"/>
          <w:szCs w:val="24"/>
        </w:rPr>
        <w:t xml:space="preserve">, K.; Murayama, T.; </w:t>
      </w:r>
      <w:proofErr w:type="spellStart"/>
      <w:r>
        <w:rPr>
          <w:rFonts w:ascii="Times New Roman" w:eastAsia="Times New Roman" w:hAnsi="Times New Roman" w:cs="Times New Roman"/>
          <w:color w:val="000000"/>
          <w:sz w:val="24"/>
          <w:szCs w:val="24"/>
        </w:rPr>
        <w:t>Niino</w:t>
      </w:r>
      <w:proofErr w:type="spellEnd"/>
      <w:r>
        <w:rPr>
          <w:rFonts w:ascii="Times New Roman" w:eastAsia="Times New Roman" w:hAnsi="Times New Roman" w:cs="Times New Roman"/>
          <w:color w:val="000000"/>
          <w:sz w:val="24"/>
          <w:szCs w:val="24"/>
        </w:rPr>
        <w:t xml:space="preserve">, T.; Nitta, T.; </w:t>
      </w:r>
      <w:proofErr w:type="spellStart"/>
      <w:r>
        <w:rPr>
          <w:rFonts w:ascii="Times New Roman" w:eastAsia="Times New Roman" w:hAnsi="Times New Roman" w:cs="Times New Roman"/>
          <w:color w:val="000000"/>
          <w:sz w:val="24"/>
          <w:szCs w:val="24"/>
        </w:rPr>
        <w:t>Nanzyo</w:t>
      </w:r>
      <w:proofErr w:type="spellEnd"/>
      <w:r>
        <w:rPr>
          <w:rFonts w:ascii="Times New Roman" w:eastAsia="Times New Roman" w:hAnsi="Times New Roman" w:cs="Times New Roman"/>
          <w:color w:val="000000"/>
          <w:sz w:val="24"/>
          <w:szCs w:val="24"/>
        </w:rPr>
        <w:t>, M. Reduction of phosphatic and potash fertilizer in sweet corn production by pre-transplanting application of potassium phosphate to plug seedlings. Plant Prod. Sci. 2005, 8, 608–616.</w:t>
      </w:r>
    </w:p>
    <w:p w14:paraId="129519D4" w14:textId="77777777" w:rsidR="00C87EFC" w:rsidRDefault="00C87EFC">
      <w:pPr>
        <w:spacing w:after="0" w:line="240" w:lineRule="auto"/>
        <w:jc w:val="both"/>
        <w:rPr>
          <w:rFonts w:ascii="Times New Roman" w:eastAsia="Times New Roman" w:hAnsi="Times New Roman" w:cs="Times New Roman"/>
          <w:color w:val="000000"/>
          <w:sz w:val="24"/>
          <w:szCs w:val="24"/>
        </w:rPr>
      </w:pPr>
    </w:p>
    <w:p w14:paraId="7D0C8911" w14:textId="77777777" w:rsidR="00C87EFC" w:rsidRDefault="00196486">
      <w:pPr>
        <w:spacing w:after="0" w:line="276" w:lineRule="auto"/>
        <w:jc w:val="both"/>
        <w:rPr>
          <w:rFonts w:ascii="Times New Roman" w:eastAsia="Times New Roman" w:hAnsi="Times New Roman" w:cs="Times New Roman"/>
          <w:sz w:val="24"/>
          <w:szCs w:val="24"/>
        </w:rPr>
      </w:pPr>
      <w:r>
        <w:rPr>
          <w:rFonts w:ascii="Times New Roman" w:hAnsi="Times New Roman" w:cs="Times New Roman"/>
          <w:b/>
          <w:bCs/>
          <w:color w:val="000000"/>
          <w:sz w:val="24"/>
          <w:szCs w:val="24"/>
        </w:rPr>
        <w:t>Yadav</w:t>
      </w:r>
      <w:r>
        <w:rPr>
          <w:rFonts w:ascii="Times New Roman" w:hAnsi="Times New Roman" w:cs="Times New Roman"/>
          <w:color w:val="000000"/>
          <w:sz w:val="24"/>
          <w:szCs w:val="24"/>
        </w:rPr>
        <w:t xml:space="preserve">, Ganesh Narayan, Rakesh </w:t>
      </w:r>
      <w:proofErr w:type="spellStart"/>
      <w:r>
        <w:rPr>
          <w:rFonts w:ascii="Times New Roman" w:hAnsi="Times New Roman" w:cs="Times New Roman"/>
          <w:color w:val="000000"/>
          <w:sz w:val="24"/>
          <w:szCs w:val="24"/>
        </w:rPr>
        <w:t>Summaria</w:t>
      </w:r>
      <w:proofErr w:type="spellEnd"/>
      <w:r>
        <w:rPr>
          <w:rFonts w:ascii="Times New Roman" w:hAnsi="Times New Roman" w:cs="Times New Roman"/>
          <w:color w:val="000000"/>
          <w:sz w:val="24"/>
          <w:szCs w:val="24"/>
        </w:rPr>
        <w:t xml:space="preserve">, Shankar Lal Yadav, Seema Sharma and L. R. Yadav. effect of Zn fertilization on yield, protein content, protein yield and zinc use efficiency in pearl millet. </w:t>
      </w:r>
      <w:proofErr w:type="spellStart"/>
      <w:r>
        <w:rPr>
          <w:rFonts w:ascii="Times New Roman" w:hAnsi="Times New Roman" w:cs="Times New Roman"/>
          <w:color w:val="000000"/>
          <w:sz w:val="24"/>
          <w:szCs w:val="24"/>
        </w:rPr>
        <w:t>bioRxiv</w:t>
      </w:r>
      <w:proofErr w:type="spellEnd"/>
      <w:r>
        <w:rPr>
          <w:rFonts w:ascii="Times New Roman" w:hAnsi="Times New Roman" w:cs="Times New Roman"/>
          <w:color w:val="000000"/>
          <w:sz w:val="24"/>
          <w:szCs w:val="24"/>
        </w:rPr>
        <w:t xml:space="preserve"> preprint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https://doi.org/10.1101/2022.12.08.519627; this version posted December 12, 2022. The copyright holder for this preprint (which was not certified by peer review) is the author/funder. All rights reserved. No reuse allowed without permission.</w:t>
      </w:r>
    </w:p>
    <w:sectPr w:rsidR="00C87EF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BE593" w14:textId="77777777" w:rsidR="00526510" w:rsidRDefault="00526510" w:rsidP="005A1FA3">
      <w:pPr>
        <w:spacing w:after="0" w:line="240" w:lineRule="auto"/>
      </w:pPr>
      <w:r>
        <w:separator/>
      </w:r>
    </w:p>
  </w:endnote>
  <w:endnote w:type="continuationSeparator" w:id="0">
    <w:p w14:paraId="6AB21A3D" w14:textId="77777777" w:rsidR="00526510" w:rsidRDefault="00526510" w:rsidP="005A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xi Sans">
    <w:altName w:val="Calibri"/>
    <w:charset w:val="00"/>
    <w:family w:val="auto"/>
    <w:pitch w:val="variable"/>
  </w:font>
  <w:font w:name="HONOR black body">
    <w:charset w:val="00"/>
    <w:family w:val="auto"/>
    <w:pitch w:val="variable"/>
  </w:font>
  <w:font w:name="TimesLTStd-Italic">
    <w:altName w:val="Times New Roman"/>
    <w:charset w:val="00"/>
    <w:family w:val="roman"/>
    <w:pitch w:val="variable"/>
  </w:font>
  <w:font w:name="TimesNewRomanPSMT">
    <w:altName w:val="Microsoft JhengHei"/>
    <w:charset w:val="00"/>
    <w:family w:val="roman"/>
    <w:pitch w:val="variable"/>
  </w:font>
  <w:font w:name="URWPalladioL-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URWPalladioL-Roma">
    <w:altName w:val="Times New Roman"/>
    <w:charset w:val="00"/>
    <w:family w:val="roman"/>
    <w:pitch w:val="variable"/>
  </w:font>
  <w:font w:name="CMSY10">
    <w:altName w:val="Calibri"/>
    <w:charset w:val="00"/>
    <w:family w:val="roman"/>
    <w:pitch w:val="variable"/>
  </w:font>
  <w:font w:name="Times">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variable"/>
  </w:font>
  <w:font w:name="TimesLTStd-Roman">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RotisSerifStd">
    <w:altName w:val="Times New Roman"/>
    <w:panose1 w:val="00000000000000000000"/>
    <w:charset w:val="00"/>
    <w:family w:val="roman"/>
    <w:notTrueType/>
    <w:pitch w:val="default"/>
  </w:font>
  <w:font w:name="ff3">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757B" w14:textId="77777777" w:rsidR="00DB49D4" w:rsidRDefault="00DB4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3E1E" w14:textId="77777777" w:rsidR="00DB49D4" w:rsidRDefault="00DB4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A9F1" w14:textId="77777777" w:rsidR="00DB49D4" w:rsidRDefault="00DB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C10C3" w14:textId="77777777" w:rsidR="00526510" w:rsidRDefault="00526510" w:rsidP="005A1FA3">
      <w:pPr>
        <w:spacing w:after="0" w:line="240" w:lineRule="auto"/>
      </w:pPr>
      <w:r>
        <w:separator/>
      </w:r>
    </w:p>
  </w:footnote>
  <w:footnote w:type="continuationSeparator" w:id="0">
    <w:p w14:paraId="56FBF09B" w14:textId="77777777" w:rsidR="00526510" w:rsidRDefault="00526510" w:rsidP="005A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3490D" w14:textId="365948EC" w:rsidR="00DB49D4" w:rsidRDefault="003A2A23">
    <w:pPr>
      <w:pStyle w:val="Header"/>
    </w:pPr>
    <w:r>
      <w:rPr>
        <w:noProof/>
      </w:rPr>
      <w:pict w14:anchorId="3C3AC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163C" w14:textId="05A59978" w:rsidR="00DB49D4" w:rsidRDefault="003A2A23">
    <w:pPr>
      <w:pStyle w:val="Header"/>
    </w:pPr>
    <w:r>
      <w:rPr>
        <w:noProof/>
      </w:rPr>
      <w:pict w14:anchorId="468C0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5972" w14:textId="7B9AB5ED" w:rsidR="00DB49D4" w:rsidRDefault="003A2A23">
    <w:pPr>
      <w:pStyle w:val="Header"/>
    </w:pPr>
    <w:r>
      <w:rPr>
        <w:noProof/>
      </w:rPr>
      <w:pict w14:anchorId="6F752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4EA3"/>
    <w:multiLevelType w:val="hybridMultilevel"/>
    <w:tmpl w:val="830A841E"/>
    <w:lvl w:ilvl="0" w:tplc="39109C3A">
      <w:start w:val="1"/>
      <w:numFmt w:val="bullet"/>
      <w:lvlRestart w:val="0"/>
      <w:lvlText w:val=""/>
      <w:lvlJc w:val="left"/>
      <w:pPr>
        <w:tabs>
          <w:tab w:val="num" w:pos="0"/>
        </w:tabs>
        <w:ind w:left="360" w:hanging="360"/>
      </w:pPr>
      <w:rPr>
        <w:rFonts w:ascii="Wingdings" w:hAnsi="Wingdings" w:hint="default"/>
      </w:rPr>
    </w:lvl>
    <w:lvl w:ilvl="1" w:tplc="F03AA13A">
      <w:start w:val="1"/>
      <w:numFmt w:val="bullet"/>
      <w:lvlText w:val="o"/>
      <w:lvlJc w:val="left"/>
      <w:pPr>
        <w:tabs>
          <w:tab w:val="num" w:pos="0"/>
        </w:tabs>
        <w:ind w:left="1080" w:hanging="360"/>
      </w:pPr>
      <w:rPr>
        <w:rFonts w:ascii="Courier New" w:hAnsi="Courier New" w:cs="Courier New" w:hint="default"/>
      </w:rPr>
    </w:lvl>
    <w:lvl w:ilvl="2" w:tplc="BE7642BC">
      <w:start w:val="1"/>
      <w:numFmt w:val="bullet"/>
      <w:lvlText w:val=""/>
      <w:lvlJc w:val="left"/>
      <w:pPr>
        <w:tabs>
          <w:tab w:val="num" w:pos="0"/>
        </w:tabs>
        <w:ind w:left="1800" w:hanging="360"/>
      </w:pPr>
      <w:rPr>
        <w:rFonts w:ascii="Wingdings" w:hAnsi="Wingdings" w:hint="default"/>
      </w:rPr>
    </w:lvl>
    <w:lvl w:ilvl="3" w:tplc="9A94C986">
      <w:start w:val="1"/>
      <w:numFmt w:val="bullet"/>
      <w:lvlText w:val=""/>
      <w:lvlJc w:val="left"/>
      <w:pPr>
        <w:tabs>
          <w:tab w:val="num" w:pos="0"/>
        </w:tabs>
        <w:ind w:left="2520" w:hanging="360"/>
      </w:pPr>
      <w:rPr>
        <w:rFonts w:ascii="Symbol" w:hAnsi="Symbol" w:hint="default"/>
      </w:rPr>
    </w:lvl>
    <w:lvl w:ilvl="4" w:tplc="A16E7D08">
      <w:start w:val="1"/>
      <w:numFmt w:val="bullet"/>
      <w:lvlText w:val="o"/>
      <w:lvlJc w:val="left"/>
      <w:pPr>
        <w:tabs>
          <w:tab w:val="num" w:pos="0"/>
        </w:tabs>
        <w:ind w:left="3240" w:hanging="360"/>
      </w:pPr>
      <w:rPr>
        <w:rFonts w:ascii="Courier New" w:hAnsi="Courier New" w:cs="Courier New" w:hint="default"/>
      </w:rPr>
    </w:lvl>
    <w:lvl w:ilvl="5" w:tplc="43AE0002">
      <w:start w:val="1"/>
      <w:numFmt w:val="bullet"/>
      <w:lvlText w:val=""/>
      <w:lvlJc w:val="left"/>
      <w:pPr>
        <w:tabs>
          <w:tab w:val="num" w:pos="0"/>
        </w:tabs>
        <w:ind w:left="3960" w:hanging="360"/>
      </w:pPr>
      <w:rPr>
        <w:rFonts w:ascii="Wingdings" w:hAnsi="Wingdings" w:hint="default"/>
      </w:rPr>
    </w:lvl>
    <w:lvl w:ilvl="6" w:tplc="CDDE6D32">
      <w:start w:val="1"/>
      <w:numFmt w:val="bullet"/>
      <w:lvlText w:val=""/>
      <w:lvlJc w:val="left"/>
      <w:pPr>
        <w:tabs>
          <w:tab w:val="num" w:pos="0"/>
        </w:tabs>
        <w:ind w:left="4680" w:hanging="360"/>
      </w:pPr>
      <w:rPr>
        <w:rFonts w:ascii="Symbol" w:hAnsi="Symbol" w:hint="default"/>
      </w:rPr>
    </w:lvl>
    <w:lvl w:ilvl="7" w:tplc="A900F1E0">
      <w:start w:val="1"/>
      <w:numFmt w:val="bullet"/>
      <w:lvlText w:val="o"/>
      <w:lvlJc w:val="left"/>
      <w:pPr>
        <w:tabs>
          <w:tab w:val="num" w:pos="0"/>
        </w:tabs>
        <w:ind w:left="5400" w:hanging="360"/>
      </w:pPr>
      <w:rPr>
        <w:rFonts w:ascii="Courier New" w:hAnsi="Courier New" w:cs="Courier New" w:hint="default"/>
      </w:rPr>
    </w:lvl>
    <w:lvl w:ilvl="8" w:tplc="AC9A25F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73D2F7A"/>
    <w:multiLevelType w:val="multilevel"/>
    <w:tmpl w:val="1CB015B8"/>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0B7511"/>
    <w:multiLevelType w:val="multilevel"/>
    <w:tmpl w:val="CC58D7FE"/>
    <w:lvl w:ilvl="0">
      <w:start w:val="3"/>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362971"/>
    <w:multiLevelType w:val="multilevel"/>
    <w:tmpl w:val="F864A8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B16DF2"/>
    <w:multiLevelType w:val="hybridMultilevel"/>
    <w:tmpl w:val="F9BAE444"/>
    <w:lvl w:ilvl="0" w:tplc="0010BA58">
      <w:start w:val="1"/>
      <w:numFmt w:val="bullet"/>
      <w:lvlRestart w:val="0"/>
      <w:lvlText w:val=""/>
      <w:lvlJc w:val="left"/>
      <w:pPr>
        <w:tabs>
          <w:tab w:val="num" w:pos="90"/>
        </w:tabs>
        <w:ind w:left="450" w:hanging="360"/>
      </w:pPr>
      <w:rPr>
        <w:rFonts w:ascii="Wingdings" w:hAnsi="Wingdings" w:hint="default"/>
      </w:rPr>
    </w:lvl>
    <w:lvl w:ilvl="1" w:tplc="32262946">
      <w:start w:val="1"/>
      <w:numFmt w:val="bullet"/>
      <w:lvlText w:val="o"/>
      <w:lvlJc w:val="left"/>
      <w:pPr>
        <w:tabs>
          <w:tab w:val="num" w:pos="90"/>
        </w:tabs>
        <w:ind w:left="1170" w:hanging="360"/>
      </w:pPr>
      <w:rPr>
        <w:rFonts w:ascii="Courier New" w:hAnsi="Courier New" w:cs="Courier New" w:hint="default"/>
      </w:rPr>
    </w:lvl>
    <w:lvl w:ilvl="2" w:tplc="BC4C3A94">
      <w:start w:val="1"/>
      <w:numFmt w:val="bullet"/>
      <w:lvlText w:val=""/>
      <w:lvlJc w:val="left"/>
      <w:pPr>
        <w:tabs>
          <w:tab w:val="num" w:pos="90"/>
        </w:tabs>
        <w:ind w:left="1890" w:hanging="360"/>
      </w:pPr>
      <w:rPr>
        <w:rFonts w:ascii="Wingdings" w:hAnsi="Wingdings" w:hint="default"/>
      </w:rPr>
    </w:lvl>
    <w:lvl w:ilvl="3" w:tplc="9A16B24C">
      <w:start w:val="1"/>
      <w:numFmt w:val="bullet"/>
      <w:lvlText w:val=""/>
      <w:lvlJc w:val="left"/>
      <w:pPr>
        <w:tabs>
          <w:tab w:val="num" w:pos="90"/>
        </w:tabs>
        <w:ind w:left="2610" w:hanging="360"/>
      </w:pPr>
      <w:rPr>
        <w:rFonts w:ascii="Symbol" w:hAnsi="Symbol" w:hint="default"/>
      </w:rPr>
    </w:lvl>
    <w:lvl w:ilvl="4" w:tplc="C04E27BA">
      <w:start w:val="1"/>
      <w:numFmt w:val="bullet"/>
      <w:lvlText w:val="o"/>
      <w:lvlJc w:val="left"/>
      <w:pPr>
        <w:tabs>
          <w:tab w:val="num" w:pos="90"/>
        </w:tabs>
        <w:ind w:left="3330" w:hanging="360"/>
      </w:pPr>
      <w:rPr>
        <w:rFonts w:ascii="Courier New" w:hAnsi="Courier New" w:cs="Courier New" w:hint="default"/>
      </w:rPr>
    </w:lvl>
    <w:lvl w:ilvl="5" w:tplc="5FD49DFC">
      <w:start w:val="1"/>
      <w:numFmt w:val="bullet"/>
      <w:lvlText w:val=""/>
      <w:lvlJc w:val="left"/>
      <w:pPr>
        <w:tabs>
          <w:tab w:val="num" w:pos="90"/>
        </w:tabs>
        <w:ind w:left="4050" w:hanging="360"/>
      </w:pPr>
      <w:rPr>
        <w:rFonts w:ascii="Wingdings" w:hAnsi="Wingdings" w:hint="default"/>
      </w:rPr>
    </w:lvl>
    <w:lvl w:ilvl="6" w:tplc="62AA8C72">
      <w:start w:val="1"/>
      <w:numFmt w:val="bullet"/>
      <w:lvlText w:val=""/>
      <w:lvlJc w:val="left"/>
      <w:pPr>
        <w:tabs>
          <w:tab w:val="num" w:pos="90"/>
        </w:tabs>
        <w:ind w:left="4770" w:hanging="360"/>
      </w:pPr>
      <w:rPr>
        <w:rFonts w:ascii="Symbol" w:hAnsi="Symbol" w:hint="default"/>
      </w:rPr>
    </w:lvl>
    <w:lvl w:ilvl="7" w:tplc="74CE6FDE">
      <w:start w:val="1"/>
      <w:numFmt w:val="bullet"/>
      <w:lvlText w:val="o"/>
      <w:lvlJc w:val="left"/>
      <w:pPr>
        <w:tabs>
          <w:tab w:val="num" w:pos="90"/>
        </w:tabs>
        <w:ind w:left="5490" w:hanging="360"/>
      </w:pPr>
      <w:rPr>
        <w:rFonts w:ascii="Courier New" w:hAnsi="Courier New" w:cs="Courier New" w:hint="default"/>
      </w:rPr>
    </w:lvl>
    <w:lvl w:ilvl="8" w:tplc="2C26F852">
      <w:start w:val="1"/>
      <w:numFmt w:val="bullet"/>
      <w:lvlText w:val=""/>
      <w:lvlJc w:val="left"/>
      <w:pPr>
        <w:tabs>
          <w:tab w:val="num" w:pos="90"/>
        </w:tabs>
        <w:ind w:left="6210" w:hanging="360"/>
      </w:pPr>
      <w:rPr>
        <w:rFonts w:ascii="Wingdings" w:hAnsi="Wingdings" w:hint="default"/>
      </w:rPr>
    </w:lvl>
  </w:abstractNum>
  <w:abstractNum w:abstractNumId="5" w15:restartNumberingAfterBreak="0">
    <w:nsid w:val="6AC84398"/>
    <w:multiLevelType w:val="hybridMultilevel"/>
    <w:tmpl w:val="5A283DAE"/>
    <w:lvl w:ilvl="0" w:tplc="6538985E">
      <w:start w:val="3"/>
      <w:numFmt w:val="bullet"/>
      <w:lvlRestart w:val="0"/>
      <w:lvlText w:val="-"/>
      <w:lvlJc w:val="left"/>
      <w:pPr>
        <w:tabs>
          <w:tab w:val="num" w:pos="0"/>
        </w:tabs>
        <w:ind w:left="360" w:hanging="360"/>
      </w:pPr>
      <w:rPr>
        <w:rFonts w:ascii="Arial" w:eastAsia="Calibri" w:hAnsi="Arial" w:cs="Arial" w:hint="default"/>
      </w:rPr>
    </w:lvl>
    <w:lvl w:ilvl="1" w:tplc="FD625D9E">
      <w:start w:val="1"/>
      <w:numFmt w:val="bullet"/>
      <w:lvlText w:val="o"/>
      <w:lvlJc w:val="left"/>
      <w:pPr>
        <w:tabs>
          <w:tab w:val="num" w:pos="0"/>
        </w:tabs>
        <w:ind w:left="1080" w:hanging="360"/>
      </w:pPr>
      <w:rPr>
        <w:rFonts w:ascii="Courier New" w:hAnsi="Courier New" w:cs="Courier New" w:hint="default"/>
      </w:rPr>
    </w:lvl>
    <w:lvl w:ilvl="2" w:tplc="00287F52">
      <w:start w:val="1"/>
      <w:numFmt w:val="bullet"/>
      <w:lvlText w:val=""/>
      <w:lvlJc w:val="left"/>
      <w:pPr>
        <w:tabs>
          <w:tab w:val="num" w:pos="0"/>
        </w:tabs>
        <w:ind w:left="1800" w:hanging="360"/>
      </w:pPr>
      <w:rPr>
        <w:rFonts w:ascii="Wingdings" w:hAnsi="Wingdings" w:hint="default"/>
      </w:rPr>
    </w:lvl>
    <w:lvl w:ilvl="3" w:tplc="EDAC6564">
      <w:start w:val="1"/>
      <w:numFmt w:val="bullet"/>
      <w:lvlText w:val=""/>
      <w:lvlJc w:val="left"/>
      <w:pPr>
        <w:tabs>
          <w:tab w:val="num" w:pos="0"/>
        </w:tabs>
        <w:ind w:left="2520" w:hanging="360"/>
      </w:pPr>
      <w:rPr>
        <w:rFonts w:ascii="Symbol" w:hAnsi="Symbol" w:hint="default"/>
      </w:rPr>
    </w:lvl>
    <w:lvl w:ilvl="4" w:tplc="4E58F8C2">
      <w:start w:val="1"/>
      <w:numFmt w:val="bullet"/>
      <w:lvlText w:val="o"/>
      <w:lvlJc w:val="left"/>
      <w:pPr>
        <w:tabs>
          <w:tab w:val="num" w:pos="0"/>
        </w:tabs>
        <w:ind w:left="3240" w:hanging="360"/>
      </w:pPr>
      <w:rPr>
        <w:rFonts w:ascii="Courier New" w:hAnsi="Courier New" w:cs="Courier New" w:hint="default"/>
      </w:rPr>
    </w:lvl>
    <w:lvl w:ilvl="5" w:tplc="D3C604EA">
      <w:start w:val="1"/>
      <w:numFmt w:val="bullet"/>
      <w:lvlText w:val=""/>
      <w:lvlJc w:val="left"/>
      <w:pPr>
        <w:tabs>
          <w:tab w:val="num" w:pos="0"/>
        </w:tabs>
        <w:ind w:left="3960" w:hanging="360"/>
      </w:pPr>
      <w:rPr>
        <w:rFonts w:ascii="Wingdings" w:hAnsi="Wingdings" w:hint="default"/>
      </w:rPr>
    </w:lvl>
    <w:lvl w:ilvl="6" w:tplc="D03AFFB8">
      <w:start w:val="1"/>
      <w:numFmt w:val="bullet"/>
      <w:lvlText w:val=""/>
      <w:lvlJc w:val="left"/>
      <w:pPr>
        <w:tabs>
          <w:tab w:val="num" w:pos="0"/>
        </w:tabs>
        <w:ind w:left="4680" w:hanging="360"/>
      </w:pPr>
      <w:rPr>
        <w:rFonts w:ascii="Symbol" w:hAnsi="Symbol" w:hint="default"/>
      </w:rPr>
    </w:lvl>
    <w:lvl w:ilvl="7" w:tplc="E2E88DA0">
      <w:start w:val="1"/>
      <w:numFmt w:val="bullet"/>
      <w:lvlText w:val="o"/>
      <w:lvlJc w:val="left"/>
      <w:pPr>
        <w:tabs>
          <w:tab w:val="num" w:pos="0"/>
        </w:tabs>
        <w:ind w:left="5400" w:hanging="360"/>
      </w:pPr>
      <w:rPr>
        <w:rFonts w:ascii="Courier New" w:hAnsi="Courier New" w:cs="Courier New" w:hint="default"/>
      </w:rPr>
    </w:lvl>
    <w:lvl w:ilvl="8" w:tplc="AEA6C59E">
      <w:start w:val="1"/>
      <w:numFmt w:val="bullet"/>
      <w:lvlText w:val=""/>
      <w:lvlJc w:val="left"/>
      <w:pPr>
        <w:tabs>
          <w:tab w:val="num" w:pos="0"/>
        </w:tabs>
        <w:ind w:left="6120" w:hanging="360"/>
      </w:pPr>
      <w:rPr>
        <w:rFonts w:ascii="Wingdings" w:hAnsi="Wingdings" w:hint="default"/>
      </w:rPr>
    </w:lvl>
  </w:abstractNum>
  <w:abstractNum w:abstractNumId="6" w15:restartNumberingAfterBreak="0">
    <w:nsid w:val="71883EAB"/>
    <w:multiLevelType w:val="multilevel"/>
    <w:tmpl w:val="C24EE03E"/>
    <w:lvl w:ilvl="0">
      <w:start w:val="4"/>
      <w:numFmt w:val="decimal"/>
      <w:lvlText w:val="%1"/>
      <w:lvlJc w:val="left"/>
      <w:pPr>
        <w:ind w:left="510" w:hanging="510"/>
      </w:pPr>
      <w:rPr>
        <w:rFonts w:hint="default"/>
        <w:color w:val="231F20"/>
      </w:rPr>
    </w:lvl>
    <w:lvl w:ilvl="1">
      <w:start w:val="4"/>
      <w:numFmt w:val="decimal"/>
      <w:lvlText w:val="%1-%2"/>
      <w:lvlJc w:val="left"/>
      <w:pPr>
        <w:ind w:left="870" w:hanging="510"/>
      </w:pPr>
      <w:rPr>
        <w:rFonts w:hint="default"/>
        <w:color w:val="231F20"/>
      </w:rPr>
    </w:lvl>
    <w:lvl w:ilvl="2">
      <w:start w:val="4"/>
      <w:numFmt w:val="decimal"/>
      <w:lvlText w:val="%1-%2-%3"/>
      <w:lvlJc w:val="left"/>
      <w:pPr>
        <w:ind w:left="1440" w:hanging="720"/>
      </w:pPr>
      <w:rPr>
        <w:rFonts w:hint="default"/>
        <w:color w:val="231F20"/>
      </w:rPr>
    </w:lvl>
    <w:lvl w:ilvl="3">
      <w:start w:val="1"/>
      <w:numFmt w:val="decimal"/>
      <w:lvlText w:val="%1-%2-%3.%4"/>
      <w:lvlJc w:val="left"/>
      <w:pPr>
        <w:ind w:left="1800" w:hanging="720"/>
      </w:pPr>
      <w:rPr>
        <w:rFonts w:hint="default"/>
        <w:color w:val="231F20"/>
      </w:rPr>
    </w:lvl>
    <w:lvl w:ilvl="4">
      <w:start w:val="1"/>
      <w:numFmt w:val="decimal"/>
      <w:lvlText w:val="%1-%2-%3.%4.%5"/>
      <w:lvlJc w:val="left"/>
      <w:pPr>
        <w:ind w:left="2520" w:hanging="1080"/>
      </w:pPr>
      <w:rPr>
        <w:rFonts w:hint="default"/>
        <w:color w:val="231F20"/>
      </w:rPr>
    </w:lvl>
    <w:lvl w:ilvl="5">
      <w:start w:val="1"/>
      <w:numFmt w:val="decimal"/>
      <w:lvlText w:val="%1-%2-%3.%4.%5.%6"/>
      <w:lvlJc w:val="left"/>
      <w:pPr>
        <w:ind w:left="2880" w:hanging="1080"/>
      </w:pPr>
      <w:rPr>
        <w:rFonts w:hint="default"/>
        <w:color w:val="231F20"/>
      </w:rPr>
    </w:lvl>
    <w:lvl w:ilvl="6">
      <w:start w:val="1"/>
      <w:numFmt w:val="decimal"/>
      <w:lvlText w:val="%1-%2-%3.%4.%5.%6.%7"/>
      <w:lvlJc w:val="left"/>
      <w:pPr>
        <w:ind w:left="3600" w:hanging="1440"/>
      </w:pPr>
      <w:rPr>
        <w:rFonts w:hint="default"/>
        <w:color w:val="231F20"/>
      </w:rPr>
    </w:lvl>
    <w:lvl w:ilvl="7">
      <w:start w:val="1"/>
      <w:numFmt w:val="decimal"/>
      <w:lvlText w:val="%1-%2-%3.%4.%5.%6.%7.%8"/>
      <w:lvlJc w:val="left"/>
      <w:pPr>
        <w:ind w:left="3960" w:hanging="1440"/>
      </w:pPr>
      <w:rPr>
        <w:rFonts w:hint="default"/>
        <w:color w:val="231F20"/>
      </w:rPr>
    </w:lvl>
    <w:lvl w:ilvl="8">
      <w:start w:val="1"/>
      <w:numFmt w:val="decimal"/>
      <w:lvlText w:val="%1-%2-%3.%4.%5.%6.%7.%8.%9"/>
      <w:lvlJc w:val="left"/>
      <w:pPr>
        <w:ind w:left="4680" w:hanging="1800"/>
      </w:pPr>
      <w:rPr>
        <w:rFonts w:hint="default"/>
        <w:color w:val="231F20"/>
      </w:rPr>
    </w:lvl>
  </w:abstractNum>
  <w:abstractNum w:abstractNumId="7" w15:restartNumberingAfterBreak="0">
    <w:nsid w:val="7391527C"/>
    <w:multiLevelType w:val="multilevel"/>
    <w:tmpl w:val="3F02AB7A"/>
    <w:lvl w:ilvl="0">
      <w:start w:val="3"/>
      <w:numFmt w:val="decimal"/>
      <w:lvlText w:val="%1"/>
      <w:lvlJc w:val="left"/>
      <w:pPr>
        <w:ind w:left="510" w:hanging="510"/>
      </w:pPr>
      <w:rPr>
        <w:rFonts w:ascii="Times New Roman" w:hAnsi="Times New Roman" w:cs="Times New Roman" w:hint="default"/>
        <w:b/>
        <w:color w:val="auto"/>
      </w:rPr>
    </w:lvl>
    <w:lvl w:ilvl="1">
      <w:start w:val="4"/>
      <w:numFmt w:val="decimal"/>
      <w:lvlText w:val="%1-%2"/>
      <w:lvlJc w:val="left"/>
      <w:pPr>
        <w:ind w:left="690" w:hanging="510"/>
      </w:pPr>
      <w:rPr>
        <w:rFonts w:ascii="Times New Roman" w:hAnsi="Times New Roman" w:cs="Times New Roman" w:hint="default"/>
        <w:b/>
        <w:color w:val="auto"/>
      </w:rPr>
    </w:lvl>
    <w:lvl w:ilvl="2">
      <w:start w:val="1"/>
      <w:numFmt w:val="decimal"/>
      <w:lvlText w:val="%1-%2-%3"/>
      <w:lvlJc w:val="left"/>
      <w:pPr>
        <w:ind w:left="1080" w:hanging="720"/>
      </w:pPr>
      <w:rPr>
        <w:rFonts w:ascii="Times New Roman" w:hAnsi="Times New Roman" w:cs="Times New Roman" w:hint="default"/>
        <w:b/>
        <w:color w:val="auto"/>
      </w:rPr>
    </w:lvl>
    <w:lvl w:ilvl="3">
      <w:start w:val="1"/>
      <w:numFmt w:val="decimal"/>
      <w:lvlText w:val="%1-%2-%3.%4"/>
      <w:lvlJc w:val="left"/>
      <w:pPr>
        <w:ind w:left="1260" w:hanging="720"/>
      </w:pPr>
      <w:rPr>
        <w:rFonts w:ascii="Times New Roman" w:hAnsi="Times New Roman" w:cs="Times New Roman" w:hint="default"/>
        <w:b/>
        <w:color w:val="auto"/>
      </w:rPr>
    </w:lvl>
    <w:lvl w:ilvl="4">
      <w:start w:val="1"/>
      <w:numFmt w:val="decimal"/>
      <w:lvlText w:val="%1-%2-%3.%4.%5"/>
      <w:lvlJc w:val="left"/>
      <w:pPr>
        <w:ind w:left="1800" w:hanging="1080"/>
      </w:pPr>
      <w:rPr>
        <w:rFonts w:ascii="Times New Roman" w:hAnsi="Times New Roman" w:cs="Times New Roman" w:hint="default"/>
        <w:b/>
        <w:color w:val="auto"/>
      </w:rPr>
    </w:lvl>
    <w:lvl w:ilvl="5">
      <w:start w:val="1"/>
      <w:numFmt w:val="decimal"/>
      <w:lvlText w:val="%1-%2-%3.%4.%5.%6"/>
      <w:lvlJc w:val="left"/>
      <w:pPr>
        <w:ind w:left="1980" w:hanging="1080"/>
      </w:pPr>
      <w:rPr>
        <w:rFonts w:ascii="Times New Roman" w:hAnsi="Times New Roman" w:cs="Times New Roman" w:hint="default"/>
        <w:b/>
        <w:color w:val="auto"/>
      </w:rPr>
    </w:lvl>
    <w:lvl w:ilvl="6">
      <w:start w:val="1"/>
      <w:numFmt w:val="decimal"/>
      <w:lvlText w:val="%1-%2-%3.%4.%5.%6.%7"/>
      <w:lvlJc w:val="left"/>
      <w:pPr>
        <w:ind w:left="2520" w:hanging="1440"/>
      </w:pPr>
      <w:rPr>
        <w:rFonts w:ascii="Times New Roman" w:hAnsi="Times New Roman" w:cs="Times New Roman" w:hint="default"/>
        <w:b/>
        <w:color w:val="auto"/>
      </w:rPr>
    </w:lvl>
    <w:lvl w:ilvl="7">
      <w:start w:val="1"/>
      <w:numFmt w:val="decimal"/>
      <w:lvlText w:val="%1-%2-%3.%4.%5.%6.%7.%8"/>
      <w:lvlJc w:val="left"/>
      <w:pPr>
        <w:ind w:left="2700" w:hanging="1440"/>
      </w:pPr>
      <w:rPr>
        <w:rFonts w:ascii="Times New Roman" w:hAnsi="Times New Roman" w:cs="Times New Roman" w:hint="default"/>
        <w:b/>
        <w:color w:val="auto"/>
      </w:rPr>
    </w:lvl>
    <w:lvl w:ilvl="8">
      <w:start w:val="1"/>
      <w:numFmt w:val="decimal"/>
      <w:lvlText w:val="%1-%2-%3.%4.%5.%6.%7.%8.%9"/>
      <w:lvlJc w:val="left"/>
      <w:pPr>
        <w:ind w:left="3240" w:hanging="1800"/>
      </w:pPr>
      <w:rPr>
        <w:rFonts w:ascii="Times New Roman" w:hAnsi="Times New Roman" w:cs="Times New Roman" w:hint="default"/>
        <w:b/>
        <w:color w:val="auto"/>
      </w:rPr>
    </w:lvl>
  </w:abstractNum>
  <w:abstractNum w:abstractNumId="8" w15:restartNumberingAfterBreak="0">
    <w:nsid w:val="74EE131D"/>
    <w:multiLevelType w:val="hybridMultilevel"/>
    <w:tmpl w:val="E2EE7786"/>
    <w:lvl w:ilvl="0" w:tplc="65665234">
      <w:start w:val="1"/>
      <w:numFmt w:val="bullet"/>
      <w:lvlRestart w:val="0"/>
      <w:lvlText w:val=""/>
      <w:lvlJc w:val="left"/>
      <w:pPr>
        <w:tabs>
          <w:tab w:val="num" w:pos="0"/>
        </w:tabs>
        <w:ind w:left="360" w:hanging="360"/>
      </w:pPr>
      <w:rPr>
        <w:rFonts w:ascii="Wingdings" w:hAnsi="Wingdings" w:hint="default"/>
      </w:rPr>
    </w:lvl>
    <w:lvl w:ilvl="1" w:tplc="1690FA4A">
      <w:start w:val="1"/>
      <w:numFmt w:val="bullet"/>
      <w:lvlText w:val="o"/>
      <w:lvlJc w:val="left"/>
      <w:pPr>
        <w:tabs>
          <w:tab w:val="num" w:pos="0"/>
        </w:tabs>
        <w:ind w:left="1080" w:hanging="360"/>
      </w:pPr>
      <w:rPr>
        <w:rFonts w:ascii="Courier New" w:hAnsi="Courier New" w:cs="Courier New" w:hint="default"/>
      </w:rPr>
    </w:lvl>
    <w:lvl w:ilvl="2" w:tplc="A07C5074">
      <w:start w:val="1"/>
      <w:numFmt w:val="bullet"/>
      <w:lvlText w:val=""/>
      <w:lvlJc w:val="left"/>
      <w:pPr>
        <w:tabs>
          <w:tab w:val="num" w:pos="0"/>
        </w:tabs>
        <w:ind w:left="1800" w:hanging="360"/>
      </w:pPr>
      <w:rPr>
        <w:rFonts w:ascii="Wingdings" w:hAnsi="Wingdings" w:hint="default"/>
      </w:rPr>
    </w:lvl>
    <w:lvl w:ilvl="3" w:tplc="E0B05E82">
      <w:start w:val="1"/>
      <w:numFmt w:val="bullet"/>
      <w:lvlText w:val=""/>
      <w:lvlJc w:val="left"/>
      <w:pPr>
        <w:tabs>
          <w:tab w:val="num" w:pos="0"/>
        </w:tabs>
        <w:ind w:left="2520" w:hanging="360"/>
      </w:pPr>
      <w:rPr>
        <w:rFonts w:ascii="Symbol" w:hAnsi="Symbol" w:hint="default"/>
      </w:rPr>
    </w:lvl>
    <w:lvl w:ilvl="4" w:tplc="032E4DFC">
      <w:start w:val="1"/>
      <w:numFmt w:val="bullet"/>
      <w:lvlText w:val="o"/>
      <w:lvlJc w:val="left"/>
      <w:pPr>
        <w:tabs>
          <w:tab w:val="num" w:pos="0"/>
        </w:tabs>
        <w:ind w:left="3240" w:hanging="360"/>
      </w:pPr>
      <w:rPr>
        <w:rFonts w:ascii="Courier New" w:hAnsi="Courier New" w:cs="Courier New" w:hint="default"/>
      </w:rPr>
    </w:lvl>
    <w:lvl w:ilvl="5" w:tplc="500AE816">
      <w:start w:val="1"/>
      <w:numFmt w:val="bullet"/>
      <w:lvlText w:val=""/>
      <w:lvlJc w:val="left"/>
      <w:pPr>
        <w:tabs>
          <w:tab w:val="num" w:pos="0"/>
        </w:tabs>
        <w:ind w:left="3960" w:hanging="360"/>
      </w:pPr>
      <w:rPr>
        <w:rFonts w:ascii="Wingdings" w:hAnsi="Wingdings" w:hint="default"/>
      </w:rPr>
    </w:lvl>
    <w:lvl w:ilvl="6" w:tplc="30A8230C">
      <w:start w:val="1"/>
      <w:numFmt w:val="bullet"/>
      <w:lvlText w:val=""/>
      <w:lvlJc w:val="left"/>
      <w:pPr>
        <w:tabs>
          <w:tab w:val="num" w:pos="0"/>
        </w:tabs>
        <w:ind w:left="4680" w:hanging="360"/>
      </w:pPr>
      <w:rPr>
        <w:rFonts w:ascii="Symbol" w:hAnsi="Symbol" w:hint="default"/>
      </w:rPr>
    </w:lvl>
    <w:lvl w:ilvl="7" w:tplc="F3E088A8">
      <w:start w:val="1"/>
      <w:numFmt w:val="bullet"/>
      <w:lvlText w:val="o"/>
      <w:lvlJc w:val="left"/>
      <w:pPr>
        <w:tabs>
          <w:tab w:val="num" w:pos="0"/>
        </w:tabs>
        <w:ind w:left="5400" w:hanging="360"/>
      </w:pPr>
      <w:rPr>
        <w:rFonts w:ascii="Courier New" w:hAnsi="Courier New" w:cs="Courier New" w:hint="default"/>
      </w:rPr>
    </w:lvl>
    <w:lvl w:ilvl="8" w:tplc="028C267A">
      <w:start w:val="1"/>
      <w:numFmt w:val="bullet"/>
      <w:lvlText w:val=""/>
      <w:lvlJc w:val="left"/>
      <w:pPr>
        <w:tabs>
          <w:tab w:val="num" w:pos="0"/>
        </w:tabs>
        <w:ind w:left="6120" w:hanging="360"/>
      </w:pPr>
      <w:rPr>
        <w:rFonts w:ascii="Wingdings" w:hAnsi="Wingdings" w:hint="default"/>
      </w:rPr>
    </w:lvl>
  </w:abstractNum>
  <w:abstractNum w:abstractNumId="9" w15:restartNumberingAfterBreak="0">
    <w:nsid w:val="7C843675"/>
    <w:multiLevelType w:val="multilevel"/>
    <w:tmpl w:val="A532E3C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8"/>
  </w:num>
  <w:num w:numId="4">
    <w:abstractNumId w:val="0"/>
  </w:num>
  <w:num w:numId="5">
    <w:abstractNumId w:val="3"/>
  </w:num>
  <w:num w:numId="6">
    <w:abstractNumId w:val="2"/>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MbM0N7UwMTC2MDBS0lEKTi0uzszPAykwrAUAyEb39CwAAAA="/>
  </w:docVars>
  <w:rsids>
    <w:rsidRoot w:val="00C87EFC"/>
    <w:rsid w:val="0008631E"/>
    <w:rsid w:val="000A7543"/>
    <w:rsid w:val="000E7334"/>
    <w:rsid w:val="0012089E"/>
    <w:rsid w:val="00196486"/>
    <w:rsid w:val="001B4A37"/>
    <w:rsid w:val="003442D2"/>
    <w:rsid w:val="003A2A23"/>
    <w:rsid w:val="003D22C7"/>
    <w:rsid w:val="003E0F55"/>
    <w:rsid w:val="004B6A27"/>
    <w:rsid w:val="00526510"/>
    <w:rsid w:val="005A1FA3"/>
    <w:rsid w:val="005C6714"/>
    <w:rsid w:val="00603CBD"/>
    <w:rsid w:val="00702F1B"/>
    <w:rsid w:val="007A04E2"/>
    <w:rsid w:val="007B2FC1"/>
    <w:rsid w:val="007C7949"/>
    <w:rsid w:val="0084027A"/>
    <w:rsid w:val="008673B7"/>
    <w:rsid w:val="00932CE9"/>
    <w:rsid w:val="009F0521"/>
    <w:rsid w:val="00A82450"/>
    <w:rsid w:val="00AB4B3F"/>
    <w:rsid w:val="00AB7B91"/>
    <w:rsid w:val="00AE410F"/>
    <w:rsid w:val="00B75FCE"/>
    <w:rsid w:val="00BF6379"/>
    <w:rsid w:val="00C40F1F"/>
    <w:rsid w:val="00C87EFC"/>
    <w:rsid w:val="00CC3B63"/>
    <w:rsid w:val="00D50819"/>
    <w:rsid w:val="00DB49D4"/>
    <w:rsid w:val="00DC41FD"/>
    <w:rsid w:val="00E46706"/>
    <w:rsid w:val="00F3383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64BAF"/>
  <w15:docId w15:val="{632793BE-56BE-47F1-9420-99454334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b w:val="0"/>
      <w:bCs w:val="0"/>
      <w:i w:val="0"/>
      <w:iCs w:val="0"/>
      <w:color w:val="000000"/>
      <w:sz w:val="24"/>
      <w:szCs w:val="24"/>
    </w:rPr>
  </w:style>
  <w:style w:type="paragraph" w:customStyle="1" w:styleId="NoSpacing1">
    <w:name w:val="No Spacing1"/>
    <w:rPr>
      <w:rFonts w:ascii="Calibri" w:eastAsia="Calibri" w:hAnsi="Calibri" w:cs="Arial"/>
      <w:sz w:val="22"/>
      <w:szCs w:val="22"/>
      <w:lang w:eastAsia="en-US"/>
    </w:rPr>
  </w:style>
  <w:style w:type="character" w:styleId="Hyperlink">
    <w:name w:val="Hyperlink"/>
    <w:basedOn w:val="DefaultParagraphFont"/>
    <w:rPr>
      <w:color w:val="0563C1"/>
      <w:u w:val="single"/>
    </w:rPr>
  </w:style>
  <w:style w:type="paragraph" w:customStyle="1" w:styleId="ListParagraph1">
    <w:name w:val="List Paragraph1"/>
    <w:basedOn w:val="Normal"/>
    <w:pPr>
      <w:bidi/>
      <w:spacing w:after="200" w:line="276" w:lineRule="auto"/>
      <w:ind w:left="720"/>
    </w:pPr>
    <w:rPr>
      <w:rFonts w:eastAsia="Times New Roman"/>
    </w:rPr>
  </w:style>
  <w:style w:type="character" w:customStyle="1" w:styleId="PlaceholderText1">
    <w:name w:val="Placeholder Text1"/>
    <w:basedOn w:val="DefaultParagraphFont"/>
    <w:rPr>
      <w:color w:val="808080"/>
    </w:rPr>
  </w:style>
  <w:style w:type="character" w:customStyle="1" w:styleId="fontstyle11">
    <w:name w:val="fontstyle11"/>
    <w:basedOn w:val="DefaultParagraphFont"/>
    <w:rPr>
      <w:rFonts w:ascii="TimesLTStd-Italic" w:hAnsi="TimesLTStd-Italic"/>
      <w:b w:val="0"/>
      <w:bCs w:val="0"/>
      <w:i/>
      <w:iCs/>
      <w:color w:val="000000"/>
      <w:sz w:val="16"/>
      <w:szCs w:val="16"/>
    </w:rPr>
  </w:style>
  <w:style w:type="character" w:customStyle="1" w:styleId="fontstyle21">
    <w:name w:val="fontstyle21"/>
    <w:basedOn w:val="DefaultParagraphFont"/>
    <w:rPr>
      <w:rFonts w:ascii="TimesNewRomanPSMT" w:hAnsi="TimesNewRomanPSMT"/>
      <w:b w:val="0"/>
      <w:bCs w:val="0"/>
      <w:i w:val="0"/>
      <w:iCs w:val="0"/>
      <w:color w:val="000000"/>
      <w:sz w:val="24"/>
      <w:szCs w:val="24"/>
    </w:rPr>
  </w:style>
  <w:style w:type="character" w:customStyle="1" w:styleId="fontstyle31">
    <w:name w:val="fontstyle31"/>
    <w:basedOn w:val="DefaultParagraphFont"/>
    <w:rPr>
      <w:rFonts w:ascii="URWPalladioL-Bold" w:hAnsi="URWPalladioL-Bold"/>
      <w:b/>
      <w:bCs/>
      <w:i w:val="0"/>
      <w:iCs w:val="0"/>
      <w:color w:val="000000"/>
      <w:sz w:val="18"/>
      <w:szCs w:val="18"/>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customStyle="1" w:styleId="react-xocs-alternative-link">
    <w:name w:val="react-xocs-alternative-link"/>
    <w:basedOn w:val="DefaultParagraphFont"/>
  </w:style>
  <w:style w:type="character" w:customStyle="1" w:styleId="given-name">
    <w:name w:val="given-name"/>
    <w:basedOn w:val="DefaultParagraphFont"/>
  </w:style>
  <w:style w:type="character" w:customStyle="1" w:styleId="text">
    <w:name w:val="text"/>
    <w:basedOn w:val="DefaultParagraphFont"/>
  </w:style>
  <w:style w:type="character" w:customStyle="1" w:styleId="author-ref">
    <w:name w:val="author-ref"/>
    <w:basedOn w:val="DefaultParagraphFont"/>
  </w:style>
  <w:style w:type="character" w:customStyle="1" w:styleId="lsb">
    <w:name w:val="lsb"/>
    <w:basedOn w:val="DefaultParagraphFont"/>
  </w:style>
  <w:style w:type="character" w:customStyle="1" w:styleId="ff8">
    <w:name w:val="ff8"/>
    <w:basedOn w:val="DefaultParagraphFont"/>
  </w:style>
  <w:style w:type="character" w:customStyle="1" w:styleId="ls0">
    <w:name w:val="ls0"/>
    <w:basedOn w:val="DefaultParagraphFont"/>
  </w:style>
  <w:style w:type="character" w:customStyle="1" w:styleId="ws0">
    <w:name w:val="ws0"/>
    <w:basedOn w:val="DefaultParagraphFont"/>
  </w:style>
  <w:style w:type="character" w:styleId="CommentReference">
    <w:name w:val="annotation reference"/>
    <w:basedOn w:val="DefaultParagraphFont"/>
    <w:uiPriority w:val="99"/>
    <w:semiHidden/>
    <w:unhideWhenUsed/>
    <w:rsid w:val="00AB4B3F"/>
    <w:rPr>
      <w:sz w:val="16"/>
      <w:szCs w:val="16"/>
    </w:rPr>
  </w:style>
  <w:style w:type="paragraph" w:styleId="CommentText">
    <w:name w:val="annotation text"/>
    <w:basedOn w:val="Normal"/>
    <w:link w:val="CommentTextChar"/>
    <w:uiPriority w:val="99"/>
    <w:unhideWhenUsed/>
    <w:rsid w:val="00AB4B3F"/>
    <w:pPr>
      <w:spacing w:line="240" w:lineRule="auto"/>
    </w:pPr>
    <w:rPr>
      <w:sz w:val="20"/>
      <w:szCs w:val="20"/>
    </w:rPr>
  </w:style>
  <w:style w:type="character" w:customStyle="1" w:styleId="CommentTextChar">
    <w:name w:val="Comment Text Char"/>
    <w:basedOn w:val="DefaultParagraphFont"/>
    <w:link w:val="CommentText"/>
    <w:uiPriority w:val="99"/>
    <w:rsid w:val="00AB4B3F"/>
    <w:rPr>
      <w:rFonts w:ascii="Calibri" w:eastAsia="Calibri" w:hAnsi="Calibri" w:cs="Arial"/>
      <w:lang w:eastAsia="en-US"/>
    </w:rPr>
  </w:style>
  <w:style w:type="paragraph" w:styleId="ListParagraph">
    <w:name w:val="List Paragraph"/>
    <w:basedOn w:val="Normal"/>
    <w:uiPriority w:val="34"/>
    <w:qFormat/>
    <w:rsid w:val="00DB49D4"/>
    <w:pPr>
      <w:ind w:left="720"/>
      <w:contextualSpacing/>
    </w:pPr>
  </w:style>
  <w:style w:type="paragraph" w:styleId="BalloonText">
    <w:name w:val="Balloon Text"/>
    <w:basedOn w:val="Normal"/>
    <w:link w:val="BalloonTextChar"/>
    <w:uiPriority w:val="99"/>
    <w:semiHidden/>
    <w:unhideWhenUsed/>
    <w:rsid w:val="008673B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73B7"/>
    <w:rPr>
      <w:rFonts w:ascii="Tahoma" w:eastAsia="Calibri"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35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horticulturae1001004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3651</Words>
  <Characters>20817</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PC New 16</cp:lastModifiedBy>
  <cp:revision>8</cp:revision>
  <cp:lastPrinted>2026-01-09T15:52:00Z</cp:lastPrinted>
  <dcterms:created xsi:type="dcterms:W3CDTF">2026-02-26T11:31:00Z</dcterms:created>
  <dcterms:modified xsi:type="dcterms:W3CDTF">2026-03-14T07:31:00Z</dcterms:modified>
</cp:coreProperties>
</file>