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06B4" w14:textId="77777777" w:rsidR="00E02F16" w:rsidRDefault="00E02F16" w:rsidP="00D74208">
      <w:pPr>
        <w:pStyle w:val="Heading1"/>
        <w:spacing w:before="59" w:line="261" w:lineRule="auto"/>
        <w:ind w:left="590"/>
        <w:jc w:val="right"/>
        <w:rPr>
          <w:rFonts w:ascii="Arial" w:hAnsi="Arial" w:cs="Arial"/>
          <w:sz w:val="36"/>
          <w:szCs w:val="36"/>
        </w:rPr>
      </w:pPr>
      <w:r w:rsidRPr="00E02F16">
        <w:rPr>
          <w:rFonts w:ascii="Arial" w:hAnsi="Arial" w:cs="Arial"/>
          <w:sz w:val="36"/>
          <w:szCs w:val="36"/>
        </w:rPr>
        <w:t>Original Research Article</w:t>
      </w:r>
    </w:p>
    <w:p w14:paraId="104A794C" w14:textId="77777777" w:rsidR="00E02F16" w:rsidRDefault="00E02F16" w:rsidP="00D74208">
      <w:pPr>
        <w:pStyle w:val="Heading1"/>
        <w:spacing w:before="59" w:line="261" w:lineRule="auto"/>
        <w:ind w:left="590"/>
        <w:jc w:val="right"/>
        <w:rPr>
          <w:rFonts w:ascii="Arial" w:hAnsi="Arial" w:cs="Arial"/>
          <w:sz w:val="36"/>
          <w:szCs w:val="36"/>
        </w:rPr>
      </w:pPr>
    </w:p>
    <w:p w14:paraId="6A6657C2" w14:textId="3A95EDFE" w:rsidR="00091B94" w:rsidRDefault="00AC6CF5" w:rsidP="00D74208">
      <w:pPr>
        <w:pStyle w:val="Heading1"/>
        <w:spacing w:before="59" w:line="261" w:lineRule="auto"/>
        <w:ind w:left="590"/>
        <w:jc w:val="right"/>
        <w:rPr>
          <w:rFonts w:ascii="Arial" w:hAnsi="Arial" w:cs="Arial"/>
          <w:spacing w:val="-2"/>
          <w:sz w:val="36"/>
          <w:szCs w:val="36"/>
        </w:rPr>
      </w:pPr>
      <w:r w:rsidRPr="00852B36">
        <w:rPr>
          <w:rFonts w:ascii="Arial" w:hAnsi="Arial" w:cs="Arial"/>
          <w:sz w:val="36"/>
          <w:szCs w:val="36"/>
        </w:rPr>
        <w:t>Evaluation of Anti-inf</w:t>
      </w:r>
      <w:r w:rsidR="00173C6C" w:rsidRPr="00852B36">
        <w:rPr>
          <w:rFonts w:ascii="Arial" w:hAnsi="Arial" w:cs="Arial"/>
          <w:sz w:val="36"/>
          <w:szCs w:val="36"/>
        </w:rPr>
        <w:t>l</w:t>
      </w:r>
      <w:r w:rsidRPr="00852B36">
        <w:rPr>
          <w:rFonts w:ascii="Arial" w:hAnsi="Arial" w:cs="Arial"/>
          <w:sz w:val="36"/>
          <w:szCs w:val="36"/>
        </w:rPr>
        <w:t xml:space="preserve">ammatory and Anti-coagulant Activities of </w:t>
      </w:r>
      <w:r w:rsidR="00F17BC4">
        <w:rPr>
          <w:rFonts w:ascii="Arial" w:hAnsi="Arial" w:cs="Arial"/>
          <w:i/>
          <w:iCs/>
          <w:sz w:val="36"/>
          <w:szCs w:val="36"/>
        </w:rPr>
        <w:t>Tridax procumbens</w:t>
      </w:r>
      <w:r w:rsidR="007B6E4D">
        <w:rPr>
          <w:rFonts w:ascii="Arial" w:hAnsi="Arial" w:cs="Arial"/>
          <w:i/>
          <w:iCs/>
          <w:sz w:val="36"/>
          <w:szCs w:val="36"/>
        </w:rPr>
        <w:t xml:space="preserve"> </w:t>
      </w:r>
      <w:r w:rsidRPr="00852B36">
        <w:rPr>
          <w:rFonts w:ascii="Arial" w:hAnsi="Arial" w:cs="Arial"/>
          <w:sz w:val="36"/>
          <w:szCs w:val="36"/>
        </w:rPr>
        <w:t>by Using Egg</w:t>
      </w:r>
      <w:r w:rsidRPr="00852B36">
        <w:rPr>
          <w:rFonts w:ascii="Arial" w:hAnsi="Arial" w:cs="Arial"/>
          <w:spacing w:val="-3"/>
          <w:sz w:val="36"/>
          <w:szCs w:val="36"/>
        </w:rPr>
        <w:t xml:space="preserve"> </w:t>
      </w:r>
      <w:r w:rsidRPr="00852B36">
        <w:rPr>
          <w:rFonts w:ascii="Arial" w:hAnsi="Arial" w:cs="Arial"/>
          <w:sz w:val="36"/>
          <w:szCs w:val="36"/>
        </w:rPr>
        <w:t xml:space="preserve">Albumin Denaturation and Blood Coagulation </w:t>
      </w:r>
      <w:r w:rsidRPr="00852B36">
        <w:rPr>
          <w:rFonts w:ascii="Arial" w:hAnsi="Arial" w:cs="Arial"/>
          <w:spacing w:val="-2"/>
          <w:sz w:val="36"/>
          <w:szCs w:val="36"/>
        </w:rPr>
        <w:t>Assay</w:t>
      </w:r>
    </w:p>
    <w:p w14:paraId="10F9E238" w14:textId="77777777" w:rsidR="005E74A5" w:rsidRPr="00B67836" w:rsidRDefault="005E74A5" w:rsidP="00D74208">
      <w:pPr>
        <w:pStyle w:val="Heading1"/>
        <w:spacing w:before="59" w:line="261" w:lineRule="auto"/>
        <w:ind w:left="590"/>
        <w:jc w:val="right"/>
        <w:rPr>
          <w:rFonts w:ascii="Arial" w:hAnsi="Arial" w:cs="Arial"/>
          <w:sz w:val="24"/>
          <w:szCs w:val="24"/>
        </w:rPr>
      </w:pPr>
    </w:p>
    <w:p w14:paraId="604C9C1E" w14:textId="77777777" w:rsidR="00E02F16" w:rsidRPr="00852B36" w:rsidRDefault="00E02F16" w:rsidP="00E02F16">
      <w:pPr>
        <w:spacing w:before="159"/>
        <w:ind w:left="590"/>
        <w:jc w:val="right"/>
        <w:rPr>
          <w:rFonts w:ascii="Arial" w:hAnsi="Arial" w:cs="Arial"/>
          <w:iCs/>
          <w:sz w:val="20"/>
          <w:szCs w:val="20"/>
        </w:rPr>
      </w:pPr>
    </w:p>
    <w:p w14:paraId="5671D19A" w14:textId="5B57812F" w:rsidR="00380A41" w:rsidRDefault="00FB264C" w:rsidP="00606902">
      <w:pPr>
        <w:spacing w:before="159"/>
        <w:ind w:left="590"/>
        <w:jc w:val="both"/>
        <w:rPr>
          <w:rFonts w:ascii="Arial" w:hAnsi="Arial" w:cs="Arial"/>
          <w:b/>
          <w:bCs/>
          <w:iCs/>
          <w:spacing w:val="-2"/>
        </w:rPr>
      </w:pPr>
      <w:r>
        <w:rPr>
          <w:rFonts w:ascii="Arial" w:hAnsi="Arial" w:cs="Arial"/>
          <w:b/>
          <w:bCs/>
          <w:iCs/>
          <w:noProof/>
          <w:spacing w:val="-2"/>
        </w:rPr>
        <mc:AlternateContent>
          <mc:Choice Requires="wps">
            <w:drawing>
              <wp:anchor distT="0" distB="0" distL="114300" distR="114300" simplePos="0" relativeHeight="251660288" behindDoc="0" locked="0" layoutInCell="1" allowOverlap="1" wp14:anchorId="371F43F6" wp14:editId="76979B26">
                <wp:simplePos x="0" y="0"/>
                <wp:positionH relativeFrom="column">
                  <wp:posOffset>345440</wp:posOffset>
                </wp:positionH>
                <wp:positionV relativeFrom="paragraph">
                  <wp:posOffset>30532</wp:posOffset>
                </wp:positionV>
                <wp:extent cx="5915025" cy="0"/>
                <wp:effectExtent l="38100" t="38100" r="66675" b="95250"/>
                <wp:wrapNone/>
                <wp:docPr id="2021863223" name="Straight Connector 2"/>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C3EF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2pt,2.4pt" to="492.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" strokecolor="black [3200]" strokeweight="2pt">
                <v:shadow on="t" color="black" opacity="24903f" origin=",.5" offset="0,.55556mm"/>
              </v:line>
            </w:pict>
          </mc:Fallback>
        </mc:AlternateContent>
      </w:r>
      <w:r w:rsidR="00380A41" w:rsidRPr="00FB264C">
        <w:rPr>
          <w:rFonts w:ascii="Arial" w:hAnsi="Arial" w:cs="Arial"/>
          <w:b/>
          <w:bCs/>
          <w:iCs/>
          <w:spacing w:val="-2"/>
        </w:rPr>
        <w:t>ABSTRACT</w:t>
      </w:r>
    </w:p>
    <w:p w14:paraId="008FB0E2" w14:textId="1BB41124" w:rsidR="009A51EE" w:rsidRDefault="00F51641" w:rsidP="00D74208">
      <w:pPr>
        <w:spacing w:before="159"/>
        <w:ind w:left="590"/>
        <w:jc w:val="both"/>
        <w:rPr>
          <w:rFonts w:ascii="Arial" w:hAnsi="Arial" w:cs="Arial"/>
          <w:iCs/>
          <w:spacing w:val="-2"/>
        </w:rPr>
      </w:pPr>
      <w:r>
        <w:rPr>
          <w:rFonts w:ascii="Arial" w:hAnsi="Arial" w:cs="Arial"/>
          <w:i/>
          <w:iCs/>
          <w:spacing w:val="-2"/>
        </w:rPr>
        <w:t>Tridax procumbens</w:t>
      </w:r>
      <w:r w:rsidR="009A51EE">
        <w:rPr>
          <w:rFonts w:ascii="Arial" w:hAnsi="Arial" w:cs="Arial"/>
          <w:iCs/>
          <w:spacing w:val="-2"/>
        </w:rPr>
        <w:t xml:space="preserve">, a medicinal plant traditionally used for various ailments, was evaluated for anti-inflammatory and anti-coagulant properties using in vitro models. Ethanolic extracts were tested for anti-inflammatory effects via protein denaturation and membrane stabilization assays, with diclofenac sodium as the standard, and </w:t>
      </w:r>
      <w:r w:rsidR="00532668">
        <w:rPr>
          <w:rFonts w:ascii="Arial" w:hAnsi="Arial" w:cs="Arial"/>
          <w:iCs/>
          <w:spacing w:val="-2"/>
        </w:rPr>
        <w:t>for anti-coagulant activity by measuring clotting time in human blood, using heparin as reference. The extract exhibited potent, dose-dependent anti-inflammatory and anti-coagulant effects comparable to standards, indicating bioactive compounds that modulate inflammation and coagulation pathways. These results validate its ethnomedicinal use and suggest potential for treating thrombotic disorders and inflammation, warranting further studies on active constituents and mechanisms.</w:t>
      </w:r>
    </w:p>
    <w:p w14:paraId="71D721E1" w14:textId="0207B52F" w:rsidR="00380A41" w:rsidRPr="00FB264C" w:rsidRDefault="00380A4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rPr>
      </w:pPr>
      <w:r w:rsidRPr="00532668">
        <w:rPr>
          <w:rFonts w:ascii="Arial" w:hAnsi="Arial" w:cs="Arial"/>
          <w:b/>
          <w:bCs/>
          <w:iCs/>
        </w:rPr>
        <w:t>Aims:</w:t>
      </w:r>
      <w:r w:rsidRPr="00FB264C">
        <w:rPr>
          <w:rFonts w:ascii="Arial" w:hAnsi="Arial" w:cs="Arial"/>
          <w:iCs/>
        </w:rPr>
        <w:t xml:space="preserve"> To evaluate the anti-inflammatory as well as anti-coagulant activities of </w:t>
      </w:r>
      <w:r w:rsidR="00F51641">
        <w:rPr>
          <w:rFonts w:ascii="Arial" w:hAnsi="Arial" w:cs="Arial"/>
          <w:i/>
          <w:iCs/>
        </w:rPr>
        <w:t>Tridax procumbens</w:t>
      </w:r>
      <w:r w:rsidRPr="00FB264C">
        <w:rPr>
          <w:rFonts w:ascii="Arial" w:hAnsi="Arial" w:cs="Arial"/>
          <w:iCs/>
        </w:rPr>
        <w:t xml:space="preserve"> by using </w:t>
      </w:r>
      <w:r w:rsidR="00B81AB1" w:rsidRPr="00FB264C">
        <w:rPr>
          <w:rFonts w:ascii="Arial" w:hAnsi="Arial" w:cs="Arial"/>
          <w:iCs/>
        </w:rPr>
        <w:t>Egg Albumin Denaturation and Blood Coagulation Assay.</w:t>
      </w:r>
    </w:p>
    <w:p w14:paraId="7401E368" w14:textId="54FF3571" w:rsidR="00B81AB1"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rPr>
      </w:pPr>
      <w:r w:rsidRPr="00532668">
        <w:rPr>
          <w:rFonts w:ascii="Arial" w:hAnsi="Arial" w:cs="Arial"/>
          <w:b/>
          <w:bCs/>
          <w:iCs/>
        </w:rPr>
        <w:t>Study design:</w:t>
      </w:r>
      <w:r w:rsidRPr="00FB264C">
        <w:rPr>
          <w:rFonts w:ascii="Arial" w:hAnsi="Arial" w:cs="Arial"/>
          <w:iCs/>
        </w:rPr>
        <w:t xml:space="preserve"> Experimental study.</w:t>
      </w:r>
    </w:p>
    <w:p w14:paraId="015FB8F9" w14:textId="3283E6F6" w:rsidR="00B81AB1"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spacing w:val="-2"/>
        </w:rPr>
      </w:pPr>
      <w:r w:rsidRPr="00532668">
        <w:rPr>
          <w:rFonts w:ascii="Arial" w:hAnsi="Arial" w:cs="Arial"/>
          <w:b/>
          <w:bCs/>
          <w:iCs/>
        </w:rPr>
        <w:t>Place and Duration of Study:</w:t>
      </w:r>
      <w:r w:rsidRPr="00FB264C">
        <w:rPr>
          <w:rFonts w:ascii="Arial" w:hAnsi="Arial" w:cs="Arial"/>
          <w:iCs/>
        </w:rPr>
        <w:t xml:space="preserve"> Department of Pharmacology, Rani</w:t>
      </w:r>
      <w:r w:rsidRPr="00FB264C">
        <w:rPr>
          <w:rFonts w:ascii="Arial" w:hAnsi="Arial" w:cs="Arial"/>
          <w:iCs/>
          <w:spacing w:val="-12"/>
        </w:rPr>
        <w:t xml:space="preserve"> </w:t>
      </w:r>
      <w:r w:rsidRPr="00FB264C">
        <w:rPr>
          <w:rFonts w:ascii="Arial" w:hAnsi="Arial" w:cs="Arial"/>
          <w:iCs/>
        </w:rPr>
        <w:t>Chennamma</w:t>
      </w:r>
      <w:r w:rsidRPr="00FB264C">
        <w:rPr>
          <w:rFonts w:ascii="Arial" w:hAnsi="Arial" w:cs="Arial"/>
          <w:iCs/>
          <w:spacing w:val="-12"/>
        </w:rPr>
        <w:t xml:space="preserve"> </w:t>
      </w:r>
      <w:r w:rsidRPr="00FB264C">
        <w:rPr>
          <w:rFonts w:ascii="Arial" w:hAnsi="Arial" w:cs="Arial"/>
          <w:iCs/>
        </w:rPr>
        <w:t>College</w:t>
      </w:r>
      <w:r w:rsidRPr="00FB264C">
        <w:rPr>
          <w:rFonts w:ascii="Arial" w:hAnsi="Arial" w:cs="Arial"/>
          <w:iCs/>
          <w:spacing w:val="-9"/>
        </w:rPr>
        <w:t xml:space="preserve"> </w:t>
      </w:r>
      <w:r w:rsidRPr="00FB264C">
        <w:rPr>
          <w:rFonts w:ascii="Arial" w:hAnsi="Arial" w:cs="Arial"/>
          <w:iCs/>
        </w:rPr>
        <w:t>of</w:t>
      </w:r>
      <w:r w:rsidRPr="00FB264C">
        <w:rPr>
          <w:rFonts w:ascii="Arial" w:hAnsi="Arial" w:cs="Arial"/>
          <w:iCs/>
          <w:spacing w:val="-10"/>
        </w:rPr>
        <w:t xml:space="preserve"> </w:t>
      </w:r>
      <w:r w:rsidRPr="00FB264C">
        <w:rPr>
          <w:rFonts w:ascii="Arial" w:hAnsi="Arial" w:cs="Arial"/>
          <w:iCs/>
        </w:rPr>
        <w:t>Pharmacy,</w:t>
      </w:r>
      <w:r w:rsidRPr="00FB264C">
        <w:rPr>
          <w:rFonts w:ascii="Arial" w:hAnsi="Arial" w:cs="Arial"/>
          <w:iCs/>
          <w:spacing w:val="-9"/>
        </w:rPr>
        <w:t xml:space="preserve"> </w:t>
      </w:r>
      <w:r w:rsidRPr="00FB264C">
        <w:rPr>
          <w:rFonts w:ascii="Arial" w:hAnsi="Arial" w:cs="Arial"/>
          <w:iCs/>
        </w:rPr>
        <w:t>Karnataka,</w:t>
      </w:r>
      <w:r w:rsidRPr="00FB264C">
        <w:rPr>
          <w:rFonts w:ascii="Arial" w:hAnsi="Arial" w:cs="Arial"/>
          <w:iCs/>
          <w:spacing w:val="-8"/>
        </w:rPr>
        <w:t xml:space="preserve"> </w:t>
      </w:r>
      <w:r w:rsidRPr="00FB264C">
        <w:rPr>
          <w:rFonts w:ascii="Arial" w:hAnsi="Arial" w:cs="Arial"/>
          <w:iCs/>
          <w:spacing w:val="-2"/>
        </w:rPr>
        <w:t>India, between June 2025 to October 2025.</w:t>
      </w:r>
    </w:p>
    <w:p w14:paraId="26F1DE68" w14:textId="7164A197" w:rsidR="009D014D" w:rsidRPr="009D014D" w:rsidRDefault="00B81AB1" w:rsidP="009D014D">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spacing w:val="-2"/>
        </w:rPr>
      </w:pPr>
      <w:r w:rsidRPr="00532668">
        <w:rPr>
          <w:rFonts w:ascii="Arial" w:hAnsi="Arial" w:cs="Arial"/>
          <w:b/>
          <w:bCs/>
          <w:iCs/>
          <w:spacing w:val="-2"/>
        </w:rPr>
        <w:t>Methodology:</w:t>
      </w:r>
      <w:r w:rsidRPr="00FB264C">
        <w:rPr>
          <w:rFonts w:ascii="Arial" w:hAnsi="Arial" w:cs="Arial"/>
          <w:iCs/>
          <w:spacing w:val="-2"/>
        </w:rPr>
        <w:t xml:space="preserve"> </w:t>
      </w:r>
      <w:r w:rsidR="009D014D" w:rsidRPr="009D014D">
        <w:rPr>
          <w:rFonts w:ascii="Arial" w:hAnsi="Arial" w:cs="Arial"/>
          <w:iCs/>
          <w:spacing w:val="-2"/>
        </w:rPr>
        <w:t>The anti-inflammatory potential of the Tridax procumbens ethanolic extract was evaluated using the egg albumin denaturation assay. Reaction mixtures containing egg albumin, phosphate buffer (pH 7.4), and test samples (100–800 µg/mL) were incubated at 37± 2°C for 30 min, then heated at 70± 2°C for 15 min. Absorbance was measured at 280 nm using a UV spectrophotometer, and the percentage inhibition of protein denaturation was calculated relative to diclofenac sodium as the reference standard.</w:t>
      </w:r>
    </w:p>
    <w:p w14:paraId="021146B4" w14:textId="27EE05E3" w:rsidR="00B81AB1" w:rsidRPr="00FB264C" w:rsidRDefault="009D014D" w:rsidP="009D014D">
      <w:pPr>
        <w:pBdr>
          <w:top w:val="single" w:sz="4" w:space="1" w:color="auto"/>
          <w:left w:val="single" w:sz="4" w:space="4" w:color="auto"/>
          <w:bottom w:val="single" w:sz="4" w:space="1" w:color="auto"/>
          <w:right w:val="single" w:sz="4" w:space="4" w:color="auto"/>
        </w:pBdr>
        <w:spacing w:before="159"/>
        <w:ind w:left="590"/>
        <w:jc w:val="both"/>
        <w:rPr>
          <w:rFonts w:ascii="Arial" w:hAnsi="Arial" w:cs="Arial"/>
        </w:rPr>
      </w:pPr>
      <w:r w:rsidRPr="009D014D">
        <w:rPr>
          <w:rFonts w:ascii="Arial" w:hAnsi="Arial" w:cs="Arial"/>
          <w:iCs/>
          <w:spacing w:val="-2"/>
        </w:rPr>
        <w:t>Anticoagulant activity was determined by assessing prothrombin time in human citrated plasma, using heparin as the reference standard. Samples were incubated at 37°C, and clotting times were recorded.</w:t>
      </w:r>
    </w:p>
    <w:p w14:paraId="09558B55" w14:textId="22ED9097" w:rsidR="00FB264C"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rPr>
      </w:pPr>
      <w:r w:rsidRPr="00532668">
        <w:rPr>
          <w:rFonts w:ascii="Arial" w:hAnsi="Arial" w:cs="Arial"/>
          <w:b/>
          <w:bCs/>
        </w:rPr>
        <w:t>Results:</w:t>
      </w:r>
      <w:r w:rsidRPr="00FB264C">
        <w:rPr>
          <w:rFonts w:ascii="Arial" w:hAnsi="Arial" w:cs="Arial"/>
        </w:rPr>
        <w:t xml:space="preserve"> </w:t>
      </w:r>
      <w:r w:rsidRPr="00FB264C">
        <w:rPr>
          <w:rFonts w:ascii="Arial" w:hAnsi="Arial" w:cs="Arial"/>
          <w:spacing w:val="-2"/>
        </w:rPr>
        <w:t>With a dose-dependent rise in percentage inhibition, the extract demonstrated strong anti-inflammatory</w:t>
      </w:r>
      <w:r w:rsidRPr="00FB264C">
        <w:rPr>
          <w:rFonts w:ascii="Arial" w:hAnsi="Arial" w:cs="Arial"/>
          <w:spacing w:val="-5"/>
        </w:rPr>
        <w:t xml:space="preserve"> </w:t>
      </w:r>
      <w:r w:rsidRPr="00FB264C">
        <w:rPr>
          <w:rFonts w:ascii="Arial" w:hAnsi="Arial" w:cs="Arial"/>
          <w:spacing w:val="-2"/>
        </w:rPr>
        <w:t xml:space="preserve">efficacy </w:t>
      </w:r>
      <w:r w:rsidRPr="00FB264C">
        <w:rPr>
          <w:rFonts w:ascii="Arial" w:hAnsi="Arial" w:cs="Arial"/>
        </w:rPr>
        <w:t xml:space="preserve">that was comparable to Diclofenac. In a similar vein, the extract showed strong anti-coagulant activity, as shown by a prolonged prothrombin time that was on </w:t>
      </w:r>
      <w:r w:rsidR="00F51641">
        <w:rPr>
          <w:rFonts w:ascii="Arial" w:hAnsi="Arial" w:cs="Arial"/>
        </w:rPr>
        <w:t>com</w:t>
      </w:r>
      <w:r w:rsidRPr="00FB264C">
        <w:rPr>
          <w:rFonts w:ascii="Arial" w:hAnsi="Arial" w:cs="Arial"/>
        </w:rPr>
        <w:t>par</w:t>
      </w:r>
      <w:r w:rsidR="00F51641">
        <w:rPr>
          <w:rFonts w:ascii="Arial" w:hAnsi="Arial" w:cs="Arial"/>
        </w:rPr>
        <w:t>e</w:t>
      </w:r>
      <w:r w:rsidRPr="00FB264C">
        <w:rPr>
          <w:rFonts w:ascii="Arial" w:hAnsi="Arial" w:cs="Arial"/>
        </w:rPr>
        <w:t xml:space="preserve"> with heparin. These results suggest the existence of bioactive substances that can alter coagulation pathways and inflammatory reactions.</w:t>
      </w:r>
    </w:p>
    <w:p w14:paraId="65D64172" w14:textId="3030986E" w:rsidR="00FB264C"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rPr>
      </w:pPr>
      <w:r w:rsidRPr="00532668">
        <w:rPr>
          <w:rFonts w:ascii="Arial" w:hAnsi="Arial" w:cs="Arial"/>
          <w:b/>
          <w:bCs/>
        </w:rPr>
        <w:t>Conclusion</w:t>
      </w:r>
      <w:r w:rsidR="00FB264C" w:rsidRPr="00532668">
        <w:rPr>
          <w:rFonts w:ascii="Arial" w:hAnsi="Arial" w:cs="Arial"/>
          <w:b/>
          <w:bCs/>
        </w:rPr>
        <w:t>:</w:t>
      </w:r>
      <w:r w:rsidR="00FB264C" w:rsidRPr="00FB264C">
        <w:rPr>
          <w:rFonts w:ascii="Arial" w:hAnsi="Arial" w:cs="Arial"/>
          <w:b/>
        </w:rPr>
        <w:t xml:space="preserve"> </w:t>
      </w:r>
      <w:r w:rsidR="00FB264C" w:rsidRPr="00FB264C">
        <w:rPr>
          <w:rFonts w:ascii="Arial" w:hAnsi="Arial" w:cs="Arial"/>
        </w:rPr>
        <w:t xml:space="preserve">In conclusion, the study offers scientific support for the traditional medical applications of </w:t>
      </w:r>
      <w:r w:rsidR="00F51641">
        <w:rPr>
          <w:rFonts w:ascii="Arial" w:hAnsi="Arial" w:cs="Arial"/>
          <w:i/>
          <w:iCs/>
        </w:rPr>
        <w:t>Tridax procumbens</w:t>
      </w:r>
      <w:r w:rsidR="00FB264C" w:rsidRPr="00FB264C">
        <w:rPr>
          <w:rFonts w:ascii="Arial" w:hAnsi="Arial" w:cs="Arial"/>
        </w:rPr>
        <w:t>. Its promise as a natural medicinal agent for controlling inflammatory illnesses and averting thrombotic consequences is highlighted by the ethanolic extract's anti-inflammatory and anti-coagulant properties. These results prompt more</w:t>
      </w:r>
      <w:r w:rsidR="00FB264C" w:rsidRPr="00FB264C">
        <w:rPr>
          <w:rFonts w:ascii="Arial" w:hAnsi="Arial" w:cs="Arial"/>
          <w:spacing w:val="-1"/>
        </w:rPr>
        <w:t xml:space="preserve"> </w:t>
      </w:r>
      <w:r w:rsidR="00FB264C" w:rsidRPr="00FB264C">
        <w:rPr>
          <w:rFonts w:ascii="Arial" w:hAnsi="Arial" w:cs="Arial"/>
        </w:rPr>
        <w:t>research to</w:t>
      </w:r>
      <w:r w:rsidR="00FB264C" w:rsidRPr="00FB264C">
        <w:rPr>
          <w:rFonts w:ascii="Arial" w:hAnsi="Arial" w:cs="Arial"/>
          <w:spacing w:val="-3"/>
        </w:rPr>
        <w:t xml:space="preserve"> </w:t>
      </w:r>
      <w:r w:rsidR="00FB264C" w:rsidRPr="00FB264C">
        <w:rPr>
          <w:rFonts w:ascii="Arial" w:hAnsi="Arial" w:cs="Arial"/>
        </w:rPr>
        <w:t>identify</w:t>
      </w:r>
      <w:r w:rsidR="00FB264C" w:rsidRPr="00FB264C">
        <w:rPr>
          <w:rFonts w:ascii="Arial" w:hAnsi="Arial" w:cs="Arial"/>
          <w:spacing w:val="-3"/>
        </w:rPr>
        <w:t xml:space="preserve"> </w:t>
      </w:r>
      <w:r w:rsidR="00FB264C" w:rsidRPr="00FB264C">
        <w:rPr>
          <w:rFonts w:ascii="Arial" w:hAnsi="Arial" w:cs="Arial"/>
        </w:rPr>
        <w:t>the precise mechanisms of action of the</w:t>
      </w:r>
      <w:r w:rsidR="00FB264C" w:rsidRPr="00FB264C">
        <w:rPr>
          <w:rFonts w:ascii="Arial" w:hAnsi="Arial" w:cs="Arial"/>
          <w:spacing w:val="-1"/>
        </w:rPr>
        <w:t xml:space="preserve"> </w:t>
      </w:r>
      <w:r w:rsidR="00FB264C" w:rsidRPr="00FB264C">
        <w:rPr>
          <w:rFonts w:ascii="Arial" w:hAnsi="Arial" w:cs="Arial"/>
        </w:rPr>
        <w:t>active phytoconstituents, isolate</w:t>
      </w:r>
      <w:r w:rsidR="00FB264C" w:rsidRPr="00FB264C">
        <w:rPr>
          <w:rFonts w:ascii="Arial" w:hAnsi="Arial" w:cs="Arial"/>
          <w:spacing w:val="-1"/>
        </w:rPr>
        <w:t xml:space="preserve"> </w:t>
      </w:r>
      <w:r w:rsidR="00FB264C" w:rsidRPr="00FB264C">
        <w:rPr>
          <w:rFonts w:ascii="Arial" w:hAnsi="Arial" w:cs="Arial"/>
        </w:rPr>
        <w:t>and describe them, and investigate their possible clinical uses in contemporary medicine.</w:t>
      </w:r>
    </w:p>
    <w:p w14:paraId="63763C09" w14:textId="699DB383" w:rsidR="00B81AB1" w:rsidRPr="00852B36" w:rsidRDefault="00FB264C" w:rsidP="00D74208">
      <w:pPr>
        <w:spacing w:before="159"/>
        <w:ind w:left="590"/>
        <w:jc w:val="both"/>
        <w:rPr>
          <w:rFonts w:ascii="Arial" w:hAnsi="Arial" w:cs="Arial"/>
          <w:i/>
          <w:spacing w:val="-2"/>
          <w:sz w:val="20"/>
          <w:szCs w:val="20"/>
        </w:rPr>
        <w:sectPr w:rsidR="00B81AB1" w:rsidRPr="00852B3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60" w:right="1417" w:bottom="280" w:left="850" w:header="720" w:footer="720" w:gutter="0"/>
          <w:cols w:space="720"/>
        </w:sectPr>
      </w:pPr>
      <w:r w:rsidRPr="00852B36">
        <w:rPr>
          <w:rFonts w:ascii="Arial" w:hAnsi="Arial" w:cs="Arial"/>
          <w:b/>
          <w:bCs/>
          <w:i/>
          <w:spacing w:val="-2"/>
          <w:sz w:val="20"/>
          <w:szCs w:val="20"/>
        </w:rPr>
        <w:t>Keywords:</w:t>
      </w:r>
      <w:r w:rsidRPr="00852B36">
        <w:rPr>
          <w:rFonts w:ascii="Arial" w:hAnsi="Arial" w:cs="Arial"/>
          <w:i/>
          <w:spacing w:val="-2"/>
          <w:sz w:val="20"/>
          <w:szCs w:val="20"/>
        </w:rPr>
        <w:t xml:space="preserve"> </w:t>
      </w:r>
      <w:r w:rsidR="00F51641">
        <w:rPr>
          <w:rFonts w:ascii="Arial" w:hAnsi="Arial" w:cs="Arial"/>
          <w:i/>
          <w:iCs/>
          <w:sz w:val="20"/>
          <w:szCs w:val="20"/>
        </w:rPr>
        <w:t>Tridax procumbens</w:t>
      </w:r>
      <w:r w:rsidRPr="00852B36">
        <w:rPr>
          <w:rFonts w:ascii="Arial" w:hAnsi="Arial" w:cs="Arial"/>
          <w:i/>
          <w:sz w:val="20"/>
          <w:szCs w:val="20"/>
        </w:rPr>
        <w:t>, Extract, Phytoconstituents, Anti-inflammatory activity, Anti-coagulant</w:t>
      </w:r>
      <w:r w:rsidR="00AC6CF5">
        <w:rPr>
          <w:rFonts w:ascii="Arial" w:hAnsi="Arial" w:cs="Arial"/>
          <w:i/>
          <w:sz w:val="20"/>
          <w:szCs w:val="20"/>
        </w:rPr>
        <w:t xml:space="preserve"> </w:t>
      </w:r>
      <w:r w:rsidRPr="00852B36">
        <w:rPr>
          <w:rFonts w:ascii="Arial" w:hAnsi="Arial" w:cs="Arial"/>
          <w:i/>
          <w:sz w:val="20"/>
          <w:szCs w:val="20"/>
        </w:rPr>
        <w:t>activity, In- vitro methodology.</w:t>
      </w:r>
    </w:p>
    <w:p w14:paraId="7327BF07" w14:textId="3A7DD5F4" w:rsidR="00091B94" w:rsidRPr="007625D5" w:rsidRDefault="006257D6" w:rsidP="00D74208">
      <w:pPr>
        <w:spacing w:before="82"/>
        <w:ind w:right="1207"/>
        <w:jc w:val="both"/>
        <w:rPr>
          <w:rFonts w:ascii="Arial" w:hAnsi="Arial" w:cs="Arial"/>
          <w:b/>
        </w:rPr>
      </w:pPr>
      <w:r>
        <w:rPr>
          <w:rFonts w:ascii="Arial" w:hAnsi="Arial" w:cs="Arial"/>
          <w:b/>
          <w:spacing w:val="-2"/>
          <w:sz w:val="24"/>
          <w:szCs w:val="24"/>
        </w:rPr>
        <w:lastRenderedPageBreak/>
        <w:t xml:space="preserve">         </w:t>
      </w:r>
      <w:r w:rsidRPr="007625D5">
        <w:rPr>
          <w:rFonts w:ascii="Arial" w:hAnsi="Arial" w:cs="Arial"/>
          <w:b/>
          <w:spacing w:val="-2"/>
        </w:rPr>
        <w:t>1.INTRODUCTION</w:t>
      </w:r>
    </w:p>
    <w:p w14:paraId="56D86B40" w14:textId="0C40139D" w:rsidR="00091B94" w:rsidRPr="007625D5" w:rsidRDefault="00AC6CF5" w:rsidP="00D74208">
      <w:pPr>
        <w:pStyle w:val="BodyText"/>
        <w:spacing w:before="173" w:line="259" w:lineRule="auto"/>
        <w:ind w:left="590" w:right="15"/>
        <w:jc w:val="both"/>
        <w:rPr>
          <w:rFonts w:ascii="Arial" w:hAnsi="Arial" w:cs="Arial"/>
        </w:rPr>
      </w:pPr>
      <w:r w:rsidRPr="007625D5">
        <w:rPr>
          <w:rFonts w:ascii="Arial" w:hAnsi="Arial" w:cs="Arial"/>
        </w:rPr>
        <w:t>Since ancient times, medicinal plants have been used as primary therapeutic agents, and over 80% of the</w:t>
      </w:r>
      <w:r w:rsidRPr="007625D5">
        <w:rPr>
          <w:rFonts w:ascii="Arial" w:hAnsi="Arial" w:cs="Arial"/>
          <w:spacing w:val="-3"/>
        </w:rPr>
        <w:t xml:space="preserve"> </w:t>
      </w:r>
      <w:r w:rsidRPr="007625D5">
        <w:rPr>
          <w:rFonts w:ascii="Arial" w:hAnsi="Arial" w:cs="Arial"/>
        </w:rPr>
        <w:t>world's</w:t>
      </w:r>
      <w:r w:rsidRPr="007625D5">
        <w:rPr>
          <w:rFonts w:ascii="Arial" w:hAnsi="Arial" w:cs="Arial"/>
          <w:spacing w:val="-6"/>
        </w:rPr>
        <w:t xml:space="preserve"> </w:t>
      </w:r>
      <w:r w:rsidRPr="007625D5">
        <w:rPr>
          <w:rFonts w:ascii="Arial" w:hAnsi="Arial" w:cs="Arial"/>
        </w:rPr>
        <w:t>population</w:t>
      </w:r>
      <w:r w:rsidRPr="007625D5">
        <w:rPr>
          <w:rFonts w:ascii="Arial" w:hAnsi="Arial" w:cs="Arial"/>
          <w:spacing w:val="-1"/>
        </w:rPr>
        <w:t xml:space="preserve"> </w:t>
      </w:r>
      <w:r w:rsidRPr="007625D5">
        <w:rPr>
          <w:rFonts w:ascii="Arial" w:hAnsi="Arial" w:cs="Arial"/>
        </w:rPr>
        <w:t>still</w:t>
      </w:r>
      <w:r w:rsidRPr="007625D5">
        <w:rPr>
          <w:rFonts w:ascii="Arial" w:hAnsi="Arial" w:cs="Arial"/>
          <w:spacing w:val="-8"/>
        </w:rPr>
        <w:t xml:space="preserve"> </w:t>
      </w:r>
      <w:r w:rsidRPr="007625D5">
        <w:rPr>
          <w:rFonts w:ascii="Arial" w:hAnsi="Arial" w:cs="Arial"/>
        </w:rPr>
        <w:t>receives</w:t>
      </w:r>
      <w:r w:rsidRPr="007625D5">
        <w:rPr>
          <w:rFonts w:ascii="Arial" w:hAnsi="Arial" w:cs="Arial"/>
          <w:spacing w:val="-3"/>
        </w:rPr>
        <w:t xml:space="preserve"> </w:t>
      </w:r>
      <w:r w:rsidRPr="007625D5">
        <w:rPr>
          <w:rFonts w:ascii="Arial" w:hAnsi="Arial" w:cs="Arial"/>
        </w:rPr>
        <w:t>their</w:t>
      </w:r>
      <w:r w:rsidRPr="007625D5">
        <w:rPr>
          <w:rFonts w:ascii="Arial" w:hAnsi="Arial" w:cs="Arial"/>
          <w:spacing w:val="-1"/>
        </w:rPr>
        <w:t xml:space="preserve"> </w:t>
      </w:r>
      <w:r w:rsidRPr="007625D5">
        <w:rPr>
          <w:rFonts w:ascii="Arial" w:hAnsi="Arial" w:cs="Arial"/>
        </w:rPr>
        <w:t>medical</w:t>
      </w:r>
      <w:r w:rsidRPr="007625D5">
        <w:rPr>
          <w:rFonts w:ascii="Arial" w:hAnsi="Arial" w:cs="Arial"/>
          <w:spacing w:val="-3"/>
        </w:rPr>
        <w:t xml:space="preserve"> </w:t>
      </w:r>
      <w:r w:rsidRPr="007625D5">
        <w:rPr>
          <w:rFonts w:ascii="Arial" w:hAnsi="Arial" w:cs="Arial"/>
        </w:rPr>
        <w:t>care</w:t>
      </w:r>
      <w:r w:rsidRPr="007625D5">
        <w:rPr>
          <w:rFonts w:ascii="Arial" w:hAnsi="Arial" w:cs="Arial"/>
          <w:spacing w:val="-3"/>
        </w:rPr>
        <w:t xml:space="preserve"> </w:t>
      </w:r>
      <w:r w:rsidRPr="007625D5">
        <w:rPr>
          <w:rFonts w:ascii="Arial" w:hAnsi="Arial" w:cs="Arial"/>
        </w:rPr>
        <w:t>from</w:t>
      </w:r>
      <w:r w:rsidRPr="007625D5">
        <w:rPr>
          <w:rFonts w:ascii="Arial" w:hAnsi="Arial" w:cs="Arial"/>
          <w:spacing w:val="-3"/>
        </w:rPr>
        <w:t xml:space="preserve"> </w:t>
      </w:r>
      <w:r w:rsidRPr="007625D5">
        <w:rPr>
          <w:rFonts w:ascii="Arial" w:hAnsi="Arial" w:cs="Arial"/>
        </w:rPr>
        <w:t>herbal</w:t>
      </w:r>
      <w:r w:rsidRPr="007625D5">
        <w:rPr>
          <w:rFonts w:ascii="Arial" w:hAnsi="Arial" w:cs="Arial"/>
          <w:spacing w:val="-8"/>
        </w:rPr>
        <w:t xml:space="preserve"> </w:t>
      </w:r>
      <w:r w:rsidRPr="007625D5">
        <w:rPr>
          <w:rFonts w:ascii="Arial" w:hAnsi="Arial" w:cs="Arial"/>
        </w:rPr>
        <w:t>remedies</w:t>
      </w:r>
      <w:r w:rsidR="00715224" w:rsidRPr="007625D5">
        <w:rPr>
          <w:rFonts w:ascii="Arial" w:hAnsi="Arial" w:cs="Arial"/>
          <w:vertAlign w:val="superscript"/>
        </w:rPr>
        <w:t>1</w:t>
      </w:r>
      <w:r w:rsidRPr="007625D5">
        <w:rPr>
          <w:rFonts w:ascii="Arial" w:hAnsi="Arial" w:cs="Arial"/>
        </w:rPr>
        <w:t>.</w:t>
      </w:r>
      <w:r w:rsidRPr="007625D5">
        <w:rPr>
          <w:rFonts w:ascii="Arial" w:hAnsi="Arial" w:cs="Arial"/>
          <w:spacing w:val="-3"/>
        </w:rPr>
        <w:t xml:space="preserve"> </w:t>
      </w:r>
      <w:r w:rsidRPr="007625D5">
        <w:rPr>
          <w:rFonts w:ascii="Arial" w:hAnsi="Arial" w:cs="Arial"/>
        </w:rPr>
        <w:t>Since</w:t>
      </w:r>
      <w:r w:rsidRPr="007625D5">
        <w:rPr>
          <w:rFonts w:ascii="Arial" w:hAnsi="Arial" w:cs="Arial"/>
          <w:spacing w:val="-8"/>
        </w:rPr>
        <w:t xml:space="preserve"> </w:t>
      </w:r>
      <w:r w:rsidRPr="007625D5">
        <w:rPr>
          <w:rFonts w:ascii="Arial" w:hAnsi="Arial" w:cs="Arial"/>
        </w:rPr>
        <w:t>these</w:t>
      </w:r>
      <w:r w:rsidRPr="007625D5">
        <w:rPr>
          <w:rFonts w:ascii="Arial" w:hAnsi="Arial" w:cs="Arial"/>
          <w:spacing w:val="-3"/>
        </w:rPr>
        <w:t xml:space="preserve"> </w:t>
      </w:r>
      <w:r w:rsidRPr="007625D5">
        <w:rPr>
          <w:rFonts w:ascii="Arial" w:hAnsi="Arial" w:cs="Arial"/>
        </w:rPr>
        <w:t>plants</w:t>
      </w:r>
      <w:r w:rsidRPr="007625D5">
        <w:rPr>
          <w:rFonts w:ascii="Arial" w:hAnsi="Arial" w:cs="Arial"/>
          <w:spacing w:val="-6"/>
        </w:rPr>
        <w:t xml:space="preserve"> </w:t>
      </w:r>
      <w:r w:rsidRPr="007625D5">
        <w:rPr>
          <w:rFonts w:ascii="Arial" w:hAnsi="Arial" w:cs="Arial"/>
        </w:rPr>
        <w:t>provide</w:t>
      </w:r>
      <w:r w:rsidRPr="007625D5">
        <w:rPr>
          <w:rFonts w:ascii="Arial" w:hAnsi="Arial" w:cs="Arial"/>
          <w:spacing w:val="-3"/>
        </w:rPr>
        <w:t xml:space="preserve"> </w:t>
      </w:r>
      <w:r w:rsidRPr="007625D5">
        <w:rPr>
          <w:rFonts w:ascii="Arial" w:hAnsi="Arial" w:cs="Arial"/>
        </w:rPr>
        <w:t xml:space="preserve">bioactive chemicals that can be developed into standardized herbal formulations or used as leads for novel medications, scientific validation of these plants is crucial. Flavonoids, terpenoids, alkaloids, and other metabolites are abundant in pharmacologically active species found in the </w:t>
      </w:r>
      <w:r w:rsidRPr="007625D5">
        <w:rPr>
          <w:rFonts w:ascii="Arial" w:hAnsi="Arial" w:cs="Arial"/>
          <w:b/>
          <w:i/>
        </w:rPr>
        <w:t xml:space="preserve">Asteraceae </w:t>
      </w:r>
      <w:r w:rsidRPr="007625D5">
        <w:rPr>
          <w:rFonts w:ascii="Arial" w:hAnsi="Arial" w:cs="Arial"/>
        </w:rPr>
        <w:t>family, one of the biggest families of flowering plants</w:t>
      </w:r>
      <w:r w:rsidR="00715224" w:rsidRPr="007625D5">
        <w:rPr>
          <w:rFonts w:ascii="Arial" w:hAnsi="Arial" w:cs="Arial"/>
          <w:vertAlign w:val="superscript"/>
        </w:rPr>
        <w:t>2</w:t>
      </w:r>
      <w:r w:rsidRPr="007625D5">
        <w:rPr>
          <w:rFonts w:ascii="Arial" w:hAnsi="Arial" w:cs="Arial"/>
        </w:rPr>
        <w:t>.</w:t>
      </w:r>
    </w:p>
    <w:p w14:paraId="47974BE5" w14:textId="77777777" w:rsidR="00091B94" w:rsidRPr="007625D5" w:rsidRDefault="00091B94" w:rsidP="00D74208">
      <w:pPr>
        <w:pStyle w:val="BodyText"/>
        <w:spacing w:before="18"/>
        <w:jc w:val="both"/>
        <w:rPr>
          <w:rFonts w:ascii="Arial" w:hAnsi="Arial" w:cs="Arial"/>
        </w:rPr>
      </w:pPr>
    </w:p>
    <w:p w14:paraId="12475B46" w14:textId="3015FCC5" w:rsidR="00091B94" w:rsidRPr="007625D5" w:rsidRDefault="00AC6CF5" w:rsidP="00D74208">
      <w:pPr>
        <w:pStyle w:val="BodyText"/>
        <w:spacing w:line="259" w:lineRule="auto"/>
        <w:ind w:left="590" w:right="15"/>
        <w:jc w:val="both"/>
        <w:rPr>
          <w:rFonts w:ascii="Arial" w:hAnsi="Arial" w:cs="Arial"/>
        </w:rPr>
      </w:pPr>
      <w:r w:rsidRPr="007625D5">
        <w:rPr>
          <w:rFonts w:ascii="Arial" w:hAnsi="Arial" w:cs="Arial"/>
        </w:rPr>
        <w:t xml:space="preserve">Due to its several medicinal uses, </w:t>
      </w:r>
      <w:r w:rsidR="00F51641">
        <w:rPr>
          <w:rFonts w:ascii="Arial" w:hAnsi="Arial" w:cs="Arial"/>
          <w:i/>
          <w:iCs/>
        </w:rPr>
        <w:t>Tridax procumbens</w:t>
      </w:r>
      <w:r w:rsidRPr="007625D5">
        <w:rPr>
          <w:rFonts w:ascii="Arial" w:hAnsi="Arial" w:cs="Arial"/>
          <w:i/>
        </w:rPr>
        <w:t xml:space="preserve"> L., </w:t>
      </w:r>
      <w:r w:rsidRPr="007625D5">
        <w:rPr>
          <w:rFonts w:ascii="Arial" w:hAnsi="Arial" w:cs="Arial"/>
        </w:rPr>
        <w:t>a common creeping herb in the Asteraceae family, has</w:t>
      </w:r>
      <w:r w:rsidRPr="007625D5">
        <w:rPr>
          <w:rFonts w:ascii="Arial" w:hAnsi="Arial" w:cs="Arial"/>
          <w:spacing w:val="-1"/>
        </w:rPr>
        <w:t xml:space="preserve"> </w:t>
      </w:r>
      <w:r w:rsidRPr="007625D5">
        <w:rPr>
          <w:rFonts w:ascii="Arial" w:hAnsi="Arial" w:cs="Arial"/>
        </w:rPr>
        <w:t>drawn a</w:t>
      </w:r>
      <w:r w:rsidRPr="007625D5">
        <w:rPr>
          <w:rFonts w:ascii="Arial" w:hAnsi="Arial" w:cs="Arial"/>
          <w:spacing w:val="-2"/>
        </w:rPr>
        <w:t xml:space="preserve"> </w:t>
      </w:r>
      <w:r w:rsidRPr="007625D5">
        <w:rPr>
          <w:rFonts w:ascii="Arial" w:hAnsi="Arial" w:cs="Arial"/>
        </w:rPr>
        <w:t>lot of attention.</w:t>
      </w:r>
      <w:r w:rsidRPr="007625D5">
        <w:rPr>
          <w:rFonts w:ascii="Arial" w:hAnsi="Arial" w:cs="Arial"/>
          <w:spacing w:val="-1"/>
        </w:rPr>
        <w:t xml:space="preserve"> </w:t>
      </w:r>
      <w:r w:rsidRPr="007625D5">
        <w:rPr>
          <w:rFonts w:ascii="Arial" w:hAnsi="Arial" w:cs="Arial"/>
        </w:rPr>
        <w:t>The</w:t>
      </w:r>
      <w:r w:rsidRPr="007625D5">
        <w:rPr>
          <w:rFonts w:ascii="Arial" w:hAnsi="Arial" w:cs="Arial"/>
          <w:spacing w:val="-2"/>
        </w:rPr>
        <w:t xml:space="preserve"> </w:t>
      </w:r>
      <w:r w:rsidRPr="007625D5">
        <w:rPr>
          <w:rFonts w:ascii="Arial" w:hAnsi="Arial" w:cs="Arial"/>
        </w:rPr>
        <w:t>plant, which is</w:t>
      </w:r>
      <w:r w:rsidRPr="007625D5">
        <w:rPr>
          <w:rFonts w:ascii="Arial" w:hAnsi="Arial" w:cs="Arial"/>
          <w:spacing w:val="-5"/>
        </w:rPr>
        <w:t xml:space="preserve"> </w:t>
      </w:r>
      <w:r w:rsidRPr="007625D5">
        <w:rPr>
          <w:rFonts w:ascii="Arial" w:hAnsi="Arial" w:cs="Arial"/>
        </w:rPr>
        <w:t>native to tropical America but is</w:t>
      </w:r>
      <w:r w:rsidRPr="007625D5">
        <w:rPr>
          <w:rFonts w:ascii="Arial" w:hAnsi="Arial" w:cs="Arial"/>
          <w:spacing w:val="-5"/>
        </w:rPr>
        <w:t xml:space="preserve"> </w:t>
      </w:r>
      <w:r w:rsidRPr="007625D5">
        <w:rPr>
          <w:rFonts w:ascii="Arial" w:hAnsi="Arial" w:cs="Arial"/>
        </w:rPr>
        <w:t>now</w:t>
      </w:r>
      <w:r w:rsidRPr="007625D5">
        <w:rPr>
          <w:rFonts w:ascii="Arial" w:hAnsi="Arial" w:cs="Arial"/>
          <w:spacing w:val="-1"/>
        </w:rPr>
        <w:t xml:space="preserve"> </w:t>
      </w:r>
      <w:r w:rsidRPr="007625D5">
        <w:rPr>
          <w:rFonts w:ascii="Arial" w:hAnsi="Arial" w:cs="Arial"/>
        </w:rPr>
        <w:t>widely</w:t>
      </w:r>
      <w:r w:rsidRPr="007625D5">
        <w:rPr>
          <w:rFonts w:ascii="Arial" w:hAnsi="Arial" w:cs="Arial"/>
          <w:spacing w:val="-4"/>
        </w:rPr>
        <w:t xml:space="preserve"> </w:t>
      </w:r>
      <w:r w:rsidRPr="007625D5">
        <w:rPr>
          <w:rFonts w:ascii="Arial" w:hAnsi="Arial" w:cs="Arial"/>
        </w:rPr>
        <w:t>distributed in Asia, Africa, and Europe, has long been used in traditional medicine to treat respiratory conditions, fever, diarrhea, wounds, and skin infections. Its anti-inflammatory, anticoagulant, antioxidant, wound-healing, antibacterial,</w:t>
      </w:r>
      <w:r w:rsidRPr="007625D5">
        <w:rPr>
          <w:rFonts w:ascii="Arial" w:hAnsi="Arial" w:cs="Arial"/>
          <w:spacing w:val="-9"/>
        </w:rPr>
        <w:t xml:space="preserve"> </w:t>
      </w:r>
      <w:r w:rsidRPr="007625D5">
        <w:rPr>
          <w:rFonts w:ascii="Arial" w:hAnsi="Arial" w:cs="Arial"/>
        </w:rPr>
        <w:t>antidiabetic,</w:t>
      </w:r>
      <w:r w:rsidRPr="007625D5">
        <w:rPr>
          <w:rFonts w:ascii="Arial" w:hAnsi="Arial" w:cs="Arial"/>
          <w:spacing w:val="-12"/>
        </w:rPr>
        <w:t xml:space="preserve"> </w:t>
      </w:r>
      <w:r w:rsidRPr="007625D5">
        <w:rPr>
          <w:rFonts w:ascii="Arial" w:hAnsi="Arial" w:cs="Arial"/>
        </w:rPr>
        <w:t>hepatoprotective,</w:t>
      </w:r>
      <w:r w:rsidRPr="007625D5">
        <w:rPr>
          <w:rFonts w:ascii="Arial" w:hAnsi="Arial" w:cs="Arial"/>
          <w:spacing w:val="-7"/>
        </w:rPr>
        <w:t xml:space="preserve"> </w:t>
      </w:r>
      <w:r w:rsidRPr="007625D5">
        <w:rPr>
          <w:rFonts w:ascii="Arial" w:hAnsi="Arial" w:cs="Arial"/>
        </w:rPr>
        <w:t>and</w:t>
      </w:r>
      <w:r w:rsidRPr="007625D5">
        <w:rPr>
          <w:rFonts w:ascii="Arial" w:hAnsi="Arial" w:cs="Arial"/>
          <w:spacing w:val="-9"/>
        </w:rPr>
        <w:t xml:space="preserve"> </w:t>
      </w:r>
      <w:r w:rsidRPr="007625D5">
        <w:rPr>
          <w:rFonts w:ascii="Arial" w:hAnsi="Arial" w:cs="Arial"/>
        </w:rPr>
        <w:t>immunomodulatory</w:t>
      </w:r>
      <w:r w:rsidRPr="007625D5">
        <w:rPr>
          <w:rFonts w:ascii="Arial" w:hAnsi="Arial" w:cs="Arial"/>
          <w:spacing w:val="-13"/>
        </w:rPr>
        <w:t xml:space="preserve"> </w:t>
      </w:r>
      <w:r w:rsidRPr="007625D5">
        <w:rPr>
          <w:rFonts w:ascii="Arial" w:hAnsi="Arial" w:cs="Arial"/>
        </w:rPr>
        <w:t>properties</w:t>
      </w:r>
      <w:r w:rsidRPr="007625D5">
        <w:rPr>
          <w:rFonts w:ascii="Arial" w:hAnsi="Arial" w:cs="Arial"/>
          <w:spacing w:val="-10"/>
        </w:rPr>
        <w:t xml:space="preserve"> </w:t>
      </w:r>
      <w:r w:rsidRPr="007625D5">
        <w:rPr>
          <w:rFonts w:ascii="Arial" w:hAnsi="Arial" w:cs="Arial"/>
        </w:rPr>
        <w:t>are</w:t>
      </w:r>
      <w:r w:rsidRPr="007625D5">
        <w:rPr>
          <w:rFonts w:ascii="Arial" w:hAnsi="Arial" w:cs="Arial"/>
          <w:spacing w:val="-12"/>
        </w:rPr>
        <w:t xml:space="preserve"> </w:t>
      </w:r>
      <w:r w:rsidRPr="007625D5">
        <w:rPr>
          <w:rFonts w:ascii="Arial" w:hAnsi="Arial" w:cs="Arial"/>
        </w:rPr>
        <w:t>supported</w:t>
      </w:r>
      <w:r w:rsidRPr="007625D5">
        <w:rPr>
          <w:rFonts w:ascii="Arial" w:hAnsi="Arial" w:cs="Arial"/>
          <w:spacing w:val="-5"/>
        </w:rPr>
        <w:t xml:space="preserve"> </w:t>
      </w:r>
      <w:r w:rsidRPr="007625D5">
        <w:rPr>
          <w:rFonts w:ascii="Arial" w:hAnsi="Arial" w:cs="Arial"/>
        </w:rPr>
        <w:t>by</w:t>
      </w:r>
      <w:r w:rsidRPr="007625D5">
        <w:rPr>
          <w:rFonts w:ascii="Arial" w:hAnsi="Arial" w:cs="Arial"/>
          <w:spacing w:val="-13"/>
        </w:rPr>
        <w:t xml:space="preserve"> </w:t>
      </w:r>
      <w:r w:rsidRPr="007625D5">
        <w:rPr>
          <w:rFonts w:ascii="Arial" w:hAnsi="Arial" w:cs="Arial"/>
        </w:rPr>
        <w:t>current</w:t>
      </w:r>
      <w:r w:rsidRPr="007625D5">
        <w:rPr>
          <w:rFonts w:ascii="Arial" w:hAnsi="Arial" w:cs="Arial"/>
          <w:spacing w:val="-12"/>
        </w:rPr>
        <w:t xml:space="preserve"> </w:t>
      </w:r>
      <w:r w:rsidRPr="007625D5">
        <w:rPr>
          <w:rFonts w:ascii="Arial" w:hAnsi="Arial" w:cs="Arial"/>
        </w:rPr>
        <w:t>research</w:t>
      </w:r>
      <w:r w:rsidR="00715224" w:rsidRPr="007625D5">
        <w:rPr>
          <w:rFonts w:ascii="Arial" w:hAnsi="Arial" w:cs="Arial"/>
          <w:vertAlign w:val="superscript"/>
        </w:rPr>
        <w:t>3,4,5</w:t>
      </w:r>
      <w:r w:rsidRPr="007625D5">
        <w:rPr>
          <w:rFonts w:ascii="Arial" w:hAnsi="Arial" w:cs="Arial"/>
        </w:rPr>
        <w:t>.</w:t>
      </w:r>
    </w:p>
    <w:p w14:paraId="5685400E" w14:textId="76BA8516" w:rsidR="00091B94" w:rsidRPr="007625D5" w:rsidRDefault="00091B94" w:rsidP="00D74208">
      <w:pPr>
        <w:pStyle w:val="BodyText"/>
        <w:spacing w:before="17"/>
        <w:jc w:val="both"/>
        <w:rPr>
          <w:rFonts w:ascii="Arial" w:hAnsi="Arial" w:cs="Arial"/>
        </w:rPr>
      </w:pPr>
    </w:p>
    <w:p w14:paraId="50F738B2" w14:textId="4F658ABB" w:rsidR="00091B94" w:rsidRPr="007625D5" w:rsidRDefault="00AC6CF5" w:rsidP="00D74208">
      <w:pPr>
        <w:pStyle w:val="BodyText"/>
        <w:spacing w:line="259" w:lineRule="auto"/>
        <w:ind w:left="590" w:right="19"/>
        <w:jc w:val="both"/>
        <w:rPr>
          <w:rFonts w:ascii="Arial" w:hAnsi="Arial" w:cs="Arial"/>
        </w:rPr>
      </w:pPr>
      <w:r w:rsidRPr="007625D5">
        <w:rPr>
          <w:rFonts w:ascii="Arial" w:hAnsi="Arial" w:cs="Arial"/>
        </w:rPr>
        <w:t>Coagulation</w:t>
      </w:r>
      <w:r w:rsidRPr="007625D5">
        <w:rPr>
          <w:rFonts w:ascii="Arial" w:hAnsi="Arial" w:cs="Arial"/>
          <w:spacing w:val="-5"/>
        </w:rPr>
        <w:t xml:space="preserve"> </w:t>
      </w:r>
      <w:r w:rsidRPr="007625D5">
        <w:rPr>
          <w:rFonts w:ascii="Arial" w:hAnsi="Arial" w:cs="Arial"/>
        </w:rPr>
        <w:t>and</w:t>
      </w:r>
      <w:r w:rsidRPr="007625D5">
        <w:rPr>
          <w:rFonts w:ascii="Arial" w:hAnsi="Arial" w:cs="Arial"/>
          <w:spacing w:val="-9"/>
        </w:rPr>
        <w:t xml:space="preserve"> </w:t>
      </w:r>
      <w:r w:rsidRPr="007625D5">
        <w:rPr>
          <w:rFonts w:ascii="Arial" w:hAnsi="Arial" w:cs="Arial"/>
        </w:rPr>
        <w:t>inflammation</w:t>
      </w:r>
      <w:r w:rsidRPr="007625D5">
        <w:rPr>
          <w:rFonts w:ascii="Arial" w:hAnsi="Arial" w:cs="Arial"/>
          <w:spacing w:val="-9"/>
        </w:rPr>
        <w:t xml:space="preserve"> </w:t>
      </w:r>
      <w:r w:rsidRPr="007625D5">
        <w:rPr>
          <w:rFonts w:ascii="Arial" w:hAnsi="Arial" w:cs="Arial"/>
        </w:rPr>
        <w:t>are</w:t>
      </w:r>
      <w:r w:rsidRPr="007625D5">
        <w:rPr>
          <w:rFonts w:ascii="Arial" w:hAnsi="Arial" w:cs="Arial"/>
          <w:spacing w:val="-8"/>
        </w:rPr>
        <w:t xml:space="preserve"> </w:t>
      </w:r>
      <w:r w:rsidRPr="007625D5">
        <w:rPr>
          <w:rFonts w:ascii="Arial" w:hAnsi="Arial" w:cs="Arial"/>
        </w:rPr>
        <w:t>closely</w:t>
      </w:r>
      <w:r w:rsidRPr="007625D5">
        <w:rPr>
          <w:rFonts w:ascii="Arial" w:hAnsi="Arial" w:cs="Arial"/>
          <w:spacing w:val="-13"/>
        </w:rPr>
        <w:t xml:space="preserve"> </w:t>
      </w:r>
      <w:r w:rsidRPr="007625D5">
        <w:rPr>
          <w:rFonts w:ascii="Arial" w:hAnsi="Arial" w:cs="Arial"/>
        </w:rPr>
        <w:t>related</w:t>
      </w:r>
      <w:r w:rsidRPr="007625D5">
        <w:rPr>
          <w:rFonts w:ascii="Arial" w:hAnsi="Arial" w:cs="Arial"/>
          <w:spacing w:val="-8"/>
        </w:rPr>
        <w:t xml:space="preserve"> </w:t>
      </w:r>
      <w:r w:rsidRPr="007625D5">
        <w:rPr>
          <w:rFonts w:ascii="Arial" w:hAnsi="Arial" w:cs="Arial"/>
        </w:rPr>
        <w:t>physiological</w:t>
      </w:r>
      <w:r w:rsidRPr="007625D5">
        <w:rPr>
          <w:rFonts w:ascii="Arial" w:hAnsi="Arial" w:cs="Arial"/>
          <w:spacing w:val="-3"/>
        </w:rPr>
        <w:t xml:space="preserve"> </w:t>
      </w:r>
      <w:r w:rsidRPr="007625D5">
        <w:rPr>
          <w:rFonts w:ascii="Arial" w:hAnsi="Arial" w:cs="Arial"/>
        </w:rPr>
        <w:t>processes</w:t>
      </w:r>
      <w:r w:rsidRPr="007625D5">
        <w:rPr>
          <w:rFonts w:ascii="Arial" w:hAnsi="Arial" w:cs="Arial"/>
          <w:spacing w:val="-6"/>
        </w:rPr>
        <w:t xml:space="preserve"> </w:t>
      </w:r>
      <w:r w:rsidRPr="007625D5">
        <w:rPr>
          <w:rFonts w:ascii="Arial" w:hAnsi="Arial" w:cs="Arial"/>
        </w:rPr>
        <w:t>that</w:t>
      </w:r>
      <w:r w:rsidRPr="007625D5">
        <w:rPr>
          <w:rFonts w:ascii="Arial" w:hAnsi="Arial" w:cs="Arial"/>
          <w:spacing w:val="-8"/>
        </w:rPr>
        <w:t xml:space="preserve"> </w:t>
      </w:r>
      <w:r w:rsidRPr="007625D5">
        <w:rPr>
          <w:rFonts w:ascii="Arial" w:hAnsi="Arial" w:cs="Arial"/>
        </w:rPr>
        <w:t>are</w:t>
      </w:r>
      <w:r w:rsidRPr="007625D5">
        <w:rPr>
          <w:rFonts w:ascii="Arial" w:hAnsi="Arial" w:cs="Arial"/>
          <w:spacing w:val="-12"/>
        </w:rPr>
        <w:t xml:space="preserve"> </w:t>
      </w:r>
      <w:r w:rsidRPr="007625D5">
        <w:rPr>
          <w:rFonts w:ascii="Arial" w:hAnsi="Arial" w:cs="Arial"/>
        </w:rPr>
        <w:t>implicated</w:t>
      </w:r>
      <w:r w:rsidRPr="007625D5">
        <w:rPr>
          <w:rFonts w:ascii="Arial" w:hAnsi="Arial" w:cs="Arial"/>
          <w:spacing w:val="-9"/>
        </w:rPr>
        <w:t xml:space="preserve"> </w:t>
      </w:r>
      <w:r w:rsidRPr="007625D5">
        <w:rPr>
          <w:rFonts w:ascii="Arial" w:hAnsi="Arial" w:cs="Arial"/>
        </w:rPr>
        <w:t>in</w:t>
      </w:r>
      <w:r w:rsidRPr="007625D5">
        <w:rPr>
          <w:rFonts w:ascii="Arial" w:hAnsi="Arial" w:cs="Arial"/>
          <w:spacing w:val="-5"/>
        </w:rPr>
        <w:t xml:space="preserve"> </w:t>
      </w:r>
      <w:r w:rsidRPr="007625D5">
        <w:rPr>
          <w:rFonts w:ascii="Arial" w:hAnsi="Arial" w:cs="Arial"/>
        </w:rPr>
        <w:t>a</w:t>
      </w:r>
      <w:r w:rsidRPr="007625D5">
        <w:rPr>
          <w:rFonts w:ascii="Arial" w:hAnsi="Arial" w:cs="Arial"/>
          <w:spacing w:val="-8"/>
        </w:rPr>
        <w:t xml:space="preserve"> </w:t>
      </w:r>
      <w:r w:rsidRPr="007625D5">
        <w:rPr>
          <w:rFonts w:ascii="Arial" w:hAnsi="Arial" w:cs="Arial"/>
        </w:rPr>
        <w:t>number of</w:t>
      </w:r>
      <w:r w:rsidRPr="007625D5">
        <w:rPr>
          <w:rFonts w:ascii="Arial" w:hAnsi="Arial" w:cs="Arial"/>
          <w:spacing w:val="-13"/>
        </w:rPr>
        <w:t xml:space="preserve"> </w:t>
      </w:r>
      <w:r w:rsidRPr="007625D5">
        <w:rPr>
          <w:rFonts w:ascii="Arial" w:hAnsi="Arial" w:cs="Arial"/>
        </w:rPr>
        <w:t>chronic</w:t>
      </w:r>
      <w:r w:rsidRPr="007625D5">
        <w:rPr>
          <w:rFonts w:ascii="Arial" w:hAnsi="Arial" w:cs="Arial"/>
          <w:spacing w:val="-12"/>
        </w:rPr>
        <w:t xml:space="preserve"> </w:t>
      </w:r>
      <w:r w:rsidRPr="007625D5">
        <w:rPr>
          <w:rFonts w:ascii="Arial" w:hAnsi="Arial" w:cs="Arial"/>
        </w:rPr>
        <w:t>illnesses,</w:t>
      </w:r>
      <w:r w:rsidRPr="007625D5">
        <w:rPr>
          <w:rFonts w:ascii="Arial" w:hAnsi="Arial" w:cs="Arial"/>
          <w:spacing w:val="-7"/>
        </w:rPr>
        <w:t xml:space="preserve"> </w:t>
      </w:r>
      <w:r w:rsidRPr="007625D5">
        <w:rPr>
          <w:rFonts w:ascii="Arial" w:hAnsi="Arial" w:cs="Arial"/>
        </w:rPr>
        <w:t>such</w:t>
      </w:r>
      <w:r w:rsidRPr="007625D5">
        <w:rPr>
          <w:rFonts w:ascii="Arial" w:hAnsi="Arial" w:cs="Arial"/>
          <w:spacing w:val="-6"/>
        </w:rPr>
        <w:t xml:space="preserve"> </w:t>
      </w:r>
      <w:r w:rsidRPr="007625D5">
        <w:rPr>
          <w:rFonts w:ascii="Arial" w:hAnsi="Arial" w:cs="Arial"/>
        </w:rPr>
        <w:t>as</w:t>
      </w:r>
      <w:r w:rsidRPr="007625D5">
        <w:rPr>
          <w:rFonts w:ascii="Arial" w:hAnsi="Arial" w:cs="Arial"/>
          <w:spacing w:val="-12"/>
        </w:rPr>
        <w:t xml:space="preserve"> </w:t>
      </w:r>
      <w:r w:rsidRPr="007625D5">
        <w:rPr>
          <w:rFonts w:ascii="Arial" w:hAnsi="Arial" w:cs="Arial"/>
        </w:rPr>
        <w:t>cancer,</w:t>
      </w:r>
      <w:r w:rsidRPr="007625D5">
        <w:rPr>
          <w:rFonts w:ascii="Arial" w:hAnsi="Arial" w:cs="Arial"/>
          <w:spacing w:val="-13"/>
        </w:rPr>
        <w:t xml:space="preserve"> </w:t>
      </w:r>
      <w:r w:rsidRPr="007625D5">
        <w:rPr>
          <w:rFonts w:ascii="Arial" w:hAnsi="Arial" w:cs="Arial"/>
        </w:rPr>
        <w:t>heart</w:t>
      </w:r>
      <w:r w:rsidRPr="007625D5">
        <w:rPr>
          <w:rFonts w:ascii="Arial" w:hAnsi="Arial" w:cs="Arial"/>
          <w:spacing w:val="-8"/>
        </w:rPr>
        <w:t xml:space="preserve"> </w:t>
      </w:r>
      <w:r w:rsidRPr="007625D5">
        <w:rPr>
          <w:rFonts w:ascii="Arial" w:hAnsi="Arial" w:cs="Arial"/>
        </w:rPr>
        <w:t>disease,</w:t>
      </w:r>
      <w:r w:rsidRPr="007625D5">
        <w:rPr>
          <w:rFonts w:ascii="Arial" w:hAnsi="Arial" w:cs="Arial"/>
          <w:spacing w:val="-8"/>
        </w:rPr>
        <w:t xml:space="preserve"> </w:t>
      </w:r>
      <w:r w:rsidRPr="007625D5">
        <w:rPr>
          <w:rFonts w:ascii="Arial" w:hAnsi="Arial" w:cs="Arial"/>
        </w:rPr>
        <w:t>and</w:t>
      </w:r>
      <w:r w:rsidRPr="007625D5">
        <w:rPr>
          <w:rFonts w:ascii="Arial" w:hAnsi="Arial" w:cs="Arial"/>
          <w:spacing w:val="-13"/>
        </w:rPr>
        <w:t xml:space="preserve"> </w:t>
      </w:r>
      <w:r w:rsidRPr="007625D5">
        <w:rPr>
          <w:rFonts w:ascii="Arial" w:hAnsi="Arial" w:cs="Arial"/>
        </w:rPr>
        <w:t>arthritis</w:t>
      </w:r>
      <w:r w:rsidR="00715224" w:rsidRPr="007625D5">
        <w:rPr>
          <w:rFonts w:ascii="Arial" w:hAnsi="Arial" w:cs="Arial"/>
          <w:vertAlign w:val="superscript"/>
        </w:rPr>
        <w:t>6</w:t>
      </w:r>
      <w:r w:rsidRPr="007625D5">
        <w:rPr>
          <w:rFonts w:ascii="Arial" w:hAnsi="Arial" w:cs="Arial"/>
        </w:rPr>
        <w:t>.</w:t>
      </w:r>
      <w:r w:rsidRPr="007625D5">
        <w:rPr>
          <w:rFonts w:ascii="Arial" w:hAnsi="Arial" w:cs="Arial"/>
          <w:spacing w:val="-3"/>
        </w:rPr>
        <w:t xml:space="preserve"> </w:t>
      </w:r>
      <w:r w:rsidRPr="007625D5">
        <w:rPr>
          <w:rFonts w:ascii="Arial" w:hAnsi="Arial" w:cs="Arial"/>
        </w:rPr>
        <w:t>Particularly</w:t>
      </w:r>
      <w:r w:rsidRPr="007625D5">
        <w:rPr>
          <w:rFonts w:ascii="Arial" w:hAnsi="Arial" w:cs="Arial"/>
          <w:spacing w:val="-13"/>
        </w:rPr>
        <w:t xml:space="preserve"> </w:t>
      </w:r>
      <w:r w:rsidRPr="007625D5">
        <w:rPr>
          <w:rFonts w:ascii="Arial" w:hAnsi="Arial" w:cs="Arial"/>
        </w:rPr>
        <w:t>useful</w:t>
      </w:r>
      <w:r w:rsidRPr="007625D5">
        <w:rPr>
          <w:rFonts w:ascii="Arial" w:hAnsi="Arial" w:cs="Arial"/>
          <w:spacing w:val="-4"/>
        </w:rPr>
        <w:t xml:space="preserve"> </w:t>
      </w:r>
      <w:r w:rsidRPr="007625D5">
        <w:rPr>
          <w:rFonts w:ascii="Arial" w:hAnsi="Arial" w:cs="Arial"/>
        </w:rPr>
        <w:t>are</w:t>
      </w:r>
      <w:r w:rsidRPr="007625D5">
        <w:rPr>
          <w:rFonts w:ascii="Arial" w:hAnsi="Arial" w:cs="Arial"/>
          <w:spacing w:val="-13"/>
        </w:rPr>
        <w:t xml:space="preserve"> </w:t>
      </w:r>
      <w:r w:rsidRPr="007625D5">
        <w:rPr>
          <w:rFonts w:ascii="Arial" w:hAnsi="Arial" w:cs="Arial"/>
        </w:rPr>
        <w:t>natural</w:t>
      </w:r>
      <w:r w:rsidRPr="007625D5">
        <w:rPr>
          <w:rFonts w:ascii="Arial" w:hAnsi="Arial" w:cs="Arial"/>
          <w:spacing w:val="-8"/>
        </w:rPr>
        <w:t xml:space="preserve"> </w:t>
      </w:r>
      <w:r w:rsidRPr="007625D5">
        <w:rPr>
          <w:rFonts w:ascii="Arial" w:hAnsi="Arial" w:cs="Arial"/>
        </w:rPr>
        <w:t>substances</w:t>
      </w:r>
      <w:r w:rsidRPr="007625D5">
        <w:rPr>
          <w:rFonts w:ascii="Arial" w:hAnsi="Arial" w:cs="Arial"/>
          <w:spacing w:val="-7"/>
        </w:rPr>
        <w:t xml:space="preserve"> </w:t>
      </w:r>
      <w:r w:rsidRPr="007625D5">
        <w:rPr>
          <w:rFonts w:ascii="Arial" w:hAnsi="Arial" w:cs="Arial"/>
        </w:rPr>
        <w:t>that</w:t>
      </w:r>
      <w:r w:rsidRPr="007625D5">
        <w:rPr>
          <w:rFonts w:ascii="Arial" w:hAnsi="Arial" w:cs="Arial"/>
          <w:spacing w:val="-13"/>
        </w:rPr>
        <w:t xml:space="preserve"> </w:t>
      </w:r>
      <w:r w:rsidRPr="007625D5">
        <w:rPr>
          <w:rFonts w:ascii="Arial" w:hAnsi="Arial" w:cs="Arial"/>
        </w:rPr>
        <w:t>have both anticoagulant and anti-inflammatory</w:t>
      </w:r>
      <w:r w:rsidRPr="007625D5">
        <w:rPr>
          <w:rFonts w:ascii="Arial" w:hAnsi="Arial" w:cs="Arial"/>
          <w:spacing w:val="-5"/>
        </w:rPr>
        <w:t xml:space="preserve"> </w:t>
      </w:r>
      <w:r w:rsidRPr="007625D5">
        <w:rPr>
          <w:rFonts w:ascii="Arial" w:hAnsi="Arial" w:cs="Arial"/>
        </w:rPr>
        <w:t>properties. According to studies, T. procumbens acts on both intrinsic and</w:t>
      </w:r>
      <w:r w:rsidRPr="007625D5">
        <w:rPr>
          <w:rFonts w:ascii="Arial" w:hAnsi="Arial" w:cs="Arial"/>
          <w:spacing w:val="-6"/>
        </w:rPr>
        <w:t xml:space="preserve"> </w:t>
      </w:r>
      <w:r w:rsidRPr="007625D5">
        <w:rPr>
          <w:rFonts w:ascii="Arial" w:hAnsi="Arial" w:cs="Arial"/>
        </w:rPr>
        <w:t>extrinsic</w:t>
      </w:r>
      <w:r w:rsidRPr="007625D5">
        <w:rPr>
          <w:rFonts w:ascii="Arial" w:hAnsi="Arial" w:cs="Arial"/>
          <w:spacing w:val="-4"/>
        </w:rPr>
        <w:t xml:space="preserve"> </w:t>
      </w:r>
      <w:r w:rsidRPr="007625D5">
        <w:rPr>
          <w:rFonts w:ascii="Arial" w:hAnsi="Arial" w:cs="Arial"/>
        </w:rPr>
        <w:t>coagulation</w:t>
      </w:r>
      <w:r w:rsidRPr="007625D5">
        <w:rPr>
          <w:rFonts w:ascii="Arial" w:hAnsi="Arial" w:cs="Arial"/>
          <w:spacing w:val="-1"/>
        </w:rPr>
        <w:t xml:space="preserve"> </w:t>
      </w:r>
      <w:r w:rsidRPr="007625D5">
        <w:rPr>
          <w:rFonts w:ascii="Arial" w:hAnsi="Arial" w:cs="Arial"/>
        </w:rPr>
        <w:t>pathways</w:t>
      </w:r>
      <w:r w:rsidRPr="007625D5">
        <w:rPr>
          <w:rFonts w:ascii="Arial" w:hAnsi="Arial" w:cs="Arial"/>
          <w:spacing w:val="-3"/>
        </w:rPr>
        <w:t xml:space="preserve"> </w:t>
      </w:r>
      <w:r w:rsidRPr="007625D5">
        <w:rPr>
          <w:rFonts w:ascii="Arial" w:hAnsi="Arial" w:cs="Arial"/>
        </w:rPr>
        <w:t>by</w:t>
      </w:r>
      <w:r w:rsidRPr="007625D5">
        <w:rPr>
          <w:rFonts w:ascii="Arial" w:hAnsi="Arial" w:cs="Arial"/>
          <w:spacing w:val="-10"/>
        </w:rPr>
        <w:t xml:space="preserve"> </w:t>
      </w:r>
      <w:r w:rsidRPr="007625D5">
        <w:rPr>
          <w:rFonts w:ascii="Arial" w:hAnsi="Arial" w:cs="Arial"/>
        </w:rPr>
        <w:t>inhibiting</w:t>
      </w:r>
      <w:r w:rsidRPr="007625D5">
        <w:rPr>
          <w:rFonts w:ascii="Arial" w:hAnsi="Arial" w:cs="Arial"/>
          <w:spacing w:val="-6"/>
        </w:rPr>
        <w:t xml:space="preserve"> </w:t>
      </w:r>
      <w:r w:rsidRPr="007625D5">
        <w:rPr>
          <w:rFonts w:ascii="Arial" w:hAnsi="Arial" w:cs="Arial"/>
        </w:rPr>
        <w:t>the</w:t>
      </w:r>
      <w:r w:rsidRPr="007625D5">
        <w:rPr>
          <w:rFonts w:ascii="Arial" w:hAnsi="Arial" w:cs="Arial"/>
          <w:spacing w:val="-8"/>
        </w:rPr>
        <w:t xml:space="preserve"> </w:t>
      </w:r>
      <w:r w:rsidRPr="007625D5">
        <w:rPr>
          <w:rFonts w:ascii="Arial" w:hAnsi="Arial" w:cs="Arial"/>
        </w:rPr>
        <w:t>COX</w:t>
      </w:r>
      <w:r w:rsidRPr="007625D5">
        <w:rPr>
          <w:rFonts w:ascii="Arial" w:hAnsi="Arial" w:cs="Arial"/>
          <w:spacing w:val="-6"/>
        </w:rPr>
        <w:t xml:space="preserve"> </w:t>
      </w:r>
      <w:r w:rsidRPr="007625D5">
        <w:rPr>
          <w:rFonts w:ascii="Arial" w:hAnsi="Arial" w:cs="Arial"/>
        </w:rPr>
        <w:t>and</w:t>
      </w:r>
      <w:r w:rsidRPr="007625D5">
        <w:rPr>
          <w:rFonts w:ascii="Arial" w:hAnsi="Arial" w:cs="Arial"/>
          <w:spacing w:val="-1"/>
        </w:rPr>
        <w:t xml:space="preserve"> </w:t>
      </w:r>
      <w:r w:rsidRPr="007625D5">
        <w:rPr>
          <w:rFonts w:ascii="Arial" w:hAnsi="Arial" w:cs="Arial"/>
        </w:rPr>
        <w:t>LOX</w:t>
      </w:r>
      <w:r w:rsidRPr="007625D5">
        <w:rPr>
          <w:rFonts w:ascii="Arial" w:hAnsi="Arial" w:cs="Arial"/>
          <w:spacing w:val="-6"/>
        </w:rPr>
        <w:t xml:space="preserve"> </w:t>
      </w:r>
      <w:r w:rsidRPr="007625D5">
        <w:rPr>
          <w:rFonts w:ascii="Arial" w:hAnsi="Arial" w:cs="Arial"/>
        </w:rPr>
        <w:t>pathways, which</w:t>
      </w:r>
      <w:r w:rsidRPr="007625D5">
        <w:rPr>
          <w:rFonts w:ascii="Arial" w:hAnsi="Arial" w:cs="Arial"/>
          <w:spacing w:val="-1"/>
        </w:rPr>
        <w:t xml:space="preserve"> </w:t>
      </w:r>
      <w:r w:rsidRPr="007625D5">
        <w:rPr>
          <w:rFonts w:ascii="Arial" w:hAnsi="Arial" w:cs="Arial"/>
        </w:rPr>
        <w:t>suppresses</w:t>
      </w:r>
      <w:r w:rsidRPr="007625D5">
        <w:rPr>
          <w:rFonts w:ascii="Arial" w:hAnsi="Arial" w:cs="Arial"/>
          <w:spacing w:val="-3"/>
        </w:rPr>
        <w:t xml:space="preserve"> </w:t>
      </w:r>
      <w:r w:rsidRPr="007625D5">
        <w:rPr>
          <w:rFonts w:ascii="Arial" w:hAnsi="Arial" w:cs="Arial"/>
        </w:rPr>
        <w:t>the</w:t>
      </w:r>
      <w:r w:rsidRPr="007625D5">
        <w:rPr>
          <w:rFonts w:ascii="Arial" w:hAnsi="Arial" w:cs="Arial"/>
          <w:spacing w:val="-8"/>
        </w:rPr>
        <w:t xml:space="preserve"> </w:t>
      </w:r>
      <w:r w:rsidRPr="007625D5">
        <w:rPr>
          <w:rFonts w:ascii="Arial" w:hAnsi="Arial" w:cs="Arial"/>
        </w:rPr>
        <w:t>synthesis</w:t>
      </w:r>
      <w:r w:rsidRPr="007625D5">
        <w:rPr>
          <w:rFonts w:ascii="Arial" w:hAnsi="Arial" w:cs="Arial"/>
          <w:spacing w:val="-6"/>
        </w:rPr>
        <w:t xml:space="preserve"> </w:t>
      </w:r>
      <w:r w:rsidRPr="007625D5">
        <w:rPr>
          <w:rFonts w:ascii="Arial" w:hAnsi="Arial" w:cs="Arial"/>
        </w:rPr>
        <w:t>of prostaglandins and leukotrienes. It also prolongs PT and aPTT. Flavonoids (quercetin, luteolin), alkaloids, coumarins, tannins, and other phenolic chemicals are primarily responsible for these actions</w:t>
      </w:r>
      <w:r w:rsidR="00715224" w:rsidRPr="007625D5">
        <w:rPr>
          <w:rFonts w:ascii="Arial" w:hAnsi="Arial" w:cs="Arial"/>
          <w:vertAlign w:val="superscript"/>
        </w:rPr>
        <w:t>7</w:t>
      </w:r>
      <w:r w:rsidRPr="007625D5">
        <w:rPr>
          <w:rFonts w:ascii="Arial" w:hAnsi="Arial" w:cs="Arial"/>
        </w:rPr>
        <w:t>.</w:t>
      </w:r>
    </w:p>
    <w:p w14:paraId="3746D5D0" w14:textId="77777777" w:rsidR="00091B94" w:rsidRPr="007625D5" w:rsidRDefault="00091B94" w:rsidP="00D74208">
      <w:pPr>
        <w:pStyle w:val="BodyText"/>
        <w:spacing w:line="259" w:lineRule="auto"/>
        <w:ind w:left="590" w:right="19" w:firstLine="653"/>
        <w:jc w:val="both"/>
        <w:rPr>
          <w:rFonts w:ascii="Arial" w:hAnsi="Arial" w:cs="Arial"/>
        </w:rPr>
      </w:pPr>
    </w:p>
    <w:p w14:paraId="0C0240DF" w14:textId="674C836C" w:rsidR="00091B94" w:rsidRDefault="00F51641" w:rsidP="00D74208">
      <w:pPr>
        <w:pStyle w:val="BodyText"/>
        <w:spacing w:line="259" w:lineRule="auto"/>
        <w:ind w:left="590" w:right="18"/>
        <w:jc w:val="both"/>
        <w:rPr>
          <w:rFonts w:ascii="Arial" w:hAnsi="Arial" w:cs="Arial"/>
        </w:rPr>
      </w:pPr>
      <w:r>
        <w:rPr>
          <w:rFonts w:ascii="Arial" w:hAnsi="Arial" w:cs="Arial"/>
          <w:i/>
          <w:iCs/>
        </w:rPr>
        <w:t>Tridax procumbens</w:t>
      </w:r>
      <w:r w:rsidR="00521E2C" w:rsidRPr="007625D5">
        <w:rPr>
          <w:rFonts w:ascii="Arial" w:hAnsi="Arial" w:cs="Arial"/>
          <w:i/>
        </w:rPr>
        <w:t xml:space="preserve"> </w:t>
      </w:r>
      <w:r w:rsidR="00521E2C" w:rsidRPr="007625D5">
        <w:rPr>
          <w:rFonts w:ascii="Arial" w:hAnsi="Arial" w:cs="Arial"/>
        </w:rPr>
        <w:t>has become a significant plant in phytopharmacological research due to its broad therapeutic potential and solid scientific data</w:t>
      </w:r>
      <w:r w:rsidR="00CD57FD">
        <w:rPr>
          <w:rFonts w:ascii="Arial" w:hAnsi="Arial" w:cs="Arial"/>
          <w:vertAlign w:val="superscript"/>
        </w:rPr>
        <w:t>8</w:t>
      </w:r>
      <w:r w:rsidR="00521E2C" w:rsidRPr="007625D5">
        <w:rPr>
          <w:rFonts w:ascii="Arial" w:hAnsi="Arial" w:cs="Arial"/>
        </w:rPr>
        <w:t>. With a focus on its</w:t>
      </w:r>
      <w:r w:rsidR="00521E2C" w:rsidRPr="007625D5">
        <w:rPr>
          <w:rFonts w:ascii="Arial" w:hAnsi="Arial" w:cs="Arial"/>
          <w:spacing w:val="-2"/>
        </w:rPr>
        <w:t xml:space="preserve"> </w:t>
      </w:r>
      <w:r w:rsidR="00521E2C" w:rsidRPr="007625D5">
        <w:rPr>
          <w:rFonts w:ascii="Arial" w:hAnsi="Arial" w:cs="Arial"/>
        </w:rPr>
        <w:t>anti-inflammatory</w:t>
      </w:r>
      <w:r w:rsidR="00521E2C" w:rsidRPr="007625D5">
        <w:rPr>
          <w:rFonts w:ascii="Arial" w:hAnsi="Arial" w:cs="Arial"/>
          <w:spacing w:val="-5"/>
        </w:rPr>
        <w:t xml:space="preserve"> </w:t>
      </w:r>
      <w:r w:rsidR="00521E2C" w:rsidRPr="007625D5">
        <w:rPr>
          <w:rFonts w:ascii="Arial" w:hAnsi="Arial" w:cs="Arial"/>
        </w:rPr>
        <w:t>and anticoagulant qualities, this chapter offers a thorough summary of its phytochemistry, pharmacological activity, plant profile, and therapeutic</w:t>
      </w:r>
      <w:r w:rsidR="00521E2C" w:rsidRPr="007625D5">
        <w:rPr>
          <w:rFonts w:ascii="Arial" w:hAnsi="Arial" w:cs="Arial"/>
          <w:spacing w:val="-3"/>
        </w:rPr>
        <w:t xml:space="preserve"> </w:t>
      </w:r>
      <w:r w:rsidR="00521E2C" w:rsidRPr="007625D5">
        <w:rPr>
          <w:rFonts w:ascii="Arial" w:hAnsi="Arial" w:cs="Arial"/>
        </w:rPr>
        <w:t>uses.</w:t>
      </w:r>
    </w:p>
    <w:p w14:paraId="039F58AF" w14:textId="77777777" w:rsidR="000F1D4F" w:rsidRDefault="000F1D4F" w:rsidP="00D74208">
      <w:pPr>
        <w:pStyle w:val="BodyText"/>
        <w:spacing w:line="259" w:lineRule="auto"/>
        <w:ind w:left="590" w:right="18"/>
        <w:jc w:val="both"/>
        <w:rPr>
          <w:rFonts w:ascii="Arial" w:hAnsi="Arial" w:cs="Arial"/>
        </w:rPr>
      </w:pPr>
    </w:p>
    <w:p w14:paraId="4EAB83B2" w14:textId="73DDE9EB" w:rsidR="000F1D4F" w:rsidRDefault="000F1D4F" w:rsidP="00D74208">
      <w:pPr>
        <w:pStyle w:val="BodyText"/>
        <w:spacing w:line="259" w:lineRule="auto"/>
        <w:ind w:left="590" w:right="18"/>
        <w:jc w:val="both"/>
        <w:rPr>
          <w:rFonts w:ascii="Arial" w:hAnsi="Arial" w:cs="Arial"/>
          <w:b/>
          <w:bCs/>
          <w:iCs/>
        </w:rPr>
      </w:pPr>
      <w:r w:rsidRPr="000F1D4F">
        <w:rPr>
          <w:rFonts w:ascii="Arial" w:hAnsi="Arial" w:cs="Arial"/>
          <w:b/>
          <w:bCs/>
          <w:iCs/>
        </w:rPr>
        <w:t>Morphological Description</w:t>
      </w:r>
    </w:p>
    <w:p w14:paraId="24E82453" w14:textId="5A3B70FB" w:rsidR="000F1D4F" w:rsidRDefault="00F51641" w:rsidP="00D74208">
      <w:pPr>
        <w:pStyle w:val="BodyText"/>
        <w:spacing w:line="259" w:lineRule="auto"/>
        <w:ind w:left="590" w:right="18"/>
        <w:jc w:val="both"/>
        <w:rPr>
          <w:rFonts w:ascii="Arial" w:hAnsi="Arial" w:cs="Arial"/>
          <w:iCs/>
        </w:rPr>
      </w:pPr>
      <w:r>
        <w:rPr>
          <w:rFonts w:ascii="Arial" w:hAnsi="Arial" w:cs="Arial"/>
          <w:i/>
          <w:iCs/>
        </w:rPr>
        <w:t>Tridax procumbens</w:t>
      </w:r>
      <w:r w:rsidR="000F1D4F" w:rsidRPr="000F1D4F">
        <w:rPr>
          <w:rFonts w:ascii="Arial" w:hAnsi="Arial" w:cs="Arial"/>
          <w:i/>
          <w:iCs/>
        </w:rPr>
        <w:t xml:space="preserve"> </w:t>
      </w:r>
      <w:r w:rsidR="000F1D4F" w:rsidRPr="000F1D4F">
        <w:rPr>
          <w:rFonts w:ascii="Arial" w:hAnsi="Arial" w:cs="Arial"/>
          <w:iCs/>
        </w:rPr>
        <w:t>is a creeping perennial herb with branched, hairy stems that root at the nodes and grow 30–50 cm tall. Its opposite, irregularly lobed leaves are rough due to trichomes. The plant bears small solitary flower heads with white ray florets and yellow tubular florets, typical of the Asteraceae family. Fruits are bristly achenes with a pappus for wind dispersal. It has a shallow fibrous root system aiding rapid spread, and its tissues contain secretory canals with resinous substances linked to medicinal properties</w:t>
      </w:r>
      <w:r w:rsidR="00D66751">
        <w:rPr>
          <w:rFonts w:ascii="Arial" w:hAnsi="Arial" w:cs="Arial"/>
          <w:iCs/>
        </w:rPr>
        <w:t>.</w:t>
      </w:r>
    </w:p>
    <w:p w14:paraId="76026969" w14:textId="7D5AC576" w:rsidR="000F1D4F" w:rsidRDefault="00243B62" w:rsidP="00D74208">
      <w:pPr>
        <w:pStyle w:val="BodyText"/>
        <w:spacing w:line="259" w:lineRule="auto"/>
        <w:ind w:left="590" w:right="18"/>
        <w:jc w:val="both"/>
        <w:rPr>
          <w:rFonts w:ascii="Arial" w:hAnsi="Arial" w:cs="Arial"/>
        </w:rPr>
      </w:pPr>
      <w:r w:rsidRPr="00243B62">
        <w:rPr>
          <w:rFonts w:ascii="Arial" w:hAnsi="Arial" w:cs="Arial"/>
        </w:rPr>
        <w:t>The plant has a fibrous, shallow root system that lets it quickly spread and take over disturbed spots. Studies of its anatomy show lots of parenchymatous tissue and secretory canals filled with resinous stuff</w:t>
      </w:r>
      <w:r w:rsidR="00417EEF">
        <w:rPr>
          <w:rFonts w:ascii="Arial" w:hAnsi="Arial" w:cs="Arial"/>
        </w:rPr>
        <w:t>-</w:t>
      </w:r>
      <w:r w:rsidRPr="00243B62">
        <w:rPr>
          <w:rFonts w:ascii="Arial" w:hAnsi="Arial" w:cs="Arial"/>
        </w:rPr>
        <w:t>these likely contribute to its medicinal properties</w:t>
      </w:r>
      <w:r w:rsidR="00CD57FD" w:rsidRPr="00CD57FD">
        <w:rPr>
          <w:rFonts w:ascii="Arial" w:hAnsi="Arial" w:cs="Arial"/>
          <w:vertAlign w:val="superscript"/>
        </w:rPr>
        <w:t>9</w:t>
      </w:r>
      <w:r w:rsidRPr="00243B62">
        <w:rPr>
          <w:rFonts w:ascii="Arial" w:hAnsi="Arial" w:cs="Arial"/>
        </w:rPr>
        <w:t>.</w:t>
      </w:r>
    </w:p>
    <w:p w14:paraId="6EA729DC" w14:textId="77777777" w:rsidR="00243B62" w:rsidRDefault="00243B62" w:rsidP="00D74208">
      <w:pPr>
        <w:pStyle w:val="BodyText"/>
        <w:spacing w:line="259" w:lineRule="auto"/>
        <w:ind w:left="590" w:right="18"/>
        <w:jc w:val="both"/>
        <w:rPr>
          <w:rFonts w:ascii="Arial" w:hAnsi="Arial" w:cs="Arial"/>
        </w:rPr>
      </w:pPr>
    </w:p>
    <w:p w14:paraId="4E6B8FB4" w14:textId="5D22896E" w:rsidR="00243B62" w:rsidRPr="000326F1" w:rsidRDefault="00243B62" w:rsidP="00D74208">
      <w:pPr>
        <w:pStyle w:val="BodyText"/>
        <w:spacing w:line="259" w:lineRule="auto"/>
        <w:ind w:left="590" w:right="18"/>
        <w:jc w:val="both"/>
        <w:rPr>
          <w:rFonts w:ascii="Arial" w:hAnsi="Arial" w:cs="Arial"/>
          <w:b/>
          <w:bCs/>
          <w:sz w:val="22"/>
          <w:szCs w:val="22"/>
        </w:rPr>
      </w:pPr>
      <w:r w:rsidRPr="000326F1">
        <w:rPr>
          <w:rFonts w:ascii="Arial" w:hAnsi="Arial" w:cs="Arial"/>
          <w:b/>
          <w:bCs/>
          <w:sz w:val="22"/>
          <w:szCs w:val="22"/>
        </w:rPr>
        <w:t>Geographical Distribution</w:t>
      </w:r>
    </w:p>
    <w:p w14:paraId="59AC00DF" w14:textId="460B8FF8" w:rsidR="00243B62" w:rsidRDefault="00243B62" w:rsidP="00D74208">
      <w:pPr>
        <w:pStyle w:val="BodyText"/>
        <w:spacing w:line="259" w:lineRule="auto"/>
        <w:ind w:left="590" w:right="18"/>
        <w:jc w:val="both"/>
        <w:rPr>
          <w:rFonts w:ascii="Arial" w:hAnsi="Arial" w:cs="Arial"/>
        </w:rPr>
      </w:pPr>
      <w:r w:rsidRPr="00243B62">
        <w:rPr>
          <w:rFonts w:ascii="Arial" w:hAnsi="Arial" w:cs="Arial"/>
        </w:rPr>
        <w:t xml:space="preserve">The plant is native to tropical America but has spread widely </w:t>
      </w:r>
      <w:r>
        <w:rPr>
          <w:rFonts w:ascii="Arial" w:hAnsi="Arial" w:cs="Arial"/>
        </w:rPr>
        <w:t>in</w:t>
      </w:r>
      <w:r w:rsidRPr="00243B62">
        <w:rPr>
          <w:rFonts w:ascii="Arial" w:hAnsi="Arial" w:cs="Arial"/>
        </w:rPr>
        <w:t xml:space="preserve"> tropical and subtropical regions of Asia, Africa, and Europe. In India, </w:t>
      </w:r>
      <w:r w:rsidR="00F51641">
        <w:rPr>
          <w:rFonts w:ascii="Arial" w:hAnsi="Arial" w:cs="Arial"/>
        </w:rPr>
        <w:t>Tridax procumbens</w:t>
      </w:r>
      <w:r w:rsidRPr="00243B62">
        <w:rPr>
          <w:rFonts w:ascii="Arial" w:hAnsi="Arial" w:cs="Arial"/>
        </w:rPr>
        <w:t xml:space="preserve"> is commonly found along roadsides, in agricultural fields, and wastelands. It thrives in poor soils, high temperatures, and areas of frequent disturbance, which makes it a highly invasive weed.</w:t>
      </w:r>
    </w:p>
    <w:p w14:paraId="2C13A93D" w14:textId="77777777" w:rsidR="00243B62" w:rsidRPr="00243B62" w:rsidRDefault="00243B62" w:rsidP="00D74208">
      <w:pPr>
        <w:pStyle w:val="BodyText"/>
        <w:spacing w:line="259" w:lineRule="auto"/>
        <w:ind w:left="590" w:right="18"/>
        <w:jc w:val="both"/>
        <w:rPr>
          <w:rFonts w:ascii="Arial" w:hAnsi="Arial" w:cs="Arial"/>
        </w:rPr>
      </w:pPr>
    </w:p>
    <w:p w14:paraId="7C4F625C" w14:textId="24A89DB8" w:rsidR="000F1D4F" w:rsidRDefault="00D66751" w:rsidP="00D74208">
      <w:pPr>
        <w:pStyle w:val="BodyText"/>
        <w:spacing w:line="259" w:lineRule="auto"/>
        <w:ind w:left="590" w:right="18"/>
        <w:jc w:val="both"/>
        <w:rPr>
          <w:rFonts w:ascii="Arial" w:hAnsi="Arial" w:cs="Arial"/>
          <w:b/>
          <w:bCs/>
        </w:rPr>
      </w:pPr>
      <w:r w:rsidRPr="000326F1">
        <w:rPr>
          <w:rFonts w:ascii="Arial" w:hAnsi="Arial" w:cs="Arial"/>
          <w:b/>
          <w:bCs/>
          <w:sz w:val="22"/>
          <w:szCs w:val="22"/>
        </w:rPr>
        <w:t>Botanical Description</w:t>
      </w:r>
      <w:r>
        <w:rPr>
          <w:rFonts w:ascii="Arial" w:hAnsi="Arial" w:cs="Arial"/>
          <w:b/>
          <w:bCs/>
        </w:rPr>
        <w:t>:</w:t>
      </w:r>
    </w:p>
    <w:p w14:paraId="2BA2C359" w14:textId="467D9036"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Kingdom: Plantae</w:t>
      </w:r>
    </w:p>
    <w:p w14:paraId="1E2CFAE3" w14:textId="56CE7874"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Division: Magnoliophyta</w:t>
      </w:r>
    </w:p>
    <w:p w14:paraId="3EA189DE" w14:textId="16798EE8"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Class: Magnoliopsida</w:t>
      </w:r>
    </w:p>
    <w:p w14:paraId="5632D45A" w14:textId="1369C9A3"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Order: Asterales</w:t>
      </w:r>
    </w:p>
    <w:p w14:paraId="77095E34" w14:textId="0874FD7D"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Family: Asteraceae</w:t>
      </w:r>
    </w:p>
    <w:p w14:paraId="3D6FE51B" w14:textId="598BCA70"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Genus: </w:t>
      </w:r>
      <w:r w:rsidRPr="00D66751">
        <w:rPr>
          <w:rFonts w:ascii="Arial" w:hAnsi="Arial" w:cs="Arial"/>
          <w:i/>
          <w:iCs/>
        </w:rPr>
        <w:t>Tridax</w:t>
      </w:r>
    </w:p>
    <w:p w14:paraId="08B50C29" w14:textId="23346C53"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Species: </w:t>
      </w:r>
      <w:r w:rsidR="00F51641">
        <w:rPr>
          <w:rFonts w:ascii="Arial" w:hAnsi="Arial" w:cs="Arial"/>
          <w:i/>
          <w:iCs/>
        </w:rPr>
        <w:t>Tridax procumbens</w:t>
      </w:r>
      <w:r w:rsidRPr="00D66751">
        <w:rPr>
          <w:rFonts w:ascii="Arial" w:hAnsi="Arial" w:cs="Arial"/>
        </w:rPr>
        <w:t xml:space="preserve"> L.</w:t>
      </w:r>
    </w:p>
    <w:p w14:paraId="26032026" w14:textId="45F78D75" w:rsidR="000F1D4F" w:rsidRPr="000F1D4F" w:rsidRDefault="000F1D4F" w:rsidP="00D74208">
      <w:pPr>
        <w:pStyle w:val="BodyText"/>
        <w:spacing w:line="259" w:lineRule="auto"/>
        <w:ind w:left="590" w:right="18"/>
        <w:jc w:val="both"/>
        <w:rPr>
          <w:rFonts w:ascii="Arial" w:hAnsi="Arial" w:cs="Arial"/>
          <w:b/>
          <w:bCs/>
        </w:rPr>
      </w:pPr>
    </w:p>
    <w:p w14:paraId="6E17A8A6" w14:textId="4B7287E6" w:rsidR="007625D5" w:rsidRDefault="007625D5" w:rsidP="00D74208">
      <w:pPr>
        <w:pStyle w:val="BodyText"/>
        <w:spacing w:line="259" w:lineRule="auto"/>
        <w:ind w:right="18"/>
        <w:jc w:val="both"/>
        <w:rPr>
          <w:rFonts w:ascii="Arial" w:hAnsi="Arial" w:cs="Arial"/>
          <w:sz w:val="22"/>
          <w:szCs w:val="22"/>
        </w:rPr>
      </w:pPr>
    </w:p>
    <w:p w14:paraId="420998CB" w14:textId="4B34FD6C" w:rsidR="00D66751" w:rsidRDefault="000E523A" w:rsidP="00D74208">
      <w:pPr>
        <w:pStyle w:val="BodyText"/>
        <w:spacing w:line="259" w:lineRule="auto"/>
        <w:ind w:left="590" w:right="18"/>
        <w:jc w:val="both"/>
        <w:rPr>
          <w:rFonts w:ascii="Arial" w:hAnsi="Arial" w:cs="Arial"/>
          <w:b/>
          <w:bCs/>
          <w:sz w:val="22"/>
          <w:szCs w:val="22"/>
        </w:rPr>
      </w:pPr>
      <w:r w:rsidRPr="00D66751">
        <w:rPr>
          <w:rFonts w:ascii="Arial" w:hAnsi="Arial" w:cs="Arial"/>
          <w:noProof/>
          <w:sz w:val="22"/>
          <w:szCs w:val="22"/>
        </w:rPr>
        <mc:AlternateContent>
          <mc:Choice Requires="wps">
            <w:drawing>
              <wp:anchor distT="0" distB="0" distL="114300" distR="114300" simplePos="0" relativeHeight="251670528" behindDoc="0" locked="0" layoutInCell="1" allowOverlap="1" wp14:anchorId="38CA8E15" wp14:editId="6C379CCE">
                <wp:simplePos x="0" y="0"/>
                <wp:positionH relativeFrom="column">
                  <wp:posOffset>4207934</wp:posOffset>
                </wp:positionH>
                <wp:positionV relativeFrom="paragraph">
                  <wp:posOffset>-215265</wp:posOffset>
                </wp:positionV>
                <wp:extent cx="1383665" cy="1165860"/>
                <wp:effectExtent l="0" t="0" r="26035" b="15240"/>
                <wp:wrapNone/>
                <wp:docPr id="14" name="Rectangle 13"/>
                <wp:cNvGraphicFramePr/>
                <a:graphic xmlns:a="http://schemas.openxmlformats.org/drawingml/2006/main">
                  <a:graphicData uri="http://schemas.microsoft.com/office/word/2010/wordprocessingShape">
                    <wps:wsp>
                      <wps:cNvSpPr/>
                      <wps:spPr>
                        <a:xfrm>
                          <a:off x="0" y="0"/>
                          <a:ext cx="1383665" cy="1165860"/>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5AD221F" id="Rectangle 13" o:spid="_x0000_s1026" style="position:absolute;margin-left:331.35pt;margin-top:-16.95pt;width:108.95pt;height:9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" strokecolor="#243f60 [1604]" strokeweight="2pt">
                <v:fill r:id="rId17" o:title="" recolor="t" rotate="t" type="frame"/>
              </v:rect>
            </w:pict>
          </mc:Fallback>
        </mc:AlternateContent>
      </w:r>
      <w:r w:rsidRPr="00D66751">
        <w:rPr>
          <w:rFonts w:ascii="Arial" w:hAnsi="Arial" w:cs="Arial"/>
          <w:noProof/>
        </w:rPr>
        <mc:AlternateContent>
          <mc:Choice Requires="wps">
            <w:drawing>
              <wp:anchor distT="0" distB="0" distL="114300" distR="114300" simplePos="0" relativeHeight="251668480" behindDoc="0" locked="0" layoutInCell="1" allowOverlap="1" wp14:anchorId="4DEFC5DC" wp14:editId="49AC94D8">
                <wp:simplePos x="0" y="0"/>
                <wp:positionH relativeFrom="column">
                  <wp:posOffset>2444327</wp:posOffset>
                </wp:positionH>
                <wp:positionV relativeFrom="paragraph">
                  <wp:posOffset>-214630</wp:posOffset>
                </wp:positionV>
                <wp:extent cx="1383665" cy="1165860"/>
                <wp:effectExtent l="0" t="0" r="26035" b="15240"/>
                <wp:wrapNone/>
                <wp:docPr id="12" name="Rectangle 11"/>
                <wp:cNvGraphicFramePr/>
                <a:graphic xmlns:a="http://schemas.openxmlformats.org/drawingml/2006/main">
                  <a:graphicData uri="http://schemas.microsoft.com/office/word/2010/wordprocessingShape">
                    <wps:wsp>
                      <wps:cNvSpPr/>
                      <wps:spPr>
                        <a:xfrm>
                          <a:off x="0" y="0"/>
                          <a:ext cx="1383665" cy="1165860"/>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37CE29B" id="Rectangle 11" o:spid="_x0000_s1026" style="position:absolute;margin-left:192.45pt;margin-top:-16.9pt;width:108.95pt;height:9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" strokecolor="#243f60 [1604]" strokeweight="2pt">
                <v:fill r:id="rId19" o:title="" recolor="t" rotate="t" type="frame"/>
              </v:rect>
            </w:pict>
          </mc:Fallback>
        </mc:AlternateContent>
      </w:r>
      <w:r w:rsidRPr="00D66751">
        <w:rPr>
          <w:rFonts w:ascii="Arial" w:hAnsi="Arial" w:cs="Arial"/>
          <w:noProof/>
          <w:sz w:val="22"/>
          <w:szCs w:val="22"/>
        </w:rPr>
        <mc:AlternateContent>
          <mc:Choice Requires="wps">
            <w:drawing>
              <wp:anchor distT="0" distB="0" distL="114300" distR="114300" simplePos="0" relativeHeight="251666432" behindDoc="0" locked="0" layoutInCell="1" allowOverlap="1" wp14:anchorId="6631D30D" wp14:editId="22D6D9E0">
                <wp:simplePos x="0" y="0"/>
                <wp:positionH relativeFrom="column">
                  <wp:posOffset>766445</wp:posOffset>
                </wp:positionH>
                <wp:positionV relativeFrom="paragraph">
                  <wp:posOffset>-215265</wp:posOffset>
                </wp:positionV>
                <wp:extent cx="1384184" cy="1166070"/>
                <wp:effectExtent l="0" t="0" r="26035" b="15240"/>
                <wp:wrapNone/>
                <wp:docPr id="11" name="Rectangle 10"/>
                <wp:cNvGraphicFramePr/>
                <a:graphic xmlns:a="http://schemas.openxmlformats.org/drawingml/2006/main">
                  <a:graphicData uri="http://schemas.microsoft.com/office/word/2010/wordprocessingShape">
                    <wps:wsp>
                      <wps:cNvSpPr/>
                      <wps:spPr>
                        <a:xfrm>
                          <a:off x="0" y="0"/>
                          <a:ext cx="1384184" cy="1166070"/>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FFE2B2F" id="Rectangle 10" o:spid="_x0000_s1026" style="position:absolute;margin-left:60.35pt;margin-top:-16.95pt;width:109pt;height:9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" strokecolor="#243f60 [1604]" strokeweight="2pt">
                <v:fill r:id="rId21" o:title="" recolor="t" rotate="t" type="frame"/>
              </v:rect>
            </w:pict>
          </mc:Fallback>
        </mc:AlternateContent>
      </w:r>
    </w:p>
    <w:p w14:paraId="3AF10B26" w14:textId="34701727" w:rsidR="00D66751" w:rsidRDefault="00D66751" w:rsidP="00D74208">
      <w:pPr>
        <w:pStyle w:val="BodyText"/>
        <w:spacing w:line="259" w:lineRule="auto"/>
        <w:ind w:left="590" w:right="18"/>
        <w:jc w:val="both"/>
        <w:rPr>
          <w:rFonts w:ascii="Arial" w:hAnsi="Arial" w:cs="Arial"/>
          <w:b/>
          <w:bCs/>
          <w:sz w:val="22"/>
          <w:szCs w:val="22"/>
        </w:rPr>
      </w:pPr>
    </w:p>
    <w:p w14:paraId="24549D10" w14:textId="38A46664" w:rsidR="00D66751" w:rsidRDefault="00D66751" w:rsidP="00D74208">
      <w:pPr>
        <w:pStyle w:val="BodyText"/>
        <w:spacing w:line="259" w:lineRule="auto"/>
        <w:ind w:left="590" w:right="18"/>
        <w:jc w:val="both"/>
        <w:rPr>
          <w:rFonts w:ascii="Arial" w:hAnsi="Arial" w:cs="Arial"/>
          <w:b/>
          <w:bCs/>
          <w:sz w:val="22"/>
          <w:szCs w:val="22"/>
        </w:rPr>
      </w:pPr>
    </w:p>
    <w:p w14:paraId="5000F2C7" w14:textId="25AA74DD" w:rsidR="00D66751" w:rsidRDefault="00D66751" w:rsidP="00D74208">
      <w:pPr>
        <w:pStyle w:val="BodyText"/>
        <w:spacing w:line="259" w:lineRule="auto"/>
        <w:ind w:left="590" w:right="18"/>
        <w:jc w:val="both"/>
        <w:rPr>
          <w:rFonts w:ascii="Arial" w:hAnsi="Arial" w:cs="Arial"/>
          <w:b/>
          <w:bCs/>
          <w:sz w:val="22"/>
          <w:szCs w:val="22"/>
        </w:rPr>
      </w:pPr>
    </w:p>
    <w:p w14:paraId="5FD5EFC8" w14:textId="77777777" w:rsidR="00D66751" w:rsidRDefault="00D66751" w:rsidP="00D74208">
      <w:pPr>
        <w:pStyle w:val="BodyText"/>
        <w:spacing w:line="259" w:lineRule="auto"/>
        <w:ind w:left="590" w:right="18"/>
        <w:jc w:val="both"/>
        <w:rPr>
          <w:rFonts w:ascii="Arial" w:hAnsi="Arial" w:cs="Arial"/>
          <w:b/>
          <w:bCs/>
          <w:sz w:val="22"/>
          <w:szCs w:val="22"/>
        </w:rPr>
      </w:pPr>
    </w:p>
    <w:p w14:paraId="58C3EE19" w14:textId="77777777" w:rsidR="00D66751" w:rsidRDefault="00D66751" w:rsidP="00D74208">
      <w:pPr>
        <w:pStyle w:val="BodyText"/>
        <w:spacing w:line="259" w:lineRule="auto"/>
        <w:ind w:left="590" w:right="18"/>
        <w:jc w:val="both"/>
        <w:rPr>
          <w:rFonts w:ascii="Arial" w:hAnsi="Arial" w:cs="Arial"/>
          <w:b/>
          <w:bCs/>
          <w:sz w:val="22"/>
          <w:szCs w:val="22"/>
        </w:rPr>
      </w:pPr>
    </w:p>
    <w:p w14:paraId="4C4289AE" w14:textId="1BB0A5E7" w:rsidR="00D66751" w:rsidRPr="00D66751" w:rsidRDefault="00D66751" w:rsidP="000E523A">
      <w:pPr>
        <w:pStyle w:val="BodyText"/>
        <w:spacing w:line="259" w:lineRule="auto"/>
        <w:ind w:right="18"/>
        <w:jc w:val="center"/>
        <w:rPr>
          <w:rFonts w:ascii="Arial" w:hAnsi="Arial" w:cs="Arial"/>
          <w:sz w:val="22"/>
          <w:szCs w:val="22"/>
        </w:rPr>
      </w:pPr>
      <w:r>
        <w:rPr>
          <w:rFonts w:ascii="Arial" w:hAnsi="Arial" w:cs="Arial"/>
          <w:sz w:val="22"/>
          <w:szCs w:val="22"/>
        </w:rPr>
        <w:t>Fig no. 1</w:t>
      </w:r>
      <w:r w:rsidR="008217C0">
        <w:rPr>
          <w:rFonts w:ascii="Arial" w:hAnsi="Arial" w:cs="Arial"/>
          <w:sz w:val="22"/>
          <w:szCs w:val="22"/>
        </w:rPr>
        <w:t xml:space="preserve">: </w:t>
      </w:r>
      <w:r w:rsidR="00F51641">
        <w:rPr>
          <w:rFonts w:ascii="Arial" w:hAnsi="Arial" w:cs="Arial"/>
          <w:i/>
          <w:iCs/>
          <w:sz w:val="22"/>
          <w:szCs w:val="22"/>
        </w:rPr>
        <w:t>Tridax procumbens</w:t>
      </w:r>
      <w:r w:rsidR="008217C0" w:rsidRPr="00CA44D1">
        <w:rPr>
          <w:rFonts w:ascii="Arial" w:hAnsi="Arial" w:cs="Arial"/>
          <w:sz w:val="22"/>
          <w:szCs w:val="22"/>
        </w:rPr>
        <w:t xml:space="preserve"> </w:t>
      </w:r>
    </w:p>
    <w:p w14:paraId="13769DC3" w14:textId="28F16F9E" w:rsidR="00CA44D1" w:rsidRDefault="00CA44D1" w:rsidP="00E54A1B">
      <w:pPr>
        <w:pStyle w:val="BodyText"/>
        <w:spacing w:line="360" w:lineRule="auto"/>
        <w:ind w:left="590" w:right="18"/>
        <w:jc w:val="both"/>
        <w:rPr>
          <w:rFonts w:ascii="Arial" w:hAnsi="Arial" w:cs="Arial"/>
          <w:b/>
          <w:bCs/>
          <w:sz w:val="22"/>
          <w:szCs w:val="22"/>
        </w:rPr>
      </w:pPr>
      <w:r>
        <w:rPr>
          <w:rFonts w:ascii="Arial" w:hAnsi="Arial" w:cs="Arial"/>
          <w:b/>
          <w:bCs/>
          <w:sz w:val="22"/>
          <w:szCs w:val="22"/>
        </w:rPr>
        <w:t>Traditional use</w:t>
      </w:r>
    </w:p>
    <w:p w14:paraId="18F0C772" w14:textId="6A97AA4E" w:rsidR="00CA44D1" w:rsidRDefault="00CA44D1" w:rsidP="00E54A1B">
      <w:pPr>
        <w:pStyle w:val="BodyText"/>
        <w:spacing w:line="360" w:lineRule="auto"/>
        <w:ind w:left="590" w:right="18"/>
        <w:jc w:val="both"/>
        <w:rPr>
          <w:rFonts w:ascii="Arial" w:hAnsi="Arial" w:cs="Arial"/>
          <w:sz w:val="22"/>
          <w:szCs w:val="22"/>
        </w:rPr>
      </w:pPr>
      <w:r w:rsidRPr="00CA44D1">
        <w:rPr>
          <w:rFonts w:ascii="Arial" w:hAnsi="Arial" w:cs="Arial"/>
          <w:sz w:val="22"/>
          <w:szCs w:val="22"/>
        </w:rPr>
        <w:t xml:space="preserve">Traditionally, </w:t>
      </w:r>
      <w:r w:rsidR="00F51641">
        <w:rPr>
          <w:rFonts w:ascii="Arial" w:hAnsi="Arial" w:cs="Arial"/>
          <w:sz w:val="22"/>
          <w:szCs w:val="22"/>
        </w:rPr>
        <w:t>Tridax procumbens</w:t>
      </w:r>
      <w:r w:rsidRPr="00CA44D1">
        <w:rPr>
          <w:rFonts w:ascii="Arial" w:hAnsi="Arial" w:cs="Arial"/>
          <w:sz w:val="22"/>
          <w:szCs w:val="22"/>
        </w:rPr>
        <w:t xml:space="preserve"> has been used for wound healing, treatment of ulcers, cough,</w:t>
      </w:r>
      <w:r w:rsidR="000326F1">
        <w:rPr>
          <w:rFonts w:ascii="Arial" w:hAnsi="Arial" w:cs="Arial"/>
          <w:sz w:val="22"/>
          <w:szCs w:val="22"/>
        </w:rPr>
        <w:t xml:space="preserve"> insect repellant activity</w:t>
      </w:r>
      <w:r w:rsidRPr="00CA44D1">
        <w:rPr>
          <w:rFonts w:ascii="Arial" w:hAnsi="Arial" w:cs="Arial"/>
          <w:sz w:val="22"/>
          <w:szCs w:val="22"/>
        </w:rPr>
        <w:t xml:space="preserve"> and infectious diseases. It is commonly applied as a poultice on cuts and wounds to stop bleeding and accelerate healing. Decoctions are used to treat diarrhea and fever</w:t>
      </w:r>
      <w:r w:rsidR="00CD57FD">
        <w:rPr>
          <w:rFonts w:ascii="Arial" w:hAnsi="Arial" w:cs="Arial"/>
          <w:sz w:val="22"/>
          <w:szCs w:val="22"/>
          <w:vertAlign w:val="superscript"/>
        </w:rPr>
        <w:t>10</w:t>
      </w:r>
      <w:r>
        <w:rPr>
          <w:rFonts w:ascii="Arial" w:hAnsi="Arial" w:cs="Arial"/>
          <w:sz w:val="22"/>
          <w:szCs w:val="22"/>
        </w:rPr>
        <w:t>.</w:t>
      </w:r>
    </w:p>
    <w:p w14:paraId="488B32B8" w14:textId="77777777" w:rsidR="000326F1" w:rsidRDefault="000326F1" w:rsidP="00D74208">
      <w:pPr>
        <w:pStyle w:val="BodyText"/>
        <w:spacing w:line="259" w:lineRule="auto"/>
        <w:ind w:left="590" w:right="18"/>
        <w:jc w:val="both"/>
        <w:rPr>
          <w:rFonts w:ascii="Arial" w:hAnsi="Arial" w:cs="Arial"/>
          <w:sz w:val="22"/>
          <w:szCs w:val="22"/>
        </w:rPr>
      </w:pPr>
    </w:p>
    <w:p w14:paraId="007108F8" w14:textId="6488AD72" w:rsidR="000326F1" w:rsidRDefault="000326F1" w:rsidP="00E54A1B">
      <w:pPr>
        <w:pStyle w:val="BodyText"/>
        <w:spacing w:line="360" w:lineRule="auto"/>
        <w:ind w:left="590" w:right="18"/>
        <w:jc w:val="both"/>
        <w:rPr>
          <w:rFonts w:ascii="Arial" w:hAnsi="Arial" w:cs="Arial"/>
          <w:b/>
          <w:bCs/>
          <w:sz w:val="22"/>
          <w:szCs w:val="22"/>
        </w:rPr>
      </w:pPr>
      <w:r w:rsidRPr="000326F1">
        <w:rPr>
          <w:rFonts w:ascii="Arial" w:hAnsi="Arial" w:cs="Arial"/>
          <w:b/>
          <w:bCs/>
          <w:sz w:val="22"/>
          <w:szCs w:val="22"/>
        </w:rPr>
        <w:t xml:space="preserve">Pharmacological Activities </w:t>
      </w:r>
    </w:p>
    <w:p w14:paraId="54CBE57E" w14:textId="73DBEB48"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Anti-inflammatory activity</w:t>
      </w:r>
    </w:p>
    <w:p w14:paraId="1FA13151" w14:textId="6BD43930"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Anti-bacterial activity</w:t>
      </w:r>
    </w:p>
    <w:p w14:paraId="28DAC56A" w14:textId="6B8356DF"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Anti-coagulant activity</w:t>
      </w:r>
    </w:p>
    <w:p w14:paraId="67D84717" w14:textId="06C9EBDA"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Anti-oxidant activity</w:t>
      </w:r>
    </w:p>
    <w:p w14:paraId="7413F057" w14:textId="1B13D56D"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Wound healing activity</w:t>
      </w:r>
    </w:p>
    <w:p w14:paraId="3763086F" w14:textId="1492E7E1"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Anti-microbial activity</w:t>
      </w:r>
    </w:p>
    <w:p w14:paraId="4EF0D904" w14:textId="48EED68D"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Anti-Diabetic activity</w:t>
      </w:r>
    </w:p>
    <w:p w14:paraId="458ED111" w14:textId="2608F4CB" w:rsidR="000326F1" w:rsidRDefault="000326F1"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Anti-thrombotic activity</w:t>
      </w:r>
    </w:p>
    <w:p w14:paraId="6B33B1F0" w14:textId="403A6D6C" w:rsidR="000326F1" w:rsidRDefault="006C4130"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Hepatoprotective activity</w:t>
      </w:r>
    </w:p>
    <w:p w14:paraId="657ADDB7" w14:textId="35989889" w:rsidR="006C4130" w:rsidRDefault="006C4130" w:rsidP="00E54A1B">
      <w:pPr>
        <w:pStyle w:val="BodyText"/>
        <w:numPr>
          <w:ilvl w:val="0"/>
          <w:numId w:val="7"/>
        </w:numPr>
        <w:spacing w:line="360" w:lineRule="auto"/>
        <w:ind w:right="18"/>
        <w:jc w:val="both"/>
        <w:rPr>
          <w:rFonts w:ascii="Arial" w:hAnsi="Arial" w:cs="Arial"/>
          <w:sz w:val="22"/>
          <w:szCs w:val="22"/>
        </w:rPr>
      </w:pPr>
      <w:r>
        <w:rPr>
          <w:rFonts w:ascii="Arial" w:hAnsi="Arial" w:cs="Arial"/>
          <w:sz w:val="22"/>
          <w:szCs w:val="22"/>
        </w:rPr>
        <w:t>Immunomodulatory activity</w:t>
      </w:r>
    </w:p>
    <w:p w14:paraId="56B8AAFE" w14:textId="77777777" w:rsidR="000326F1" w:rsidRPr="000326F1" w:rsidRDefault="000326F1" w:rsidP="00D74208">
      <w:pPr>
        <w:pStyle w:val="BodyText"/>
        <w:spacing w:line="259" w:lineRule="auto"/>
        <w:ind w:left="590" w:right="18"/>
        <w:jc w:val="both"/>
        <w:rPr>
          <w:rFonts w:ascii="Arial" w:hAnsi="Arial" w:cs="Arial"/>
          <w:sz w:val="22"/>
          <w:szCs w:val="22"/>
        </w:rPr>
      </w:pPr>
    </w:p>
    <w:p w14:paraId="628A876C" w14:textId="39A53F35" w:rsidR="007625D5" w:rsidRDefault="007625D5" w:rsidP="00D74208">
      <w:pPr>
        <w:pStyle w:val="BodyText"/>
        <w:spacing w:line="259" w:lineRule="auto"/>
        <w:ind w:left="590" w:right="18"/>
        <w:jc w:val="both"/>
        <w:rPr>
          <w:rFonts w:ascii="Arial" w:hAnsi="Arial" w:cs="Arial"/>
          <w:b/>
          <w:bCs/>
          <w:sz w:val="22"/>
          <w:szCs w:val="22"/>
        </w:rPr>
      </w:pPr>
      <w:r w:rsidRPr="007625D5">
        <w:rPr>
          <w:rFonts w:ascii="Arial" w:hAnsi="Arial" w:cs="Arial"/>
          <w:b/>
          <w:bCs/>
          <w:sz w:val="22"/>
          <w:szCs w:val="22"/>
        </w:rPr>
        <w:t>2</w:t>
      </w:r>
      <w:r w:rsidR="00D66751" w:rsidRPr="007625D5">
        <w:rPr>
          <w:rFonts w:ascii="Arial" w:hAnsi="Arial" w:cs="Arial"/>
          <w:b/>
          <w:bCs/>
          <w:sz w:val="22"/>
          <w:szCs w:val="22"/>
        </w:rPr>
        <w:t>. MATERIALS AND METHODS</w:t>
      </w:r>
    </w:p>
    <w:p w14:paraId="1A3F1779" w14:textId="77777777" w:rsidR="00D66751" w:rsidRDefault="00D66751" w:rsidP="00D74208">
      <w:pPr>
        <w:pStyle w:val="BodyText"/>
        <w:spacing w:line="259" w:lineRule="auto"/>
        <w:ind w:left="590" w:right="18"/>
        <w:jc w:val="both"/>
        <w:rPr>
          <w:rFonts w:ascii="Arial" w:hAnsi="Arial" w:cs="Arial"/>
          <w:b/>
          <w:bCs/>
          <w:sz w:val="22"/>
          <w:szCs w:val="22"/>
        </w:rPr>
      </w:pPr>
    </w:p>
    <w:p w14:paraId="777A35F0" w14:textId="6BEA55FF" w:rsidR="007625D5" w:rsidRPr="007625D5" w:rsidRDefault="007625D5" w:rsidP="00D74208">
      <w:pPr>
        <w:ind w:left="576"/>
        <w:jc w:val="both"/>
        <w:rPr>
          <w:rFonts w:ascii="Arial" w:hAnsi="Arial" w:cs="Arial"/>
          <w:b/>
          <w:sz w:val="20"/>
          <w:szCs w:val="20"/>
        </w:rPr>
      </w:pPr>
      <w:r w:rsidRPr="007625D5">
        <w:rPr>
          <w:rFonts w:ascii="Arial" w:hAnsi="Arial" w:cs="Arial"/>
          <w:b/>
          <w:sz w:val="20"/>
          <w:szCs w:val="20"/>
        </w:rPr>
        <w:t>Table</w:t>
      </w:r>
      <w:r w:rsidRPr="007625D5">
        <w:rPr>
          <w:rFonts w:ascii="Arial" w:hAnsi="Arial" w:cs="Arial"/>
          <w:b/>
          <w:spacing w:val="-6"/>
          <w:sz w:val="20"/>
          <w:szCs w:val="20"/>
        </w:rPr>
        <w:t xml:space="preserve"> </w:t>
      </w:r>
      <w:r w:rsidR="00251416">
        <w:rPr>
          <w:rFonts w:ascii="Arial" w:hAnsi="Arial" w:cs="Arial"/>
          <w:b/>
          <w:sz w:val="20"/>
          <w:szCs w:val="20"/>
        </w:rPr>
        <w:t>1</w:t>
      </w:r>
      <w:r w:rsidRPr="007625D5">
        <w:rPr>
          <w:rFonts w:ascii="Arial" w:hAnsi="Arial" w:cs="Arial"/>
          <w:b/>
          <w:sz w:val="20"/>
          <w:szCs w:val="20"/>
        </w:rPr>
        <w:t>:</w:t>
      </w:r>
      <w:r w:rsidRPr="007625D5">
        <w:rPr>
          <w:rFonts w:ascii="Arial" w:hAnsi="Arial" w:cs="Arial"/>
          <w:b/>
          <w:spacing w:val="-6"/>
          <w:sz w:val="20"/>
          <w:szCs w:val="20"/>
        </w:rPr>
        <w:t xml:space="preserve"> </w:t>
      </w:r>
      <w:r w:rsidRPr="007625D5">
        <w:rPr>
          <w:rFonts w:ascii="Arial" w:hAnsi="Arial" w:cs="Arial"/>
          <w:b/>
          <w:sz w:val="20"/>
          <w:szCs w:val="20"/>
        </w:rPr>
        <w:t>List</w:t>
      </w:r>
      <w:r w:rsidRPr="007625D5">
        <w:rPr>
          <w:rFonts w:ascii="Arial" w:hAnsi="Arial" w:cs="Arial"/>
          <w:b/>
          <w:spacing w:val="-2"/>
          <w:sz w:val="20"/>
          <w:szCs w:val="20"/>
        </w:rPr>
        <w:t xml:space="preserve"> </w:t>
      </w:r>
      <w:r w:rsidRPr="007625D5">
        <w:rPr>
          <w:rFonts w:ascii="Arial" w:hAnsi="Arial" w:cs="Arial"/>
          <w:b/>
          <w:sz w:val="20"/>
          <w:szCs w:val="20"/>
        </w:rPr>
        <w:t>of</w:t>
      </w:r>
      <w:r w:rsidRPr="007625D5">
        <w:rPr>
          <w:rFonts w:ascii="Arial" w:hAnsi="Arial" w:cs="Arial"/>
          <w:b/>
          <w:spacing w:val="-6"/>
          <w:sz w:val="20"/>
          <w:szCs w:val="20"/>
        </w:rPr>
        <w:t xml:space="preserve"> </w:t>
      </w:r>
      <w:r w:rsidRPr="007625D5">
        <w:rPr>
          <w:rFonts w:ascii="Arial" w:hAnsi="Arial" w:cs="Arial"/>
          <w:b/>
          <w:sz w:val="20"/>
          <w:szCs w:val="20"/>
        </w:rPr>
        <w:t>chemicals</w:t>
      </w:r>
      <w:r w:rsidRPr="007625D5">
        <w:rPr>
          <w:rFonts w:ascii="Arial" w:hAnsi="Arial" w:cs="Arial"/>
          <w:b/>
          <w:spacing w:val="-2"/>
          <w:sz w:val="20"/>
          <w:szCs w:val="20"/>
        </w:rPr>
        <w:t xml:space="preserve"> </w:t>
      </w:r>
      <w:r w:rsidRPr="007625D5">
        <w:rPr>
          <w:rFonts w:ascii="Arial" w:hAnsi="Arial" w:cs="Arial"/>
          <w:b/>
          <w:sz w:val="20"/>
          <w:szCs w:val="20"/>
        </w:rPr>
        <w:t>and</w:t>
      </w:r>
      <w:r w:rsidRPr="007625D5">
        <w:rPr>
          <w:rFonts w:ascii="Arial" w:hAnsi="Arial" w:cs="Arial"/>
          <w:b/>
          <w:spacing w:val="-8"/>
          <w:sz w:val="20"/>
          <w:szCs w:val="20"/>
        </w:rPr>
        <w:t xml:space="preserve"> </w:t>
      </w:r>
      <w:r w:rsidRPr="007625D5">
        <w:rPr>
          <w:rFonts w:ascii="Arial" w:hAnsi="Arial" w:cs="Arial"/>
          <w:b/>
          <w:sz w:val="20"/>
          <w:szCs w:val="20"/>
        </w:rPr>
        <w:t>reagents</w:t>
      </w:r>
      <w:r w:rsidRPr="007625D5">
        <w:rPr>
          <w:rFonts w:ascii="Arial" w:hAnsi="Arial" w:cs="Arial"/>
          <w:b/>
          <w:spacing w:val="-1"/>
          <w:sz w:val="20"/>
          <w:szCs w:val="20"/>
        </w:rPr>
        <w:t xml:space="preserve"> </w:t>
      </w:r>
      <w:r w:rsidRPr="007625D5">
        <w:rPr>
          <w:rFonts w:ascii="Arial" w:hAnsi="Arial" w:cs="Arial"/>
          <w:b/>
          <w:sz w:val="20"/>
          <w:szCs w:val="20"/>
        </w:rPr>
        <w:t>used</w:t>
      </w:r>
      <w:r w:rsidRPr="007625D5">
        <w:rPr>
          <w:rFonts w:ascii="Arial" w:hAnsi="Arial" w:cs="Arial"/>
          <w:b/>
          <w:spacing w:val="-4"/>
          <w:sz w:val="20"/>
          <w:szCs w:val="20"/>
        </w:rPr>
        <w:t xml:space="preserve"> </w:t>
      </w:r>
      <w:r w:rsidRPr="007625D5">
        <w:rPr>
          <w:rFonts w:ascii="Arial" w:hAnsi="Arial" w:cs="Arial"/>
          <w:b/>
          <w:sz w:val="20"/>
          <w:szCs w:val="20"/>
        </w:rPr>
        <w:t>in</w:t>
      </w:r>
      <w:r w:rsidRPr="007625D5">
        <w:rPr>
          <w:rFonts w:ascii="Arial" w:hAnsi="Arial" w:cs="Arial"/>
          <w:b/>
          <w:spacing w:val="-8"/>
          <w:sz w:val="20"/>
          <w:szCs w:val="20"/>
        </w:rPr>
        <w:t xml:space="preserve"> </w:t>
      </w:r>
      <w:r w:rsidRPr="007625D5">
        <w:rPr>
          <w:rFonts w:ascii="Arial" w:hAnsi="Arial" w:cs="Arial"/>
          <w:b/>
          <w:sz w:val="20"/>
          <w:szCs w:val="20"/>
        </w:rPr>
        <w:t>the</w:t>
      </w:r>
      <w:r w:rsidRPr="007625D5">
        <w:rPr>
          <w:rFonts w:ascii="Arial" w:hAnsi="Arial" w:cs="Arial"/>
          <w:b/>
          <w:spacing w:val="-5"/>
          <w:sz w:val="20"/>
          <w:szCs w:val="20"/>
        </w:rPr>
        <w:t xml:space="preserve"> </w:t>
      </w:r>
      <w:r w:rsidRPr="007625D5">
        <w:rPr>
          <w:rFonts w:ascii="Arial" w:hAnsi="Arial" w:cs="Arial"/>
          <w:b/>
          <w:spacing w:val="-4"/>
          <w:sz w:val="20"/>
          <w:szCs w:val="20"/>
        </w:rPr>
        <w:t>study</w:t>
      </w:r>
      <w:r w:rsidR="00173C6C">
        <w:rPr>
          <w:rFonts w:ascii="Arial" w:hAnsi="Arial" w:cs="Arial"/>
          <w:b/>
          <w:spacing w:val="-4"/>
          <w:sz w:val="20"/>
          <w:szCs w:val="20"/>
        </w:rPr>
        <w:t>.</w:t>
      </w:r>
    </w:p>
    <w:p w14:paraId="2674341F" w14:textId="77777777" w:rsidR="007625D5" w:rsidRPr="00B67836" w:rsidRDefault="007625D5" w:rsidP="00D74208">
      <w:pPr>
        <w:pStyle w:val="BodyText"/>
        <w:jc w:val="both"/>
        <w:rPr>
          <w:rFonts w:ascii="Arial" w:hAnsi="Arial" w:cs="Arial"/>
          <w:b/>
          <w:sz w:val="24"/>
          <w:szCs w:val="24"/>
        </w:rPr>
      </w:pPr>
    </w:p>
    <w:tbl>
      <w:tblPr>
        <w:tblStyle w:val="TableGrid"/>
        <w:tblW w:w="0" w:type="auto"/>
        <w:tblInd w:w="1543" w:type="dxa"/>
        <w:tblLook w:val="04A0" w:firstRow="1" w:lastRow="0" w:firstColumn="1" w:lastColumn="0" w:noHBand="0" w:noVBand="1"/>
      </w:tblPr>
      <w:tblGrid>
        <w:gridCol w:w="1512"/>
        <w:gridCol w:w="5871"/>
      </w:tblGrid>
      <w:tr w:rsidR="007625D5" w:rsidRPr="00B67836" w14:paraId="2D7B6DC7" w14:textId="77777777" w:rsidTr="00141BBE">
        <w:trPr>
          <w:trHeight w:val="449"/>
        </w:trPr>
        <w:tc>
          <w:tcPr>
            <w:tcW w:w="1512" w:type="dxa"/>
          </w:tcPr>
          <w:p w14:paraId="53004D85" w14:textId="77777777" w:rsidR="007625D5" w:rsidRPr="007625D5" w:rsidRDefault="007625D5" w:rsidP="00D74208">
            <w:pPr>
              <w:pStyle w:val="BodyText"/>
              <w:jc w:val="both"/>
              <w:rPr>
                <w:rFonts w:ascii="Arial" w:hAnsi="Arial" w:cs="Arial"/>
                <w:b/>
              </w:rPr>
            </w:pPr>
            <w:r w:rsidRPr="007625D5">
              <w:rPr>
                <w:rFonts w:ascii="Arial" w:hAnsi="Arial" w:cs="Arial"/>
                <w:b/>
              </w:rPr>
              <w:t>Sr.No</w:t>
            </w:r>
          </w:p>
        </w:tc>
        <w:tc>
          <w:tcPr>
            <w:tcW w:w="5871" w:type="dxa"/>
          </w:tcPr>
          <w:p w14:paraId="4DAAD35D" w14:textId="77777777" w:rsidR="007625D5" w:rsidRPr="007625D5" w:rsidRDefault="007625D5" w:rsidP="00D74208">
            <w:pPr>
              <w:pStyle w:val="BodyText"/>
              <w:jc w:val="both"/>
              <w:rPr>
                <w:rFonts w:ascii="Arial" w:hAnsi="Arial" w:cs="Arial"/>
                <w:b/>
              </w:rPr>
            </w:pPr>
            <w:r w:rsidRPr="007625D5">
              <w:rPr>
                <w:rFonts w:ascii="Arial" w:hAnsi="Arial" w:cs="Arial"/>
                <w:b/>
              </w:rPr>
              <w:t xml:space="preserve">Chemical </w:t>
            </w:r>
          </w:p>
        </w:tc>
      </w:tr>
      <w:tr w:rsidR="007625D5" w:rsidRPr="00B67836" w14:paraId="001F8719" w14:textId="77777777" w:rsidTr="00141BBE">
        <w:trPr>
          <w:trHeight w:val="420"/>
        </w:trPr>
        <w:tc>
          <w:tcPr>
            <w:tcW w:w="1512" w:type="dxa"/>
          </w:tcPr>
          <w:p w14:paraId="732F40B5"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76D262A7"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Ethanol </w:t>
            </w:r>
          </w:p>
        </w:tc>
      </w:tr>
      <w:tr w:rsidR="007625D5" w:rsidRPr="00B67836" w14:paraId="18014A7C" w14:textId="77777777" w:rsidTr="00141BBE">
        <w:trPr>
          <w:trHeight w:val="449"/>
        </w:trPr>
        <w:tc>
          <w:tcPr>
            <w:tcW w:w="1512" w:type="dxa"/>
          </w:tcPr>
          <w:p w14:paraId="548E893F"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7B341472"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Diclofenac Sodium </w:t>
            </w:r>
          </w:p>
        </w:tc>
      </w:tr>
      <w:tr w:rsidR="007625D5" w:rsidRPr="00B67836" w14:paraId="75808C9D" w14:textId="77777777" w:rsidTr="00141BBE">
        <w:trPr>
          <w:trHeight w:val="449"/>
        </w:trPr>
        <w:tc>
          <w:tcPr>
            <w:tcW w:w="1512" w:type="dxa"/>
          </w:tcPr>
          <w:p w14:paraId="04932E46"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1D62E1E3" w14:textId="77777777" w:rsidR="007625D5" w:rsidRPr="007625D5" w:rsidRDefault="007625D5" w:rsidP="00D74208">
            <w:pPr>
              <w:pStyle w:val="BodyText"/>
              <w:jc w:val="both"/>
              <w:rPr>
                <w:rFonts w:ascii="Arial" w:hAnsi="Arial" w:cs="Arial"/>
                <w:bCs/>
              </w:rPr>
            </w:pPr>
            <w:r w:rsidRPr="007625D5">
              <w:rPr>
                <w:rFonts w:ascii="Arial" w:hAnsi="Arial" w:cs="Arial"/>
                <w:bCs/>
              </w:rPr>
              <w:t>Phosphate Buffer Saline Solution</w:t>
            </w:r>
          </w:p>
        </w:tc>
      </w:tr>
      <w:tr w:rsidR="007625D5" w:rsidRPr="00B67836" w14:paraId="3DE78C20" w14:textId="77777777" w:rsidTr="00141BBE">
        <w:trPr>
          <w:trHeight w:val="420"/>
        </w:trPr>
        <w:tc>
          <w:tcPr>
            <w:tcW w:w="1512" w:type="dxa"/>
          </w:tcPr>
          <w:p w14:paraId="5F9F6A5B"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01C000B3" w14:textId="77777777" w:rsidR="007625D5" w:rsidRPr="007625D5" w:rsidRDefault="007625D5" w:rsidP="00D74208">
            <w:pPr>
              <w:pStyle w:val="BodyText"/>
              <w:jc w:val="both"/>
              <w:rPr>
                <w:rFonts w:ascii="Arial" w:hAnsi="Arial" w:cs="Arial"/>
                <w:bCs/>
              </w:rPr>
            </w:pPr>
            <w:r w:rsidRPr="007625D5">
              <w:rPr>
                <w:rFonts w:ascii="Arial" w:hAnsi="Arial" w:cs="Arial"/>
                <w:bCs/>
              </w:rPr>
              <w:t>Ferric Chloride</w:t>
            </w:r>
          </w:p>
        </w:tc>
      </w:tr>
      <w:tr w:rsidR="007625D5" w:rsidRPr="00B67836" w14:paraId="4FE89BB3" w14:textId="77777777" w:rsidTr="00141BBE">
        <w:trPr>
          <w:trHeight w:val="449"/>
        </w:trPr>
        <w:tc>
          <w:tcPr>
            <w:tcW w:w="1512" w:type="dxa"/>
          </w:tcPr>
          <w:p w14:paraId="76F76AD6"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0CCA81F7" w14:textId="77777777" w:rsidR="007625D5" w:rsidRPr="007625D5" w:rsidRDefault="007625D5" w:rsidP="00D74208">
            <w:pPr>
              <w:pStyle w:val="BodyText"/>
              <w:jc w:val="both"/>
              <w:rPr>
                <w:rFonts w:ascii="Arial" w:hAnsi="Arial" w:cs="Arial"/>
                <w:bCs/>
              </w:rPr>
            </w:pPr>
            <w:r w:rsidRPr="007625D5">
              <w:rPr>
                <w:rFonts w:ascii="Arial" w:hAnsi="Arial" w:cs="Arial"/>
                <w:bCs/>
              </w:rPr>
              <w:t>Benedict’s reagent</w:t>
            </w:r>
          </w:p>
        </w:tc>
      </w:tr>
      <w:tr w:rsidR="007625D5" w:rsidRPr="00B67836" w14:paraId="06FFDCEA" w14:textId="77777777" w:rsidTr="00141BBE">
        <w:trPr>
          <w:trHeight w:val="449"/>
        </w:trPr>
        <w:tc>
          <w:tcPr>
            <w:tcW w:w="1512" w:type="dxa"/>
          </w:tcPr>
          <w:p w14:paraId="29A9F9FF"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78E8688D" w14:textId="77777777" w:rsidR="007625D5" w:rsidRPr="007625D5" w:rsidRDefault="007625D5" w:rsidP="00D74208">
            <w:pPr>
              <w:pStyle w:val="BodyText"/>
              <w:jc w:val="both"/>
              <w:rPr>
                <w:rFonts w:ascii="Arial" w:hAnsi="Arial" w:cs="Arial"/>
                <w:bCs/>
              </w:rPr>
            </w:pPr>
            <w:r w:rsidRPr="007625D5">
              <w:rPr>
                <w:rFonts w:ascii="Arial" w:hAnsi="Arial" w:cs="Arial"/>
                <w:bCs/>
              </w:rPr>
              <w:t>Wagner’s reagent</w:t>
            </w:r>
          </w:p>
        </w:tc>
      </w:tr>
      <w:tr w:rsidR="007625D5" w:rsidRPr="00B67836" w14:paraId="4198A0DE" w14:textId="77777777" w:rsidTr="00141BBE">
        <w:trPr>
          <w:trHeight w:val="420"/>
        </w:trPr>
        <w:tc>
          <w:tcPr>
            <w:tcW w:w="1512" w:type="dxa"/>
          </w:tcPr>
          <w:p w14:paraId="20CAC1DF"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1D7C38B8"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Sodium Hydroxide solution </w:t>
            </w:r>
          </w:p>
        </w:tc>
      </w:tr>
      <w:tr w:rsidR="007625D5" w:rsidRPr="00B67836" w14:paraId="1F910A19" w14:textId="77777777" w:rsidTr="00141BBE">
        <w:trPr>
          <w:trHeight w:val="449"/>
        </w:trPr>
        <w:tc>
          <w:tcPr>
            <w:tcW w:w="1512" w:type="dxa"/>
          </w:tcPr>
          <w:p w14:paraId="17603D11"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6213758A" w14:textId="77777777" w:rsidR="007625D5" w:rsidRPr="007625D5" w:rsidRDefault="007625D5" w:rsidP="00D74208">
            <w:pPr>
              <w:pStyle w:val="BodyText"/>
              <w:jc w:val="both"/>
              <w:rPr>
                <w:rFonts w:ascii="Arial" w:hAnsi="Arial" w:cs="Arial"/>
                <w:bCs/>
              </w:rPr>
            </w:pPr>
            <w:r w:rsidRPr="007625D5">
              <w:rPr>
                <w:rFonts w:ascii="Arial" w:hAnsi="Arial" w:cs="Arial"/>
                <w:bCs/>
              </w:rPr>
              <w:t>Concentrated HNO3</w:t>
            </w:r>
          </w:p>
        </w:tc>
      </w:tr>
      <w:tr w:rsidR="007625D5" w:rsidRPr="00B67836" w14:paraId="05B8A382" w14:textId="77777777" w:rsidTr="00141BBE">
        <w:trPr>
          <w:trHeight w:val="449"/>
        </w:trPr>
        <w:tc>
          <w:tcPr>
            <w:tcW w:w="1512" w:type="dxa"/>
          </w:tcPr>
          <w:p w14:paraId="1A3D2831"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373BA1BD" w14:textId="77777777" w:rsidR="007625D5" w:rsidRPr="007625D5" w:rsidRDefault="007625D5" w:rsidP="00D74208">
            <w:pPr>
              <w:pStyle w:val="BodyText"/>
              <w:jc w:val="both"/>
              <w:rPr>
                <w:rFonts w:ascii="Arial" w:hAnsi="Arial" w:cs="Arial"/>
                <w:bCs/>
              </w:rPr>
            </w:pPr>
            <w:r w:rsidRPr="007625D5">
              <w:rPr>
                <w:rFonts w:ascii="Arial" w:hAnsi="Arial" w:cs="Arial"/>
                <w:bCs/>
              </w:rPr>
              <w:t>Acetic Anhydride</w:t>
            </w:r>
          </w:p>
        </w:tc>
      </w:tr>
      <w:tr w:rsidR="007625D5" w:rsidRPr="00B67836" w14:paraId="63DB7AE1" w14:textId="77777777" w:rsidTr="00141BBE">
        <w:trPr>
          <w:trHeight w:val="449"/>
        </w:trPr>
        <w:tc>
          <w:tcPr>
            <w:tcW w:w="1512" w:type="dxa"/>
          </w:tcPr>
          <w:p w14:paraId="17656F85"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29740B1F"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Lead Acetate solution </w:t>
            </w:r>
          </w:p>
        </w:tc>
      </w:tr>
      <w:tr w:rsidR="007625D5" w:rsidRPr="00B67836" w14:paraId="5D97898A" w14:textId="77777777" w:rsidTr="00141BBE">
        <w:trPr>
          <w:trHeight w:val="420"/>
        </w:trPr>
        <w:tc>
          <w:tcPr>
            <w:tcW w:w="1512" w:type="dxa"/>
          </w:tcPr>
          <w:p w14:paraId="7605E2AD"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5AD5F7FD" w14:textId="77777777" w:rsidR="007625D5" w:rsidRPr="007625D5" w:rsidRDefault="007625D5" w:rsidP="00D74208">
            <w:pPr>
              <w:pStyle w:val="BodyText"/>
              <w:jc w:val="both"/>
              <w:rPr>
                <w:rFonts w:ascii="Arial" w:hAnsi="Arial" w:cs="Arial"/>
                <w:bCs/>
              </w:rPr>
            </w:pPr>
            <w:r w:rsidRPr="007625D5">
              <w:rPr>
                <w:rFonts w:ascii="Arial" w:hAnsi="Arial" w:cs="Arial"/>
                <w:bCs/>
              </w:rPr>
              <w:t>Sulfuric Acid</w:t>
            </w:r>
          </w:p>
        </w:tc>
      </w:tr>
      <w:tr w:rsidR="007625D5" w:rsidRPr="00B67836" w14:paraId="5855D28C" w14:textId="77777777" w:rsidTr="00141BBE">
        <w:trPr>
          <w:trHeight w:val="420"/>
        </w:trPr>
        <w:tc>
          <w:tcPr>
            <w:tcW w:w="1512" w:type="dxa"/>
          </w:tcPr>
          <w:p w14:paraId="19844ACD"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033661E2" w14:textId="77777777" w:rsidR="007625D5" w:rsidRPr="007625D5" w:rsidRDefault="007625D5" w:rsidP="00D74208">
            <w:pPr>
              <w:pStyle w:val="BodyText"/>
              <w:jc w:val="both"/>
              <w:rPr>
                <w:rFonts w:ascii="Arial" w:hAnsi="Arial" w:cs="Arial"/>
                <w:bCs/>
              </w:rPr>
            </w:pPr>
            <w:r w:rsidRPr="007625D5">
              <w:rPr>
                <w:rFonts w:ascii="Arial" w:hAnsi="Arial" w:cs="Arial"/>
                <w:bCs/>
              </w:rPr>
              <w:t>Ninhydrin reagent</w:t>
            </w:r>
          </w:p>
        </w:tc>
      </w:tr>
    </w:tbl>
    <w:p w14:paraId="77F94D17" w14:textId="77777777" w:rsidR="00F1437B" w:rsidRPr="00F1437B" w:rsidRDefault="00F1437B" w:rsidP="00F1437B">
      <w:pPr>
        <w:pStyle w:val="BodyText"/>
        <w:spacing w:line="259" w:lineRule="auto"/>
        <w:ind w:left="720" w:right="18"/>
        <w:jc w:val="both"/>
        <w:rPr>
          <w:rFonts w:ascii="Arial" w:hAnsi="Arial" w:cs="Arial"/>
          <w:b/>
          <w:bCs/>
        </w:rPr>
      </w:pPr>
    </w:p>
    <w:p w14:paraId="5CB9AFAB" w14:textId="7DE93DEB" w:rsidR="00D66751" w:rsidRPr="00F1437B" w:rsidRDefault="00251416" w:rsidP="00F1437B">
      <w:pPr>
        <w:pStyle w:val="BodyText"/>
        <w:numPr>
          <w:ilvl w:val="0"/>
          <w:numId w:val="5"/>
        </w:numPr>
        <w:spacing w:line="259" w:lineRule="auto"/>
        <w:ind w:right="18"/>
        <w:jc w:val="both"/>
        <w:rPr>
          <w:rFonts w:ascii="Arial" w:hAnsi="Arial" w:cs="Arial"/>
          <w:b/>
          <w:bCs/>
        </w:rPr>
      </w:pPr>
      <w:r w:rsidRPr="006A365A">
        <w:rPr>
          <w:rFonts w:ascii="Arial" w:hAnsi="Arial" w:cs="Arial"/>
        </w:rPr>
        <w:t>All</w:t>
      </w:r>
      <w:r w:rsidRPr="006A365A">
        <w:rPr>
          <w:rFonts w:ascii="Arial" w:hAnsi="Arial" w:cs="Arial"/>
          <w:spacing w:val="-9"/>
        </w:rPr>
        <w:t xml:space="preserve"> </w:t>
      </w:r>
      <w:r w:rsidRPr="006A365A">
        <w:rPr>
          <w:rFonts w:ascii="Arial" w:hAnsi="Arial" w:cs="Arial"/>
        </w:rPr>
        <w:t>the</w:t>
      </w:r>
      <w:r w:rsidRPr="006A365A">
        <w:rPr>
          <w:rFonts w:ascii="Arial" w:hAnsi="Arial" w:cs="Arial"/>
          <w:spacing w:val="-7"/>
        </w:rPr>
        <w:t xml:space="preserve"> </w:t>
      </w:r>
      <w:r w:rsidRPr="006A365A">
        <w:rPr>
          <w:rFonts w:ascii="Arial" w:hAnsi="Arial" w:cs="Arial"/>
        </w:rPr>
        <w:t>chemicals</w:t>
      </w:r>
      <w:r w:rsidRPr="006A365A">
        <w:rPr>
          <w:rFonts w:ascii="Arial" w:hAnsi="Arial" w:cs="Arial"/>
          <w:spacing w:val="-9"/>
        </w:rPr>
        <w:t xml:space="preserve"> </w:t>
      </w:r>
      <w:r w:rsidRPr="006A365A">
        <w:rPr>
          <w:rFonts w:ascii="Arial" w:hAnsi="Arial" w:cs="Arial"/>
        </w:rPr>
        <w:t>are</w:t>
      </w:r>
      <w:r w:rsidRPr="006A365A">
        <w:rPr>
          <w:rFonts w:ascii="Arial" w:hAnsi="Arial" w:cs="Arial"/>
          <w:spacing w:val="-5"/>
        </w:rPr>
        <w:t xml:space="preserve"> </w:t>
      </w:r>
      <w:r w:rsidRPr="006A365A">
        <w:rPr>
          <w:rFonts w:ascii="Arial" w:hAnsi="Arial" w:cs="Arial"/>
        </w:rPr>
        <w:t>collected</w:t>
      </w:r>
      <w:r w:rsidRPr="006A365A">
        <w:rPr>
          <w:rFonts w:ascii="Arial" w:hAnsi="Arial" w:cs="Arial"/>
          <w:spacing w:val="-3"/>
        </w:rPr>
        <w:t xml:space="preserve"> </w:t>
      </w:r>
      <w:r w:rsidRPr="006A365A">
        <w:rPr>
          <w:rFonts w:ascii="Arial" w:hAnsi="Arial" w:cs="Arial"/>
        </w:rPr>
        <w:t>from</w:t>
      </w:r>
      <w:r w:rsidRPr="006A365A">
        <w:rPr>
          <w:rFonts w:ascii="Arial" w:hAnsi="Arial" w:cs="Arial"/>
          <w:spacing w:val="-3"/>
        </w:rPr>
        <w:t xml:space="preserve"> </w:t>
      </w:r>
      <w:r w:rsidRPr="006A365A">
        <w:rPr>
          <w:rFonts w:ascii="Arial" w:hAnsi="Arial" w:cs="Arial"/>
        </w:rPr>
        <w:t>Rani</w:t>
      </w:r>
      <w:r w:rsidRPr="006A365A">
        <w:rPr>
          <w:rFonts w:ascii="Arial" w:hAnsi="Arial" w:cs="Arial"/>
          <w:spacing w:val="-6"/>
        </w:rPr>
        <w:t xml:space="preserve"> </w:t>
      </w:r>
      <w:r w:rsidRPr="006A365A">
        <w:rPr>
          <w:rFonts w:ascii="Arial" w:hAnsi="Arial" w:cs="Arial"/>
        </w:rPr>
        <w:t>Chennamma</w:t>
      </w:r>
      <w:r w:rsidRPr="006A365A">
        <w:rPr>
          <w:rFonts w:ascii="Arial" w:hAnsi="Arial" w:cs="Arial"/>
          <w:spacing w:val="-7"/>
        </w:rPr>
        <w:t xml:space="preserve"> </w:t>
      </w:r>
      <w:r w:rsidRPr="006A365A">
        <w:rPr>
          <w:rFonts w:ascii="Arial" w:hAnsi="Arial" w:cs="Arial"/>
        </w:rPr>
        <w:t>College</w:t>
      </w:r>
      <w:r w:rsidRPr="006A365A">
        <w:rPr>
          <w:rFonts w:ascii="Arial" w:hAnsi="Arial" w:cs="Arial"/>
          <w:spacing w:val="-6"/>
        </w:rPr>
        <w:t xml:space="preserve"> </w:t>
      </w:r>
      <w:r w:rsidRPr="006A365A">
        <w:rPr>
          <w:rFonts w:ascii="Arial" w:hAnsi="Arial" w:cs="Arial"/>
        </w:rPr>
        <w:t>of</w:t>
      </w:r>
      <w:r w:rsidRPr="006A365A">
        <w:rPr>
          <w:rFonts w:ascii="Arial" w:hAnsi="Arial" w:cs="Arial"/>
          <w:spacing w:val="-8"/>
        </w:rPr>
        <w:t xml:space="preserve"> </w:t>
      </w:r>
      <w:r w:rsidRPr="006A365A">
        <w:rPr>
          <w:rFonts w:ascii="Arial" w:hAnsi="Arial" w:cs="Arial"/>
          <w:spacing w:val="-2"/>
        </w:rPr>
        <w:t>Pharm</w:t>
      </w:r>
      <w:r w:rsidR="00D66751">
        <w:rPr>
          <w:rFonts w:ascii="Arial" w:hAnsi="Arial" w:cs="Arial"/>
          <w:spacing w:val="-2"/>
        </w:rPr>
        <w:t>acy.</w:t>
      </w:r>
    </w:p>
    <w:p w14:paraId="121A3BAB" w14:textId="77777777" w:rsidR="00F1437B" w:rsidRPr="00F1437B" w:rsidRDefault="00F1437B" w:rsidP="00F1437B">
      <w:pPr>
        <w:pStyle w:val="BodyText"/>
        <w:spacing w:line="259" w:lineRule="auto"/>
        <w:ind w:left="720" w:right="18"/>
        <w:jc w:val="both"/>
        <w:rPr>
          <w:rFonts w:ascii="Arial" w:hAnsi="Arial" w:cs="Arial"/>
          <w:b/>
          <w:bCs/>
        </w:rPr>
      </w:pPr>
    </w:p>
    <w:p w14:paraId="23E5621E" w14:textId="25D20E22" w:rsidR="00D66751" w:rsidRDefault="00D66751" w:rsidP="00D74208">
      <w:pPr>
        <w:pStyle w:val="BodyText"/>
        <w:spacing w:line="259" w:lineRule="auto"/>
        <w:ind w:left="720" w:right="18"/>
        <w:jc w:val="both"/>
        <w:rPr>
          <w:rFonts w:ascii="Arial" w:hAnsi="Arial" w:cs="Arial"/>
          <w:b/>
          <w:bCs/>
          <w:spacing w:val="-2"/>
        </w:rPr>
      </w:pPr>
      <w:r>
        <w:rPr>
          <w:rFonts w:ascii="Arial" w:hAnsi="Arial" w:cs="Arial"/>
          <w:b/>
          <w:bCs/>
          <w:spacing w:val="-2"/>
        </w:rPr>
        <w:t xml:space="preserve">               Table 2: List of Equipment</w:t>
      </w:r>
    </w:p>
    <w:p w14:paraId="519D1EEC" w14:textId="77777777" w:rsidR="00D66751" w:rsidRPr="00D66751" w:rsidRDefault="00D66751" w:rsidP="00D74208">
      <w:pPr>
        <w:pStyle w:val="BodyText"/>
        <w:spacing w:line="259" w:lineRule="auto"/>
        <w:ind w:left="720" w:right="18"/>
        <w:jc w:val="both"/>
        <w:rPr>
          <w:rFonts w:ascii="Arial" w:hAnsi="Arial" w:cs="Arial"/>
          <w:b/>
          <w:bCs/>
        </w:rPr>
      </w:pPr>
    </w:p>
    <w:tbl>
      <w:tblPr>
        <w:tblStyle w:val="TableGrid"/>
        <w:tblW w:w="0" w:type="auto"/>
        <w:tblInd w:w="1671" w:type="dxa"/>
        <w:tblLook w:val="04A0" w:firstRow="1" w:lastRow="0" w:firstColumn="1" w:lastColumn="0" w:noHBand="0" w:noVBand="1"/>
      </w:tblPr>
      <w:tblGrid>
        <w:gridCol w:w="1653"/>
        <w:gridCol w:w="5115"/>
      </w:tblGrid>
      <w:tr w:rsidR="00D66751" w:rsidRPr="00251416" w14:paraId="22EF9FC8" w14:textId="77777777" w:rsidTr="00EE736F">
        <w:trPr>
          <w:trHeight w:val="370"/>
        </w:trPr>
        <w:tc>
          <w:tcPr>
            <w:tcW w:w="1653" w:type="dxa"/>
          </w:tcPr>
          <w:p w14:paraId="55D7E349" w14:textId="77777777" w:rsidR="00D66751" w:rsidRPr="00251416" w:rsidRDefault="00D66751" w:rsidP="00D74208">
            <w:pPr>
              <w:pStyle w:val="BodyText"/>
              <w:spacing w:before="69"/>
              <w:jc w:val="both"/>
              <w:rPr>
                <w:rFonts w:ascii="Arial" w:hAnsi="Arial" w:cs="Arial"/>
                <w:b/>
              </w:rPr>
            </w:pPr>
            <w:r w:rsidRPr="00251416">
              <w:rPr>
                <w:rFonts w:ascii="Arial" w:hAnsi="Arial" w:cs="Arial"/>
                <w:b/>
              </w:rPr>
              <w:t>Sr.No</w:t>
            </w:r>
          </w:p>
        </w:tc>
        <w:tc>
          <w:tcPr>
            <w:tcW w:w="5115" w:type="dxa"/>
          </w:tcPr>
          <w:p w14:paraId="56374F72" w14:textId="77777777" w:rsidR="00D66751" w:rsidRPr="00251416" w:rsidRDefault="00D66751" w:rsidP="00D74208">
            <w:pPr>
              <w:pStyle w:val="BodyText"/>
              <w:spacing w:before="69"/>
              <w:jc w:val="both"/>
              <w:rPr>
                <w:rFonts w:ascii="Arial" w:hAnsi="Arial" w:cs="Arial"/>
                <w:b/>
              </w:rPr>
            </w:pPr>
            <w:r w:rsidRPr="00251416">
              <w:rPr>
                <w:rFonts w:ascii="Arial" w:hAnsi="Arial" w:cs="Arial"/>
                <w:b/>
              </w:rPr>
              <w:t>Equipment’s</w:t>
            </w:r>
          </w:p>
        </w:tc>
      </w:tr>
      <w:tr w:rsidR="00D66751" w:rsidRPr="00251416" w14:paraId="165AD82E" w14:textId="77777777" w:rsidTr="00EE736F">
        <w:trPr>
          <w:trHeight w:val="352"/>
        </w:trPr>
        <w:tc>
          <w:tcPr>
            <w:tcW w:w="1653" w:type="dxa"/>
          </w:tcPr>
          <w:p w14:paraId="5DD18D8D"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4B304884"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Rota Evaporator</w:t>
            </w:r>
          </w:p>
        </w:tc>
      </w:tr>
      <w:tr w:rsidR="00D66751" w:rsidRPr="00251416" w14:paraId="0326EB80" w14:textId="77777777" w:rsidTr="00EE736F">
        <w:trPr>
          <w:trHeight w:val="370"/>
        </w:trPr>
        <w:tc>
          <w:tcPr>
            <w:tcW w:w="1653" w:type="dxa"/>
          </w:tcPr>
          <w:p w14:paraId="36242997"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245C4745"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Soxhlet Apparatus</w:t>
            </w:r>
          </w:p>
        </w:tc>
      </w:tr>
      <w:tr w:rsidR="00D66751" w:rsidRPr="00251416" w14:paraId="08ACE1B9" w14:textId="77777777" w:rsidTr="00EE736F">
        <w:trPr>
          <w:trHeight w:val="370"/>
        </w:trPr>
        <w:tc>
          <w:tcPr>
            <w:tcW w:w="1653" w:type="dxa"/>
          </w:tcPr>
          <w:p w14:paraId="07254147"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3B4607FA"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UV-Spectrophotometer</w:t>
            </w:r>
          </w:p>
        </w:tc>
      </w:tr>
      <w:tr w:rsidR="00D66751" w:rsidRPr="00251416" w14:paraId="16D5FCBE" w14:textId="77777777" w:rsidTr="00EE736F">
        <w:trPr>
          <w:trHeight w:val="370"/>
        </w:trPr>
        <w:tc>
          <w:tcPr>
            <w:tcW w:w="1653" w:type="dxa"/>
          </w:tcPr>
          <w:p w14:paraId="6B5C2D94"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4A4D6985"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Centrifugation Apparatus</w:t>
            </w:r>
          </w:p>
        </w:tc>
      </w:tr>
      <w:tr w:rsidR="00D66751" w:rsidRPr="00251416" w14:paraId="6F9B478E" w14:textId="77777777" w:rsidTr="00EE736F">
        <w:trPr>
          <w:trHeight w:val="352"/>
        </w:trPr>
        <w:tc>
          <w:tcPr>
            <w:tcW w:w="1653" w:type="dxa"/>
          </w:tcPr>
          <w:p w14:paraId="2A4DCE4E"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05F0528B"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pH meter</w:t>
            </w:r>
          </w:p>
        </w:tc>
      </w:tr>
      <w:tr w:rsidR="00D66751" w:rsidRPr="00251416" w14:paraId="4E0EB126" w14:textId="77777777" w:rsidTr="00EE736F">
        <w:trPr>
          <w:trHeight w:val="352"/>
        </w:trPr>
        <w:tc>
          <w:tcPr>
            <w:tcW w:w="1653" w:type="dxa"/>
          </w:tcPr>
          <w:p w14:paraId="3315011B"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47D83FA6"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Electric water bath</w:t>
            </w:r>
          </w:p>
        </w:tc>
      </w:tr>
      <w:tr w:rsidR="00D66751" w:rsidRPr="00251416" w14:paraId="7951DB75" w14:textId="77777777" w:rsidTr="00EE736F">
        <w:trPr>
          <w:trHeight w:val="352"/>
        </w:trPr>
        <w:tc>
          <w:tcPr>
            <w:tcW w:w="1653" w:type="dxa"/>
          </w:tcPr>
          <w:p w14:paraId="24AEE396"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645DB0BB"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Magnetic stirrer</w:t>
            </w:r>
          </w:p>
        </w:tc>
      </w:tr>
    </w:tbl>
    <w:p w14:paraId="1C3E7CE4" w14:textId="77777777" w:rsidR="00D66751" w:rsidRDefault="00D66751" w:rsidP="00D74208">
      <w:pPr>
        <w:pStyle w:val="BodyText"/>
        <w:spacing w:line="259" w:lineRule="auto"/>
        <w:ind w:right="18"/>
        <w:jc w:val="both"/>
        <w:rPr>
          <w:rFonts w:ascii="Arial" w:hAnsi="Arial" w:cs="Arial"/>
          <w:b/>
          <w:bCs/>
        </w:rPr>
      </w:pPr>
    </w:p>
    <w:p w14:paraId="17F279FD" w14:textId="053B9005" w:rsidR="00D66751" w:rsidRPr="00D75010" w:rsidRDefault="00D66751" w:rsidP="00D74208">
      <w:pPr>
        <w:spacing w:before="1"/>
        <w:ind w:left="590"/>
        <w:jc w:val="both"/>
        <w:rPr>
          <w:rFonts w:ascii="Arial" w:hAnsi="Arial" w:cs="Arial"/>
          <w:b/>
          <w:i/>
          <w:spacing w:val="-2"/>
        </w:rPr>
      </w:pPr>
      <w:r w:rsidRPr="00D75010">
        <w:rPr>
          <w:rFonts w:ascii="Arial" w:hAnsi="Arial" w:cs="Arial"/>
          <w:b/>
        </w:rPr>
        <w:t>2.1 Collection</w:t>
      </w:r>
      <w:r w:rsidRPr="00D75010">
        <w:rPr>
          <w:rFonts w:ascii="Arial" w:hAnsi="Arial" w:cs="Arial"/>
          <w:b/>
          <w:spacing w:val="-10"/>
        </w:rPr>
        <w:t xml:space="preserve"> </w:t>
      </w:r>
      <w:r w:rsidRPr="00D75010">
        <w:rPr>
          <w:rFonts w:ascii="Arial" w:hAnsi="Arial" w:cs="Arial"/>
          <w:b/>
        </w:rPr>
        <w:t>and</w:t>
      </w:r>
      <w:r w:rsidRPr="00D75010">
        <w:rPr>
          <w:rFonts w:ascii="Arial" w:hAnsi="Arial" w:cs="Arial"/>
          <w:b/>
          <w:spacing w:val="-15"/>
        </w:rPr>
        <w:t xml:space="preserve"> </w:t>
      </w:r>
      <w:r w:rsidRPr="00D75010">
        <w:rPr>
          <w:rFonts w:ascii="Arial" w:hAnsi="Arial" w:cs="Arial"/>
          <w:b/>
        </w:rPr>
        <w:t>Authentication</w:t>
      </w:r>
      <w:r w:rsidRPr="00D75010">
        <w:rPr>
          <w:rFonts w:ascii="Arial" w:hAnsi="Arial" w:cs="Arial"/>
          <w:b/>
          <w:spacing w:val="-11"/>
        </w:rPr>
        <w:t xml:space="preserve"> </w:t>
      </w:r>
      <w:r w:rsidRPr="00D75010">
        <w:rPr>
          <w:rFonts w:ascii="Arial" w:hAnsi="Arial" w:cs="Arial"/>
          <w:b/>
        </w:rPr>
        <w:t>of</w:t>
      </w:r>
      <w:r w:rsidRPr="00D75010">
        <w:rPr>
          <w:rFonts w:ascii="Arial" w:hAnsi="Arial" w:cs="Arial"/>
          <w:b/>
          <w:spacing w:val="-5"/>
        </w:rPr>
        <w:t xml:space="preserve"> </w:t>
      </w:r>
      <w:r w:rsidR="00F51641">
        <w:rPr>
          <w:rFonts w:ascii="Arial" w:hAnsi="Arial" w:cs="Arial"/>
          <w:b/>
          <w:i/>
          <w:iCs/>
        </w:rPr>
        <w:t>Tridax procumbens</w:t>
      </w:r>
    </w:p>
    <w:p w14:paraId="4C3EA92A" w14:textId="77777777" w:rsidR="00D66751" w:rsidRPr="00A87A69" w:rsidRDefault="00D66751" w:rsidP="00D74208">
      <w:pPr>
        <w:spacing w:before="1"/>
        <w:ind w:left="590"/>
        <w:jc w:val="both"/>
        <w:rPr>
          <w:rFonts w:ascii="Arial" w:hAnsi="Arial" w:cs="Arial"/>
          <w:b/>
          <w:i/>
          <w:spacing w:val="-2"/>
          <w:sz w:val="20"/>
          <w:szCs w:val="20"/>
        </w:rPr>
      </w:pPr>
    </w:p>
    <w:p w14:paraId="1AEC8A53" w14:textId="72D06989" w:rsidR="00D66751" w:rsidRDefault="000923A7" w:rsidP="00D74208">
      <w:pPr>
        <w:spacing w:before="1"/>
        <w:ind w:left="590"/>
        <w:jc w:val="both"/>
        <w:rPr>
          <w:rFonts w:ascii="Arial" w:hAnsi="Arial" w:cs="Arial"/>
          <w:bCs/>
          <w:iCs/>
          <w:spacing w:val="-2"/>
          <w:sz w:val="20"/>
          <w:szCs w:val="20"/>
        </w:rPr>
      </w:pPr>
      <w:r>
        <w:rPr>
          <w:rFonts w:ascii="Arial" w:hAnsi="Arial" w:cs="Arial"/>
          <w:bCs/>
          <w:iCs/>
          <w:spacing w:val="-2"/>
          <w:sz w:val="20"/>
          <w:szCs w:val="20"/>
        </w:rPr>
        <w:t xml:space="preserve">The </w:t>
      </w:r>
      <w:r>
        <w:rPr>
          <w:rFonts w:ascii="Arial" w:hAnsi="Arial" w:cs="Arial"/>
          <w:bCs/>
          <w:i/>
          <w:spacing w:val="-2"/>
          <w:sz w:val="20"/>
          <w:szCs w:val="20"/>
        </w:rPr>
        <w:t xml:space="preserve">Tidax </w:t>
      </w:r>
      <w:r w:rsidR="00F17BC4">
        <w:rPr>
          <w:rFonts w:ascii="Arial" w:hAnsi="Arial" w:cs="Arial"/>
          <w:bCs/>
          <w:i/>
          <w:spacing w:val="-2"/>
          <w:sz w:val="20"/>
          <w:szCs w:val="20"/>
        </w:rPr>
        <w:t>p</w:t>
      </w:r>
      <w:r>
        <w:rPr>
          <w:rFonts w:ascii="Arial" w:hAnsi="Arial" w:cs="Arial"/>
          <w:bCs/>
          <w:i/>
          <w:spacing w:val="-2"/>
          <w:sz w:val="20"/>
          <w:szCs w:val="20"/>
        </w:rPr>
        <w:t xml:space="preserve">rocumbens </w:t>
      </w:r>
      <w:r>
        <w:rPr>
          <w:rFonts w:ascii="Arial" w:hAnsi="Arial" w:cs="Arial"/>
          <w:bCs/>
          <w:iCs/>
          <w:spacing w:val="-2"/>
          <w:sz w:val="20"/>
          <w:szCs w:val="20"/>
        </w:rPr>
        <w:t xml:space="preserve">were collected from different places such as Rani Chennamma College of Pharmacy, Belagavi, outside of college campus and from college neared places. </w:t>
      </w:r>
      <w:r w:rsidR="00D66751" w:rsidRPr="00A87A69">
        <w:rPr>
          <w:rFonts w:ascii="Arial" w:hAnsi="Arial" w:cs="Arial"/>
          <w:bCs/>
          <w:iCs/>
          <w:spacing w:val="-2"/>
          <w:sz w:val="20"/>
          <w:szCs w:val="20"/>
        </w:rPr>
        <w:t>After being verified by Dr. Harsha Hegde (ICMR-NITM)</w:t>
      </w:r>
      <w:r w:rsidR="002C5514">
        <w:rPr>
          <w:rFonts w:ascii="Arial" w:hAnsi="Arial" w:cs="Arial"/>
          <w:bCs/>
          <w:iCs/>
          <w:spacing w:val="-2"/>
          <w:sz w:val="20"/>
          <w:szCs w:val="20"/>
        </w:rPr>
        <w:t>.</w:t>
      </w:r>
      <w:r w:rsidR="00D66751" w:rsidRPr="00A87A69">
        <w:rPr>
          <w:rFonts w:ascii="Arial" w:hAnsi="Arial" w:cs="Arial"/>
          <w:bCs/>
          <w:iCs/>
          <w:spacing w:val="-2"/>
          <w:sz w:val="20"/>
          <w:szCs w:val="20"/>
        </w:rPr>
        <w:t xml:space="preserve"> </w:t>
      </w:r>
      <w:r w:rsidR="002C5514">
        <w:rPr>
          <w:rFonts w:ascii="Arial" w:hAnsi="Arial" w:cs="Arial"/>
          <w:bCs/>
          <w:iCs/>
          <w:spacing w:val="-2"/>
          <w:sz w:val="20"/>
          <w:szCs w:val="20"/>
        </w:rPr>
        <w:t>T</w:t>
      </w:r>
      <w:r w:rsidR="00D66751" w:rsidRPr="00A87A69">
        <w:rPr>
          <w:rFonts w:ascii="Arial" w:hAnsi="Arial" w:cs="Arial"/>
          <w:bCs/>
          <w:iCs/>
          <w:spacing w:val="-2"/>
          <w:sz w:val="20"/>
          <w:szCs w:val="20"/>
        </w:rPr>
        <w:t xml:space="preserve">he plant </w:t>
      </w:r>
      <w:r w:rsidR="00F51641">
        <w:rPr>
          <w:rFonts w:ascii="Arial" w:hAnsi="Arial" w:cs="Arial"/>
          <w:bCs/>
          <w:i/>
          <w:iCs/>
          <w:spacing w:val="-2"/>
          <w:sz w:val="20"/>
          <w:szCs w:val="20"/>
        </w:rPr>
        <w:t>Tridax procumbens</w:t>
      </w:r>
      <w:r w:rsidR="002C5514">
        <w:rPr>
          <w:rFonts w:ascii="Arial" w:hAnsi="Arial" w:cs="Arial"/>
          <w:bCs/>
          <w:i/>
          <w:spacing w:val="-2"/>
          <w:sz w:val="20"/>
          <w:szCs w:val="20"/>
        </w:rPr>
        <w:t xml:space="preserve"> </w:t>
      </w:r>
      <w:r w:rsidR="002C5514">
        <w:t>was washed and shade dried for 2 weeks</w:t>
      </w:r>
      <w:r>
        <w:rPr>
          <w:rFonts w:ascii="Arial" w:hAnsi="Arial" w:cs="Arial"/>
          <w:bCs/>
          <w:iCs/>
          <w:spacing w:val="-2"/>
          <w:sz w:val="20"/>
          <w:szCs w:val="20"/>
        </w:rPr>
        <w:t>.</w:t>
      </w:r>
      <w:r w:rsidR="002C5514">
        <w:rPr>
          <w:rFonts w:ascii="Arial" w:hAnsi="Arial" w:cs="Arial"/>
          <w:bCs/>
          <w:iCs/>
          <w:spacing w:val="-2"/>
          <w:sz w:val="20"/>
          <w:szCs w:val="20"/>
        </w:rPr>
        <w:t xml:space="preserve"> After drying, the whole plant was transformed into a fine powder by using electric mixer.</w:t>
      </w:r>
    </w:p>
    <w:p w14:paraId="7F83525D" w14:textId="39892332" w:rsidR="00D66751" w:rsidRPr="00A87A69" w:rsidRDefault="00D66751" w:rsidP="00D74208">
      <w:pPr>
        <w:spacing w:before="1"/>
        <w:ind w:left="590"/>
        <w:jc w:val="both"/>
        <w:rPr>
          <w:rFonts w:ascii="Arial" w:hAnsi="Arial" w:cs="Arial"/>
          <w:bCs/>
          <w:iCs/>
          <w:spacing w:val="-2"/>
          <w:sz w:val="20"/>
          <w:szCs w:val="20"/>
        </w:rPr>
      </w:pPr>
    </w:p>
    <w:p w14:paraId="6BFBAD2C" w14:textId="77777777" w:rsidR="00D66751" w:rsidRPr="00D75010" w:rsidRDefault="00D66751" w:rsidP="00D74208">
      <w:pPr>
        <w:spacing w:before="1"/>
        <w:ind w:left="590"/>
        <w:jc w:val="both"/>
        <w:rPr>
          <w:rFonts w:ascii="Arial" w:hAnsi="Arial" w:cs="Arial"/>
          <w:b/>
          <w:bCs/>
          <w:i/>
        </w:rPr>
      </w:pPr>
      <w:r w:rsidRPr="00D75010">
        <w:rPr>
          <w:rFonts w:ascii="Arial" w:hAnsi="Arial" w:cs="Arial"/>
          <w:b/>
          <w:bCs/>
        </w:rPr>
        <w:t>2.2 Collection</w:t>
      </w:r>
      <w:r w:rsidRPr="00D75010">
        <w:rPr>
          <w:rFonts w:ascii="Arial" w:hAnsi="Arial" w:cs="Arial"/>
          <w:b/>
          <w:bCs/>
          <w:spacing w:val="-9"/>
        </w:rPr>
        <w:t xml:space="preserve"> </w:t>
      </w:r>
      <w:r w:rsidRPr="00D75010">
        <w:rPr>
          <w:rFonts w:ascii="Arial" w:hAnsi="Arial" w:cs="Arial"/>
          <w:b/>
          <w:bCs/>
        </w:rPr>
        <w:t>of</w:t>
      </w:r>
      <w:r w:rsidRPr="00D75010">
        <w:rPr>
          <w:rFonts w:ascii="Arial" w:hAnsi="Arial" w:cs="Arial"/>
          <w:b/>
          <w:bCs/>
          <w:spacing w:val="-6"/>
        </w:rPr>
        <w:t xml:space="preserve"> </w:t>
      </w:r>
      <w:r w:rsidRPr="00D75010">
        <w:rPr>
          <w:rFonts w:ascii="Arial" w:hAnsi="Arial" w:cs="Arial"/>
          <w:b/>
          <w:bCs/>
        </w:rPr>
        <w:t>Blood</w:t>
      </w:r>
      <w:r w:rsidRPr="00D75010">
        <w:rPr>
          <w:rFonts w:ascii="Arial" w:hAnsi="Arial" w:cs="Arial"/>
          <w:b/>
          <w:bCs/>
          <w:spacing w:val="-3"/>
        </w:rPr>
        <w:t xml:space="preserve"> </w:t>
      </w:r>
      <w:r w:rsidRPr="00D75010">
        <w:rPr>
          <w:rFonts w:ascii="Arial" w:hAnsi="Arial" w:cs="Arial"/>
          <w:b/>
          <w:bCs/>
          <w:spacing w:val="-2"/>
        </w:rPr>
        <w:t>Sample</w:t>
      </w:r>
    </w:p>
    <w:p w14:paraId="312F66B3" w14:textId="77777777" w:rsidR="00D66751" w:rsidRPr="00D75010" w:rsidRDefault="00D66751" w:rsidP="00D74208">
      <w:pPr>
        <w:pStyle w:val="BodyText"/>
        <w:spacing w:before="26"/>
        <w:jc w:val="both"/>
        <w:rPr>
          <w:rFonts w:ascii="Arial" w:hAnsi="Arial" w:cs="Arial"/>
          <w:b/>
          <w:sz w:val="22"/>
          <w:szCs w:val="22"/>
        </w:rPr>
      </w:pPr>
    </w:p>
    <w:p w14:paraId="0283A24B" w14:textId="77777777" w:rsidR="00D66751" w:rsidRPr="00A87A69" w:rsidRDefault="00D66751" w:rsidP="00D74208">
      <w:pPr>
        <w:pStyle w:val="BodyText"/>
        <w:ind w:left="590"/>
        <w:jc w:val="both"/>
        <w:rPr>
          <w:rFonts w:ascii="Arial" w:hAnsi="Arial" w:cs="Arial"/>
        </w:rPr>
      </w:pPr>
      <w:r w:rsidRPr="00A87A69">
        <w:rPr>
          <w:rFonts w:ascii="Arial" w:hAnsi="Arial" w:cs="Arial"/>
        </w:rPr>
        <w:t>The</w:t>
      </w:r>
      <w:r w:rsidRPr="00A87A69">
        <w:rPr>
          <w:rFonts w:ascii="Arial" w:hAnsi="Arial" w:cs="Arial"/>
          <w:spacing w:val="-11"/>
        </w:rPr>
        <w:t xml:space="preserve"> </w:t>
      </w:r>
      <w:r w:rsidRPr="00A87A69">
        <w:rPr>
          <w:rFonts w:ascii="Arial" w:hAnsi="Arial" w:cs="Arial"/>
        </w:rPr>
        <w:t>Dr.</w:t>
      </w:r>
      <w:r w:rsidRPr="00A87A69">
        <w:rPr>
          <w:rFonts w:ascii="Arial" w:hAnsi="Arial" w:cs="Arial"/>
          <w:spacing w:val="-5"/>
        </w:rPr>
        <w:t xml:space="preserve"> </w:t>
      </w:r>
      <w:r w:rsidRPr="00A87A69">
        <w:rPr>
          <w:rFonts w:ascii="Arial" w:hAnsi="Arial" w:cs="Arial"/>
        </w:rPr>
        <w:t>Prabhakar</w:t>
      </w:r>
      <w:r w:rsidRPr="00A87A69">
        <w:rPr>
          <w:rFonts w:ascii="Arial" w:hAnsi="Arial" w:cs="Arial"/>
          <w:spacing w:val="-7"/>
        </w:rPr>
        <w:t xml:space="preserve"> </w:t>
      </w:r>
      <w:r w:rsidRPr="00A87A69">
        <w:rPr>
          <w:rFonts w:ascii="Arial" w:hAnsi="Arial" w:cs="Arial"/>
        </w:rPr>
        <w:t>Kore</w:t>
      </w:r>
      <w:r w:rsidRPr="00A87A69">
        <w:rPr>
          <w:rFonts w:ascii="Arial" w:hAnsi="Arial" w:cs="Arial"/>
          <w:spacing w:val="-9"/>
        </w:rPr>
        <w:t xml:space="preserve"> </w:t>
      </w:r>
      <w:r w:rsidRPr="00A87A69">
        <w:rPr>
          <w:rFonts w:ascii="Arial" w:hAnsi="Arial" w:cs="Arial"/>
        </w:rPr>
        <w:t>KLE</w:t>
      </w:r>
      <w:r w:rsidRPr="00A87A69">
        <w:rPr>
          <w:rFonts w:ascii="Arial" w:hAnsi="Arial" w:cs="Arial"/>
          <w:spacing w:val="-9"/>
        </w:rPr>
        <w:t xml:space="preserve"> </w:t>
      </w:r>
      <w:r w:rsidRPr="00A87A69">
        <w:rPr>
          <w:rFonts w:ascii="Arial" w:hAnsi="Arial" w:cs="Arial"/>
        </w:rPr>
        <w:t>Hospital</w:t>
      </w:r>
      <w:r w:rsidRPr="00A87A69">
        <w:rPr>
          <w:rFonts w:ascii="Arial" w:hAnsi="Arial" w:cs="Arial"/>
          <w:spacing w:val="-4"/>
        </w:rPr>
        <w:t xml:space="preserve"> </w:t>
      </w:r>
      <w:r w:rsidRPr="00A87A69">
        <w:rPr>
          <w:rFonts w:ascii="Arial" w:hAnsi="Arial" w:cs="Arial"/>
        </w:rPr>
        <w:t>Blood</w:t>
      </w:r>
      <w:r w:rsidRPr="00A87A69">
        <w:rPr>
          <w:rFonts w:ascii="Arial" w:hAnsi="Arial" w:cs="Arial"/>
          <w:spacing w:val="-7"/>
        </w:rPr>
        <w:t xml:space="preserve"> </w:t>
      </w:r>
      <w:r w:rsidRPr="00A87A69">
        <w:rPr>
          <w:rFonts w:ascii="Arial" w:hAnsi="Arial" w:cs="Arial"/>
        </w:rPr>
        <w:t>Bank</w:t>
      </w:r>
      <w:r w:rsidRPr="00A87A69">
        <w:rPr>
          <w:rFonts w:ascii="Arial" w:hAnsi="Arial" w:cs="Arial"/>
          <w:spacing w:val="-11"/>
        </w:rPr>
        <w:t xml:space="preserve"> </w:t>
      </w:r>
      <w:r w:rsidRPr="00A87A69">
        <w:rPr>
          <w:rFonts w:ascii="Arial" w:hAnsi="Arial" w:cs="Arial"/>
        </w:rPr>
        <w:t>provided</w:t>
      </w:r>
      <w:r w:rsidRPr="00A87A69">
        <w:rPr>
          <w:rFonts w:ascii="Arial" w:hAnsi="Arial" w:cs="Arial"/>
          <w:spacing w:val="-6"/>
        </w:rPr>
        <w:t xml:space="preserve"> </w:t>
      </w:r>
      <w:r w:rsidRPr="00A87A69">
        <w:rPr>
          <w:rFonts w:ascii="Arial" w:hAnsi="Arial" w:cs="Arial"/>
        </w:rPr>
        <w:t>the</w:t>
      </w:r>
      <w:r w:rsidRPr="00A87A69">
        <w:rPr>
          <w:rFonts w:ascii="Arial" w:hAnsi="Arial" w:cs="Arial"/>
          <w:spacing w:val="-9"/>
        </w:rPr>
        <w:t xml:space="preserve"> </w:t>
      </w:r>
      <w:r w:rsidRPr="00A87A69">
        <w:rPr>
          <w:rFonts w:ascii="Arial" w:hAnsi="Arial" w:cs="Arial"/>
        </w:rPr>
        <w:t>blood</w:t>
      </w:r>
      <w:r w:rsidRPr="00A87A69">
        <w:rPr>
          <w:rFonts w:ascii="Arial" w:hAnsi="Arial" w:cs="Arial"/>
          <w:spacing w:val="-6"/>
        </w:rPr>
        <w:t xml:space="preserve"> </w:t>
      </w:r>
      <w:r w:rsidRPr="00A87A69">
        <w:rPr>
          <w:rFonts w:ascii="Arial" w:hAnsi="Arial" w:cs="Arial"/>
          <w:spacing w:val="-2"/>
        </w:rPr>
        <w:t>samples.</w:t>
      </w:r>
    </w:p>
    <w:p w14:paraId="0EF5D2BE" w14:textId="77777777" w:rsidR="00D66751" w:rsidRPr="00A87A69" w:rsidRDefault="00D66751" w:rsidP="00D74208">
      <w:pPr>
        <w:pStyle w:val="BodyText"/>
        <w:spacing w:before="55"/>
        <w:jc w:val="both"/>
        <w:rPr>
          <w:rFonts w:ascii="Arial" w:hAnsi="Arial" w:cs="Arial"/>
        </w:rPr>
      </w:pPr>
    </w:p>
    <w:p w14:paraId="07A27F0C" w14:textId="77777777" w:rsidR="00D66751" w:rsidRPr="006A365A" w:rsidRDefault="00D66751" w:rsidP="00D74208">
      <w:pPr>
        <w:pStyle w:val="BodyText"/>
        <w:spacing w:line="357" w:lineRule="auto"/>
        <w:ind w:left="590" w:right="14"/>
        <w:jc w:val="both"/>
        <w:rPr>
          <w:rFonts w:ascii="Arial" w:hAnsi="Arial" w:cs="Arial"/>
          <w:b/>
          <w:sz w:val="22"/>
          <w:szCs w:val="22"/>
        </w:rPr>
      </w:pPr>
      <w:r w:rsidRPr="006A365A">
        <w:rPr>
          <w:rFonts w:ascii="Arial" w:hAnsi="Arial" w:cs="Arial"/>
          <w:b/>
          <w:sz w:val="22"/>
          <w:szCs w:val="22"/>
        </w:rPr>
        <w:t>2.3 Extraction Process:</w:t>
      </w:r>
    </w:p>
    <w:p w14:paraId="25FA7DDC" w14:textId="4A8BDE76" w:rsidR="000E523A" w:rsidRPr="00C44B73" w:rsidRDefault="00D66751" w:rsidP="000E523A">
      <w:pPr>
        <w:pStyle w:val="BodyText"/>
        <w:spacing w:line="357" w:lineRule="auto"/>
        <w:ind w:left="576"/>
        <w:jc w:val="both"/>
        <w:rPr>
          <w:rFonts w:ascii="Arial" w:hAnsi="Arial" w:cs="Arial"/>
        </w:rPr>
      </w:pPr>
      <w:r w:rsidRPr="006A365A">
        <w:rPr>
          <w:rFonts w:ascii="Arial" w:hAnsi="Arial" w:cs="Arial"/>
          <w:b/>
          <w:u w:val="single"/>
        </w:rPr>
        <w:t>2.3.1 Soxhlet Extraction Method</w:t>
      </w:r>
      <w:r w:rsidRPr="00A87A69">
        <w:rPr>
          <w:rFonts w:ascii="Arial" w:hAnsi="Arial" w:cs="Arial"/>
          <w:b/>
        </w:rPr>
        <w:t xml:space="preserve">: </w:t>
      </w:r>
      <w:r w:rsidRPr="00A87A69">
        <w:rPr>
          <w:rFonts w:ascii="Arial" w:hAnsi="Arial" w:cs="Arial"/>
        </w:rPr>
        <w:t xml:space="preserve">After powdering shade-dried </w:t>
      </w:r>
      <w:r w:rsidR="00F51641">
        <w:rPr>
          <w:rFonts w:ascii="Arial" w:hAnsi="Arial" w:cs="Arial"/>
          <w:i/>
          <w:iCs/>
        </w:rPr>
        <w:t>Tridax procumbens</w:t>
      </w:r>
      <w:r w:rsidRPr="00251416">
        <w:rPr>
          <w:rFonts w:ascii="Arial" w:hAnsi="Arial" w:cs="Arial"/>
        </w:rPr>
        <w:t xml:space="preserve"> leaves, 50 g of the coarse material was extracted for 48 hours using 250 mL</w:t>
      </w:r>
      <w:r w:rsidRPr="00251416">
        <w:rPr>
          <w:rFonts w:ascii="Arial" w:hAnsi="Arial" w:cs="Arial"/>
          <w:spacing w:val="-3"/>
        </w:rPr>
        <w:t xml:space="preserve"> </w:t>
      </w:r>
      <w:r w:rsidRPr="00251416">
        <w:rPr>
          <w:rFonts w:ascii="Arial" w:hAnsi="Arial" w:cs="Arial"/>
        </w:rPr>
        <w:t>of 70% ethanol in a Soxhlet device. A</w:t>
      </w:r>
      <w:r w:rsidRPr="00251416">
        <w:rPr>
          <w:rFonts w:ascii="Arial" w:hAnsi="Arial" w:cs="Arial"/>
          <w:spacing w:val="-10"/>
        </w:rPr>
        <w:t xml:space="preserve"> </w:t>
      </w:r>
      <w:r w:rsidRPr="00251416">
        <w:rPr>
          <w:rFonts w:ascii="Arial" w:hAnsi="Arial" w:cs="Arial"/>
        </w:rPr>
        <w:t>rotar</w:t>
      </w:r>
      <w:r w:rsidR="00C44B73">
        <w:rPr>
          <w:rFonts w:ascii="Arial" w:hAnsi="Arial" w:cs="Arial"/>
        </w:rPr>
        <w:t xml:space="preserve">y </w:t>
      </w:r>
      <w:r w:rsidR="000E523A" w:rsidRPr="00251416">
        <w:rPr>
          <w:rFonts w:ascii="Arial" w:hAnsi="Arial" w:cs="Arial"/>
        </w:rPr>
        <w:t>evaporator was used to concentrate the extract at 40–50°C, remove all of the solvent, and weigh the</w:t>
      </w:r>
      <w:r w:rsidR="00417EEF">
        <w:rPr>
          <w:rFonts w:ascii="Arial" w:hAnsi="Arial" w:cs="Arial"/>
          <w:spacing w:val="-2"/>
        </w:rPr>
        <w:t xml:space="preserve"> </w:t>
      </w:r>
      <w:r w:rsidR="000E523A" w:rsidRPr="00251416">
        <w:rPr>
          <w:rFonts w:ascii="Arial" w:hAnsi="Arial" w:cs="Arial"/>
        </w:rPr>
        <w:t>resulting extract residue</w:t>
      </w:r>
      <w:r w:rsidR="000E523A" w:rsidRPr="00251416">
        <w:rPr>
          <w:rFonts w:ascii="Arial" w:hAnsi="Arial" w:cs="Arial"/>
          <w:vertAlign w:val="superscript"/>
        </w:rPr>
        <w:t>11,12</w:t>
      </w:r>
      <w:r w:rsidR="000E523A" w:rsidRPr="00251416">
        <w:rPr>
          <w:rFonts w:ascii="Arial" w:hAnsi="Arial" w:cs="Arial"/>
        </w:rPr>
        <w:t>.</w:t>
      </w:r>
    </w:p>
    <w:p w14:paraId="15BB1E4B" w14:textId="6C5CEDF2" w:rsidR="000E523A" w:rsidRPr="00251416" w:rsidRDefault="000E523A" w:rsidP="000E523A">
      <w:pPr>
        <w:pStyle w:val="BodyText"/>
        <w:spacing w:before="166" w:line="357" w:lineRule="auto"/>
        <w:ind w:left="590" w:right="9"/>
        <w:jc w:val="both"/>
        <w:rPr>
          <w:rFonts w:ascii="Arial" w:hAnsi="Arial" w:cs="Arial"/>
        </w:rPr>
      </w:pPr>
      <w:r w:rsidRPr="006A365A">
        <w:rPr>
          <w:rFonts w:ascii="Arial" w:hAnsi="Arial" w:cs="Arial"/>
          <w:b/>
          <w:u w:val="single"/>
        </w:rPr>
        <w:t>2.3.2 Maceration Method</w:t>
      </w:r>
      <w:r w:rsidRPr="00251416">
        <w:rPr>
          <w:rFonts w:ascii="Arial" w:hAnsi="Arial" w:cs="Arial"/>
          <w:b/>
        </w:rPr>
        <w:t xml:space="preserve">: </w:t>
      </w:r>
      <w:r w:rsidRPr="00251416">
        <w:rPr>
          <w:rFonts w:ascii="Arial" w:hAnsi="Arial" w:cs="Arial"/>
        </w:rPr>
        <w:t>70 g of powdered shade-dried</w:t>
      </w:r>
      <w:r w:rsidRPr="00251416">
        <w:rPr>
          <w:rFonts w:ascii="Arial" w:hAnsi="Arial" w:cs="Arial"/>
          <w:spacing w:val="-6"/>
        </w:rPr>
        <w:t xml:space="preserve"> </w:t>
      </w:r>
      <w:r w:rsidR="00F51641">
        <w:rPr>
          <w:rFonts w:ascii="Arial" w:hAnsi="Arial" w:cs="Arial"/>
          <w:i/>
          <w:iCs/>
        </w:rPr>
        <w:t>Tridax procumbens</w:t>
      </w:r>
      <w:r w:rsidRPr="00251416">
        <w:rPr>
          <w:rFonts w:ascii="Arial" w:hAnsi="Arial" w:cs="Arial"/>
        </w:rPr>
        <w:t xml:space="preserve"> leaves were macerated with </w:t>
      </w:r>
      <w:r w:rsidRPr="009B4A12">
        <w:rPr>
          <w:rFonts w:ascii="Arial" w:hAnsi="Arial" w:cs="Arial"/>
        </w:rPr>
        <w:t>700</w:t>
      </w:r>
      <w:r w:rsidRPr="009B4A12">
        <w:rPr>
          <w:rFonts w:ascii="Arial" w:hAnsi="Arial" w:cs="Arial"/>
          <w:spacing w:val="-1"/>
        </w:rPr>
        <w:t xml:space="preserve"> </w:t>
      </w:r>
      <w:r w:rsidRPr="009B4A12">
        <w:rPr>
          <w:rFonts w:ascii="Arial" w:hAnsi="Arial" w:cs="Arial"/>
        </w:rPr>
        <w:t>mL of</w:t>
      </w:r>
      <w:r w:rsidRPr="009B4A12">
        <w:rPr>
          <w:rFonts w:ascii="Arial" w:hAnsi="Arial" w:cs="Arial"/>
          <w:spacing w:val="-11"/>
        </w:rPr>
        <w:t xml:space="preserve"> </w:t>
      </w:r>
      <w:r w:rsidRPr="009B4A12">
        <w:rPr>
          <w:rFonts w:ascii="Arial" w:hAnsi="Arial" w:cs="Arial"/>
        </w:rPr>
        <w:t>70%</w:t>
      </w:r>
      <w:r w:rsidRPr="009B4A12">
        <w:rPr>
          <w:rFonts w:ascii="Arial" w:hAnsi="Arial" w:cs="Arial"/>
          <w:spacing w:val="-6"/>
        </w:rPr>
        <w:t xml:space="preserve"> </w:t>
      </w:r>
      <w:r w:rsidRPr="009B4A12">
        <w:rPr>
          <w:rFonts w:ascii="Arial" w:hAnsi="Arial" w:cs="Arial"/>
        </w:rPr>
        <w:t>ethanol</w:t>
      </w:r>
      <w:r w:rsidRPr="009B4A12">
        <w:rPr>
          <w:rFonts w:ascii="Arial" w:hAnsi="Arial" w:cs="Arial"/>
          <w:spacing w:val="-9"/>
        </w:rPr>
        <w:t xml:space="preserve"> </w:t>
      </w:r>
      <w:r w:rsidRPr="009B4A12">
        <w:rPr>
          <w:rFonts w:ascii="Arial" w:hAnsi="Arial" w:cs="Arial"/>
        </w:rPr>
        <w:t>at</w:t>
      </w:r>
      <w:r w:rsidRPr="009B4A12">
        <w:rPr>
          <w:rFonts w:ascii="Arial" w:hAnsi="Arial" w:cs="Arial"/>
          <w:spacing w:val="-13"/>
        </w:rPr>
        <w:t xml:space="preserve"> </w:t>
      </w:r>
      <w:r w:rsidRPr="009B4A12">
        <w:rPr>
          <w:rFonts w:ascii="Arial" w:hAnsi="Arial" w:cs="Arial"/>
        </w:rPr>
        <w:t>room</w:t>
      </w:r>
      <w:r w:rsidRPr="009B4A12">
        <w:rPr>
          <w:rFonts w:ascii="Arial" w:hAnsi="Arial" w:cs="Arial"/>
          <w:spacing w:val="-3"/>
        </w:rPr>
        <w:t xml:space="preserve"> </w:t>
      </w:r>
      <w:r w:rsidRPr="009B4A12">
        <w:rPr>
          <w:rFonts w:ascii="Arial" w:hAnsi="Arial" w:cs="Arial"/>
        </w:rPr>
        <w:t>temperature</w:t>
      </w:r>
      <w:r w:rsidRPr="009B4A12">
        <w:rPr>
          <w:rFonts w:ascii="Arial" w:hAnsi="Arial" w:cs="Arial"/>
          <w:spacing w:val="-12"/>
        </w:rPr>
        <w:t xml:space="preserve"> </w:t>
      </w:r>
      <w:r w:rsidRPr="009B4A12">
        <w:rPr>
          <w:rFonts w:ascii="Arial" w:hAnsi="Arial" w:cs="Arial"/>
        </w:rPr>
        <w:t>for</w:t>
      </w:r>
      <w:r w:rsidRPr="009B4A12">
        <w:rPr>
          <w:rFonts w:ascii="Arial" w:hAnsi="Arial" w:cs="Arial"/>
          <w:spacing w:val="-1"/>
        </w:rPr>
        <w:t xml:space="preserve"> </w:t>
      </w:r>
      <w:r w:rsidRPr="009B4A12">
        <w:rPr>
          <w:rFonts w:ascii="Arial" w:hAnsi="Arial" w:cs="Arial"/>
        </w:rPr>
        <w:t>48</w:t>
      </w:r>
      <w:r w:rsidRPr="009B4A12">
        <w:rPr>
          <w:rFonts w:ascii="Arial" w:hAnsi="Arial" w:cs="Arial"/>
          <w:spacing w:val="-13"/>
        </w:rPr>
        <w:t xml:space="preserve"> </w:t>
      </w:r>
      <w:r w:rsidRPr="009B4A12">
        <w:rPr>
          <w:rFonts w:ascii="Arial" w:hAnsi="Arial" w:cs="Arial"/>
        </w:rPr>
        <w:t>hours,</w:t>
      </w:r>
      <w:r w:rsidRPr="009B4A12">
        <w:rPr>
          <w:rFonts w:ascii="Arial" w:hAnsi="Arial" w:cs="Arial"/>
          <w:spacing w:val="-7"/>
        </w:rPr>
        <w:t xml:space="preserve"> </w:t>
      </w:r>
      <w:r w:rsidRPr="009B4A12">
        <w:rPr>
          <w:rFonts w:ascii="Arial" w:hAnsi="Arial" w:cs="Arial"/>
        </w:rPr>
        <w:t>stirring</w:t>
      </w:r>
      <w:r w:rsidRPr="009B4A12">
        <w:rPr>
          <w:rFonts w:ascii="Arial" w:hAnsi="Arial" w:cs="Arial"/>
          <w:spacing w:val="-9"/>
        </w:rPr>
        <w:t xml:space="preserve"> </w:t>
      </w:r>
      <w:r w:rsidRPr="009B4A12">
        <w:rPr>
          <w:rFonts w:ascii="Arial" w:hAnsi="Arial" w:cs="Arial"/>
        </w:rPr>
        <w:t>occasionally.</w:t>
      </w:r>
      <w:r w:rsidRPr="009B4A12">
        <w:rPr>
          <w:rFonts w:ascii="Arial" w:hAnsi="Arial" w:cs="Arial"/>
          <w:spacing w:val="-12"/>
        </w:rPr>
        <w:t xml:space="preserve"> </w:t>
      </w:r>
      <w:r w:rsidRPr="009B4A12">
        <w:rPr>
          <w:rFonts w:ascii="Arial" w:hAnsi="Arial" w:cs="Arial"/>
        </w:rPr>
        <w:t>After</w:t>
      </w:r>
      <w:r w:rsidRPr="009B4A12">
        <w:rPr>
          <w:rFonts w:ascii="Arial" w:hAnsi="Arial" w:cs="Arial"/>
          <w:spacing w:val="-1"/>
        </w:rPr>
        <w:t xml:space="preserve"> </w:t>
      </w:r>
      <w:r w:rsidRPr="009B4A12">
        <w:rPr>
          <w:rFonts w:ascii="Arial" w:hAnsi="Arial" w:cs="Arial"/>
        </w:rPr>
        <w:t>filtering</w:t>
      </w:r>
      <w:r w:rsidRPr="009B4A12">
        <w:rPr>
          <w:rFonts w:ascii="Arial" w:hAnsi="Arial" w:cs="Arial"/>
          <w:spacing w:val="-9"/>
        </w:rPr>
        <w:t xml:space="preserve"> </w:t>
      </w:r>
      <w:r w:rsidRPr="009B4A12">
        <w:rPr>
          <w:rFonts w:ascii="Arial" w:hAnsi="Arial" w:cs="Arial"/>
        </w:rPr>
        <w:t>the</w:t>
      </w:r>
      <w:r w:rsidRPr="009B4A12">
        <w:rPr>
          <w:rFonts w:ascii="Arial" w:hAnsi="Arial" w:cs="Arial"/>
          <w:spacing w:val="-12"/>
        </w:rPr>
        <w:t xml:space="preserve"> </w:t>
      </w:r>
      <w:r w:rsidRPr="009B4A12">
        <w:rPr>
          <w:rFonts w:ascii="Arial" w:hAnsi="Arial" w:cs="Arial"/>
        </w:rPr>
        <w:t>combination,</w:t>
      </w:r>
      <w:r w:rsidRPr="009B4A12">
        <w:rPr>
          <w:rFonts w:ascii="Arial" w:hAnsi="Arial" w:cs="Arial"/>
          <w:spacing w:val="-8"/>
        </w:rPr>
        <w:t xml:space="preserve"> </w:t>
      </w:r>
      <w:r w:rsidRPr="009B4A12">
        <w:rPr>
          <w:rFonts w:ascii="Arial" w:hAnsi="Arial" w:cs="Arial"/>
        </w:rPr>
        <w:t>the</w:t>
      </w:r>
      <w:r w:rsidRPr="009B4A12">
        <w:rPr>
          <w:rFonts w:ascii="Arial" w:hAnsi="Arial" w:cs="Arial"/>
          <w:spacing w:val="-12"/>
        </w:rPr>
        <w:t xml:space="preserve"> </w:t>
      </w:r>
      <w:r w:rsidRPr="009B4A12">
        <w:rPr>
          <w:rFonts w:ascii="Arial" w:hAnsi="Arial" w:cs="Arial"/>
        </w:rPr>
        <w:t xml:space="preserve">filtrate was concentrated on a water bath to produce a solid extract that was kept in a sealed container in a dry, cool </w:t>
      </w:r>
      <w:r w:rsidRPr="009B4A12">
        <w:rPr>
          <w:rFonts w:ascii="Arial" w:hAnsi="Arial" w:cs="Arial"/>
          <w:spacing w:val="-2"/>
        </w:rPr>
        <w:t>environment</w:t>
      </w:r>
      <w:r w:rsidRPr="009B4A12">
        <w:rPr>
          <w:rFonts w:ascii="Arial" w:hAnsi="Arial" w:cs="Arial"/>
        </w:rPr>
        <w:t xml:space="preserve"> The extract was placed in closed container in cool and dry place to prevent any microbial growth</w:t>
      </w:r>
      <w:r w:rsidRPr="009B4A12">
        <w:rPr>
          <w:rFonts w:ascii="Arial" w:hAnsi="Arial" w:cs="Arial"/>
          <w:spacing w:val="-2"/>
          <w:vertAlign w:val="superscript"/>
        </w:rPr>
        <w:t xml:space="preserve"> 13</w:t>
      </w:r>
      <w:r w:rsidRPr="009B4A12">
        <w:rPr>
          <w:rFonts w:ascii="Arial" w:hAnsi="Arial" w:cs="Arial"/>
          <w:spacing w:val="-2"/>
        </w:rPr>
        <w:t>.</w:t>
      </w:r>
    </w:p>
    <w:p w14:paraId="4685CDA8" w14:textId="77777777" w:rsidR="000E523A" w:rsidRPr="006A365A" w:rsidRDefault="000E523A" w:rsidP="000E523A">
      <w:pPr>
        <w:pStyle w:val="Heading4"/>
        <w:spacing w:before="170"/>
        <w:jc w:val="both"/>
        <w:rPr>
          <w:rFonts w:ascii="Arial" w:hAnsi="Arial" w:cs="Arial"/>
        </w:rPr>
      </w:pPr>
      <w:r w:rsidRPr="006A365A">
        <w:rPr>
          <w:rFonts w:ascii="Arial" w:hAnsi="Arial" w:cs="Arial"/>
        </w:rPr>
        <w:t>2.4 Phytochemical</w:t>
      </w:r>
      <w:r w:rsidRPr="006A365A">
        <w:rPr>
          <w:rFonts w:ascii="Arial" w:hAnsi="Arial" w:cs="Arial"/>
          <w:spacing w:val="-12"/>
        </w:rPr>
        <w:t xml:space="preserve"> </w:t>
      </w:r>
      <w:r w:rsidRPr="006A365A">
        <w:rPr>
          <w:rFonts w:ascii="Arial" w:hAnsi="Arial" w:cs="Arial"/>
          <w:spacing w:val="-2"/>
        </w:rPr>
        <w:t>screening</w:t>
      </w:r>
    </w:p>
    <w:p w14:paraId="162F7888" w14:textId="77777777" w:rsidR="000E523A" w:rsidRPr="006A365A" w:rsidRDefault="000E523A" w:rsidP="000E523A">
      <w:pPr>
        <w:pStyle w:val="BodyText"/>
        <w:spacing w:before="27"/>
        <w:jc w:val="both"/>
        <w:rPr>
          <w:rFonts w:ascii="Arial" w:hAnsi="Arial" w:cs="Arial"/>
          <w:b/>
          <w:sz w:val="22"/>
          <w:szCs w:val="22"/>
        </w:rPr>
      </w:pPr>
    </w:p>
    <w:p w14:paraId="362FAC5C" w14:textId="4E012506" w:rsidR="000E523A" w:rsidRPr="00251416" w:rsidRDefault="000E523A" w:rsidP="000E523A">
      <w:pPr>
        <w:pStyle w:val="BodyText"/>
        <w:spacing w:line="360" w:lineRule="auto"/>
        <w:ind w:left="590"/>
        <w:jc w:val="both"/>
        <w:rPr>
          <w:rFonts w:ascii="Arial" w:hAnsi="Arial" w:cs="Arial"/>
        </w:rPr>
      </w:pPr>
      <w:r w:rsidRPr="00251416">
        <w:rPr>
          <w:rFonts w:ascii="Arial" w:hAnsi="Arial" w:cs="Arial"/>
        </w:rPr>
        <w:t xml:space="preserve">To find carbohydrates, phenolics, saponins, alkaloids, proteins, flavonoids, tannins, amino acids, and steroids, phytochemical screening of </w:t>
      </w:r>
      <w:r w:rsidR="00F51641">
        <w:rPr>
          <w:rFonts w:ascii="Arial" w:hAnsi="Arial" w:cs="Arial"/>
          <w:i/>
          <w:iCs/>
        </w:rPr>
        <w:t>Tridax procumbens</w:t>
      </w:r>
      <w:r w:rsidRPr="00251416">
        <w:rPr>
          <w:rFonts w:ascii="Arial" w:hAnsi="Arial" w:cs="Arial"/>
        </w:rPr>
        <w:t xml:space="preserve"> leaves was carried out using conventional techniques</w:t>
      </w:r>
      <w:r w:rsidRPr="00251416">
        <w:rPr>
          <w:rFonts w:ascii="Arial" w:hAnsi="Arial" w:cs="Arial"/>
          <w:vertAlign w:val="superscript"/>
        </w:rPr>
        <w:t>14,15,16</w:t>
      </w:r>
      <w:r w:rsidRPr="00251416">
        <w:rPr>
          <w:rFonts w:ascii="Arial" w:hAnsi="Arial" w:cs="Arial"/>
        </w:rPr>
        <w:t>.</w:t>
      </w:r>
    </w:p>
    <w:p w14:paraId="734805C1" w14:textId="77777777" w:rsidR="000E523A" w:rsidRPr="00251416" w:rsidRDefault="000E523A" w:rsidP="000E523A">
      <w:pPr>
        <w:pStyle w:val="BodyText"/>
        <w:spacing w:before="165" w:line="355" w:lineRule="auto"/>
        <w:ind w:left="590"/>
        <w:jc w:val="both"/>
        <w:rPr>
          <w:rFonts w:ascii="Arial" w:hAnsi="Arial" w:cs="Arial"/>
        </w:rPr>
      </w:pPr>
      <w:r w:rsidRPr="00251416">
        <w:rPr>
          <w:rFonts w:ascii="Arial" w:hAnsi="Arial" w:cs="Arial"/>
          <w:b/>
        </w:rPr>
        <w:t xml:space="preserve">Alkaloids (Wagner's Test): </w:t>
      </w:r>
      <w:r w:rsidRPr="00251416">
        <w:rPr>
          <w:rFonts w:ascii="Arial" w:hAnsi="Arial" w:cs="Arial"/>
        </w:rPr>
        <w:t xml:space="preserve">When Wagner's reagent was added to the extract, a reddish-brown </w:t>
      </w:r>
      <w:r w:rsidRPr="00251416">
        <w:rPr>
          <w:rFonts w:ascii="Arial" w:hAnsi="Arial" w:cs="Arial"/>
        </w:rPr>
        <w:lastRenderedPageBreak/>
        <w:t>precipitate</w:t>
      </w:r>
      <w:r w:rsidRPr="00251416">
        <w:rPr>
          <w:rFonts w:ascii="Arial" w:hAnsi="Arial" w:cs="Arial"/>
          <w:spacing w:val="40"/>
        </w:rPr>
        <w:t xml:space="preserve"> </w:t>
      </w:r>
      <w:r w:rsidRPr="00251416">
        <w:rPr>
          <w:rFonts w:ascii="Arial" w:hAnsi="Arial" w:cs="Arial"/>
        </w:rPr>
        <w:t>formed, indicating the presence of alkaloids.</w:t>
      </w:r>
    </w:p>
    <w:p w14:paraId="6E3355B2" w14:textId="3BDA3DDA" w:rsidR="00F1437B" w:rsidRDefault="000E523A" w:rsidP="00F1437B">
      <w:pPr>
        <w:spacing w:before="169"/>
        <w:ind w:left="590"/>
        <w:jc w:val="both"/>
        <w:rPr>
          <w:rFonts w:ascii="Arial" w:hAnsi="Arial" w:cs="Arial"/>
          <w:spacing w:val="-2"/>
          <w:sz w:val="20"/>
          <w:szCs w:val="20"/>
        </w:rPr>
      </w:pPr>
      <w:r w:rsidRPr="00251416">
        <w:rPr>
          <w:rFonts w:ascii="Arial" w:hAnsi="Arial" w:cs="Arial"/>
          <w:b/>
          <w:spacing w:val="-2"/>
          <w:sz w:val="20"/>
          <w:szCs w:val="20"/>
        </w:rPr>
        <w:t>Saponins</w:t>
      </w:r>
      <w:r w:rsidRPr="00251416">
        <w:rPr>
          <w:rFonts w:ascii="Arial" w:hAnsi="Arial" w:cs="Arial"/>
          <w:b/>
          <w:spacing w:val="-3"/>
          <w:sz w:val="20"/>
          <w:szCs w:val="20"/>
        </w:rPr>
        <w:t xml:space="preserve"> </w:t>
      </w:r>
      <w:r w:rsidRPr="00251416">
        <w:rPr>
          <w:rFonts w:ascii="Arial" w:hAnsi="Arial" w:cs="Arial"/>
          <w:b/>
          <w:spacing w:val="-2"/>
          <w:sz w:val="20"/>
          <w:szCs w:val="20"/>
        </w:rPr>
        <w:t>(Foam</w:t>
      </w:r>
      <w:r w:rsidRPr="00251416">
        <w:rPr>
          <w:rFonts w:ascii="Arial" w:hAnsi="Arial" w:cs="Arial"/>
          <w:b/>
          <w:spacing w:val="-16"/>
          <w:sz w:val="20"/>
          <w:szCs w:val="20"/>
        </w:rPr>
        <w:t xml:space="preserve"> </w:t>
      </w:r>
      <w:r w:rsidRPr="00251416">
        <w:rPr>
          <w:rFonts w:ascii="Arial" w:hAnsi="Arial" w:cs="Arial"/>
          <w:b/>
          <w:spacing w:val="-2"/>
          <w:sz w:val="20"/>
          <w:szCs w:val="20"/>
        </w:rPr>
        <w:t>Test):</w:t>
      </w:r>
      <w:r w:rsidRPr="00251416">
        <w:rPr>
          <w:rFonts w:ascii="Arial" w:hAnsi="Arial" w:cs="Arial"/>
          <w:b/>
          <w:spacing w:val="-8"/>
          <w:sz w:val="20"/>
          <w:szCs w:val="20"/>
        </w:rPr>
        <w:t xml:space="preserve"> </w:t>
      </w:r>
      <w:r w:rsidRPr="00251416">
        <w:rPr>
          <w:rFonts w:ascii="Arial" w:hAnsi="Arial" w:cs="Arial"/>
          <w:spacing w:val="-2"/>
          <w:sz w:val="20"/>
          <w:szCs w:val="20"/>
        </w:rPr>
        <w:t>Saponins</w:t>
      </w:r>
      <w:r w:rsidRPr="00251416">
        <w:rPr>
          <w:rFonts w:ascii="Arial" w:hAnsi="Arial" w:cs="Arial"/>
          <w:spacing w:val="-6"/>
          <w:sz w:val="20"/>
          <w:szCs w:val="20"/>
        </w:rPr>
        <w:t xml:space="preserve"> </w:t>
      </w:r>
      <w:r w:rsidRPr="00251416">
        <w:rPr>
          <w:rFonts w:ascii="Arial" w:hAnsi="Arial" w:cs="Arial"/>
          <w:spacing w:val="-2"/>
          <w:sz w:val="20"/>
          <w:szCs w:val="20"/>
        </w:rPr>
        <w:t>were</w:t>
      </w:r>
      <w:r w:rsidRPr="00251416">
        <w:rPr>
          <w:rFonts w:ascii="Arial" w:hAnsi="Arial" w:cs="Arial"/>
          <w:spacing w:val="-6"/>
          <w:sz w:val="20"/>
          <w:szCs w:val="20"/>
        </w:rPr>
        <w:t xml:space="preserve"> </w:t>
      </w:r>
      <w:r w:rsidRPr="00251416">
        <w:rPr>
          <w:rFonts w:ascii="Arial" w:hAnsi="Arial" w:cs="Arial"/>
          <w:spacing w:val="-2"/>
          <w:sz w:val="20"/>
          <w:szCs w:val="20"/>
        </w:rPr>
        <w:t>detected</w:t>
      </w:r>
      <w:r w:rsidRPr="00251416">
        <w:rPr>
          <w:rFonts w:ascii="Arial" w:hAnsi="Arial" w:cs="Arial"/>
          <w:spacing w:val="-3"/>
          <w:sz w:val="20"/>
          <w:szCs w:val="20"/>
        </w:rPr>
        <w:t xml:space="preserve"> </w:t>
      </w:r>
      <w:r w:rsidRPr="00251416">
        <w:rPr>
          <w:rFonts w:ascii="Arial" w:hAnsi="Arial" w:cs="Arial"/>
          <w:spacing w:val="-2"/>
          <w:sz w:val="20"/>
          <w:szCs w:val="20"/>
        </w:rPr>
        <w:t>by</w:t>
      </w:r>
      <w:r w:rsidRPr="00251416">
        <w:rPr>
          <w:rFonts w:ascii="Arial" w:hAnsi="Arial" w:cs="Arial"/>
          <w:spacing w:val="-9"/>
          <w:sz w:val="20"/>
          <w:szCs w:val="20"/>
        </w:rPr>
        <w:t xml:space="preserve"> </w:t>
      </w:r>
      <w:r w:rsidRPr="00251416">
        <w:rPr>
          <w:rFonts w:ascii="Arial" w:hAnsi="Arial" w:cs="Arial"/>
          <w:spacing w:val="-2"/>
          <w:sz w:val="20"/>
          <w:szCs w:val="20"/>
        </w:rPr>
        <w:t>shaking</w:t>
      </w:r>
      <w:r w:rsidRPr="00251416">
        <w:rPr>
          <w:rFonts w:ascii="Arial" w:hAnsi="Arial" w:cs="Arial"/>
          <w:spacing w:val="-8"/>
          <w:sz w:val="20"/>
          <w:szCs w:val="20"/>
        </w:rPr>
        <w:t xml:space="preserve"> </w:t>
      </w:r>
      <w:r w:rsidRPr="00251416">
        <w:rPr>
          <w:rFonts w:ascii="Arial" w:hAnsi="Arial" w:cs="Arial"/>
          <w:spacing w:val="-2"/>
          <w:sz w:val="20"/>
          <w:szCs w:val="20"/>
        </w:rPr>
        <w:t>the</w:t>
      </w:r>
      <w:r w:rsidRPr="00251416">
        <w:rPr>
          <w:rFonts w:ascii="Arial" w:hAnsi="Arial" w:cs="Arial"/>
          <w:spacing w:val="-7"/>
          <w:sz w:val="20"/>
          <w:szCs w:val="20"/>
        </w:rPr>
        <w:t xml:space="preserve"> </w:t>
      </w:r>
      <w:r w:rsidRPr="00251416">
        <w:rPr>
          <w:rFonts w:ascii="Arial" w:hAnsi="Arial" w:cs="Arial"/>
          <w:spacing w:val="-2"/>
          <w:sz w:val="20"/>
          <w:szCs w:val="20"/>
        </w:rPr>
        <w:t>extract with</w:t>
      </w:r>
      <w:r w:rsidRPr="00251416">
        <w:rPr>
          <w:rFonts w:ascii="Arial" w:hAnsi="Arial" w:cs="Arial"/>
          <w:spacing w:val="1"/>
          <w:sz w:val="20"/>
          <w:szCs w:val="20"/>
        </w:rPr>
        <w:t xml:space="preserve"> </w:t>
      </w:r>
      <w:r w:rsidRPr="00251416">
        <w:rPr>
          <w:rFonts w:ascii="Arial" w:hAnsi="Arial" w:cs="Arial"/>
          <w:spacing w:val="-2"/>
          <w:sz w:val="20"/>
          <w:szCs w:val="20"/>
        </w:rPr>
        <w:t>water,</w:t>
      </w:r>
      <w:r w:rsidRPr="00251416">
        <w:rPr>
          <w:rFonts w:ascii="Arial" w:hAnsi="Arial" w:cs="Arial"/>
          <w:spacing w:val="-1"/>
          <w:sz w:val="20"/>
          <w:szCs w:val="20"/>
        </w:rPr>
        <w:t xml:space="preserve"> </w:t>
      </w:r>
      <w:r w:rsidRPr="00251416">
        <w:rPr>
          <w:rFonts w:ascii="Arial" w:hAnsi="Arial" w:cs="Arial"/>
          <w:spacing w:val="-2"/>
          <w:sz w:val="20"/>
          <w:szCs w:val="20"/>
        </w:rPr>
        <w:t>which</w:t>
      </w:r>
      <w:r w:rsidRPr="00251416">
        <w:rPr>
          <w:rFonts w:ascii="Arial" w:hAnsi="Arial" w:cs="Arial"/>
          <w:spacing w:val="-3"/>
          <w:sz w:val="20"/>
          <w:szCs w:val="20"/>
        </w:rPr>
        <w:t xml:space="preserve"> </w:t>
      </w:r>
      <w:r w:rsidRPr="00251416">
        <w:rPr>
          <w:rFonts w:ascii="Arial" w:hAnsi="Arial" w:cs="Arial"/>
          <w:spacing w:val="-2"/>
          <w:sz w:val="20"/>
          <w:szCs w:val="20"/>
        </w:rPr>
        <w:t>produced</w:t>
      </w:r>
      <w:r w:rsidRPr="00251416">
        <w:rPr>
          <w:rFonts w:ascii="Arial" w:hAnsi="Arial" w:cs="Arial"/>
          <w:spacing w:val="-3"/>
          <w:sz w:val="20"/>
          <w:szCs w:val="20"/>
        </w:rPr>
        <w:t xml:space="preserve"> </w:t>
      </w:r>
      <w:r w:rsidRPr="00251416">
        <w:rPr>
          <w:rFonts w:ascii="Arial" w:hAnsi="Arial" w:cs="Arial"/>
          <w:spacing w:val="-2"/>
          <w:sz w:val="20"/>
          <w:szCs w:val="20"/>
        </w:rPr>
        <w:t>stable</w:t>
      </w:r>
      <w:r>
        <w:rPr>
          <w:rFonts w:ascii="Arial" w:hAnsi="Arial" w:cs="Arial"/>
          <w:spacing w:val="-6"/>
          <w:sz w:val="20"/>
          <w:szCs w:val="20"/>
        </w:rPr>
        <w:t xml:space="preserve"> </w:t>
      </w:r>
      <w:r w:rsidRPr="00251416">
        <w:rPr>
          <w:rFonts w:ascii="Arial" w:hAnsi="Arial" w:cs="Arial"/>
          <w:spacing w:val="-2"/>
          <w:sz w:val="20"/>
          <w:szCs w:val="20"/>
        </w:rPr>
        <w:t>foam.</w:t>
      </w:r>
    </w:p>
    <w:p w14:paraId="5B25F30C" w14:textId="77777777" w:rsidR="00F1437B" w:rsidRPr="00F1437B" w:rsidRDefault="00F1437B" w:rsidP="00F1437B">
      <w:pPr>
        <w:spacing w:before="169"/>
        <w:ind w:left="590"/>
        <w:jc w:val="both"/>
        <w:rPr>
          <w:rFonts w:ascii="Arial" w:hAnsi="Arial" w:cs="Arial"/>
          <w:spacing w:val="-2"/>
          <w:sz w:val="20"/>
          <w:szCs w:val="20"/>
        </w:rPr>
      </w:pPr>
    </w:p>
    <w:p w14:paraId="5F4E12E8" w14:textId="77777777" w:rsidR="00251416" w:rsidRPr="00251416" w:rsidRDefault="00251416" w:rsidP="00D74208">
      <w:pPr>
        <w:pStyle w:val="BodyText"/>
        <w:spacing w:line="355" w:lineRule="auto"/>
        <w:ind w:left="590"/>
        <w:jc w:val="both"/>
        <w:rPr>
          <w:rFonts w:ascii="Arial" w:hAnsi="Arial" w:cs="Arial"/>
        </w:rPr>
      </w:pPr>
      <w:r w:rsidRPr="00251416">
        <w:rPr>
          <w:rFonts w:ascii="Arial" w:hAnsi="Arial" w:cs="Arial"/>
          <w:b/>
        </w:rPr>
        <w:t>Steroids:</w:t>
      </w:r>
      <w:r w:rsidRPr="00251416">
        <w:rPr>
          <w:rFonts w:ascii="Arial" w:hAnsi="Arial" w:cs="Arial"/>
          <w:b/>
          <w:spacing w:val="-11"/>
        </w:rPr>
        <w:t xml:space="preserve"> </w:t>
      </w:r>
      <w:r w:rsidRPr="00251416">
        <w:rPr>
          <w:rFonts w:ascii="Arial" w:hAnsi="Arial" w:cs="Arial"/>
        </w:rPr>
        <w:t>The</w:t>
      </w:r>
      <w:r w:rsidRPr="00251416">
        <w:rPr>
          <w:rFonts w:ascii="Arial" w:hAnsi="Arial" w:cs="Arial"/>
          <w:spacing w:val="-9"/>
        </w:rPr>
        <w:t xml:space="preserve"> </w:t>
      </w:r>
      <w:r w:rsidRPr="00251416">
        <w:rPr>
          <w:rFonts w:ascii="Arial" w:hAnsi="Arial" w:cs="Arial"/>
        </w:rPr>
        <w:t>extract</w:t>
      </w:r>
      <w:r w:rsidRPr="00251416">
        <w:rPr>
          <w:rFonts w:ascii="Arial" w:hAnsi="Arial" w:cs="Arial"/>
          <w:spacing w:val="-4"/>
        </w:rPr>
        <w:t xml:space="preserve"> </w:t>
      </w:r>
      <w:r w:rsidRPr="00251416">
        <w:rPr>
          <w:rFonts w:ascii="Arial" w:hAnsi="Arial" w:cs="Arial"/>
        </w:rPr>
        <w:t>changed</w:t>
      </w:r>
      <w:r w:rsidRPr="00251416">
        <w:rPr>
          <w:rFonts w:ascii="Arial" w:hAnsi="Arial" w:cs="Arial"/>
          <w:spacing w:val="-1"/>
        </w:rPr>
        <w:t xml:space="preserve"> </w:t>
      </w:r>
      <w:r w:rsidRPr="00251416">
        <w:rPr>
          <w:rFonts w:ascii="Arial" w:hAnsi="Arial" w:cs="Arial"/>
        </w:rPr>
        <w:t>color from</w:t>
      </w:r>
      <w:r w:rsidRPr="00251416">
        <w:rPr>
          <w:rFonts w:ascii="Arial" w:hAnsi="Arial" w:cs="Arial"/>
          <w:spacing w:val="-4"/>
        </w:rPr>
        <w:t xml:space="preserve"> </w:t>
      </w:r>
      <w:r w:rsidRPr="00251416">
        <w:rPr>
          <w:rFonts w:ascii="Arial" w:hAnsi="Arial" w:cs="Arial"/>
        </w:rPr>
        <w:t>violet to</w:t>
      </w:r>
      <w:r w:rsidRPr="00251416">
        <w:rPr>
          <w:rFonts w:ascii="Arial" w:hAnsi="Arial" w:cs="Arial"/>
          <w:spacing w:val="-6"/>
        </w:rPr>
        <w:t xml:space="preserve"> </w:t>
      </w:r>
      <w:r w:rsidRPr="00251416">
        <w:rPr>
          <w:rFonts w:ascii="Arial" w:hAnsi="Arial" w:cs="Arial"/>
        </w:rPr>
        <w:t>blue</w:t>
      </w:r>
      <w:r w:rsidRPr="00251416">
        <w:rPr>
          <w:rFonts w:ascii="Arial" w:hAnsi="Arial" w:cs="Arial"/>
          <w:spacing w:val="-4"/>
        </w:rPr>
        <w:t xml:space="preserve"> </w:t>
      </w:r>
      <w:r w:rsidRPr="00251416">
        <w:rPr>
          <w:rFonts w:ascii="Arial" w:hAnsi="Arial" w:cs="Arial"/>
        </w:rPr>
        <w:t>when</w:t>
      </w:r>
      <w:r w:rsidRPr="00251416">
        <w:rPr>
          <w:rFonts w:ascii="Arial" w:hAnsi="Arial" w:cs="Arial"/>
          <w:spacing w:val="-1"/>
        </w:rPr>
        <w:t xml:space="preserve"> </w:t>
      </w:r>
      <w:r w:rsidRPr="00251416">
        <w:rPr>
          <w:rFonts w:ascii="Arial" w:hAnsi="Arial" w:cs="Arial"/>
        </w:rPr>
        <w:t>combined</w:t>
      </w:r>
      <w:r w:rsidRPr="00251416">
        <w:rPr>
          <w:rFonts w:ascii="Arial" w:hAnsi="Arial" w:cs="Arial"/>
          <w:spacing w:val="-1"/>
        </w:rPr>
        <w:t xml:space="preserve"> </w:t>
      </w:r>
      <w:r w:rsidRPr="00251416">
        <w:rPr>
          <w:rFonts w:ascii="Arial" w:hAnsi="Arial" w:cs="Arial"/>
        </w:rPr>
        <w:t>with</w:t>
      </w:r>
      <w:r w:rsidRPr="00251416">
        <w:rPr>
          <w:rFonts w:ascii="Arial" w:hAnsi="Arial" w:cs="Arial"/>
          <w:spacing w:val="-1"/>
        </w:rPr>
        <w:t xml:space="preserve"> </w:t>
      </w:r>
      <w:r w:rsidRPr="00251416">
        <w:rPr>
          <w:rFonts w:ascii="Arial" w:hAnsi="Arial" w:cs="Arial"/>
        </w:rPr>
        <w:t>sulfuric</w:t>
      </w:r>
      <w:r w:rsidRPr="00251416">
        <w:rPr>
          <w:rFonts w:ascii="Arial" w:hAnsi="Arial" w:cs="Arial"/>
          <w:spacing w:val="-9"/>
        </w:rPr>
        <w:t xml:space="preserve"> </w:t>
      </w:r>
      <w:r w:rsidRPr="00251416">
        <w:rPr>
          <w:rFonts w:ascii="Arial" w:hAnsi="Arial" w:cs="Arial"/>
        </w:rPr>
        <w:t>acid</w:t>
      </w:r>
      <w:r w:rsidRPr="00251416">
        <w:rPr>
          <w:rFonts w:ascii="Arial" w:hAnsi="Arial" w:cs="Arial"/>
          <w:spacing w:val="-6"/>
        </w:rPr>
        <w:t xml:space="preserve"> </w:t>
      </w:r>
      <w:r w:rsidRPr="00251416">
        <w:rPr>
          <w:rFonts w:ascii="Arial" w:hAnsi="Arial" w:cs="Arial"/>
        </w:rPr>
        <w:t>and</w:t>
      </w:r>
      <w:r w:rsidRPr="00251416">
        <w:rPr>
          <w:rFonts w:ascii="Arial" w:hAnsi="Arial" w:cs="Arial"/>
          <w:spacing w:val="-6"/>
        </w:rPr>
        <w:t xml:space="preserve"> </w:t>
      </w:r>
      <w:r w:rsidRPr="00251416">
        <w:rPr>
          <w:rFonts w:ascii="Arial" w:hAnsi="Arial" w:cs="Arial"/>
        </w:rPr>
        <w:t>acetic</w:t>
      </w:r>
      <w:r w:rsidRPr="00251416">
        <w:rPr>
          <w:rFonts w:ascii="Arial" w:hAnsi="Arial" w:cs="Arial"/>
          <w:spacing w:val="-9"/>
        </w:rPr>
        <w:t xml:space="preserve"> </w:t>
      </w:r>
      <w:r w:rsidRPr="00251416">
        <w:rPr>
          <w:rFonts w:ascii="Arial" w:hAnsi="Arial" w:cs="Arial"/>
        </w:rPr>
        <w:t>anhydride, indicating the presence of steroids.</w:t>
      </w:r>
    </w:p>
    <w:p w14:paraId="5138311C" w14:textId="77777777" w:rsidR="00251416" w:rsidRPr="00251416" w:rsidRDefault="00251416" w:rsidP="00D74208">
      <w:pPr>
        <w:spacing w:before="169" w:line="355" w:lineRule="auto"/>
        <w:ind w:left="590"/>
        <w:jc w:val="both"/>
        <w:rPr>
          <w:rFonts w:ascii="Arial" w:hAnsi="Arial" w:cs="Arial"/>
          <w:sz w:val="20"/>
          <w:szCs w:val="20"/>
        </w:rPr>
      </w:pPr>
      <w:r w:rsidRPr="00251416">
        <w:rPr>
          <w:rFonts w:ascii="Arial" w:hAnsi="Arial" w:cs="Arial"/>
          <w:b/>
          <w:sz w:val="20"/>
          <w:szCs w:val="20"/>
        </w:rPr>
        <w:t>Tannins (Lead</w:t>
      </w:r>
      <w:r w:rsidRPr="00251416">
        <w:rPr>
          <w:rFonts w:ascii="Arial" w:hAnsi="Arial" w:cs="Arial"/>
          <w:b/>
          <w:spacing w:val="-10"/>
          <w:sz w:val="20"/>
          <w:szCs w:val="20"/>
        </w:rPr>
        <w:t xml:space="preserve"> </w:t>
      </w:r>
      <w:r w:rsidRPr="00251416">
        <w:rPr>
          <w:rFonts w:ascii="Arial" w:hAnsi="Arial" w:cs="Arial"/>
          <w:b/>
          <w:sz w:val="20"/>
          <w:szCs w:val="20"/>
        </w:rPr>
        <w:t>Acetate Test):</w:t>
      </w:r>
      <w:r w:rsidRPr="00251416">
        <w:rPr>
          <w:rFonts w:ascii="Arial" w:hAnsi="Arial" w:cs="Arial"/>
          <w:b/>
          <w:spacing w:val="-2"/>
          <w:sz w:val="20"/>
          <w:szCs w:val="20"/>
        </w:rPr>
        <w:t xml:space="preserve"> </w:t>
      </w:r>
      <w:r w:rsidRPr="00251416">
        <w:rPr>
          <w:rFonts w:ascii="Arial" w:hAnsi="Arial" w:cs="Arial"/>
          <w:sz w:val="20"/>
          <w:szCs w:val="20"/>
        </w:rPr>
        <w:t>The</w:t>
      </w:r>
      <w:r w:rsidRPr="00251416">
        <w:rPr>
          <w:rFonts w:ascii="Arial" w:hAnsi="Arial" w:cs="Arial"/>
          <w:spacing w:val="-1"/>
          <w:sz w:val="20"/>
          <w:szCs w:val="20"/>
        </w:rPr>
        <w:t xml:space="preserve"> </w:t>
      </w:r>
      <w:r w:rsidRPr="00251416">
        <w:rPr>
          <w:rFonts w:ascii="Arial" w:hAnsi="Arial" w:cs="Arial"/>
          <w:sz w:val="20"/>
          <w:szCs w:val="20"/>
        </w:rPr>
        <w:t xml:space="preserve">addition of lead acetate produced a yellow precipitate, which is a sign of </w:t>
      </w:r>
      <w:r w:rsidRPr="00251416">
        <w:rPr>
          <w:rFonts w:ascii="Arial" w:hAnsi="Arial" w:cs="Arial"/>
          <w:spacing w:val="-2"/>
          <w:sz w:val="20"/>
          <w:szCs w:val="20"/>
        </w:rPr>
        <w:t>tannins.</w:t>
      </w:r>
    </w:p>
    <w:p w14:paraId="73C0EF69" w14:textId="77777777" w:rsidR="00251416" w:rsidRPr="00251416" w:rsidRDefault="00251416" w:rsidP="00D74208">
      <w:pPr>
        <w:pStyle w:val="Heading2"/>
        <w:spacing w:before="169"/>
        <w:jc w:val="both"/>
        <w:rPr>
          <w:rFonts w:ascii="Arial" w:hAnsi="Arial" w:cs="Arial"/>
          <w:b w:val="0"/>
          <w:bCs w:val="0"/>
          <w:sz w:val="20"/>
          <w:szCs w:val="20"/>
        </w:rPr>
      </w:pPr>
      <w:r w:rsidRPr="00251416">
        <w:rPr>
          <w:rFonts w:ascii="Arial" w:hAnsi="Arial" w:cs="Arial"/>
          <w:sz w:val="20"/>
          <w:szCs w:val="20"/>
        </w:rPr>
        <w:t>Ferric</w:t>
      </w:r>
      <w:r w:rsidRPr="00251416">
        <w:rPr>
          <w:rFonts w:ascii="Arial" w:hAnsi="Arial" w:cs="Arial"/>
          <w:spacing w:val="-6"/>
          <w:sz w:val="20"/>
          <w:szCs w:val="20"/>
        </w:rPr>
        <w:t xml:space="preserve"> </w:t>
      </w:r>
      <w:r w:rsidRPr="00251416">
        <w:rPr>
          <w:rFonts w:ascii="Arial" w:hAnsi="Arial" w:cs="Arial"/>
          <w:sz w:val="20"/>
          <w:szCs w:val="20"/>
        </w:rPr>
        <w:t>chloride</w:t>
      </w:r>
      <w:r w:rsidRPr="00251416">
        <w:rPr>
          <w:rFonts w:ascii="Arial" w:hAnsi="Arial" w:cs="Arial"/>
          <w:spacing w:val="-4"/>
          <w:sz w:val="20"/>
          <w:szCs w:val="20"/>
        </w:rPr>
        <w:t xml:space="preserve"> test: </w:t>
      </w:r>
      <w:r w:rsidRPr="00251416">
        <w:rPr>
          <w:rFonts w:ascii="Arial" w:hAnsi="Arial" w:cs="Arial"/>
          <w:b w:val="0"/>
          <w:bCs w:val="0"/>
          <w:sz w:val="20"/>
          <w:szCs w:val="20"/>
        </w:rPr>
        <w:t>Alcoholic</w:t>
      </w:r>
      <w:r w:rsidRPr="00251416">
        <w:rPr>
          <w:rFonts w:ascii="Arial" w:hAnsi="Arial" w:cs="Arial"/>
          <w:b w:val="0"/>
          <w:bCs w:val="0"/>
          <w:spacing w:val="-12"/>
          <w:sz w:val="20"/>
          <w:szCs w:val="20"/>
        </w:rPr>
        <w:t xml:space="preserve"> </w:t>
      </w:r>
      <w:r w:rsidRPr="00251416">
        <w:rPr>
          <w:rFonts w:ascii="Arial" w:hAnsi="Arial" w:cs="Arial"/>
          <w:b w:val="0"/>
          <w:bCs w:val="0"/>
          <w:sz w:val="20"/>
          <w:szCs w:val="20"/>
        </w:rPr>
        <w:t>FeCl</w:t>
      </w:r>
      <w:r w:rsidRPr="00251416">
        <w:rPr>
          <w:rFonts w:ascii="Cambria Math" w:hAnsi="Cambria Math" w:cs="Cambria Math"/>
          <w:b w:val="0"/>
          <w:bCs w:val="0"/>
          <w:sz w:val="20"/>
          <w:szCs w:val="20"/>
        </w:rPr>
        <w:t>₃</w:t>
      </w:r>
      <w:r w:rsidRPr="00251416">
        <w:rPr>
          <w:rFonts w:ascii="Arial" w:hAnsi="Arial" w:cs="Arial"/>
          <w:b w:val="0"/>
          <w:bCs w:val="0"/>
          <w:spacing w:val="-9"/>
          <w:sz w:val="20"/>
          <w:szCs w:val="20"/>
        </w:rPr>
        <w:t xml:space="preserve"> </w:t>
      </w:r>
      <w:r w:rsidRPr="00251416">
        <w:rPr>
          <w:rFonts w:ascii="Arial" w:hAnsi="Arial" w:cs="Arial"/>
          <w:b w:val="0"/>
          <w:bCs w:val="0"/>
          <w:sz w:val="20"/>
          <w:szCs w:val="20"/>
        </w:rPr>
        <w:t>produced</w:t>
      </w:r>
      <w:r w:rsidRPr="00251416">
        <w:rPr>
          <w:rFonts w:ascii="Arial" w:hAnsi="Arial" w:cs="Arial"/>
          <w:b w:val="0"/>
          <w:bCs w:val="0"/>
          <w:spacing w:val="-6"/>
          <w:sz w:val="20"/>
          <w:szCs w:val="20"/>
        </w:rPr>
        <w:t xml:space="preserve"> </w:t>
      </w:r>
      <w:r w:rsidRPr="00251416">
        <w:rPr>
          <w:rFonts w:ascii="Arial" w:hAnsi="Arial" w:cs="Arial"/>
          <w:b w:val="0"/>
          <w:bCs w:val="0"/>
          <w:sz w:val="20"/>
          <w:szCs w:val="20"/>
        </w:rPr>
        <w:t>a</w:t>
      </w:r>
      <w:r w:rsidRPr="00251416">
        <w:rPr>
          <w:rFonts w:ascii="Arial" w:hAnsi="Arial" w:cs="Arial"/>
          <w:b w:val="0"/>
          <w:bCs w:val="0"/>
          <w:spacing w:val="-5"/>
          <w:sz w:val="20"/>
          <w:szCs w:val="20"/>
        </w:rPr>
        <w:t xml:space="preserve"> </w:t>
      </w:r>
      <w:r w:rsidRPr="00251416">
        <w:rPr>
          <w:rFonts w:ascii="Arial" w:hAnsi="Arial" w:cs="Arial"/>
          <w:b w:val="0"/>
          <w:bCs w:val="0"/>
          <w:sz w:val="20"/>
          <w:szCs w:val="20"/>
        </w:rPr>
        <w:t>bluish-black</w:t>
      </w:r>
      <w:r w:rsidRPr="00251416">
        <w:rPr>
          <w:rFonts w:ascii="Arial" w:hAnsi="Arial" w:cs="Arial"/>
          <w:b w:val="0"/>
          <w:bCs w:val="0"/>
          <w:spacing w:val="-11"/>
          <w:sz w:val="20"/>
          <w:szCs w:val="20"/>
        </w:rPr>
        <w:t xml:space="preserve"> </w:t>
      </w:r>
      <w:r w:rsidRPr="00251416">
        <w:rPr>
          <w:rFonts w:ascii="Arial" w:hAnsi="Arial" w:cs="Arial"/>
          <w:b w:val="0"/>
          <w:bCs w:val="0"/>
          <w:sz w:val="20"/>
          <w:szCs w:val="20"/>
        </w:rPr>
        <w:t>coloring,</w:t>
      </w:r>
      <w:r w:rsidRPr="00251416">
        <w:rPr>
          <w:rFonts w:ascii="Arial" w:hAnsi="Arial" w:cs="Arial"/>
          <w:b w:val="0"/>
          <w:bCs w:val="0"/>
          <w:spacing w:val="-8"/>
          <w:sz w:val="20"/>
          <w:szCs w:val="20"/>
        </w:rPr>
        <w:t xml:space="preserve"> </w:t>
      </w:r>
      <w:r w:rsidRPr="00251416">
        <w:rPr>
          <w:rFonts w:ascii="Arial" w:hAnsi="Arial" w:cs="Arial"/>
          <w:b w:val="0"/>
          <w:bCs w:val="0"/>
          <w:sz w:val="20"/>
          <w:szCs w:val="20"/>
        </w:rPr>
        <w:t>confirming</w:t>
      </w:r>
      <w:r w:rsidRPr="00251416">
        <w:rPr>
          <w:rFonts w:ascii="Arial" w:hAnsi="Arial" w:cs="Arial"/>
          <w:b w:val="0"/>
          <w:bCs w:val="0"/>
          <w:spacing w:val="-6"/>
          <w:sz w:val="20"/>
          <w:szCs w:val="20"/>
        </w:rPr>
        <w:t xml:space="preserve"> </w:t>
      </w:r>
      <w:r w:rsidRPr="00251416">
        <w:rPr>
          <w:rFonts w:ascii="Arial" w:hAnsi="Arial" w:cs="Arial"/>
          <w:b w:val="0"/>
          <w:bCs w:val="0"/>
          <w:sz w:val="20"/>
          <w:szCs w:val="20"/>
        </w:rPr>
        <w:t>phenols</w:t>
      </w:r>
      <w:r w:rsidRPr="00251416">
        <w:rPr>
          <w:rFonts w:ascii="Arial" w:hAnsi="Arial" w:cs="Arial"/>
          <w:b w:val="0"/>
          <w:bCs w:val="0"/>
          <w:spacing w:val="-8"/>
          <w:sz w:val="20"/>
          <w:szCs w:val="20"/>
        </w:rPr>
        <w:t xml:space="preserve"> </w:t>
      </w:r>
      <w:r w:rsidRPr="00251416">
        <w:rPr>
          <w:rFonts w:ascii="Arial" w:hAnsi="Arial" w:cs="Arial"/>
          <w:b w:val="0"/>
          <w:bCs w:val="0"/>
          <w:sz w:val="20"/>
          <w:szCs w:val="20"/>
        </w:rPr>
        <w:t>(Ferric</w:t>
      </w:r>
      <w:r w:rsidRPr="00251416">
        <w:rPr>
          <w:rFonts w:ascii="Arial" w:hAnsi="Arial" w:cs="Arial"/>
          <w:b w:val="0"/>
          <w:bCs w:val="0"/>
          <w:spacing w:val="-9"/>
          <w:sz w:val="20"/>
          <w:szCs w:val="20"/>
        </w:rPr>
        <w:t xml:space="preserve"> </w:t>
      </w:r>
      <w:r w:rsidRPr="00251416">
        <w:rPr>
          <w:rFonts w:ascii="Arial" w:hAnsi="Arial" w:cs="Arial"/>
          <w:b w:val="0"/>
          <w:bCs w:val="0"/>
          <w:sz w:val="20"/>
          <w:szCs w:val="20"/>
        </w:rPr>
        <w:t>Chloride</w:t>
      </w:r>
      <w:r w:rsidRPr="00251416">
        <w:rPr>
          <w:rFonts w:ascii="Arial" w:hAnsi="Arial" w:cs="Arial"/>
          <w:b w:val="0"/>
          <w:bCs w:val="0"/>
          <w:spacing w:val="-12"/>
          <w:sz w:val="20"/>
          <w:szCs w:val="20"/>
        </w:rPr>
        <w:t xml:space="preserve"> </w:t>
      </w:r>
      <w:r w:rsidRPr="00251416">
        <w:rPr>
          <w:rFonts w:ascii="Arial" w:hAnsi="Arial" w:cs="Arial"/>
          <w:b w:val="0"/>
          <w:bCs w:val="0"/>
          <w:spacing w:val="-2"/>
          <w:sz w:val="20"/>
          <w:szCs w:val="20"/>
        </w:rPr>
        <w:t>Test).</w:t>
      </w:r>
    </w:p>
    <w:p w14:paraId="4BAD9318" w14:textId="77777777" w:rsidR="00251416" w:rsidRPr="00251416" w:rsidRDefault="00251416" w:rsidP="00D74208">
      <w:pPr>
        <w:pStyle w:val="BodyText"/>
        <w:spacing w:before="50"/>
        <w:jc w:val="both"/>
        <w:rPr>
          <w:rFonts w:ascii="Arial" w:hAnsi="Arial" w:cs="Arial"/>
        </w:rPr>
      </w:pPr>
    </w:p>
    <w:p w14:paraId="5CF0D49C" w14:textId="77777777" w:rsidR="00251416" w:rsidRPr="00251416" w:rsidRDefault="00251416" w:rsidP="00D74208">
      <w:pPr>
        <w:spacing w:line="355" w:lineRule="auto"/>
        <w:ind w:left="590"/>
        <w:jc w:val="both"/>
        <w:rPr>
          <w:rFonts w:ascii="Arial" w:hAnsi="Arial" w:cs="Arial"/>
          <w:sz w:val="20"/>
          <w:szCs w:val="20"/>
        </w:rPr>
      </w:pPr>
      <w:r w:rsidRPr="00251416">
        <w:rPr>
          <w:rFonts w:ascii="Arial" w:hAnsi="Arial" w:cs="Arial"/>
          <w:b/>
          <w:sz w:val="20"/>
          <w:szCs w:val="20"/>
        </w:rPr>
        <w:t xml:space="preserve">Benedict's Test for carbs: </w:t>
      </w:r>
      <w:r w:rsidRPr="00251416">
        <w:rPr>
          <w:rFonts w:ascii="Arial" w:hAnsi="Arial" w:cs="Arial"/>
          <w:sz w:val="20"/>
          <w:szCs w:val="20"/>
        </w:rPr>
        <w:t>Heating the extract with Benedict's</w:t>
      </w:r>
      <w:r w:rsidRPr="00251416">
        <w:rPr>
          <w:rFonts w:ascii="Arial" w:hAnsi="Arial" w:cs="Arial"/>
          <w:spacing w:val="-3"/>
          <w:sz w:val="20"/>
          <w:szCs w:val="20"/>
        </w:rPr>
        <w:t xml:space="preserve"> </w:t>
      </w:r>
      <w:r w:rsidRPr="00251416">
        <w:rPr>
          <w:rFonts w:ascii="Arial" w:hAnsi="Arial" w:cs="Arial"/>
          <w:sz w:val="20"/>
          <w:szCs w:val="20"/>
        </w:rPr>
        <w:t>reagent produced a red precipitate, which is</w:t>
      </w:r>
      <w:r w:rsidRPr="00251416">
        <w:rPr>
          <w:rFonts w:ascii="Arial" w:hAnsi="Arial" w:cs="Arial"/>
          <w:spacing w:val="-3"/>
          <w:sz w:val="20"/>
          <w:szCs w:val="20"/>
        </w:rPr>
        <w:t xml:space="preserve"> </w:t>
      </w:r>
      <w:r w:rsidRPr="00251416">
        <w:rPr>
          <w:rFonts w:ascii="Arial" w:hAnsi="Arial" w:cs="Arial"/>
          <w:sz w:val="20"/>
          <w:szCs w:val="20"/>
        </w:rPr>
        <w:t>a sign of carbs.</w:t>
      </w:r>
    </w:p>
    <w:p w14:paraId="1E195D29" w14:textId="77777777" w:rsidR="00251416" w:rsidRPr="00251416" w:rsidRDefault="00251416" w:rsidP="00D74208">
      <w:pPr>
        <w:spacing w:before="169" w:line="355" w:lineRule="auto"/>
        <w:ind w:left="590"/>
        <w:jc w:val="both"/>
        <w:rPr>
          <w:rFonts w:ascii="Arial" w:hAnsi="Arial" w:cs="Arial"/>
          <w:sz w:val="20"/>
          <w:szCs w:val="20"/>
        </w:rPr>
      </w:pPr>
      <w:r w:rsidRPr="00251416">
        <w:rPr>
          <w:rFonts w:ascii="Arial" w:hAnsi="Arial" w:cs="Arial"/>
          <w:b/>
          <w:sz w:val="20"/>
          <w:szCs w:val="20"/>
        </w:rPr>
        <w:t>Proteins</w:t>
      </w:r>
      <w:r w:rsidRPr="00251416">
        <w:rPr>
          <w:rFonts w:ascii="Arial" w:hAnsi="Arial" w:cs="Arial"/>
          <w:b/>
          <w:spacing w:val="25"/>
          <w:sz w:val="20"/>
          <w:szCs w:val="20"/>
        </w:rPr>
        <w:t xml:space="preserve"> </w:t>
      </w:r>
      <w:r w:rsidRPr="00251416">
        <w:rPr>
          <w:rFonts w:ascii="Arial" w:hAnsi="Arial" w:cs="Arial"/>
          <w:b/>
          <w:sz w:val="20"/>
          <w:szCs w:val="20"/>
        </w:rPr>
        <w:t>(Xanthoproteic Test):</w:t>
      </w:r>
      <w:r w:rsidRPr="00251416">
        <w:rPr>
          <w:rFonts w:ascii="Arial" w:hAnsi="Arial" w:cs="Arial"/>
          <w:b/>
          <w:spacing w:val="24"/>
          <w:sz w:val="20"/>
          <w:szCs w:val="20"/>
        </w:rPr>
        <w:t xml:space="preserve"> </w:t>
      </w:r>
      <w:r w:rsidRPr="00251416">
        <w:rPr>
          <w:rFonts w:ascii="Arial" w:hAnsi="Arial" w:cs="Arial"/>
          <w:sz w:val="20"/>
          <w:szCs w:val="20"/>
        </w:rPr>
        <w:t>Proteins were confirmed by the reaction</w:t>
      </w:r>
      <w:r w:rsidRPr="00251416">
        <w:rPr>
          <w:rFonts w:ascii="Arial" w:hAnsi="Arial" w:cs="Arial"/>
          <w:spacing w:val="26"/>
          <w:sz w:val="20"/>
          <w:szCs w:val="20"/>
        </w:rPr>
        <w:t xml:space="preserve"> </w:t>
      </w:r>
      <w:r w:rsidRPr="00251416">
        <w:rPr>
          <w:rFonts w:ascii="Arial" w:hAnsi="Arial" w:cs="Arial"/>
          <w:sz w:val="20"/>
          <w:szCs w:val="20"/>
        </w:rPr>
        <w:t>with</w:t>
      </w:r>
      <w:r w:rsidRPr="00251416">
        <w:rPr>
          <w:rFonts w:ascii="Arial" w:hAnsi="Arial" w:cs="Arial"/>
          <w:spacing w:val="26"/>
          <w:sz w:val="20"/>
          <w:szCs w:val="20"/>
        </w:rPr>
        <w:t xml:space="preserve"> </w:t>
      </w:r>
      <w:r w:rsidRPr="00251416">
        <w:rPr>
          <w:rFonts w:ascii="Arial" w:hAnsi="Arial" w:cs="Arial"/>
          <w:sz w:val="20"/>
          <w:szCs w:val="20"/>
        </w:rPr>
        <w:t>concentrated HNO</w:t>
      </w:r>
      <w:r w:rsidRPr="00251416">
        <w:rPr>
          <w:rFonts w:ascii="Cambria Math" w:hAnsi="Cambria Math" w:cs="Cambria Math"/>
          <w:sz w:val="20"/>
          <w:szCs w:val="20"/>
        </w:rPr>
        <w:t>₃</w:t>
      </w:r>
      <w:r w:rsidRPr="00251416">
        <w:rPr>
          <w:rFonts w:ascii="Arial" w:hAnsi="Arial" w:cs="Arial"/>
          <w:sz w:val="20"/>
          <w:szCs w:val="20"/>
        </w:rPr>
        <w:t>,</w:t>
      </w:r>
      <w:r w:rsidRPr="00251416">
        <w:rPr>
          <w:rFonts w:ascii="Arial" w:hAnsi="Arial" w:cs="Arial"/>
          <w:spacing w:val="24"/>
          <w:sz w:val="20"/>
          <w:szCs w:val="20"/>
        </w:rPr>
        <w:t xml:space="preserve"> </w:t>
      </w:r>
      <w:r w:rsidRPr="00251416">
        <w:rPr>
          <w:rFonts w:ascii="Arial" w:hAnsi="Arial" w:cs="Arial"/>
          <w:sz w:val="20"/>
          <w:szCs w:val="20"/>
        </w:rPr>
        <w:t>which created a yellow tint.</w:t>
      </w:r>
    </w:p>
    <w:p w14:paraId="72AEBE1A" w14:textId="77777777" w:rsidR="00251416" w:rsidRDefault="00251416" w:rsidP="00D74208">
      <w:pPr>
        <w:spacing w:before="169" w:line="355" w:lineRule="auto"/>
        <w:ind w:left="590"/>
        <w:jc w:val="both"/>
        <w:rPr>
          <w:rFonts w:ascii="Arial" w:hAnsi="Arial" w:cs="Arial"/>
          <w:spacing w:val="-2"/>
          <w:sz w:val="20"/>
          <w:szCs w:val="20"/>
        </w:rPr>
      </w:pPr>
      <w:r w:rsidRPr="00251416">
        <w:rPr>
          <w:rFonts w:ascii="Arial" w:hAnsi="Arial" w:cs="Arial"/>
          <w:b/>
          <w:sz w:val="20"/>
          <w:szCs w:val="20"/>
        </w:rPr>
        <w:t>Flavonoids</w:t>
      </w:r>
      <w:r w:rsidRPr="00251416">
        <w:rPr>
          <w:rFonts w:ascii="Arial" w:hAnsi="Arial" w:cs="Arial"/>
          <w:b/>
          <w:spacing w:val="-3"/>
          <w:sz w:val="20"/>
          <w:szCs w:val="20"/>
        </w:rPr>
        <w:t xml:space="preserve"> </w:t>
      </w:r>
      <w:r w:rsidRPr="00251416">
        <w:rPr>
          <w:rFonts w:ascii="Arial" w:hAnsi="Arial" w:cs="Arial"/>
          <w:b/>
          <w:sz w:val="20"/>
          <w:szCs w:val="20"/>
        </w:rPr>
        <w:t>(NaOH</w:t>
      </w:r>
      <w:r w:rsidRPr="00251416">
        <w:rPr>
          <w:rFonts w:ascii="Arial" w:hAnsi="Arial" w:cs="Arial"/>
          <w:b/>
          <w:spacing w:val="-7"/>
          <w:sz w:val="20"/>
          <w:szCs w:val="20"/>
        </w:rPr>
        <w:t xml:space="preserve"> </w:t>
      </w:r>
      <w:r w:rsidRPr="00251416">
        <w:rPr>
          <w:rFonts w:ascii="Arial" w:hAnsi="Arial" w:cs="Arial"/>
          <w:b/>
          <w:sz w:val="20"/>
          <w:szCs w:val="20"/>
        </w:rPr>
        <w:t>Test):</w:t>
      </w:r>
      <w:r w:rsidRPr="00251416">
        <w:rPr>
          <w:rFonts w:ascii="Arial" w:hAnsi="Arial" w:cs="Arial"/>
          <w:b/>
          <w:spacing w:val="-2"/>
          <w:sz w:val="20"/>
          <w:szCs w:val="20"/>
        </w:rPr>
        <w:t xml:space="preserve"> </w:t>
      </w:r>
      <w:r w:rsidRPr="00251416">
        <w:rPr>
          <w:rFonts w:ascii="Arial" w:hAnsi="Arial" w:cs="Arial"/>
          <w:sz w:val="20"/>
          <w:szCs w:val="20"/>
        </w:rPr>
        <w:t>When</w:t>
      </w:r>
      <w:r w:rsidRPr="00251416">
        <w:rPr>
          <w:rFonts w:ascii="Arial" w:hAnsi="Arial" w:cs="Arial"/>
          <w:spacing w:val="-3"/>
          <w:sz w:val="20"/>
          <w:szCs w:val="20"/>
        </w:rPr>
        <w:t xml:space="preserve"> </w:t>
      </w:r>
      <w:r w:rsidRPr="00251416">
        <w:rPr>
          <w:rFonts w:ascii="Arial" w:hAnsi="Arial" w:cs="Arial"/>
          <w:sz w:val="20"/>
          <w:szCs w:val="20"/>
        </w:rPr>
        <w:t>treated</w:t>
      </w:r>
      <w:r w:rsidRPr="00251416">
        <w:rPr>
          <w:rFonts w:ascii="Arial" w:hAnsi="Arial" w:cs="Arial"/>
          <w:spacing w:val="-3"/>
          <w:sz w:val="20"/>
          <w:szCs w:val="20"/>
        </w:rPr>
        <w:t xml:space="preserve"> </w:t>
      </w:r>
      <w:r w:rsidRPr="00251416">
        <w:rPr>
          <w:rFonts w:ascii="Arial" w:hAnsi="Arial" w:cs="Arial"/>
          <w:sz w:val="20"/>
          <w:szCs w:val="20"/>
        </w:rPr>
        <w:t>with NaOH,</w:t>
      </w:r>
      <w:r w:rsidRPr="00251416">
        <w:rPr>
          <w:rFonts w:ascii="Arial" w:hAnsi="Arial" w:cs="Arial"/>
          <w:spacing w:val="-1"/>
          <w:sz w:val="20"/>
          <w:szCs w:val="20"/>
        </w:rPr>
        <w:t xml:space="preserve"> </w:t>
      </w:r>
      <w:r w:rsidRPr="00251416">
        <w:rPr>
          <w:rFonts w:ascii="Arial" w:hAnsi="Arial" w:cs="Arial"/>
          <w:sz w:val="20"/>
          <w:szCs w:val="20"/>
        </w:rPr>
        <w:t>a</w:t>
      </w:r>
      <w:r w:rsidRPr="00251416">
        <w:rPr>
          <w:rFonts w:ascii="Arial" w:hAnsi="Arial" w:cs="Arial"/>
          <w:spacing w:val="-6"/>
          <w:sz w:val="20"/>
          <w:szCs w:val="20"/>
        </w:rPr>
        <w:t xml:space="preserve"> </w:t>
      </w:r>
      <w:r w:rsidRPr="00251416">
        <w:rPr>
          <w:rFonts w:ascii="Arial" w:hAnsi="Arial" w:cs="Arial"/>
          <w:sz w:val="20"/>
          <w:szCs w:val="20"/>
        </w:rPr>
        <w:t>rich yellow</w:t>
      </w:r>
      <w:r w:rsidRPr="00251416">
        <w:rPr>
          <w:rFonts w:ascii="Arial" w:hAnsi="Arial" w:cs="Arial"/>
          <w:spacing w:val="-5"/>
          <w:sz w:val="20"/>
          <w:szCs w:val="20"/>
        </w:rPr>
        <w:t xml:space="preserve"> </w:t>
      </w:r>
      <w:r w:rsidRPr="00251416">
        <w:rPr>
          <w:rFonts w:ascii="Arial" w:hAnsi="Arial" w:cs="Arial"/>
          <w:sz w:val="20"/>
          <w:szCs w:val="20"/>
        </w:rPr>
        <w:t>color appeared,</w:t>
      </w:r>
      <w:r w:rsidRPr="00251416">
        <w:rPr>
          <w:rFonts w:ascii="Arial" w:hAnsi="Arial" w:cs="Arial"/>
          <w:spacing w:val="-1"/>
          <w:sz w:val="20"/>
          <w:szCs w:val="20"/>
        </w:rPr>
        <w:t xml:space="preserve"> </w:t>
      </w:r>
      <w:r w:rsidRPr="00251416">
        <w:rPr>
          <w:rFonts w:ascii="Arial" w:hAnsi="Arial" w:cs="Arial"/>
          <w:sz w:val="20"/>
          <w:szCs w:val="20"/>
        </w:rPr>
        <w:t>signifying</w:t>
      </w:r>
      <w:r w:rsidRPr="00251416">
        <w:rPr>
          <w:rFonts w:ascii="Arial" w:hAnsi="Arial" w:cs="Arial"/>
          <w:spacing w:val="-7"/>
          <w:sz w:val="20"/>
          <w:szCs w:val="20"/>
        </w:rPr>
        <w:t xml:space="preserve"> </w:t>
      </w:r>
      <w:r w:rsidRPr="00251416">
        <w:rPr>
          <w:rFonts w:ascii="Arial" w:hAnsi="Arial" w:cs="Arial"/>
          <w:sz w:val="20"/>
          <w:szCs w:val="20"/>
        </w:rPr>
        <w:t>the</w:t>
      </w:r>
      <w:r w:rsidRPr="00251416">
        <w:rPr>
          <w:rFonts w:ascii="Arial" w:hAnsi="Arial" w:cs="Arial"/>
          <w:spacing w:val="-6"/>
          <w:sz w:val="20"/>
          <w:szCs w:val="20"/>
        </w:rPr>
        <w:t xml:space="preserve"> </w:t>
      </w:r>
      <w:r w:rsidRPr="00251416">
        <w:rPr>
          <w:rFonts w:ascii="Arial" w:hAnsi="Arial" w:cs="Arial"/>
          <w:sz w:val="20"/>
          <w:szCs w:val="20"/>
        </w:rPr>
        <w:t>presence</w:t>
      </w:r>
      <w:r w:rsidRPr="00251416">
        <w:rPr>
          <w:rFonts w:ascii="Arial" w:hAnsi="Arial" w:cs="Arial"/>
          <w:spacing w:val="-6"/>
          <w:sz w:val="20"/>
          <w:szCs w:val="20"/>
        </w:rPr>
        <w:t xml:space="preserve"> </w:t>
      </w:r>
      <w:r w:rsidRPr="00251416">
        <w:rPr>
          <w:rFonts w:ascii="Arial" w:hAnsi="Arial" w:cs="Arial"/>
          <w:sz w:val="20"/>
          <w:szCs w:val="20"/>
        </w:rPr>
        <w:t xml:space="preserve">of </w:t>
      </w:r>
      <w:r w:rsidRPr="00251416">
        <w:rPr>
          <w:rFonts w:ascii="Arial" w:hAnsi="Arial" w:cs="Arial"/>
          <w:spacing w:val="-2"/>
          <w:sz w:val="20"/>
          <w:szCs w:val="20"/>
        </w:rPr>
        <w:t>flavonoids.</w:t>
      </w:r>
    </w:p>
    <w:p w14:paraId="3499CE8A" w14:textId="77777777" w:rsidR="00A87A69" w:rsidRDefault="00A87A69" w:rsidP="00D74208">
      <w:pPr>
        <w:spacing w:before="63"/>
        <w:ind w:left="590"/>
        <w:jc w:val="both"/>
        <w:rPr>
          <w:rFonts w:ascii="Arial" w:hAnsi="Arial" w:cs="Arial"/>
          <w:bCs/>
          <w:spacing w:val="-2"/>
          <w:sz w:val="20"/>
          <w:szCs w:val="20"/>
        </w:rPr>
      </w:pPr>
      <w:r w:rsidRPr="00A87A69">
        <w:rPr>
          <w:rFonts w:ascii="Arial" w:hAnsi="Arial" w:cs="Arial"/>
          <w:b/>
          <w:spacing w:val="-2"/>
          <w:sz w:val="20"/>
          <w:szCs w:val="20"/>
        </w:rPr>
        <w:t>Ninhydrin Test for Amino Acids</w:t>
      </w:r>
      <w:r w:rsidRPr="00A87A69">
        <w:rPr>
          <w:rFonts w:ascii="Arial" w:hAnsi="Arial" w:cs="Arial"/>
          <w:bCs/>
          <w:spacing w:val="-2"/>
          <w:sz w:val="20"/>
          <w:szCs w:val="20"/>
        </w:rPr>
        <w:t>: Heating with the ninhydrin reagent produced a blue color, indicating the presence of amino acids.</w:t>
      </w:r>
    </w:p>
    <w:p w14:paraId="42A7DA1A" w14:textId="77777777" w:rsidR="00A87A69" w:rsidRDefault="00A87A69" w:rsidP="00D74208">
      <w:pPr>
        <w:spacing w:before="63"/>
        <w:ind w:left="590"/>
        <w:jc w:val="both"/>
        <w:rPr>
          <w:rFonts w:ascii="Arial" w:hAnsi="Arial" w:cs="Arial"/>
          <w:bCs/>
          <w:spacing w:val="-2"/>
          <w:sz w:val="20"/>
          <w:szCs w:val="20"/>
        </w:rPr>
      </w:pPr>
    </w:p>
    <w:p w14:paraId="0B954A58" w14:textId="421F3F05" w:rsidR="00A87A69" w:rsidRPr="006A365A" w:rsidRDefault="00E70C3A" w:rsidP="00D74208">
      <w:pPr>
        <w:spacing w:before="63"/>
        <w:ind w:left="590"/>
        <w:jc w:val="both"/>
        <w:rPr>
          <w:rFonts w:ascii="Arial" w:hAnsi="Arial" w:cs="Arial"/>
          <w:b/>
        </w:rPr>
      </w:pPr>
      <w:r w:rsidRPr="006A365A">
        <w:rPr>
          <w:rFonts w:ascii="Arial" w:hAnsi="Arial" w:cs="Arial"/>
          <w:b/>
          <w:spacing w:val="-2"/>
        </w:rPr>
        <w:t xml:space="preserve">2.5 </w:t>
      </w:r>
      <w:r w:rsidR="00A87A69" w:rsidRPr="006A365A">
        <w:rPr>
          <w:rFonts w:ascii="Arial" w:hAnsi="Arial" w:cs="Arial"/>
          <w:b/>
          <w:spacing w:val="-2"/>
        </w:rPr>
        <w:t>Anti-Inflammatory</w:t>
      </w:r>
      <w:r w:rsidR="00A87A69" w:rsidRPr="006A365A">
        <w:rPr>
          <w:rFonts w:ascii="Arial" w:hAnsi="Arial" w:cs="Arial"/>
          <w:b/>
          <w:spacing w:val="6"/>
        </w:rPr>
        <w:t xml:space="preserve"> </w:t>
      </w:r>
      <w:r w:rsidR="00A87A69" w:rsidRPr="006A365A">
        <w:rPr>
          <w:rFonts w:ascii="Arial" w:hAnsi="Arial" w:cs="Arial"/>
          <w:b/>
          <w:spacing w:val="-2"/>
        </w:rPr>
        <w:t>Activity</w:t>
      </w:r>
    </w:p>
    <w:p w14:paraId="7951CD02" w14:textId="05219A2C" w:rsidR="00A87A69" w:rsidRPr="00A87A69" w:rsidRDefault="00580FBE" w:rsidP="00D74208">
      <w:pPr>
        <w:pStyle w:val="BodyText"/>
        <w:spacing w:before="193" w:line="360" w:lineRule="auto"/>
        <w:ind w:left="590" w:right="7"/>
        <w:jc w:val="both"/>
        <w:rPr>
          <w:rFonts w:ascii="Arial" w:hAnsi="Arial" w:cs="Arial"/>
        </w:rPr>
      </w:pPr>
      <w:r>
        <w:rPr>
          <w:rFonts w:ascii="Arial" w:hAnsi="Arial" w:cs="Arial"/>
        </w:rPr>
        <w:t>The anti-inflammatory</w:t>
      </w:r>
      <w:r w:rsidR="00A2560B">
        <w:rPr>
          <w:rFonts w:ascii="Arial" w:hAnsi="Arial" w:cs="Arial"/>
        </w:rPr>
        <w:t xml:space="preserve"> activity of </w:t>
      </w:r>
      <w:r w:rsidR="00F51641">
        <w:rPr>
          <w:rFonts w:ascii="Arial" w:hAnsi="Arial" w:cs="Arial"/>
          <w:i/>
          <w:iCs/>
        </w:rPr>
        <w:t>Tridax procumbens</w:t>
      </w:r>
      <w:r w:rsidR="00A2560B">
        <w:rPr>
          <w:rFonts w:ascii="Arial" w:hAnsi="Arial" w:cs="Arial"/>
          <w:i/>
          <w:iCs/>
        </w:rPr>
        <w:t xml:space="preserve"> </w:t>
      </w:r>
      <w:r w:rsidR="00A2560B" w:rsidRPr="00A2560B">
        <w:rPr>
          <w:rFonts w:ascii="Arial" w:hAnsi="Arial" w:cs="Arial"/>
        </w:rPr>
        <w:t>crude extracts</w:t>
      </w:r>
      <w:r w:rsidR="00A2560B">
        <w:rPr>
          <w:rFonts w:ascii="Arial" w:hAnsi="Arial" w:cs="Arial"/>
          <w:i/>
          <w:iCs/>
        </w:rPr>
        <w:t xml:space="preserve"> </w:t>
      </w:r>
      <w:r w:rsidR="00A2560B">
        <w:rPr>
          <w:rFonts w:ascii="Arial" w:hAnsi="Arial" w:cs="Arial"/>
        </w:rPr>
        <w:t xml:space="preserve">can be determined </w:t>
      </w:r>
      <w:r w:rsidR="00A2560B" w:rsidRPr="00A2560B">
        <w:rPr>
          <w:rFonts w:ascii="Arial" w:hAnsi="Arial" w:cs="Arial"/>
          <w:i/>
          <w:iCs/>
        </w:rPr>
        <w:t>in vitro</w:t>
      </w:r>
      <w:r w:rsidR="00A2560B">
        <w:rPr>
          <w:rFonts w:ascii="Arial" w:hAnsi="Arial" w:cs="Arial"/>
        </w:rPr>
        <w:t xml:space="preserve"> for inhibition of the denaturation of egg albumin (protein). </w:t>
      </w:r>
      <w:r w:rsidR="00A87A69" w:rsidRPr="00A87A69">
        <w:rPr>
          <w:rFonts w:ascii="Arial" w:hAnsi="Arial" w:cs="Arial"/>
        </w:rPr>
        <w:t>Egg albumin denaturation inhibition was used to gauge</w:t>
      </w:r>
      <w:r w:rsidR="00A87A69" w:rsidRPr="00A87A69">
        <w:rPr>
          <w:rFonts w:ascii="Arial" w:hAnsi="Arial" w:cs="Arial"/>
          <w:spacing w:val="-2"/>
        </w:rPr>
        <w:t xml:space="preserve"> </w:t>
      </w:r>
      <w:r w:rsidR="00A87A69" w:rsidRPr="00A87A69">
        <w:rPr>
          <w:rFonts w:ascii="Arial" w:hAnsi="Arial" w:cs="Arial"/>
        </w:rPr>
        <w:t>the crude extract's</w:t>
      </w:r>
      <w:r w:rsidR="00A87A69" w:rsidRPr="00A87A69">
        <w:rPr>
          <w:rFonts w:ascii="Arial" w:hAnsi="Arial" w:cs="Arial"/>
          <w:spacing w:val="-1"/>
        </w:rPr>
        <w:t xml:space="preserve"> </w:t>
      </w:r>
      <w:r w:rsidR="00A87A69" w:rsidRPr="00A87A69">
        <w:rPr>
          <w:rFonts w:ascii="Arial" w:hAnsi="Arial" w:cs="Arial"/>
        </w:rPr>
        <w:t>anti-inflammatory</w:t>
      </w:r>
      <w:r w:rsidR="00A87A69" w:rsidRPr="00A87A69">
        <w:rPr>
          <w:rFonts w:ascii="Arial" w:hAnsi="Arial" w:cs="Arial"/>
          <w:spacing w:val="-4"/>
        </w:rPr>
        <w:t xml:space="preserve"> </w:t>
      </w:r>
      <w:r w:rsidR="00A87A69" w:rsidRPr="00A87A69">
        <w:rPr>
          <w:rFonts w:ascii="Arial" w:hAnsi="Arial" w:cs="Arial"/>
        </w:rPr>
        <w:t>properties. 0.2 mL of</w:t>
      </w:r>
      <w:r w:rsidR="00A87A69" w:rsidRPr="00A87A69">
        <w:rPr>
          <w:rFonts w:ascii="Arial" w:hAnsi="Arial" w:cs="Arial"/>
          <w:spacing w:val="-3"/>
        </w:rPr>
        <w:t xml:space="preserve"> </w:t>
      </w:r>
      <w:r w:rsidR="00A87A69" w:rsidRPr="00A87A69">
        <w:rPr>
          <w:rFonts w:ascii="Arial" w:hAnsi="Arial" w:cs="Arial"/>
        </w:rPr>
        <w:t>1-2% egg</w:t>
      </w:r>
      <w:r w:rsidR="00A87A69" w:rsidRPr="00A87A69">
        <w:rPr>
          <w:rFonts w:ascii="Arial" w:hAnsi="Arial" w:cs="Arial"/>
          <w:spacing w:val="-3"/>
        </w:rPr>
        <w:t xml:space="preserve"> </w:t>
      </w:r>
      <w:r w:rsidR="00A87A69" w:rsidRPr="00A87A69">
        <w:rPr>
          <w:rFonts w:ascii="Arial" w:hAnsi="Arial" w:cs="Arial"/>
        </w:rPr>
        <w:t>albumin, 2</w:t>
      </w:r>
      <w:r w:rsidR="00A87A69" w:rsidRPr="00A87A69">
        <w:rPr>
          <w:rFonts w:ascii="Arial" w:hAnsi="Arial" w:cs="Arial"/>
          <w:spacing w:val="-3"/>
        </w:rPr>
        <w:t xml:space="preserve"> </w:t>
      </w:r>
      <w:r w:rsidR="00A87A69" w:rsidRPr="00A87A69">
        <w:rPr>
          <w:rFonts w:ascii="Arial" w:hAnsi="Arial" w:cs="Arial"/>
        </w:rPr>
        <w:t>mL</w:t>
      </w:r>
      <w:r w:rsidR="00A87A69" w:rsidRPr="00A87A69">
        <w:rPr>
          <w:rFonts w:ascii="Arial" w:hAnsi="Arial" w:cs="Arial"/>
          <w:spacing w:val="-11"/>
        </w:rPr>
        <w:t xml:space="preserve"> </w:t>
      </w:r>
      <w:r w:rsidR="00A87A69" w:rsidRPr="00A87A69">
        <w:rPr>
          <w:rFonts w:ascii="Arial" w:hAnsi="Arial" w:cs="Arial"/>
        </w:rPr>
        <w:t>of</w:t>
      </w:r>
      <w:r w:rsidR="00A87A69" w:rsidRPr="00A87A69">
        <w:rPr>
          <w:rFonts w:ascii="Arial" w:hAnsi="Arial" w:cs="Arial"/>
          <w:spacing w:val="-3"/>
        </w:rPr>
        <w:t xml:space="preserve"> </w:t>
      </w:r>
      <w:r w:rsidR="00A87A69" w:rsidRPr="00A87A69">
        <w:rPr>
          <w:rFonts w:ascii="Arial" w:hAnsi="Arial" w:cs="Arial"/>
        </w:rPr>
        <w:t>extract</w:t>
      </w:r>
      <w:r w:rsidR="00A87A69" w:rsidRPr="00A87A69">
        <w:rPr>
          <w:rFonts w:ascii="Arial" w:hAnsi="Arial" w:cs="Arial"/>
          <w:spacing w:val="-1"/>
        </w:rPr>
        <w:t xml:space="preserve"> </w:t>
      </w:r>
      <w:r w:rsidR="00A87A69" w:rsidRPr="00A87A69">
        <w:rPr>
          <w:rFonts w:ascii="Arial" w:hAnsi="Arial" w:cs="Arial"/>
        </w:rPr>
        <w:t>or standard</w:t>
      </w:r>
      <w:r w:rsidR="00A87A69" w:rsidRPr="00A87A69">
        <w:rPr>
          <w:rFonts w:ascii="Arial" w:hAnsi="Arial" w:cs="Arial"/>
          <w:spacing w:val="-3"/>
        </w:rPr>
        <w:t xml:space="preserve"> </w:t>
      </w:r>
      <w:r w:rsidR="00A87A69" w:rsidRPr="00A87A69">
        <w:rPr>
          <w:rFonts w:ascii="Arial" w:hAnsi="Arial" w:cs="Arial"/>
        </w:rPr>
        <w:t>(Diclofenac</w:t>
      </w:r>
      <w:r w:rsidR="00A87A69" w:rsidRPr="00A87A69">
        <w:rPr>
          <w:rFonts w:ascii="Arial" w:hAnsi="Arial" w:cs="Arial"/>
          <w:spacing w:val="-1"/>
        </w:rPr>
        <w:t xml:space="preserve"> </w:t>
      </w:r>
      <w:r w:rsidR="00A87A69" w:rsidRPr="00A87A69">
        <w:rPr>
          <w:rFonts w:ascii="Arial" w:hAnsi="Arial" w:cs="Arial"/>
        </w:rPr>
        <w:t>sodium), and</w:t>
      </w:r>
      <w:r w:rsidR="00A87A69" w:rsidRPr="00A87A69">
        <w:rPr>
          <w:rFonts w:ascii="Arial" w:hAnsi="Arial" w:cs="Arial"/>
          <w:spacing w:val="-3"/>
        </w:rPr>
        <w:t xml:space="preserve"> </w:t>
      </w:r>
      <w:r w:rsidR="00A87A69" w:rsidRPr="00A87A69">
        <w:rPr>
          <w:rFonts w:ascii="Arial" w:hAnsi="Arial" w:cs="Arial"/>
        </w:rPr>
        <w:t>2.8</w:t>
      </w:r>
      <w:r w:rsidR="00A87A69" w:rsidRPr="00A87A69">
        <w:rPr>
          <w:rFonts w:ascii="Arial" w:hAnsi="Arial" w:cs="Arial"/>
          <w:spacing w:val="-3"/>
        </w:rPr>
        <w:t xml:space="preserve"> </w:t>
      </w:r>
      <w:r w:rsidR="00A87A69" w:rsidRPr="00A87A69">
        <w:rPr>
          <w:rFonts w:ascii="Arial" w:hAnsi="Arial" w:cs="Arial"/>
        </w:rPr>
        <w:t>mL</w:t>
      </w:r>
      <w:r w:rsidR="00A87A69" w:rsidRPr="00A87A69">
        <w:rPr>
          <w:rFonts w:ascii="Arial" w:hAnsi="Arial" w:cs="Arial"/>
          <w:spacing w:val="-11"/>
        </w:rPr>
        <w:t xml:space="preserve"> </w:t>
      </w:r>
      <w:r w:rsidR="00A87A69" w:rsidRPr="00A87A69">
        <w:rPr>
          <w:rFonts w:ascii="Arial" w:hAnsi="Arial" w:cs="Arial"/>
        </w:rPr>
        <w:t>of</w:t>
      </w:r>
      <w:r w:rsidR="00A87A69" w:rsidRPr="00A87A69">
        <w:rPr>
          <w:rFonts w:ascii="Arial" w:hAnsi="Arial" w:cs="Arial"/>
          <w:spacing w:val="-3"/>
        </w:rPr>
        <w:t xml:space="preserve"> </w:t>
      </w:r>
      <w:r w:rsidR="00A87A69" w:rsidRPr="00A87A69">
        <w:rPr>
          <w:rFonts w:ascii="Arial" w:hAnsi="Arial" w:cs="Arial"/>
        </w:rPr>
        <w:t>phosphate</w:t>
      </w:r>
      <w:r w:rsidR="00A87A69" w:rsidRPr="00A87A69">
        <w:rPr>
          <w:rFonts w:ascii="Arial" w:hAnsi="Arial" w:cs="Arial"/>
          <w:spacing w:val="-1"/>
        </w:rPr>
        <w:t xml:space="preserve"> </w:t>
      </w:r>
      <w:r w:rsidR="00A87A69" w:rsidRPr="00A87A69">
        <w:rPr>
          <w:rFonts w:ascii="Arial" w:hAnsi="Arial" w:cs="Arial"/>
        </w:rPr>
        <w:t>buffer (pH</w:t>
      </w:r>
      <w:r w:rsidR="00A87A69" w:rsidRPr="00A87A69">
        <w:rPr>
          <w:rFonts w:ascii="Arial" w:hAnsi="Arial" w:cs="Arial"/>
          <w:spacing w:val="-4"/>
        </w:rPr>
        <w:t xml:space="preserve"> </w:t>
      </w:r>
      <w:r w:rsidR="00A87A69" w:rsidRPr="00A87A69">
        <w:rPr>
          <w:rFonts w:ascii="Arial" w:hAnsi="Arial" w:cs="Arial"/>
        </w:rPr>
        <w:t>7.4) were combined to create a reaction mixture (5 mL). Instead of the sample, the control had two milliliters of distilled water.</w:t>
      </w:r>
      <w:r w:rsidR="00A87A69" w:rsidRPr="00A87A69">
        <w:rPr>
          <w:rFonts w:ascii="Arial" w:hAnsi="Arial" w:cs="Arial"/>
          <w:spacing w:val="-7"/>
        </w:rPr>
        <w:t xml:space="preserve"> </w:t>
      </w:r>
      <w:r w:rsidR="00A87A69" w:rsidRPr="00A87A69">
        <w:rPr>
          <w:rFonts w:ascii="Arial" w:hAnsi="Arial" w:cs="Arial"/>
        </w:rPr>
        <w:t>After 30</w:t>
      </w:r>
      <w:r w:rsidR="00A87A69" w:rsidRPr="00A87A69">
        <w:rPr>
          <w:rFonts w:ascii="Arial" w:hAnsi="Arial" w:cs="Arial"/>
          <w:spacing w:val="-1"/>
        </w:rPr>
        <w:t xml:space="preserve"> </w:t>
      </w:r>
      <w:r w:rsidR="00A87A69" w:rsidRPr="00A87A69">
        <w:rPr>
          <w:rFonts w:ascii="Arial" w:hAnsi="Arial" w:cs="Arial"/>
        </w:rPr>
        <w:t>minutes of</w:t>
      </w:r>
      <w:r w:rsidR="00A87A69" w:rsidRPr="00A87A69">
        <w:rPr>
          <w:rFonts w:ascii="Arial" w:hAnsi="Arial" w:cs="Arial"/>
          <w:spacing w:val="-1"/>
        </w:rPr>
        <w:t xml:space="preserve"> </w:t>
      </w:r>
      <w:r w:rsidR="00A87A69" w:rsidRPr="00A87A69">
        <w:rPr>
          <w:rFonts w:ascii="Arial" w:hAnsi="Arial" w:cs="Arial"/>
        </w:rPr>
        <w:t>incubation at 37 ±</w:t>
      </w:r>
      <w:r w:rsidR="00A87A69" w:rsidRPr="00A87A69">
        <w:rPr>
          <w:rFonts w:ascii="Arial" w:hAnsi="Arial" w:cs="Arial"/>
          <w:spacing w:val="-1"/>
        </w:rPr>
        <w:t xml:space="preserve"> </w:t>
      </w:r>
      <w:r w:rsidR="00A87A69" w:rsidRPr="00A87A69">
        <w:rPr>
          <w:rFonts w:ascii="Arial" w:hAnsi="Arial" w:cs="Arial"/>
        </w:rPr>
        <w:t>2°C, each combination was</w:t>
      </w:r>
      <w:r w:rsidR="00A87A69" w:rsidRPr="00A87A69">
        <w:rPr>
          <w:rFonts w:ascii="Arial" w:hAnsi="Arial" w:cs="Arial"/>
          <w:spacing w:val="-3"/>
        </w:rPr>
        <w:t xml:space="preserve"> </w:t>
      </w:r>
      <w:r w:rsidR="00A87A69" w:rsidRPr="00A87A69">
        <w:rPr>
          <w:rFonts w:ascii="Arial" w:hAnsi="Arial" w:cs="Arial"/>
        </w:rPr>
        <w:t>heated for 15</w:t>
      </w:r>
      <w:r w:rsidR="00A87A69" w:rsidRPr="00A87A69">
        <w:rPr>
          <w:rFonts w:ascii="Arial" w:hAnsi="Arial" w:cs="Arial"/>
          <w:spacing w:val="-1"/>
        </w:rPr>
        <w:t xml:space="preserve"> </w:t>
      </w:r>
      <w:r w:rsidR="00A87A69" w:rsidRPr="00A87A69">
        <w:rPr>
          <w:rFonts w:ascii="Arial" w:hAnsi="Arial" w:cs="Arial"/>
        </w:rPr>
        <w:t>minutes at 70</w:t>
      </w:r>
      <w:r w:rsidR="00A87A69" w:rsidRPr="00A87A69">
        <w:rPr>
          <w:rFonts w:ascii="Arial" w:hAnsi="Arial" w:cs="Arial"/>
          <w:spacing w:val="-1"/>
        </w:rPr>
        <w:t xml:space="preserve"> </w:t>
      </w:r>
      <w:r w:rsidR="00A87A69" w:rsidRPr="00A87A69">
        <w:rPr>
          <w:rFonts w:ascii="Arial" w:hAnsi="Arial" w:cs="Arial"/>
        </w:rPr>
        <w:t>± 2°C. Using distilled water as</w:t>
      </w:r>
      <w:r w:rsidR="00A87A69" w:rsidRPr="00A87A69">
        <w:rPr>
          <w:rFonts w:ascii="Arial" w:hAnsi="Arial" w:cs="Arial"/>
          <w:spacing w:val="-1"/>
        </w:rPr>
        <w:t xml:space="preserve"> </w:t>
      </w:r>
      <w:r w:rsidR="00A87A69" w:rsidRPr="00A87A69">
        <w:rPr>
          <w:rFonts w:ascii="Arial" w:hAnsi="Arial" w:cs="Arial"/>
        </w:rPr>
        <w:t>a blank, absorbance at 280</w:t>
      </w:r>
      <w:r w:rsidR="00A87A69" w:rsidRPr="00A87A69">
        <w:rPr>
          <w:rFonts w:ascii="Arial" w:hAnsi="Arial" w:cs="Arial"/>
          <w:spacing w:val="-4"/>
        </w:rPr>
        <w:t xml:space="preserve"> </w:t>
      </w:r>
      <w:r w:rsidR="00A87A69" w:rsidRPr="00A87A69">
        <w:rPr>
          <w:rFonts w:ascii="Arial" w:hAnsi="Arial" w:cs="Arial"/>
        </w:rPr>
        <w:t>nm was measured after chilling.</w:t>
      </w:r>
      <w:r w:rsidR="00A87A69" w:rsidRPr="00A87A69">
        <w:rPr>
          <w:rFonts w:ascii="Arial" w:hAnsi="Arial" w:cs="Arial"/>
          <w:spacing w:val="-1"/>
        </w:rPr>
        <w:t xml:space="preserve"> </w:t>
      </w:r>
      <w:r w:rsidR="00A87A69" w:rsidRPr="00A87A69">
        <w:rPr>
          <w:rFonts w:ascii="Arial" w:hAnsi="Arial" w:cs="Arial"/>
        </w:rPr>
        <w:t>The</w:t>
      </w:r>
      <w:r w:rsidR="00A87A69" w:rsidRPr="00A87A69">
        <w:rPr>
          <w:rFonts w:ascii="Arial" w:hAnsi="Arial" w:cs="Arial"/>
          <w:spacing w:val="-2"/>
        </w:rPr>
        <w:t xml:space="preserve"> </w:t>
      </w:r>
      <w:r w:rsidR="00A87A69" w:rsidRPr="00A87A69">
        <w:rPr>
          <w:rFonts w:ascii="Arial" w:hAnsi="Arial" w:cs="Arial"/>
        </w:rPr>
        <w:t>usual formula was used to determine the percentage inhibition of protein denaturation.</w:t>
      </w:r>
    </w:p>
    <w:p w14:paraId="5232CB06" w14:textId="62D9C1EE" w:rsidR="00A87A69" w:rsidRPr="00A87A69" w:rsidRDefault="000E523A" w:rsidP="00D74208">
      <w:pPr>
        <w:spacing w:before="164"/>
        <w:ind w:left="590"/>
        <w:jc w:val="both"/>
        <w:rPr>
          <w:rFonts w:ascii="Arial" w:hAnsi="Arial" w:cs="Arial"/>
          <w:sz w:val="20"/>
          <w:szCs w:val="20"/>
        </w:rPr>
      </w:pPr>
      <w:r w:rsidRPr="00A87A69">
        <w:rPr>
          <w:rFonts w:ascii="Arial" w:hAnsi="Arial" w:cs="Arial"/>
          <w:noProof/>
        </w:rPr>
        <mc:AlternateContent>
          <mc:Choice Requires="wps">
            <w:drawing>
              <wp:anchor distT="0" distB="0" distL="0" distR="0" simplePos="0" relativeHeight="251662336" behindDoc="1" locked="0" layoutInCell="1" allowOverlap="1" wp14:anchorId="743038E8" wp14:editId="51F3AB67">
                <wp:simplePos x="0" y="0"/>
                <wp:positionH relativeFrom="page">
                  <wp:posOffset>2325370</wp:posOffset>
                </wp:positionH>
                <wp:positionV relativeFrom="paragraph">
                  <wp:posOffset>252730</wp:posOffset>
                </wp:positionV>
                <wp:extent cx="3196590" cy="45085"/>
                <wp:effectExtent l="0" t="0" r="0" b="0"/>
                <wp:wrapTopAndBottom/>
                <wp:docPr id="1155356591" name="Graphic 1"/>
                <wp:cNvGraphicFramePr/>
                <a:graphic xmlns:a="http://schemas.openxmlformats.org/drawingml/2006/main">
                  <a:graphicData uri="http://schemas.microsoft.com/office/word/2010/wordprocessingShape">
                    <wps:wsp>
                      <wps:cNvSpPr/>
                      <wps:spPr>
                        <a:xfrm flipV="1">
                          <a:off x="0" y="0"/>
                          <a:ext cx="3196590" cy="45085"/>
                        </a:xfrm>
                        <a:custGeom>
                          <a:avLst/>
                          <a:gdLst/>
                          <a:ahLst/>
                          <a:cxnLst/>
                          <a:rect l="l" t="t" r="r" b="b"/>
                          <a:pathLst>
                            <a:path w="3159125">
                              <a:moveTo>
                                <a:pt x="0" y="0"/>
                              </a:moveTo>
                              <a:lnTo>
                                <a:pt x="3159125" y="0"/>
                              </a:lnTo>
                            </a:path>
                          </a:pathLst>
                        </a:custGeom>
                        <a:ln w="12700">
                          <a:solidFill>
                            <a:srgbClr val="000000"/>
                          </a:solidFill>
                          <a:prstDash val="solid"/>
                        </a:ln>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F39400" id="Graphic 1" o:spid="_x0000_s1026" style="position:absolute;margin-left:183.1pt;margin-top:19.9pt;width:251.7pt;height:3.55pt;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1591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" path="m,l3159125,e" filled="f" strokeweight="1pt">
                <v:path arrowok="t"/>
                <w10:wrap type="topAndBottom" anchorx="page"/>
              </v:shape>
            </w:pict>
          </mc:Fallback>
        </mc:AlternateContent>
      </w:r>
      <w:r w:rsidR="00A87A69" w:rsidRPr="00A87A69">
        <w:rPr>
          <w:rFonts w:ascii="Arial" w:hAnsi="Arial" w:cs="Arial"/>
          <w:b/>
          <w:sz w:val="20"/>
          <w:szCs w:val="20"/>
        </w:rPr>
        <w:t>Percentage</w:t>
      </w:r>
      <w:r w:rsidR="00A87A69" w:rsidRPr="00A87A69">
        <w:rPr>
          <w:rFonts w:ascii="Arial" w:hAnsi="Arial" w:cs="Arial"/>
          <w:b/>
          <w:spacing w:val="-9"/>
          <w:sz w:val="20"/>
          <w:szCs w:val="20"/>
        </w:rPr>
        <w:t xml:space="preserve"> </w:t>
      </w:r>
      <w:r w:rsidR="00A87A69" w:rsidRPr="00A87A69">
        <w:rPr>
          <w:rFonts w:ascii="Arial" w:hAnsi="Arial" w:cs="Arial"/>
          <w:b/>
          <w:sz w:val="20"/>
          <w:szCs w:val="20"/>
        </w:rPr>
        <w:t>inhibition</w:t>
      </w:r>
      <w:r w:rsidR="00A87A69" w:rsidRPr="00A87A69">
        <w:rPr>
          <w:rFonts w:ascii="Arial" w:hAnsi="Arial" w:cs="Arial"/>
          <w:b/>
          <w:spacing w:val="-2"/>
          <w:sz w:val="20"/>
          <w:szCs w:val="20"/>
        </w:rPr>
        <w:t xml:space="preserve"> </w:t>
      </w:r>
      <w:r w:rsidR="00A87A69" w:rsidRPr="00A87A69">
        <w:rPr>
          <w:rFonts w:ascii="Arial" w:hAnsi="Arial" w:cs="Arial"/>
          <w:sz w:val="20"/>
          <w:szCs w:val="20"/>
        </w:rPr>
        <w:t>=</w:t>
      </w:r>
      <w:r w:rsidR="00A87A69" w:rsidRPr="00A87A69">
        <w:rPr>
          <w:rFonts w:ascii="Arial" w:hAnsi="Arial" w:cs="Arial"/>
          <w:spacing w:val="-12"/>
          <w:sz w:val="20"/>
          <w:szCs w:val="20"/>
        </w:rPr>
        <w:t xml:space="preserve"> </w:t>
      </w:r>
      <w:r w:rsidR="00A87A69" w:rsidRPr="00A87A69">
        <w:rPr>
          <w:rFonts w:ascii="Arial" w:hAnsi="Arial" w:cs="Arial"/>
          <w:sz w:val="20"/>
          <w:szCs w:val="20"/>
        </w:rPr>
        <w:t>Absorbance</w:t>
      </w:r>
      <w:r w:rsidR="00A87A69" w:rsidRPr="00A87A69">
        <w:rPr>
          <w:rFonts w:ascii="Arial" w:hAnsi="Arial" w:cs="Arial"/>
          <w:spacing w:val="-6"/>
          <w:sz w:val="20"/>
          <w:szCs w:val="20"/>
        </w:rPr>
        <w:t xml:space="preserve"> </w:t>
      </w:r>
      <w:r w:rsidR="00A87A69" w:rsidRPr="00A87A69">
        <w:rPr>
          <w:rFonts w:ascii="Arial" w:hAnsi="Arial" w:cs="Arial"/>
          <w:sz w:val="20"/>
          <w:szCs w:val="20"/>
        </w:rPr>
        <w:t>of</w:t>
      </w:r>
      <w:r w:rsidR="00A87A69" w:rsidRPr="00A87A69">
        <w:rPr>
          <w:rFonts w:ascii="Arial" w:hAnsi="Arial" w:cs="Arial"/>
          <w:spacing w:val="-7"/>
          <w:sz w:val="20"/>
          <w:szCs w:val="20"/>
        </w:rPr>
        <w:t xml:space="preserve"> </w:t>
      </w:r>
      <w:r w:rsidR="00A87A69" w:rsidRPr="00A87A69">
        <w:rPr>
          <w:rFonts w:ascii="Arial" w:hAnsi="Arial" w:cs="Arial"/>
          <w:sz w:val="20"/>
          <w:szCs w:val="20"/>
        </w:rPr>
        <w:t>control –</w:t>
      </w:r>
      <w:r w:rsidR="00A87A69" w:rsidRPr="00A87A69">
        <w:rPr>
          <w:rFonts w:ascii="Arial" w:hAnsi="Arial" w:cs="Arial"/>
          <w:spacing w:val="-7"/>
          <w:sz w:val="20"/>
          <w:szCs w:val="20"/>
        </w:rPr>
        <w:t xml:space="preserve"> </w:t>
      </w:r>
      <w:r w:rsidR="00A87A69" w:rsidRPr="00A87A69">
        <w:rPr>
          <w:rFonts w:ascii="Arial" w:hAnsi="Arial" w:cs="Arial"/>
          <w:sz w:val="20"/>
          <w:szCs w:val="20"/>
        </w:rPr>
        <w:t>Absorbance</w:t>
      </w:r>
      <w:r w:rsidR="00A87A69" w:rsidRPr="00A87A69">
        <w:rPr>
          <w:rFonts w:ascii="Arial" w:hAnsi="Arial" w:cs="Arial"/>
          <w:spacing w:val="-5"/>
          <w:sz w:val="20"/>
          <w:szCs w:val="20"/>
        </w:rPr>
        <w:t xml:space="preserve"> </w:t>
      </w:r>
      <w:r w:rsidR="00A87A69" w:rsidRPr="00A87A69">
        <w:rPr>
          <w:rFonts w:ascii="Arial" w:hAnsi="Arial" w:cs="Arial"/>
          <w:sz w:val="20"/>
          <w:szCs w:val="20"/>
        </w:rPr>
        <w:t>of</w:t>
      </w:r>
      <w:r w:rsidR="00A87A69" w:rsidRPr="00A87A69">
        <w:rPr>
          <w:rFonts w:ascii="Arial" w:hAnsi="Arial" w:cs="Arial"/>
          <w:spacing w:val="-8"/>
          <w:sz w:val="20"/>
          <w:szCs w:val="20"/>
        </w:rPr>
        <w:t xml:space="preserve"> </w:t>
      </w:r>
      <w:r w:rsidR="00A87A69" w:rsidRPr="00A87A69">
        <w:rPr>
          <w:rFonts w:ascii="Arial" w:hAnsi="Arial" w:cs="Arial"/>
          <w:sz w:val="20"/>
          <w:szCs w:val="20"/>
        </w:rPr>
        <w:t>test</w:t>
      </w:r>
      <w:r w:rsidR="00A87A69" w:rsidRPr="00A87A69">
        <w:rPr>
          <w:rFonts w:ascii="Arial" w:hAnsi="Arial" w:cs="Arial"/>
          <w:spacing w:val="-1"/>
          <w:sz w:val="20"/>
          <w:szCs w:val="20"/>
        </w:rPr>
        <w:t xml:space="preserve"> </w:t>
      </w:r>
      <w:r w:rsidR="00A87A69" w:rsidRPr="00A87A69">
        <w:rPr>
          <w:rFonts w:ascii="Arial" w:hAnsi="Arial" w:cs="Arial"/>
          <w:sz w:val="20"/>
          <w:szCs w:val="20"/>
        </w:rPr>
        <w:t>sample</w:t>
      </w:r>
      <w:r w:rsidR="00A87A69" w:rsidRPr="00A87A69">
        <w:rPr>
          <w:rFonts w:ascii="Arial" w:hAnsi="Arial" w:cs="Arial"/>
          <w:spacing w:val="58"/>
          <w:w w:val="150"/>
          <w:sz w:val="20"/>
          <w:szCs w:val="20"/>
        </w:rPr>
        <w:t xml:space="preserve"> </w:t>
      </w:r>
      <w:r w:rsidR="00A87A69" w:rsidRPr="00A87A69">
        <w:rPr>
          <w:rFonts w:ascii="Arial" w:hAnsi="Arial" w:cs="Arial"/>
          <w:sz w:val="20"/>
          <w:szCs w:val="20"/>
        </w:rPr>
        <w:t>×</w:t>
      </w:r>
      <w:r w:rsidR="00A87A69" w:rsidRPr="00A87A69">
        <w:rPr>
          <w:rFonts w:ascii="Arial" w:hAnsi="Arial" w:cs="Arial"/>
          <w:spacing w:val="-5"/>
          <w:sz w:val="20"/>
          <w:szCs w:val="20"/>
        </w:rPr>
        <w:t xml:space="preserve"> 100</w:t>
      </w:r>
    </w:p>
    <w:p w14:paraId="01A3846B" w14:textId="3D7C4116" w:rsidR="00A87A69" w:rsidRPr="00A87A69" w:rsidRDefault="00A87A69" w:rsidP="00D74208">
      <w:pPr>
        <w:pStyle w:val="BodyText"/>
        <w:spacing w:before="7"/>
        <w:jc w:val="both"/>
        <w:rPr>
          <w:rFonts w:ascii="Arial" w:hAnsi="Arial" w:cs="Arial"/>
        </w:rPr>
      </w:pPr>
      <w:r w:rsidRPr="00A87A69">
        <w:rPr>
          <w:rFonts w:ascii="Arial" w:hAnsi="Arial" w:cs="Arial"/>
        </w:rPr>
        <w:t xml:space="preserve">                                                                                Absorbance</w:t>
      </w:r>
      <w:r w:rsidRPr="00A87A69">
        <w:rPr>
          <w:rFonts w:ascii="Arial" w:hAnsi="Arial" w:cs="Arial"/>
          <w:spacing w:val="-11"/>
        </w:rPr>
        <w:t xml:space="preserve"> </w:t>
      </w:r>
      <w:r w:rsidRPr="00A87A69">
        <w:rPr>
          <w:rFonts w:ascii="Arial" w:hAnsi="Arial" w:cs="Arial"/>
        </w:rPr>
        <w:t>of</w:t>
      </w:r>
      <w:r w:rsidRPr="00A87A69">
        <w:rPr>
          <w:rFonts w:ascii="Arial" w:hAnsi="Arial" w:cs="Arial"/>
          <w:spacing w:val="-11"/>
        </w:rPr>
        <w:t xml:space="preserve"> </w:t>
      </w:r>
      <w:r w:rsidRPr="00A87A69">
        <w:rPr>
          <w:rFonts w:ascii="Arial" w:hAnsi="Arial" w:cs="Arial"/>
          <w:spacing w:val="-2"/>
        </w:rPr>
        <w:t>control</w:t>
      </w:r>
    </w:p>
    <w:p w14:paraId="791BAB2C" w14:textId="0DB34C37" w:rsidR="00A87A69" w:rsidRPr="006A365A" w:rsidRDefault="00E70C3A" w:rsidP="00D74208">
      <w:pPr>
        <w:spacing w:before="184"/>
        <w:ind w:left="590"/>
        <w:jc w:val="both"/>
        <w:rPr>
          <w:rFonts w:ascii="Arial" w:hAnsi="Arial" w:cs="Arial"/>
          <w:b/>
        </w:rPr>
      </w:pPr>
      <w:r w:rsidRPr="006A365A">
        <w:rPr>
          <w:rFonts w:ascii="Arial" w:hAnsi="Arial" w:cs="Arial"/>
          <w:b/>
          <w:spacing w:val="-2"/>
        </w:rPr>
        <w:t xml:space="preserve">2.6 </w:t>
      </w:r>
      <w:r w:rsidR="00A87A69" w:rsidRPr="006A365A">
        <w:rPr>
          <w:rFonts w:ascii="Arial" w:hAnsi="Arial" w:cs="Arial"/>
          <w:b/>
          <w:spacing w:val="-2"/>
        </w:rPr>
        <w:t>Anti-Coagulant</w:t>
      </w:r>
      <w:r w:rsidR="00A87A69" w:rsidRPr="006A365A">
        <w:rPr>
          <w:rFonts w:ascii="Arial" w:hAnsi="Arial" w:cs="Arial"/>
          <w:b/>
          <w:spacing w:val="1"/>
        </w:rPr>
        <w:t xml:space="preserve"> </w:t>
      </w:r>
      <w:r w:rsidR="00A87A69" w:rsidRPr="006A365A">
        <w:rPr>
          <w:rFonts w:ascii="Arial" w:hAnsi="Arial" w:cs="Arial"/>
          <w:b/>
          <w:spacing w:val="-2"/>
        </w:rPr>
        <w:t>Activity</w:t>
      </w:r>
    </w:p>
    <w:p w14:paraId="1A238B78" w14:textId="309D04C7" w:rsidR="002D74BA" w:rsidRPr="003E4F64" w:rsidRDefault="00A87A69" w:rsidP="00DF0FD0">
      <w:pPr>
        <w:pStyle w:val="BodyText"/>
        <w:spacing w:before="173" w:line="360" w:lineRule="auto"/>
        <w:ind w:left="590" w:right="12"/>
        <w:jc w:val="both"/>
        <w:rPr>
          <w:rFonts w:ascii="Arial" w:hAnsi="Arial" w:cs="Arial"/>
        </w:rPr>
      </w:pPr>
      <w:r w:rsidRPr="00D75010">
        <w:rPr>
          <w:rFonts w:ascii="Arial" w:hAnsi="Arial" w:cs="Arial"/>
        </w:rPr>
        <w:t>This test measures the duration of thrombin-induced clotting to</w:t>
      </w:r>
      <w:r w:rsidRPr="00D75010">
        <w:rPr>
          <w:rFonts w:ascii="Arial" w:hAnsi="Arial" w:cs="Arial"/>
          <w:spacing w:val="-2"/>
        </w:rPr>
        <w:t xml:space="preserve"> </w:t>
      </w:r>
      <w:r w:rsidRPr="00D75010">
        <w:rPr>
          <w:rFonts w:ascii="Arial" w:hAnsi="Arial" w:cs="Arial"/>
        </w:rPr>
        <w:t>assess anticoagulant activity. To obtain platelet- poor plasma (PPP), healthy volunteers' blood was drawn into trisodium citrate tubes and centrifuged for 15 minutes at 3000 rpm. CaCl</w:t>
      </w:r>
      <w:r w:rsidRPr="00D75010">
        <w:rPr>
          <w:rFonts w:ascii="Cambria Math" w:hAnsi="Cambria Math" w:cs="Cambria Math"/>
        </w:rPr>
        <w:t>₂</w:t>
      </w:r>
      <w:r w:rsidRPr="00D75010">
        <w:rPr>
          <w:rFonts w:ascii="Arial" w:hAnsi="Arial" w:cs="Arial"/>
        </w:rPr>
        <w:t xml:space="preserve"> (25 mM), 0.2 mL</w:t>
      </w:r>
      <w:r w:rsidRPr="00D75010">
        <w:rPr>
          <w:rFonts w:ascii="Arial" w:hAnsi="Arial" w:cs="Arial"/>
          <w:spacing w:val="-2"/>
        </w:rPr>
        <w:t xml:space="preserve"> </w:t>
      </w:r>
      <w:r w:rsidRPr="00D75010">
        <w:rPr>
          <w:rFonts w:ascii="Arial" w:hAnsi="Arial" w:cs="Arial"/>
        </w:rPr>
        <w:t>plasma, and 0.1 mL</w:t>
      </w:r>
      <w:r w:rsidRPr="00D75010">
        <w:rPr>
          <w:rFonts w:ascii="Arial" w:hAnsi="Arial" w:cs="Arial"/>
          <w:spacing w:val="-2"/>
        </w:rPr>
        <w:t xml:space="preserve"> </w:t>
      </w:r>
      <w:r w:rsidRPr="00D75010">
        <w:rPr>
          <w:rFonts w:ascii="Arial" w:hAnsi="Arial" w:cs="Arial"/>
        </w:rPr>
        <w:t>crude extract (different concentrations) were combined</w:t>
      </w:r>
      <w:r w:rsidRPr="00D75010">
        <w:rPr>
          <w:rFonts w:ascii="Arial" w:hAnsi="Arial" w:cs="Arial"/>
          <w:spacing w:val="-4"/>
        </w:rPr>
        <w:t xml:space="preserve"> </w:t>
      </w:r>
      <w:r w:rsidRPr="00D75010">
        <w:rPr>
          <w:rFonts w:ascii="Arial" w:hAnsi="Arial" w:cs="Arial"/>
        </w:rPr>
        <w:t>in</w:t>
      </w:r>
      <w:r w:rsidRPr="00D75010">
        <w:rPr>
          <w:rFonts w:ascii="Arial" w:hAnsi="Arial" w:cs="Arial"/>
          <w:spacing w:val="-4"/>
        </w:rPr>
        <w:t xml:space="preserve"> </w:t>
      </w:r>
      <w:r w:rsidRPr="00D75010">
        <w:rPr>
          <w:rFonts w:ascii="Arial" w:hAnsi="Arial" w:cs="Arial"/>
        </w:rPr>
        <w:t>fusion</w:t>
      </w:r>
      <w:r w:rsidRPr="00D75010">
        <w:rPr>
          <w:rFonts w:ascii="Arial" w:hAnsi="Arial" w:cs="Arial"/>
          <w:spacing w:val="-4"/>
        </w:rPr>
        <w:t xml:space="preserve"> </w:t>
      </w:r>
      <w:r w:rsidRPr="00D75010">
        <w:rPr>
          <w:rFonts w:ascii="Arial" w:hAnsi="Arial" w:cs="Arial"/>
        </w:rPr>
        <w:t>tubes</w:t>
      </w:r>
      <w:r w:rsidRPr="00D75010">
        <w:rPr>
          <w:rFonts w:ascii="Arial" w:hAnsi="Arial" w:cs="Arial"/>
          <w:spacing w:val="-5"/>
        </w:rPr>
        <w:t xml:space="preserve"> </w:t>
      </w:r>
      <w:r w:rsidRPr="00D75010">
        <w:rPr>
          <w:rFonts w:ascii="Arial" w:hAnsi="Arial" w:cs="Arial"/>
        </w:rPr>
        <w:t>and</w:t>
      </w:r>
      <w:r w:rsidRPr="00D75010">
        <w:rPr>
          <w:rFonts w:ascii="Arial" w:hAnsi="Arial" w:cs="Arial"/>
          <w:spacing w:val="-8"/>
        </w:rPr>
        <w:t xml:space="preserve"> </w:t>
      </w:r>
      <w:r w:rsidRPr="00D75010">
        <w:rPr>
          <w:rFonts w:ascii="Arial" w:hAnsi="Arial" w:cs="Arial"/>
        </w:rPr>
        <w:t>incubated</w:t>
      </w:r>
      <w:r w:rsidRPr="00D75010">
        <w:rPr>
          <w:rFonts w:ascii="Arial" w:hAnsi="Arial" w:cs="Arial"/>
          <w:spacing w:val="-8"/>
        </w:rPr>
        <w:t xml:space="preserve"> </w:t>
      </w:r>
      <w:r w:rsidRPr="00D75010">
        <w:rPr>
          <w:rFonts w:ascii="Arial" w:hAnsi="Arial" w:cs="Arial"/>
        </w:rPr>
        <w:t>at</w:t>
      </w:r>
      <w:r w:rsidRPr="00D75010">
        <w:rPr>
          <w:rFonts w:ascii="Arial" w:hAnsi="Arial" w:cs="Arial"/>
          <w:spacing w:val="-2"/>
        </w:rPr>
        <w:t xml:space="preserve"> </w:t>
      </w:r>
      <w:r w:rsidRPr="00D75010">
        <w:rPr>
          <w:rFonts w:ascii="Arial" w:hAnsi="Arial" w:cs="Arial"/>
        </w:rPr>
        <w:t>37°C</w:t>
      </w:r>
      <w:r w:rsidRPr="00D75010">
        <w:rPr>
          <w:rFonts w:ascii="Arial" w:hAnsi="Arial" w:cs="Arial"/>
          <w:spacing w:val="-4"/>
        </w:rPr>
        <w:t xml:space="preserve"> </w:t>
      </w:r>
      <w:r w:rsidRPr="00D75010">
        <w:rPr>
          <w:rFonts w:ascii="Arial" w:hAnsi="Arial" w:cs="Arial"/>
        </w:rPr>
        <w:t>for</w:t>
      </w:r>
      <w:r w:rsidRPr="00D75010">
        <w:rPr>
          <w:rFonts w:ascii="Arial" w:hAnsi="Arial" w:cs="Arial"/>
          <w:spacing w:val="-4"/>
        </w:rPr>
        <w:t xml:space="preserve"> </w:t>
      </w:r>
      <w:r w:rsidRPr="00D75010">
        <w:rPr>
          <w:rFonts w:ascii="Arial" w:hAnsi="Arial" w:cs="Arial"/>
        </w:rPr>
        <w:t>the</w:t>
      </w:r>
      <w:r w:rsidRPr="00D75010">
        <w:rPr>
          <w:rFonts w:ascii="Arial" w:hAnsi="Arial" w:cs="Arial"/>
          <w:spacing w:val="-7"/>
        </w:rPr>
        <w:t xml:space="preserve"> </w:t>
      </w:r>
      <w:r w:rsidRPr="00D75010">
        <w:rPr>
          <w:rFonts w:ascii="Arial" w:hAnsi="Arial" w:cs="Arial"/>
        </w:rPr>
        <w:t>test.</w:t>
      </w:r>
      <w:r w:rsidRPr="00D75010">
        <w:rPr>
          <w:rFonts w:ascii="Arial" w:hAnsi="Arial" w:cs="Arial"/>
          <w:spacing w:val="-6"/>
        </w:rPr>
        <w:t xml:space="preserve"> </w:t>
      </w:r>
      <w:r w:rsidRPr="00D75010">
        <w:rPr>
          <w:rFonts w:ascii="Arial" w:hAnsi="Arial" w:cs="Arial"/>
        </w:rPr>
        <w:t>In</w:t>
      </w:r>
      <w:r w:rsidRPr="00D75010">
        <w:rPr>
          <w:rFonts w:ascii="Arial" w:hAnsi="Arial" w:cs="Arial"/>
          <w:spacing w:val="-4"/>
        </w:rPr>
        <w:t xml:space="preserve"> </w:t>
      </w:r>
      <w:r w:rsidRPr="00D75010">
        <w:rPr>
          <w:rFonts w:ascii="Arial" w:hAnsi="Arial" w:cs="Arial"/>
        </w:rPr>
        <w:t>the</w:t>
      </w:r>
      <w:r w:rsidRPr="00D75010">
        <w:rPr>
          <w:rFonts w:ascii="Arial" w:hAnsi="Arial" w:cs="Arial"/>
          <w:spacing w:val="-7"/>
        </w:rPr>
        <w:t xml:space="preserve"> </w:t>
      </w:r>
      <w:r w:rsidRPr="00D75010">
        <w:rPr>
          <w:rFonts w:ascii="Arial" w:hAnsi="Arial" w:cs="Arial"/>
        </w:rPr>
        <w:t>control,</w:t>
      </w:r>
      <w:r w:rsidRPr="00D75010">
        <w:rPr>
          <w:rFonts w:ascii="Arial" w:hAnsi="Arial" w:cs="Arial"/>
          <w:spacing w:val="-6"/>
        </w:rPr>
        <w:t xml:space="preserve"> </w:t>
      </w:r>
      <w:r w:rsidRPr="00D75010">
        <w:rPr>
          <w:rFonts w:ascii="Arial" w:hAnsi="Arial" w:cs="Arial"/>
        </w:rPr>
        <w:t>saline</w:t>
      </w:r>
      <w:r w:rsidRPr="00D75010">
        <w:rPr>
          <w:rFonts w:ascii="Arial" w:hAnsi="Arial" w:cs="Arial"/>
          <w:spacing w:val="-7"/>
        </w:rPr>
        <w:t xml:space="preserve"> </w:t>
      </w:r>
      <w:r w:rsidRPr="00D75010">
        <w:rPr>
          <w:rFonts w:ascii="Arial" w:hAnsi="Arial" w:cs="Arial"/>
        </w:rPr>
        <w:t>was</w:t>
      </w:r>
      <w:r w:rsidRPr="00D75010">
        <w:rPr>
          <w:rFonts w:ascii="Arial" w:hAnsi="Arial" w:cs="Arial"/>
          <w:spacing w:val="-5"/>
        </w:rPr>
        <w:t xml:space="preserve"> </w:t>
      </w:r>
      <w:r w:rsidRPr="00D75010">
        <w:rPr>
          <w:rFonts w:ascii="Arial" w:hAnsi="Arial" w:cs="Arial"/>
        </w:rPr>
        <w:t>used</w:t>
      </w:r>
      <w:r w:rsidRPr="00D75010">
        <w:rPr>
          <w:rFonts w:ascii="Arial" w:hAnsi="Arial" w:cs="Arial"/>
          <w:spacing w:val="-4"/>
        </w:rPr>
        <w:t xml:space="preserve"> </w:t>
      </w:r>
      <w:r w:rsidRPr="00D75010">
        <w:rPr>
          <w:rFonts w:ascii="Arial" w:hAnsi="Arial" w:cs="Arial"/>
        </w:rPr>
        <w:t>in</w:t>
      </w:r>
      <w:r w:rsidRPr="00D75010">
        <w:rPr>
          <w:rFonts w:ascii="Arial" w:hAnsi="Arial" w:cs="Arial"/>
          <w:spacing w:val="-4"/>
        </w:rPr>
        <w:t xml:space="preserve"> </w:t>
      </w:r>
      <w:r w:rsidRPr="00D75010">
        <w:rPr>
          <w:rFonts w:ascii="Arial" w:hAnsi="Arial" w:cs="Arial"/>
        </w:rPr>
        <w:t>place</w:t>
      </w:r>
      <w:r w:rsidRPr="00D75010">
        <w:rPr>
          <w:rFonts w:ascii="Arial" w:hAnsi="Arial" w:cs="Arial"/>
          <w:spacing w:val="-7"/>
        </w:rPr>
        <w:t xml:space="preserve"> </w:t>
      </w:r>
      <w:r w:rsidRPr="00D75010">
        <w:rPr>
          <w:rFonts w:ascii="Arial" w:hAnsi="Arial" w:cs="Arial"/>
        </w:rPr>
        <w:t>of</w:t>
      </w:r>
      <w:r w:rsidRPr="00D75010">
        <w:rPr>
          <w:rFonts w:ascii="Arial" w:hAnsi="Arial" w:cs="Arial"/>
          <w:spacing w:val="-8"/>
        </w:rPr>
        <w:t xml:space="preserve"> </w:t>
      </w:r>
      <w:r w:rsidRPr="00D75010">
        <w:rPr>
          <w:rFonts w:ascii="Arial" w:hAnsi="Arial" w:cs="Arial"/>
        </w:rPr>
        <w:t>the</w:t>
      </w:r>
      <w:r w:rsidRPr="00D75010">
        <w:rPr>
          <w:rFonts w:ascii="Arial" w:hAnsi="Arial" w:cs="Arial"/>
          <w:spacing w:val="-7"/>
        </w:rPr>
        <w:t xml:space="preserve"> </w:t>
      </w:r>
      <w:r w:rsidRPr="00D75010">
        <w:rPr>
          <w:rFonts w:ascii="Arial" w:hAnsi="Arial" w:cs="Arial"/>
        </w:rPr>
        <w:t>extract, while</w:t>
      </w:r>
      <w:r w:rsidRPr="00D75010">
        <w:rPr>
          <w:rFonts w:ascii="Arial" w:hAnsi="Arial" w:cs="Arial"/>
          <w:spacing w:val="-13"/>
        </w:rPr>
        <w:t xml:space="preserve"> </w:t>
      </w:r>
      <w:r w:rsidRPr="00D75010">
        <w:rPr>
          <w:rFonts w:ascii="Arial" w:hAnsi="Arial" w:cs="Arial"/>
        </w:rPr>
        <w:t>EDTA</w:t>
      </w:r>
      <w:r w:rsidRPr="00D75010">
        <w:rPr>
          <w:rFonts w:ascii="Arial" w:hAnsi="Arial" w:cs="Arial"/>
          <w:spacing w:val="-12"/>
        </w:rPr>
        <w:t xml:space="preserve"> </w:t>
      </w:r>
      <w:r w:rsidRPr="00D75010">
        <w:rPr>
          <w:rFonts w:ascii="Arial" w:hAnsi="Arial" w:cs="Arial"/>
        </w:rPr>
        <w:t>and</w:t>
      </w:r>
      <w:r w:rsidRPr="00D75010">
        <w:rPr>
          <w:rFonts w:ascii="Arial" w:hAnsi="Arial" w:cs="Arial"/>
          <w:spacing w:val="-6"/>
        </w:rPr>
        <w:t xml:space="preserve"> </w:t>
      </w:r>
      <w:r w:rsidRPr="00D75010">
        <w:rPr>
          <w:rFonts w:ascii="Arial" w:hAnsi="Arial" w:cs="Arial"/>
        </w:rPr>
        <w:t>sodium</w:t>
      </w:r>
      <w:r w:rsidRPr="00D75010">
        <w:rPr>
          <w:rFonts w:ascii="Arial" w:hAnsi="Arial" w:cs="Arial"/>
          <w:spacing w:val="-3"/>
        </w:rPr>
        <w:t xml:space="preserve"> </w:t>
      </w:r>
      <w:r w:rsidRPr="00D75010">
        <w:rPr>
          <w:rFonts w:ascii="Arial" w:hAnsi="Arial" w:cs="Arial"/>
        </w:rPr>
        <w:t>citrate</w:t>
      </w:r>
      <w:r w:rsidRPr="00D75010">
        <w:rPr>
          <w:rFonts w:ascii="Arial" w:hAnsi="Arial" w:cs="Arial"/>
          <w:spacing w:val="-3"/>
        </w:rPr>
        <w:t xml:space="preserve"> </w:t>
      </w:r>
      <w:r w:rsidRPr="00D75010">
        <w:rPr>
          <w:rFonts w:ascii="Arial" w:hAnsi="Arial" w:cs="Arial"/>
        </w:rPr>
        <w:t>were</w:t>
      </w:r>
      <w:r w:rsidRPr="00D75010">
        <w:rPr>
          <w:rFonts w:ascii="Arial" w:hAnsi="Arial" w:cs="Arial"/>
          <w:spacing w:val="-8"/>
        </w:rPr>
        <w:t xml:space="preserve"> </w:t>
      </w:r>
      <w:r w:rsidRPr="00D75010">
        <w:rPr>
          <w:rFonts w:ascii="Arial" w:hAnsi="Arial" w:cs="Arial"/>
        </w:rPr>
        <w:t>used</w:t>
      </w:r>
      <w:r w:rsidRPr="00D75010">
        <w:rPr>
          <w:rFonts w:ascii="Arial" w:hAnsi="Arial" w:cs="Arial"/>
          <w:spacing w:val="-5"/>
        </w:rPr>
        <w:t xml:space="preserve"> </w:t>
      </w:r>
      <w:r w:rsidRPr="00D75010">
        <w:rPr>
          <w:rFonts w:ascii="Arial" w:hAnsi="Arial" w:cs="Arial"/>
        </w:rPr>
        <w:t>as</w:t>
      </w:r>
      <w:r w:rsidRPr="00D75010">
        <w:rPr>
          <w:rFonts w:ascii="Arial" w:hAnsi="Arial" w:cs="Arial"/>
          <w:spacing w:val="-6"/>
        </w:rPr>
        <w:t xml:space="preserve"> </w:t>
      </w:r>
      <w:r w:rsidRPr="00D75010">
        <w:rPr>
          <w:rFonts w:ascii="Arial" w:hAnsi="Arial" w:cs="Arial"/>
        </w:rPr>
        <w:t>reference</w:t>
      </w:r>
      <w:r w:rsidRPr="00D75010">
        <w:rPr>
          <w:rFonts w:ascii="Arial" w:hAnsi="Arial" w:cs="Arial"/>
          <w:spacing w:val="-8"/>
        </w:rPr>
        <w:t xml:space="preserve"> </w:t>
      </w:r>
      <w:r w:rsidRPr="00D75010">
        <w:rPr>
          <w:rFonts w:ascii="Arial" w:hAnsi="Arial" w:cs="Arial"/>
        </w:rPr>
        <w:t>standards.</w:t>
      </w:r>
      <w:r w:rsidRPr="00D75010">
        <w:rPr>
          <w:rFonts w:ascii="Arial" w:hAnsi="Arial" w:cs="Arial"/>
          <w:spacing w:val="-7"/>
        </w:rPr>
        <w:t xml:space="preserve"> </w:t>
      </w:r>
      <w:r w:rsidRPr="00D75010">
        <w:rPr>
          <w:rFonts w:ascii="Arial" w:hAnsi="Arial" w:cs="Arial"/>
        </w:rPr>
        <w:t>The</w:t>
      </w:r>
      <w:r w:rsidRPr="00D75010">
        <w:rPr>
          <w:rFonts w:ascii="Arial" w:hAnsi="Arial" w:cs="Arial"/>
          <w:spacing w:val="-8"/>
        </w:rPr>
        <w:t xml:space="preserve"> </w:t>
      </w:r>
      <w:r w:rsidRPr="00D75010">
        <w:rPr>
          <w:rFonts w:ascii="Arial" w:hAnsi="Arial" w:cs="Arial"/>
        </w:rPr>
        <w:t>prothrombin time</w:t>
      </w:r>
      <w:r w:rsidRPr="00D75010">
        <w:rPr>
          <w:rFonts w:ascii="Arial" w:hAnsi="Arial" w:cs="Arial"/>
          <w:spacing w:val="-8"/>
        </w:rPr>
        <w:t xml:space="preserve"> </w:t>
      </w:r>
      <w:r w:rsidRPr="00D75010">
        <w:rPr>
          <w:rFonts w:ascii="Arial" w:hAnsi="Arial" w:cs="Arial"/>
        </w:rPr>
        <w:t>was</w:t>
      </w:r>
      <w:r w:rsidRPr="00D75010">
        <w:rPr>
          <w:rFonts w:ascii="Arial" w:hAnsi="Arial" w:cs="Arial"/>
          <w:spacing w:val="-2"/>
        </w:rPr>
        <w:t xml:space="preserve"> </w:t>
      </w:r>
      <w:r w:rsidRPr="00D75010">
        <w:rPr>
          <w:rFonts w:ascii="Arial" w:hAnsi="Arial" w:cs="Arial"/>
        </w:rPr>
        <w:t>calculated by</w:t>
      </w:r>
      <w:r w:rsidRPr="00D75010">
        <w:rPr>
          <w:rFonts w:ascii="Arial" w:hAnsi="Arial" w:cs="Arial"/>
          <w:spacing w:val="-10"/>
        </w:rPr>
        <w:t xml:space="preserve"> </w:t>
      </w:r>
      <w:r w:rsidRPr="00D75010">
        <w:rPr>
          <w:rFonts w:ascii="Arial" w:hAnsi="Arial" w:cs="Arial"/>
        </w:rPr>
        <w:t>tilting the tubes every five seconds to record the clotting time</w:t>
      </w:r>
      <w:r w:rsidR="003E4F64">
        <w:rPr>
          <w:rFonts w:ascii="Arial" w:hAnsi="Arial" w:cs="Arial"/>
        </w:rPr>
        <w:t>.</w:t>
      </w:r>
    </w:p>
    <w:p w14:paraId="7EE6404E" w14:textId="77777777" w:rsidR="00DF0FD0" w:rsidRPr="00DF0FD0" w:rsidRDefault="00DF0FD0" w:rsidP="00DF0FD0">
      <w:pPr>
        <w:pStyle w:val="BodyText"/>
        <w:spacing w:before="173" w:line="360" w:lineRule="auto"/>
        <w:ind w:left="590" w:right="12"/>
        <w:jc w:val="both"/>
        <w:rPr>
          <w:rFonts w:ascii="Arial" w:hAnsi="Arial" w:cs="Arial"/>
        </w:rPr>
      </w:pPr>
    </w:p>
    <w:p w14:paraId="024E505F" w14:textId="4C19F046" w:rsidR="003D6947" w:rsidRPr="00B67836" w:rsidRDefault="003D6947" w:rsidP="002D74BA">
      <w:pPr>
        <w:pStyle w:val="Heading3"/>
        <w:ind w:left="576" w:right="144"/>
        <w:jc w:val="both"/>
        <w:rPr>
          <w:rFonts w:ascii="Arial" w:hAnsi="Arial" w:cs="Arial"/>
          <w:sz w:val="24"/>
          <w:szCs w:val="24"/>
        </w:rPr>
      </w:pPr>
      <w:r>
        <w:rPr>
          <w:rFonts w:ascii="Arial" w:hAnsi="Arial" w:cs="Arial"/>
          <w:spacing w:val="-2"/>
          <w:sz w:val="24"/>
          <w:szCs w:val="24"/>
        </w:rPr>
        <w:t xml:space="preserve">3. </w:t>
      </w:r>
      <w:r w:rsidRPr="00B67836">
        <w:rPr>
          <w:rFonts w:ascii="Arial" w:hAnsi="Arial" w:cs="Arial"/>
          <w:spacing w:val="-2"/>
          <w:sz w:val="24"/>
          <w:szCs w:val="24"/>
        </w:rPr>
        <w:t>RESULT</w:t>
      </w:r>
      <w:r>
        <w:rPr>
          <w:rFonts w:ascii="Arial" w:hAnsi="Arial" w:cs="Arial"/>
          <w:spacing w:val="-2"/>
          <w:sz w:val="24"/>
          <w:szCs w:val="24"/>
        </w:rPr>
        <w:t xml:space="preserve"> AND DISCUSSIONS </w:t>
      </w:r>
    </w:p>
    <w:p w14:paraId="116DFB6C" w14:textId="77777777" w:rsidR="003D6947" w:rsidRPr="00B67836" w:rsidRDefault="003D6947" w:rsidP="00D74208">
      <w:pPr>
        <w:pStyle w:val="BodyText"/>
        <w:spacing w:before="31"/>
        <w:jc w:val="both"/>
        <w:rPr>
          <w:rFonts w:ascii="Arial" w:hAnsi="Arial" w:cs="Arial"/>
          <w:b/>
          <w:sz w:val="24"/>
          <w:szCs w:val="24"/>
        </w:rPr>
      </w:pPr>
    </w:p>
    <w:p w14:paraId="43530679" w14:textId="77777777" w:rsidR="003D6947" w:rsidRPr="0007519F" w:rsidRDefault="003D6947" w:rsidP="00D74208">
      <w:pPr>
        <w:pStyle w:val="Heading4"/>
        <w:jc w:val="both"/>
        <w:rPr>
          <w:rFonts w:ascii="Arial" w:hAnsi="Arial" w:cs="Arial"/>
        </w:rPr>
      </w:pPr>
      <w:r>
        <w:rPr>
          <w:rFonts w:ascii="Arial" w:hAnsi="Arial" w:cs="Arial"/>
          <w:spacing w:val="-2"/>
        </w:rPr>
        <w:t>3.</w:t>
      </w:r>
      <w:r w:rsidRPr="0007519F">
        <w:rPr>
          <w:rFonts w:ascii="Arial" w:hAnsi="Arial" w:cs="Arial"/>
          <w:spacing w:val="-2"/>
        </w:rPr>
        <w:t>1 Percentage</w:t>
      </w:r>
      <w:r w:rsidRPr="0007519F">
        <w:rPr>
          <w:rFonts w:ascii="Arial" w:hAnsi="Arial" w:cs="Arial"/>
          <w:spacing w:val="3"/>
        </w:rPr>
        <w:t xml:space="preserve"> </w:t>
      </w:r>
      <w:r w:rsidRPr="0007519F">
        <w:rPr>
          <w:rFonts w:ascii="Arial" w:hAnsi="Arial" w:cs="Arial"/>
          <w:spacing w:val="-2"/>
        </w:rPr>
        <w:t>yield:</w:t>
      </w:r>
    </w:p>
    <w:p w14:paraId="632C2F30" w14:textId="77777777" w:rsidR="003D6947" w:rsidRPr="0007519F" w:rsidRDefault="003D6947" w:rsidP="00D74208">
      <w:pPr>
        <w:pStyle w:val="BodyText"/>
        <w:spacing w:before="32"/>
        <w:jc w:val="both"/>
        <w:rPr>
          <w:rFonts w:ascii="Arial" w:hAnsi="Arial" w:cs="Arial"/>
          <w:b/>
          <w:sz w:val="22"/>
          <w:szCs w:val="22"/>
        </w:rPr>
      </w:pPr>
    </w:p>
    <w:p w14:paraId="374BFB2F" w14:textId="7C7F0960" w:rsidR="003D6947" w:rsidRPr="003D6947" w:rsidRDefault="003D6947" w:rsidP="00D74208">
      <w:pPr>
        <w:pStyle w:val="BodyText"/>
        <w:spacing w:line="276" w:lineRule="auto"/>
        <w:ind w:left="590"/>
        <w:jc w:val="both"/>
        <w:rPr>
          <w:rFonts w:ascii="Arial" w:hAnsi="Arial" w:cs="Arial"/>
        </w:rPr>
      </w:pPr>
      <w:r w:rsidRPr="003D6947">
        <w:rPr>
          <w:rFonts w:ascii="Arial" w:hAnsi="Arial" w:cs="Arial"/>
        </w:rPr>
        <w:t>An</w:t>
      </w:r>
      <w:r w:rsidRPr="003D6947">
        <w:rPr>
          <w:rFonts w:ascii="Arial" w:hAnsi="Arial" w:cs="Arial"/>
          <w:spacing w:val="-1"/>
        </w:rPr>
        <w:t xml:space="preserve"> </w:t>
      </w:r>
      <w:r w:rsidRPr="003D6947">
        <w:rPr>
          <w:rFonts w:ascii="Arial" w:hAnsi="Arial" w:cs="Arial"/>
        </w:rPr>
        <w:t>ethanol</w:t>
      </w:r>
      <w:r w:rsidRPr="003D6947">
        <w:rPr>
          <w:rFonts w:ascii="Arial" w:hAnsi="Arial" w:cs="Arial"/>
          <w:spacing w:val="-4"/>
        </w:rPr>
        <w:t xml:space="preserve"> </w:t>
      </w:r>
      <w:r w:rsidRPr="003D6947">
        <w:rPr>
          <w:rFonts w:ascii="Arial" w:hAnsi="Arial" w:cs="Arial"/>
        </w:rPr>
        <w:t>solution</w:t>
      </w:r>
      <w:r w:rsidRPr="003D6947">
        <w:rPr>
          <w:rFonts w:ascii="Arial" w:hAnsi="Arial" w:cs="Arial"/>
          <w:spacing w:val="-1"/>
        </w:rPr>
        <w:t xml:space="preserve"> </w:t>
      </w:r>
      <w:r w:rsidRPr="003D6947">
        <w:rPr>
          <w:rFonts w:ascii="Arial" w:hAnsi="Arial" w:cs="Arial"/>
        </w:rPr>
        <w:t>was</w:t>
      </w:r>
      <w:r w:rsidRPr="003D6947">
        <w:rPr>
          <w:rFonts w:ascii="Arial" w:hAnsi="Arial" w:cs="Arial"/>
          <w:spacing w:val="-3"/>
        </w:rPr>
        <w:t xml:space="preserve"> </w:t>
      </w:r>
      <w:r w:rsidRPr="003D6947">
        <w:rPr>
          <w:rFonts w:ascii="Arial" w:hAnsi="Arial" w:cs="Arial"/>
        </w:rPr>
        <w:t>used</w:t>
      </w:r>
      <w:r w:rsidRPr="003D6947">
        <w:rPr>
          <w:rFonts w:ascii="Arial" w:hAnsi="Arial" w:cs="Arial"/>
          <w:spacing w:val="-1"/>
        </w:rPr>
        <w:t xml:space="preserve"> </w:t>
      </w:r>
      <w:r w:rsidRPr="003D6947">
        <w:rPr>
          <w:rFonts w:ascii="Arial" w:hAnsi="Arial" w:cs="Arial"/>
        </w:rPr>
        <w:t>to</w:t>
      </w:r>
      <w:r w:rsidRPr="003D6947">
        <w:rPr>
          <w:rFonts w:ascii="Arial" w:hAnsi="Arial" w:cs="Arial"/>
          <w:spacing w:val="-6"/>
        </w:rPr>
        <w:t xml:space="preserve"> </w:t>
      </w:r>
      <w:r w:rsidRPr="003D6947">
        <w:rPr>
          <w:rFonts w:ascii="Arial" w:hAnsi="Arial" w:cs="Arial"/>
        </w:rPr>
        <w:t>extract</w:t>
      </w:r>
      <w:r w:rsidRPr="003D6947">
        <w:rPr>
          <w:rFonts w:ascii="Arial" w:hAnsi="Arial" w:cs="Arial"/>
          <w:spacing w:val="-4"/>
        </w:rPr>
        <w:t xml:space="preserve"> </w:t>
      </w:r>
      <w:r w:rsidRPr="003D6947">
        <w:rPr>
          <w:rFonts w:ascii="Arial" w:hAnsi="Arial" w:cs="Arial"/>
        </w:rPr>
        <w:t>50</w:t>
      </w:r>
      <w:r w:rsidRPr="003D6947">
        <w:rPr>
          <w:rFonts w:ascii="Arial" w:hAnsi="Arial" w:cs="Arial"/>
          <w:spacing w:val="-6"/>
        </w:rPr>
        <w:t xml:space="preserve"> </w:t>
      </w:r>
      <w:r w:rsidRPr="003D6947">
        <w:rPr>
          <w:rFonts w:ascii="Arial" w:hAnsi="Arial" w:cs="Arial"/>
        </w:rPr>
        <w:t>grams</w:t>
      </w:r>
      <w:r w:rsidRPr="003D6947">
        <w:rPr>
          <w:rFonts w:ascii="Arial" w:hAnsi="Arial" w:cs="Arial"/>
          <w:spacing w:val="-3"/>
        </w:rPr>
        <w:t xml:space="preserve"> </w:t>
      </w:r>
      <w:r w:rsidRPr="003D6947">
        <w:rPr>
          <w:rFonts w:ascii="Arial" w:hAnsi="Arial" w:cs="Arial"/>
        </w:rPr>
        <w:t>of</w:t>
      </w:r>
      <w:r w:rsidRPr="003D6947">
        <w:rPr>
          <w:rFonts w:ascii="Arial" w:hAnsi="Arial" w:cs="Arial"/>
          <w:spacing w:val="-6"/>
        </w:rPr>
        <w:t xml:space="preserve"> </w:t>
      </w:r>
      <w:r w:rsidRPr="003D6947">
        <w:rPr>
          <w:rFonts w:ascii="Arial" w:hAnsi="Arial" w:cs="Arial"/>
        </w:rPr>
        <w:t>powdered</w:t>
      </w:r>
      <w:r w:rsidRPr="003D6947">
        <w:rPr>
          <w:rFonts w:ascii="Arial" w:hAnsi="Arial" w:cs="Arial"/>
          <w:spacing w:val="-1"/>
        </w:rPr>
        <w:t xml:space="preserve"> </w:t>
      </w:r>
      <w:r w:rsidRPr="003D6947">
        <w:rPr>
          <w:rFonts w:ascii="Arial" w:hAnsi="Arial" w:cs="Arial"/>
        </w:rPr>
        <w:t>dried</w:t>
      </w:r>
      <w:r w:rsidRPr="003D6947">
        <w:rPr>
          <w:rFonts w:ascii="Arial" w:hAnsi="Arial" w:cs="Arial"/>
          <w:spacing w:val="-6"/>
        </w:rPr>
        <w:t xml:space="preserve"> </w:t>
      </w:r>
      <w:r w:rsidR="00F51641">
        <w:rPr>
          <w:rFonts w:ascii="Arial" w:hAnsi="Arial" w:cs="Arial"/>
          <w:i/>
          <w:iCs/>
        </w:rPr>
        <w:t>Tridax procumbens</w:t>
      </w:r>
      <w:r w:rsidRPr="003D6947">
        <w:rPr>
          <w:rFonts w:ascii="Arial" w:hAnsi="Arial" w:cs="Arial"/>
          <w:spacing w:val="-3"/>
        </w:rPr>
        <w:t xml:space="preserve"> </w:t>
      </w:r>
      <w:r w:rsidRPr="003D6947">
        <w:rPr>
          <w:rFonts w:ascii="Arial" w:hAnsi="Arial" w:cs="Arial"/>
        </w:rPr>
        <w:t>leaves. Following drying, the filtrate produced 6.2 grams of extract, or 12.4% of the original 50 grams of plant powder.</w:t>
      </w:r>
    </w:p>
    <w:p w14:paraId="00ADFFED" w14:textId="77777777" w:rsidR="003D6947" w:rsidRPr="0007519F" w:rsidRDefault="003D6947" w:rsidP="00D74208">
      <w:pPr>
        <w:pStyle w:val="BodyText"/>
        <w:spacing w:line="276" w:lineRule="auto"/>
        <w:ind w:left="590"/>
        <w:jc w:val="both"/>
        <w:rPr>
          <w:rFonts w:ascii="Arial" w:hAnsi="Arial" w:cs="Arial"/>
          <w:sz w:val="22"/>
          <w:szCs w:val="22"/>
        </w:rPr>
      </w:pPr>
    </w:p>
    <w:p w14:paraId="78F014CF" w14:textId="77777777" w:rsidR="003D6947" w:rsidRPr="0007519F" w:rsidRDefault="003D6947" w:rsidP="00D74208">
      <w:pPr>
        <w:pStyle w:val="Heading4"/>
        <w:jc w:val="both"/>
        <w:rPr>
          <w:rFonts w:ascii="Arial" w:hAnsi="Arial" w:cs="Arial"/>
        </w:rPr>
      </w:pPr>
      <w:r w:rsidRPr="0007519F">
        <w:rPr>
          <w:rFonts w:ascii="Arial" w:hAnsi="Arial" w:cs="Arial"/>
          <w:spacing w:val="-2"/>
        </w:rPr>
        <w:t>3.2 Preliminary</w:t>
      </w:r>
      <w:r w:rsidRPr="0007519F">
        <w:rPr>
          <w:rFonts w:ascii="Arial" w:hAnsi="Arial" w:cs="Arial"/>
          <w:spacing w:val="10"/>
        </w:rPr>
        <w:t xml:space="preserve"> </w:t>
      </w:r>
      <w:r w:rsidRPr="0007519F">
        <w:rPr>
          <w:rFonts w:ascii="Arial" w:hAnsi="Arial" w:cs="Arial"/>
          <w:spacing w:val="-2"/>
        </w:rPr>
        <w:t>phytochemical</w:t>
      </w:r>
      <w:r w:rsidRPr="0007519F">
        <w:rPr>
          <w:rFonts w:ascii="Arial" w:hAnsi="Arial" w:cs="Arial"/>
          <w:spacing w:val="7"/>
        </w:rPr>
        <w:t xml:space="preserve"> </w:t>
      </w:r>
      <w:r w:rsidRPr="0007519F">
        <w:rPr>
          <w:rFonts w:ascii="Arial" w:hAnsi="Arial" w:cs="Arial"/>
          <w:spacing w:val="-2"/>
        </w:rPr>
        <w:t>determination:</w:t>
      </w:r>
    </w:p>
    <w:p w14:paraId="2D5B4821" w14:textId="77777777" w:rsidR="003D6947" w:rsidRPr="0007519F" w:rsidRDefault="003D6947" w:rsidP="00D74208">
      <w:pPr>
        <w:pStyle w:val="BodyText"/>
        <w:spacing w:before="27"/>
        <w:jc w:val="both"/>
        <w:rPr>
          <w:rFonts w:ascii="Arial" w:hAnsi="Arial" w:cs="Arial"/>
          <w:b/>
          <w:sz w:val="22"/>
          <w:szCs w:val="22"/>
        </w:rPr>
      </w:pPr>
    </w:p>
    <w:p w14:paraId="5E7D2702" w14:textId="05CC8C39" w:rsidR="003D6947" w:rsidRDefault="0065282B" w:rsidP="00E54A1B">
      <w:pPr>
        <w:pStyle w:val="BodyText"/>
        <w:spacing w:line="360" w:lineRule="auto"/>
        <w:ind w:left="590"/>
        <w:jc w:val="both"/>
        <w:rPr>
          <w:rFonts w:ascii="Arial" w:hAnsi="Arial" w:cs="Arial"/>
        </w:rPr>
      </w:pPr>
      <w:r>
        <w:rPr>
          <w:rFonts w:ascii="Arial" w:hAnsi="Arial" w:cs="Arial"/>
        </w:rPr>
        <w:t xml:space="preserve">After the successful conventional extraction of the </w:t>
      </w:r>
      <w:r w:rsidR="00F51641">
        <w:rPr>
          <w:rFonts w:ascii="Arial" w:hAnsi="Arial" w:cs="Arial"/>
          <w:i/>
          <w:iCs/>
        </w:rPr>
        <w:t>Tridax procumbens</w:t>
      </w:r>
      <w:r>
        <w:rPr>
          <w:rFonts w:ascii="Arial" w:hAnsi="Arial" w:cs="Arial"/>
          <w:i/>
          <w:iCs/>
        </w:rPr>
        <w:t xml:space="preserve"> leaves, </w:t>
      </w:r>
      <w:r>
        <w:rPr>
          <w:rFonts w:ascii="Arial" w:hAnsi="Arial" w:cs="Arial"/>
        </w:rPr>
        <w:t xml:space="preserve">the preliminary phytochemical study revealed. </w:t>
      </w:r>
      <w:r w:rsidR="003D6947" w:rsidRPr="003D6947">
        <w:rPr>
          <w:rFonts w:ascii="Arial" w:hAnsi="Arial" w:cs="Arial"/>
        </w:rPr>
        <w:t>The</w:t>
      </w:r>
      <w:r w:rsidR="003D6947" w:rsidRPr="003D6947">
        <w:rPr>
          <w:rFonts w:ascii="Arial" w:hAnsi="Arial" w:cs="Arial"/>
          <w:spacing w:val="-4"/>
        </w:rPr>
        <w:t xml:space="preserve"> </w:t>
      </w:r>
      <w:r w:rsidR="003D6947" w:rsidRPr="003D6947">
        <w:rPr>
          <w:rFonts w:ascii="Arial" w:hAnsi="Arial" w:cs="Arial"/>
        </w:rPr>
        <w:t>ethanolic</w:t>
      </w:r>
      <w:r w:rsidR="003D6947" w:rsidRPr="003D6947">
        <w:rPr>
          <w:rFonts w:ascii="Arial" w:hAnsi="Arial" w:cs="Arial"/>
          <w:spacing w:val="-4"/>
        </w:rPr>
        <w:t xml:space="preserve"> </w:t>
      </w:r>
      <w:r w:rsidR="003D6947" w:rsidRPr="003D6947">
        <w:rPr>
          <w:rFonts w:ascii="Arial" w:hAnsi="Arial" w:cs="Arial"/>
        </w:rPr>
        <w:t>extract</w:t>
      </w:r>
      <w:r w:rsidR="003D6947" w:rsidRPr="003D6947">
        <w:rPr>
          <w:rFonts w:ascii="Arial" w:hAnsi="Arial" w:cs="Arial"/>
          <w:spacing w:val="-4"/>
        </w:rPr>
        <w:t xml:space="preserve"> </w:t>
      </w:r>
      <w:r w:rsidR="003D6947" w:rsidRPr="003D6947">
        <w:rPr>
          <w:rFonts w:ascii="Arial" w:hAnsi="Arial" w:cs="Arial"/>
        </w:rPr>
        <w:t>contained</w:t>
      </w:r>
      <w:r w:rsidR="003D6947" w:rsidRPr="003D6947">
        <w:rPr>
          <w:rFonts w:ascii="Arial" w:hAnsi="Arial" w:cs="Arial"/>
          <w:spacing w:val="-6"/>
        </w:rPr>
        <w:t xml:space="preserve"> </w:t>
      </w:r>
      <w:r w:rsidR="00084750">
        <w:rPr>
          <w:rFonts w:ascii="Arial" w:hAnsi="Arial" w:cs="Arial"/>
        </w:rPr>
        <w:t xml:space="preserve">primary </w:t>
      </w:r>
      <w:r w:rsidR="003D6947" w:rsidRPr="003D6947">
        <w:rPr>
          <w:rFonts w:ascii="Arial" w:hAnsi="Arial" w:cs="Arial"/>
        </w:rPr>
        <w:t>metabolites</w:t>
      </w:r>
      <w:r w:rsidR="003D6947" w:rsidRPr="003D6947">
        <w:rPr>
          <w:rFonts w:ascii="Arial" w:hAnsi="Arial" w:cs="Arial"/>
          <w:spacing w:val="-3"/>
        </w:rPr>
        <w:t xml:space="preserve"> </w:t>
      </w:r>
      <w:r w:rsidR="003D6947" w:rsidRPr="003D6947">
        <w:rPr>
          <w:rFonts w:ascii="Arial" w:hAnsi="Arial" w:cs="Arial"/>
        </w:rPr>
        <w:t>such</w:t>
      </w:r>
      <w:r w:rsidR="003D6947" w:rsidRPr="003D6947">
        <w:rPr>
          <w:rFonts w:ascii="Arial" w:hAnsi="Arial" w:cs="Arial"/>
          <w:spacing w:val="-2"/>
        </w:rPr>
        <w:t xml:space="preserve"> </w:t>
      </w:r>
      <w:r w:rsidR="003D6947" w:rsidRPr="003D6947">
        <w:rPr>
          <w:rFonts w:ascii="Arial" w:hAnsi="Arial" w:cs="Arial"/>
        </w:rPr>
        <w:t>as</w:t>
      </w:r>
      <w:r w:rsidR="003D6947" w:rsidRPr="003D6947">
        <w:rPr>
          <w:rFonts w:ascii="Arial" w:hAnsi="Arial" w:cs="Arial"/>
          <w:spacing w:val="-3"/>
        </w:rPr>
        <w:t xml:space="preserve"> </w:t>
      </w:r>
      <w:r w:rsidR="003D6947" w:rsidRPr="003D6947">
        <w:rPr>
          <w:rFonts w:ascii="Arial" w:hAnsi="Arial" w:cs="Arial"/>
        </w:rPr>
        <w:t>alkaloids, saponins,</w:t>
      </w:r>
      <w:r w:rsidR="003D6947" w:rsidRPr="003D6947">
        <w:rPr>
          <w:rFonts w:ascii="Arial" w:hAnsi="Arial" w:cs="Arial"/>
          <w:spacing w:val="-3"/>
        </w:rPr>
        <w:t xml:space="preserve"> </w:t>
      </w:r>
      <w:r w:rsidR="003D6947" w:rsidRPr="003D6947">
        <w:rPr>
          <w:rFonts w:ascii="Arial" w:hAnsi="Arial" w:cs="Arial"/>
        </w:rPr>
        <w:t>tannins, steroids,</w:t>
      </w:r>
      <w:r w:rsidR="003D6947" w:rsidRPr="003D6947">
        <w:rPr>
          <w:rFonts w:ascii="Arial" w:hAnsi="Arial" w:cs="Arial"/>
          <w:spacing w:val="-3"/>
        </w:rPr>
        <w:t xml:space="preserve"> </w:t>
      </w:r>
      <w:r w:rsidR="003D6947" w:rsidRPr="003D6947">
        <w:rPr>
          <w:rFonts w:ascii="Arial" w:hAnsi="Arial" w:cs="Arial"/>
        </w:rPr>
        <w:t>phenols, flavonoids, amino acids, and proteins, according to the preliminary phytochemical qualitative analysis.</w:t>
      </w:r>
      <w:r w:rsidR="000923A7">
        <w:rPr>
          <w:rFonts w:ascii="Arial" w:hAnsi="Arial" w:cs="Arial"/>
        </w:rPr>
        <w:t xml:space="preserve"> These phytochemicals were identified by characteristics colo</w:t>
      </w:r>
      <w:r w:rsidR="00522423">
        <w:rPr>
          <w:rFonts w:ascii="Arial" w:hAnsi="Arial" w:cs="Arial"/>
        </w:rPr>
        <w:t>u</w:t>
      </w:r>
      <w:r w:rsidR="000923A7">
        <w:rPr>
          <w:rFonts w:ascii="Arial" w:hAnsi="Arial" w:cs="Arial"/>
        </w:rPr>
        <w:t>r changes using standard procedures. The list is summarized in Table 3.</w:t>
      </w:r>
    </w:p>
    <w:p w14:paraId="0EE565F2" w14:textId="31392F29" w:rsidR="00EA6AA2" w:rsidRDefault="00EA6AA2" w:rsidP="00D74208">
      <w:pPr>
        <w:jc w:val="both"/>
        <w:rPr>
          <w:rFonts w:ascii="Arial" w:hAnsi="Arial" w:cs="Arial"/>
          <w:sz w:val="20"/>
          <w:szCs w:val="20"/>
        </w:rPr>
      </w:pPr>
    </w:p>
    <w:p w14:paraId="63143E3F" w14:textId="37628DD3" w:rsidR="00091B94" w:rsidRPr="003D6947" w:rsidRDefault="00AC6CF5" w:rsidP="00D74208">
      <w:pPr>
        <w:pStyle w:val="BodyText"/>
        <w:spacing w:line="261" w:lineRule="auto"/>
        <w:ind w:left="590"/>
        <w:jc w:val="both"/>
        <w:rPr>
          <w:rFonts w:ascii="Arial" w:hAnsi="Arial" w:cs="Arial"/>
          <w:sz w:val="22"/>
          <w:szCs w:val="22"/>
        </w:rPr>
      </w:pPr>
      <w:r w:rsidRPr="0007519F">
        <w:rPr>
          <w:rFonts w:ascii="Arial" w:hAnsi="Arial" w:cs="Arial"/>
          <w:b/>
        </w:rPr>
        <w:t>Table</w:t>
      </w:r>
      <w:r w:rsidRPr="0007519F">
        <w:rPr>
          <w:rFonts w:ascii="Arial" w:hAnsi="Arial" w:cs="Arial"/>
          <w:b/>
          <w:spacing w:val="-10"/>
        </w:rPr>
        <w:t xml:space="preserve"> </w:t>
      </w:r>
      <w:r w:rsidR="00E70C3A" w:rsidRPr="0007519F">
        <w:rPr>
          <w:rFonts w:ascii="Arial" w:hAnsi="Arial" w:cs="Arial"/>
          <w:b/>
        </w:rPr>
        <w:t>3</w:t>
      </w:r>
      <w:r w:rsidRPr="0007519F">
        <w:rPr>
          <w:rFonts w:ascii="Arial" w:hAnsi="Arial" w:cs="Arial"/>
          <w:b/>
        </w:rPr>
        <w:t>:</w:t>
      </w:r>
      <w:r w:rsidRPr="0007519F">
        <w:rPr>
          <w:rFonts w:ascii="Arial" w:hAnsi="Arial" w:cs="Arial"/>
          <w:b/>
          <w:spacing w:val="-9"/>
        </w:rPr>
        <w:t xml:space="preserve"> </w:t>
      </w:r>
      <w:r w:rsidRPr="0007519F">
        <w:rPr>
          <w:rFonts w:ascii="Arial" w:hAnsi="Arial" w:cs="Arial"/>
          <w:b/>
        </w:rPr>
        <w:t>Phytochemical</w:t>
      </w:r>
      <w:r w:rsidR="00F51641">
        <w:rPr>
          <w:rFonts w:ascii="Arial" w:hAnsi="Arial" w:cs="Arial"/>
          <w:b/>
        </w:rPr>
        <w:t xml:space="preserve"> analysis</w:t>
      </w:r>
      <w:r w:rsidRPr="0007519F">
        <w:rPr>
          <w:rFonts w:ascii="Arial" w:hAnsi="Arial" w:cs="Arial"/>
          <w:b/>
          <w:spacing w:val="-8"/>
        </w:rPr>
        <w:t xml:space="preserve"> </w:t>
      </w:r>
      <w:r w:rsidRPr="0007519F">
        <w:rPr>
          <w:rFonts w:ascii="Arial" w:hAnsi="Arial" w:cs="Arial"/>
          <w:b/>
        </w:rPr>
        <w:t>of</w:t>
      </w:r>
      <w:r w:rsidRPr="0007519F">
        <w:rPr>
          <w:rFonts w:ascii="Arial" w:hAnsi="Arial" w:cs="Arial"/>
          <w:b/>
          <w:spacing w:val="-10"/>
        </w:rPr>
        <w:t xml:space="preserve"> </w:t>
      </w:r>
      <w:r w:rsidR="00417EEF" w:rsidRPr="00417EEF">
        <w:rPr>
          <w:rFonts w:ascii="Arial" w:hAnsi="Arial" w:cs="Arial"/>
          <w:b/>
          <w:i/>
          <w:iCs/>
        </w:rPr>
        <w:t>Tridax procumbens</w:t>
      </w:r>
    </w:p>
    <w:p w14:paraId="1AA4E6E8" w14:textId="77777777" w:rsidR="00091B94" w:rsidRPr="0007519F" w:rsidRDefault="00091B94" w:rsidP="00D74208">
      <w:pPr>
        <w:pStyle w:val="BodyText"/>
        <w:spacing w:before="182"/>
        <w:jc w:val="both"/>
        <w:rPr>
          <w:rFonts w:ascii="Arial" w:hAnsi="Arial" w:cs="Arial"/>
          <w:b/>
          <w:sz w:val="22"/>
          <w:szCs w:val="22"/>
        </w:rPr>
      </w:pP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44"/>
        <w:gridCol w:w="3875"/>
        <w:gridCol w:w="1349"/>
      </w:tblGrid>
      <w:tr w:rsidR="00091B94" w:rsidRPr="0007519F" w14:paraId="3F1691C6" w14:textId="77777777">
        <w:trPr>
          <w:trHeight w:val="436"/>
        </w:trPr>
        <w:tc>
          <w:tcPr>
            <w:tcW w:w="1344" w:type="dxa"/>
            <w:vAlign w:val="center"/>
          </w:tcPr>
          <w:p w14:paraId="433B1AF6" w14:textId="77777777" w:rsidR="00091B94" w:rsidRPr="0007519F" w:rsidRDefault="00AC6CF5" w:rsidP="00D74208">
            <w:pPr>
              <w:pStyle w:val="TableParagraph"/>
              <w:spacing w:line="240" w:lineRule="auto"/>
              <w:ind w:left="110"/>
              <w:jc w:val="both"/>
              <w:rPr>
                <w:rFonts w:ascii="Arial" w:hAnsi="Arial" w:cs="Arial"/>
                <w:b/>
              </w:rPr>
            </w:pPr>
            <w:r w:rsidRPr="0007519F">
              <w:rPr>
                <w:rFonts w:ascii="Arial" w:hAnsi="Arial" w:cs="Arial"/>
                <w:b/>
                <w:spacing w:val="-5"/>
              </w:rPr>
              <w:t>Sr. No</w:t>
            </w:r>
          </w:p>
        </w:tc>
        <w:tc>
          <w:tcPr>
            <w:tcW w:w="3875" w:type="dxa"/>
            <w:vAlign w:val="center"/>
          </w:tcPr>
          <w:p w14:paraId="4D86308C" w14:textId="77777777" w:rsidR="00091B94" w:rsidRPr="0007519F" w:rsidRDefault="00AC6CF5" w:rsidP="00D74208">
            <w:pPr>
              <w:pStyle w:val="TableParagraph"/>
              <w:spacing w:line="240" w:lineRule="auto"/>
              <w:ind w:left="110"/>
              <w:jc w:val="both"/>
              <w:rPr>
                <w:rFonts w:ascii="Arial" w:hAnsi="Arial" w:cs="Arial"/>
                <w:b/>
              </w:rPr>
            </w:pPr>
            <w:r w:rsidRPr="0007519F">
              <w:rPr>
                <w:rFonts w:ascii="Arial" w:hAnsi="Arial" w:cs="Arial"/>
                <w:b/>
                <w:spacing w:val="-2"/>
              </w:rPr>
              <w:t>Phytochemicals</w:t>
            </w:r>
          </w:p>
        </w:tc>
        <w:tc>
          <w:tcPr>
            <w:tcW w:w="1349" w:type="dxa"/>
            <w:vAlign w:val="center"/>
          </w:tcPr>
          <w:p w14:paraId="30015B41" w14:textId="77777777" w:rsidR="00091B94" w:rsidRPr="0007519F" w:rsidRDefault="00AC6CF5" w:rsidP="00D74208">
            <w:pPr>
              <w:pStyle w:val="TableParagraph"/>
              <w:spacing w:line="240" w:lineRule="auto"/>
              <w:jc w:val="both"/>
              <w:rPr>
                <w:rFonts w:ascii="Arial" w:hAnsi="Arial" w:cs="Arial"/>
                <w:b/>
              </w:rPr>
            </w:pPr>
            <w:r w:rsidRPr="0007519F">
              <w:rPr>
                <w:rFonts w:ascii="Arial" w:hAnsi="Arial" w:cs="Arial"/>
                <w:b/>
                <w:spacing w:val="-2"/>
              </w:rPr>
              <w:t>Ethanol</w:t>
            </w:r>
          </w:p>
        </w:tc>
      </w:tr>
      <w:tr w:rsidR="00091B94" w:rsidRPr="0007519F" w14:paraId="01E2AD90" w14:textId="77777777">
        <w:trPr>
          <w:trHeight w:val="422"/>
        </w:trPr>
        <w:tc>
          <w:tcPr>
            <w:tcW w:w="1344" w:type="dxa"/>
            <w:vAlign w:val="center"/>
          </w:tcPr>
          <w:p w14:paraId="5FE3258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1</w:t>
            </w:r>
          </w:p>
        </w:tc>
        <w:tc>
          <w:tcPr>
            <w:tcW w:w="3875" w:type="dxa"/>
            <w:vAlign w:val="center"/>
          </w:tcPr>
          <w:p w14:paraId="2822B82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Alkaloids</w:t>
            </w:r>
          </w:p>
        </w:tc>
        <w:tc>
          <w:tcPr>
            <w:tcW w:w="1349" w:type="dxa"/>
            <w:vAlign w:val="center"/>
          </w:tcPr>
          <w:p w14:paraId="56FEA3E7"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615A0B8C" w14:textId="77777777">
        <w:trPr>
          <w:trHeight w:val="441"/>
        </w:trPr>
        <w:tc>
          <w:tcPr>
            <w:tcW w:w="1344" w:type="dxa"/>
            <w:vAlign w:val="center"/>
          </w:tcPr>
          <w:p w14:paraId="70291C37"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2</w:t>
            </w:r>
          </w:p>
        </w:tc>
        <w:tc>
          <w:tcPr>
            <w:tcW w:w="3875" w:type="dxa"/>
            <w:vAlign w:val="center"/>
          </w:tcPr>
          <w:p w14:paraId="742C5EF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Saponins</w:t>
            </w:r>
          </w:p>
        </w:tc>
        <w:tc>
          <w:tcPr>
            <w:tcW w:w="1349" w:type="dxa"/>
            <w:vAlign w:val="center"/>
          </w:tcPr>
          <w:p w14:paraId="65434925"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73F5134F" w14:textId="77777777">
        <w:trPr>
          <w:trHeight w:val="422"/>
        </w:trPr>
        <w:tc>
          <w:tcPr>
            <w:tcW w:w="1344" w:type="dxa"/>
            <w:vAlign w:val="center"/>
          </w:tcPr>
          <w:p w14:paraId="5679E468"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3</w:t>
            </w:r>
          </w:p>
        </w:tc>
        <w:tc>
          <w:tcPr>
            <w:tcW w:w="3875" w:type="dxa"/>
            <w:vAlign w:val="center"/>
          </w:tcPr>
          <w:p w14:paraId="1D3C4EDD"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Steroids</w:t>
            </w:r>
          </w:p>
        </w:tc>
        <w:tc>
          <w:tcPr>
            <w:tcW w:w="1349" w:type="dxa"/>
            <w:vAlign w:val="center"/>
          </w:tcPr>
          <w:p w14:paraId="2DAA2909"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4DF73DB9" w14:textId="77777777">
        <w:trPr>
          <w:trHeight w:val="441"/>
        </w:trPr>
        <w:tc>
          <w:tcPr>
            <w:tcW w:w="1344" w:type="dxa"/>
            <w:vAlign w:val="center"/>
          </w:tcPr>
          <w:p w14:paraId="1BF2C420"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4</w:t>
            </w:r>
          </w:p>
        </w:tc>
        <w:tc>
          <w:tcPr>
            <w:tcW w:w="3875" w:type="dxa"/>
            <w:vAlign w:val="center"/>
          </w:tcPr>
          <w:p w14:paraId="4B5AAE0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Tannins</w:t>
            </w:r>
          </w:p>
        </w:tc>
        <w:tc>
          <w:tcPr>
            <w:tcW w:w="1349" w:type="dxa"/>
            <w:vAlign w:val="center"/>
          </w:tcPr>
          <w:p w14:paraId="70D246E9"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4F7EEB7C" w14:textId="77777777">
        <w:trPr>
          <w:trHeight w:val="436"/>
        </w:trPr>
        <w:tc>
          <w:tcPr>
            <w:tcW w:w="1344" w:type="dxa"/>
            <w:vAlign w:val="center"/>
          </w:tcPr>
          <w:p w14:paraId="2107BD66"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5</w:t>
            </w:r>
          </w:p>
        </w:tc>
        <w:tc>
          <w:tcPr>
            <w:tcW w:w="3875" w:type="dxa"/>
            <w:vAlign w:val="center"/>
          </w:tcPr>
          <w:p w14:paraId="40F9A7B4"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Phenol</w:t>
            </w:r>
          </w:p>
        </w:tc>
        <w:tc>
          <w:tcPr>
            <w:tcW w:w="1349" w:type="dxa"/>
            <w:vAlign w:val="center"/>
          </w:tcPr>
          <w:p w14:paraId="44A38054"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2BB47702" w14:textId="77777777">
        <w:trPr>
          <w:trHeight w:val="441"/>
        </w:trPr>
        <w:tc>
          <w:tcPr>
            <w:tcW w:w="1344" w:type="dxa"/>
            <w:vAlign w:val="center"/>
          </w:tcPr>
          <w:p w14:paraId="531CCD23"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6</w:t>
            </w:r>
          </w:p>
        </w:tc>
        <w:tc>
          <w:tcPr>
            <w:tcW w:w="3875" w:type="dxa"/>
            <w:vAlign w:val="center"/>
          </w:tcPr>
          <w:p w14:paraId="12F6906F"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carbohydrates</w:t>
            </w:r>
          </w:p>
        </w:tc>
        <w:tc>
          <w:tcPr>
            <w:tcW w:w="1349" w:type="dxa"/>
            <w:vAlign w:val="center"/>
          </w:tcPr>
          <w:p w14:paraId="180FA833"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6CB95CCB" w14:textId="77777777">
        <w:trPr>
          <w:trHeight w:val="436"/>
        </w:trPr>
        <w:tc>
          <w:tcPr>
            <w:tcW w:w="1344" w:type="dxa"/>
            <w:vAlign w:val="center"/>
          </w:tcPr>
          <w:p w14:paraId="45465055"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7</w:t>
            </w:r>
          </w:p>
        </w:tc>
        <w:tc>
          <w:tcPr>
            <w:tcW w:w="3875" w:type="dxa"/>
            <w:vAlign w:val="center"/>
          </w:tcPr>
          <w:p w14:paraId="3584A718"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Proteins</w:t>
            </w:r>
          </w:p>
        </w:tc>
        <w:tc>
          <w:tcPr>
            <w:tcW w:w="1349" w:type="dxa"/>
            <w:vAlign w:val="center"/>
          </w:tcPr>
          <w:p w14:paraId="3D0B11DF"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4082FAE1" w14:textId="77777777">
        <w:trPr>
          <w:trHeight w:val="441"/>
        </w:trPr>
        <w:tc>
          <w:tcPr>
            <w:tcW w:w="1344" w:type="dxa"/>
            <w:vAlign w:val="center"/>
          </w:tcPr>
          <w:p w14:paraId="1E29CE36"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8</w:t>
            </w:r>
          </w:p>
        </w:tc>
        <w:tc>
          <w:tcPr>
            <w:tcW w:w="3875" w:type="dxa"/>
            <w:vAlign w:val="center"/>
          </w:tcPr>
          <w:p w14:paraId="44D8A7D6"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Flavonoids</w:t>
            </w:r>
          </w:p>
        </w:tc>
        <w:tc>
          <w:tcPr>
            <w:tcW w:w="1349" w:type="dxa"/>
            <w:vAlign w:val="center"/>
          </w:tcPr>
          <w:p w14:paraId="46AB9BC0"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7EA4B15C" w14:textId="77777777">
        <w:trPr>
          <w:trHeight w:val="441"/>
        </w:trPr>
        <w:tc>
          <w:tcPr>
            <w:tcW w:w="1344" w:type="dxa"/>
            <w:vAlign w:val="center"/>
          </w:tcPr>
          <w:p w14:paraId="7BDF535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9</w:t>
            </w:r>
          </w:p>
        </w:tc>
        <w:tc>
          <w:tcPr>
            <w:tcW w:w="3875" w:type="dxa"/>
            <w:vAlign w:val="center"/>
          </w:tcPr>
          <w:p w14:paraId="418C3280"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rPr>
              <w:t>Amino</w:t>
            </w:r>
            <w:r w:rsidRPr="0007519F">
              <w:rPr>
                <w:rFonts w:ascii="Arial" w:hAnsi="Arial" w:cs="Arial"/>
                <w:spacing w:val="-9"/>
              </w:rPr>
              <w:t xml:space="preserve"> </w:t>
            </w:r>
            <w:r w:rsidRPr="0007519F">
              <w:rPr>
                <w:rFonts w:ascii="Arial" w:hAnsi="Arial" w:cs="Arial"/>
                <w:spacing w:val="-2"/>
              </w:rPr>
              <w:t>acids</w:t>
            </w:r>
          </w:p>
        </w:tc>
        <w:tc>
          <w:tcPr>
            <w:tcW w:w="1349" w:type="dxa"/>
            <w:vAlign w:val="center"/>
          </w:tcPr>
          <w:p w14:paraId="3A7A3DE1"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rPr>
              <w:t>+</w:t>
            </w:r>
          </w:p>
        </w:tc>
      </w:tr>
    </w:tbl>
    <w:p w14:paraId="7F816E99" w14:textId="3B563F07" w:rsidR="00091B94" w:rsidRPr="0007519F" w:rsidRDefault="00091B94" w:rsidP="00D74208">
      <w:pPr>
        <w:pStyle w:val="BodyText"/>
        <w:spacing w:before="149"/>
        <w:jc w:val="both"/>
        <w:rPr>
          <w:rFonts w:ascii="Arial" w:hAnsi="Arial" w:cs="Arial"/>
          <w:b/>
          <w:sz w:val="22"/>
          <w:szCs w:val="22"/>
        </w:rPr>
      </w:pPr>
    </w:p>
    <w:p w14:paraId="237CD76C" w14:textId="77777777" w:rsidR="00091B94" w:rsidRPr="0007519F" w:rsidRDefault="00AC6CF5" w:rsidP="00D74208">
      <w:pPr>
        <w:pStyle w:val="BodyText"/>
        <w:tabs>
          <w:tab w:val="left" w:pos="3092"/>
        </w:tabs>
        <w:spacing w:before="1"/>
        <w:ind w:left="590"/>
        <w:jc w:val="both"/>
        <w:rPr>
          <w:rFonts w:ascii="Arial" w:hAnsi="Arial" w:cs="Arial"/>
          <w:sz w:val="22"/>
          <w:szCs w:val="22"/>
        </w:rPr>
      </w:pPr>
      <w:r w:rsidRPr="0007519F">
        <w:rPr>
          <w:rFonts w:ascii="Arial" w:hAnsi="Arial" w:cs="Arial"/>
          <w:sz w:val="22"/>
          <w:szCs w:val="22"/>
        </w:rPr>
        <w:t>Here</w:t>
      </w:r>
      <w:r w:rsidRPr="0007519F">
        <w:rPr>
          <w:rFonts w:ascii="Arial" w:hAnsi="Arial" w:cs="Arial"/>
          <w:spacing w:val="-4"/>
          <w:sz w:val="22"/>
          <w:szCs w:val="22"/>
        </w:rPr>
        <w:t xml:space="preserve"> </w:t>
      </w:r>
      <w:r w:rsidRPr="0007519F">
        <w:rPr>
          <w:rFonts w:ascii="Arial" w:hAnsi="Arial" w:cs="Arial"/>
          <w:sz w:val="22"/>
          <w:szCs w:val="22"/>
        </w:rPr>
        <w:t>+</w:t>
      </w:r>
      <w:r w:rsidRPr="0007519F">
        <w:rPr>
          <w:rFonts w:ascii="Arial" w:hAnsi="Arial" w:cs="Arial"/>
          <w:spacing w:val="-1"/>
          <w:sz w:val="22"/>
          <w:szCs w:val="22"/>
        </w:rPr>
        <w:t xml:space="preserve"> </w:t>
      </w:r>
      <w:r w:rsidRPr="0007519F">
        <w:rPr>
          <w:rFonts w:ascii="Arial" w:hAnsi="Arial" w:cs="Arial"/>
          <w:sz w:val="22"/>
          <w:szCs w:val="22"/>
        </w:rPr>
        <w:t>:</w:t>
      </w:r>
      <w:r w:rsidRPr="0007519F">
        <w:rPr>
          <w:rFonts w:ascii="Arial" w:hAnsi="Arial" w:cs="Arial"/>
          <w:spacing w:val="-1"/>
          <w:sz w:val="22"/>
          <w:szCs w:val="22"/>
        </w:rPr>
        <w:t xml:space="preserve"> </w:t>
      </w:r>
      <w:r w:rsidRPr="0007519F">
        <w:rPr>
          <w:rFonts w:ascii="Arial" w:hAnsi="Arial" w:cs="Arial"/>
          <w:spacing w:val="-2"/>
          <w:sz w:val="22"/>
          <w:szCs w:val="22"/>
        </w:rPr>
        <w:t>Present</w:t>
      </w:r>
      <w:r w:rsidRPr="0007519F">
        <w:rPr>
          <w:rFonts w:ascii="Arial" w:hAnsi="Arial" w:cs="Arial"/>
          <w:sz w:val="22"/>
          <w:szCs w:val="22"/>
        </w:rPr>
        <w:tab/>
        <w:t>-</w:t>
      </w:r>
      <w:r w:rsidRPr="0007519F">
        <w:rPr>
          <w:rFonts w:ascii="Arial" w:hAnsi="Arial" w:cs="Arial"/>
          <w:spacing w:val="-2"/>
          <w:sz w:val="22"/>
          <w:szCs w:val="22"/>
        </w:rPr>
        <w:t xml:space="preserve"> </w:t>
      </w:r>
      <w:r w:rsidRPr="0007519F">
        <w:rPr>
          <w:rFonts w:ascii="Arial" w:hAnsi="Arial" w:cs="Arial"/>
          <w:sz w:val="22"/>
          <w:szCs w:val="22"/>
        </w:rPr>
        <w:t>:</w:t>
      </w:r>
      <w:r w:rsidRPr="0007519F">
        <w:rPr>
          <w:rFonts w:ascii="Arial" w:hAnsi="Arial" w:cs="Arial"/>
          <w:spacing w:val="-11"/>
          <w:sz w:val="22"/>
          <w:szCs w:val="22"/>
        </w:rPr>
        <w:t xml:space="preserve"> </w:t>
      </w:r>
      <w:r w:rsidRPr="0007519F">
        <w:rPr>
          <w:rFonts w:ascii="Arial" w:hAnsi="Arial" w:cs="Arial"/>
          <w:spacing w:val="-2"/>
          <w:sz w:val="22"/>
          <w:szCs w:val="22"/>
        </w:rPr>
        <w:t>Absent</w:t>
      </w:r>
    </w:p>
    <w:p w14:paraId="297C0AD7" w14:textId="77777777" w:rsidR="003D6947" w:rsidRDefault="003D6947" w:rsidP="00D74208">
      <w:pPr>
        <w:jc w:val="both"/>
        <w:rPr>
          <w:rFonts w:ascii="Arial" w:hAnsi="Arial" w:cs="Arial"/>
        </w:rPr>
      </w:pPr>
    </w:p>
    <w:p w14:paraId="3FB8E558" w14:textId="77777777" w:rsidR="00A51307" w:rsidRDefault="003D6947" w:rsidP="00D74208">
      <w:pPr>
        <w:jc w:val="both"/>
        <w:rPr>
          <w:rFonts w:ascii="Arial" w:hAnsi="Arial" w:cs="Arial"/>
          <w:b/>
          <w:bCs/>
        </w:rPr>
      </w:pPr>
      <w:r w:rsidRPr="003D6947">
        <w:rPr>
          <w:rFonts w:ascii="Arial" w:hAnsi="Arial" w:cs="Arial"/>
          <w:b/>
          <w:bCs/>
        </w:rPr>
        <w:t xml:space="preserve">         </w:t>
      </w:r>
    </w:p>
    <w:p w14:paraId="33A94A79" w14:textId="7CDDF260" w:rsidR="00091B94" w:rsidRPr="003D6947" w:rsidRDefault="00E70C3A" w:rsidP="00D74208">
      <w:pPr>
        <w:ind w:left="576"/>
        <w:jc w:val="both"/>
        <w:rPr>
          <w:rFonts w:ascii="Arial" w:hAnsi="Arial" w:cs="Arial"/>
          <w:b/>
          <w:bCs/>
        </w:rPr>
      </w:pPr>
      <w:r w:rsidRPr="003D6947">
        <w:rPr>
          <w:rFonts w:ascii="Arial" w:hAnsi="Arial" w:cs="Arial"/>
          <w:b/>
          <w:bCs/>
        </w:rPr>
        <w:t xml:space="preserve">3.3 </w:t>
      </w:r>
      <w:bookmarkStart w:id="0" w:name="_Hlk224562577"/>
      <w:r w:rsidRPr="003D6947">
        <w:rPr>
          <w:rFonts w:ascii="Arial" w:hAnsi="Arial" w:cs="Arial"/>
          <w:b/>
          <w:bCs/>
        </w:rPr>
        <w:t>Anti-inflammatory</w:t>
      </w:r>
      <w:r w:rsidRPr="003D6947">
        <w:rPr>
          <w:rFonts w:ascii="Arial" w:hAnsi="Arial" w:cs="Arial"/>
          <w:b/>
          <w:bCs/>
          <w:spacing w:val="-14"/>
        </w:rPr>
        <w:t xml:space="preserve"> </w:t>
      </w:r>
      <w:r w:rsidRPr="003D6947">
        <w:rPr>
          <w:rFonts w:ascii="Arial" w:hAnsi="Arial" w:cs="Arial"/>
          <w:b/>
          <w:bCs/>
        </w:rPr>
        <w:t>activity</w:t>
      </w:r>
      <w:r w:rsidRPr="003D6947">
        <w:rPr>
          <w:rFonts w:ascii="Arial" w:hAnsi="Arial" w:cs="Arial"/>
          <w:b/>
          <w:bCs/>
          <w:spacing w:val="-9"/>
        </w:rPr>
        <w:t xml:space="preserve"> </w:t>
      </w:r>
      <w:r w:rsidRPr="003D6947">
        <w:rPr>
          <w:rFonts w:ascii="Arial" w:hAnsi="Arial" w:cs="Arial"/>
          <w:b/>
          <w:bCs/>
        </w:rPr>
        <w:t>of</w:t>
      </w:r>
      <w:r w:rsidRPr="003D6947">
        <w:rPr>
          <w:rFonts w:ascii="Arial" w:hAnsi="Arial" w:cs="Arial"/>
          <w:b/>
          <w:bCs/>
          <w:spacing w:val="-13"/>
        </w:rPr>
        <w:t xml:space="preserve"> </w:t>
      </w:r>
      <w:r w:rsidR="00F51641">
        <w:rPr>
          <w:rFonts w:ascii="Arial" w:hAnsi="Arial" w:cs="Arial"/>
          <w:b/>
          <w:bCs/>
          <w:i/>
          <w:iCs/>
        </w:rPr>
        <w:t>Tridax procumbens</w:t>
      </w:r>
      <w:bookmarkEnd w:id="0"/>
      <w:r w:rsidRPr="00F17BC4">
        <w:rPr>
          <w:rFonts w:ascii="Arial" w:hAnsi="Arial" w:cs="Arial"/>
          <w:b/>
          <w:bCs/>
          <w:spacing w:val="-2"/>
        </w:rPr>
        <w:t>:</w:t>
      </w:r>
    </w:p>
    <w:p w14:paraId="72171241" w14:textId="665BAA1D" w:rsidR="00F1437B" w:rsidRPr="00E54A1B" w:rsidRDefault="00E54A1B" w:rsidP="00E54A1B">
      <w:pPr>
        <w:spacing w:before="168" w:line="360" w:lineRule="auto"/>
        <w:ind w:left="590"/>
        <w:jc w:val="both"/>
        <w:rPr>
          <w:rFonts w:ascii="Arial" w:hAnsi="Arial" w:cs="Arial"/>
          <w:bCs/>
          <w:spacing w:val="-4"/>
          <w:sz w:val="20"/>
          <w:szCs w:val="20"/>
        </w:rPr>
      </w:pPr>
      <w:r w:rsidRPr="00E54A1B">
        <w:rPr>
          <w:rFonts w:ascii="Arial" w:hAnsi="Arial" w:cs="Arial"/>
          <w:bCs/>
          <w:spacing w:val="-4"/>
          <w:sz w:val="20"/>
          <w:szCs w:val="20"/>
        </w:rPr>
        <w:t>The ethanolic extract of </w:t>
      </w:r>
      <w:r w:rsidRPr="00E54A1B">
        <w:rPr>
          <w:rFonts w:ascii="Arial" w:hAnsi="Arial" w:cs="Arial"/>
          <w:bCs/>
          <w:i/>
          <w:iCs/>
          <w:spacing w:val="-4"/>
          <w:sz w:val="20"/>
          <w:szCs w:val="20"/>
        </w:rPr>
        <w:t>Tridax procumbens</w:t>
      </w:r>
      <w:r w:rsidRPr="00E54A1B">
        <w:rPr>
          <w:rFonts w:ascii="Arial" w:hAnsi="Arial" w:cs="Arial"/>
          <w:bCs/>
          <w:spacing w:val="-4"/>
          <w:sz w:val="20"/>
          <w:szCs w:val="20"/>
        </w:rPr>
        <w:t> demonstrated a clear dose-dependent inhibition of protein denaturation, with percentage inhibition rising steadily from 19.53% at 100 µg/mL to a peak of 56.83% at 800 µg/mL. While the reference standard, diclofenac sodium, exhibited superior activity (39.45–75.78% over the same concentration range), the extract nonetheless displayed moderate anti-inflammatory potential through its consistent dose-responsive profile.</w:t>
      </w:r>
    </w:p>
    <w:p w14:paraId="7B79DCEC" w14:textId="77777777" w:rsidR="002D74BA" w:rsidRDefault="002D74BA" w:rsidP="00D74208">
      <w:pPr>
        <w:spacing w:before="168"/>
        <w:ind w:left="590"/>
        <w:jc w:val="both"/>
        <w:rPr>
          <w:rFonts w:ascii="Arial" w:hAnsi="Arial" w:cs="Arial"/>
          <w:b/>
          <w:spacing w:val="-4"/>
          <w:sz w:val="20"/>
          <w:szCs w:val="20"/>
        </w:rPr>
      </w:pPr>
    </w:p>
    <w:p w14:paraId="4F7DF551" w14:textId="5B48C598" w:rsidR="00091B94" w:rsidRPr="00173C6C" w:rsidRDefault="00AC6CF5" w:rsidP="00D74208">
      <w:pPr>
        <w:spacing w:before="168"/>
        <w:ind w:left="590"/>
        <w:jc w:val="both"/>
        <w:rPr>
          <w:rFonts w:ascii="Arial" w:hAnsi="Arial" w:cs="Arial"/>
          <w:b/>
          <w:sz w:val="20"/>
          <w:szCs w:val="20"/>
        </w:rPr>
      </w:pPr>
      <w:r w:rsidRPr="00173C6C">
        <w:rPr>
          <w:rFonts w:ascii="Arial" w:hAnsi="Arial" w:cs="Arial"/>
          <w:b/>
          <w:spacing w:val="-4"/>
          <w:sz w:val="20"/>
          <w:szCs w:val="20"/>
        </w:rPr>
        <w:lastRenderedPageBreak/>
        <w:t>Table:</w:t>
      </w:r>
      <w:r w:rsidRPr="00173C6C">
        <w:rPr>
          <w:rFonts w:ascii="Arial" w:hAnsi="Arial" w:cs="Arial"/>
          <w:b/>
          <w:spacing w:val="1"/>
          <w:sz w:val="20"/>
          <w:szCs w:val="20"/>
        </w:rPr>
        <w:t xml:space="preserve"> </w:t>
      </w:r>
      <w:r w:rsidR="00E70C3A" w:rsidRPr="00173C6C">
        <w:rPr>
          <w:rFonts w:ascii="Arial" w:hAnsi="Arial" w:cs="Arial"/>
          <w:b/>
          <w:spacing w:val="-10"/>
          <w:sz w:val="20"/>
          <w:szCs w:val="20"/>
        </w:rPr>
        <w:t>4</w:t>
      </w:r>
      <w:r w:rsidR="008217C0">
        <w:rPr>
          <w:rFonts w:ascii="Arial" w:hAnsi="Arial" w:cs="Arial"/>
          <w:b/>
          <w:spacing w:val="-10"/>
          <w:sz w:val="20"/>
          <w:szCs w:val="20"/>
        </w:rPr>
        <w:t xml:space="preserve">: </w:t>
      </w:r>
      <w:r w:rsidR="008217C0" w:rsidRPr="008217C0">
        <w:rPr>
          <w:rFonts w:ascii="Arial" w:hAnsi="Arial" w:cs="Arial"/>
          <w:b/>
          <w:bCs/>
          <w:spacing w:val="-10"/>
          <w:sz w:val="20"/>
          <w:szCs w:val="20"/>
        </w:rPr>
        <w:t>Anti-inflammatory activity</w:t>
      </w:r>
      <w:r w:rsidR="008217C0">
        <w:rPr>
          <w:rFonts w:ascii="Arial" w:hAnsi="Arial" w:cs="Arial"/>
          <w:b/>
          <w:bCs/>
          <w:spacing w:val="-10"/>
          <w:sz w:val="20"/>
          <w:szCs w:val="20"/>
        </w:rPr>
        <w:t xml:space="preserve"> analysis</w:t>
      </w:r>
      <w:r w:rsidR="008217C0" w:rsidRPr="008217C0">
        <w:rPr>
          <w:rFonts w:ascii="Arial" w:hAnsi="Arial" w:cs="Arial"/>
          <w:b/>
          <w:bCs/>
          <w:spacing w:val="-10"/>
          <w:sz w:val="20"/>
          <w:szCs w:val="20"/>
        </w:rPr>
        <w:t xml:space="preserve"> of </w:t>
      </w:r>
      <w:r w:rsidR="00F51641">
        <w:rPr>
          <w:rFonts w:ascii="Arial" w:hAnsi="Arial" w:cs="Arial"/>
          <w:b/>
          <w:bCs/>
          <w:i/>
          <w:iCs/>
          <w:spacing w:val="-10"/>
          <w:sz w:val="20"/>
          <w:szCs w:val="20"/>
        </w:rPr>
        <w:t>Tridax procumbens</w:t>
      </w:r>
      <w:r w:rsidR="008217C0">
        <w:rPr>
          <w:rFonts w:ascii="Arial" w:hAnsi="Arial" w:cs="Arial"/>
          <w:b/>
          <w:bCs/>
          <w:i/>
          <w:iCs/>
          <w:spacing w:val="-10"/>
          <w:sz w:val="20"/>
          <w:szCs w:val="20"/>
        </w:rPr>
        <w:t xml:space="preserve"> </w:t>
      </w:r>
    </w:p>
    <w:p w14:paraId="2E390144" w14:textId="394007A9" w:rsidR="00091B94" w:rsidRPr="00173C6C" w:rsidRDefault="00091B94" w:rsidP="00D74208">
      <w:pPr>
        <w:pStyle w:val="TableParagraph"/>
        <w:ind w:left="0"/>
        <w:jc w:val="both"/>
        <w:rPr>
          <w:rFonts w:ascii="Arial" w:hAnsi="Arial" w:cs="Arial"/>
          <w:sz w:val="20"/>
          <w:szCs w:val="20"/>
        </w:rPr>
      </w:pPr>
    </w:p>
    <w:tbl>
      <w:tblPr>
        <w:tblStyle w:val="TableGrid"/>
        <w:tblW w:w="8824" w:type="dxa"/>
        <w:tblInd w:w="690" w:type="dxa"/>
        <w:tblLook w:val="04A0" w:firstRow="1" w:lastRow="0" w:firstColumn="1" w:lastColumn="0" w:noHBand="0" w:noVBand="1"/>
      </w:tblPr>
      <w:tblGrid>
        <w:gridCol w:w="1576"/>
        <w:gridCol w:w="1475"/>
        <w:gridCol w:w="1476"/>
        <w:gridCol w:w="1410"/>
        <w:gridCol w:w="1477"/>
        <w:gridCol w:w="1410"/>
      </w:tblGrid>
      <w:tr w:rsidR="00091B94" w:rsidRPr="00173C6C" w14:paraId="7C809BA1" w14:textId="77777777">
        <w:trPr>
          <w:trHeight w:val="597"/>
        </w:trPr>
        <w:tc>
          <w:tcPr>
            <w:tcW w:w="1576" w:type="dxa"/>
            <w:vAlign w:val="center"/>
          </w:tcPr>
          <w:p w14:paraId="5BF24EAA"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Concentration (ug/ml)</w:t>
            </w:r>
          </w:p>
        </w:tc>
        <w:tc>
          <w:tcPr>
            <w:tcW w:w="1475" w:type="dxa"/>
            <w:vAlign w:val="center"/>
          </w:tcPr>
          <w:p w14:paraId="79C0BC1A"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Absorbance (Control)</w:t>
            </w:r>
          </w:p>
        </w:tc>
        <w:tc>
          <w:tcPr>
            <w:tcW w:w="1476" w:type="dxa"/>
            <w:vAlign w:val="center"/>
          </w:tcPr>
          <w:p w14:paraId="71FD244F"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Absorbance (Extract)</w:t>
            </w:r>
          </w:p>
        </w:tc>
        <w:tc>
          <w:tcPr>
            <w:tcW w:w="1410" w:type="dxa"/>
          </w:tcPr>
          <w:p w14:paraId="1766D61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 Inhibition (Extract)</w:t>
            </w:r>
          </w:p>
        </w:tc>
        <w:tc>
          <w:tcPr>
            <w:tcW w:w="1477" w:type="dxa"/>
          </w:tcPr>
          <w:p w14:paraId="5F2F559E"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Absorbance (Diclofenac Sodium)</w:t>
            </w:r>
          </w:p>
        </w:tc>
        <w:tc>
          <w:tcPr>
            <w:tcW w:w="1410" w:type="dxa"/>
          </w:tcPr>
          <w:p w14:paraId="35F4698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%Inhibition (Diclofenac Sodium)</w:t>
            </w:r>
          </w:p>
        </w:tc>
      </w:tr>
      <w:tr w:rsidR="00091B94" w:rsidRPr="00173C6C" w14:paraId="6A816A88" w14:textId="77777777">
        <w:trPr>
          <w:trHeight w:val="375"/>
        </w:trPr>
        <w:tc>
          <w:tcPr>
            <w:tcW w:w="1576" w:type="dxa"/>
          </w:tcPr>
          <w:p w14:paraId="6CDF75E8"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100</w:t>
            </w:r>
          </w:p>
        </w:tc>
        <w:tc>
          <w:tcPr>
            <w:tcW w:w="1475" w:type="dxa"/>
          </w:tcPr>
          <w:p w14:paraId="53BB406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51A20096"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0.412</w:t>
            </w:r>
          </w:p>
        </w:tc>
        <w:tc>
          <w:tcPr>
            <w:tcW w:w="1410" w:type="dxa"/>
          </w:tcPr>
          <w:p w14:paraId="4EFD668A"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19.53%</w:t>
            </w:r>
          </w:p>
        </w:tc>
        <w:tc>
          <w:tcPr>
            <w:tcW w:w="1477" w:type="dxa"/>
          </w:tcPr>
          <w:p w14:paraId="6A53931F"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0.310</w:t>
            </w:r>
          </w:p>
        </w:tc>
        <w:tc>
          <w:tcPr>
            <w:tcW w:w="1410" w:type="dxa"/>
          </w:tcPr>
          <w:p w14:paraId="2340080C"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39.45%</w:t>
            </w:r>
          </w:p>
        </w:tc>
      </w:tr>
      <w:tr w:rsidR="00091B94" w:rsidRPr="00173C6C" w14:paraId="39513B71" w14:textId="77777777">
        <w:trPr>
          <w:trHeight w:val="396"/>
        </w:trPr>
        <w:tc>
          <w:tcPr>
            <w:tcW w:w="1576" w:type="dxa"/>
          </w:tcPr>
          <w:p w14:paraId="01E0C9C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200</w:t>
            </w:r>
          </w:p>
        </w:tc>
        <w:tc>
          <w:tcPr>
            <w:tcW w:w="1475" w:type="dxa"/>
          </w:tcPr>
          <w:p w14:paraId="27A8F5F7"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17F0BA16"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0.354</w:t>
            </w:r>
          </w:p>
        </w:tc>
        <w:tc>
          <w:tcPr>
            <w:tcW w:w="1410" w:type="dxa"/>
          </w:tcPr>
          <w:p w14:paraId="091F8EB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30.85%</w:t>
            </w:r>
          </w:p>
        </w:tc>
        <w:tc>
          <w:tcPr>
            <w:tcW w:w="1477" w:type="dxa"/>
          </w:tcPr>
          <w:p w14:paraId="1AB21F0E"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0.251</w:t>
            </w:r>
          </w:p>
        </w:tc>
        <w:tc>
          <w:tcPr>
            <w:tcW w:w="1410" w:type="dxa"/>
          </w:tcPr>
          <w:p w14:paraId="3E5E0E2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50.97%</w:t>
            </w:r>
          </w:p>
        </w:tc>
      </w:tr>
      <w:tr w:rsidR="00091B94" w:rsidRPr="00173C6C" w14:paraId="1522B712" w14:textId="77777777">
        <w:trPr>
          <w:trHeight w:val="375"/>
        </w:trPr>
        <w:tc>
          <w:tcPr>
            <w:tcW w:w="1576" w:type="dxa"/>
          </w:tcPr>
          <w:p w14:paraId="7C623903" w14:textId="20A091CA"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400</w:t>
            </w:r>
          </w:p>
        </w:tc>
        <w:tc>
          <w:tcPr>
            <w:tcW w:w="1475" w:type="dxa"/>
          </w:tcPr>
          <w:p w14:paraId="5F32158F"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1F71F754"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0.289</w:t>
            </w:r>
          </w:p>
        </w:tc>
        <w:tc>
          <w:tcPr>
            <w:tcW w:w="1410" w:type="dxa"/>
          </w:tcPr>
          <w:p w14:paraId="722A05F6"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43.55%</w:t>
            </w:r>
          </w:p>
        </w:tc>
        <w:tc>
          <w:tcPr>
            <w:tcW w:w="1477" w:type="dxa"/>
          </w:tcPr>
          <w:p w14:paraId="5133B44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0.187</w:t>
            </w:r>
          </w:p>
        </w:tc>
        <w:tc>
          <w:tcPr>
            <w:tcW w:w="1410" w:type="dxa"/>
          </w:tcPr>
          <w:p w14:paraId="47975EF5"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63.51%</w:t>
            </w:r>
          </w:p>
        </w:tc>
      </w:tr>
      <w:tr w:rsidR="00091B94" w:rsidRPr="00173C6C" w14:paraId="34B6EBD7" w14:textId="77777777">
        <w:trPr>
          <w:trHeight w:val="375"/>
        </w:trPr>
        <w:tc>
          <w:tcPr>
            <w:tcW w:w="1576" w:type="dxa"/>
          </w:tcPr>
          <w:p w14:paraId="6FD5EDC0" w14:textId="5C5A224C"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800</w:t>
            </w:r>
          </w:p>
        </w:tc>
        <w:tc>
          <w:tcPr>
            <w:tcW w:w="1475" w:type="dxa"/>
          </w:tcPr>
          <w:p w14:paraId="7D0ED22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3CA07E6D"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0.221</w:t>
            </w:r>
          </w:p>
        </w:tc>
        <w:tc>
          <w:tcPr>
            <w:tcW w:w="1410" w:type="dxa"/>
          </w:tcPr>
          <w:p w14:paraId="741F0338"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56.83%</w:t>
            </w:r>
          </w:p>
        </w:tc>
        <w:tc>
          <w:tcPr>
            <w:tcW w:w="1477" w:type="dxa"/>
          </w:tcPr>
          <w:p w14:paraId="64CB8390"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0.124</w:t>
            </w:r>
          </w:p>
        </w:tc>
        <w:tc>
          <w:tcPr>
            <w:tcW w:w="1410" w:type="dxa"/>
          </w:tcPr>
          <w:p w14:paraId="6E830DD7"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75.78%</w:t>
            </w:r>
          </w:p>
        </w:tc>
      </w:tr>
    </w:tbl>
    <w:p w14:paraId="68825EF6" w14:textId="77777777" w:rsidR="00091B94" w:rsidRPr="00173C6C" w:rsidRDefault="00091B94" w:rsidP="00D74208">
      <w:pPr>
        <w:tabs>
          <w:tab w:val="left" w:pos="2917"/>
          <w:tab w:val="left" w:pos="3133"/>
        </w:tabs>
        <w:jc w:val="both"/>
        <w:rPr>
          <w:rFonts w:ascii="Arial" w:hAnsi="Arial" w:cs="Arial"/>
          <w:sz w:val="20"/>
          <w:szCs w:val="20"/>
        </w:rPr>
      </w:pPr>
    </w:p>
    <w:p w14:paraId="6C81E49F" w14:textId="09165FE1" w:rsidR="00091B94" w:rsidRPr="00173C6C" w:rsidRDefault="007C2E2E" w:rsidP="00D74208">
      <w:pPr>
        <w:tabs>
          <w:tab w:val="left" w:pos="1320"/>
          <w:tab w:val="left" w:pos="1533"/>
          <w:tab w:val="left" w:pos="2151"/>
          <w:tab w:val="left" w:pos="2417"/>
          <w:tab w:val="left" w:pos="2696"/>
          <w:tab w:val="left" w:pos="2917"/>
          <w:tab w:val="left" w:pos="3133"/>
        </w:tabs>
        <w:jc w:val="both"/>
        <w:rPr>
          <w:rFonts w:ascii="Arial" w:hAnsi="Arial" w:cs="Arial"/>
          <w:sz w:val="20"/>
          <w:szCs w:val="20"/>
        </w:rPr>
      </w:pPr>
      <w:r w:rsidRPr="00173C6C">
        <w:rPr>
          <w:rFonts w:ascii="Arial" w:hAnsi="Arial" w:cs="Arial"/>
          <w:sz w:val="20"/>
          <w:szCs w:val="20"/>
        </w:rPr>
        <w:tab/>
      </w:r>
      <w:r w:rsidR="009438FD" w:rsidRPr="00173C6C">
        <w:rPr>
          <w:rFonts w:ascii="Arial" w:hAnsi="Arial" w:cs="Arial"/>
          <w:sz w:val="20"/>
          <w:szCs w:val="20"/>
        </w:rPr>
        <w:t xml:space="preserve">    </w:t>
      </w:r>
      <w:r w:rsidRPr="00173C6C">
        <w:rPr>
          <w:rFonts w:ascii="Arial" w:hAnsi="Arial" w:cs="Arial"/>
          <w:noProof/>
          <w:sz w:val="20"/>
          <w:szCs w:val="20"/>
        </w:rPr>
        <w:drawing>
          <wp:inline distT="0" distB="0" distL="0" distR="0" wp14:anchorId="7D48589A" wp14:editId="5FF4E739">
            <wp:extent cx="3877733" cy="2012950"/>
            <wp:effectExtent l="0" t="0" r="8890" b="6350"/>
            <wp:docPr id="1612381224" name="Image 2"/>
            <wp:cNvGraphicFramePr/>
            <a:graphic xmlns:a="http://schemas.openxmlformats.org/drawingml/2006/main">
              <a:graphicData uri="http://schemas.openxmlformats.org/drawingml/2006/picture">
                <pic:pic xmlns:pic="http://schemas.openxmlformats.org/drawingml/2006/picture">
                  <pic:nvPicPr>
                    <pic:cNvPr id="1612381224" name="Image 2"/>
                    <pic:cNvPicPr/>
                  </pic:nvPicPr>
                  <pic:blipFill>
                    <a:blip r:embed="rId22" cstate="print"/>
                    <a:stretch>
                      <a:fillRect/>
                    </a:stretch>
                  </pic:blipFill>
                  <pic:spPr>
                    <a:xfrm>
                      <a:off x="0" y="0"/>
                      <a:ext cx="3966326" cy="2058939"/>
                    </a:xfrm>
                    <a:prstGeom prst="rect">
                      <a:avLst/>
                    </a:prstGeom>
                  </pic:spPr>
                </pic:pic>
              </a:graphicData>
            </a:graphic>
          </wp:inline>
        </w:drawing>
      </w:r>
    </w:p>
    <w:p w14:paraId="4E2C9F1F" w14:textId="6D975901" w:rsidR="00091B94" w:rsidRPr="00173C6C" w:rsidRDefault="007C2E2E" w:rsidP="00FB51ED">
      <w:pPr>
        <w:tabs>
          <w:tab w:val="left" w:pos="2151"/>
          <w:tab w:val="left" w:pos="2417"/>
          <w:tab w:val="left" w:pos="2696"/>
          <w:tab w:val="left" w:pos="2917"/>
          <w:tab w:val="left" w:pos="3133"/>
        </w:tabs>
        <w:jc w:val="center"/>
        <w:rPr>
          <w:rFonts w:ascii="Arial" w:hAnsi="Arial" w:cs="Arial"/>
          <w:sz w:val="20"/>
          <w:szCs w:val="20"/>
        </w:rPr>
      </w:pPr>
      <w:r w:rsidRPr="00173C6C">
        <w:rPr>
          <w:rFonts w:ascii="Arial" w:hAnsi="Arial" w:cs="Arial"/>
          <w:sz w:val="20"/>
          <w:szCs w:val="20"/>
        </w:rPr>
        <w:t>Fig no.</w:t>
      </w:r>
      <w:r w:rsidR="000F4411">
        <w:rPr>
          <w:rFonts w:ascii="Arial" w:hAnsi="Arial" w:cs="Arial"/>
          <w:sz w:val="20"/>
          <w:szCs w:val="20"/>
        </w:rPr>
        <w:t xml:space="preserve"> 2</w:t>
      </w:r>
      <w:r w:rsidRPr="00173C6C">
        <w:rPr>
          <w:rFonts w:ascii="Arial" w:hAnsi="Arial" w:cs="Arial"/>
          <w:sz w:val="20"/>
          <w:szCs w:val="20"/>
        </w:rPr>
        <w:t xml:space="preserve"> </w:t>
      </w:r>
      <w:r w:rsidR="00E54A1B">
        <w:rPr>
          <w:rFonts w:ascii="Arial" w:hAnsi="Arial" w:cs="Arial"/>
          <w:sz w:val="20"/>
          <w:szCs w:val="20"/>
        </w:rPr>
        <w:t>Anti-inflammatory Activities of Tridax procumbens</w:t>
      </w:r>
    </w:p>
    <w:p w14:paraId="7EBCD994" w14:textId="0E22C4C9" w:rsidR="00091B94" w:rsidRPr="00173C6C" w:rsidRDefault="007C2E2E" w:rsidP="00D74208">
      <w:pPr>
        <w:tabs>
          <w:tab w:val="left" w:pos="2151"/>
          <w:tab w:val="left" w:pos="2417"/>
          <w:tab w:val="left" w:pos="2696"/>
          <w:tab w:val="left" w:pos="2917"/>
          <w:tab w:val="left" w:pos="3133"/>
        </w:tabs>
        <w:jc w:val="both"/>
        <w:rPr>
          <w:rFonts w:ascii="Arial" w:hAnsi="Arial" w:cs="Arial"/>
          <w:sz w:val="20"/>
          <w:szCs w:val="20"/>
        </w:rPr>
      </w:pPr>
      <w:r w:rsidRPr="00173C6C">
        <w:rPr>
          <w:rFonts w:ascii="Arial" w:hAnsi="Arial" w:cs="Arial"/>
          <w:sz w:val="20"/>
          <w:szCs w:val="20"/>
        </w:rPr>
        <w:t xml:space="preserve">                                       </w:t>
      </w:r>
    </w:p>
    <w:p w14:paraId="2DF3ED64" w14:textId="22858F19" w:rsidR="00091B94" w:rsidRPr="00F17BC4" w:rsidRDefault="00E70C3A" w:rsidP="00D74208">
      <w:pPr>
        <w:pStyle w:val="Heading4"/>
        <w:jc w:val="both"/>
        <w:rPr>
          <w:rFonts w:ascii="Arial" w:hAnsi="Arial" w:cs="Arial"/>
          <w:sz w:val="20"/>
          <w:szCs w:val="20"/>
        </w:rPr>
      </w:pPr>
      <w:r w:rsidRPr="00173C6C">
        <w:rPr>
          <w:rFonts w:ascii="Arial" w:hAnsi="Arial" w:cs="Arial"/>
          <w:sz w:val="20"/>
          <w:szCs w:val="20"/>
        </w:rPr>
        <w:t>3.4 Anti-Coagulant</w:t>
      </w:r>
      <w:r w:rsidRPr="00173C6C">
        <w:rPr>
          <w:rFonts w:ascii="Arial" w:hAnsi="Arial" w:cs="Arial"/>
          <w:spacing w:val="-12"/>
          <w:sz w:val="20"/>
          <w:szCs w:val="20"/>
        </w:rPr>
        <w:t xml:space="preserve"> </w:t>
      </w:r>
      <w:r w:rsidRPr="00173C6C">
        <w:rPr>
          <w:rFonts w:ascii="Arial" w:hAnsi="Arial" w:cs="Arial"/>
          <w:sz w:val="20"/>
          <w:szCs w:val="20"/>
        </w:rPr>
        <w:t>activity</w:t>
      </w:r>
      <w:r w:rsidRPr="00173C6C">
        <w:rPr>
          <w:rFonts w:ascii="Arial" w:hAnsi="Arial" w:cs="Arial"/>
          <w:spacing w:val="-8"/>
          <w:sz w:val="20"/>
          <w:szCs w:val="20"/>
        </w:rPr>
        <w:t xml:space="preserve"> </w:t>
      </w:r>
      <w:r w:rsidRPr="00173C6C">
        <w:rPr>
          <w:rFonts w:ascii="Arial" w:hAnsi="Arial" w:cs="Arial"/>
          <w:sz w:val="20"/>
          <w:szCs w:val="20"/>
        </w:rPr>
        <w:t>of</w:t>
      </w:r>
      <w:r w:rsidRPr="00173C6C">
        <w:rPr>
          <w:rFonts w:ascii="Arial" w:hAnsi="Arial" w:cs="Arial"/>
          <w:spacing w:val="-14"/>
          <w:sz w:val="20"/>
          <w:szCs w:val="20"/>
        </w:rPr>
        <w:t xml:space="preserve"> </w:t>
      </w:r>
      <w:r w:rsidR="00F51641">
        <w:rPr>
          <w:rFonts w:ascii="Arial" w:hAnsi="Arial" w:cs="Arial"/>
          <w:i/>
          <w:iCs/>
          <w:sz w:val="20"/>
          <w:szCs w:val="20"/>
        </w:rPr>
        <w:t>Tridax procumbens</w:t>
      </w:r>
      <w:r w:rsidRPr="00F17BC4">
        <w:rPr>
          <w:rFonts w:ascii="Arial" w:hAnsi="Arial" w:cs="Arial"/>
          <w:spacing w:val="-2"/>
          <w:sz w:val="20"/>
          <w:szCs w:val="20"/>
        </w:rPr>
        <w:t>:</w:t>
      </w:r>
    </w:p>
    <w:p w14:paraId="01E6DB17" w14:textId="33400AD7" w:rsidR="00091B94" w:rsidRPr="00173C6C" w:rsidRDefault="00091B94" w:rsidP="00D74208">
      <w:pPr>
        <w:pStyle w:val="BodyText"/>
        <w:spacing w:before="26"/>
        <w:jc w:val="both"/>
        <w:rPr>
          <w:rFonts w:ascii="Arial" w:hAnsi="Arial" w:cs="Arial"/>
          <w:b/>
        </w:rPr>
      </w:pPr>
    </w:p>
    <w:p w14:paraId="343D651E" w14:textId="6F26F8DC" w:rsidR="00211506" w:rsidRPr="00F1437B" w:rsidRDefault="00AC6CF5" w:rsidP="00F1437B">
      <w:pPr>
        <w:pStyle w:val="BodyText"/>
        <w:spacing w:line="360" w:lineRule="auto"/>
        <w:ind w:left="590" w:right="21"/>
        <w:jc w:val="both"/>
        <w:rPr>
          <w:rFonts w:ascii="Arial" w:hAnsi="Arial" w:cs="Arial"/>
          <w:iCs/>
        </w:rPr>
      </w:pPr>
      <w:r w:rsidRPr="00173C6C">
        <w:rPr>
          <w:rFonts w:ascii="Arial" w:hAnsi="Arial" w:cs="Arial"/>
        </w:rPr>
        <w:t>Longer</w:t>
      </w:r>
      <w:r w:rsidRPr="00173C6C">
        <w:rPr>
          <w:rFonts w:ascii="Arial" w:hAnsi="Arial" w:cs="Arial"/>
          <w:spacing w:val="-12"/>
        </w:rPr>
        <w:t xml:space="preserve"> </w:t>
      </w:r>
      <w:r w:rsidRPr="00173C6C">
        <w:rPr>
          <w:rFonts w:ascii="Arial" w:hAnsi="Arial" w:cs="Arial"/>
        </w:rPr>
        <w:t>clotting</w:t>
      </w:r>
      <w:r w:rsidRPr="00173C6C">
        <w:rPr>
          <w:rFonts w:ascii="Arial" w:hAnsi="Arial" w:cs="Arial"/>
          <w:spacing w:val="-11"/>
        </w:rPr>
        <w:t xml:space="preserve"> </w:t>
      </w:r>
      <w:r w:rsidRPr="00173C6C">
        <w:rPr>
          <w:rFonts w:ascii="Arial" w:hAnsi="Arial" w:cs="Arial"/>
        </w:rPr>
        <w:t>times</w:t>
      </w:r>
      <w:r w:rsidRPr="00173C6C">
        <w:rPr>
          <w:rFonts w:ascii="Arial" w:hAnsi="Arial" w:cs="Arial"/>
          <w:spacing w:val="-13"/>
        </w:rPr>
        <w:t xml:space="preserve"> </w:t>
      </w:r>
      <w:r w:rsidRPr="00173C6C">
        <w:rPr>
          <w:rFonts w:ascii="Arial" w:hAnsi="Arial" w:cs="Arial"/>
        </w:rPr>
        <w:t>in</w:t>
      </w:r>
      <w:r w:rsidRPr="00173C6C">
        <w:rPr>
          <w:rFonts w:ascii="Arial" w:hAnsi="Arial" w:cs="Arial"/>
          <w:spacing w:val="-7"/>
        </w:rPr>
        <w:t xml:space="preserve"> </w:t>
      </w:r>
      <w:r w:rsidRPr="00173C6C">
        <w:rPr>
          <w:rFonts w:ascii="Arial" w:hAnsi="Arial" w:cs="Arial"/>
        </w:rPr>
        <w:t>the</w:t>
      </w:r>
      <w:r w:rsidRPr="00173C6C">
        <w:rPr>
          <w:rFonts w:ascii="Arial" w:hAnsi="Arial" w:cs="Arial"/>
          <w:spacing w:val="-13"/>
        </w:rPr>
        <w:t xml:space="preserve"> </w:t>
      </w:r>
      <w:r w:rsidRPr="00173C6C">
        <w:rPr>
          <w:rFonts w:ascii="Arial" w:hAnsi="Arial" w:cs="Arial"/>
        </w:rPr>
        <w:t>current</w:t>
      </w:r>
      <w:r w:rsidRPr="00173C6C">
        <w:rPr>
          <w:rFonts w:ascii="Arial" w:hAnsi="Arial" w:cs="Arial"/>
          <w:spacing w:val="-10"/>
        </w:rPr>
        <w:t xml:space="preserve"> </w:t>
      </w:r>
      <w:r w:rsidRPr="00173C6C">
        <w:rPr>
          <w:rFonts w:ascii="Arial" w:hAnsi="Arial" w:cs="Arial"/>
        </w:rPr>
        <w:t>investigation</w:t>
      </w:r>
      <w:r w:rsidRPr="00173C6C">
        <w:rPr>
          <w:rFonts w:ascii="Arial" w:hAnsi="Arial" w:cs="Arial"/>
          <w:spacing w:val="-8"/>
        </w:rPr>
        <w:t xml:space="preserve"> </w:t>
      </w:r>
      <w:r w:rsidRPr="00173C6C">
        <w:rPr>
          <w:rFonts w:ascii="Arial" w:hAnsi="Arial" w:cs="Arial"/>
        </w:rPr>
        <w:t>show</w:t>
      </w:r>
      <w:r w:rsidRPr="00173C6C">
        <w:rPr>
          <w:rFonts w:ascii="Arial" w:hAnsi="Arial" w:cs="Arial"/>
          <w:spacing w:val="-13"/>
        </w:rPr>
        <w:t xml:space="preserve"> </w:t>
      </w:r>
      <w:r w:rsidRPr="00F17BC4">
        <w:rPr>
          <w:rFonts w:ascii="Arial" w:hAnsi="Arial" w:cs="Arial"/>
        </w:rPr>
        <w:t>that</w:t>
      </w:r>
      <w:r w:rsidRPr="00F17BC4">
        <w:rPr>
          <w:rFonts w:ascii="Arial" w:hAnsi="Arial" w:cs="Arial"/>
          <w:spacing w:val="-6"/>
        </w:rPr>
        <w:t xml:space="preserve"> </w:t>
      </w:r>
      <w:r w:rsidR="00F51641">
        <w:rPr>
          <w:rFonts w:ascii="Arial" w:hAnsi="Arial" w:cs="Arial"/>
          <w:i/>
          <w:iCs/>
        </w:rPr>
        <w:t>Tridax procumbens</w:t>
      </w:r>
      <w:r w:rsidRPr="00173C6C">
        <w:rPr>
          <w:rFonts w:ascii="Arial" w:hAnsi="Arial" w:cs="Arial"/>
          <w:i/>
          <w:spacing w:val="-13"/>
        </w:rPr>
        <w:t xml:space="preserve"> </w:t>
      </w:r>
      <w:r w:rsidRPr="00173C6C">
        <w:rPr>
          <w:rFonts w:ascii="Arial" w:hAnsi="Arial" w:cs="Arial"/>
        </w:rPr>
        <w:t>has</w:t>
      </w:r>
      <w:r w:rsidRPr="00173C6C">
        <w:rPr>
          <w:rFonts w:ascii="Arial" w:hAnsi="Arial" w:cs="Arial"/>
          <w:spacing w:val="-8"/>
        </w:rPr>
        <w:t xml:space="preserve"> </w:t>
      </w:r>
      <w:r w:rsidRPr="00173C6C">
        <w:rPr>
          <w:rFonts w:ascii="Arial" w:hAnsi="Arial" w:cs="Arial"/>
        </w:rPr>
        <w:t>strong</w:t>
      </w:r>
      <w:r w:rsidRPr="00173C6C">
        <w:rPr>
          <w:rFonts w:ascii="Arial" w:hAnsi="Arial" w:cs="Arial"/>
          <w:spacing w:val="-12"/>
        </w:rPr>
        <w:t xml:space="preserve"> </w:t>
      </w:r>
      <w:r w:rsidRPr="00173C6C">
        <w:rPr>
          <w:rFonts w:ascii="Arial" w:hAnsi="Arial" w:cs="Arial"/>
        </w:rPr>
        <w:t>anti-coagulant</w:t>
      </w:r>
      <w:r w:rsidRPr="00173C6C">
        <w:rPr>
          <w:rFonts w:ascii="Arial" w:hAnsi="Arial" w:cs="Arial"/>
          <w:spacing w:val="-13"/>
        </w:rPr>
        <w:t xml:space="preserve"> </w:t>
      </w:r>
      <w:r w:rsidRPr="00173C6C">
        <w:rPr>
          <w:rFonts w:ascii="Arial" w:hAnsi="Arial" w:cs="Arial"/>
        </w:rPr>
        <w:t xml:space="preserve">activity. In comparison to Heparin, the effect was less noticeable but still dose dependent. Flavonoids and phenolic substances that can disrupt the coagulation cascade are found in </w:t>
      </w:r>
      <w:r w:rsidR="00F51641">
        <w:rPr>
          <w:rFonts w:ascii="Arial" w:hAnsi="Arial" w:cs="Arial"/>
        </w:rPr>
        <w:t>Tridax procumbens</w:t>
      </w:r>
      <w:r w:rsidR="00E1047D" w:rsidRPr="00417EEF">
        <w:rPr>
          <w:rFonts w:ascii="Arial" w:hAnsi="Arial" w:cs="Arial"/>
        </w:rPr>
        <w:t>.</w:t>
      </w:r>
      <w:r w:rsidR="00201B36">
        <w:rPr>
          <w:rFonts w:ascii="Arial" w:hAnsi="Arial" w:cs="Arial"/>
          <w:i/>
        </w:rPr>
        <w:t xml:space="preserve"> </w:t>
      </w:r>
      <w:r w:rsidR="00201B36" w:rsidRPr="00201B36">
        <w:rPr>
          <w:rFonts w:ascii="Arial" w:hAnsi="Arial" w:cs="Arial"/>
          <w:iCs/>
        </w:rPr>
        <w:t>The anticoagulant effect is dose-dependent, increasing with higher concentrations</w:t>
      </w:r>
      <w:r w:rsidR="00ED5ACF">
        <w:rPr>
          <w:rFonts w:ascii="Arial" w:hAnsi="Arial" w:cs="Arial"/>
          <w:i/>
        </w:rPr>
        <w:t xml:space="preserve">. </w:t>
      </w:r>
      <w:r w:rsidR="00ED5ACF" w:rsidRPr="00ED5ACF">
        <w:rPr>
          <w:rFonts w:ascii="Arial" w:hAnsi="Arial" w:cs="Arial"/>
          <w:iCs/>
        </w:rPr>
        <w:t>This anticoagulant potency can be attributed to the extract's rich profile of bioactive flavonoids</w:t>
      </w:r>
      <w:r w:rsidR="00ED5ACF">
        <w:rPr>
          <w:rFonts w:ascii="Arial" w:hAnsi="Arial" w:cs="Arial"/>
          <w:iCs/>
        </w:rPr>
        <w:t xml:space="preserve"> and phenolic compounds, </w:t>
      </w:r>
      <w:r w:rsidR="00ED5ACF" w:rsidRPr="00ED5ACF">
        <w:rPr>
          <w:rFonts w:ascii="Arial" w:hAnsi="Arial" w:cs="Arial"/>
          <w:iCs/>
        </w:rPr>
        <w:t>which interfere with key steps in the coagulation cascade.</w:t>
      </w:r>
      <w:r w:rsidR="00F51641" w:rsidRPr="00F51641">
        <w:t xml:space="preserve"> </w:t>
      </w:r>
      <w:r w:rsidR="00F51641" w:rsidRPr="00F51641">
        <w:rPr>
          <w:rFonts w:ascii="Arial" w:hAnsi="Arial" w:cs="Arial"/>
          <w:iCs/>
        </w:rPr>
        <w:t>The clotting time for normal blood (control) was 4.47 minutes, whereas the extract-treated sample showed a prolonged clotting time of 7.08 minutes. In comparison, the standard heparin exhibited a significantly higher clotting time of 27.37 minutes.</w:t>
      </w:r>
    </w:p>
    <w:p w14:paraId="291739F1" w14:textId="61A5F7BB" w:rsidR="00091B94" w:rsidRPr="00173C6C" w:rsidRDefault="00AC6CF5" w:rsidP="005E6141">
      <w:pPr>
        <w:spacing w:before="170"/>
        <w:ind w:left="590"/>
        <w:jc w:val="both"/>
        <w:rPr>
          <w:rFonts w:ascii="Arial" w:hAnsi="Arial" w:cs="Arial"/>
          <w:b/>
          <w:sz w:val="20"/>
          <w:szCs w:val="20"/>
        </w:rPr>
      </w:pPr>
      <w:r w:rsidRPr="00173C6C">
        <w:rPr>
          <w:rFonts w:ascii="Arial" w:hAnsi="Arial" w:cs="Arial"/>
          <w:b/>
          <w:spacing w:val="-4"/>
          <w:sz w:val="20"/>
          <w:szCs w:val="20"/>
        </w:rPr>
        <w:t>Table:</w:t>
      </w:r>
      <w:r w:rsidRPr="00173C6C">
        <w:rPr>
          <w:rFonts w:ascii="Arial" w:hAnsi="Arial" w:cs="Arial"/>
          <w:b/>
          <w:spacing w:val="1"/>
          <w:sz w:val="20"/>
          <w:szCs w:val="20"/>
        </w:rPr>
        <w:t xml:space="preserve"> </w:t>
      </w:r>
      <w:r w:rsidRPr="00173C6C">
        <w:rPr>
          <w:rFonts w:ascii="Arial" w:hAnsi="Arial" w:cs="Arial"/>
          <w:b/>
          <w:spacing w:val="-10"/>
          <w:sz w:val="20"/>
          <w:szCs w:val="20"/>
        </w:rPr>
        <w:t>5</w:t>
      </w:r>
      <w:r w:rsidR="008217C0">
        <w:rPr>
          <w:rFonts w:ascii="Arial" w:hAnsi="Arial" w:cs="Arial"/>
          <w:b/>
          <w:spacing w:val="-10"/>
          <w:sz w:val="20"/>
          <w:szCs w:val="20"/>
        </w:rPr>
        <w:t xml:space="preserve">: </w:t>
      </w:r>
      <w:r w:rsidR="008217C0" w:rsidRPr="00173C6C">
        <w:rPr>
          <w:rFonts w:ascii="Arial" w:hAnsi="Arial" w:cs="Arial"/>
          <w:sz w:val="20"/>
          <w:szCs w:val="20"/>
        </w:rPr>
        <w:t>Prothrombin</w:t>
      </w:r>
      <w:r w:rsidR="008217C0" w:rsidRPr="00173C6C">
        <w:rPr>
          <w:rFonts w:ascii="Arial" w:hAnsi="Arial" w:cs="Arial"/>
          <w:spacing w:val="-5"/>
          <w:sz w:val="20"/>
          <w:szCs w:val="20"/>
        </w:rPr>
        <w:t xml:space="preserve"> </w:t>
      </w:r>
      <w:r w:rsidR="008217C0" w:rsidRPr="00173C6C">
        <w:rPr>
          <w:rFonts w:ascii="Arial" w:hAnsi="Arial" w:cs="Arial"/>
          <w:sz w:val="20"/>
          <w:szCs w:val="20"/>
        </w:rPr>
        <w:t>time</w:t>
      </w:r>
      <w:r w:rsidR="008217C0" w:rsidRPr="00173C6C">
        <w:rPr>
          <w:rFonts w:ascii="Arial" w:hAnsi="Arial" w:cs="Arial"/>
          <w:spacing w:val="-9"/>
          <w:sz w:val="20"/>
          <w:szCs w:val="20"/>
        </w:rPr>
        <w:t xml:space="preserve"> </w:t>
      </w:r>
      <w:r w:rsidR="008217C0">
        <w:rPr>
          <w:rFonts w:ascii="Arial" w:hAnsi="Arial" w:cs="Arial"/>
          <w:spacing w:val="-9"/>
          <w:sz w:val="20"/>
          <w:szCs w:val="20"/>
        </w:rPr>
        <w:t>observed in Samples</w:t>
      </w:r>
    </w:p>
    <w:p w14:paraId="7B16A019" w14:textId="32AF45D1" w:rsidR="00091B94" w:rsidRPr="00173C6C" w:rsidRDefault="00091B94" w:rsidP="00D74208">
      <w:pPr>
        <w:pStyle w:val="BodyText"/>
        <w:spacing w:before="18"/>
        <w:jc w:val="both"/>
        <w:rPr>
          <w:rFonts w:ascii="Arial" w:hAnsi="Arial" w:cs="Arial"/>
          <w:b/>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15"/>
        <w:gridCol w:w="2430"/>
        <w:gridCol w:w="3771"/>
      </w:tblGrid>
      <w:tr w:rsidR="00091B94" w:rsidRPr="00173C6C" w14:paraId="7936239A" w14:textId="77777777">
        <w:trPr>
          <w:trHeight w:val="436"/>
        </w:trPr>
        <w:tc>
          <w:tcPr>
            <w:tcW w:w="2815" w:type="dxa"/>
          </w:tcPr>
          <w:p w14:paraId="2E08DF36" w14:textId="7BB748DF" w:rsidR="00091B94" w:rsidRPr="00173C6C" w:rsidRDefault="00AC6CF5" w:rsidP="00D74208">
            <w:pPr>
              <w:pStyle w:val="TableParagraph"/>
              <w:spacing w:line="240" w:lineRule="auto"/>
              <w:ind w:left="110"/>
              <w:jc w:val="both"/>
              <w:rPr>
                <w:rFonts w:ascii="Arial" w:hAnsi="Arial" w:cs="Arial"/>
                <w:sz w:val="20"/>
                <w:szCs w:val="20"/>
              </w:rPr>
            </w:pPr>
            <w:r w:rsidRPr="00173C6C">
              <w:rPr>
                <w:rFonts w:ascii="Arial" w:hAnsi="Arial" w:cs="Arial"/>
                <w:spacing w:val="-2"/>
                <w:sz w:val="20"/>
                <w:szCs w:val="20"/>
              </w:rPr>
              <w:t>Sample</w:t>
            </w:r>
          </w:p>
        </w:tc>
        <w:tc>
          <w:tcPr>
            <w:tcW w:w="2430" w:type="dxa"/>
          </w:tcPr>
          <w:p w14:paraId="2567E579" w14:textId="38921543" w:rsidR="00091B94" w:rsidRPr="00173C6C" w:rsidRDefault="00AC6CF5" w:rsidP="00D74208">
            <w:pPr>
              <w:pStyle w:val="TableParagraph"/>
              <w:spacing w:line="240" w:lineRule="auto"/>
              <w:jc w:val="both"/>
              <w:rPr>
                <w:rFonts w:ascii="Arial" w:hAnsi="Arial" w:cs="Arial"/>
                <w:sz w:val="20"/>
                <w:szCs w:val="20"/>
              </w:rPr>
            </w:pPr>
            <w:r w:rsidRPr="00173C6C">
              <w:rPr>
                <w:rFonts w:ascii="Arial" w:hAnsi="Arial" w:cs="Arial"/>
                <w:sz w:val="20"/>
                <w:szCs w:val="20"/>
              </w:rPr>
              <w:t>Prothrombin</w:t>
            </w:r>
            <w:r w:rsidRPr="00173C6C">
              <w:rPr>
                <w:rFonts w:ascii="Arial" w:hAnsi="Arial" w:cs="Arial"/>
                <w:spacing w:val="-5"/>
                <w:sz w:val="20"/>
                <w:szCs w:val="20"/>
              </w:rPr>
              <w:t xml:space="preserve"> </w:t>
            </w:r>
            <w:r w:rsidRPr="00173C6C">
              <w:rPr>
                <w:rFonts w:ascii="Arial" w:hAnsi="Arial" w:cs="Arial"/>
                <w:sz w:val="20"/>
                <w:szCs w:val="20"/>
              </w:rPr>
              <w:t>time</w:t>
            </w:r>
            <w:r w:rsidRPr="00173C6C">
              <w:rPr>
                <w:rFonts w:ascii="Arial" w:hAnsi="Arial" w:cs="Arial"/>
                <w:spacing w:val="-9"/>
                <w:sz w:val="20"/>
                <w:szCs w:val="20"/>
              </w:rPr>
              <w:t xml:space="preserve"> </w:t>
            </w:r>
            <w:r w:rsidRPr="00173C6C">
              <w:rPr>
                <w:rFonts w:ascii="Arial" w:hAnsi="Arial" w:cs="Arial"/>
                <w:spacing w:val="-4"/>
                <w:sz w:val="20"/>
                <w:szCs w:val="20"/>
              </w:rPr>
              <w:t>(min)</w:t>
            </w:r>
          </w:p>
        </w:tc>
        <w:tc>
          <w:tcPr>
            <w:tcW w:w="3771" w:type="dxa"/>
          </w:tcPr>
          <w:p w14:paraId="1DDB180B" w14:textId="77777777" w:rsidR="00091B94" w:rsidRPr="00173C6C" w:rsidRDefault="00AC6CF5" w:rsidP="00D74208">
            <w:pPr>
              <w:pStyle w:val="TableParagraph"/>
              <w:spacing w:line="240" w:lineRule="auto"/>
              <w:ind w:left="106"/>
              <w:jc w:val="both"/>
              <w:rPr>
                <w:rFonts w:ascii="Arial" w:hAnsi="Arial" w:cs="Arial"/>
                <w:sz w:val="20"/>
                <w:szCs w:val="20"/>
              </w:rPr>
            </w:pPr>
            <w:r w:rsidRPr="00173C6C">
              <w:rPr>
                <w:rFonts w:ascii="Arial" w:hAnsi="Arial" w:cs="Arial"/>
                <w:spacing w:val="-2"/>
                <w:sz w:val="20"/>
                <w:szCs w:val="20"/>
              </w:rPr>
              <w:t>Observation</w:t>
            </w:r>
          </w:p>
        </w:tc>
      </w:tr>
      <w:tr w:rsidR="00091B94" w:rsidRPr="00173C6C" w14:paraId="5E2BD8C7" w14:textId="77777777">
        <w:trPr>
          <w:trHeight w:val="441"/>
        </w:trPr>
        <w:tc>
          <w:tcPr>
            <w:tcW w:w="2815" w:type="dxa"/>
          </w:tcPr>
          <w:p w14:paraId="2D00C155" w14:textId="77777777" w:rsidR="00091B94" w:rsidRPr="00173C6C" w:rsidRDefault="00AC6CF5" w:rsidP="00D74208">
            <w:pPr>
              <w:pStyle w:val="TableParagraph"/>
              <w:spacing w:line="240" w:lineRule="auto"/>
              <w:ind w:left="110"/>
              <w:jc w:val="both"/>
              <w:rPr>
                <w:rFonts w:ascii="Arial" w:hAnsi="Arial" w:cs="Arial"/>
                <w:sz w:val="20"/>
                <w:szCs w:val="20"/>
              </w:rPr>
            </w:pPr>
            <w:r w:rsidRPr="00173C6C">
              <w:rPr>
                <w:rFonts w:ascii="Arial" w:hAnsi="Arial" w:cs="Arial"/>
                <w:sz w:val="20"/>
                <w:szCs w:val="20"/>
              </w:rPr>
              <w:t>Control</w:t>
            </w:r>
            <w:r w:rsidRPr="00173C6C">
              <w:rPr>
                <w:rFonts w:ascii="Arial" w:hAnsi="Arial" w:cs="Arial"/>
                <w:spacing w:val="-8"/>
                <w:sz w:val="20"/>
                <w:szCs w:val="20"/>
              </w:rPr>
              <w:t xml:space="preserve"> </w:t>
            </w:r>
            <w:r w:rsidRPr="00173C6C">
              <w:rPr>
                <w:rFonts w:ascii="Arial" w:hAnsi="Arial" w:cs="Arial"/>
                <w:sz w:val="20"/>
                <w:szCs w:val="20"/>
              </w:rPr>
              <w:t>(Normal</w:t>
            </w:r>
            <w:r w:rsidRPr="00173C6C">
              <w:rPr>
                <w:rFonts w:ascii="Arial" w:hAnsi="Arial" w:cs="Arial"/>
                <w:spacing w:val="-3"/>
                <w:sz w:val="20"/>
                <w:szCs w:val="20"/>
              </w:rPr>
              <w:t xml:space="preserve"> </w:t>
            </w:r>
            <w:r w:rsidRPr="00173C6C">
              <w:rPr>
                <w:rFonts w:ascii="Arial" w:hAnsi="Arial" w:cs="Arial"/>
                <w:spacing w:val="-2"/>
                <w:sz w:val="20"/>
                <w:szCs w:val="20"/>
              </w:rPr>
              <w:t>blood)</w:t>
            </w:r>
          </w:p>
        </w:tc>
        <w:tc>
          <w:tcPr>
            <w:tcW w:w="2430" w:type="dxa"/>
          </w:tcPr>
          <w:p w14:paraId="1105B36C" w14:textId="77777777" w:rsidR="00091B94" w:rsidRPr="00173C6C" w:rsidRDefault="00AC6CF5" w:rsidP="00D74208">
            <w:pPr>
              <w:pStyle w:val="TableParagraph"/>
              <w:spacing w:line="240" w:lineRule="auto"/>
              <w:jc w:val="both"/>
              <w:rPr>
                <w:rFonts w:ascii="Arial" w:hAnsi="Arial" w:cs="Arial"/>
                <w:sz w:val="20"/>
                <w:szCs w:val="20"/>
              </w:rPr>
            </w:pPr>
            <w:r w:rsidRPr="00173C6C">
              <w:rPr>
                <w:rFonts w:ascii="Arial" w:hAnsi="Arial" w:cs="Arial"/>
                <w:sz w:val="20"/>
                <w:szCs w:val="20"/>
              </w:rPr>
              <w:t>4.47</w:t>
            </w:r>
            <w:r w:rsidRPr="00173C6C">
              <w:rPr>
                <w:rFonts w:ascii="Arial" w:hAnsi="Arial" w:cs="Arial"/>
                <w:spacing w:val="-1"/>
                <w:sz w:val="20"/>
                <w:szCs w:val="20"/>
              </w:rPr>
              <w:t xml:space="preserve"> </w:t>
            </w:r>
            <w:r w:rsidRPr="00173C6C">
              <w:rPr>
                <w:rFonts w:ascii="Arial" w:hAnsi="Arial" w:cs="Arial"/>
                <w:spacing w:val="-4"/>
                <w:sz w:val="20"/>
                <w:szCs w:val="20"/>
              </w:rPr>
              <w:t>mins</w:t>
            </w:r>
          </w:p>
        </w:tc>
        <w:tc>
          <w:tcPr>
            <w:tcW w:w="3771" w:type="dxa"/>
          </w:tcPr>
          <w:p w14:paraId="22C0EC09" w14:textId="77777777" w:rsidR="00091B94" w:rsidRPr="00173C6C" w:rsidRDefault="00AC6CF5" w:rsidP="00D74208">
            <w:pPr>
              <w:pStyle w:val="TableParagraph"/>
              <w:spacing w:line="240" w:lineRule="auto"/>
              <w:ind w:left="106"/>
              <w:jc w:val="both"/>
              <w:rPr>
                <w:rFonts w:ascii="Arial" w:hAnsi="Arial" w:cs="Arial"/>
                <w:sz w:val="20"/>
                <w:szCs w:val="20"/>
              </w:rPr>
            </w:pPr>
            <w:r w:rsidRPr="00173C6C">
              <w:rPr>
                <w:rFonts w:ascii="Arial" w:hAnsi="Arial" w:cs="Arial"/>
                <w:sz w:val="20"/>
                <w:szCs w:val="20"/>
              </w:rPr>
              <w:t>Normal</w:t>
            </w:r>
            <w:r w:rsidRPr="00173C6C">
              <w:rPr>
                <w:rFonts w:ascii="Arial" w:hAnsi="Arial" w:cs="Arial"/>
                <w:spacing w:val="-5"/>
                <w:sz w:val="20"/>
                <w:szCs w:val="20"/>
              </w:rPr>
              <w:t xml:space="preserve"> </w:t>
            </w:r>
            <w:r w:rsidRPr="00173C6C">
              <w:rPr>
                <w:rFonts w:ascii="Arial" w:hAnsi="Arial" w:cs="Arial"/>
                <w:sz w:val="20"/>
                <w:szCs w:val="20"/>
              </w:rPr>
              <w:t>clot</w:t>
            </w:r>
            <w:r w:rsidRPr="00173C6C">
              <w:rPr>
                <w:rFonts w:ascii="Arial" w:hAnsi="Arial" w:cs="Arial"/>
                <w:spacing w:val="-5"/>
                <w:sz w:val="20"/>
                <w:szCs w:val="20"/>
              </w:rPr>
              <w:t xml:space="preserve"> </w:t>
            </w:r>
            <w:r w:rsidRPr="00173C6C">
              <w:rPr>
                <w:rFonts w:ascii="Arial" w:hAnsi="Arial" w:cs="Arial"/>
                <w:spacing w:val="-2"/>
                <w:sz w:val="20"/>
                <w:szCs w:val="20"/>
              </w:rPr>
              <w:t>formation</w:t>
            </w:r>
          </w:p>
        </w:tc>
      </w:tr>
      <w:tr w:rsidR="00091B94" w:rsidRPr="00173C6C" w14:paraId="09AC149A" w14:textId="77777777">
        <w:trPr>
          <w:trHeight w:val="436"/>
        </w:trPr>
        <w:tc>
          <w:tcPr>
            <w:tcW w:w="2815" w:type="dxa"/>
          </w:tcPr>
          <w:p w14:paraId="53283D62" w14:textId="77777777" w:rsidR="00091B94" w:rsidRPr="00173C6C" w:rsidRDefault="00AC6CF5" w:rsidP="00D74208">
            <w:pPr>
              <w:pStyle w:val="TableParagraph"/>
              <w:spacing w:before="4" w:line="240" w:lineRule="auto"/>
              <w:ind w:left="110"/>
              <w:jc w:val="both"/>
              <w:rPr>
                <w:rFonts w:ascii="Arial" w:hAnsi="Arial" w:cs="Arial"/>
                <w:sz w:val="20"/>
                <w:szCs w:val="20"/>
              </w:rPr>
            </w:pPr>
            <w:r w:rsidRPr="00173C6C">
              <w:rPr>
                <w:rFonts w:ascii="Arial" w:hAnsi="Arial" w:cs="Arial"/>
                <w:sz w:val="20"/>
                <w:szCs w:val="20"/>
              </w:rPr>
              <w:t>Standard</w:t>
            </w:r>
            <w:r w:rsidRPr="00173C6C">
              <w:rPr>
                <w:rFonts w:ascii="Arial" w:hAnsi="Arial" w:cs="Arial"/>
                <w:spacing w:val="-8"/>
                <w:sz w:val="20"/>
                <w:szCs w:val="20"/>
              </w:rPr>
              <w:t xml:space="preserve"> </w:t>
            </w:r>
            <w:r w:rsidRPr="00173C6C">
              <w:rPr>
                <w:rFonts w:ascii="Arial" w:hAnsi="Arial" w:cs="Arial"/>
                <w:spacing w:val="-2"/>
                <w:sz w:val="20"/>
                <w:szCs w:val="20"/>
              </w:rPr>
              <w:t>(Heparin)</w:t>
            </w:r>
          </w:p>
        </w:tc>
        <w:tc>
          <w:tcPr>
            <w:tcW w:w="2430" w:type="dxa"/>
          </w:tcPr>
          <w:p w14:paraId="49C7B271" w14:textId="77777777" w:rsidR="00091B94" w:rsidRPr="00173C6C" w:rsidRDefault="00AC6CF5" w:rsidP="00D74208">
            <w:pPr>
              <w:pStyle w:val="TableParagraph"/>
              <w:spacing w:before="4" w:line="240" w:lineRule="auto"/>
              <w:jc w:val="both"/>
              <w:rPr>
                <w:rFonts w:ascii="Arial" w:hAnsi="Arial" w:cs="Arial"/>
                <w:sz w:val="20"/>
                <w:szCs w:val="20"/>
              </w:rPr>
            </w:pPr>
            <w:r w:rsidRPr="00173C6C">
              <w:rPr>
                <w:rFonts w:ascii="Arial" w:hAnsi="Arial" w:cs="Arial"/>
                <w:sz w:val="20"/>
                <w:szCs w:val="20"/>
              </w:rPr>
              <w:t xml:space="preserve">27.37 </w:t>
            </w:r>
            <w:r w:rsidRPr="00173C6C">
              <w:rPr>
                <w:rFonts w:ascii="Arial" w:hAnsi="Arial" w:cs="Arial"/>
                <w:spacing w:val="-4"/>
                <w:sz w:val="20"/>
                <w:szCs w:val="20"/>
              </w:rPr>
              <w:t>mins</w:t>
            </w:r>
          </w:p>
        </w:tc>
        <w:tc>
          <w:tcPr>
            <w:tcW w:w="3771" w:type="dxa"/>
          </w:tcPr>
          <w:p w14:paraId="0D156ABA" w14:textId="77777777" w:rsidR="00091B94" w:rsidRPr="00173C6C" w:rsidRDefault="00AC6CF5" w:rsidP="00D74208">
            <w:pPr>
              <w:pStyle w:val="TableParagraph"/>
              <w:spacing w:before="4" w:line="240" w:lineRule="auto"/>
              <w:ind w:left="106"/>
              <w:jc w:val="both"/>
              <w:rPr>
                <w:rFonts w:ascii="Arial" w:hAnsi="Arial" w:cs="Arial"/>
                <w:sz w:val="20"/>
                <w:szCs w:val="20"/>
              </w:rPr>
            </w:pPr>
            <w:r w:rsidRPr="00173C6C">
              <w:rPr>
                <w:rFonts w:ascii="Arial" w:hAnsi="Arial" w:cs="Arial"/>
                <w:sz w:val="20"/>
                <w:szCs w:val="20"/>
              </w:rPr>
              <w:t>Strong</w:t>
            </w:r>
            <w:r w:rsidRPr="00173C6C">
              <w:rPr>
                <w:rFonts w:ascii="Arial" w:hAnsi="Arial" w:cs="Arial"/>
                <w:spacing w:val="-9"/>
                <w:sz w:val="20"/>
                <w:szCs w:val="20"/>
              </w:rPr>
              <w:t xml:space="preserve"> </w:t>
            </w:r>
            <w:r w:rsidRPr="00173C6C">
              <w:rPr>
                <w:rFonts w:ascii="Arial" w:hAnsi="Arial" w:cs="Arial"/>
                <w:sz w:val="20"/>
                <w:szCs w:val="20"/>
              </w:rPr>
              <w:t>anti-coagulant</w:t>
            </w:r>
            <w:r w:rsidRPr="00173C6C">
              <w:rPr>
                <w:rFonts w:ascii="Arial" w:hAnsi="Arial" w:cs="Arial"/>
                <w:spacing w:val="-2"/>
                <w:sz w:val="20"/>
                <w:szCs w:val="20"/>
              </w:rPr>
              <w:t xml:space="preserve"> effect</w:t>
            </w:r>
          </w:p>
        </w:tc>
      </w:tr>
      <w:tr w:rsidR="00091B94" w:rsidRPr="00173C6C" w14:paraId="62044547" w14:textId="77777777">
        <w:trPr>
          <w:trHeight w:val="436"/>
        </w:trPr>
        <w:tc>
          <w:tcPr>
            <w:tcW w:w="2815" w:type="dxa"/>
          </w:tcPr>
          <w:p w14:paraId="299EFFCF" w14:textId="0301E14E" w:rsidR="00091B94" w:rsidRPr="00173C6C" w:rsidRDefault="00F51641" w:rsidP="00D74208">
            <w:pPr>
              <w:pStyle w:val="TableParagraph"/>
              <w:spacing w:line="240" w:lineRule="auto"/>
              <w:ind w:left="110"/>
              <w:jc w:val="both"/>
              <w:rPr>
                <w:rFonts w:ascii="Arial" w:hAnsi="Arial" w:cs="Arial"/>
                <w:sz w:val="20"/>
                <w:szCs w:val="20"/>
              </w:rPr>
            </w:pPr>
            <w:r>
              <w:rPr>
                <w:rFonts w:ascii="Arial" w:hAnsi="Arial" w:cs="Arial"/>
                <w:i/>
                <w:iCs/>
                <w:sz w:val="20"/>
                <w:szCs w:val="20"/>
              </w:rPr>
              <w:t>Tridax procumbens</w:t>
            </w:r>
            <w:r w:rsidR="00521E2C" w:rsidRPr="00173C6C">
              <w:rPr>
                <w:rFonts w:ascii="Arial" w:hAnsi="Arial" w:cs="Arial"/>
                <w:spacing w:val="-10"/>
                <w:sz w:val="20"/>
                <w:szCs w:val="20"/>
              </w:rPr>
              <w:t xml:space="preserve"> </w:t>
            </w:r>
            <w:r w:rsidR="00521E2C" w:rsidRPr="00173C6C">
              <w:rPr>
                <w:rFonts w:ascii="Arial" w:hAnsi="Arial" w:cs="Arial"/>
                <w:spacing w:val="-2"/>
                <w:sz w:val="20"/>
                <w:szCs w:val="20"/>
              </w:rPr>
              <w:t>Extract</w:t>
            </w:r>
          </w:p>
        </w:tc>
        <w:tc>
          <w:tcPr>
            <w:tcW w:w="2430" w:type="dxa"/>
          </w:tcPr>
          <w:p w14:paraId="53C873F3" w14:textId="77777777" w:rsidR="00091B94" w:rsidRPr="00173C6C" w:rsidRDefault="00AC6CF5" w:rsidP="00D74208">
            <w:pPr>
              <w:pStyle w:val="TableParagraph"/>
              <w:spacing w:line="240" w:lineRule="auto"/>
              <w:jc w:val="both"/>
              <w:rPr>
                <w:rFonts w:ascii="Arial" w:hAnsi="Arial" w:cs="Arial"/>
                <w:sz w:val="20"/>
                <w:szCs w:val="20"/>
              </w:rPr>
            </w:pPr>
            <w:r w:rsidRPr="00173C6C">
              <w:rPr>
                <w:rFonts w:ascii="Arial" w:hAnsi="Arial" w:cs="Arial"/>
                <w:sz w:val="20"/>
                <w:szCs w:val="20"/>
              </w:rPr>
              <w:t>7.08</w:t>
            </w:r>
            <w:r w:rsidRPr="00173C6C">
              <w:rPr>
                <w:rFonts w:ascii="Arial" w:hAnsi="Arial" w:cs="Arial"/>
                <w:spacing w:val="-1"/>
                <w:sz w:val="20"/>
                <w:szCs w:val="20"/>
              </w:rPr>
              <w:t xml:space="preserve"> </w:t>
            </w:r>
            <w:r w:rsidRPr="00173C6C">
              <w:rPr>
                <w:rFonts w:ascii="Arial" w:hAnsi="Arial" w:cs="Arial"/>
                <w:spacing w:val="-4"/>
                <w:sz w:val="20"/>
                <w:szCs w:val="20"/>
              </w:rPr>
              <w:t>mins</w:t>
            </w:r>
          </w:p>
        </w:tc>
        <w:tc>
          <w:tcPr>
            <w:tcW w:w="3771" w:type="dxa"/>
          </w:tcPr>
          <w:p w14:paraId="4C15239E" w14:textId="3A32613E" w:rsidR="007D3D4F" w:rsidRPr="007D3D4F" w:rsidRDefault="00AC6CF5" w:rsidP="00D74208">
            <w:pPr>
              <w:pStyle w:val="TableParagraph"/>
              <w:spacing w:line="240" w:lineRule="auto"/>
              <w:ind w:left="106"/>
              <w:jc w:val="both"/>
              <w:rPr>
                <w:rFonts w:ascii="Arial" w:hAnsi="Arial" w:cs="Arial"/>
                <w:spacing w:val="-2"/>
                <w:sz w:val="20"/>
                <w:szCs w:val="20"/>
              </w:rPr>
            </w:pPr>
            <w:r w:rsidRPr="00173C6C">
              <w:rPr>
                <w:rFonts w:ascii="Arial" w:hAnsi="Arial" w:cs="Arial"/>
                <w:sz w:val="20"/>
                <w:szCs w:val="20"/>
              </w:rPr>
              <w:t>Moderate</w:t>
            </w:r>
            <w:r w:rsidRPr="00173C6C">
              <w:rPr>
                <w:rFonts w:ascii="Arial" w:hAnsi="Arial" w:cs="Arial"/>
                <w:spacing w:val="-9"/>
                <w:sz w:val="20"/>
                <w:szCs w:val="20"/>
              </w:rPr>
              <w:t xml:space="preserve"> </w:t>
            </w:r>
            <w:r w:rsidRPr="00173C6C">
              <w:rPr>
                <w:rFonts w:ascii="Arial" w:hAnsi="Arial" w:cs="Arial"/>
                <w:sz w:val="20"/>
                <w:szCs w:val="20"/>
              </w:rPr>
              <w:t>anti-coagulant</w:t>
            </w:r>
            <w:r w:rsidRPr="00173C6C">
              <w:rPr>
                <w:rFonts w:ascii="Arial" w:hAnsi="Arial" w:cs="Arial"/>
                <w:spacing w:val="-6"/>
                <w:sz w:val="20"/>
                <w:szCs w:val="20"/>
              </w:rPr>
              <w:t xml:space="preserve"> </w:t>
            </w:r>
            <w:r w:rsidRPr="00173C6C">
              <w:rPr>
                <w:rFonts w:ascii="Arial" w:hAnsi="Arial" w:cs="Arial"/>
                <w:spacing w:val="-2"/>
                <w:sz w:val="20"/>
                <w:szCs w:val="20"/>
              </w:rPr>
              <w:t>activity</w:t>
            </w:r>
          </w:p>
        </w:tc>
      </w:tr>
    </w:tbl>
    <w:p w14:paraId="7F388C7A" w14:textId="2A412142" w:rsidR="00091B94" w:rsidRDefault="00091B94" w:rsidP="00D74208">
      <w:pPr>
        <w:pStyle w:val="TableParagraph"/>
        <w:spacing w:line="183" w:lineRule="exact"/>
        <w:ind w:left="0"/>
        <w:jc w:val="both"/>
        <w:rPr>
          <w:rFonts w:ascii="Arial" w:hAnsi="Arial" w:cs="Arial"/>
          <w:sz w:val="20"/>
          <w:szCs w:val="20"/>
        </w:rPr>
      </w:pPr>
    </w:p>
    <w:p w14:paraId="3143569A" w14:textId="1FA5A6E3" w:rsidR="007D3D4F" w:rsidRDefault="00330F97" w:rsidP="00D74208">
      <w:pPr>
        <w:jc w:val="both"/>
        <w:rPr>
          <w:rFonts w:ascii="Arial" w:hAnsi="Arial" w:cs="Arial"/>
          <w:sz w:val="20"/>
          <w:szCs w:val="20"/>
        </w:rPr>
      </w:pPr>
      <w:r>
        <w:rPr>
          <w:noProof/>
        </w:rPr>
        <w:lastRenderedPageBreak/>
        <w:drawing>
          <wp:anchor distT="0" distB="0" distL="114300" distR="114300" simplePos="0" relativeHeight="251674624" behindDoc="0" locked="0" layoutInCell="1" allowOverlap="1" wp14:anchorId="71FD0DBB" wp14:editId="5189917A">
            <wp:simplePos x="0" y="0"/>
            <wp:positionH relativeFrom="column">
              <wp:posOffset>2038910</wp:posOffset>
            </wp:positionH>
            <wp:positionV relativeFrom="paragraph">
              <wp:posOffset>14941</wp:posOffset>
            </wp:positionV>
            <wp:extent cx="2600325" cy="1368425"/>
            <wp:effectExtent l="0" t="0" r="9525" b="3175"/>
            <wp:wrapSquare wrapText="bothSides"/>
            <wp:docPr id="120402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0325" cy="136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390BE" w14:textId="0A345639" w:rsidR="00A51307" w:rsidRDefault="007D3D4F" w:rsidP="00D74208">
      <w:pPr>
        <w:pStyle w:val="Heading3"/>
        <w:ind w:left="0"/>
        <w:jc w:val="both"/>
        <w:rPr>
          <w:rFonts w:ascii="Arial" w:hAnsi="Arial" w:cs="Arial"/>
          <w:spacing w:val="-2"/>
          <w:sz w:val="24"/>
          <w:szCs w:val="24"/>
        </w:rPr>
      </w:pPr>
      <w:r>
        <w:rPr>
          <w:rFonts w:ascii="Arial" w:hAnsi="Arial" w:cs="Arial"/>
          <w:spacing w:val="-2"/>
          <w:sz w:val="24"/>
          <w:szCs w:val="24"/>
        </w:rPr>
        <w:t xml:space="preserve">         </w:t>
      </w:r>
    </w:p>
    <w:p w14:paraId="2158837E" w14:textId="77777777" w:rsidR="00A51307" w:rsidRDefault="00A51307" w:rsidP="00D74208">
      <w:pPr>
        <w:pStyle w:val="Heading3"/>
        <w:ind w:left="0"/>
        <w:jc w:val="both"/>
        <w:rPr>
          <w:rFonts w:ascii="Arial" w:hAnsi="Arial" w:cs="Arial"/>
          <w:spacing w:val="-2"/>
          <w:sz w:val="24"/>
          <w:szCs w:val="24"/>
        </w:rPr>
      </w:pPr>
    </w:p>
    <w:p w14:paraId="6D6FBC0D" w14:textId="77777777" w:rsidR="00A51307" w:rsidRDefault="00A51307" w:rsidP="00D74208">
      <w:pPr>
        <w:pStyle w:val="Heading3"/>
        <w:ind w:left="0"/>
        <w:jc w:val="both"/>
        <w:rPr>
          <w:rFonts w:ascii="Arial" w:hAnsi="Arial" w:cs="Arial"/>
          <w:spacing w:val="-2"/>
          <w:sz w:val="24"/>
          <w:szCs w:val="24"/>
        </w:rPr>
      </w:pPr>
    </w:p>
    <w:p w14:paraId="56501900" w14:textId="19A5C97E" w:rsidR="00A51307" w:rsidRDefault="00A51307" w:rsidP="00D74208">
      <w:pPr>
        <w:pStyle w:val="Heading3"/>
        <w:ind w:left="0"/>
        <w:jc w:val="both"/>
        <w:rPr>
          <w:rFonts w:ascii="Arial" w:hAnsi="Arial" w:cs="Arial"/>
          <w:spacing w:val="-2"/>
          <w:sz w:val="24"/>
          <w:szCs w:val="24"/>
        </w:rPr>
      </w:pPr>
    </w:p>
    <w:p w14:paraId="316CAA7C" w14:textId="6B753CE7" w:rsidR="000F4411" w:rsidRDefault="000F4411" w:rsidP="00D74208">
      <w:pPr>
        <w:pStyle w:val="Heading3"/>
        <w:ind w:left="0"/>
        <w:jc w:val="both"/>
        <w:rPr>
          <w:rFonts w:ascii="Arial" w:hAnsi="Arial" w:cs="Arial"/>
          <w:spacing w:val="-2"/>
          <w:sz w:val="24"/>
          <w:szCs w:val="24"/>
        </w:rPr>
      </w:pPr>
    </w:p>
    <w:p w14:paraId="1E68607D" w14:textId="0D1D534E" w:rsidR="00201B36" w:rsidRDefault="00211506" w:rsidP="002D74BA">
      <w:pPr>
        <w:pStyle w:val="Heading3"/>
        <w:ind w:left="0"/>
        <w:jc w:val="both"/>
        <w:rPr>
          <w:rFonts w:ascii="Arial" w:hAnsi="Arial" w:cs="Arial"/>
          <w:spacing w:val="-2"/>
          <w:sz w:val="24"/>
          <w:szCs w:val="24"/>
        </w:rPr>
      </w:pPr>
      <w:r>
        <w:rPr>
          <w:rFonts w:ascii="Arial" w:hAnsi="Arial" w:cs="Arial"/>
          <w:noProof/>
          <w:spacing w:val="-2"/>
          <w:sz w:val="24"/>
          <w:szCs w:val="24"/>
        </w:rPr>
        <mc:AlternateContent>
          <mc:Choice Requires="wps">
            <w:drawing>
              <wp:anchor distT="0" distB="0" distL="114300" distR="114300" simplePos="0" relativeHeight="251675648" behindDoc="0" locked="0" layoutInCell="1" allowOverlap="1" wp14:anchorId="36CFDD59" wp14:editId="1EA86208">
                <wp:simplePos x="0" y="0"/>
                <wp:positionH relativeFrom="column">
                  <wp:posOffset>2035810</wp:posOffset>
                </wp:positionH>
                <wp:positionV relativeFrom="paragraph">
                  <wp:posOffset>161079</wp:posOffset>
                </wp:positionV>
                <wp:extent cx="2600325" cy="292780"/>
                <wp:effectExtent l="0" t="0" r="0" b="0"/>
                <wp:wrapNone/>
                <wp:docPr id="2026531192" name="Text Box 9"/>
                <wp:cNvGraphicFramePr/>
                <a:graphic xmlns:a="http://schemas.openxmlformats.org/drawingml/2006/main">
                  <a:graphicData uri="http://schemas.microsoft.com/office/word/2010/wordprocessingShape">
                    <wps:wsp>
                      <wps:cNvSpPr txBox="1"/>
                      <wps:spPr>
                        <a:xfrm>
                          <a:off x="0" y="0"/>
                          <a:ext cx="2600325" cy="2927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8B059B" w14:textId="543A9072" w:rsidR="000F4411" w:rsidRDefault="000F4411" w:rsidP="000F4411">
                            <w:pPr>
                              <w:jc w:val="center"/>
                            </w:pPr>
                            <w:r>
                              <w:t xml:space="preserve">Fig no. 3 </w:t>
                            </w:r>
                            <w:r w:rsidR="00330F97">
                              <w:t>Prothrombin time</w:t>
                            </w:r>
                            <w:r>
                              <w:t xml:space="preserve">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CFDD59" id="_x0000_t202" coordsize="21600,21600" o:spt="202" path="m,l,21600r21600,l21600,xe">
                <v:stroke joinstyle="miter"/>
                <v:path gradientshapeok="t" o:connecttype="rect"/>
              </v:shapetype>
              <v:shape id="Text Box 9" o:spid="_x0000_s1026" type="#_x0000_t202" style="position:absolute;left:0;text-align:left;margin-left:160.3pt;margin-top:12.7pt;width:204.75pt;height:23.0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" filled="f" stroked="f">
                <v:textbox>
                  <w:txbxContent>
                    <w:p w14:paraId="5A8B059B" w14:textId="543A9072" w:rsidR="000F4411" w:rsidRDefault="000F4411" w:rsidP="000F4411">
                      <w:pPr>
                        <w:jc w:val="center"/>
                      </w:pPr>
                      <w:r>
                        <w:t xml:space="preserve">Fig no. 3 </w:t>
                      </w:r>
                      <w:r w:rsidR="00330F97">
                        <w:t>Prothrombin time</w:t>
                      </w:r>
                      <w:r>
                        <w:t xml:space="preserve"> test</w:t>
                      </w:r>
                    </w:p>
                  </w:txbxContent>
                </v:textbox>
              </v:shape>
            </w:pict>
          </mc:Fallback>
        </mc:AlternateContent>
      </w:r>
      <w:r w:rsidR="00A51307">
        <w:rPr>
          <w:rFonts w:ascii="Arial" w:hAnsi="Arial" w:cs="Arial"/>
          <w:spacing w:val="-2"/>
          <w:sz w:val="24"/>
          <w:szCs w:val="24"/>
        </w:rPr>
        <w:t xml:space="preserve">         </w:t>
      </w:r>
    </w:p>
    <w:p w14:paraId="5CA56D5F" w14:textId="77777777" w:rsidR="007D3D4F" w:rsidRPr="00B67836" w:rsidRDefault="007D3D4F" w:rsidP="00D74208">
      <w:pPr>
        <w:pStyle w:val="BodyText"/>
        <w:spacing w:before="26"/>
        <w:jc w:val="both"/>
        <w:rPr>
          <w:rFonts w:ascii="Arial" w:hAnsi="Arial" w:cs="Arial"/>
          <w:b/>
          <w:sz w:val="24"/>
          <w:szCs w:val="24"/>
        </w:rPr>
      </w:pPr>
    </w:p>
    <w:p w14:paraId="5DC46D14" w14:textId="77777777" w:rsidR="0038572D" w:rsidRPr="0038572D" w:rsidRDefault="0038572D" w:rsidP="0038572D">
      <w:pPr>
        <w:pStyle w:val="BodyText"/>
        <w:spacing w:line="360" w:lineRule="auto"/>
        <w:ind w:left="590" w:right="17"/>
        <w:jc w:val="both"/>
        <w:rPr>
          <w:rFonts w:ascii="Arial" w:hAnsi="Arial" w:cs="Arial"/>
        </w:rPr>
      </w:pPr>
      <w:r w:rsidRPr="0038572D">
        <w:rPr>
          <w:rFonts w:ascii="Arial" w:hAnsi="Arial" w:cs="Arial"/>
        </w:rPr>
        <w:t>Medicinal plants have been a part of human life for centuries, helping people treat illnesses even before modern medicine developed. Even today, many people around the world still depend on herbal remedies for their daily healthcare needs. Two important processes in the body—inflammation and blood clotting—are closely connected and essential for maintaining overall health.</w:t>
      </w:r>
    </w:p>
    <w:p w14:paraId="539981B0" w14:textId="77777777" w:rsidR="0038572D" w:rsidRPr="0038572D" w:rsidRDefault="0038572D" w:rsidP="0038572D">
      <w:pPr>
        <w:pStyle w:val="BodyText"/>
        <w:spacing w:line="360" w:lineRule="auto"/>
        <w:ind w:left="590" w:right="17"/>
        <w:jc w:val="both"/>
        <w:rPr>
          <w:rFonts w:ascii="Arial" w:hAnsi="Arial" w:cs="Arial"/>
        </w:rPr>
      </w:pPr>
      <w:r w:rsidRPr="0038572D">
        <w:rPr>
          <w:rFonts w:ascii="Arial" w:hAnsi="Arial" w:cs="Arial"/>
          <w:i/>
          <w:iCs/>
        </w:rPr>
        <w:t>Tridax procumbens</w:t>
      </w:r>
      <w:r w:rsidRPr="0038572D">
        <w:rPr>
          <w:rFonts w:ascii="Arial" w:hAnsi="Arial" w:cs="Arial"/>
        </w:rPr>
        <w:t xml:space="preserve"> is one such plant that has been traditionally used in Ayurvedic and Unani medicine for its healing properties. In this study, ethanol was used to extract the useful compounds from its leaves, and it proved to be quite effective. The extract contained several beneficial natural substances like flavonoids, alkaloids, tannins, phenols, and saponins, which are known for their medicinal value.</w:t>
      </w:r>
    </w:p>
    <w:p w14:paraId="43112C95" w14:textId="77777777" w:rsidR="0038572D" w:rsidRPr="0038572D" w:rsidRDefault="0038572D" w:rsidP="0038572D">
      <w:pPr>
        <w:pStyle w:val="BodyText"/>
        <w:spacing w:line="360" w:lineRule="auto"/>
        <w:ind w:left="590" w:right="17"/>
        <w:jc w:val="both"/>
        <w:rPr>
          <w:rFonts w:ascii="Arial" w:hAnsi="Arial" w:cs="Arial"/>
        </w:rPr>
      </w:pPr>
      <w:r w:rsidRPr="0038572D">
        <w:rPr>
          <w:rFonts w:ascii="Arial" w:hAnsi="Arial" w:cs="Arial"/>
        </w:rPr>
        <w:t>The results showed that the plant extract can help reduce inflammation, and its effect increased with higher doses. Although it was not as strong as the standard drug diclofenac, it still showed meaningful activity. The extract also slightly slowed down blood clotting time, indicating mild anticoagulant properties, though it was less powerful than heparin.</w:t>
      </w:r>
    </w:p>
    <w:p w14:paraId="04E81C56" w14:textId="77777777" w:rsidR="0038572D" w:rsidRPr="0038572D" w:rsidRDefault="0038572D" w:rsidP="0038572D">
      <w:pPr>
        <w:pStyle w:val="BodyText"/>
        <w:spacing w:line="360" w:lineRule="auto"/>
        <w:ind w:left="590" w:right="17"/>
        <w:jc w:val="both"/>
        <w:rPr>
          <w:rFonts w:ascii="Arial" w:hAnsi="Arial" w:cs="Arial"/>
        </w:rPr>
      </w:pPr>
      <w:r w:rsidRPr="0038572D">
        <w:rPr>
          <w:rFonts w:ascii="Arial" w:hAnsi="Arial" w:cs="Arial"/>
        </w:rPr>
        <w:t xml:space="preserve">These effects are mainly due to the natural compounds present in the plant, especially flavonoids and phenols, which are known to support healing and protect the body. Overall, this study supports the traditional use of </w:t>
      </w:r>
      <w:r w:rsidRPr="0038572D">
        <w:rPr>
          <w:rFonts w:ascii="Arial" w:hAnsi="Arial" w:cs="Arial"/>
          <w:i/>
          <w:iCs/>
        </w:rPr>
        <w:t>Tridax procumbens</w:t>
      </w:r>
      <w:r w:rsidRPr="0038572D">
        <w:rPr>
          <w:rFonts w:ascii="Arial" w:hAnsi="Arial" w:cs="Arial"/>
        </w:rPr>
        <w:t xml:space="preserve"> and suggests that it could be a useful natural option for managing inflammation and blood clotting. However, more research is needed to better understand its safety and to improve its effectiveness.</w:t>
      </w:r>
    </w:p>
    <w:p w14:paraId="2B1DE68B" w14:textId="77777777" w:rsidR="007D3D4F" w:rsidRPr="00B67836" w:rsidRDefault="007D3D4F" w:rsidP="00D74208">
      <w:pPr>
        <w:pStyle w:val="Heading3"/>
        <w:spacing w:before="170"/>
        <w:ind w:left="0"/>
        <w:jc w:val="both"/>
        <w:rPr>
          <w:rFonts w:ascii="Arial" w:hAnsi="Arial" w:cs="Arial"/>
          <w:sz w:val="24"/>
          <w:szCs w:val="24"/>
        </w:rPr>
      </w:pPr>
      <w:r>
        <w:rPr>
          <w:rFonts w:ascii="Arial" w:hAnsi="Arial" w:cs="Arial"/>
          <w:spacing w:val="-2"/>
          <w:sz w:val="24"/>
          <w:szCs w:val="24"/>
        </w:rPr>
        <w:t xml:space="preserve">         4.</w:t>
      </w:r>
      <w:r w:rsidRPr="00B67836">
        <w:rPr>
          <w:rFonts w:ascii="Arial" w:hAnsi="Arial" w:cs="Arial"/>
          <w:spacing w:val="-2"/>
          <w:sz w:val="24"/>
          <w:szCs w:val="24"/>
        </w:rPr>
        <w:t>CONCLUSION</w:t>
      </w:r>
    </w:p>
    <w:p w14:paraId="352220EA" w14:textId="77777777" w:rsidR="007D3D4F" w:rsidRPr="00B67836" w:rsidRDefault="007D3D4F" w:rsidP="00D74208">
      <w:pPr>
        <w:pStyle w:val="BodyText"/>
        <w:spacing w:before="27"/>
        <w:jc w:val="both"/>
        <w:rPr>
          <w:rFonts w:ascii="Arial" w:hAnsi="Arial" w:cs="Arial"/>
          <w:b/>
          <w:sz w:val="24"/>
          <w:szCs w:val="24"/>
        </w:rPr>
      </w:pPr>
    </w:p>
    <w:p w14:paraId="7955703E" w14:textId="594B3254" w:rsidR="007D3D4F" w:rsidRDefault="007D3D4F" w:rsidP="00D74208">
      <w:pPr>
        <w:pStyle w:val="BodyText"/>
        <w:spacing w:line="360" w:lineRule="auto"/>
        <w:ind w:left="590" w:right="13"/>
        <w:jc w:val="both"/>
        <w:rPr>
          <w:rFonts w:ascii="Arial" w:hAnsi="Arial" w:cs="Arial"/>
        </w:rPr>
      </w:pPr>
      <w:r w:rsidRPr="00173C6C">
        <w:rPr>
          <w:rFonts w:ascii="Arial" w:hAnsi="Arial" w:cs="Arial"/>
        </w:rPr>
        <w:t xml:space="preserve">The current study validates the traditional usage of </w:t>
      </w:r>
      <w:r w:rsidR="00F51641">
        <w:rPr>
          <w:rFonts w:ascii="Arial" w:hAnsi="Arial" w:cs="Arial"/>
        </w:rPr>
        <w:t>Tridax procumbens</w:t>
      </w:r>
      <w:r w:rsidRPr="00173C6C">
        <w:rPr>
          <w:rFonts w:ascii="Arial" w:hAnsi="Arial" w:cs="Arial"/>
        </w:rPr>
        <w:t xml:space="preserve"> in folk medicine by establishing its pharmacological</w:t>
      </w:r>
      <w:r w:rsidRPr="00173C6C">
        <w:rPr>
          <w:rFonts w:ascii="Arial" w:hAnsi="Arial" w:cs="Arial"/>
          <w:spacing w:val="-3"/>
        </w:rPr>
        <w:t xml:space="preserve"> </w:t>
      </w:r>
      <w:r w:rsidRPr="00173C6C">
        <w:rPr>
          <w:rFonts w:ascii="Arial" w:hAnsi="Arial" w:cs="Arial"/>
        </w:rPr>
        <w:t>relevance</w:t>
      </w:r>
      <w:r w:rsidRPr="00173C6C">
        <w:rPr>
          <w:rFonts w:ascii="Arial" w:hAnsi="Arial" w:cs="Arial"/>
          <w:spacing w:val="-3"/>
        </w:rPr>
        <w:t xml:space="preserve"> </w:t>
      </w:r>
      <w:r w:rsidRPr="00173C6C">
        <w:rPr>
          <w:rFonts w:ascii="Arial" w:hAnsi="Arial" w:cs="Arial"/>
        </w:rPr>
        <w:t>and</w:t>
      </w:r>
      <w:r w:rsidRPr="00173C6C">
        <w:rPr>
          <w:rFonts w:ascii="Arial" w:hAnsi="Arial" w:cs="Arial"/>
          <w:spacing w:val="-5"/>
        </w:rPr>
        <w:t xml:space="preserve"> </w:t>
      </w:r>
      <w:r w:rsidRPr="00173C6C">
        <w:rPr>
          <w:rFonts w:ascii="Arial" w:hAnsi="Arial" w:cs="Arial"/>
        </w:rPr>
        <w:t>demonstrating</w:t>
      </w:r>
      <w:r w:rsidRPr="00173C6C">
        <w:rPr>
          <w:rFonts w:ascii="Arial" w:hAnsi="Arial" w:cs="Arial"/>
          <w:spacing w:val="-5"/>
        </w:rPr>
        <w:t xml:space="preserve"> </w:t>
      </w:r>
      <w:r w:rsidRPr="00173C6C">
        <w:rPr>
          <w:rFonts w:ascii="Arial" w:hAnsi="Arial" w:cs="Arial"/>
        </w:rPr>
        <w:t>its</w:t>
      </w:r>
      <w:r w:rsidRPr="00173C6C">
        <w:rPr>
          <w:rFonts w:ascii="Arial" w:hAnsi="Arial" w:cs="Arial"/>
          <w:spacing w:val="-2"/>
        </w:rPr>
        <w:t xml:space="preserve"> </w:t>
      </w:r>
      <w:r w:rsidRPr="00173C6C">
        <w:rPr>
          <w:rFonts w:ascii="Arial" w:hAnsi="Arial" w:cs="Arial"/>
        </w:rPr>
        <w:t>strong</w:t>
      </w:r>
      <w:r w:rsidRPr="00173C6C">
        <w:rPr>
          <w:rFonts w:ascii="Arial" w:hAnsi="Arial" w:cs="Arial"/>
          <w:spacing w:val="-9"/>
        </w:rPr>
        <w:t xml:space="preserve"> </w:t>
      </w:r>
      <w:r w:rsidRPr="00173C6C">
        <w:rPr>
          <w:rFonts w:ascii="Arial" w:hAnsi="Arial" w:cs="Arial"/>
        </w:rPr>
        <w:t>anti-inflammatory</w:t>
      </w:r>
      <w:r w:rsidRPr="00173C6C">
        <w:rPr>
          <w:rFonts w:ascii="Arial" w:hAnsi="Arial" w:cs="Arial"/>
          <w:spacing w:val="-10"/>
        </w:rPr>
        <w:t xml:space="preserve"> </w:t>
      </w:r>
      <w:r w:rsidRPr="00173C6C">
        <w:rPr>
          <w:rFonts w:ascii="Arial" w:hAnsi="Arial" w:cs="Arial"/>
        </w:rPr>
        <w:t>and</w:t>
      </w:r>
      <w:r w:rsidRPr="00173C6C">
        <w:rPr>
          <w:rFonts w:ascii="Arial" w:hAnsi="Arial" w:cs="Arial"/>
          <w:spacing w:val="-5"/>
        </w:rPr>
        <w:t xml:space="preserve"> </w:t>
      </w:r>
      <w:r w:rsidRPr="00173C6C">
        <w:rPr>
          <w:rFonts w:ascii="Arial" w:hAnsi="Arial" w:cs="Arial"/>
        </w:rPr>
        <w:t>anti-coagulant</w:t>
      </w:r>
      <w:r w:rsidRPr="00173C6C">
        <w:rPr>
          <w:rFonts w:ascii="Arial" w:hAnsi="Arial" w:cs="Arial"/>
          <w:spacing w:val="-3"/>
        </w:rPr>
        <w:t xml:space="preserve"> </w:t>
      </w:r>
      <w:r w:rsidRPr="00173C6C">
        <w:rPr>
          <w:rFonts w:ascii="Arial" w:hAnsi="Arial" w:cs="Arial"/>
        </w:rPr>
        <w:t>properties</w:t>
      </w:r>
      <w:r w:rsidRPr="00173C6C">
        <w:rPr>
          <w:rFonts w:ascii="Arial" w:hAnsi="Arial" w:cs="Arial"/>
          <w:spacing w:val="-2"/>
        </w:rPr>
        <w:t xml:space="preserve"> </w:t>
      </w:r>
      <w:r w:rsidRPr="00173C6C">
        <w:rPr>
          <w:rFonts w:ascii="Arial" w:hAnsi="Arial" w:cs="Arial"/>
        </w:rPr>
        <w:t>in vitro. The</w:t>
      </w:r>
      <w:r w:rsidRPr="00173C6C">
        <w:rPr>
          <w:rFonts w:ascii="Arial" w:hAnsi="Arial" w:cs="Arial"/>
          <w:spacing w:val="-8"/>
        </w:rPr>
        <w:t xml:space="preserve"> </w:t>
      </w:r>
      <w:r w:rsidRPr="00173C6C">
        <w:rPr>
          <w:rFonts w:ascii="Arial" w:hAnsi="Arial" w:cs="Arial"/>
        </w:rPr>
        <w:t>plant</w:t>
      </w:r>
      <w:r w:rsidRPr="00173C6C">
        <w:rPr>
          <w:rFonts w:ascii="Arial" w:hAnsi="Arial" w:cs="Arial"/>
          <w:spacing w:val="-8"/>
        </w:rPr>
        <w:t xml:space="preserve"> </w:t>
      </w:r>
      <w:r w:rsidRPr="00173C6C">
        <w:rPr>
          <w:rFonts w:ascii="Arial" w:hAnsi="Arial" w:cs="Arial"/>
        </w:rPr>
        <w:t>extract</w:t>
      </w:r>
      <w:r w:rsidRPr="00173C6C">
        <w:rPr>
          <w:rFonts w:ascii="Arial" w:hAnsi="Arial" w:cs="Arial"/>
          <w:spacing w:val="-3"/>
        </w:rPr>
        <w:t xml:space="preserve"> </w:t>
      </w:r>
      <w:r w:rsidRPr="00173C6C">
        <w:rPr>
          <w:rFonts w:ascii="Arial" w:hAnsi="Arial" w:cs="Arial"/>
        </w:rPr>
        <w:t>successfully</w:t>
      </w:r>
      <w:r w:rsidRPr="00173C6C">
        <w:rPr>
          <w:rFonts w:ascii="Arial" w:hAnsi="Arial" w:cs="Arial"/>
          <w:spacing w:val="-13"/>
        </w:rPr>
        <w:t xml:space="preserve"> </w:t>
      </w:r>
      <w:r w:rsidRPr="00173C6C">
        <w:rPr>
          <w:rFonts w:ascii="Arial" w:hAnsi="Arial" w:cs="Arial"/>
        </w:rPr>
        <w:t>suppressed</w:t>
      </w:r>
      <w:r w:rsidRPr="00173C6C">
        <w:rPr>
          <w:rFonts w:ascii="Arial" w:hAnsi="Arial" w:cs="Arial"/>
          <w:spacing w:val="-4"/>
        </w:rPr>
        <w:t xml:space="preserve"> </w:t>
      </w:r>
      <w:r w:rsidRPr="00173C6C">
        <w:rPr>
          <w:rFonts w:ascii="Arial" w:hAnsi="Arial" w:cs="Arial"/>
        </w:rPr>
        <w:t>protein</w:t>
      </w:r>
      <w:r w:rsidRPr="00173C6C">
        <w:rPr>
          <w:rFonts w:ascii="Arial" w:hAnsi="Arial" w:cs="Arial"/>
          <w:spacing w:val="-5"/>
        </w:rPr>
        <w:t xml:space="preserve"> </w:t>
      </w:r>
      <w:r w:rsidRPr="00173C6C">
        <w:rPr>
          <w:rFonts w:ascii="Arial" w:hAnsi="Arial" w:cs="Arial"/>
        </w:rPr>
        <w:t>denaturation,</w:t>
      </w:r>
      <w:r w:rsidRPr="00173C6C">
        <w:rPr>
          <w:rFonts w:ascii="Arial" w:hAnsi="Arial" w:cs="Arial"/>
          <w:spacing w:val="-2"/>
        </w:rPr>
        <w:t xml:space="preserve"> </w:t>
      </w:r>
      <w:r w:rsidRPr="00173C6C">
        <w:rPr>
          <w:rFonts w:ascii="Arial" w:hAnsi="Arial" w:cs="Arial"/>
        </w:rPr>
        <w:t>suggesting</w:t>
      </w:r>
      <w:r w:rsidRPr="00173C6C">
        <w:rPr>
          <w:rFonts w:ascii="Arial" w:hAnsi="Arial" w:cs="Arial"/>
          <w:spacing w:val="-9"/>
        </w:rPr>
        <w:t xml:space="preserve"> </w:t>
      </w:r>
      <w:r w:rsidRPr="00173C6C">
        <w:rPr>
          <w:rFonts w:ascii="Arial" w:hAnsi="Arial" w:cs="Arial"/>
        </w:rPr>
        <w:t>a</w:t>
      </w:r>
      <w:r w:rsidRPr="00173C6C">
        <w:rPr>
          <w:rFonts w:ascii="Arial" w:hAnsi="Arial" w:cs="Arial"/>
          <w:spacing w:val="-8"/>
        </w:rPr>
        <w:t xml:space="preserve"> </w:t>
      </w:r>
      <w:r w:rsidRPr="00173C6C">
        <w:rPr>
          <w:rFonts w:ascii="Arial" w:hAnsi="Arial" w:cs="Arial"/>
        </w:rPr>
        <w:t>protective</w:t>
      </w:r>
      <w:r w:rsidRPr="00173C6C">
        <w:rPr>
          <w:rFonts w:ascii="Arial" w:hAnsi="Arial" w:cs="Arial"/>
          <w:spacing w:val="-8"/>
        </w:rPr>
        <w:t xml:space="preserve"> </w:t>
      </w:r>
      <w:r w:rsidRPr="00173C6C">
        <w:rPr>
          <w:rFonts w:ascii="Arial" w:hAnsi="Arial" w:cs="Arial"/>
        </w:rPr>
        <w:t>role</w:t>
      </w:r>
      <w:r w:rsidRPr="00173C6C">
        <w:rPr>
          <w:rFonts w:ascii="Arial" w:hAnsi="Arial" w:cs="Arial"/>
          <w:spacing w:val="-8"/>
        </w:rPr>
        <w:t xml:space="preserve"> </w:t>
      </w:r>
      <w:r w:rsidRPr="00173C6C">
        <w:rPr>
          <w:rFonts w:ascii="Arial" w:hAnsi="Arial" w:cs="Arial"/>
        </w:rPr>
        <w:t>against</w:t>
      </w:r>
      <w:r w:rsidRPr="00173C6C">
        <w:rPr>
          <w:rFonts w:ascii="Arial" w:hAnsi="Arial" w:cs="Arial"/>
          <w:spacing w:val="-8"/>
        </w:rPr>
        <w:t xml:space="preserve"> </w:t>
      </w:r>
      <w:r w:rsidRPr="00173C6C">
        <w:rPr>
          <w:rFonts w:ascii="Arial" w:hAnsi="Arial" w:cs="Arial"/>
        </w:rPr>
        <w:t>inflammation, when the</w:t>
      </w:r>
      <w:r w:rsidRPr="00173C6C">
        <w:rPr>
          <w:rFonts w:ascii="Arial" w:hAnsi="Arial" w:cs="Arial"/>
          <w:spacing w:val="-4"/>
        </w:rPr>
        <w:t xml:space="preserve"> </w:t>
      </w:r>
      <w:r w:rsidRPr="00173C6C">
        <w:rPr>
          <w:rFonts w:ascii="Arial" w:hAnsi="Arial" w:cs="Arial"/>
        </w:rPr>
        <w:t>anti-inflammatory</w:t>
      </w:r>
      <w:r w:rsidRPr="00173C6C">
        <w:rPr>
          <w:rFonts w:ascii="Arial" w:hAnsi="Arial" w:cs="Arial"/>
          <w:spacing w:val="-6"/>
        </w:rPr>
        <w:t xml:space="preserve"> </w:t>
      </w:r>
      <w:r w:rsidRPr="00173C6C">
        <w:rPr>
          <w:rFonts w:ascii="Arial" w:hAnsi="Arial" w:cs="Arial"/>
        </w:rPr>
        <w:t>potential was evaluated</w:t>
      </w:r>
      <w:r w:rsidRPr="00173C6C">
        <w:rPr>
          <w:rFonts w:ascii="Arial" w:hAnsi="Arial" w:cs="Arial"/>
          <w:spacing w:val="-1"/>
        </w:rPr>
        <w:t xml:space="preserve"> </w:t>
      </w:r>
      <w:r w:rsidRPr="00173C6C">
        <w:rPr>
          <w:rFonts w:ascii="Arial" w:hAnsi="Arial" w:cs="Arial"/>
        </w:rPr>
        <w:t>using</w:t>
      </w:r>
      <w:r w:rsidRPr="00173C6C">
        <w:rPr>
          <w:rFonts w:ascii="Arial" w:hAnsi="Arial" w:cs="Arial"/>
          <w:spacing w:val="-1"/>
        </w:rPr>
        <w:t xml:space="preserve"> </w:t>
      </w:r>
      <w:r w:rsidRPr="00173C6C">
        <w:rPr>
          <w:rFonts w:ascii="Arial" w:hAnsi="Arial" w:cs="Arial"/>
        </w:rPr>
        <w:t>the egg albumin denaturation</w:t>
      </w:r>
      <w:r w:rsidRPr="00173C6C">
        <w:rPr>
          <w:rFonts w:ascii="Arial" w:hAnsi="Arial" w:cs="Arial"/>
          <w:spacing w:val="-1"/>
        </w:rPr>
        <w:t xml:space="preserve"> </w:t>
      </w:r>
      <w:r w:rsidRPr="00173C6C">
        <w:rPr>
          <w:rFonts w:ascii="Arial" w:hAnsi="Arial" w:cs="Arial"/>
        </w:rPr>
        <w:t>assay. In a similar vein, the blood coagulation test demonstrated how</w:t>
      </w:r>
      <w:r w:rsidRPr="00173C6C">
        <w:rPr>
          <w:rFonts w:ascii="Arial" w:hAnsi="Arial" w:cs="Arial"/>
          <w:spacing w:val="-2"/>
        </w:rPr>
        <w:t xml:space="preserve"> </w:t>
      </w:r>
      <w:r w:rsidRPr="00173C6C">
        <w:rPr>
          <w:rFonts w:ascii="Arial" w:hAnsi="Arial" w:cs="Arial"/>
        </w:rPr>
        <w:t>well it delayed the formation of clots in comparison to</w:t>
      </w:r>
      <w:r w:rsidRPr="00173C6C">
        <w:rPr>
          <w:rFonts w:ascii="Arial" w:hAnsi="Arial" w:cs="Arial"/>
          <w:spacing w:val="-5"/>
        </w:rPr>
        <w:t xml:space="preserve"> </w:t>
      </w:r>
      <w:r w:rsidRPr="00173C6C">
        <w:rPr>
          <w:rFonts w:ascii="Arial" w:hAnsi="Arial" w:cs="Arial"/>
        </w:rPr>
        <w:t xml:space="preserve">the control, indicating potential anticoagulant qualities. These results highlight </w:t>
      </w:r>
      <w:r w:rsidR="00F51641">
        <w:rPr>
          <w:rFonts w:ascii="Arial" w:hAnsi="Arial" w:cs="Arial"/>
          <w:i/>
          <w:iCs/>
        </w:rPr>
        <w:t>Tridax procumbens</w:t>
      </w:r>
      <w:r w:rsidRPr="00173C6C">
        <w:rPr>
          <w:rFonts w:ascii="Arial" w:hAnsi="Arial" w:cs="Arial"/>
        </w:rPr>
        <w:t>' therapeutic value as a natural</w:t>
      </w:r>
      <w:r w:rsidRPr="00173C6C">
        <w:rPr>
          <w:rFonts w:ascii="Arial" w:hAnsi="Arial" w:cs="Arial"/>
          <w:spacing w:val="-13"/>
        </w:rPr>
        <w:t xml:space="preserve"> </w:t>
      </w:r>
      <w:r w:rsidRPr="00173C6C">
        <w:rPr>
          <w:rFonts w:ascii="Arial" w:hAnsi="Arial" w:cs="Arial"/>
        </w:rPr>
        <w:t>substitute</w:t>
      </w:r>
      <w:r w:rsidRPr="00173C6C">
        <w:rPr>
          <w:rFonts w:ascii="Arial" w:hAnsi="Arial" w:cs="Arial"/>
          <w:spacing w:val="-12"/>
        </w:rPr>
        <w:t xml:space="preserve"> </w:t>
      </w:r>
      <w:r w:rsidRPr="00173C6C">
        <w:rPr>
          <w:rFonts w:ascii="Arial" w:hAnsi="Arial" w:cs="Arial"/>
        </w:rPr>
        <w:t>for</w:t>
      </w:r>
      <w:r w:rsidRPr="00173C6C">
        <w:rPr>
          <w:rFonts w:ascii="Arial" w:hAnsi="Arial" w:cs="Arial"/>
          <w:spacing w:val="-13"/>
        </w:rPr>
        <w:t xml:space="preserve"> </w:t>
      </w:r>
      <w:r w:rsidRPr="00173C6C">
        <w:rPr>
          <w:rFonts w:ascii="Arial" w:hAnsi="Arial" w:cs="Arial"/>
        </w:rPr>
        <w:t>prescription</w:t>
      </w:r>
      <w:r w:rsidRPr="00173C6C">
        <w:rPr>
          <w:rFonts w:ascii="Arial" w:hAnsi="Arial" w:cs="Arial"/>
          <w:spacing w:val="-12"/>
        </w:rPr>
        <w:t xml:space="preserve"> </w:t>
      </w:r>
      <w:r w:rsidRPr="00173C6C">
        <w:rPr>
          <w:rFonts w:ascii="Arial" w:hAnsi="Arial" w:cs="Arial"/>
        </w:rPr>
        <w:t>medications.</w:t>
      </w:r>
      <w:r w:rsidRPr="00173C6C">
        <w:rPr>
          <w:rFonts w:ascii="Arial" w:hAnsi="Arial" w:cs="Arial"/>
          <w:spacing w:val="-13"/>
        </w:rPr>
        <w:t xml:space="preserve"> </w:t>
      </w:r>
      <w:r w:rsidR="00F51641">
        <w:rPr>
          <w:rFonts w:ascii="Arial" w:hAnsi="Arial" w:cs="Arial"/>
          <w:i/>
          <w:iCs/>
        </w:rPr>
        <w:t>Tridax procumbens</w:t>
      </w:r>
      <w:r w:rsidRPr="00173C6C">
        <w:rPr>
          <w:rFonts w:ascii="Arial" w:hAnsi="Arial" w:cs="Arial"/>
          <w:spacing w:val="-13"/>
        </w:rPr>
        <w:t xml:space="preserve"> </w:t>
      </w:r>
      <w:r w:rsidRPr="00173C6C">
        <w:rPr>
          <w:rFonts w:ascii="Arial" w:hAnsi="Arial" w:cs="Arial"/>
        </w:rPr>
        <w:t>may</w:t>
      </w:r>
      <w:r w:rsidRPr="00173C6C">
        <w:rPr>
          <w:rFonts w:ascii="Arial" w:hAnsi="Arial" w:cs="Arial"/>
          <w:spacing w:val="-12"/>
        </w:rPr>
        <w:t xml:space="preserve"> </w:t>
      </w:r>
      <w:r w:rsidRPr="00173C6C">
        <w:rPr>
          <w:rFonts w:ascii="Arial" w:hAnsi="Arial" w:cs="Arial"/>
        </w:rPr>
        <w:t>prove</w:t>
      </w:r>
      <w:r w:rsidRPr="00173C6C">
        <w:rPr>
          <w:rFonts w:ascii="Arial" w:hAnsi="Arial" w:cs="Arial"/>
          <w:spacing w:val="-13"/>
        </w:rPr>
        <w:t xml:space="preserve"> </w:t>
      </w:r>
      <w:r w:rsidRPr="00173C6C">
        <w:rPr>
          <w:rFonts w:ascii="Arial" w:hAnsi="Arial" w:cs="Arial"/>
        </w:rPr>
        <w:t>to</w:t>
      </w:r>
      <w:r w:rsidRPr="00173C6C">
        <w:rPr>
          <w:rFonts w:ascii="Arial" w:hAnsi="Arial" w:cs="Arial"/>
          <w:spacing w:val="-12"/>
        </w:rPr>
        <w:t xml:space="preserve"> </w:t>
      </w:r>
      <w:r w:rsidRPr="00173C6C">
        <w:rPr>
          <w:rFonts w:ascii="Arial" w:hAnsi="Arial" w:cs="Arial"/>
        </w:rPr>
        <w:t>be</w:t>
      </w:r>
      <w:r w:rsidRPr="00173C6C">
        <w:rPr>
          <w:rFonts w:ascii="Arial" w:hAnsi="Arial" w:cs="Arial"/>
          <w:spacing w:val="-13"/>
        </w:rPr>
        <w:t xml:space="preserve"> </w:t>
      </w:r>
      <w:r w:rsidRPr="00173C6C">
        <w:rPr>
          <w:rFonts w:ascii="Arial" w:hAnsi="Arial" w:cs="Arial"/>
        </w:rPr>
        <w:t>a</w:t>
      </w:r>
      <w:r w:rsidRPr="00173C6C">
        <w:rPr>
          <w:rFonts w:ascii="Arial" w:hAnsi="Arial" w:cs="Arial"/>
          <w:spacing w:val="-12"/>
        </w:rPr>
        <w:t xml:space="preserve"> </w:t>
      </w:r>
      <w:r w:rsidRPr="00173C6C">
        <w:rPr>
          <w:rFonts w:ascii="Arial" w:hAnsi="Arial" w:cs="Arial"/>
        </w:rPr>
        <w:t>viable</w:t>
      </w:r>
      <w:r w:rsidRPr="00173C6C">
        <w:rPr>
          <w:rFonts w:ascii="Arial" w:hAnsi="Arial" w:cs="Arial"/>
          <w:spacing w:val="-13"/>
        </w:rPr>
        <w:t xml:space="preserve"> </w:t>
      </w:r>
      <w:r w:rsidRPr="00173C6C">
        <w:rPr>
          <w:rFonts w:ascii="Arial" w:hAnsi="Arial" w:cs="Arial"/>
        </w:rPr>
        <w:t>option</w:t>
      </w:r>
      <w:r w:rsidRPr="00173C6C">
        <w:rPr>
          <w:rFonts w:ascii="Arial" w:hAnsi="Arial" w:cs="Arial"/>
          <w:spacing w:val="-7"/>
        </w:rPr>
        <w:t xml:space="preserve"> </w:t>
      </w:r>
      <w:r w:rsidRPr="00173C6C">
        <w:rPr>
          <w:rFonts w:ascii="Arial" w:hAnsi="Arial" w:cs="Arial"/>
        </w:rPr>
        <w:t>for</w:t>
      </w:r>
      <w:r w:rsidRPr="00173C6C">
        <w:rPr>
          <w:rFonts w:ascii="Arial" w:hAnsi="Arial" w:cs="Arial"/>
          <w:spacing w:val="-10"/>
        </w:rPr>
        <w:t xml:space="preserve"> </w:t>
      </w:r>
      <w:r w:rsidRPr="00173C6C">
        <w:rPr>
          <w:rFonts w:ascii="Arial" w:hAnsi="Arial" w:cs="Arial"/>
        </w:rPr>
        <w:t>the</w:t>
      </w:r>
      <w:r w:rsidRPr="00173C6C">
        <w:rPr>
          <w:rFonts w:ascii="Arial" w:hAnsi="Arial" w:cs="Arial"/>
          <w:spacing w:val="-13"/>
        </w:rPr>
        <w:t xml:space="preserve"> </w:t>
      </w:r>
      <w:r w:rsidRPr="00173C6C">
        <w:rPr>
          <w:rFonts w:ascii="Arial" w:hAnsi="Arial" w:cs="Arial"/>
        </w:rPr>
        <w:t>creation of secure and efficient herbal treatments for conditions involving inflammation and coagulation.</w:t>
      </w:r>
      <w:r w:rsidR="000E523A">
        <w:rPr>
          <w:rFonts w:ascii="Arial" w:hAnsi="Arial" w:cs="Arial"/>
        </w:rPr>
        <w:t xml:space="preserve"> </w:t>
      </w:r>
      <w:r w:rsidR="000E523A" w:rsidRPr="000E523A">
        <w:rPr>
          <w:rFonts w:ascii="Arial" w:hAnsi="Arial" w:cs="Arial"/>
        </w:rPr>
        <w:t>Taken together, these dual anti-inflammatory and anticoagulant effects point towards a broad-spectrum pharmacological profile that may be particularly beneficial in clinical conditions where inflammation and hypercoagulability coexist, such as cardiovascular disease, autoimmune disorders, or post-surgical states.</w:t>
      </w:r>
    </w:p>
    <w:p w14:paraId="4364056D" w14:textId="6EF33BB9" w:rsidR="00595F64" w:rsidRDefault="00595F64" w:rsidP="00D74208">
      <w:pPr>
        <w:pStyle w:val="BodyText"/>
        <w:spacing w:line="360" w:lineRule="auto"/>
        <w:ind w:left="590" w:right="13"/>
        <w:jc w:val="both"/>
        <w:rPr>
          <w:rFonts w:ascii="Arial" w:hAnsi="Arial" w:cs="Arial"/>
        </w:rPr>
      </w:pPr>
      <w:r w:rsidRPr="00595F64">
        <w:rPr>
          <w:rFonts w:ascii="Arial" w:hAnsi="Arial" w:cs="Arial"/>
        </w:rPr>
        <w:t>Similarly, the significant prolongation of clotting time in the in vitro blood coagulation assay suggests that the extract interferes with key steps in the coagulation cascade, thereby reducing the risk of pathological thrombus formation.</w:t>
      </w:r>
    </w:p>
    <w:p w14:paraId="7EEBB7EB" w14:textId="2B9E1C2F" w:rsidR="00595F64" w:rsidRPr="00595F64" w:rsidRDefault="00F51641" w:rsidP="00595F64">
      <w:pPr>
        <w:pStyle w:val="BodyText"/>
        <w:spacing w:line="360" w:lineRule="auto"/>
        <w:ind w:left="590" w:right="13"/>
        <w:jc w:val="both"/>
        <w:rPr>
          <w:rFonts w:ascii="Arial" w:hAnsi="Arial" w:cs="Arial"/>
        </w:rPr>
      </w:pPr>
      <w:r>
        <w:rPr>
          <w:rFonts w:ascii="Arial" w:hAnsi="Arial" w:cs="Arial"/>
          <w:i/>
          <w:iCs/>
        </w:rPr>
        <w:lastRenderedPageBreak/>
        <w:t>Tridax procumbens</w:t>
      </w:r>
      <w:r w:rsidR="00595F64" w:rsidRPr="00595F64">
        <w:rPr>
          <w:rFonts w:ascii="Arial" w:hAnsi="Arial" w:cs="Arial"/>
        </w:rPr>
        <w:t> could emerge as a promising candidate for the development of safe, cost-effective, and accessible phytopharmaceuticals aimed at managing inflammation and coagulation-related disorders, especially in resource-limited settings.</w:t>
      </w:r>
    </w:p>
    <w:p w14:paraId="6C6A3040" w14:textId="77777777" w:rsidR="00FF07EC" w:rsidRPr="00AE06B4" w:rsidRDefault="00FF07EC" w:rsidP="00AE06B4">
      <w:pPr>
        <w:ind w:left="576"/>
        <w:rPr>
          <w:b/>
        </w:rPr>
      </w:pPr>
      <w:r w:rsidRPr="00AE06B4">
        <w:rPr>
          <w:b/>
        </w:rPr>
        <w:t>Disclaimer (Artificial intelligence)</w:t>
      </w:r>
    </w:p>
    <w:p w14:paraId="5629C6E8" w14:textId="0CC69F08" w:rsidR="00595F64" w:rsidRPr="00AE06B4" w:rsidRDefault="00FF07EC" w:rsidP="00AE06B4">
      <w:pPr>
        <w:ind w:left="576"/>
      </w:pPr>
      <w:r w:rsidRPr="00AE06B4">
        <w:t>Author</w:t>
      </w:r>
      <w:r w:rsidR="00AE06B4" w:rsidRPr="00AE06B4">
        <w:t>s</w:t>
      </w:r>
      <w:r w:rsidRPr="00AE06B4">
        <w:t xml:space="preserve"> hereby declare that NO generative AI technologies such as Large Language Models (ChatGPT, COPILOT, etc.) and text-to-image generators have been used during the writing or editing of this manuscript. </w:t>
      </w:r>
    </w:p>
    <w:p w14:paraId="6249B768" w14:textId="77777777" w:rsidR="00BB1055" w:rsidRDefault="00BB1055" w:rsidP="00D74208">
      <w:pPr>
        <w:pStyle w:val="BodyText"/>
        <w:spacing w:line="360" w:lineRule="auto"/>
        <w:ind w:left="590" w:right="13"/>
        <w:jc w:val="both"/>
        <w:rPr>
          <w:rFonts w:ascii="Arial" w:hAnsi="Arial" w:cs="Arial"/>
        </w:rPr>
      </w:pPr>
    </w:p>
    <w:p w14:paraId="410DEC0B" w14:textId="77777777" w:rsidR="00F1437B" w:rsidRPr="00B67836" w:rsidRDefault="00F1437B" w:rsidP="00522423">
      <w:pPr>
        <w:spacing w:before="63"/>
        <w:ind w:left="576"/>
        <w:jc w:val="both"/>
        <w:rPr>
          <w:rFonts w:ascii="Arial" w:hAnsi="Arial" w:cs="Arial"/>
          <w:b/>
          <w:spacing w:val="-2"/>
          <w:sz w:val="24"/>
          <w:szCs w:val="24"/>
        </w:rPr>
      </w:pPr>
      <w:r w:rsidRPr="00B67836">
        <w:rPr>
          <w:rFonts w:ascii="Arial" w:hAnsi="Arial" w:cs="Arial"/>
          <w:b/>
          <w:spacing w:val="-2"/>
          <w:sz w:val="24"/>
          <w:szCs w:val="24"/>
        </w:rPr>
        <w:t>REFERENCES</w:t>
      </w:r>
    </w:p>
    <w:p w14:paraId="4E2544FA" w14:textId="77777777" w:rsidR="00F1437B" w:rsidRPr="00910357" w:rsidRDefault="00F1437B" w:rsidP="00F1437B">
      <w:pPr>
        <w:widowControl/>
        <w:numPr>
          <w:ilvl w:val="0"/>
          <w:numId w:val="4"/>
        </w:numPr>
        <w:autoSpaceDE/>
        <w:autoSpaceDN/>
        <w:spacing w:before="100" w:beforeAutospacing="1" w:after="100" w:afterAutospacing="1" w:line="360" w:lineRule="auto"/>
        <w:jc w:val="both"/>
        <w:rPr>
          <w:rFonts w:ascii="Arial" w:hAnsi="Arial" w:cs="Arial"/>
          <w:sz w:val="20"/>
          <w:szCs w:val="20"/>
        </w:rPr>
      </w:pPr>
      <w:r w:rsidRPr="00910357">
        <w:rPr>
          <w:rFonts w:ascii="Arial" w:hAnsi="Arial" w:cs="Arial"/>
          <w:sz w:val="20"/>
          <w:szCs w:val="20"/>
        </w:rPr>
        <w:t>World Health Organization. Traditional Medicine Strategy 2014–2023. WHO; 2013.</w:t>
      </w:r>
    </w:p>
    <w:p w14:paraId="0633E56E" w14:textId="4A96E878" w:rsidR="00F1437B" w:rsidRPr="00DF0FD0" w:rsidRDefault="00F1437B" w:rsidP="00DF0FD0">
      <w:pPr>
        <w:widowControl/>
        <w:numPr>
          <w:ilvl w:val="0"/>
          <w:numId w:val="4"/>
        </w:numPr>
        <w:autoSpaceDE/>
        <w:autoSpaceDN/>
        <w:spacing w:before="100" w:beforeAutospacing="1" w:after="100" w:afterAutospacing="1" w:line="360" w:lineRule="auto"/>
        <w:jc w:val="both"/>
        <w:rPr>
          <w:rFonts w:ascii="Arial" w:hAnsi="Arial" w:cs="Arial"/>
          <w:sz w:val="20"/>
          <w:szCs w:val="20"/>
        </w:rPr>
      </w:pPr>
      <w:r w:rsidRPr="00910357">
        <w:rPr>
          <w:rFonts w:ascii="Arial" w:hAnsi="Arial" w:cs="Arial"/>
          <w:sz w:val="20"/>
          <w:szCs w:val="20"/>
        </w:rPr>
        <w:t>Kumar S, Pandey AK. Chemistry and biological activities of flavonoids: An overview. ScientificWorldJournal. 2013;2013: 162750.</w:t>
      </w:r>
      <w:r w:rsidR="003E4F64" w:rsidRPr="003E4F64">
        <w:rPr>
          <w:rFonts w:ascii="Arial" w:hAnsi="Arial" w:cs="Arial"/>
          <w:b/>
          <w:bCs/>
          <w:sz w:val="18"/>
          <w:szCs w:val="18"/>
        </w:rPr>
        <w:t xml:space="preserve"> </w:t>
      </w:r>
      <w:r w:rsidR="003E4F64" w:rsidRPr="003E4F64">
        <w:rPr>
          <w:rFonts w:ascii="Arial" w:hAnsi="Arial" w:cs="Arial"/>
          <w:b/>
          <w:bCs/>
          <w:sz w:val="20"/>
          <w:szCs w:val="20"/>
        </w:rPr>
        <w:t>DOI:</w:t>
      </w:r>
      <w:r w:rsidR="003E4F64" w:rsidRPr="003E4F64">
        <w:rPr>
          <w:rFonts w:ascii="Arial" w:hAnsi="Arial" w:cs="Arial"/>
          <w:sz w:val="20"/>
          <w:szCs w:val="20"/>
        </w:rPr>
        <w:t xml:space="preserve"> </w:t>
      </w:r>
      <w:hyperlink r:id="rId24" w:history="1">
        <w:r w:rsidR="003E4F64" w:rsidRPr="003E4F64">
          <w:rPr>
            <w:rStyle w:val="Hyperlink"/>
            <w:rFonts w:ascii="Arial" w:hAnsi="Arial" w:cs="Arial"/>
            <w:sz w:val="20"/>
            <w:szCs w:val="20"/>
          </w:rPr>
          <w:t>10.1155/2013/162750</w:t>
        </w:r>
      </w:hyperlink>
    </w:p>
    <w:p w14:paraId="3BF411EF" w14:textId="77777777" w:rsidR="00F1437B" w:rsidRDefault="00F1437B" w:rsidP="00F1437B">
      <w:pPr>
        <w:widowControl/>
        <w:numPr>
          <w:ilvl w:val="0"/>
          <w:numId w:val="4"/>
        </w:numPr>
        <w:autoSpaceDE/>
        <w:autoSpaceDN/>
        <w:spacing w:before="100" w:beforeAutospacing="1" w:after="100" w:afterAutospacing="1" w:line="360" w:lineRule="auto"/>
        <w:jc w:val="both"/>
        <w:rPr>
          <w:rFonts w:ascii="Arial" w:hAnsi="Arial" w:cs="Arial"/>
          <w:sz w:val="20"/>
          <w:szCs w:val="20"/>
        </w:rPr>
      </w:pPr>
      <w:r w:rsidRPr="00910357">
        <w:rPr>
          <w:rFonts w:ascii="Arial" w:hAnsi="Arial" w:cs="Arial"/>
          <w:sz w:val="20"/>
          <w:szCs w:val="20"/>
        </w:rPr>
        <w:t>Libby P. Inflammatory mechanisms: The molecular basis of inflammation and disease. Nutr Rev. 2007;65(12)</w:t>
      </w:r>
      <w:r>
        <w:rPr>
          <w:rFonts w:ascii="Arial" w:hAnsi="Arial" w:cs="Arial"/>
          <w:sz w:val="20"/>
          <w:szCs w:val="20"/>
        </w:rPr>
        <w:t>:</w:t>
      </w:r>
      <w:r w:rsidRPr="00910357">
        <w:rPr>
          <w:rFonts w:ascii="Arial" w:hAnsi="Arial" w:cs="Arial"/>
          <w:sz w:val="20"/>
          <w:szCs w:val="20"/>
        </w:rPr>
        <w:t>S140–6</w:t>
      </w:r>
    </w:p>
    <w:p w14:paraId="1D60CC80" w14:textId="77777777" w:rsidR="00DF0FD0" w:rsidRPr="0031699A" w:rsidRDefault="00DF0FD0" w:rsidP="00DF0FD0">
      <w:pPr>
        <w:pStyle w:val="ListParagraph"/>
        <w:widowControl/>
        <w:numPr>
          <w:ilvl w:val="0"/>
          <w:numId w:val="4"/>
        </w:numPr>
        <w:autoSpaceDE/>
        <w:autoSpaceDN/>
        <w:spacing w:before="100" w:beforeAutospacing="1" w:after="100" w:afterAutospacing="1" w:line="360" w:lineRule="auto"/>
        <w:jc w:val="both"/>
        <w:rPr>
          <w:rFonts w:ascii="Arial" w:hAnsi="Arial" w:cs="Arial"/>
          <w:sz w:val="20"/>
          <w:szCs w:val="20"/>
        </w:rPr>
      </w:pPr>
      <w:r w:rsidRPr="0031699A">
        <w:rPr>
          <w:rFonts w:ascii="Arial" w:hAnsi="Arial" w:cs="Arial"/>
          <w:sz w:val="20"/>
          <w:szCs w:val="20"/>
        </w:rPr>
        <w:t>Esmon CT. The interactions between inflammation and coagulation. Br J Haematol. 2005;131(4):417–30.</w:t>
      </w:r>
    </w:p>
    <w:p w14:paraId="6B5F93C4" w14:textId="77777777" w:rsidR="007B38C2" w:rsidRPr="007B38C2" w:rsidRDefault="00DF0FD0" w:rsidP="00DF0FD0">
      <w:pPr>
        <w:pStyle w:val="NormalWeb"/>
        <w:numPr>
          <w:ilvl w:val="0"/>
          <w:numId w:val="4"/>
        </w:numPr>
        <w:spacing w:line="360" w:lineRule="auto"/>
        <w:jc w:val="both"/>
        <w:rPr>
          <w:rFonts w:ascii="Arial" w:hAnsi="Arial" w:cs="Arial"/>
          <w:b/>
          <w:bCs/>
          <w:sz w:val="20"/>
          <w:szCs w:val="20"/>
        </w:rPr>
      </w:pPr>
      <w:r>
        <w:rPr>
          <w:rFonts w:ascii="Arial" w:hAnsi="Arial" w:cs="Arial"/>
          <w:sz w:val="20"/>
          <w:szCs w:val="20"/>
        </w:rPr>
        <w:t>R Nandita, M Jeevitha, Journal of Pharmacy and BioAllied Sciences, December 2024 27;16:</w:t>
      </w:r>
      <w:r w:rsidRPr="00967706">
        <w:rPr>
          <w:rFonts w:ascii="Bahnschrift" w:hAnsi="Bahnschrift"/>
          <w:color w:val="1B1B1B"/>
          <w:sz w:val="25"/>
          <w:szCs w:val="25"/>
          <w:shd w:val="clear" w:color="auto" w:fill="FFFFFF"/>
        </w:rPr>
        <w:t xml:space="preserve"> </w:t>
      </w:r>
      <w:r w:rsidRPr="00967706">
        <w:rPr>
          <w:rFonts w:ascii="Arial" w:hAnsi="Arial" w:cs="Arial"/>
          <w:sz w:val="20"/>
          <w:szCs w:val="20"/>
        </w:rPr>
        <w:t>S4081–S4084</w:t>
      </w:r>
      <w:r>
        <w:rPr>
          <w:rFonts w:ascii="Arial" w:hAnsi="Arial" w:cs="Arial"/>
          <w:sz w:val="20"/>
          <w:szCs w:val="20"/>
        </w:rPr>
        <w:t xml:space="preserve"> </w:t>
      </w:r>
    </w:p>
    <w:p w14:paraId="259219B3" w14:textId="272C5903" w:rsidR="00DF0FD0" w:rsidRPr="00967706" w:rsidRDefault="00DF0FD0" w:rsidP="00DF0FD0">
      <w:pPr>
        <w:pStyle w:val="NormalWeb"/>
        <w:numPr>
          <w:ilvl w:val="0"/>
          <w:numId w:val="4"/>
        </w:numPr>
        <w:spacing w:line="360" w:lineRule="auto"/>
        <w:jc w:val="both"/>
        <w:rPr>
          <w:rFonts w:ascii="Arial" w:hAnsi="Arial" w:cs="Arial"/>
          <w:b/>
          <w:bCs/>
          <w:sz w:val="20"/>
          <w:szCs w:val="20"/>
        </w:rPr>
      </w:pPr>
      <w:r>
        <w:rPr>
          <w:rFonts w:ascii="Arial" w:hAnsi="Arial" w:cs="Arial"/>
          <w:sz w:val="20"/>
          <w:szCs w:val="20"/>
        </w:rPr>
        <w:t xml:space="preserve">Ameena M, Rajeshkumar S, </w:t>
      </w:r>
      <w:r w:rsidRPr="00967706">
        <w:rPr>
          <w:rFonts w:ascii="Arial" w:hAnsi="Arial" w:cs="Arial"/>
          <w:sz w:val="20"/>
          <w:szCs w:val="20"/>
        </w:rPr>
        <w:t>Evaluation of the Anti-inflammatory, Antimicrobial, Antioxidant, and Cytotoxic Effects of Chitosan Thiocolchicoside-Lauric Acid Nanogel</w:t>
      </w:r>
      <w:r>
        <w:rPr>
          <w:rFonts w:ascii="Arial" w:hAnsi="Arial" w:cs="Arial"/>
          <w:sz w:val="20"/>
          <w:szCs w:val="20"/>
        </w:rPr>
        <w:t>,</w:t>
      </w:r>
      <w:r w:rsidRPr="00967706">
        <w:rPr>
          <w:rFonts w:ascii="Arial" w:hAnsi="Arial" w:cs="Arial"/>
          <w:sz w:val="20"/>
          <w:szCs w:val="20"/>
        </w:rPr>
        <w:t> 2023 Sep 26;15(9):e46003</w:t>
      </w:r>
    </w:p>
    <w:p w14:paraId="52C1B9DA" w14:textId="77777777" w:rsidR="007B38C2" w:rsidRDefault="00DF0FD0" w:rsidP="00B640B4">
      <w:pPr>
        <w:pStyle w:val="NormalWeb"/>
        <w:numPr>
          <w:ilvl w:val="0"/>
          <w:numId w:val="4"/>
        </w:numPr>
        <w:spacing w:line="360" w:lineRule="auto"/>
        <w:jc w:val="both"/>
        <w:rPr>
          <w:rFonts w:ascii="Arial" w:hAnsi="Arial" w:cs="Arial"/>
          <w:sz w:val="20"/>
          <w:szCs w:val="20"/>
        </w:rPr>
      </w:pPr>
      <w:r w:rsidRPr="00211506">
        <w:rPr>
          <w:rFonts w:ascii="Arial" w:hAnsi="Arial" w:cs="Arial"/>
          <w:sz w:val="20"/>
          <w:szCs w:val="20"/>
        </w:rPr>
        <w:t>Alshargabi</w:t>
      </w:r>
      <w:r w:rsidR="007B38C2">
        <w:rPr>
          <w:rFonts w:ascii="Arial" w:hAnsi="Arial" w:cs="Arial"/>
          <w:sz w:val="20"/>
          <w:szCs w:val="20"/>
        </w:rPr>
        <w:t xml:space="preserve"> A</w:t>
      </w:r>
      <w:r>
        <w:rPr>
          <w:rFonts w:ascii="Arial" w:hAnsi="Arial" w:cs="Arial"/>
          <w:sz w:val="20"/>
          <w:szCs w:val="20"/>
        </w:rPr>
        <w:t xml:space="preserve">, </w:t>
      </w:r>
      <w:r w:rsidRPr="00211506">
        <w:rPr>
          <w:rFonts w:ascii="Arial" w:hAnsi="Arial" w:cs="Arial"/>
          <w:sz w:val="20"/>
          <w:szCs w:val="20"/>
        </w:rPr>
        <w:t>Effect of </w:t>
      </w:r>
      <w:r>
        <w:rPr>
          <w:rFonts w:ascii="Arial" w:hAnsi="Arial" w:cs="Arial"/>
          <w:i/>
          <w:iCs/>
          <w:sz w:val="20"/>
          <w:szCs w:val="20"/>
        </w:rPr>
        <w:t>Tridax procumbens</w:t>
      </w:r>
      <w:r w:rsidRPr="00211506">
        <w:rPr>
          <w:rFonts w:ascii="Arial" w:hAnsi="Arial" w:cs="Arial"/>
          <w:sz w:val="20"/>
          <w:szCs w:val="20"/>
        </w:rPr>
        <w:t> extracts on coagulation time according to gender and blood groups A and O: </w:t>
      </w:r>
      <w:r w:rsidRPr="00211506">
        <w:rPr>
          <w:rFonts w:ascii="Arial" w:hAnsi="Arial" w:cs="Arial"/>
          <w:i/>
          <w:iCs/>
          <w:sz w:val="20"/>
          <w:szCs w:val="20"/>
        </w:rPr>
        <w:t>in vitro</w:t>
      </w:r>
      <w:r w:rsidRPr="00211506">
        <w:rPr>
          <w:rFonts w:ascii="Arial" w:hAnsi="Arial" w:cs="Arial"/>
          <w:sz w:val="20"/>
          <w:szCs w:val="20"/>
        </w:rPr>
        <w:t> study</w:t>
      </w:r>
      <w:r>
        <w:rPr>
          <w:rFonts w:ascii="Arial" w:hAnsi="Arial" w:cs="Arial"/>
          <w:sz w:val="20"/>
          <w:szCs w:val="20"/>
        </w:rPr>
        <w:t>, Journal of Herbal Medicine, Volume 42</w:t>
      </w:r>
      <w:r w:rsidRPr="00211506">
        <w:rPr>
          <w:rFonts w:ascii="Arial" w:hAnsi="Arial" w:cs="Arial"/>
          <w:sz w:val="20"/>
          <w:szCs w:val="20"/>
        </w:rPr>
        <w:t xml:space="preserve">, December 2023, </w:t>
      </w:r>
      <w:r w:rsidR="007B38C2">
        <w:rPr>
          <w:rFonts w:ascii="Arial" w:hAnsi="Arial" w:cs="Arial"/>
          <w:sz w:val="20"/>
          <w:szCs w:val="20"/>
        </w:rPr>
        <w:t xml:space="preserve"> </w:t>
      </w:r>
      <w:r w:rsidR="007B38C2" w:rsidRPr="007B38C2">
        <w:rPr>
          <w:rFonts w:ascii="Arial" w:hAnsi="Arial" w:cs="Arial"/>
          <w:b/>
          <w:bCs/>
          <w:sz w:val="20"/>
          <w:szCs w:val="20"/>
        </w:rPr>
        <w:t>DOI:</w:t>
      </w:r>
      <w:r w:rsidR="007B38C2" w:rsidRPr="007B38C2">
        <w:rPr>
          <w:rFonts w:ascii="Arial" w:hAnsi="Arial" w:cs="Arial"/>
          <w:sz w:val="20"/>
          <w:szCs w:val="20"/>
        </w:rPr>
        <w:t xml:space="preserve"> </w:t>
      </w:r>
      <w:hyperlink r:id="rId25" w:history="1">
        <w:r w:rsidR="007B38C2" w:rsidRPr="007B38C2">
          <w:rPr>
            <w:rStyle w:val="Hyperlink"/>
            <w:rFonts w:ascii="Arial" w:hAnsi="Arial" w:cs="Arial"/>
            <w:sz w:val="20"/>
            <w:szCs w:val="20"/>
          </w:rPr>
          <w:t>10.1016/j.hermed.2023.100806</w:t>
        </w:r>
      </w:hyperlink>
      <w:r w:rsidR="00B640B4">
        <w:rPr>
          <w:rFonts w:ascii="Arial" w:hAnsi="Arial" w:cs="Arial"/>
          <w:sz w:val="20"/>
          <w:szCs w:val="20"/>
        </w:rPr>
        <w:t xml:space="preserve"> </w:t>
      </w:r>
    </w:p>
    <w:p w14:paraId="21C2014B" w14:textId="77777777" w:rsidR="00B640B4" w:rsidRDefault="00B640B4" w:rsidP="00B640B4">
      <w:pPr>
        <w:pStyle w:val="NormalWeb"/>
        <w:numPr>
          <w:ilvl w:val="0"/>
          <w:numId w:val="4"/>
        </w:numPr>
        <w:spacing w:line="360" w:lineRule="auto"/>
        <w:jc w:val="both"/>
        <w:rPr>
          <w:rFonts w:ascii="Arial" w:hAnsi="Arial" w:cs="Arial"/>
          <w:sz w:val="20"/>
          <w:szCs w:val="20"/>
        </w:rPr>
      </w:pPr>
      <w:r>
        <w:rPr>
          <w:rFonts w:ascii="Arial" w:hAnsi="Arial" w:cs="Arial"/>
          <w:sz w:val="20"/>
          <w:szCs w:val="20"/>
        </w:rPr>
        <w:t>Pai C, Kulkarni U,</w:t>
      </w:r>
      <w:r w:rsidRPr="00B640B4">
        <w:rPr>
          <w:rFonts w:ascii="Arial" w:hAnsi="Arial" w:cs="Arial"/>
          <w:sz w:val="18"/>
          <w:szCs w:val="18"/>
        </w:rPr>
        <w:t xml:space="preserve"> </w:t>
      </w:r>
      <w:r w:rsidRPr="00B640B4">
        <w:rPr>
          <w:rFonts w:ascii="Arial" w:hAnsi="Arial" w:cs="Arial"/>
          <w:sz w:val="20"/>
          <w:szCs w:val="20"/>
        </w:rPr>
        <w:t>Antibacterial Activity of Tridax Procumbens With Special Reference to Nosocomial Pathogens</w:t>
      </w:r>
      <w:r>
        <w:rPr>
          <w:rFonts w:ascii="Arial" w:hAnsi="Arial" w:cs="Arial"/>
          <w:sz w:val="20"/>
          <w:szCs w:val="20"/>
        </w:rPr>
        <w:t xml:space="preserve">, </w:t>
      </w:r>
      <w:r w:rsidRPr="00B640B4">
        <w:rPr>
          <w:rFonts w:ascii="Arial" w:hAnsi="Arial" w:cs="Arial"/>
          <w:sz w:val="20"/>
          <w:szCs w:val="20"/>
        </w:rPr>
        <w:t>Journal of Pharmaceutical Research International</w:t>
      </w:r>
      <w:r>
        <w:rPr>
          <w:rFonts w:ascii="Arial" w:hAnsi="Arial" w:cs="Arial"/>
          <w:sz w:val="20"/>
          <w:szCs w:val="20"/>
        </w:rPr>
        <w:t xml:space="preserve">, </w:t>
      </w:r>
      <w:r w:rsidRPr="00B640B4">
        <w:rPr>
          <w:rFonts w:ascii="Arial" w:hAnsi="Arial" w:cs="Arial"/>
          <w:b/>
          <w:bCs/>
          <w:sz w:val="20"/>
          <w:szCs w:val="20"/>
        </w:rPr>
        <w:t>DOI:</w:t>
      </w:r>
      <w:r w:rsidRPr="00B640B4">
        <w:rPr>
          <w:rFonts w:ascii="Arial" w:hAnsi="Arial" w:cs="Arial"/>
          <w:sz w:val="20"/>
          <w:szCs w:val="20"/>
        </w:rPr>
        <w:t xml:space="preserve"> </w:t>
      </w:r>
      <w:hyperlink r:id="rId26" w:history="1">
        <w:r w:rsidRPr="00B640B4">
          <w:rPr>
            <w:rStyle w:val="Hyperlink"/>
            <w:rFonts w:ascii="Arial" w:hAnsi="Arial" w:cs="Arial"/>
            <w:sz w:val="20"/>
            <w:szCs w:val="20"/>
          </w:rPr>
          <w:t>10.9734/BJPR/2011/763</w:t>
        </w:r>
      </w:hyperlink>
    </w:p>
    <w:p w14:paraId="30CBFB74" w14:textId="77777777" w:rsidR="00B640B4" w:rsidRDefault="00B640B4" w:rsidP="00B640B4">
      <w:pPr>
        <w:pStyle w:val="NormalWeb"/>
        <w:numPr>
          <w:ilvl w:val="0"/>
          <w:numId w:val="4"/>
        </w:numPr>
        <w:spacing w:line="360" w:lineRule="auto"/>
        <w:jc w:val="both"/>
        <w:rPr>
          <w:rFonts w:ascii="Arial" w:hAnsi="Arial" w:cs="Arial"/>
          <w:sz w:val="20"/>
          <w:szCs w:val="20"/>
        </w:rPr>
      </w:pPr>
      <w:r w:rsidRPr="00B640B4">
        <w:rPr>
          <w:rFonts w:ascii="Arial" w:hAnsi="Arial" w:cs="Arial"/>
          <w:sz w:val="20"/>
          <w:szCs w:val="20"/>
        </w:rPr>
        <w:t>Kushwaha, P., Yadav, S. S.</w:t>
      </w:r>
      <w:r>
        <w:rPr>
          <w:rFonts w:ascii="Arial" w:hAnsi="Arial" w:cs="Arial"/>
          <w:sz w:val="20"/>
          <w:szCs w:val="20"/>
        </w:rPr>
        <w:t>,</w:t>
      </w:r>
      <w:r w:rsidRPr="00B640B4">
        <w:rPr>
          <w:rFonts w:ascii="Arial" w:hAnsi="Arial" w:cs="Arial"/>
          <w:sz w:val="18"/>
          <w:szCs w:val="18"/>
        </w:rPr>
        <w:t xml:space="preserve"> </w:t>
      </w:r>
      <w:r w:rsidRPr="00B640B4">
        <w:rPr>
          <w:rFonts w:ascii="Arial" w:hAnsi="Arial" w:cs="Arial"/>
          <w:sz w:val="20"/>
          <w:szCs w:val="20"/>
        </w:rPr>
        <w:t>Phytochemical screening and GC-MS studies of the methanolic extract of Tridax Procumbens</w:t>
      </w:r>
      <w:r>
        <w:rPr>
          <w:rFonts w:ascii="Arial" w:hAnsi="Arial" w:cs="Arial"/>
          <w:sz w:val="20"/>
          <w:szCs w:val="20"/>
        </w:rPr>
        <w:t xml:space="preserve">, </w:t>
      </w:r>
      <w:r w:rsidRPr="00B640B4">
        <w:rPr>
          <w:rFonts w:ascii="Arial" w:hAnsi="Arial" w:cs="Arial"/>
          <w:sz w:val="20"/>
          <w:szCs w:val="20"/>
        </w:rPr>
        <w:t>International Journal of Pharmaceutical Sciences and Research</w:t>
      </w:r>
      <w:r w:rsidR="003E4F64">
        <w:rPr>
          <w:rFonts w:ascii="Arial" w:hAnsi="Arial" w:cs="Arial"/>
          <w:sz w:val="20"/>
          <w:szCs w:val="20"/>
        </w:rPr>
        <w:t xml:space="preserve">, </w:t>
      </w:r>
      <w:r w:rsidR="003E4F64" w:rsidRPr="003E4F64">
        <w:rPr>
          <w:rFonts w:ascii="Arial" w:hAnsi="Arial" w:cs="Arial"/>
          <w:b/>
          <w:bCs/>
          <w:sz w:val="20"/>
          <w:szCs w:val="20"/>
        </w:rPr>
        <w:t>DOI:</w:t>
      </w:r>
      <w:r w:rsidR="003E4F64" w:rsidRPr="003E4F64">
        <w:rPr>
          <w:rFonts w:ascii="Arial" w:hAnsi="Arial" w:cs="Arial"/>
          <w:sz w:val="20"/>
          <w:szCs w:val="20"/>
        </w:rPr>
        <w:t xml:space="preserve"> </w:t>
      </w:r>
      <w:hyperlink r:id="rId27" w:history="1">
        <w:r w:rsidR="003E4F64" w:rsidRPr="003E4F64">
          <w:rPr>
            <w:rStyle w:val="Hyperlink"/>
            <w:rFonts w:ascii="Arial" w:hAnsi="Arial" w:cs="Arial"/>
            <w:sz w:val="20"/>
            <w:szCs w:val="20"/>
          </w:rPr>
          <w:t>10.13040/IJPSR.0975-8232.10(5).2492-96</w:t>
        </w:r>
      </w:hyperlink>
    </w:p>
    <w:p w14:paraId="6B0610AE" w14:textId="77777777" w:rsidR="003E4F64" w:rsidRDefault="003E4F64" w:rsidP="003E4F64">
      <w:pPr>
        <w:pStyle w:val="NormalWeb"/>
        <w:numPr>
          <w:ilvl w:val="0"/>
          <w:numId w:val="4"/>
        </w:numPr>
        <w:spacing w:line="360" w:lineRule="auto"/>
        <w:jc w:val="both"/>
        <w:rPr>
          <w:rFonts w:ascii="Arial" w:hAnsi="Arial" w:cs="Arial"/>
          <w:sz w:val="20"/>
          <w:szCs w:val="20"/>
        </w:rPr>
      </w:pPr>
      <w:r w:rsidRPr="003E4F64">
        <w:rPr>
          <w:rFonts w:ascii="Arial" w:hAnsi="Arial" w:cs="Arial"/>
          <w:b/>
          <w:bCs/>
          <w:sz w:val="20"/>
          <w:szCs w:val="20"/>
        </w:rPr>
        <w:t>:</w:t>
      </w:r>
      <w:r w:rsidRPr="003E4F64">
        <w:rPr>
          <w:rFonts w:ascii="Arial" w:hAnsi="Arial" w:cs="Arial"/>
          <w:sz w:val="20"/>
          <w:szCs w:val="20"/>
        </w:rPr>
        <w:t xml:space="preserve"> Jhample, S. B., Gajdhane, S. B.</w:t>
      </w:r>
      <w:r>
        <w:rPr>
          <w:rFonts w:ascii="Arial" w:hAnsi="Arial" w:cs="Arial"/>
          <w:sz w:val="20"/>
          <w:szCs w:val="20"/>
        </w:rPr>
        <w:t xml:space="preserve">, </w:t>
      </w:r>
      <w:r w:rsidRPr="003E4F64">
        <w:rPr>
          <w:rFonts w:ascii="Arial" w:hAnsi="Arial" w:cs="Arial"/>
          <w:sz w:val="20"/>
          <w:szCs w:val="20"/>
        </w:rPr>
        <w:t>Phytochemical screening and in vitro antimicrobial activity of Tridax procumbens L.</w:t>
      </w:r>
      <w:r>
        <w:rPr>
          <w:rFonts w:ascii="Arial" w:hAnsi="Arial" w:cs="Arial"/>
          <w:sz w:val="20"/>
          <w:szCs w:val="20"/>
        </w:rPr>
        <w:t xml:space="preserve">, </w:t>
      </w:r>
      <w:r w:rsidRPr="003E4F64">
        <w:rPr>
          <w:rFonts w:ascii="Arial" w:hAnsi="Arial" w:cs="Arial"/>
          <w:sz w:val="20"/>
          <w:szCs w:val="20"/>
        </w:rPr>
        <w:t>Research Journal of Life Sciences, Bioinformatics, Pharmaceutical and Chemical Sciences</w:t>
      </w:r>
      <w:r>
        <w:rPr>
          <w:rFonts w:ascii="Arial" w:hAnsi="Arial" w:cs="Arial"/>
          <w:sz w:val="20"/>
          <w:szCs w:val="20"/>
        </w:rPr>
        <w:t xml:space="preserve">, </w:t>
      </w:r>
      <w:r w:rsidRPr="003E4F64">
        <w:rPr>
          <w:rFonts w:ascii="Arial" w:hAnsi="Arial" w:cs="Arial"/>
          <w:sz w:val="20"/>
          <w:szCs w:val="20"/>
        </w:rPr>
        <w:t>2015, 1(1); 44-53</w:t>
      </w:r>
    </w:p>
    <w:p w14:paraId="36BBDAD7" w14:textId="5F18D67C" w:rsidR="0085386D" w:rsidRDefault="003E4F64" w:rsidP="0085386D">
      <w:pPr>
        <w:pStyle w:val="NormalWeb"/>
        <w:numPr>
          <w:ilvl w:val="0"/>
          <w:numId w:val="4"/>
        </w:numPr>
        <w:spacing w:line="360" w:lineRule="auto"/>
        <w:jc w:val="both"/>
        <w:rPr>
          <w:rFonts w:ascii="Arial" w:hAnsi="Arial" w:cs="Arial"/>
          <w:sz w:val="20"/>
          <w:szCs w:val="20"/>
        </w:rPr>
      </w:pPr>
      <w:r w:rsidRPr="003E4F64">
        <w:rPr>
          <w:rFonts w:ascii="Arial" w:hAnsi="Arial" w:cs="Arial"/>
          <w:sz w:val="20"/>
          <w:szCs w:val="20"/>
        </w:rPr>
        <w:t>Oyedemi, S. O., Bradley, G.</w:t>
      </w:r>
      <w:r>
        <w:rPr>
          <w:rFonts w:ascii="Arial" w:hAnsi="Arial" w:cs="Arial"/>
          <w:sz w:val="20"/>
          <w:szCs w:val="20"/>
        </w:rPr>
        <w:t xml:space="preserve">, </w:t>
      </w:r>
      <w:r w:rsidRPr="003E4F64">
        <w:rPr>
          <w:rFonts w:ascii="Arial" w:hAnsi="Arial" w:cs="Arial"/>
          <w:sz w:val="20"/>
          <w:szCs w:val="20"/>
        </w:rPr>
        <w:t>Ethnobotanical survey of medicinal plants used for the management of diabetes mellitus in the Nkonkobe municipality of South Africa.</w:t>
      </w:r>
      <w:r>
        <w:rPr>
          <w:rFonts w:ascii="Arial" w:hAnsi="Arial" w:cs="Arial"/>
          <w:sz w:val="20"/>
          <w:szCs w:val="20"/>
        </w:rPr>
        <w:t xml:space="preserve">, </w:t>
      </w:r>
      <w:r w:rsidRPr="003E4F64">
        <w:rPr>
          <w:rFonts w:ascii="Arial" w:hAnsi="Arial" w:cs="Arial"/>
          <w:sz w:val="20"/>
          <w:szCs w:val="20"/>
        </w:rPr>
        <w:t>Journal of Medicinal Plants Research</w:t>
      </w:r>
      <w:r>
        <w:rPr>
          <w:rFonts w:ascii="Arial" w:hAnsi="Arial" w:cs="Arial"/>
          <w:sz w:val="20"/>
          <w:szCs w:val="20"/>
        </w:rPr>
        <w:t>,</w:t>
      </w:r>
      <w:r w:rsidRPr="003E4F64">
        <w:rPr>
          <w:rFonts w:ascii="Arial" w:hAnsi="Arial" w:cs="Arial"/>
          <w:sz w:val="18"/>
          <w:szCs w:val="18"/>
        </w:rPr>
        <w:t xml:space="preserve"> </w:t>
      </w:r>
      <w:r w:rsidRPr="003E4F64">
        <w:rPr>
          <w:rFonts w:ascii="Arial" w:hAnsi="Arial" w:cs="Arial"/>
          <w:sz w:val="20"/>
          <w:szCs w:val="20"/>
        </w:rPr>
        <w:t>2011;5(14):2925–33.</w:t>
      </w:r>
      <w:r w:rsidRPr="003E4F64">
        <w:rPr>
          <w:rFonts w:ascii="Arial" w:hAnsi="Arial" w:cs="Arial"/>
          <w:b/>
          <w:bCs/>
          <w:sz w:val="18"/>
          <w:szCs w:val="18"/>
        </w:rPr>
        <w:t xml:space="preserve"> </w:t>
      </w:r>
      <w:r w:rsidRPr="003E4F64">
        <w:rPr>
          <w:rFonts w:ascii="Arial" w:hAnsi="Arial" w:cs="Arial"/>
          <w:b/>
          <w:bCs/>
          <w:sz w:val="20"/>
          <w:szCs w:val="20"/>
        </w:rPr>
        <w:t>DOI:</w:t>
      </w:r>
      <w:r w:rsidRPr="003E4F64">
        <w:rPr>
          <w:rFonts w:ascii="Arial" w:hAnsi="Arial" w:cs="Arial"/>
          <w:sz w:val="20"/>
          <w:szCs w:val="20"/>
        </w:rPr>
        <w:t xml:space="preserve"> </w:t>
      </w:r>
      <w:hyperlink r:id="rId28" w:history="1">
        <w:r w:rsidRPr="003E4F64">
          <w:rPr>
            <w:rStyle w:val="Hyperlink"/>
            <w:rFonts w:ascii="Arial" w:hAnsi="Arial" w:cs="Arial"/>
            <w:sz w:val="20"/>
            <w:szCs w:val="20"/>
          </w:rPr>
          <w:t>10.5897/JMPR.9000596</w:t>
        </w:r>
      </w:hyperlink>
    </w:p>
    <w:p w14:paraId="4D34B210" w14:textId="3FD49A74" w:rsidR="001E2225" w:rsidRDefault="001E2225" w:rsidP="0085386D">
      <w:pPr>
        <w:pStyle w:val="NormalWeb"/>
        <w:numPr>
          <w:ilvl w:val="0"/>
          <w:numId w:val="4"/>
        </w:numPr>
        <w:spacing w:line="360" w:lineRule="auto"/>
        <w:jc w:val="both"/>
        <w:rPr>
          <w:rFonts w:ascii="Arial" w:hAnsi="Arial" w:cs="Arial"/>
          <w:sz w:val="20"/>
          <w:szCs w:val="20"/>
        </w:rPr>
      </w:pPr>
      <w:r w:rsidRPr="001E2225">
        <w:rPr>
          <w:rFonts w:ascii="Arial" w:hAnsi="Arial" w:cs="Arial"/>
          <w:sz w:val="20"/>
          <w:szCs w:val="20"/>
        </w:rPr>
        <w:t>Prakash, et al.: Assessment of anti-inflammatory activity of Tridax procumbens</w:t>
      </w:r>
      <w:r>
        <w:rPr>
          <w:rFonts w:ascii="Arial" w:hAnsi="Arial" w:cs="Arial"/>
          <w:sz w:val="20"/>
          <w:szCs w:val="20"/>
        </w:rPr>
        <w:t xml:space="preserve">, </w:t>
      </w:r>
      <w:r w:rsidRPr="001E2225">
        <w:rPr>
          <w:rFonts w:ascii="Arial" w:hAnsi="Arial" w:cs="Arial"/>
          <w:sz w:val="20"/>
          <w:szCs w:val="20"/>
        </w:rPr>
        <w:t>MGM Journal of Medical Sciences | Volume 9 | Issue 4 | October-December 2022</w:t>
      </w:r>
    </w:p>
    <w:p w14:paraId="62A24E41" w14:textId="37D2EE81" w:rsidR="001E2225" w:rsidRDefault="001E2225" w:rsidP="0085386D">
      <w:pPr>
        <w:pStyle w:val="NormalWeb"/>
        <w:numPr>
          <w:ilvl w:val="0"/>
          <w:numId w:val="4"/>
        </w:numPr>
        <w:spacing w:line="360" w:lineRule="auto"/>
        <w:jc w:val="both"/>
        <w:rPr>
          <w:rFonts w:ascii="Arial" w:hAnsi="Arial" w:cs="Arial"/>
          <w:sz w:val="20"/>
          <w:szCs w:val="20"/>
        </w:rPr>
      </w:pPr>
      <w:r w:rsidRPr="001E2225">
        <w:rPr>
          <w:rFonts w:ascii="Arial" w:hAnsi="Arial" w:cs="Arial"/>
          <w:sz w:val="20"/>
          <w:szCs w:val="20"/>
        </w:rPr>
        <w:t>Anuja R.</w:t>
      </w:r>
      <w:r>
        <w:rPr>
          <w:rFonts w:ascii="Arial" w:hAnsi="Arial" w:cs="Arial"/>
          <w:sz w:val="20"/>
          <w:szCs w:val="20"/>
        </w:rPr>
        <w:t xml:space="preserve"> et. al.,</w:t>
      </w:r>
      <w:r w:rsidRPr="001E2225">
        <w:rPr>
          <w:sz w:val="22"/>
          <w:szCs w:val="22"/>
        </w:rPr>
        <w:t xml:space="preserve"> </w:t>
      </w:r>
      <w:r w:rsidRPr="001E2225">
        <w:rPr>
          <w:rFonts w:ascii="Arial" w:hAnsi="Arial" w:cs="Arial"/>
          <w:sz w:val="20"/>
          <w:szCs w:val="20"/>
        </w:rPr>
        <w:t>Development Of A Herbal Skin-Care Cream Containing Tridax Procumbens: Assessment Of Anti-Inflammatory</w:t>
      </w:r>
      <w:r w:rsidR="00E75E6F">
        <w:rPr>
          <w:rFonts w:ascii="Arial" w:hAnsi="Arial" w:cs="Arial"/>
          <w:sz w:val="20"/>
          <w:szCs w:val="20"/>
        </w:rPr>
        <w:t xml:space="preserve"> </w:t>
      </w:r>
      <w:r w:rsidRPr="001E2225">
        <w:rPr>
          <w:rFonts w:ascii="Arial" w:hAnsi="Arial" w:cs="Arial"/>
          <w:sz w:val="20"/>
          <w:szCs w:val="20"/>
        </w:rPr>
        <w:t>And</w:t>
      </w:r>
      <w:r w:rsidR="00E75E6F">
        <w:rPr>
          <w:rFonts w:ascii="Arial" w:hAnsi="Arial" w:cs="Arial"/>
          <w:sz w:val="20"/>
          <w:szCs w:val="20"/>
        </w:rPr>
        <w:t xml:space="preserve"> </w:t>
      </w:r>
      <w:r w:rsidRPr="001E2225">
        <w:rPr>
          <w:rFonts w:ascii="Arial" w:hAnsi="Arial" w:cs="Arial"/>
          <w:sz w:val="20"/>
          <w:szCs w:val="20"/>
        </w:rPr>
        <w:t>Antibacterial Propertie</w:t>
      </w:r>
      <w:r>
        <w:rPr>
          <w:rFonts w:ascii="Arial" w:hAnsi="Arial" w:cs="Arial"/>
          <w:sz w:val="20"/>
          <w:szCs w:val="20"/>
        </w:rPr>
        <w:t xml:space="preserve">, </w:t>
      </w:r>
      <w:r w:rsidR="00E75E6F" w:rsidRPr="00E75E6F">
        <w:rPr>
          <w:rFonts w:ascii="Arial" w:hAnsi="Arial" w:cs="Arial"/>
          <w:sz w:val="20"/>
          <w:szCs w:val="20"/>
        </w:rPr>
        <w:t>ISSN: 2321-9939</w:t>
      </w:r>
      <w:r w:rsidR="00E75E6F">
        <w:rPr>
          <w:rFonts w:ascii="Arial" w:hAnsi="Arial" w:cs="Arial"/>
          <w:sz w:val="20"/>
          <w:szCs w:val="20"/>
        </w:rPr>
        <w:t>,</w:t>
      </w:r>
      <w:r w:rsidR="00E75E6F" w:rsidRPr="00E75E6F">
        <w:rPr>
          <w:sz w:val="22"/>
          <w:szCs w:val="22"/>
        </w:rPr>
        <w:t xml:space="preserve"> </w:t>
      </w:r>
      <w:r w:rsidR="00E75E6F" w:rsidRPr="00E75E6F">
        <w:rPr>
          <w:rFonts w:ascii="Arial" w:hAnsi="Arial" w:cs="Arial"/>
          <w:sz w:val="20"/>
          <w:szCs w:val="20"/>
        </w:rPr>
        <w:t>January 2026, Volume 14, Issue 1</w:t>
      </w:r>
      <w:r w:rsidR="00E75E6F">
        <w:rPr>
          <w:rFonts w:ascii="Arial" w:hAnsi="Arial" w:cs="Arial"/>
          <w:sz w:val="20"/>
          <w:szCs w:val="20"/>
        </w:rPr>
        <w:t>.</w:t>
      </w:r>
    </w:p>
    <w:p w14:paraId="5D8C38B9" w14:textId="06D9AC86" w:rsidR="00E75E6F" w:rsidRDefault="00E75E6F" w:rsidP="0085386D">
      <w:pPr>
        <w:pStyle w:val="NormalWeb"/>
        <w:numPr>
          <w:ilvl w:val="0"/>
          <w:numId w:val="4"/>
        </w:numPr>
        <w:spacing w:line="360" w:lineRule="auto"/>
        <w:jc w:val="both"/>
        <w:rPr>
          <w:rFonts w:ascii="Arial" w:hAnsi="Arial" w:cs="Arial"/>
          <w:sz w:val="20"/>
          <w:szCs w:val="20"/>
        </w:rPr>
      </w:pPr>
      <w:r w:rsidRPr="00E75E6F">
        <w:rPr>
          <w:rFonts w:ascii="Arial" w:hAnsi="Arial" w:cs="Arial"/>
          <w:sz w:val="20"/>
          <w:szCs w:val="20"/>
        </w:rPr>
        <w:t>CHANDEL, M</w:t>
      </w:r>
      <w:r>
        <w:rPr>
          <w:rFonts w:ascii="Arial" w:hAnsi="Arial" w:cs="Arial"/>
          <w:sz w:val="20"/>
          <w:szCs w:val="20"/>
        </w:rPr>
        <w:t xml:space="preserve">. et.al, </w:t>
      </w:r>
      <w:r w:rsidRPr="00E75E6F">
        <w:rPr>
          <w:rFonts w:ascii="Arial" w:hAnsi="Arial" w:cs="Arial"/>
          <w:sz w:val="20"/>
          <w:szCs w:val="20"/>
        </w:rPr>
        <w:t>A COMPREHENSIVE REVIEW ON TRIDAX PROCUMBENS LIN</w:t>
      </w:r>
      <w:r>
        <w:rPr>
          <w:rFonts w:ascii="Arial" w:hAnsi="Arial" w:cs="Arial"/>
          <w:sz w:val="20"/>
          <w:szCs w:val="20"/>
        </w:rPr>
        <w:t xml:space="preserve">., </w:t>
      </w:r>
      <w:r w:rsidRPr="00E75E6F">
        <w:rPr>
          <w:rFonts w:ascii="Arial" w:hAnsi="Arial" w:cs="Arial"/>
          <w:sz w:val="20"/>
          <w:szCs w:val="20"/>
        </w:rPr>
        <w:t xml:space="preserve">QUANTUM JOURNAL OF MEDICAL AND HEALTH SCIENCES 4(5): 11-31. eISSN: 2785-8243 </w:t>
      </w:r>
      <w:hyperlink r:id="rId29" w:history="1">
        <w:r w:rsidRPr="00ED705E">
          <w:rPr>
            <w:rStyle w:val="Hyperlink"/>
            <w:rFonts w:ascii="Arial" w:hAnsi="Arial" w:cs="Arial"/>
            <w:sz w:val="20"/>
            <w:szCs w:val="20"/>
          </w:rPr>
          <w:t>https://doi.org/10.55197/qjmhs.v4i5.180</w:t>
        </w:r>
      </w:hyperlink>
      <w:r>
        <w:rPr>
          <w:rFonts w:ascii="Arial" w:hAnsi="Arial" w:cs="Arial"/>
          <w:sz w:val="20"/>
          <w:szCs w:val="20"/>
        </w:rPr>
        <w:t>.</w:t>
      </w:r>
    </w:p>
    <w:p w14:paraId="0911A83E" w14:textId="3F574BE5" w:rsidR="00E75E6F" w:rsidRDefault="00E75E6F" w:rsidP="00CD57FD">
      <w:pPr>
        <w:pStyle w:val="NormalWeb"/>
        <w:numPr>
          <w:ilvl w:val="0"/>
          <w:numId w:val="4"/>
        </w:numPr>
        <w:spacing w:line="360" w:lineRule="auto"/>
        <w:jc w:val="both"/>
        <w:rPr>
          <w:rFonts w:ascii="Arial" w:hAnsi="Arial" w:cs="Arial"/>
          <w:sz w:val="20"/>
          <w:szCs w:val="20"/>
        </w:rPr>
      </w:pPr>
      <w:r>
        <w:rPr>
          <w:rFonts w:ascii="Arial" w:hAnsi="Arial" w:cs="Arial"/>
          <w:sz w:val="20"/>
          <w:szCs w:val="20"/>
        </w:rPr>
        <w:lastRenderedPageBreak/>
        <w:t>Jayashri S. et.al; Evaluation of Tridax procumbens Secondary Metabolites Anti-Tuberculosis Activities by In Vitro and In Silico Methods.</w:t>
      </w:r>
      <w:r w:rsidR="00CD57FD">
        <w:rPr>
          <w:rFonts w:ascii="Arial" w:hAnsi="Arial" w:cs="Arial"/>
          <w:sz w:val="20"/>
          <w:szCs w:val="20"/>
        </w:rPr>
        <w:t xml:space="preserve"> </w:t>
      </w:r>
      <w:r w:rsidR="00CD57FD" w:rsidRPr="00CD57FD">
        <w:rPr>
          <w:rFonts w:ascii="Arial" w:hAnsi="Arial" w:cs="Arial"/>
          <w:sz w:val="20"/>
          <w:szCs w:val="20"/>
        </w:rPr>
        <w:t>(2025) 82:50</w:t>
      </w:r>
      <w:r w:rsidR="00CD57FD">
        <w:rPr>
          <w:rFonts w:ascii="Arial" w:hAnsi="Arial" w:cs="Arial"/>
          <w:sz w:val="20"/>
          <w:szCs w:val="20"/>
        </w:rPr>
        <w:t xml:space="preserve">, </w:t>
      </w:r>
      <w:hyperlink r:id="rId30" w:history="1">
        <w:r w:rsidR="00CD57FD" w:rsidRPr="00ED705E">
          <w:rPr>
            <w:rStyle w:val="Hyperlink"/>
            <w:rFonts w:ascii="Arial" w:hAnsi="Arial" w:cs="Arial"/>
            <w:sz w:val="20"/>
            <w:szCs w:val="20"/>
          </w:rPr>
          <w:t>https://doi.org/10.1007/s00284-024-04033-</w:t>
        </w:r>
      </w:hyperlink>
      <w:r w:rsidR="00CD57FD" w:rsidRPr="00CD57FD">
        <w:rPr>
          <w:rFonts w:ascii="Arial" w:hAnsi="Arial" w:cs="Arial"/>
          <w:sz w:val="20"/>
          <w:szCs w:val="20"/>
        </w:rPr>
        <w:t>9</w:t>
      </w:r>
    </w:p>
    <w:p w14:paraId="10C296B2" w14:textId="77777777" w:rsidR="00CD57FD" w:rsidRPr="00CD57FD" w:rsidRDefault="00CD57FD" w:rsidP="00CD57FD">
      <w:pPr>
        <w:pStyle w:val="NormalWeb"/>
        <w:spacing w:line="360" w:lineRule="auto"/>
        <w:jc w:val="both"/>
        <w:rPr>
          <w:rFonts w:ascii="Arial" w:hAnsi="Arial" w:cs="Arial"/>
          <w:sz w:val="20"/>
          <w:szCs w:val="20"/>
        </w:rPr>
      </w:pPr>
    </w:p>
    <w:sectPr w:rsidR="00CD57FD" w:rsidRPr="00CD57FD">
      <w:headerReference w:type="even" r:id="rId31"/>
      <w:headerReference w:type="default" r:id="rId32"/>
      <w:footerReference w:type="default" r:id="rId33"/>
      <w:headerReference w:type="first" r:id="rId34"/>
      <w:pgSz w:w="11910" w:h="16840"/>
      <w:pgMar w:top="1360" w:right="1417"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8B10" w14:textId="77777777" w:rsidR="003A34A7" w:rsidRDefault="003A34A7" w:rsidP="00841E62">
      <w:r>
        <w:separator/>
      </w:r>
    </w:p>
  </w:endnote>
  <w:endnote w:type="continuationSeparator" w:id="0">
    <w:p w14:paraId="339224CF" w14:textId="77777777" w:rsidR="003A34A7" w:rsidRDefault="003A34A7" w:rsidP="0084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CFA7" w14:textId="77777777" w:rsidR="008758F2" w:rsidRDefault="0087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1E" w14:textId="77777777" w:rsidR="008758F2" w:rsidRDefault="00875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1452" w14:textId="77777777" w:rsidR="008758F2" w:rsidRDefault="00875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F74" w14:textId="77777777" w:rsidR="00EA6AA2" w:rsidRPr="00841E62" w:rsidRDefault="00EA6AA2" w:rsidP="00841E62">
    <w:pPr>
      <w:spacing w:before="161"/>
      <w:jc w:val="both"/>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DD87" w14:textId="77777777" w:rsidR="003A34A7" w:rsidRDefault="003A34A7" w:rsidP="00841E62">
      <w:r>
        <w:separator/>
      </w:r>
    </w:p>
  </w:footnote>
  <w:footnote w:type="continuationSeparator" w:id="0">
    <w:p w14:paraId="02BDC565" w14:textId="77777777" w:rsidR="003A34A7" w:rsidRDefault="003A34A7" w:rsidP="00841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11B9" w14:textId="789B9014" w:rsidR="008758F2" w:rsidRDefault="00447677">
    <w:pPr>
      <w:pStyle w:val="Header"/>
    </w:pPr>
    <w:r>
      <w:rPr>
        <w:noProof/>
      </w:rPr>
    </w:r>
    <w:r w:rsidR="00447677">
      <w:rPr>
        <w:noProof/>
      </w:rPr>
      <w:pict w14:anchorId="75347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4" o:spid="_x0000_s1026" type="#_x0000_t136" style="position:absolute;margin-left:0;margin-top:0;width:610.85pt;height:68.9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D002" w14:textId="6C9C4325" w:rsidR="008758F2" w:rsidRDefault="00447677">
    <w:pPr>
      <w:pStyle w:val="Header"/>
    </w:pPr>
    <w:r>
      <w:rPr>
        <w:noProof/>
      </w:rPr>
    </w:r>
    <w:r w:rsidR="00447677">
      <w:rPr>
        <w:noProof/>
      </w:rPr>
      <w:pict w14:anchorId="6A08B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5" o:spid="_x0000_s1027" type="#_x0000_t136" style="position:absolute;margin-left:0;margin-top:0;width:610.85pt;height:68.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BE14" w14:textId="7613619F" w:rsidR="008758F2" w:rsidRDefault="00447677">
    <w:pPr>
      <w:pStyle w:val="Header"/>
    </w:pPr>
    <w:r>
      <w:rPr>
        <w:noProof/>
      </w:rPr>
    </w:r>
    <w:r w:rsidR="00447677">
      <w:rPr>
        <w:noProof/>
      </w:rPr>
      <w:pict w14:anchorId="75EF3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3" o:spid="_x0000_s1025" type="#_x0000_t136" style="position:absolute;margin-left:0;margin-top:0;width:610.85pt;height:68.9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D654" w14:textId="1C774878" w:rsidR="008758F2" w:rsidRDefault="00447677">
    <w:pPr>
      <w:pStyle w:val="Header"/>
    </w:pPr>
    <w:r>
      <w:rPr>
        <w:noProof/>
      </w:rPr>
    </w:r>
    <w:r w:rsidR="00447677">
      <w:rPr>
        <w:noProof/>
      </w:rPr>
      <w:pict w14:anchorId="7E083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7" o:spid="_x0000_s1029" type="#_x0000_t136" style="position:absolute;margin-left:0;margin-top:0;width:610.85pt;height:68.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01BA" w14:textId="4DCA214B" w:rsidR="008758F2" w:rsidRDefault="00447677">
    <w:pPr>
      <w:pStyle w:val="Header"/>
    </w:pPr>
    <w:r>
      <w:rPr>
        <w:noProof/>
      </w:rPr>
    </w:r>
    <w:r w:rsidR="00447677">
      <w:rPr>
        <w:noProof/>
      </w:rPr>
      <w:pict w14:anchorId="727D5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8" o:spid="_x0000_s1030" type="#_x0000_t136" style="position:absolute;margin-left:0;margin-top:0;width:610.85pt;height:68.9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CAEB" w14:textId="36581386" w:rsidR="008758F2" w:rsidRDefault="00447677">
    <w:pPr>
      <w:pStyle w:val="Header"/>
    </w:pPr>
    <w:r>
      <w:rPr>
        <w:noProof/>
      </w:rPr>
    </w:r>
    <w:r w:rsidR="00447677">
      <w:rPr>
        <w:noProof/>
      </w:rPr>
      <w:pict w14:anchorId="4E6C9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6" o:spid="_x0000_s1028" type="#_x0000_t136" style="position:absolute;margin-left:0;margin-top:0;width:610.85pt;height:68.9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673"/>
    <w:multiLevelType w:val="hybridMultilevel"/>
    <w:tmpl w:val="F7B44D24"/>
    <w:lvl w:ilvl="0" w:tplc="F0440BB8">
      <w:start w:val="1"/>
      <w:numFmt w:val="bullet"/>
      <w:lvlText w:val="•"/>
      <w:lvlJc w:val="left"/>
      <w:pPr>
        <w:tabs>
          <w:tab w:val="num" w:pos="720"/>
        </w:tabs>
        <w:ind w:left="720" w:hanging="360"/>
      </w:pPr>
      <w:rPr>
        <w:rFonts w:ascii="Arial" w:hAnsi="Arial" w:hint="default"/>
      </w:rPr>
    </w:lvl>
    <w:lvl w:ilvl="1" w:tplc="FBCC6E46" w:tentative="1">
      <w:start w:val="1"/>
      <w:numFmt w:val="bullet"/>
      <w:lvlText w:val="•"/>
      <w:lvlJc w:val="left"/>
      <w:pPr>
        <w:tabs>
          <w:tab w:val="num" w:pos="1440"/>
        </w:tabs>
        <w:ind w:left="1440" w:hanging="360"/>
      </w:pPr>
      <w:rPr>
        <w:rFonts w:ascii="Arial" w:hAnsi="Arial" w:hint="default"/>
      </w:rPr>
    </w:lvl>
    <w:lvl w:ilvl="2" w:tplc="F6829C56" w:tentative="1">
      <w:start w:val="1"/>
      <w:numFmt w:val="bullet"/>
      <w:lvlText w:val="•"/>
      <w:lvlJc w:val="left"/>
      <w:pPr>
        <w:tabs>
          <w:tab w:val="num" w:pos="2160"/>
        </w:tabs>
        <w:ind w:left="2160" w:hanging="360"/>
      </w:pPr>
      <w:rPr>
        <w:rFonts w:ascii="Arial" w:hAnsi="Arial" w:hint="default"/>
      </w:rPr>
    </w:lvl>
    <w:lvl w:ilvl="3" w:tplc="22160EEE" w:tentative="1">
      <w:start w:val="1"/>
      <w:numFmt w:val="bullet"/>
      <w:lvlText w:val="•"/>
      <w:lvlJc w:val="left"/>
      <w:pPr>
        <w:tabs>
          <w:tab w:val="num" w:pos="2880"/>
        </w:tabs>
        <w:ind w:left="2880" w:hanging="360"/>
      </w:pPr>
      <w:rPr>
        <w:rFonts w:ascii="Arial" w:hAnsi="Arial" w:hint="default"/>
      </w:rPr>
    </w:lvl>
    <w:lvl w:ilvl="4" w:tplc="2AA4332C" w:tentative="1">
      <w:start w:val="1"/>
      <w:numFmt w:val="bullet"/>
      <w:lvlText w:val="•"/>
      <w:lvlJc w:val="left"/>
      <w:pPr>
        <w:tabs>
          <w:tab w:val="num" w:pos="3600"/>
        </w:tabs>
        <w:ind w:left="3600" w:hanging="360"/>
      </w:pPr>
      <w:rPr>
        <w:rFonts w:ascii="Arial" w:hAnsi="Arial" w:hint="default"/>
      </w:rPr>
    </w:lvl>
    <w:lvl w:ilvl="5" w:tplc="7AA6A0E8" w:tentative="1">
      <w:start w:val="1"/>
      <w:numFmt w:val="bullet"/>
      <w:lvlText w:val="•"/>
      <w:lvlJc w:val="left"/>
      <w:pPr>
        <w:tabs>
          <w:tab w:val="num" w:pos="4320"/>
        </w:tabs>
        <w:ind w:left="4320" w:hanging="360"/>
      </w:pPr>
      <w:rPr>
        <w:rFonts w:ascii="Arial" w:hAnsi="Arial" w:hint="default"/>
      </w:rPr>
    </w:lvl>
    <w:lvl w:ilvl="6" w:tplc="546878E2" w:tentative="1">
      <w:start w:val="1"/>
      <w:numFmt w:val="bullet"/>
      <w:lvlText w:val="•"/>
      <w:lvlJc w:val="left"/>
      <w:pPr>
        <w:tabs>
          <w:tab w:val="num" w:pos="5040"/>
        </w:tabs>
        <w:ind w:left="5040" w:hanging="360"/>
      </w:pPr>
      <w:rPr>
        <w:rFonts w:ascii="Arial" w:hAnsi="Arial" w:hint="default"/>
      </w:rPr>
    </w:lvl>
    <w:lvl w:ilvl="7" w:tplc="D082995E" w:tentative="1">
      <w:start w:val="1"/>
      <w:numFmt w:val="bullet"/>
      <w:lvlText w:val="•"/>
      <w:lvlJc w:val="left"/>
      <w:pPr>
        <w:tabs>
          <w:tab w:val="num" w:pos="5760"/>
        </w:tabs>
        <w:ind w:left="5760" w:hanging="360"/>
      </w:pPr>
      <w:rPr>
        <w:rFonts w:ascii="Arial" w:hAnsi="Arial" w:hint="default"/>
      </w:rPr>
    </w:lvl>
    <w:lvl w:ilvl="8" w:tplc="4F1C69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667700"/>
    <w:multiLevelType w:val="multilevel"/>
    <w:tmpl w:val="E0F6E2B2"/>
    <w:lvl w:ilvl="0">
      <w:start w:val="1"/>
      <w:numFmt w:val="decimal"/>
      <w:lvlText w:val="%1."/>
      <w:lvlJc w:val="left"/>
      <w:pPr>
        <w:tabs>
          <w:tab w:val="num" w:pos="630"/>
        </w:tabs>
        <w:ind w:left="63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17324"/>
    <w:multiLevelType w:val="multilevel"/>
    <w:tmpl w:val="222173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405FE3"/>
    <w:multiLevelType w:val="multilevel"/>
    <w:tmpl w:val="2C405F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62178A"/>
    <w:multiLevelType w:val="multilevel"/>
    <w:tmpl w:val="2E62178A"/>
    <w:lvl w:ilvl="0">
      <w:numFmt w:val="bullet"/>
      <w:lvlText w:val=""/>
      <w:lvlJc w:val="left"/>
      <w:pPr>
        <w:ind w:left="1311" w:hanging="361"/>
      </w:pPr>
      <w:rPr>
        <w:rFonts w:ascii="Symbol" w:eastAsia="Symbol" w:hAnsi="Symbol" w:cs="Symbol" w:hint="default"/>
        <w:b w:val="0"/>
        <w:bCs w:val="0"/>
        <w:i w:val="0"/>
        <w:iCs w:val="0"/>
        <w:spacing w:val="0"/>
        <w:w w:val="100"/>
        <w:sz w:val="20"/>
        <w:szCs w:val="20"/>
        <w:lang w:val="en-US" w:eastAsia="en-US" w:bidi="ar-SA"/>
      </w:rPr>
    </w:lvl>
    <w:lvl w:ilvl="1">
      <w:numFmt w:val="bullet"/>
      <w:lvlText w:val="•"/>
      <w:lvlJc w:val="left"/>
      <w:pPr>
        <w:ind w:left="2151" w:hanging="361"/>
      </w:pPr>
      <w:rPr>
        <w:rFonts w:hint="default"/>
        <w:lang w:val="en-US" w:eastAsia="en-US" w:bidi="ar-SA"/>
      </w:rPr>
    </w:lvl>
    <w:lvl w:ilvl="2">
      <w:numFmt w:val="bullet"/>
      <w:lvlText w:val="•"/>
      <w:lvlJc w:val="left"/>
      <w:pPr>
        <w:ind w:left="2983" w:hanging="361"/>
      </w:pPr>
      <w:rPr>
        <w:rFonts w:hint="default"/>
        <w:lang w:val="en-US" w:eastAsia="en-US" w:bidi="ar-SA"/>
      </w:rPr>
    </w:lvl>
    <w:lvl w:ilvl="3">
      <w:numFmt w:val="bullet"/>
      <w:lvlText w:val="•"/>
      <w:lvlJc w:val="left"/>
      <w:pPr>
        <w:ind w:left="3815" w:hanging="361"/>
      </w:pPr>
      <w:rPr>
        <w:rFonts w:hint="default"/>
        <w:lang w:val="en-US" w:eastAsia="en-US" w:bidi="ar-SA"/>
      </w:rPr>
    </w:lvl>
    <w:lvl w:ilvl="4">
      <w:numFmt w:val="bullet"/>
      <w:lvlText w:val="•"/>
      <w:lvlJc w:val="left"/>
      <w:pPr>
        <w:ind w:left="4646" w:hanging="361"/>
      </w:pPr>
      <w:rPr>
        <w:rFonts w:hint="default"/>
        <w:lang w:val="en-US" w:eastAsia="en-US" w:bidi="ar-SA"/>
      </w:rPr>
    </w:lvl>
    <w:lvl w:ilvl="5">
      <w:numFmt w:val="bullet"/>
      <w:lvlText w:val="•"/>
      <w:lvlJc w:val="left"/>
      <w:pPr>
        <w:ind w:left="5478" w:hanging="361"/>
      </w:pPr>
      <w:rPr>
        <w:rFonts w:hint="default"/>
        <w:lang w:val="en-US" w:eastAsia="en-US" w:bidi="ar-SA"/>
      </w:rPr>
    </w:lvl>
    <w:lvl w:ilvl="6">
      <w:numFmt w:val="bullet"/>
      <w:lvlText w:val="•"/>
      <w:lvlJc w:val="left"/>
      <w:pPr>
        <w:ind w:left="6310" w:hanging="361"/>
      </w:pPr>
      <w:rPr>
        <w:rFonts w:hint="default"/>
        <w:lang w:val="en-US" w:eastAsia="en-US" w:bidi="ar-SA"/>
      </w:rPr>
    </w:lvl>
    <w:lvl w:ilvl="7">
      <w:numFmt w:val="bullet"/>
      <w:lvlText w:val="•"/>
      <w:lvlJc w:val="left"/>
      <w:pPr>
        <w:ind w:left="7141" w:hanging="361"/>
      </w:pPr>
      <w:rPr>
        <w:rFonts w:hint="default"/>
        <w:lang w:val="en-US" w:eastAsia="en-US" w:bidi="ar-SA"/>
      </w:rPr>
    </w:lvl>
    <w:lvl w:ilvl="8">
      <w:numFmt w:val="bullet"/>
      <w:lvlText w:val="•"/>
      <w:lvlJc w:val="left"/>
      <w:pPr>
        <w:ind w:left="7973" w:hanging="361"/>
      </w:pPr>
      <w:rPr>
        <w:rFonts w:hint="default"/>
        <w:lang w:val="en-US" w:eastAsia="en-US" w:bidi="ar-SA"/>
      </w:rPr>
    </w:lvl>
  </w:abstractNum>
  <w:abstractNum w:abstractNumId="5" w15:restartNumberingAfterBreak="0">
    <w:nsid w:val="2E8B4CE3"/>
    <w:multiLevelType w:val="hybridMultilevel"/>
    <w:tmpl w:val="ED0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26268"/>
    <w:multiLevelType w:val="multilevel"/>
    <w:tmpl w:val="1512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F31A40"/>
    <w:multiLevelType w:val="hybridMultilevel"/>
    <w:tmpl w:val="80ACCE6E"/>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16cid:durableId="325592605">
    <w:abstractNumId w:val="3"/>
  </w:num>
  <w:num w:numId="2" w16cid:durableId="677736593">
    <w:abstractNumId w:val="4"/>
  </w:num>
  <w:num w:numId="3" w16cid:durableId="1854762785">
    <w:abstractNumId w:val="2"/>
  </w:num>
  <w:num w:numId="4" w16cid:durableId="898782414">
    <w:abstractNumId w:val="1"/>
  </w:num>
  <w:num w:numId="5" w16cid:durableId="1810320159">
    <w:abstractNumId w:val="5"/>
  </w:num>
  <w:num w:numId="6" w16cid:durableId="452869521">
    <w:abstractNumId w:val="0"/>
  </w:num>
  <w:num w:numId="7" w16cid:durableId="1428039854">
    <w:abstractNumId w:val="7"/>
  </w:num>
  <w:num w:numId="8" w16cid:durableId="842428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MjY3NzWysLAwNjZR0lEKTi0uzszPAykwrAUAk/zxTywAAAA="/>
  </w:docVars>
  <w:rsids>
    <w:rsidRoot w:val="00484236"/>
    <w:rsid w:val="000111DD"/>
    <w:rsid w:val="000126AE"/>
    <w:rsid w:val="00024600"/>
    <w:rsid w:val="000326F1"/>
    <w:rsid w:val="000564C2"/>
    <w:rsid w:val="000678D6"/>
    <w:rsid w:val="000726B0"/>
    <w:rsid w:val="0007519F"/>
    <w:rsid w:val="00084750"/>
    <w:rsid w:val="00091B94"/>
    <w:rsid w:val="000923A7"/>
    <w:rsid w:val="000A56D5"/>
    <w:rsid w:val="000B197F"/>
    <w:rsid w:val="000D1256"/>
    <w:rsid w:val="000E523A"/>
    <w:rsid w:val="000F1D4F"/>
    <w:rsid w:val="000F4411"/>
    <w:rsid w:val="000F4AAD"/>
    <w:rsid w:val="00115F7B"/>
    <w:rsid w:val="00116E3C"/>
    <w:rsid w:val="001471F7"/>
    <w:rsid w:val="0015430B"/>
    <w:rsid w:val="00173C6C"/>
    <w:rsid w:val="0019457A"/>
    <w:rsid w:val="001A43BC"/>
    <w:rsid w:val="001E2225"/>
    <w:rsid w:val="00201B36"/>
    <w:rsid w:val="00204EB8"/>
    <w:rsid w:val="00211506"/>
    <w:rsid w:val="00223307"/>
    <w:rsid w:val="00224F3D"/>
    <w:rsid w:val="00243B62"/>
    <w:rsid w:val="00251416"/>
    <w:rsid w:val="00262EBB"/>
    <w:rsid w:val="00265B5F"/>
    <w:rsid w:val="00275007"/>
    <w:rsid w:val="002A5B95"/>
    <w:rsid w:val="002B3524"/>
    <w:rsid w:val="002C491A"/>
    <w:rsid w:val="002C5514"/>
    <w:rsid w:val="002D74BA"/>
    <w:rsid w:val="00316151"/>
    <w:rsid w:val="0031699A"/>
    <w:rsid w:val="00320CC0"/>
    <w:rsid w:val="00323BE1"/>
    <w:rsid w:val="00330F97"/>
    <w:rsid w:val="00347828"/>
    <w:rsid w:val="00380A41"/>
    <w:rsid w:val="003832DD"/>
    <w:rsid w:val="0038572D"/>
    <w:rsid w:val="0038695F"/>
    <w:rsid w:val="00387DFA"/>
    <w:rsid w:val="003A34A7"/>
    <w:rsid w:val="003D6947"/>
    <w:rsid w:val="003E21CF"/>
    <w:rsid w:val="003E4F64"/>
    <w:rsid w:val="0041685E"/>
    <w:rsid w:val="00417EEF"/>
    <w:rsid w:val="00444F8C"/>
    <w:rsid w:val="00447677"/>
    <w:rsid w:val="0047054A"/>
    <w:rsid w:val="00474039"/>
    <w:rsid w:val="00484236"/>
    <w:rsid w:val="0048562B"/>
    <w:rsid w:val="004C4D84"/>
    <w:rsid w:val="004D5E1F"/>
    <w:rsid w:val="004D76AF"/>
    <w:rsid w:val="004F6E75"/>
    <w:rsid w:val="00511303"/>
    <w:rsid w:val="005152CC"/>
    <w:rsid w:val="005156A6"/>
    <w:rsid w:val="00516748"/>
    <w:rsid w:val="00521E2C"/>
    <w:rsid w:val="00522423"/>
    <w:rsid w:val="00532668"/>
    <w:rsid w:val="00550EC5"/>
    <w:rsid w:val="00562099"/>
    <w:rsid w:val="00570BE3"/>
    <w:rsid w:val="0057591E"/>
    <w:rsid w:val="00580FBE"/>
    <w:rsid w:val="00595C68"/>
    <w:rsid w:val="00595F64"/>
    <w:rsid w:val="005B6B66"/>
    <w:rsid w:val="005C4747"/>
    <w:rsid w:val="005C4EF2"/>
    <w:rsid w:val="005D0153"/>
    <w:rsid w:val="005D01E1"/>
    <w:rsid w:val="005E6141"/>
    <w:rsid w:val="005E74A5"/>
    <w:rsid w:val="00604DE9"/>
    <w:rsid w:val="00606902"/>
    <w:rsid w:val="006257D6"/>
    <w:rsid w:val="006501AA"/>
    <w:rsid w:val="0065282B"/>
    <w:rsid w:val="006A365A"/>
    <w:rsid w:val="006B1345"/>
    <w:rsid w:val="006C4130"/>
    <w:rsid w:val="006F035E"/>
    <w:rsid w:val="006F130B"/>
    <w:rsid w:val="006F4DAC"/>
    <w:rsid w:val="00702ECC"/>
    <w:rsid w:val="00710583"/>
    <w:rsid w:val="00715224"/>
    <w:rsid w:val="007625D5"/>
    <w:rsid w:val="00771ADB"/>
    <w:rsid w:val="007803CC"/>
    <w:rsid w:val="007875A4"/>
    <w:rsid w:val="007B38C2"/>
    <w:rsid w:val="007B4BDB"/>
    <w:rsid w:val="007B6E4D"/>
    <w:rsid w:val="007C2E2E"/>
    <w:rsid w:val="007C4323"/>
    <w:rsid w:val="007D3D4F"/>
    <w:rsid w:val="007D5CAA"/>
    <w:rsid w:val="007E0A60"/>
    <w:rsid w:val="007F615E"/>
    <w:rsid w:val="00812175"/>
    <w:rsid w:val="00816AA0"/>
    <w:rsid w:val="008217C0"/>
    <w:rsid w:val="00821AFC"/>
    <w:rsid w:val="00841E62"/>
    <w:rsid w:val="00852B36"/>
    <w:rsid w:val="0085386D"/>
    <w:rsid w:val="00863F94"/>
    <w:rsid w:val="008758F2"/>
    <w:rsid w:val="008A304B"/>
    <w:rsid w:val="008A55EF"/>
    <w:rsid w:val="008F04F3"/>
    <w:rsid w:val="00910357"/>
    <w:rsid w:val="009438FD"/>
    <w:rsid w:val="00967706"/>
    <w:rsid w:val="009707B8"/>
    <w:rsid w:val="009818AF"/>
    <w:rsid w:val="00981C01"/>
    <w:rsid w:val="00983E55"/>
    <w:rsid w:val="00985053"/>
    <w:rsid w:val="0098796C"/>
    <w:rsid w:val="009A51EE"/>
    <w:rsid w:val="009B199A"/>
    <w:rsid w:val="009B4A12"/>
    <w:rsid w:val="009D014D"/>
    <w:rsid w:val="009D328E"/>
    <w:rsid w:val="009E48C7"/>
    <w:rsid w:val="009E4BD5"/>
    <w:rsid w:val="009E7B0D"/>
    <w:rsid w:val="009F5645"/>
    <w:rsid w:val="00A10116"/>
    <w:rsid w:val="00A2560B"/>
    <w:rsid w:val="00A51307"/>
    <w:rsid w:val="00A67FD2"/>
    <w:rsid w:val="00A86A8F"/>
    <w:rsid w:val="00A87A69"/>
    <w:rsid w:val="00AB4611"/>
    <w:rsid w:val="00AC6CF5"/>
    <w:rsid w:val="00AE06B4"/>
    <w:rsid w:val="00AF795B"/>
    <w:rsid w:val="00B0517E"/>
    <w:rsid w:val="00B57952"/>
    <w:rsid w:val="00B6177B"/>
    <w:rsid w:val="00B63B84"/>
    <w:rsid w:val="00B640B4"/>
    <w:rsid w:val="00B67836"/>
    <w:rsid w:val="00B81AB1"/>
    <w:rsid w:val="00B924BA"/>
    <w:rsid w:val="00B96E76"/>
    <w:rsid w:val="00B97408"/>
    <w:rsid w:val="00BB1055"/>
    <w:rsid w:val="00C150A8"/>
    <w:rsid w:val="00C20407"/>
    <w:rsid w:val="00C242E1"/>
    <w:rsid w:val="00C358CD"/>
    <w:rsid w:val="00C44B73"/>
    <w:rsid w:val="00C71711"/>
    <w:rsid w:val="00C76C4D"/>
    <w:rsid w:val="00C91669"/>
    <w:rsid w:val="00CA43BC"/>
    <w:rsid w:val="00CA44D1"/>
    <w:rsid w:val="00CB70C8"/>
    <w:rsid w:val="00CC086A"/>
    <w:rsid w:val="00CD57FD"/>
    <w:rsid w:val="00CE2B77"/>
    <w:rsid w:val="00CF39C2"/>
    <w:rsid w:val="00CF4BE7"/>
    <w:rsid w:val="00D11036"/>
    <w:rsid w:val="00D1411B"/>
    <w:rsid w:val="00D50CA2"/>
    <w:rsid w:val="00D513A7"/>
    <w:rsid w:val="00D6412A"/>
    <w:rsid w:val="00D66751"/>
    <w:rsid w:val="00D74208"/>
    <w:rsid w:val="00D75010"/>
    <w:rsid w:val="00D873FA"/>
    <w:rsid w:val="00DB58A5"/>
    <w:rsid w:val="00DC10E5"/>
    <w:rsid w:val="00DF0FD0"/>
    <w:rsid w:val="00E0290F"/>
    <w:rsid w:val="00E02F16"/>
    <w:rsid w:val="00E1047D"/>
    <w:rsid w:val="00E30CE0"/>
    <w:rsid w:val="00E4175B"/>
    <w:rsid w:val="00E54A1B"/>
    <w:rsid w:val="00E661C3"/>
    <w:rsid w:val="00E70C3A"/>
    <w:rsid w:val="00E75E6F"/>
    <w:rsid w:val="00E80E9F"/>
    <w:rsid w:val="00E92502"/>
    <w:rsid w:val="00EA6AA2"/>
    <w:rsid w:val="00EB1992"/>
    <w:rsid w:val="00EB4366"/>
    <w:rsid w:val="00ED58FA"/>
    <w:rsid w:val="00ED5ACF"/>
    <w:rsid w:val="00EE1E22"/>
    <w:rsid w:val="00EF2BD6"/>
    <w:rsid w:val="00F01ED8"/>
    <w:rsid w:val="00F13F0C"/>
    <w:rsid w:val="00F1437B"/>
    <w:rsid w:val="00F17BC4"/>
    <w:rsid w:val="00F32CD9"/>
    <w:rsid w:val="00F33B17"/>
    <w:rsid w:val="00F51641"/>
    <w:rsid w:val="00F72A97"/>
    <w:rsid w:val="00F7497C"/>
    <w:rsid w:val="00F92BCC"/>
    <w:rsid w:val="00FB264C"/>
    <w:rsid w:val="00FB51ED"/>
    <w:rsid w:val="00FC56E3"/>
    <w:rsid w:val="00FD2258"/>
    <w:rsid w:val="00FD5F7A"/>
    <w:rsid w:val="00FF07EC"/>
    <w:rsid w:val="06C70D2A"/>
    <w:rsid w:val="144E07DC"/>
    <w:rsid w:val="1D602C63"/>
    <w:rsid w:val="26A80AF7"/>
    <w:rsid w:val="27FC156C"/>
    <w:rsid w:val="298479CC"/>
    <w:rsid w:val="2EC67BCD"/>
    <w:rsid w:val="2F64514D"/>
    <w:rsid w:val="3936588E"/>
    <w:rsid w:val="3C184C27"/>
    <w:rsid w:val="42201C89"/>
    <w:rsid w:val="533A4E9A"/>
    <w:rsid w:val="54216091"/>
    <w:rsid w:val="647B68E6"/>
    <w:rsid w:val="693C1432"/>
    <w:rsid w:val="6B6668C4"/>
    <w:rsid w:val="6C6B706C"/>
    <w:rsid w:val="7FFB4E8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4F1FF7"/>
  <w15:docId w15:val="{E3748E23-C3B0-481C-B84D-4FA4D98E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bidi="ar-SA"/>
    </w:rPr>
  </w:style>
  <w:style w:type="paragraph" w:styleId="Heading1">
    <w:name w:val="heading 1"/>
    <w:basedOn w:val="Normal"/>
    <w:uiPriority w:val="9"/>
    <w:qFormat/>
    <w:pPr>
      <w:spacing w:before="64"/>
      <w:ind w:right="20"/>
      <w:jc w:val="center"/>
      <w:outlineLvl w:val="0"/>
    </w:pPr>
    <w:rPr>
      <w:b/>
      <w:bCs/>
      <w:sz w:val="28"/>
      <w:szCs w:val="28"/>
    </w:rPr>
  </w:style>
  <w:style w:type="paragraph" w:styleId="Heading2">
    <w:name w:val="heading 2"/>
    <w:basedOn w:val="Normal"/>
    <w:uiPriority w:val="9"/>
    <w:unhideWhenUsed/>
    <w:qFormat/>
    <w:pPr>
      <w:ind w:left="590"/>
      <w:outlineLvl w:val="1"/>
    </w:pPr>
    <w:rPr>
      <w:b/>
      <w:bCs/>
      <w:sz w:val="24"/>
      <w:szCs w:val="24"/>
    </w:rPr>
  </w:style>
  <w:style w:type="paragraph" w:styleId="Heading3">
    <w:name w:val="heading 3"/>
    <w:basedOn w:val="Normal"/>
    <w:uiPriority w:val="9"/>
    <w:unhideWhenUsed/>
    <w:qFormat/>
    <w:pPr>
      <w:spacing w:before="63"/>
      <w:ind w:left="1748" w:right="1178"/>
      <w:jc w:val="center"/>
      <w:outlineLvl w:val="2"/>
    </w:pPr>
    <w:rPr>
      <w:b/>
      <w:bCs/>
    </w:rPr>
  </w:style>
  <w:style w:type="paragraph" w:styleId="Heading4">
    <w:name w:val="heading 4"/>
    <w:basedOn w:val="Normal"/>
    <w:uiPriority w:val="9"/>
    <w:unhideWhenUsed/>
    <w:qFormat/>
    <w:pPr>
      <w:ind w:left="59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1"/>
      <w:ind w:left="1310" w:hanging="360"/>
    </w:pPr>
  </w:style>
  <w:style w:type="paragraph" w:customStyle="1" w:styleId="TableParagraph">
    <w:name w:val="Table Paragraph"/>
    <w:basedOn w:val="Normal"/>
    <w:uiPriority w:val="1"/>
    <w:qFormat/>
    <w:pPr>
      <w:spacing w:line="178" w:lineRule="exact"/>
      <w:ind w:left="105"/>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rPr>
  </w:style>
  <w:style w:type="paragraph" w:styleId="NoSpacing">
    <w:name w:val="No Spacing"/>
    <w:uiPriority w:val="1"/>
    <w:qFormat/>
    <w:pPr>
      <w:widowControl w:val="0"/>
      <w:autoSpaceDE w:val="0"/>
      <w:autoSpaceDN w:val="0"/>
    </w:pPr>
    <w:rPr>
      <w:rFonts w:ascii="Times New Roman" w:eastAsia="Times New Roman" w:hAnsi="Times New Roman" w:cs="Times New Roman"/>
      <w:sz w:val="22"/>
      <w:szCs w:val="22"/>
      <w:lang w:bidi="ar-SA"/>
    </w:rPr>
  </w:style>
  <w:style w:type="paragraph" w:styleId="NormalWeb">
    <w:name w:val="Normal (Web)"/>
    <w:basedOn w:val="Normal"/>
    <w:uiPriority w:val="99"/>
    <w:unhideWhenUsed/>
    <w:rsid w:val="00E80E9F"/>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211506"/>
    <w:rPr>
      <w:color w:val="0000FF" w:themeColor="hyperlink"/>
      <w:u w:val="single"/>
    </w:rPr>
  </w:style>
  <w:style w:type="character" w:styleId="UnresolvedMention">
    <w:name w:val="Unresolved Mention"/>
    <w:basedOn w:val="DefaultParagraphFont"/>
    <w:uiPriority w:val="99"/>
    <w:semiHidden/>
    <w:unhideWhenUsed/>
    <w:rsid w:val="00211506"/>
    <w:rPr>
      <w:color w:val="605E5C"/>
      <w:shd w:val="clear" w:color="auto" w:fill="E1DFDD"/>
    </w:rPr>
  </w:style>
  <w:style w:type="table" w:customStyle="1" w:styleId="TableGrid1">
    <w:name w:val="Table Grid1"/>
    <w:basedOn w:val="TableNormal"/>
    <w:next w:val="TableGrid"/>
    <w:uiPriority w:val="39"/>
    <w:rsid w:val="00E02F16"/>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3.xml" /><Relationship Id="rId18" Type="http://schemas.openxmlformats.org/officeDocument/2006/relationships/image" Target="media/image3.jpeg" /><Relationship Id="rId26" Type="http://schemas.openxmlformats.org/officeDocument/2006/relationships/hyperlink" Target="https://doi.org/10.9734/BJPR/2011/763" TargetMode="External" /><Relationship Id="rId3" Type="http://schemas.openxmlformats.org/officeDocument/2006/relationships/numbering" Target="numbering.xml" /><Relationship Id="rId21" Type="http://schemas.openxmlformats.org/officeDocument/2006/relationships/image" Target="media/image6.jpeg" /><Relationship Id="rId34" Type="http://schemas.openxmlformats.org/officeDocument/2006/relationships/header" Target="header6.xml" /><Relationship Id="rId7" Type="http://schemas.openxmlformats.org/officeDocument/2006/relationships/footnotes" Target="footnotes.xml" /><Relationship Id="rId12" Type="http://schemas.openxmlformats.org/officeDocument/2006/relationships/footer" Target="footer2.xml" /><Relationship Id="rId17" Type="http://schemas.openxmlformats.org/officeDocument/2006/relationships/image" Target="media/image2.jpeg" /><Relationship Id="rId25" Type="http://schemas.openxmlformats.org/officeDocument/2006/relationships/hyperlink" Target="https://doi.org/10.1016/j.hermed.2023.100806" TargetMode="External" /><Relationship Id="rId33"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image" Target="media/image5.jpeg" /><Relationship Id="rId29" Type="http://schemas.openxmlformats.org/officeDocument/2006/relationships/hyperlink" Target="https://doi.org/10.55197/qjmhs.v4i5.180"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24" Type="http://schemas.openxmlformats.org/officeDocument/2006/relationships/hyperlink" Target="https://doi.org/10.1155/2013/162750" TargetMode="External" /><Relationship Id="rId32" Type="http://schemas.openxmlformats.org/officeDocument/2006/relationships/header" Target="header5.xml" /><Relationship Id="rId5" Type="http://schemas.openxmlformats.org/officeDocument/2006/relationships/settings" Target="settings.xml" /><Relationship Id="rId15" Type="http://schemas.openxmlformats.org/officeDocument/2006/relationships/image" Target="media/image1.jpeg" /><Relationship Id="rId23" Type="http://schemas.openxmlformats.org/officeDocument/2006/relationships/image" Target="media/image7.jpeg" /><Relationship Id="rId28" Type="http://schemas.openxmlformats.org/officeDocument/2006/relationships/hyperlink" Target="https://doi.org/10.5897/JMPR.9000596" TargetMode="External" /><Relationship Id="rId36" Type="http://schemas.openxmlformats.org/officeDocument/2006/relationships/theme" Target="theme/theme1.xml" /><Relationship Id="rId10" Type="http://schemas.openxmlformats.org/officeDocument/2006/relationships/header" Target="header2.xml" /><Relationship Id="rId19" Type="http://schemas.openxmlformats.org/officeDocument/2006/relationships/image" Target="media/image4.jpeg" /><Relationship Id="rId31" Type="http://schemas.openxmlformats.org/officeDocument/2006/relationships/header" Target="header4.xml" /><Relationship Id="rId4" Type="http://schemas.openxmlformats.org/officeDocument/2006/relationships/styles" Target="style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image" Target="media/image6.png" /><Relationship Id="rId27" Type="http://schemas.openxmlformats.org/officeDocument/2006/relationships/hyperlink" Target="https://doi.org/10.13040/IJPSR.0975-8232.10(5).2492-96" TargetMode="External" /><Relationship Id="rId30" Type="http://schemas.openxmlformats.org/officeDocument/2006/relationships/hyperlink" Target="https://doi.org/10.1007/s00284-024-04033-" TargetMode="External" /><Relationship Id="rId35"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50BECA9E-4A7F-4EC2-85A2-2011BAE45C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3285</Words>
  <Characters>18729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ranu madnakari</cp:lastModifiedBy>
  <cp:revision>2</cp:revision>
  <dcterms:created xsi:type="dcterms:W3CDTF">2026-03-21T02:45:00Z</dcterms:created>
  <dcterms:modified xsi:type="dcterms:W3CDTF">2026-03-21T02:45:00Z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Microsoft® Word 2016</vt:lpwstr>
  </property>
  <property fmtid="{D5CDD505-2E9C-101B-9397-08002B2CF9AE}" pid="4" name="LastSaved">
    <vt:filetime>2025-11-28T00:00:00Z</vt:filetime>
  </property>
  <property fmtid="{D5CDD505-2E9C-101B-9397-08002B2CF9AE}" pid="5" name="Producer">
    <vt:lpwstr>www.ilovepdf.com</vt:lpwstr>
  </property>
  <property fmtid="{D5CDD505-2E9C-101B-9397-08002B2CF9AE}" pid="6" name="KSOProductBuildVer">
    <vt:lpwstr>1033-12.2.0.23155</vt:lpwstr>
  </property>
  <property fmtid="{D5CDD505-2E9C-101B-9397-08002B2CF9AE}" pid="7" name="ICV">
    <vt:lpwstr>E0FD3CF896D34F43B8817A6823E3DB02_13</vt:lpwstr>
  </property>
  <property fmtid="{D5CDD505-2E9C-101B-9397-08002B2CF9AE}" pid="8" name="GrammarlyDocumentId">
    <vt:lpwstr>a3ceb3f8-6d1f-4398-bdb8-547261701edc</vt:lpwstr>
  </property>
</Properties>
</file>