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BE03F" w14:textId="77777777" w:rsidR="00594728" w:rsidRDefault="000A7F52">
      <w:pPr>
        <w:jc w:val="center"/>
        <w:rPr>
          <w:rFonts w:ascii="Times New Roman" w:hAnsi="Times New Roman" w:cs="Times New Roman"/>
          <w:b/>
          <w:bCs/>
          <w:sz w:val="24"/>
          <w:szCs w:val="24"/>
        </w:rPr>
      </w:pPr>
      <w:r>
        <w:rPr>
          <w:rFonts w:ascii="Times New Roman" w:hAnsi="Times New Roman" w:cs="Times New Roman"/>
          <w:b/>
          <w:bCs/>
          <w:sz w:val="26"/>
          <w:szCs w:val="26"/>
        </w:rPr>
        <w:t>Studies on Genetic Variability of Ratoon F</w:t>
      </w:r>
      <w:r>
        <w:rPr>
          <w:rFonts w:ascii="Times New Roman" w:hAnsi="Times New Roman" w:cs="Times New Roman"/>
          <w:b/>
          <w:bCs/>
          <w:sz w:val="26"/>
          <w:szCs w:val="26"/>
          <w:vertAlign w:val="subscript"/>
        </w:rPr>
        <w:t>1</w:t>
      </w:r>
      <w:r>
        <w:rPr>
          <w:rFonts w:ascii="Times New Roman" w:hAnsi="Times New Roman" w:cs="Times New Roman"/>
          <w:b/>
          <w:bCs/>
          <w:sz w:val="26"/>
          <w:szCs w:val="26"/>
        </w:rPr>
        <w:t>s for Grain Yield, Yield Traits and Quality Traits in Rice (</w:t>
      </w:r>
      <w:r>
        <w:rPr>
          <w:rFonts w:ascii="Times New Roman" w:hAnsi="Times New Roman" w:cs="Times New Roman"/>
          <w:b/>
          <w:bCs/>
          <w:i/>
          <w:iCs/>
          <w:sz w:val="26"/>
          <w:szCs w:val="26"/>
        </w:rPr>
        <w:t>Oryza sativa</w:t>
      </w:r>
      <w:r>
        <w:rPr>
          <w:rFonts w:ascii="Times New Roman" w:hAnsi="Times New Roman" w:cs="Times New Roman"/>
          <w:b/>
          <w:bCs/>
          <w:sz w:val="26"/>
          <w:szCs w:val="26"/>
        </w:rPr>
        <w:t xml:space="preserve"> L.)</w:t>
      </w:r>
      <w:r>
        <w:rPr>
          <w:rFonts w:ascii="Times New Roman" w:hAnsi="Times New Roman" w:cs="Times New Roman"/>
          <w:b/>
          <w:bCs/>
          <w:sz w:val="24"/>
          <w:szCs w:val="24"/>
        </w:rPr>
        <w:t xml:space="preserve"> </w:t>
      </w:r>
    </w:p>
    <w:p w14:paraId="05D6930D" w14:textId="77777777" w:rsidR="00594728" w:rsidRDefault="00594728">
      <w:pPr>
        <w:jc w:val="center"/>
        <w:rPr>
          <w:rFonts w:ascii="Times New Roman" w:hAnsi="Times New Roman" w:cs="Times New Roman"/>
          <w:b/>
          <w:bCs/>
          <w:sz w:val="24"/>
          <w:szCs w:val="24"/>
        </w:rPr>
      </w:pPr>
    </w:p>
    <w:p w14:paraId="7143686D" w14:textId="77777777" w:rsidR="00BB2FFB" w:rsidRDefault="00BB2FFB">
      <w:pPr>
        <w:rPr>
          <w:rFonts w:ascii="Times New Roman" w:eastAsia="SimSun" w:hAnsi="Times New Roman" w:cs="Times New Roman"/>
          <w:b/>
          <w:bCs/>
          <w:color w:val="000000"/>
          <w:sz w:val="24"/>
          <w:szCs w:val="24"/>
          <w:lang w:bidi="ar"/>
        </w:rPr>
      </w:pPr>
    </w:p>
    <w:p w14:paraId="76CC012F" w14:textId="6D0EF113" w:rsidR="00594728" w:rsidRDefault="000A7F52">
      <w:pPr>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Abstract:</w:t>
      </w:r>
    </w:p>
    <w:p w14:paraId="0B564DFB" w14:textId="77777777" w:rsidR="00594728" w:rsidRDefault="00594728">
      <w:pPr>
        <w:jc w:val="both"/>
        <w:rPr>
          <w:rFonts w:ascii="Times New Roman" w:eastAsia="SimSun" w:hAnsi="Times New Roman" w:cs="Times New Roman"/>
          <w:color w:val="000000"/>
          <w:sz w:val="24"/>
          <w:szCs w:val="24"/>
          <w:lang w:bidi="ar"/>
        </w:rPr>
      </w:pPr>
    </w:p>
    <w:p w14:paraId="59D2E554" w14:textId="781D0AA5" w:rsidR="00322847" w:rsidRDefault="00322847" w:rsidP="00322847">
      <w:pPr>
        <w:spacing w:line="360" w:lineRule="auto"/>
        <w:ind w:firstLine="720"/>
        <w:jc w:val="both"/>
        <w:rPr>
          <w:rFonts w:ascii="Times New Roman" w:eastAsia="SimSun" w:hAnsi="Times New Roman" w:cs="Times New Roman"/>
          <w:color w:val="000000"/>
          <w:sz w:val="24"/>
          <w:szCs w:val="24"/>
          <w:lang w:bidi="ar"/>
        </w:rPr>
      </w:pPr>
      <w:r w:rsidRPr="00553B95">
        <w:rPr>
          <w:rFonts w:ascii="Times New Roman" w:hAnsi="Times New Roman" w:cs="Times New Roman"/>
          <w:color w:val="000000" w:themeColor="text1"/>
          <w:sz w:val="24"/>
          <w:szCs w:val="24"/>
          <w:highlight w:val="yellow"/>
        </w:rPr>
        <w:t xml:space="preserve">Ratooning, the ability of the rice plant to regenerate new panicle-bearing tillers after harvest, could be a practical way to increase rice production per unit area and per unit time. </w:t>
      </w:r>
      <w:r w:rsidR="008354D1" w:rsidRPr="00553B95">
        <w:rPr>
          <w:rFonts w:ascii="Times New Roman" w:eastAsia="SimSun" w:hAnsi="Times New Roman" w:cs="Times New Roman"/>
          <w:color w:val="000000"/>
          <w:sz w:val="24"/>
          <w:szCs w:val="24"/>
          <w:highlight w:val="yellow"/>
          <w:lang w:bidi="ar"/>
        </w:rPr>
        <w:t xml:space="preserve">The present investigation was conducted at Acharya N.G. Ranga Agricultural University – Regional Agricultural Research Station (RARS), </w:t>
      </w:r>
      <w:proofErr w:type="spellStart"/>
      <w:r w:rsidR="008354D1" w:rsidRPr="00553B95">
        <w:rPr>
          <w:rFonts w:ascii="Times New Roman" w:eastAsia="SimSun" w:hAnsi="Times New Roman" w:cs="Times New Roman"/>
          <w:color w:val="000000"/>
          <w:sz w:val="24"/>
          <w:szCs w:val="24"/>
          <w:highlight w:val="yellow"/>
          <w:lang w:bidi="ar"/>
        </w:rPr>
        <w:t>Maruteru</w:t>
      </w:r>
      <w:proofErr w:type="spellEnd"/>
      <w:r w:rsidR="008354D1" w:rsidRPr="00553B95">
        <w:rPr>
          <w:rFonts w:ascii="Times New Roman" w:eastAsia="SimSun" w:hAnsi="Times New Roman" w:cs="Times New Roman"/>
          <w:color w:val="000000"/>
          <w:sz w:val="24"/>
          <w:szCs w:val="24"/>
          <w:highlight w:val="yellow"/>
          <w:lang w:bidi="ar"/>
        </w:rPr>
        <w:t>, Andhra Pradesh</w:t>
      </w:r>
      <w:r w:rsidRPr="00553B95">
        <w:rPr>
          <w:rFonts w:ascii="Times New Roman" w:eastAsia="SimSun" w:hAnsi="Times New Roman" w:cs="Times New Roman"/>
          <w:color w:val="000000"/>
          <w:sz w:val="24"/>
          <w:szCs w:val="24"/>
          <w:highlight w:val="yellow"/>
          <w:lang w:bidi="ar"/>
        </w:rPr>
        <w:t>,</w:t>
      </w:r>
      <w:r w:rsidR="008354D1" w:rsidRPr="00553B95">
        <w:rPr>
          <w:rFonts w:ascii="Times New Roman" w:eastAsia="SimSun" w:hAnsi="Times New Roman" w:cs="Times New Roman"/>
          <w:color w:val="000000"/>
          <w:sz w:val="24"/>
          <w:szCs w:val="24"/>
          <w:highlight w:val="yellow"/>
          <w:lang w:bidi="ar"/>
        </w:rPr>
        <w:t xml:space="preserve"> to assess genetic variability, heritability and genetic advance for yield, </w:t>
      </w:r>
      <w:proofErr w:type="spellStart"/>
      <w:r w:rsidR="008354D1" w:rsidRPr="00553B95">
        <w:rPr>
          <w:rFonts w:ascii="Times New Roman" w:eastAsia="SimSun" w:hAnsi="Times New Roman" w:cs="Times New Roman"/>
          <w:color w:val="000000"/>
          <w:sz w:val="24"/>
          <w:szCs w:val="24"/>
          <w:highlight w:val="yellow"/>
          <w:lang w:bidi="ar"/>
        </w:rPr>
        <w:t>ratoonability</w:t>
      </w:r>
      <w:proofErr w:type="spellEnd"/>
      <w:r w:rsidR="008354D1" w:rsidRPr="00553B95">
        <w:rPr>
          <w:rFonts w:ascii="Times New Roman" w:eastAsia="SimSun" w:hAnsi="Times New Roman" w:cs="Times New Roman"/>
          <w:color w:val="000000"/>
          <w:sz w:val="24"/>
          <w:szCs w:val="24"/>
          <w:highlight w:val="yellow"/>
          <w:lang w:bidi="ar"/>
        </w:rPr>
        <w:t xml:space="preserve">, physical and cooking quality traits in rice. </w:t>
      </w:r>
      <w:r w:rsidRPr="00553B95">
        <w:rPr>
          <w:rFonts w:ascii="Times New Roman" w:eastAsia="SimSun" w:hAnsi="Times New Roman" w:cs="Times New Roman"/>
          <w:color w:val="000000"/>
          <w:sz w:val="24"/>
          <w:szCs w:val="24"/>
          <w:highlight w:val="yellow"/>
          <w:lang w:bidi="ar"/>
        </w:rPr>
        <w:t xml:space="preserve">The experimental material consisted of 28 ratoons of single cross F₁s developed from eight parents through diallel mating design </w:t>
      </w:r>
      <w:r w:rsidRPr="00553B95">
        <w:rPr>
          <w:rFonts w:ascii="Times New Roman" w:hAnsi="Times New Roman" w:cs="Times New Roman"/>
          <w:sz w:val="24"/>
          <w:szCs w:val="24"/>
          <w:highlight w:val="yellow"/>
        </w:rPr>
        <w:t xml:space="preserve">in </w:t>
      </w:r>
      <w:r w:rsidRPr="00553B95">
        <w:rPr>
          <w:rFonts w:ascii="Times New Roman" w:hAnsi="Times New Roman" w:cs="Times New Roman"/>
          <w:i/>
          <w:iCs/>
          <w:sz w:val="24"/>
          <w:szCs w:val="24"/>
          <w:highlight w:val="yellow"/>
        </w:rPr>
        <w:t>kharif</w:t>
      </w:r>
      <w:r w:rsidRPr="00553B95">
        <w:rPr>
          <w:rFonts w:ascii="Times New Roman" w:hAnsi="Times New Roman" w:cs="Times New Roman"/>
          <w:sz w:val="24"/>
          <w:szCs w:val="24"/>
          <w:highlight w:val="yellow"/>
        </w:rPr>
        <w:t xml:space="preserve"> season.</w:t>
      </w:r>
      <w:r w:rsidRPr="00553B95">
        <w:rPr>
          <w:rFonts w:ascii="Times New Roman" w:eastAsia="SimSun" w:hAnsi="Times New Roman" w:cs="Times New Roman"/>
          <w:color w:val="000000"/>
          <w:sz w:val="24"/>
          <w:szCs w:val="24"/>
          <w:highlight w:val="yellow"/>
          <w:lang w:bidi="ar"/>
        </w:rPr>
        <w:t xml:space="preserve"> The</w:t>
      </w:r>
      <w:r w:rsidR="008354D1" w:rsidRPr="00553B95">
        <w:rPr>
          <w:rFonts w:ascii="Times New Roman" w:eastAsia="SimSun" w:hAnsi="Times New Roman" w:cs="Times New Roman"/>
          <w:color w:val="000000"/>
          <w:sz w:val="24"/>
          <w:szCs w:val="24"/>
          <w:highlight w:val="yellow"/>
          <w:lang w:bidi="ar"/>
        </w:rPr>
        <w:t xml:space="preserve"> 28 F₁ ratoons along with eight parents (MTU-1001, BPT-3291, MCM-100, MTU-1140, MTU-1121, MTU-1064, MUT-1061 and MTU-1064) were evaluated in a randomized complete block design (RCBD) with three replications during the summer season</w:t>
      </w:r>
      <w:r w:rsidR="008354D1" w:rsidRPr="008354D1">
        <w:rPr>
          <w:rFonts w:ascii="Times New Roman" w:eastAsia="SimSun" w:hAnsi="Times New Roman" w:cs="Times New Roman"/>
          <w:color w:val="000000"/>
          <w:sz w:val="24"/>
          <w:szCs w:val="24"/>
          <w:lang w:bidi="ar"/>
        </w:rPr>
        <w:t xml:space="preserve">. </w:t>
      </w:r>
      <w:r w:rsidR="00553B95" w:rsidRPr="00553B95">
        <w:rPr>
          <w:rFonts w:ascii="Times New Roman" w:eastAsia="SimSun" w:hAnsi="Times New Roman" w:cs="Times New Roman"/>
          <w:color w:val="000000"/>
          <w:sz w:val="24"/>
          <w:szCs w:val="24"/>
          <w:highlight w:val="yellow"/>
          <w:lang w:bidi="ar"/>
        </w:rPr>
        <w:t xml:space="preserve">The analysis of variance for the ratoon of 28 F1s along with 8 </w:t>
      </w:r>
      <w:proofErr w:type="spellStart"/>
      <w:r w:rsidR="00553B95" w:rsidRPr="00553B95">
        <w:rPr>
          <w:rFonts w:ascii="Times New Roman" w:eastAsia="SimSun" w:hAnsi="Times New Roman" w:cs="Times New Roman"/>
          <w:color w:val="000000"/>
          <w:sz w:val="24"/>
          <w:szCs w:val="24"/>
          <w:highlight w:val="yellow"/>
          <w:lang w:bidi="ar"/>
        </w:rPr>
        <w:t>parents</w:t>
      </w:r>
      <w:r w:rsidR="000A7F52">
        <w:rPr>
          <w:rFonts w:ascii="Times New Roman" w:eastAsia="SimSun" w:hAnsi="Times New Roman" w:cs="Times New Roman"/>
          <w:color w:val="000000"/>
          <w:sz w:val="24"/>
          <w:szCs w:val="24"/>
          <w:lang w:bidi="ar"/>
        </w:rPr>
        <w:t>showed</w:t>
      </w:r>
      <w:proofErr w:type="spellEnd"/>
      <w:r w:rsidR="000A7F52">
        <w:rPr>
          <w:rFonts w:ascii="Times New Roman" w:eastAsia="SimSun" w:hAnsi="Times New Roman" w:cs="Times New Roman"/>
          <w:color w:val="000000"/>
          <w:sz w:val="24"/>
          <w:szCs w:val="24"/>
          <w:lang w:bidi="ar"/>
        </w:rPr>
        <w:t xml:space="preserve"> significant differences for all 27 traits in study (</w:t>
      </w:r>
      <w:r w:rsidR="000A7F52">
        <w:rPr>
          <w:rFonts w:ascii="Times New Roman" w:eastAsia="SimSun" w:hAnsi="Times New Roman" w:cs="Times New Roman"/>
          <w:i/>
          <w:iCs/>
          <w:color w:val="000000"/>
          <w:sz w:val="24"/>
          <w:szCs w:val="24"/>
          <w:lang w:bidi="ar"/>
        </w:rPr>
        <w:t>viz.,</w:t>
      </w:r>
      <w:r w:rsidR="000A7F52">
        <w:rPr>
          <w:rFonts w:ascii="Times New Roman" w:eastAsia="SimSun" w:hAnsi="Times New Roman" w:cs="Times New Roman"/>
          <w:color w:val="000000"/>
          <w:sz w:val="24"/>
          <w:szCs w:val="24"/>
          <w:lang w:bidi="ar"/>
        </w:rPr>
        <w:t xml:space="preserve"> 10 yield associated traits, 3 traits contributing for </w:t>
      </w:r>
      <w:proofErr w:type="spellStart"/>
      <w:r w:rsidR="000A7F52">
        <w:rPr>
          <w:rFonts w:ascii="Times New Roman" w:eastAsia="SimSun" w:hAnsi="Times New Roman" w:cs="Times New Roman"/>
          <w:color w:val="000000"/>
          <w:sz w:val="24"/>
          <w:szCs w:val="24"/>
          <w:lang w:bidi="ar"/>
        </w:rPr>
        <w:t>ratoonability</w:t>
      </w:r>
      <w:proofErr w:type="spellEnd"/>
      <w:r w:rsidR="000A7F52">
        <w:rPr>
          <w:rFonts w:ascii="Times New Roman" w:eastAsia="SimSun" w:hAnsi="Times New Roman" w:cs="Times New Roman"/>
          <w:color w:val="000000"/>
          <w:sz w:val="24"/>
          <w:szCs w:val="24"/>
          <w:lang w:bidi="ar"/>
        </w:rPr>
        <w:t xml:space="preserve">, 6 physical grain quality traits and 8 cooking quality traits). The phenotypic coefficient of variation (PCV) values are higher than the genotypic coefficient of variation (GCV) values and the difference between them is indicating the little role of environment in the expression of these traits. A wide range of PCV (1.86 - 30.73%) and GCV (1.56– 29.96%) was resulted for 27 traits. The presence of higher GCV and PCV observed in grain yield per plant (g) followed by gel consistency (mm) and alkali spreading value (mm) which signifies the additive genetic control in inheritance of that trait. </w:t>
      </w:r>
      <w:r w:rsidR="000A7F52">
        <w:rPr>
          <w:rFonts w:ascii="Times New Roman" w:hAnsi="Times New Roman" w:cs="Times New Roman"/>
          <w:color w:val="000000" w:themeColor="text1"/>
          <w:sz w:val="24"/>
          <w:szCs w:val="24"/>
        </w:rPr>
        <w:t xml:space="preserve">High heritability along with high genetic advance as percentage of mean was recorded for the characters viz., number of </w:t>
      </w:r>
      <w:proofErr w:type="gramStart"/>
      <w:r w:rsidR="000A7F52">
        <w:rPr>
          <w:rFonts w:ascii="Times New Roman" w:hAnsi="Times New Roman" w:cs="Times New Roman"/>
          <w:color w:val="000000" w:themeColor="text1"/>
          <w:sz w:val="24"/>
          <w:szCs w:val="24"/>
        </w:rPr>
        <w:t>ear</w:t>
      </w:r>
      <w:proofErr w:type="gramEnd"/>
      <w:r w:rsidR="000A7F52">
        <w:rPr>
          <w:rFonts w:ascii="Times New Roman" w:hAnsi="Times New Roman" w:cs="Times New Roman"/>
          <w:color w:val="000000" w:themeColor="text1"/>
          <w:sz w:val="24"/>
          <w:szCs w:val="24"/>
        </w:rPr>
        <w:t xml:space="preserve"> bearing tillers per plant, number of grains per panicle, grain yield per plant, water uptake, gel consistency, alkali spreading value and amylose content, indicated the role of additive gene action in governing the inheritance of this traits and improvement of yield related and quality traits through simple selection may be rewarded</w:t>
      </w:r>
      <w:r w:rsidR="000A7F52" w:rsidRPr="00553B95">
        <w:rPr>
          <w:rFonts w:ascii="Times New Roman" w:hAnsi="Times New Roman" w:cs="Times New Roman"/>
          <w:color w:val="000000" w:themeColor="text1"/>
          <w:sz w:val="24"/>
          <w:szCs w:val="24"/>
          <w:highlight w:val="yellow"/>
        </w:rPr>
        <w:t xml:space="preserve">. </w:t>
      </w:r>
      <w:r w:rsidRPr="00553B95">
        <w:rPr>
          <w:rFonts w:ascii="Times New Roman" w:hAnsi="Times New Roman" w:cs="Times New Roman"/>
          <w:bCs/>
          <w:color w:val="000000" w:themeColor="text1"/>
          <w:sz w:val="24"/>
          <w:szCs w:val="24"/>
          <w:highlight w:val="yellow"/>
        </w:rPr>
        <w:t>The study concludes that</w:t>
      </w:r>
      <w:r w:rsidRPr="00553B95">
        <w:rPr>
          <w:rFonts w:ascii="Times New Roman" w:eastAsia="SimSun" w:hAnsi="Times New Roman" w:cs="Times New Roman"/>
          <w:sz w:val="24"/>
          <w:szCs w:val="24"/>
          <w:highlight w:val="yellow"/>
          <w:lang w:bidi="ar"/>
        </w:rPr>
        <w:t xml:space="preserve"> 28 ratoon </w:t>
      </w:r>
      <w:r w:rsidRPr="00553B95">
        <w:rPr>
          <w:rFonts w:ascii="Times New Roman" w:hAnsi="Times New Roman" w:cs="Times New Roman"/>
          <w:bCs/>
          <w:sz w:val="24"/>
          <w:szCs w:val="24"/>
          <w:highlight w:val="yellow"/>
        </w:rPr>
        <w:t>F</w:t>
      </w:r>
      <w:r w:rsidRPr="00553B95">
        <w:rPr>
          <w:rFonts w:ascii="Times New Roman" w:hAnsi="Times New Roman" w:cs="Times New Roman"/>
          <w:bCs/>
          <w:sz w:val="24"/>
          <w:szCs w:val="24"/>
          <w:highlight w:val="yellow"/>
          <w:vertAlign w:val="subscript"/>
        </w:rPr>
        <w:t>1</w:t>
      </w:r>
      <w:r w:rsidRPr="00553B95">
        <w:rPr>
          <w:rFonts w:ascii="Times New Roman" w:hAnsi="Times New Roman" w:cs="Times New Roman"/>
          <w:bCs/>
          <w:sz w:val="24"/>
          <w:szCs w:val="24"/>
          <w:highlight w:val="yellow"/>
        </w:rPr>
        <w:t xml:space="preserve">s crosses along with their 8 parents had adequate amounts of variability for yield-associated traits and </w:t>
      </w:r>
      <w:proofErr w:type="spellStart"/>
      <w:r w:rsidRPr="00553B95">
        <w:rPr>
          <w:rFonts w:ascii="Times New Roman" w:hAnsi="Times New Roman" w:cs="Times New Roman"/>
          <w:bCs/>
          <w:sz w:val="24"/>
          <w:szCs w:val="24"/>
          <w:highlight w:val="yellow"/>
        </w:rPr>
        <w:t>physico</w:t>
      </w:r>
      <w:proofErr w:type="spellEnd"/>
      <w:r w:rsidRPr="00553B95">
        <w:rPr>
          <w:rFonts w:ascii="Times New Roman" w:hAnsi="Times New Roman" w:cs="Times New Roman"/>
          <w:bCs/>
          <w:sz w:val="24"/>
          <w:szCs w:val="24"/>
          <w:highlight w:val="yellow"/>
        </w:rPr>
        <w:t xml:space="preserve">-chemical quality traits. </w:t>
      </w:r>
    </w:p>
    <w:p w14:paraId="0AB4A0AF" w14:textId="77777777" w:rsidR="00322847" w:rsidRDefault="00322847" w:rsidP="00322847">
      <w:pPr>
        <w:spacing w:line="360" w:lineRule="auto"/>
        <w:ind w:firstLine="720"/>
        <w:jc w:val="both"/>
        <w:rPr>
          <w:rFonts w:ascii="Times New Roman" w:hAnsi="Times New Roman" w:cs="Times New Roman"/>
          <w:color w:val="000000" w:themeColor="text1"/>
          <w:sz w:val="24"/>
          <w:szCs w:val="24"/>
        </w:rPr>
      </w:pPr>
    </w:p>
    <w:p w14:paraId="08FA4ADD" w14:textId="0D2E6152" w:rsidR="00594728" w:rsidRDefault="00594728" w:rsidP="00553B95">
      <w:pPr>
        <w:jc w:val="both"/>
        <w:rPr>
          <w:sz w:val="24"/>
          <w:szCs w:val="24"/>
        </w:rPr>
      </w:pPr>
    </w:p>
    <w:p w14:paraId="0516A800" w14:textId="77777777" w:rsidR="00594728" w:rsidRDefault="00594728">
      <w:pPr>
        <w:jc w:val="both"/>
        <w:rPr>
          <w:rFonts w:ascii="Times New Roman" w:hAnsi="Times New Roman" w:cs="Times New Roman"/>
          <w:sz w:val="24"/>
          <w:szCs w:val="24"/>
        </w:rPr>
      </w:pPr>
    </w:p>
    <w:p w14:paraId="5137C5D1" w14:textId="1C926D77" w:rsidR="00594728" w:rsidRDefault="000A7F52">
      <w:pPr>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w:t>
      </w:r>
      <w:r w:rsidR="00255051">
        <w:rPr>
          <w:rFonts w:ascii="Times New Roman" w:hAnsi="Times New Roman" w:cs="Times New Roman"/>
          <w:sz w:val="24"/>
          <w:szCs w:val="24"/>
        </w:rPr>
        <w:t xml:space="preserve"> Rice, </w:t>
      </w:r>
      <w:r>
        <w:rPr>
          <w:rFonts w:ascii="Times New Roman" w:hAnsi="Times New Roman" w:cs="Times New Roman"/>
          <w:sz w:val="24"/>
          <w:szCs w:val="24"/>
        </w:rPr>
        <w:t>Variance, Variability, Heritability, Genetic advance, Quality Traits</w:t>
      </w:r>
      <w:r w:rsidR="00255051">
        <w:rPr>
          <w:rFonts w:ascii="Times New Roman" w:hAnsi="Times New Roman" w:cs="Times New Roman"/>
          <w:sz w:val="24"/>
          <w:szCs w:val="24"/>
        </w:rPr>
        <w:t>.</w:t>
      </w:r>
      <w:r>
        <w:rPr>
          <w:rFonts w:ascii="Times New Roman" w:hAnsi="Times New Roman" w:cs="Times New Roman"/>
          <w:sz w:val="24"/>
          <w:szCs w:val="24"/>
        </w:rPr>
        <w:t xml:space="preserve"> </w:t>
      </w:r>
    </w:p>
    <w:p w14:paraId="63ACB725" w14:textId="77777777" w:rsidR="00594728" w:rsidRDefault="00594728">
      <w:pPr>
        <w:jc w:val="both"/>
        <w:rPr>
          <w:rFonts w:ascii="Times New Roman" w:hAnsi="Times New Roman" w:cs="Times New Roman"/>
          <w:sz w:val="24"/>
          <w:szCs w:val="24"/>
        </w:rPr>
      </w:pPr>
    </w:p>
    <w:p w14:paraId="73FAE692" w14:textId="77777777" w:rsidR="00594728" w:rsidRDefault="000A7F52">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7B6C70F6" w14:textId="77777777" w:rsidR="00594728" w:rsidRDefault="00594728">
      <w:pPr>
        <w:jc w:val="both"/>
        <w:rPr>
          <w:rFonts w:ascii="Times New Roman" w:hAnsi="Times New Roman" w:cs="Times New Roman"/>
          <w:b/>
          <w:bCs/>
          <w:sz w:val="24"/>
          <w:szCs w:val="24"/>
        </w:rPr>
      </w:pPr>
    </w:p>
    <w:p w14:paraId="73391228" w14:textId="77777777" w:rsidR="002845EF" w:rsidRDefault="000A7F52" w:rsidP="002845EF">
      <w:pPr>
        <w:pStyle w:val="NormalWeb"/>
        <w:jc w:val="both"/>
      </w:pPr>
      <w:r>
        <w:t>Rice (</w:t>
      </w:r>
      <w:r>
        <w:rPr>
          <w:i/>
          <w:iCs/>
        </w:rPr>
        <w:t xml:space="preserve">Oryza sativa </w:t>
      </w:r>
      <w:r>
        <w:t xml:space="preserve">L., 2n=24) </w:t>
      </w:r>
      <w:r>
        <w:rPr>
          <w:rFonts w:eastAsia="Calibri"/>
        </w:rPr>
        <w:t xml:space="preserve">is the most staple food crop </w:t>
      </w:r>
      <w:r w:rsidR="002C0C3D">
        <w:rPr>
          <w:rFonts w:eastAsia="Calibri"/>
        </w:rPr>
        <w:t xml:space="preserve">in </w:t>
      </w:r>
      <w:r>
        <w:t xml:space="preserve">Asia. </w:t>
      </w:r>
      <w:r w:rsidR="002C0C3D" w:rsidRPr="00553B95">
        <w:rPr>
          <w:highlight w:val="yellow"/>
        </w:rPr>
        <w:t xml:space="preserve">Rice is mainly cultivated in tropical climates, which are affected by drought and salinity, and these cause a drastic reduction in yield and quality (25). The cultivated varieties of Oryza sativa are grouped into three subspecies, indica, japonica and javanica. Indica varieties are grown throughout the tropical and sub-tropical region, and japonica varieties are grown throughout the temperate zone, and javanica varieties are grown mainly in parts of Indonesia (26). </w:t>
      </w:r>
      <w:r w:rsidR="00F83B13" w:rsidRPr="00553B95">
        <w:rPr>
          <w:highlight w:val="yellow"/>
        </w:rPr>
        <w:t xml:space="preserve">It has been estimated that global rice production will need to increase by 116 million tons (26%) by 2035 to meet the rising demand for rice (27). </w:t>
      </w:r>
      <w:r w:rsidR="002C0C3D" w:rsidRPr="00553B95">
        <w:rPr>
          <w:highlight w:val="yellow"/>
        </w:rPr>
        <w:t>Worldwide</w:t>
      </w:r>
      <w:r w:rsidR="00F83B13" w:rsidRPr="00553B95">
        <w:rPr>
          <w:highlight w:val="yellow"/>
        </w:rPr>
        <w:t>,</w:t>
      </w:r>
      <w:r>
        <w:t xml:space="preserve"> the area under cultivation is about 167.2 million hectares with production of 769.6 million </w:t>
      </w:r>
      <w:proofErr w:type="spellStart"/>
      <w:r>
        <w:t>tonnes</w:t>
      </w:r>
      <w:proofErr w:type="spellEnd"/>
      <w:r>
        <w:t xml:space="preserve"> with of productivity of 4,600 kg ha</w:t>
      </w:r>
      <w:r>
        <w:rPr>
          <w:vertAlign w:val="superscript"/>
        </w:rPr>
        <w:t>-1</w:t>
      </w:r>
      <w:r w:rsidR="00322847">
        <w:t xml:space="preserve">. </w:t>
      </w:r>
      <w:r>
        <w:t>Despite these achievements, we still need to produce an additional 1.5-2 million </w:t>
      </w:r>
      <w:proofErr w:type="spellStart"/>
      <w:r>
        <w:t>tonnes</w:t>
      </w:r>
      <w:proofErr w:type="spellEnd"/>
      <w:r>
        <w:t xml:space="preserve"> of milled rice every year with decreasing area under rice to meet the target of 180 million </w:t>
      </w:r>
      <w:proofErr w:type="spellStart"/>
      <w:r>
        <w:t>tonnes</w:t>
      </w:r>
      <w:proofErr w:type="spellEnd"/>
      <w:r>
        <w:t xml:space="preserve"> by 2050. </w:t>
      </w:r>
      <w:r w:rsidR="002845EF">
        <w:t xml:space="preserve">Asia accounts for nearly 90% of global rice consumption. In India, rice is cultivated over an area of approximately 47.83 million hectares, with a total production of 150.04 million </w:t>
      </w:r>
      <w:proofErr w:type="spellStart"/>
      <w:r w:rsidR="002845EF">
        <w:t>tonnes</w:t>
      </w:r>
      <w:proofErr w:type="spellEnd"/>
      <w:r w:rsidR="002845EF">
        <w:t xml:space="preserve"> and an average productivity of 2,838 kg ha⁻¹ (</w:t>
      </w:r>
      <w:proofErr w:type="spellStart"/>
      <w:r w:rsidR="002845EF">
        <w:t>Indiastat</w:t>
      </w:r>
      <w:proofErr w:type="spellEnd"/>
      <w:r w:rsidR="002845EF">
        <w:t xml:space="preserve">, 2022–23). In the context of increasing food insecurity, enhancing rice productivity has become a major agricultural priority. Among the various strategies proposed to improve rice yield, the exploitation of hybrid </w:t>
      </w:r>
      <w:proofErr w:type="spellStart"/>
      <w:r w:rsidR="002845EF">
        <w:t>vigour</w:t>
      </w:r>
      <w:proofErr w:type="spellEnd"/>
      <w:r w:rsidR="002845EF">
        <w:t xml:space="preserve"> has been </w:t>
      </w:r>
      <w:proofErr w:type="spellStart"/>
      <w:r w:rsidR="002845EF">
        <w:t>recognised</w:t>
      </w:r>
      <w:proofErr w:type="spellEnd"/>
      <w:r w:rsidR="002845EF">
        <w:t xml:space="preserve"> as a systematic and practically feasible approach, as demonstrated by the successful experiences reported in China.</w:t>
      </w:r>
    </w:p>
    <w:p w14:paraId="3574290D" w14:textId="1C72682B" w:rsidR="002845EF" w:rsidRDefault="002845EF" w:rsidP="002845EF">
      <w:pPr>
        <w:pStyle w:val="NormalWeb"/>
        <w:jc w:val="both"/>
      </w:pPr>
      <w:r>
        <w:t xml:space="preserve">Ratooning—the capacity of the rice plant to regenerate new panicle-bearing tillers from the stubble after the harvest of the main crop—represents a potentially effective strategy for increasing rice production per unit area and per unit time. Consequently, greater emphasis is now being placed on the efficient </w:t>
      </w:r>
      <w:proofErr w:type="spellStart"/>
      <w:r>
        <w:t>utilisation</w:t>
      </w:r>
      <w:proofErr w:type="spellEnd"/>
      <w:r>
        <w:t xml:space="preserve"> of agricultural land by </w:t>
      </w:r>
      <w:proofErr w:type="spellStart"/>
      <w:r>
        <w:t>maximising</w:t>
      </w:r>
      <w:proofErr w:type="spellEnd"/>
      <w:r>
        <w:t xml:space="preserve"> rice yield within a limited timeframe. In this regard, very early maturing rice varieties are considered a reliable option for achieving higher productivity. Simultaneously, there is an urgent need to improve traits associated with grain yield and related agronomic characteristics. Ratooning also offers a practical means of exploiting the regenerative capacity of rice plants following harvest. Although substantial progress has been achieved in understanding the genetics of both quantitative and qualitative traits in rice, relatively limited attention has been devoted to elucidating the inheritance of ratooning ability. The productivity of ratoon rice crops is largely dependent upon the inherent ratooning capacity of the cultivar. Therefore, a comprehensive understanding of the genetic mechanisms governing economically important traits is of primary importance. The choice of breeding strategy for crop improvement largely depends on the relative contributions of additive, dominance, and epistatic gene effects controlling these traits. Ratoon rice cultivation involves the production of a second crop from the stubble remaining after harvesting the main crop. This system has been proposed as a promising approach to increase rice production, as additional grain yield can be obtained without the need for land preparation, sowing, or transplanting. Despite its potential advantages, large-scale commercial adoption of ratoon rice systems in tropical Asia remains limited. </w:t>
      </w:r>
      <w:r>
        <w:lastRenderedPageBreak/>
        <w:t xml:space="preserve">This is primarily due to the lack of cultivars specifically adapted to ratoon cropping, particularly those possessing inherent resistance to insect pests and diseases, as well as the absence of well-defined agronomic management practices. Furthermore, varietal differences exist in the emergence of ratoon tillers from different nodes of the stubble, which significantly influences ratoon crop performance. In this context, the present investigation was undertaken to evaluate ratooning ability through </w:t>
      </w:r>
      <w:proofErr w:type="spellStart"/>
      <w:r>
        <w:t>diallel</w:t>
      </w:r>
      <w:proofErr w:type="spellEnd"/>
      <w:r>
        <w:t xml:space="preserve"> analysis. A total of 28 F₁ crosses, along with their eight parental lines, were examined under a </w:t>
      </w:r>
      <w:proofErr w:type="spellStart"/>
      <w:r>
        <w:t>diallel</w:t>
      </w:r>
      <w:proofErr w:type="spellEnd"/>
      <w:r>
        <w:t xml:space="preserve"> mating design with the objective of identifying suitable genetic combinations for the improvement of early rice varieties. For the effective development of future breeding </w:t>
      </w:r>
      <w:proofErr w:type="spellStart"/>
      <w:r>
        <w:t>programmes</w:t>
      </w:r>
      <w:proofErr w:type="spellEnd"/>
      <w:r>
        <w:t xml:space="preserve"> aimed at yield enhancement through broadening the genetic base and promoting genetic recombination, an understanding of genetic variation in yield-contributing traits is essential. The success of any breeding </w:t>
      </w:r>
      <w:proofErr w:type="spellStart"/>
      <w:r>
        <w:t>programme</w:t>
      </w:r>
      <w:proofErr w:type="spellEnd"/>
      <w:r>
        <w:t xml:space="preserve"> largely depends on the extent of genetic variability present within the population. The magnitude of variability can be assessed through genetic variability studies involving parameters such as the genotypic coefficient of variation (GCV), phenotypic coefficient of variation (PCV), heritability, genetic advance, and genetic advance as a percentage of the mean (GAM). The total observed variation in a population represents the combined effects of genetic and environmental factors; however, only the genetic component of variability is heritable. A wider range of genetic variability facilitates the selection of desirable genotypes. In addition to variability, knowledge of heritability and genetic advance provides valuable guidance for breeders in selecting appropriate breeding strategies. Therefore, a thorough understanding of the extent of genetic variability, heritability, and expected genetic advance present in the available germplasm is essential for the effective genetic improvement of rice.</w:t>
      </w:r>
    </w:p>
    <w:p w14:paraId="0A368C60" w14:textId="4E33440A" w:rsidR="00594728" w:rsidRDefault="00594728" w:rsidP="00553B95">
      <w:pPr>
        <w:spacing w:line="360" w:lineRule="auto"/>
        <w:jc w:val="both"/>
        <w:rPr>
          <w:rFonts w:ascii="Times New Roman" w:hAnsi="Times New Roman" w:cs="Times New Roman"/>
          <w:color w:val="000000" w:themeColor="text1"/>
          <w:sz w:val="24"/>
          <w:szCs w:val="24"/>
        </w:rPr>
      </w:pPr>
    </w:p>
    <w:p w14:paraId="69B3EDDA" w14:textId="77777777" w:rsidR="00594728" w:rsidRDefault="00594728">
      <w:pPr>
        <w:spacing w:line="360" w:lineRule="auto"/>
        <w:ind w:firstLine="720"/>
        <w:jc w:val="both"/>
        <w:rPr>
          <w:rFonts w:ascii="Times New Roman" w:hAnsi="Times New Roman" w:cs="Times New Roman"/>
          <w:sz w:val="24"/>
          <w:szCs w:val="24"/>
        </w:rPr>
      </w:pPr>
    </w:p>
    <w:p w14:paraId="36B8C021" w14:textId="77777777" w:rsidR="00594728" w:rsidRDefault="000A7F52">
      <w:pPr>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68AF7619" w14:textId="77777777" w:rsidR="00594728" w:rsidRDefault="00594728">
      <w:pPr>
        <w:spacing w:line="360" w:lineRule="auto"/>
        <w:ind w:firstLine="720"/>
        <w:jc w:val="both"/>
        <w:rPr>
          <w:rFonts w:ascii="Times New Roman" w:hAnsi="Times New Roman" w:cs="Times New Roman"/>
          <w:sz w:val="24"/>
          <w:szCs w:val="24"/>
        </w:rPr>
      </w:pPr>
    </w:p>
    <w:p w14:paraId="2E527B32"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experimental material for the present investigation consisted of 28 ratoons of single cross F</w:t>
      </w:r>
      <w:r>
        <w:rPr>
          <w:rFonts w:ascii="Times New Roman" w:hAnsi="Times New Roman" w:cs="Times New Roman"/>
          <w:sz w:val="24"/>
          <w:szCs w:val="24"/>
          <w:vertAlign w:val="subscript"/>
        </w:rPr>
        <w:t>1</w:t>
      </w:r>
      <w:r>
        <w:rPr>
          <w:rFonts w:ascii="Times New Roman" w:hAnsi="Times New Roman" w:cs="Times New Roman"/>
          <w:sz w:val="24"/>
          <w:szCs w:val="24"/>
        </w:rPr>
        <w:t xml:space="preserve">s so produced by eight parents in </w:t>
      </w:r>
      <w:r>
        <w:rPr>
          <w:rFonts w:ascii="Times New Roman" w:hAnsi="Times New Roman" w:cs="Times New Roman"/>
          <w:i/>
          <w:iCs/>
          <w:sz w:val="24"/>
          <w:szCs w:val="24"/>
        </w:rPr>
        <w:t>kharif</w:t>
      </w:r>
      <w:r>
        <w:rPr>
          <w:rFonts w:ascii="Times New Roman" w:hAnsi="Times New Roman" w:cs="Times New Roman"/>
          <w:sz w:val="24"/>
          <w:szCs w:val="24"/>
        </w:rPr>
        <w:t xml:space="preserve"> season in diallel fashion as suggested by Griffing (1956) without reciprocals</w:t>
      </w:r>
      <w:r>
        <w:rPr>
          <w:rFonts w:ascii="Times New Roman" w:hAnsi="Times New Roman" w:cs="Times New Roman"/>
          <w:i/>
          <w:iCs/>
          <w:sz w:val="24"/>
          <w:szCs w:val="24"/>
        </w:rPr>
        <w:t xml:space="preserve"> i.e.</w:t>
      </w:r>
      <w:r>
        <w:rPr>
          <w:rFonts w:ascii="Times New Roman" w:hAnsi="Times New Roman" w:cs="Times New Roman"/>
          <w:sz w:val="24"/>
          <w:szCs w:val="24"/>
        </w:rPr>
        <w:t>, (Method-2, Model II). Sufficient care was taken to avoid water logging and need based plant protection measures were taken up for proper raising of healthy ratoon of the F</w:t>
      </w:r>
      <w:r>
        <w:rPr>
          <w:rFonts w:ascii="Times New Roman" w:hAnsi="Times New Roman" w:cs="Times New Roman"/>
          <w:sz w:val="24"/>
          <w:szCs w:val="24"/>
          <w:vertAlign w:val="subscript"/>
        </w:rPr>
        <w:t>1</w:t>
      </w:r>
      <w:r>
        <w:rPr>
          <w:rFonts w:ascii="Times New Roman" w:hAnsi="Times New Roman" w:cs="Times New Roman"/>
          <w:sz w:val="24"/>
          <w:szCs w:val="24"/>
        </w:rPr>
        <w:t xml:space="preserve"> crosses raised in randomized complete block design (RCBD), with three replications; each entry was planted in 3 rows of 3 meters length at 20 cm × 15 cm spacing in </w:t>
      </w:r>
      <w:r>
        <w:rPr>
          <w:rFonts w:ascii="Times New Roman" w:hAnsi="Times New Roman" w:cs="Times New Roman"/>
          <w:i/>
          <w:iCs/>
          <w:sz w:val="24"/>
          <w:szCs w:val="24"/>
        </w:rPr>
        <w:t>summer</w:t>
      </w:r>
      <w:r>
        <w:rPr>
          <w:rFonts w:ascii="Times New Roman" w:hAnsi="Times New Roman" w:cs="Times New Roman"/>
          <w:sz w:val="24"/>
          <w:szCs w:val="24"/>
        </w:rPr>
        <w:t xml:space="preserve"> season at Acharya N.G. Ranga Agricultural University-Regional Agricultural Research Station (RARS), </w:t>
      </w:r>
      <w:proofErr w:type="spellStart"/>
      <w:r>
        <w:rPr>
          <w:rFonts w:ascii="Times New Roman" w:hAnsi="Times New Roman" w:cs="Times New Roman"/>
          <w:sz w:val="24"/>
          <w:szCs w:val="24"/>
        </w:rPr>
        <w:t>Maruteru</w:t>
      </w:r>
      <w:proofErr w:type="spellEnd"/>
      <w:r>
        <w:rPr>
          <w:rFonts w:ascii="Times New Roman" w:hAnsi="Times New Roman" w:cs="Times New Roman"/>
          <w:sz w:val="24"/>
          <w:szCs w:val="24"/>
        </w:rPr>
        <w:t>. Andhra Pradesh. The 28 F</w:t>
      </w:r>
      <w:r>
        <w:rPr>
          <w:rFonts w:ascii="Times New Roman" w:hAnsi="Times New Roman" w:cs="Times New Roman"/>
          <w:sz w:val="24"/>
          <w:szCs w:val="24"/>
          <w:vertAlign w:val="subscript"/>
        </w:rPr>
        <w:t>1</w:t>
      </w:r>
      <w:r>
        <w:rPr>
          <w:rFonts w:ascii="Times New Roman" w:hAnsi="Times New Roman" w:cs="Times New Roman"/>
          <w:sz w:val="24"/>
          <w:szCs w:val="24"/>
        </w:rPr>
        <w:t>s ratoons + 8 parents (</w:t>
      </w:r>
      <w:r>
        <w:rPr>
          <w:rFonts w:ascii="Times New Roman" w:hAnsi="Times New Roman" w:cs="Times New Roman"/>
          <w:i/>
          <w:iCs/>
          <w:sz w:val="24"/>
          <w:szCs w:val="24"/>
        </w:rPr>
        <w:t>viz.,</w:t>
      </w:r>
      <w:r>
        <w:rPr>
          <w:rFonts w:ascii="Times New Roman" w:hAnsi="Times New Roman" w:cs="Times New Roman"/>
          <w:sz w:val="24"/>
          <w:szCs w:val="24"/>
        </w:rPr>
        <w:t xml:space="preserve"> MTU-1001, BPT-3291, MCM-100, MTU-1140, MTU-1121 MTU-1064, MUT-1061 and MTU-1064) were harvested at the time of maturity. </w:t>
      </w:r>
    </w:p>
    <w:p w14:paraId="612D0453" w14:textId="77777777" w:rsidR="002845EF" w:rsidRDefault="002845EF" w:rsidP="002845EF">
      <w:pPr>
        <w:pStyle w:val="NormalWeb"/>
      </w:pPr>
      <w:r>
        <w:lastRenderedPageBreak/>
        <w:t xml:space="preserve">Observations were recorded from ten randomly selected plants in each replication for a total of 27 characters. These included ten yield-attributing traits: days to 50% flowering, days to maturity, plant height (cm), total number of tillers per plant, number of ear-bearing tillers per plant, panicle length per plant (cm), number of grains per plant, test weight (g), leaf area index at the maximum </w:t>
      </w:r>
      <w:proofErr w:type="spellStart"/>
      <w:r>
        <w:t>tillering</w:t>
      </w:r>
      <w:proofErr w:type="spellEnd"/>
      <w:r>
        <w:t xml:space="preserve"> stage, and grain yield per plant.</w:t>
      </w:r>
    </w:p>
    <w:p w14:paraId="170BBFDE" w14:textId="77777777" w:rsidR="002845EF" w:rsidRDefault="002845EF" w:rsidP="002845EF">
      <w:pPr>
        <w:pStyle w:val="NormalWeb"/>
        <w:jc w:val="both"/>
      </w:pPr>
      <w:r>
        <w:t>In the ratoon F₁ crop, three additional traits associated with ratooning ability were also recorded: number of ratoon tillers expressed as a percentage of main crop tillers, number of vegetative buds after the harvest of the main crop, and number of ratoon ear-bearing tillers expressed as a percentage of main crop ear-bearing tillers. Furthermore, six physical grain quality traits were evaluated, namely hulling percentage, milling percentage, head rice recovery percentage, kernel length (mm), kernel breadth (mm), and length–breadth (L/B) ratio. In addition, eight cooking quality traits were assessed: kernel length after cooking (mm), kernel breadth after cooking (mm), kernel elongation ratio, volume expansion ratio, water uptake value (ml), gel consistency, alkali digestion value (mm), and amylose content.</w:t>
      </w:r>
    </w:p>
    <w:p w14:paraId="38CC67B7" w14:textId="77777777" w:rsidR="002845EF" w:rsidRDefault="002845EF" w:rsidP="002845EF">
      <w:pPr>
        <w:pStyle w:val="NormalWeb"/>
        <w:jc w:val="both"/>
      </w:pPr>
      <w:r>
        <w:t xml:space="preserve">The collected data were subjected to statistical analysis using a </w:t>
      </w:r>
      <w:proofErr w:type="spellStart"/>
      <w:r>
        <w:t>diallel</w:t>
      </w:r>
      <w:proofErr w:type="spellEnd"/>
      <w:r>
        <w:t xml:space="preserve"> mating design as proposed by </w:t>
      </w:r>
      <w:proofErr w:type="spellStart"/>
      <w:r>
        <w:t>Griffing</w:t>
      </w:r>
      <w:proofErr w:type="spellEnd"/>
      <w:r>
        <w:t xml:space="preserve"> (1956), excluding reciprocals (Method II, Model II). The success of any crop improvement </w:t>
      </w:r>
      <w:proofErr w:type="spellStart"/>
      <w:r>
        <w:t>programme</w:t>
      </w:r>
      <w:proofErr w:type="spellEnd"/>
      <w:r>
        <w:t xml:space="preserve"> largely depends on the extent of genetic variability present within the population. Selection of genotypes or parental lines may not be effective unless the population exhibits a sufficiently wide range of genetic variability. Moreover, knowledge of heritability alone is insufficient for effective selection. When considered in conjunction with genetic advance, heritability estimates provide more meaningful guidance for breeders in formulating appropriate breeding strategies. Therefore, the present investigation was undertaken to assess the genetic variability, heritability, and genetic advance present in the available genetic material.</w:t>
      </w:r>
    </w:p>
    <w:p w14:paraId="14B39693" w14:textId="77777777" w:rsidR="002845EF" w:rsidRDefault="002845EF" w:rsidP="002845EF">
      <w:pPr>
        <w:pStyle w:val="NormalWeb"/>
        <w:jc w:val="both"/>
      </w:pPr>
      <w:r>
        <w:t>Genetic variability, when evaluated together with heritability estimates, provides a clearer understanding of the potential genetic gain achievable through selection (Burton, 1952; 1953). The magnitude of heritable variability is a crucial factor because it is closely associated with the expected response to selection. Heritability estimates combined with genetic advance are generally more reliable for predicting selection gains than heritability estimates alone. However, it should be noted that a trait exhibiting high heritability does not necessarily demonstrate a correspondingly high genetic advance (</w:t>
      </w:r>
      <w:proofErr w:type="spellStart"/>
      <w:r>
        <w:t>Johanson</w:t>
      </w:r>
      <w:proofErr w:type="spellEnd"/>
      <w:r>
        <w:t xml:space="preserve"> et al., 1955).</w:t>
      </w:r>
    </w:p>
    <w:p w14:paraId="48A436A1" w14:textId="77777777" w:rsidR="002845EF" w:rsidRDefault="002845EF" w:rsidP="002845EF">
      <w:pPr>
        <w:pStyle w:val="NormalWeb"/>
        <w:jc w:val="both"/>
      </w:pPr>
      <w:r>
        <w:t>In the present study, the analysis of variance revealed significant differences among the genotypes for all the characters studied, indicating a high degree of variability in the experimental material (Table 1). The phenotypic coefficient of variation (PCV) values were slightly higher than the genotypic coefficient of variation (GCV) values for most traits. The relatively small difference between PCV and GCV suggests a limited influence of environmental factors on the expression of these characters. Detailed estimates of heritability, genetic advance, and genetic advance as a percentage of the mean are presented in Table 2 and illustrated in Figures 1 and 2.</w:t>
      </w:r>
    </w:p>
    <w:p w14:paraId="0CD04D7B" w14:textId="77777777" w:rsidR="00594728" w:rsidRDefault="00594728">
      <w:pPr>
        <w:spacing w:line="360" w:lineRule="auto"/>
        <w:ind w:firstLine="720"/>
        <w:jc w:val="both"/>
        <w:rPr>
          <w:rFonts w:ascii="Times New Roman" w:hAnsi="Times New Roman" w:cs="Times New Roman"/>
          <w:sz w:val="24"/>
          <w:szCs w:val="24"/>
        </w:rPr>
      </w:pPr>
    </w:p>
    <w:p w14:paraId="2E39231A" w14:textId="77777777" w:rsidR="00594728" w:rsidRDefault="000A7F5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610477DB" w14:textId="77777777" w:rsidR="00594728" w:rsidRDefault="00594728">
      <w:pPr>
        <w:spacing w:line="360" w:lineRule="auto"/>
        <w:jc w:val="both"/>
        <w:rPr>
          <w:rFonts w:ascii="Times New Roman" w:hAnsi="Times New Roman" w:cs="Times New Roman"/>
          <w:b/>
          <w:bCs/>
          <w:sz w:val="24"/>
          <w:szCs w:val="24"/>
        </w:rPr>
      </w:pPr>
    </w:p>
    <w:p w14:paraId="30E5A738" w14:textId="77777777" w:rsidR="002845EF" w:rsidRDefault="000A7F52" w:rsidP="002845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superior achievement of rice breeding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hinges on the selection of parents based on mean performance, a wide range of variation in 28 F1’s, along with 8 parents mean performance was observed for all the 24 traits in present study </w:t>
      </w:r>
      <w:r>
        <w:rPr>
          <w:rFonts w:ascii="Times New Roman" w:hAnsi="Times New Roman" w:cs="Times New Roman"/>
          <w:i/>
          <w:iCs/>
          <w:sz w:val="24"/>
          <w:szCs w:val="24"/>
        </w:rPr>
        <w:t>i.e.</w:t>
      </w:r>
      <w:r>
        <w:rPr>
          <w:rFonts w:ascii="Times New Roman" w:hAnsi="Times New Roman" w:cs="Times New Roman"/>
          <w:sz w:val="24"/>
          <w:szCs w:val="24"/>
        </w:rPr>
        <w:t>,  number of days to 50% flowering (</w:t>
      </w:r>
      <w:r>
        <w:rPr>
          <w:rFonts w:ascii="Times New Roman" w:hAnsi="Times New Roman"/>
          <w:bCs/>
          <w:sz w:val="24"/>
          <w:szCs w:val="24"/>
        </w:rPr>
        <w:t>55.67 to 70.00 days</w:t>
      </w:r>
      <w:r>
        <w:rPr>
          <w:rFonts w:ascii="Times New Roman" w:hAnsi="Times New Roman" w:cs="Times New Roman"/>
          <w:bCs/>
          <w:sz w:val="24"/>
          <w:szCs w:val="24"/>
        </w:rPr>
        <w:t>), days to maturity varied (</w:t>
      </w:r>
      <w:r>
        <w:rPr>
          <w:rFonts w:ascii="Times New Roman" w:hAnsi="Times New Roman"/>
          <w:bCs/>
          <w:sz w:val="24"/>
          <w:szCs w:val="24"/>
        </w:rPr>
        <w:t>82.67</w:t>
      </w:r>
      <w:r>
        <w:rPr>
          <w:rFonts w:ascii="Times New Roman" w:hAnsi="Times New Roman" w:cs="Times New Roman"/>
          <w:bCs/>
          <w:sz w:val="24"/>
          <w:szCs w:val="24"/>
        </w:rPr>
        <w:t xml:space="preserve"> to </w:t>
      </w:r>
      <w:r>
        <w:rPr>
          <w:rFonts w:ascii="Times New Roman" w:hAnsi="Times New Roman"/>
          <w:bCs/>
          <w:sz w:val="24"/>
          <w:szCs w:val="24"/>
        </w:rPr>
        <w:t xml:space="preserve">104.00 </w:t>
      </w:r>
      <w:r>
        <w:rPr>
          <w:rFonts w:ascii="Times New Roman" w:hAnsi="Times New Roman" w:cs="Times New Roman"/>
          <w:bCs/>
          <w:sz w:val="24"/>
          <w:szCs w:val="24"/>
        </w:rPr>
        <w:t xml:space="preserve"> days), plant height (</w:t>
      </w:r>
      <w:r>
        <w:rPr>
          <w:rFonts w:ascii="Times New Roman" w:hAnsi="Times New Roman"/>
          <w:bCs/>
          <w:sz w:val="24"/>
          <w:szCs w:val="24"/>
        </w:rPr>
        <w:t>85.05</w:t>
      </w:r>
      <w:r>
        <w:rPr>
          <w:rFonts w:ascii="Times New Roman" w:hAnsi="Times New Roman" w:cs="Times New Roman"/>
          <w:bCs/>
          <w:sz w:val="24"/>
          <w:szCs w:val="24"/>
        </w:rPr>
        <w:t xml:space="preserve"> to </w:t>
      </w:r>
      <w:r>
        <w:rPr>
          <w:rFonts w:ascii="Times New Roman" w:hAnsi="Times New Roman"/>
          <w:bCs/>
          <w:sz w:val="24"/>
          <w:szCs w:val="24"/>
        </w:rPr>
        <w:t>122.53</w:t>
      </w:r>
      <w:r>
        <w:rPr>
          <w:rFonts w:ascii="Times New Roman" w:hAnsi="Times New Roman" w:cs="Times New Roman"/>
          <w:bCs/>
          <w:sz w:val="24"/>
          <w:szCs w:val="24"/>
        </w:rPr>
        <w:t xml:space="preserve"> cm), t</w:t>
      </w:r>
      <w:r>
        <w:rPr>
          <w:rFonts w:ascii="Times New Roman" w:hAnsi="Times New Roman" w:cs="Times New Roman"/>
          <w:bCs/>
          <w:sz w:val="24"/>
          <w:szCs w:val="24"/>
          <w:lang w:eastAsia="en-IN"/>
        </w:rPr>
        <w:t>otal number of tillers per plant (</w:t>
      </w:r>
      <w:r>
        <w:rPr>
          <w:rFonts w:ascii="Times New Roman" w:hAnsi="Times New Roman" w:cs="Times New Roman"/>
          <w:bCs/>
          <w:sz w:val="24"/>
          <w:szCs w:val="24"/>
        </w:rPr>
        <w:t>8.00 to 11.67), number of ratoon tillers as percentage of main crop tillers (57.14 to 86.97), number of vegetative buds after the harvest of main crop (10.00 to 13.00), n</w:t>
      </w:r>
      <w:r>
        <w:rPr>
          <w:rFonts w:ascii="Times New Roman" w:hAnsi="Times New Roman" w:cs="Times New Roman"/>
          <w:bCs/>
          <w:sz w:val="24"/>
          <w:szCs w:val="24"/>
          <w:lang w:eastAsia="en-IN"/>
        </w:rPr>
        <w:t>umber of ear bearing tillers per plant (</w:t>
      </w:r>
      <w:r>
        <w:rPr>
          <w:rFonts w:ascii="Times New Roman" w:hAnsi="Times New Roman" w:cs="Times New Roman"/>
          <w:bCs/>
          <w:sz w:val="24"/>
          <w:szCs w:val="24"/>
        </w:rPr>
        <w:t>4.67 to 9.00), number of ratoon ear bearing tillers as percentage of main crop ear bearing tillers (41.18 to 76.77 cm), panicle length per plant (23.56 to 33.14 cm),</w:t>
      </w:r>
      <w:r>
        <w:rPr>
          <w:rFonts w:ascii="Times New Roman" w:hAnsi="Times New Roman" w:cs="Times New Roman"/>
          <w:b/>
          <w:bCs/>
          <w:sz w:val="24"/>
          <w:szCs w:val="24"/>
        </w:rPr>
        <w:t xml:space="preserve"> </w:t>
      </w:r>
      <w:r>
        <w:rPr>
          <w:rFonts w:ascii="Times New Roman" w:hAnsi="Times New Roman" w:cs="Times New Roman"/>
          <w:bCs/>
          <w:sz w:val="24"/>
          <w:szCs w:val="24"/>
        </w:rPr>
        <w:t>number of number of grains per panicle (108.69 to 222.28),  test weight (16.81 to 23.78 g),  leaf area index at maximum tillering stage (1.19 to 2.82), grain yield per plant (11.71 to 35.27 g), hulling per cent (75.70%  to 81.02%)</w:t>
      </w:r>
      <w:r>
        <w:rPr>
          <w:rFonts w:ascii="Times New Roman" w:hAnsi="Times New Roman" w:cs="Times New Roman"/>
          <w:sz w:val="24"/>
          <w:szCs w:val="24"/>
        </w:rPr>
        <w:t>, milling  per centage (</w:t>
      </w:r>
      <w:r>
        <w:rPr>
          <w:rFonts w:ascii="Times New Roman" w:hAnsi="Times New Roman" w:cs="Times New Roman"/>
          <w:bCs/>
          <w:sz w:val="24"/>
          <w:szCs w:val="24"/>
        </w:rPr>
        <w:t>70.35%  to 76.89%)</w:t>
      </w:r>
      <w:r>
        <w:rPr>
          <w:rFonts w:ascii="Times New Roman" w:hAnsi="Times New Roman" w:cs="Times New Roman"/>
          <w:sz w:val="24"/>
          <w:szCs w:val="24"/>
        </w:rPr>
        <w:t xml:space="preserve">, </w:t>
      </w:r>
      <w:r>
        <w:rPr>
          <w:rFonts w:ascii="Times New Roman" w:hAnsi="Times New Roman" w:cs="Times New Roman"/>
          <w:bCs/>
          <w:sz w:val="24"/>
          <w:szCs w:val="24"/>
        </w:rPr>
        <w:t>head rice recovery ranged (65.60%  to 69.54%)</w:t>
      </w:r>
      <w:r>
        <w:rPr>
          <w:rFonts w:ascii="Times New Roman" w:hAnsi="Times New Roman" w:cs="Times New Roman"/>
          <w:sz w:val="24"/>
          <w:szCs w:val="24"/>
        </w:rPr>
        <w:t>, k</w:t>
      </w:r>
      <w:r>
        <w:rPr>
          <w:rFonts w:ascii="Times New Roman" w:hAnsi="Times New Roman" w:cs="Times New Roman"/>
          <w:bCs/>
          <w:sz w:val="24"/>
          <w:szCs w:val="24"/>
          <w:lang w:eastAsia="en-IN"/>
        </w:rPr>
        <w:t>ernel length (</w:t>
      </w:r>
      <w:r>
        <w:rPr>
          <w:rFonts w:ascii="Times New Roman" w:hAnsi="Times New Roman" w:cs="Times New Roman"/>
          <w:bCs/>
          <w:sz w:val="24"/>
          <w:szCs w:val="24"/>
        </w:rPr>
        <w:t>5.09 mm to 5.97 mm)</w:t>
      </w:r>
      <w:r>
        <w:rPr>
          <w:rFonts w:ascii="Times New Roman" w:hAnsi="Times New Roman" w:cs="Times New Roman"/>
          <w:sz w:val="24"/>
          <w:szCs w:val="24"/>
        </w:rPr>
        <w:t xml:space="preserve">, </w:t>
      </w:r>
      <w:proofErr w:type="spellStart"/>
      <w:r>
        <w:rPr>
          <w:rFonts w:ascii="Times New Roman" w:hAnsi="Times New Roman" w:cs="Times New Roman"/>
          <w:sz w:val="24"/>
          <w:szCs w:val="24"/>
        </w:rPr>
        <w:t>kernal</w:t>
      </w:r>
      <w:proofErr w:type="spellEnd"/>
      <w:r>
        <w:rPr>
          <w:rFonts w:ascii="Times New Roman" w:hAnsi="Times New Roman" w:cs="Times New Roman"/>
          <w:sz w:val="24"/>
          <w:szCs w:val="24"/>
        </w:rPr>
        <w:t xml:space="preserve"> breadth</w:t>
      </w:r>
      <w:r>
        <w:rPr>
          <w:rFonts w:ascii="Times New Roman" w:hAnsi="Times New Roman" w:cs="Times New Roman"/>
          <w:bCs/>
          <w:sz w:val="24"/>
          <w:szCs w:val="24"/>
        </w:rPr>
        <w:t xml:space="preserve"> (1.70 mm to 2.23 mm)</w:t>
      </w:r>
      <w:r>
        <w:rPr>
          <w:rFonts w:ascii="Times New Roman" w:hAnsi="Times New Roman" w:cs="Times New Roman"/>
          <w:sz w:val="24"/>
          <w:szCs w:val="24"/>
        </w:rPr>
        <w:t>,</w:t>
      </w:r>
      <w:r>
        <w:rPr>
          <w:rFonts w:ascii="Times New Roman" w:hAnsi="Times New Roman" w:cs="Times New Roman"/>
          <w:bCs/>
          <w:sz w:val="24"/>
          <w:szCs w:val="24"/>
        </w:rPr>
        <w:t xml:space="preserve"> kernel length/breadth ratio (2.50 to 3.15)</w:t>
      </w:r>
      <w:r>
        <w:rPr>
          <w:rFonts w:ascii="Times New Roman" w:hAnsi="Times New Roman" w:cs="Times New Roman"/>
          <w:sz w:val="24"/>
          <w:szCs w:val="24"/>
        </w:rPr>
        <w:t>, k</w:t>
      </w:r>
      <w:r>
        <w:rPr>
          <w:rFonts w:ascii="Times New Roman" w:hAnsi="Times New Roman" w:cs="Times New Roman"/>
          <w:sz w:val="24"/>
          <w:szCs w:val="24"/>
          <w:lang w:eastAsia="en-IN"/>
        </w:rPr>
        <w:t>ernel length after cooking (</w:t>
      </w:r>
      <w:r>
        <w:rPr>
          <w:rFonts w:ascii="Times New Roman" w:hAnsi="Times New Roman" w:cs="Times New Roman"/>
          <w:bCs/>
          <w:sz w:val="24"/>
          <w:szCs w:val="24"/>
        </w:rPr>
        <w:t>8.54 to 9.88 mm)</w:t>
      </w:r>
      <w:r>
        <w:rPr>
          <w:rFonts w:ascii="Times New Roman" w:hAnsi="Times New Roman" w:cs="Times New Roman"/>
          <w:sz w:val="24"/>
          <w:szCs w:val="24"/>
        </w:rPr>
        <w:t xml:space="preserve">, </w:t>
      </w:r>
      <w:r>
        <w:rPr>
          <w:rFonts w:ascii="Times New Roman" w:hAnsi="Times New Roman" w:cs="Times New Roman"/>
          <w:bCs/>
          <w:sz w:val="24"/>
          <w:szCs w:val="24"/>
        </w:rPr>
        <w:t xml:space="preserve">kernel breadth after cooking (2.60 to 3.29 mm), </w:t>
      </w:r>
      <w:r>
        <w:rPr>
          <w:rFonts w:ascii="Times New Roman" w:hAnsi="Times New Roman" w:cs="Times New Roman"/>
          <w:sz w:val="24"/>
          <w:szCs w:val="24"/>
        </w:rPr>
        <w:t>k</w:t>
      </w:r>
      <w:r>
        <w:rPr>
          <w:rFonts w:ascii="Times New Roman" w:hAnsi="Times New Roman" w:cs="Times New Roman"/>
          <w:sz w:val="24"/>
          <w:szCs w:val="24"/>
          <w:lang w:eastAsia="en-IN"/>
        </w:rPr>
        <w:t>ernel elongation ratio</w:t>
      </w:r>
      <w:r>
        <w:rPr>
          <w:rFonts w:ascii="Times New Roman" w:hAnsi="Times New Roman" w:cs="Times New Roman"/>
          <w:bCs/>
          <w:sz w:val="24"/>
          <w:szCs w:val="24"/>
        </w:rPr>
        <w:t xml:space="preserve"> (1.57 to 1.85)</w:t>
      </w:r>
      <w:r>
        <w:rPr>
          <w:rFonts w:ascii="Times New Roman" w:hAnsi="Times New Roman" w:cs="Times New Roman"/>
          <w:sz w:val="24"/>
          <w:szCs w:val="24"/>
        </w:rPr>
        <w:t>, v</w:t>
      </w:r>
      <w:r>
        <w:rPr>
          <w:rFonts w:ascii="Times New Roman" w:hAnsi="Times New Roman" w:cs="Times New Roman"/>
          <w:bCs/>
          <w:sz w:val="24"/>
          <w:szCs w:val="24"/>
        </w:rPr>
        <w:t>olume expansion ratio (3.88 to 5.00)</w:t>
      </w:r>
      <w:r>
        <w:rPr>
          <w:rFonts w:ascii="Times New Roman" w:hAnsi="Times New Roman" w:cs="Times New Roman"/>
          <w:sz w:val="24"/>
          <w:szCs w:val="24"/>
        </w:rPr>
        <w:t>, w</w:t>
      </w:r>
      <w:r>
        <w:rPr>
          <w:rFonts w:ascii="Times New Roman" w:hAnsi="Times New Roman" w:cs="Times New Roman"/>
          <w:sz w:val="24"/>
          <w:szCs w:val="24"/>
          <w:lang w:eastAsia="en-IN"/>
        </w:rPr>
        <w:t>ater uptake (</w:t>
      </w:r>
      <w:r>
        <w:rPr>
          <w:rFonts w:ascii="Times New Roman" w:hAnsi="Times New Roman" w:cs="Times New Roman"/>
          <w:bCs/>
          <w:sz w:val="24"/>
          <w:szCs w:val="24"/>
        </w:rPr>
        <w:t>156.33 to 285.33 ml)</w:t>
      </w:r>
      <w:r>
        <w:rPr>
          <w:rFonts w:ascii="Times New Roman" w:hAnsi="Times New Roman" w:cs="Times New Roman"/>
          <w:sz w:val="24"/>
          <w:szCs w:val="24"/>
        </w:rPr>
        <w:t>,</w:t>
      </w:r>
      <w:r>
        <w:rPr>
          <w:rFonts w:ascii="Times New Roman" w:hAnsi="Times New Roman" w:cs="Times New Roman"/>
          <w:bCs/>
          <w:sz w:val="24"/>
          <w:szCs w:val="24"/>
        </w:rPr>
        <w:t xml:space="preserve"> gel consistency (37.29 to 95.21)</w:t>
      </w:r>
      <w:r>
        <w:rPr>
          <w:rFonts w:ascii="Times New Roman" w:hAnsi="Times New Roman" w:cs="Times New Roman"/>
          <w:sz w:val="24"/>
          <w:szCs w:val="24"/>
        </w:rPr>
        <w:t xml:space="preserve">, </w:t>
      </w:r>
      <w:r>
        <w:rPr>
          <w:rFonts w:ascii="Times New Roman" w:hAnsi="Times New Roman" w:cs="Times New Roman"/>
          <w:bCs/>
          <w:sz w:val="24"/>
          <w:szCs w:val="24"/>
        </w:rPr>
        <w:t>alkali spreading value (2.50 to 6.22</w:t>
      </w:r>
      <w:r>
        <w:rPr>
          <w:rFonts w:ascii="Times New Roman" w:hAnsi="Times New Roman" w:cs="Times New Roman"/>
          <w:sz w:val="24"/>
          <w:szCs w:val="24"/>
        </w:rPr>
        <w:t>), a</w:t>
      </w:r>
      <w:r>
        <w:rPr>
          <w:rFonts w:ascii="Times New Roman" w:hAnsi="Times New Roman" w:cs="Times New Roman"/>
          <w:bCs/>
          <w:sz w:val="24"/>
          <w:szCs w:val="24"/>
        </w:rPr>
        <w:t xml:space="preserve">mylose content (18.13 to 30.90). </w:t>
      </w:r>
      <w:r>
        <w:rPr>
          <w:rFonts w:ascii="Times New Roman" w:hAnsi="Times New Roman" w:cs="Times New Roman"/>
          <w:sz w:val="24"/>
          <w:szCs w:val="24"/>
        </w:rPr>
        <w:t>The mean performance of F</w:t>
      </w:r>
      <w:r>
        <w:rPr>
          <w:rFonts w:ascii="Times New Roman" w:hAnsi="Times New Roman" w:cs="Times New Roman"/>
          <w:sz w:val="24"/>
          <w:szCs w:val="24"/>
          <w:vertAlign w:val="subscript"/>
        </w:rPr>
        <w:t>1</w:t>
      </w:r>
      <w:r>
        <w:rPr>
          <w:rFonts w:ascii="Times New Roman" w:hAnsi="Times New Roman" w:cs="Times New Roman"/>
          <w:sz w:val="24"/>
          <w:szCs w:val="24"/>
        </w:rPr>
        <w:t xml:space="preserve"> ratoon hybrid in rice, for 27 traits revealed existence of very high level of variability in the crosses and parents estimated in the present study.</w:t>
      </w:r>
    </w:p>
    <w:p w14:paraId="0138F506" w14:textId="683769E0" w:rsidR="002845EF" w:rsidRPr="002845EF" w:rsidRDefault="002845EF" w:rsidP="002845EF">
      <w:pPr>
        <w:spacing w:line="360" w:lineRule="auto"/>
        <w:ind w:firstLine="720"/>
        <w:jc w:val="both"/>
        <w:rPr>
          <w:rFonts w:ascii="Times New Roman" w:hAnsi="Times New Roman" w:cs="Times New Roman"/>
          <w:sz w:val="24"/>
          <w:szCs w:val="24"/>
        </w:rPr>
      </w:pPr>
      <w:r>
        <w:t>Genetic improvement in crop species largely depends on the magnitude of genetic variability and the heritability of economically important traits. In the present study, a wide range of phenotypic coefficient of variation (PCV) (1.86–30.73%) and genotypic coefficient of variation (GCV) (1.56–29.96%) was observed across the 27 traits evaluated (Table 2; Fig. 1). The estimates of genetic parameters revealed that PCV values were consistently slightly higher than the corresponding GCV values for all the traits studied. This indicates that both the ratoon F₁ hybrids and their parental lines were influenced to some extent by environmental factors. However, the relatively small differences between GCV and PCV suggest that the majority of the observed variability among genotypes was primarily attributable to genetic factors. Similar findings for morphological traits have been reported by several earlier studies [1, 5, 10, 19].</w:t>
      </w:r>
    </w:p>
    <w:p w14:paraId="011C8767" w14:textId="77777777" w:rsidR="002845EF" w:rsidRDefault="002845EF" w:rsidP="002845EF">
      <w:pPr>
        <w:pStyle w:val="NormalWeb"/>
        <w:jc w:val="both"/>
      </w:pPr>
      <w:r>
        <w:t xml:space="preserve">In the present investigation, high levels of variability were observed for grain yield per plant (g), gel consistency (mm), and alkali spreading value (mm). Moderate estimates of both GCV and PCV (10–20%) were recorded for traits such as total </w:t>
      </w:r>
      <w:r>
        <w:lastRenderedPageBreak/>
        <w:t xml:space="preserve">number of tillers per plant, number of ratoon tillers expressed as a percentage of main crop tillers, number of ear-bearing tillers per plant, number of ratoon ear-bearing tillers expressed as a percentage of main crop ear-bearing tillers, number of grains per panicle, leaf area index at the maximum </w:t>
      </w:r>
      <w:proofErr w:type="spellStart"/>
      <w:r>
        <w:t>tillering</w:t>
      </w:r>
      <w:proofErr w:type="spellEnd"/>
      <w:r>
        <w:t xml:space="preserve"> stage, water uptake (ml), and amylose content (%). The moderate magnitude of GCV and PCV for these traits indicates the presence of appreciable genetic variability, which may be effectively exploited through selection in advanced generations. These findings </w:t>
      </w:r>
      <w:proofErr w:type="gramStart"/>
      <w:r>
        <w:t>are in agreement</w:t>
      </w:r>
      <w:proofErr w:type="gramEnd"/>
      <w:r>
        <w:t xml:space="preserve"> with the results reported in previous studies [6, 11, 20, 22, 23].</w:t>
      </w:r>
    </w:p>
    <w:p w14:paraId="3E8331F1" w14:textId="77777777" w:rsidR="002845EF" w:rsidRDefault="002845EF" w:rsidP="002845EF">
      <w:pPr>
        <w:pStyle w:val="NormalWeb"/>
        <w:jc w:val="both"/>
      </w:pPr>
      <w:r>
        <w:t>Low estimates of GCV and PCV (less than 10%) were recorded for several traits, including days to 50% flowering, days to maturity, plant height, number of vegetative buds after the harvest of the main crop, panicle length per plant (cm), test weight (g), hulling percentage, milling percentage, head rice recovery percentage, kernel length (mm), kernel breadth (mm), kernel length–breadth (L/B) ratio, kernel length after cooking (mm), kernel breadth after cooking (mm), kernel elongation ratio, and volume expansion ratio. Similar low estimates of GCV and PCV for milling percentage have been reported in earlier studies [6, 12, 13, 19].</w:t>
      </w:r>
    </w:p>
    <w:p w14:paraId="4A1FC061" w14:textId="77777777" w:rsidR="002845EF" w:rsidRDefault="002845EF" w:rsidP="002845EF">
      <w:pPr>
        <w:pStyle w:val="NormalWeb"/>
      </w:pPr>
      <w:r>
        <w:t xml:space="preserve">The occurrence of low GCV and PCV values for these traits suggests the presence of a relatively narrow genetic base. Therefore, the improvement of such traits may require the creation of additional variability through </w:t>
      </w:r>
      <w:proofErr w:type="spellStart"/>
      <w:r>
        <w:t>hybridisation</w:t>
      </w:r>
      <w:proofErr w:type="spellEnd"/>
      <w:r>
        <w:t xml:space="preserve"> or induced mutagenesis, followed by selection using appropriate breeding methods such as pedigree selection.</w:t>
      </w:r>
    </w:p>
    <w:p w14:paraId="7DFEA8B1" w14:textId="77777777" w:rsidR="00594728" w:rsidRDefault="00594728">
      <w:pPr>
        <w:spacing w:line="360" w:lineRule="auto"/>
        <w:ind w:firstLine="720"/>
        <w:jc w:val="both"/>
        <w:rPr>
          <w:rFonts w:ascii="Times New Roman" w:hAnsi="Times New Roman" w:cs="Times New Roman"/>
          <w:bCs/>
          <w:sz w:val="24"/>
          <w:szCs w:val="24"/>
        </w:rPr>
      </w:pPr>
    </w:p>
    <w:p w14:paraId="2D9A77A7" w14:textId="77777777" w:rsidR="00594728" w:rsidRDefault="000A7F5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Presence of high heritability of a trait is an index of transmission of parental characters to its progeny and estimation of heritability helps breeder in selection of elite cultivars from divergent population, hence knowledge about the heritability of the traits for breeding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is essential. In this context the existing study revealed heritability (broad sense) was high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&gt; 60%) for 21 yield and quality traits (Table 2 Fig. 2), Days to 50% flowering  (72.80%), days to maturity  (87.0%), plant height (93.40%), number of ear bearing tillers per plant  (62.10%), panicle length per pant (68.70%), number of grains per panicle  (85.70%), test weight (92.00%), grain yield per plant (95.10%), hulling per cent (70.30%), milling per cent (48.50%), head rice recovery per cent (73.10%), kernel length (72.0%), kernel breadth (84.60%), kernel length  (l)/breadth(b) ratio  (69.00%), kernel length after cooking (90.10%), kernel breadth after cooking (76.00%), kernel elongation ratio (67.40%), water uptake (94.80%), gel consistency (97.50%), alkali spreading value (96.60%) and amylose content (96.00%). Whereas moderate heritability (broad sense)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30-60%) was observed for total number of tillers per plant (38.90%), number of ratoon tillers as percentage of main crop tillers (46.10%), number of ratoon ear bearing tillers as percentage of main crop ear bearing tillers (48.60%) and leaf area index at maximum </w:t>
      </w:r>
      <w:r>
        <w:rPr>
          <w:rFonts w:ascii="Times New Roman" w:hAnsi="Times New Roman" w:cs="Times New Roman"/>
          <w:bCs/>
          <w:sz w:val="24"/>
          <w:szCs w:val="24"/>
        </w:rPr>
        <w:lastRenderedPageBreak/>
        <w:t xml:space="preserve">tillering stage (92.50%) and Low </w:t>
      </w:r>
      <w:proofErr w:type="spellStart"/>
      <w:r>
        <w:rPr>
          <w:rFonts w:ascii="Times New Roman" w:hAnsi="Times New Roman" w:cs="Times New Roman"/>
          <w:bCs/>
          <w:sz w:val="24"/>
          <w:szCs w:val="24"/>
        </w:rPr>
        <w:t>hetitability</w:t>
      </w:r>
      <w:proofErr w:type="spellEnd"/>
      <w:r>
        <w:rPr>
          <w:rFonts w:ascii="Times New Roman" w:hAnsi="Times New Roman" w:cs="Times New Roman"/>
          <w:bCs/>
          <w:sz w:val="24"/>
          <w:szCs w:val="24"/>
        </w:rPr>
        <w:t xml:space="preserve"> was reported for two </w:t>
      </w:r>
      <w:proofErr w:type="spellStart"/>
      <w:r>
        <w:rPr>
          <w:rFonts w:ascii="Times New Roman" w:hAnsi="Times New Roman" w:cs="Times New Roman"/>
          <w:bCs/>
          <w:sz w:val="24"/>
          <w:szCs w:val="24"/>
        </w:rPr>
        <w:t>chatacters</w:t>
      </w:r>
      <w:proofErr w:type="spellEnd"/>
      <w:r>
        <w:rPr>
          <w:rFonts w:ascii="Times New Roman" w:hAnsi="Times New Roman" w:cs="Times New Roman"/>
          <w:bCs/>
          <w:sz w:val="24"/>
          <w:szCs w:val="24"/>
        </w:rPr>
        <w:t xml:space="preserve"> such as number of vegetative buds after the harvest of main crop  (25.70%) and volume expansion ratio  (78.40%) </w:t>
      </w:r>
    </w:p>
    <w:p w14:paraId="19ED0422" w14:textId="77777777" w:rsidR="00594728" w:rsidRDefault="00594728">
      <w:pPr>
        <w:spacing w:line="360" w:lineRule="auto"/>
        <w:ind w:firstLine="720"/>
        <w:jc w:val="both"/>
        <w:rPr>
          <w:rFonts w:ascii="Times New Roman" w:hAnsi="Times New Roman" w:cs="Times New Roman"/>
          <w:bCs/>
          <w:sz w:val="24"/>
          <w:szCs w:val="24"/>
        </w:rPr>
      </w:pPr>
    </w:p>
    <w:p w14:paraId="34C44440" w14:textId="77777777" w:rsidR="00594728" w:rsidRDefault="000A7F5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Evaluation of high genetic advance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&gt;20%) was revealed for number of ear bearing tillers per plant (23.05), number of grains per panicle (28.58), grain yield per plant (60.18), water uptake (25.52), gel consistency (59.76), alkali spreading value (53.31) and amylose content (27.62). Moderate genetic advance as per cent of mean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range from10-20%) was observed for days to maturity (10.78), plant height (16.43), total number of ratoon tillers as percentage of main crop tillers  (15.91), number of ratoon ear bearing tillers as percentage of main crop ear bearing tillers (19.90), leaf area index at maximum tillering stage  (48.69), panicle length per pant  (13.60), test weight (16.60) and kernel breadth after cooking  (12.69) and genetic advance as per cent of mean was low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&lt;10%) for traits such </w:t>
      </w:r>
      <w:proofErr w:type="spellStart"/>
      <w:r>
        <w:rPr>
          <w:rFonts w:ascii="Times New Roman" w:hAnsi="Times New Roman" w:cs="Times New Roman"/>
          <w:bCs/>
          <w:sz w:val="24"/>
          <w:szCs w:val="24"/>
        </w:rPr>
        <w:t>asdays</w:t>
      </w:r>
      <w:proofErr w:type="spellEnd"/>
      <w:r>
        <w:rPr>
          <w:rFonts w:ascii="Times New Roman" w:hAnsi="Times New Roman" w:cs="Times New Roman"/>
          <w:bCs/>
          <w:sz w:val="24"/>
          <w:szCs w:val="24"/>
        </w:rPr>
        <w:t xml:space="preserve"> to 50% flowering (9.12), number of tillers per plant (9.53), number of vegetative buds after the harvest of main crop (4.67), hulling per cent (2.69), milling per cent (2.79), head rice recovery per cent (3.63) kernel length (5.08), kernel breadth (9.07), kernel length (l)/breadth (b) ratio (6.95) kernel length after cooking  (7.62), kernel elongation ratio  (5.87) and volume expansion ratio  (11.34). </w:t>
      </w:r>
    </w:p>
    <w:p w14:paraId="687B120E" w14:textId="77777777" w:rsidR="00594728" w:rsidRDefault="00594728">
      <w:pPr>
        <w:spacing w:line="360" w:lineRule="auto"/>
        <w:ind w:firstLine="720"/>
        <w:jc w:val="both"/>
        <w:rPr>
          <w:rFonts w:ascii="Times New Roman" w:hAnsi="Times New Roman" w:cs="Times New Roman"/>
          <w:bCs/>
          <w:sz w:val="24"/>
          <w:szCs w:val="24"/>
        </w:rPr>
      </w:pPr>
    </w:p>
    <w:p w14:paraId="547095E0"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bCs/>
          <w:color w:val="000000" w:themeColor="text1"/>
          <w:sz w:val="24"/>
          <w:szCs w:val="24"/>
        </w:rPr>
        <w:t>The estimates of heritability alone was ineffective for selection in any crop. Heritability studies coupled with genetic advance as per centage of mean, would be more useful</w:t>
      </w:r>
      <w:r>
        <w:rPr>
          <w:rFonts w:ascii="Times New Roman" w:hAnsi="Times New Roman" w:cs="Times New Roman"/>
          <w:bCs/>
          <w:sz w:val="24"/>
          <w:szCs w:val="24"/>
        </w:rPr>
        <w:t xml:space="preserve"> [5, 6, 13 and 22].</w:t>
      </w:r>
      <w:r>
        <w:rPr>
          <w:rFonts w:ascii="Times New Roman" w:hAnsi="Times New Roman" w:cs="Times New Roman"/>
          <w:bCs/>
          <w:color w:val="000000" w:themeColor="text1"/>
          <w:sz w:val="24"/>
          <w:szCs w:val="24"/>
        </w:rPr>
        <w:t xml:space="preserve"> In the present study high heritability along with high genetic advance as percentage of mean was recorded for</w:t>
      </w:r>
      <w:r>
        <w:rPr>
          <w:rFonts w:ascii="Times New Roman" w:hAnsi="Times New Roman" w:cs="Times New Roman"/>
          <w:bCs/>
          <w:color w:val="0000FF"/>
          <w:sz w:val="24"/>
          <w:szCs w:val="24"/>
        </w:rPr>
        <w:t xml:space="preserve"> </w:t>
      </w:r>
      <w:r>
        <w:rPr>
          <w:rFonts w:ascii="Times New Roman" w:hAnsi="Times New Roman" w:cs="Times New Roman"/>
          <w:sz w:val="24"/>
          <w:szCs w:val="24"/>
        </w:rPr>
        <w:t xml:space="preserve">the characters </w:t>
      </w:r>
      <w:proofErr w:type="spellStart"/>
      <w:proofErr w:type="gramStart"/>
      <w:r>
        <w:rPr>
          <w:rFonts w:ascii="Times New Roman" w:hAnsi="Times New Roman" w:cs="Times New Roman"/>
          <w:i/>
          <w:sz w:val="24"/>
          <w:szCs w:val="24"/>
        </w:rPr>
        <w:t>viz.,</w:t>
      </w:r>
      <w:r>
        <w:rPr>
          <w:rFonts w:ascii="Times New Roman" w:hAnsi="Times New Roman" w:cs="Times New Roman"/>
          <w:iCs/>
          <w:sz w:val="24"/>
          <w:szCs w:val="24"/>
        </w:rPr>
        <w:t>Number</w:t>
      </w:r>
      <w:proofErr w:type="spellEnd"/>
      <w:proofErr w:type="gramEnd"/>
      <w:r>
        <w:rPr>
          <w:rFonts w:ascii="Times New Roman" w:hAnsi="Times New Roman" w:cs="Times New Roman"/>
          <w:iCs/>
          <w:sz w:val="24"/>
          <w:szCs w:val="24"/>
        </w:rPr>
        <w:t xml:space="preserve"> of ear bearing tillers per plant, number of grains per panicle, grain yield per plant, water uptake, gel consistency, alkali spreading value and amylose content,</w:t>
      </w:r>
      <w:r>
        <w:rPr>
          <w:rFonts w:ascii="Times New Roman" w:hAnsi="Times New Roman" w:cs="Times New Roman"/>
          <w:sz w:val="24"/>
          <w:szCs w:val="24"/>
        </w:rPr>
        <w:t xml:space="preserve"> indicated the role of additive gene action in governing the inheritance of this character and offers the scope for improvement through simple selection</w:t>
      </w: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 xml:space="preserve"> However, h</w:t>
      </w:r>
      <w:r>
        <w:rPr>
          <w:rFonts w:ascii="Times New Roman" w:hAnsi="Times New Roman" w:cs="Times New Roman"/>
          <w:color w:val="000000" w:themeColor="text1"/>
          <w:sz w:val="24"/>
          <w:szCs w:val="24"/>
        </w:rPr>
        <w:t>igh herit</w:t>
      </w:r>
      <w:r>
        <w:rPr>
          <w:rFonts w:ascii="Times New Roman" w:hAnsi="Times New Roman" w:cs="Times New Roman"/>
          <w:sz w:val="24"/>
          <w:szCs w:val="24"/>
        </w:rPr>
        <w:t xml:space="preserve">ability together with moderate genetic advance as per cent of mean was observed for days to maturity, plant height, panicle length per pant, test weight and kernel breadth after cooking, indicated the role of additive and </w:t>
      </w:r>
      <w:proofErr w:type="spellStart"/>
      <w:r>
        <w:rPr>
          <w:rFonts w:ascii="Times New Roman" w:hAnsi="Times New Roman" w:cs="Times New Roman"/>
          <w:sz w:val="24"/>
          <w:szCs w:val="24"/>
        </w:rPr>
        <w:t>non additive</w:t>
      </w:r>
      <w:proofErr w:type="spellEnd"/>
      <w:r>
        <w:rPr>
          <w:rFonts w:ascii="Times New Roman" w:hAnsi="Times New Roman" w:cs="Times New Roman"/>
          <w:sz w:val="24"/>
          <w:szCs w:val="24"/>
        </w:rPr>
        <w:t xml:space="preserve"> gene action in governing the inheritance of this character. </w:t>
      </w:r>
    </w:p>
    <w:p w14:paraId="7E3296B3" w14:textId="77777777" w:rsidR="00594728" w:rsidRDefault="00594728">
      <w:pPr>
        <w:spacing w:line="360" w:lineRule="auto"/>
        <w:ind w:firstLine="720"/>
        <w:jc w:val="both"/>
        <w:rPr>
          <w:rFonts w:ascii="Times New Roman" w:hAnsi="Times New Roman" w:cs="Times New Roman"/>
          <w:sz w:val="24"/>
          <w:szCs w:val="24"/>
        </w:rPr>
      </w:pPr>
    </w:p>
    <w:p w14:paraId="7FE94E2C" w14:textId="77777777" w:rsidR="00DF2292" w:rsidRDefault="00DF2292" w:rsidP="00DF2292">
      <w:pPr>
        <w:pStyle w:val="NormalWeb"/>
        <w:jc w:val="both"/>
      </w:pPr>
      <w:r>
        <w:lastRenderedPageBreak/>
        <w:t xml:space="preserve">Moderate heritability coupled with moderate genetic advance as a percentage of the mean was observed for the number of ratoon tillers expressed as a percentage of main crop tillers, number of ratoon ear-bearing tillers expressed as a percentage of main crop ear-bearing tillers, and leaf area index at the maximum </w:t>
      </w:r>
      <w:proofErr w:type="spellStart"/>
      <w:r>
        <w:t>tillering</w:t>
      </w:r>
      <w:proofErr w:type="spellEnd"/>
      <w:r>
        <w:t xml:space="preserve"> stage. This pattern suggests the predominance of non-additive gene action in the inheritance of these traits.</w:t>
      </w:r>
    </w:p>
    <w:p w14:paraId="3468D7C9" w14:textId="77777777" w:rsidR="00DF2292" w:rsidRDefault="00DF2292" w:rsidP="00DF2292">
      <w:pPr>
        <w:pStyle w:val="NormalWeb"/>
        <w:jc w:val="both"/>
      </w:pPr>
      <w:r>
        <w:t>High heritability accompanied by low genetic advance as a percentage of the mean was recorded for days to 50% flowering, hulling percentage, milling percentage, head rice recovery percentage, kernel length, kernel breadth, kernel length–breadth (L/B) ratio, kernel length after cooking, kernel elongation ratio, and volume expansion ratio. This combination indicates that non-additive gene effects play a significant role in governing the inheritance of these characters.</w:t>
      </w:r>
    </w:p>
    <w:p w14:paraId="352AFFC7" w14:textId="77777777" w:rsidR="00DF2292" w:rsidRDefault="00DF2292" w:rsidP="00DF2292">
      <w:pPr>
        <w:pStyle w:val="NormalWeb"/>
        <w:jc w:val="both"/>
      </w:pPr>
      <w:r>
        <w:t>Moderate heritability associated with low genetic advance as a percentage of the mean was observed for the total number of tillers per plant, suggesting the involvement of both additive and non-additive gene actions in the inheritance of this trait. Consequently, substantial improvement through simple selection may be limited for this character.</w:t>
      </w:r>
    </w:p>
    <w:p w14:paraId="4DA35341" w14:textId="77777777" w:rsidR="00DF2292" w:rsidRDefault="00DF2292" w:rsidP="00DF2292">
      <w:pPr>
        <w:pStyle w:val="NormalWeb"/>
        <w:jc w:val="both"/>
      </w:pPr>
      <w:r>
        <w:t xml:space="preserve">In contrast, the number of vegetative buds after the harvest of the main crop exhibited low heritability together with low genetic advance as a percentage of the mean. This indicates that the trait is largely influenced by environmental factors, and therefore direct selection for this character may not be effective. In such cases, the observed heritability may primarily reflect </w:t>
      </w:r>
      <w:proofErr w:type="spellStart"/>
      <w:r>
        <w:t>favourable</w:t>
      </w:r>
      <w:proofErr w:type="spellEnd"/>
      <w:r>
        <w:t xml:space="preserve"> environmental influences rather than true genetic effects. As a result, selection for these traits is unlikely to be rewarding through conventional methods, although improvement may still be possible under more controlled breeding strategies. Similar observations have been reported in earlier studies [1, 5, 12, 19, 22].</w:t>
      </w:r>
    </w:p>
    <w:p w14:paraId="3B9427E7" w14:textId="639F72F2" w:rsidR="00594728" w:rsidRDefault="00594728">
      <w:pPr>
        <w:spacing w:line="360" w:lineRule="auto"/>
        <w:ind w:firstLine="720"/>
        <w:jc w:val="both"/>
        <w:rPr>
          <w:rFonts w:ascii="Times New Roman" w:hAnsi="Times New Roman" w:cs="Times New Roman"/>
          <w:sz w:val="24"/>
          <w:szCs w:val="24"/>
        </w:rPr>
      </w:pPr>
    </w:p>
    <w:p w14:paraId="3DCB8CE1" w14:textId="77777777" w:rsidR="00594728" w:rsidRDefault="000A7F52">
      <w:pPr>
        <w:spacing w:line="360" w:lineRule="auto"/>
        <w:jc w:val="both"/>
        <w:rPr>
          <w:rFonts w:ascii="Times New Roman" w:hAnsi="Times New Roman" w:cs="Times New Roman"/>
          <w:bCs/>
          <w:sz w:val="24"/>
          <w:szCs w:val="24"/>
        </w:rPr>
      </w:pPr>
      <w:r>
        <w:rPr>
          <w:rFonts w:ascii="Times New Roman" w:hAnsi="Times New Roman" w:cs="Times New Roman"/>
          <w:b/>
          <w:sz w:val="24"/>
          <w:szCs w:val="24"/>
        </w:rPr>
        <w:t>CONCLUSION</w:t>
      </w:r>
      <w:r>
        <w:rPr>
          <w:rFonts w:ascii="Times New Roman" w:hAnsi="Times New Roman" w:cs="Times New Roman"/>
          <w:bCs/>
          <w:sz w:val="24"/>
          <w:szCs w:val="24"/>
        </w:rPr>
        <w:t xml:space="preserve"> </w:t>
      </w:r>
    </w:p>
    <w:p w14:paraId="44E863E9" w14:textId="77777777" w:rsidR="00594728" w:rsidRDefault="00594728">
      <w:pPr>
        <w:spacing w:line="360" w:lineRule="auto"/>
        <w:ind w:firstLine="720"/>
        <w:jc w:val="both"/>
        <w:rPr>
          <w:rFonts w:ascii="Times New Roman" w:eastAsia="SimSun" w:hAnsi="Times New Roman" w:cs="Times New Roman"/>
          <w:color w:val="000000"/>
          <w:sz w:val="24"/>
          <w:szCs w:val="24"/>
          <w:lang w:bidi="ar"/>
        </w:rPr>
      </w:pPr>
    </w:p>
    <w:p w14:paraId="4410584C" w14:textId="77777777" w:rsidR="001D71F5" w:rsidRDefault="001D71F5" w:rsidP="001D71F5">
      <w:pPr>
        <w:pStyle w:val="NormalWeb"/>
        <w:jc w:val="both"/>
      </w:pPr>
      <w:r>
        <w:t xml:space="preserve">Genetic variability constitutes a fundamental prerequisite for any crop improvement </w:t>
      </w:r>
      <w:proofErr w:type="spellStart"/>
      <w:r>
        <w:t>programme</w:t>
      </w:r>
      <w:proofErr w:type="spellEnd"/>
      <w:r>
        <w:t>, particularly with respect to economically important yield-attributing, physicochemical, and quality traits. In the present study, the analysis of variance (ANOVA) conducted on 28 ratoon F₁ hybrids along with their eight parental lines revealed significant differences among genotypes for a wide range of characters.</w:t>
      </w:r>
    </w:p>
    <w:p w14:paraId="4218281D" w14:textId="77777777" w:rsidR="001D71F5" w:rsidRDefault="001D71F5" w:rsidP="001D71F5">
      <w:pPr>
        <w:pStyle w:val="NormalWeb"/>
        <w:jc w:val="both"/>
      </w:pPr>
      <w:r>
        <w:t>The traits evaluated i</w:t>
      </w:r>
      <w:bookmarkStart w:id="0" w:name="_GoBack"/>
      <w:bookmarkEnd w:id="0"/>
      <w:r>
        <w:t xml:space="preserve">ncluded ten yield-related parameters, namely days to 50% flowering, days to maturity, plant height (cm), total number of tillers per plant, number of ear-bearing tillers per plant, panicle length (cm), number of grains per plant, test weight (g), leaf area index at the maximum </w:t>
      </w:r>
      <w:proofErr w:type="spellStart"/>
      <w:r>
        <w:t>tillering</w:t>
      </w:r>
      <w:proofErr w:type="spellEnd"/>
      <w:r>
        <w:t xml:space="preserve"> stage, and grain yield per plant. In the ratoon F₁ crop, three additional traits related to ratooning ability were also assessed: number of ratoon tillers expressed as a percentage of main crop tillers, number of vegetative buds after harvest of the main crop, and number of ratoon ear-bearing tillers expressed as a percentage of main crop ear-bearing tillers.</w:t>
      </w:r>
    </w:p>
    <w:p w14:paraId="33C7A578" w14:textId="77777777" w:rsidR="001D71F5" w:rsidRDefault="001D71F5" w:rsidP="001D71F5">
      <w:pPr>
        <w:pStyle w:val="NormalWeb"/>
        <w:jc w:val="both"/>
      </w:pPr>
      <w:r>
        <w:lastRenderedPageBreak/>
        <w:t>Furthermore, six physical grain quality traits were examined, including hulling percentage, milling percentage, head rice recovery percentage, kernel length (mm), kernel breadth (mm), and length–breadth (L/B) ratio. In addition, eight biochemical and cooking quality traits were evaluated: kernel length after cooking (mm), kernel breadth after cooking (mm), kernel elongation ratio, volume expansion ratio, water uptake value (ml), gel consistency, alkali digestion value (mm), and amylose content.</w:t>
      </w:r>
    </w:p>
    <w:p w14:paraId="0D23CAA2" w14:textId="77777777" w:rsidR="001D71F5" w:rsidRDefault="001D71F5" w:rsidP="001D71F5">
      <w:pPr>
        <w:pStyle w:val="NormalWeb"/>
        <w:jc w:val="both"/>
      </w:pPr>
      <w:r>
        <w:t>The phenotypic coefficient of variation (PCV) values were consistently higher than the corresponding genotypic coefficient of variation (GCV) values, indicating a relatively minor influence of environmental factors on the expression of these traits. A wide range of variability was observed, with PCV values ranging from 1.86% to 30.73% and GCV values ranging from 1.56% to 29.96% across the 27 characters studied.</w:t>
      </w:r>
    </w:p>
    <w:p w14:paraId="31215AC1" w14:textId="77777777" w:rsidR="001D71F5" w:rsidRDefault="001D71F5" w:rsidP="001D71F5">
      <w:pPr>
        <w:pStyle w:val="NormalWeb"/>
        <w:jc w:val="both"/>
      </w:pPr>
      <w:r>
        <w:t xml:space="preserve">Among the traits evaluated, the highest PCV and GCV values were observed for grain yield per plant (g), followed by gel consistency (mm) and alkali spreading value (mm), suggesting the predominance of additive genetic effects in the inheritance of these characters. The relatively high magnitude of PCV and GCV for these traits indicates substantial genetic variability, thereby providing </w:t>
      </w:r>
      <w:proofErr w:type="spellStart"/>
      <w:r>
        <w:t>favourable</w:t>
      </w:r>
      <w:proofErr w:type="spellEnd"/>
      <w:r>
        <w:t xml:space="preserve"> opportunities for improvement through simple selection.</w:t>
      </w:r>
    </w:p>
    <w:p w14:paraId="67A376E7" w14:textId="77777777" w:rsidR="001D71F5" w:rsidRDefault="001D71F5" w:rsidP="001D71F5">
      <w:pPr>
        <w:pStyle w:val="NormalWeb"/>
        <w:jc w:val="both"/>
      </w:pPr>
      <w:r>
        <w:t xml:space="preserve">Overall, the results of the present investigation indicate that the 28 ratoon F₁ crosses and their eight parental lines possess an adequate level of genetic variability for yield-related traits as well as physicochemical and quality parameters. This variability provides a valuable foundation for future breeding </w:t>
      </w:r>
      <w:proofErr w:type="spellStart"/>
      <w:r>
        <w:t>programmes</w:t>
      </w:r>
      <w:proofErr w:type="spellEnd"/>
      <w:r>
        <w:t xml:space="preserve"> aimed at enhancing rice productivity and grain quality.</w:t>
      </w:r>
    </w:p>
    <w:p w14:paraId="1D297E2F" w14:textId="77777777" w:rsidR="00594728" w:rsidRDefault="00594728">
      <w:pPr>
        <w:spacing w:line="360" w:lineRule="auto"/>
        <w:ind w:firstLine="720"/>
        <w:jc w:val="both"/>
        <w:rPr>
          <w:rFonts w:ascii="Times New Roman" w:hAnsi="Times New Roman" w:cs="Times New Roman"/>
          <w:color w:val="000000" w:themeColor="text1"/>
          <w:sz w:val="24"/>
          <w:szCs w:val="24"/>
        </w:rPr>
      </w:pPr>
    </w:p>
    <w:p w14:paraId="5BDA9555" w14:textId="1ECCE949" w:rsidR="00594728" w:rsidRDefault="000A7F52">
      <w:pPr>
        <w:spacing w:line="360" w:lineRule="auto"/>
        <w:ind w:firstLine="720"/>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The estimates of </w:t>
      </w:r>
      <w:r>
        <w:rPr>
          <w:rFonts w:ascii="Times New Roman" w:hAnsi="Times New Roman" w:cs="Times New Roman"/>
          <w:bCs/>
          <w:color w:val="000000" w:themeColor="text1"/>
          <w:sz w:val="24"/>
          <w:szCs w:val="24"/>
        </w:rPr>
        <w:t>high heritability along with high genetic advance as percentage of mean was recorded for</w:t>
      </w:r>
      <w:r>
        <w:rPr>
          <w:rFonts w:ascii="Times New Roman" w:hAnsi="Times New Roman" w:cs="Times New Roman"/>
          <w:bCs/>
          <w:color w:val="0000FF"/>
          <w:sz w:val="24"/>
          <w:szCs w:val="24"/>
        </w:rPr>
        <w:t xml:space="preserve"> </w:t>
      </w:r>
      <w:r>
        <w:rPr>
          <w:rFonts w:ascii="Times New Roman" w:hAnsi="Times New Roman" w:cs="Times New Roman"/>
          <w:sz w:val="24"/>
          <w:szCs w:val="24"/>
        </w:rPr>
        <w:t xml:space="preserve">the characters </w:t>
      </w:r>
      <w:proofErr w:type="spellStart"/>
      <w:proofErr w:type="gramStart"/>
      <w:r>
        <w:rPr>
          <w:rFonts w:ascii="Times New Roman" w:hAnsi="Times New Roman" w:cs="Times New Roman"/>
          <w:i/>
          <w:sz w:val="24"/>
          <w:szCs w:val="24"/>
        </w:rPr>
        <w:t>viz.,</w:t>
      </w:r>
      <w:r>
        <w:rPr>
          <w:rFonts w:ascii="Times New Roman" w:hAnsi="Times New Roman" w:cs="Times New Roman"/>
          <w:iCs/>
          <w:sz w:val="24"/>
          <w:szCs w:val="24"/>
        </w:rPr>
        <w:t>Number</w:t>
      </w:r>
      <w:proofErr w:type="spellEnd"/>
      <w:proofErr w:type="gramEnd"/>
      <w:r>
        <w:rPr>
          <w:rFonts w:ascii="Times New Roman" w:hAnsi="Times New Roman" w:cs="Times New Roman"/>
          <w:iCs/>
          <w:sz w:val="24"/>
          <w:szCs w:val="24"/>
        </w:rPr>
        <w:t xml:space="preserve"> of ear bearing tillers per plant, number of grains per panicle, grain yield per plant, water uptake, gel consistency, alkali spreading value and amylose content,</w:t>
      </w:r>
      <w:r>
        <w:rPr>
          <w:rFonts w:ascii="Times New Roman" w:hAnsi="Times New Roman" w:cs="Times New Roman"/>
          <w:color w:val="000000" w:themeColor="text1"/>
          <w:sz w:val="24"/>
          <w:szCs w:val="24"/>
        </w:rPr>
        <w:t xml:space="preserve"> indicated the role of additive gene action in governing the inheritance of this traits and improvement </w:t>
      </w:r>
      <w:r>
        <w:rPr>
          <w:rFonts w:ascii="Times New Roman" w:hAnsi="Times New Roman" w:cs="Times New Roman"/>
          <w:bCs/>
          <w:color w:val="000000" w:themeColor="text1"/>
          <w:sz w:val="24"/>
          <w:szCs w:val="24"/>
        </w:rPr>
        <w:t xml:space="preserve">of yield related and quality traits </w:t>
      </w:r>
      <w:r>
        <w:rPr>
          <w:rFonts w:ascii="Times New Roman" w:hAnsi="Times New Roman" w:cs="Times New Roman"/>
          <w:color w:val="000000" w:themeColor="text1"/>
          <w:sz w:val="24"/>
          <w:szCs w:val="24"/>
        </w:rPr>
        <w:t xml:space="preserve">through simple selection </w:t>
      </w:r>
      <w:r>
        <w:rPr>
          <w:rFonts w:ascii="Times New Roman" w:hAnsi="Times New Roman" w:cs="Times New Roman"/>
          <w:bCs/>
          <w:color w:val="000000" w:themeColor="text1"/>
          <w:sz w:val="24"/>
          <w:szCs w:val="24"/>
        </w:rPr>
        <w:t>may be rewarded.</w:t>
      </w:r>
      <w:r>
        <w:rPr>
          <w:rFonts w:ascii="Times New Roman" w:hAnsi="Times New Roman" w:cs="Times New Roman"/>
          <w:color w:val="000000" w:themeColor="text1"/>
          <w:sz w:val="24"/>
          <w:szCs w:val="24"/>
        </w:rPr>
        <w:t xml:space="preserve"> High herit</w:t>
      </w:r>
      <w:r>
        <w:rPr>
          <w:rFonts w:ascii="Times New Roman" w:hAnsi="Times New Roman" w:cs="Times New Roman"/>
          <w:sz w:val="24"/>
          <w:szCs w:val="24"/>
        </w:rPr>
        <w:t xml:space="preserve">ability together with moderate genetic advance as per cent of mean was observed for days to maturity, plant height, panicle length per pant, test weight and kernel breadth after cooking, indicated the role of additive and </w:t>
      </w:r>
      <w:proofErr w:type="spellStart"/>
      <w:r>
        <w:rPr>
          <w:rFonts w:ascii="Times New Roman" w:hAnsi="Times New Roman" w:cs="Times New Roman"/>
          <w:sz w:val="24"/>
          <w:szCs w:val="24"/>
        </w:rPr>
        <w:t>non additive</w:t>
      </w:r>
      <w:proofErr w:type="spellEnd"/>
      <w:r>
        <w:rPr>
          <w:rFonts w:ascii="Times New Roman" w:hAnsi="Times New Roman" w:cs="Times New Roman"/>
          <w:sz w:val="24"/>
          <w:szCs w:val="24"/>
        </w:rPr>
        <w:t xml:space="preserve"> gene action in governing the inheritance of this character, </w:t>
      </w:r>
      <w:r>
        <w:rPr>
          <w:rFonts w:ascii="Times New Roman" w:hAnsi="Times New Roman" w:cs="Times New Roman"/>
          <w:bCs/>
          <w:color w:val="000000" w:themeColor="text1"/>
          <w:sz w:val="24"/>
          <w:szCs w:val="24"/>
        </w:rPr>
        <w:t>where recurrent selection followed by selection may be worthy for improvement for these traits.</w:t>
      </w:r>
    </w:p>
    <w:p w14:paraId="361E5CB4" w14:textId="45D72E4C" w:rsidR="005464D2" w:rsidRDefault="005464D2">
      <w:pPr>
        <w:spacing w:line="360" w:lineRule="auto"/>
        <w:ind w:firstLine="720"/>
        <w:jc w:val="both"/>
        <w:rPr>
          <w:rFonts w:ascii="Times New Roman" w:hAnsi="Times New Roman" w:cs="Times New Roman"/>
          <w:bCs/>
          <w:color w:val="000000" w:themeColor="text1"/>
          <w:sz w:val="24"/>
          <w:szCs w:val="24"/>
        </w:rPr>
      </w:pPr>
    </w:p>
    <w:p w14:paraId="60BC2053" w14:textId="77777777" w:rsidR="005464D2" w:rsidRPr="005464D2" w:rsidRDefault="005464D2" w:rsidP="005464D2">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 w:name="_Hlk218867759"/>
      <w:r w:rsidRPr="005464D2">
        <w:rPr>
          <w:rFonts w:ascii="Times New Roman" w:eastAsia="Times New Roman" w:hAnsi="Times New Roman" w:cs="Times New Roman"/>
          <w:bCs/>
          <w:sz w:val="24"/>
          <w:szCs w:val="24"/>
          <w:highlight w:val="yellow"/>
          <w:lang w:val="en-GB" w:eastAsia="en-IN"/>
        </w:rPr>
        <w:lastRenderedPageBreak/>
        <w:t>Disclaimer (Artificial intelligence)</w:t>
      </w:r>
    </w:p>
    <w:p w14:paraId="2C310438" w14:textId="77777777" w:rsidR="005464D2" w:rsidRPr="005464D2" w:rsidRDefault="005464D2" w:rsidP="005464D2">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5464D2">
        <w:rPr>
          <w:rFonts w:ascii="Times New Roman" w:eastAsia="Times New Roman" w:hAnsi="Times New Roman" w:cs="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5464D2">
        <w:rPr>
          <w:rFonts w:ascii="Times New Roman" w:eastAsia="Times New Roman" w:hAnsi="Times New Roman" w:cs="Times New Roman"/>
          <w:bCs/>
          <w:sz w:val="24"/>
          <w:szCs w:val="24"/>
          <w:lang w:val="en-GB" w:eastAsia="en-IN"/>
        </w:rPr>
        <w:t xml:space="preserve"> </w:t>
      </w:r>
    </w:p>
    <w:bookmarkEnd w:id="1"/>
    <w:p w14:paraId="6B17E955" w14:textId="77777777" w:rsidR="005464D2" w:rsidRDefault="005464D2">
      <w:pPr>
        <w:spacing w:line="360" w:lineRule="auto"/>
        <w:ind w:firstLine="720"/>
        <w:jc w:val="both"/>
        <w:rPr>
          <w:rFonts w:ascii="Times New Roman" w:hAnsi="Times New Roman" w:cs="Times New Roman"/>
          <w:bCs/>
          <w:color w:val="000000" w:themeColor="text1"/>
          <w:sz w:val="24"/>
          <w:szCs w:val="24"/>
        </w:rPr>
      </w:pPr>
    </w:p>
    <w:p w14:paraId="6B9FC9EC" w14:textId="77777777" w:rsidR="00594728" w:rsidRDefault="00594728">
      <w:pPr>
        <w:spacing w:line="360" w:lineRule="auto"/>
        <w:ind w:firstLine="720"/>
        <w:jc w:val="both"/>
        <w:rPr>
          <w:rFonts w:ascii="Times New Roman" w:hAnsi="Times New Roman" w:cs="Times New Roman"/>
          <w:bCs/>
          <w:color w:val="000000" w:themeColor="text1"/>
          <w:sz w:val="24"/>
          <w:szCs w:val="24"/>
        </w:rPr>
      </w:pPr>
    </w:p>
    <w:p w14:paraId="6C126016" w14:textId="77777777" w:rsidR="00594728" w:rsidRDefault="000A7F5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p>
    <w:p w14:paraId="17FD27DA"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Barhate, K. K., Jadhav, M. S. and Bhavsar, V. V. 2021. Genetic variability, heritability and genetic advance in aromatic lines of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w:t>
      </w:r>
      <w:r>
        <w:rPr>
          <w:rFonts w:ascii="Times New Roman" w:hAnsi="Times New Roman" w:cs="Times New Roman"/>
          <w:bCs/>
          <w:i/>
          <w:iCs/>
          <w:color w:val="000000" w:themeColor="text1"/>
          <w:sz w:val="24"/>
          <w:szCs w:val="24"/>
        </w:rPr>
        <w:t xml:space="preserve">Journal </w:t>
      </w:r>
      <w:proofErr w:type="gramStart"/>
      <w:r>
        <w:rPr>
          <w:rFonts w:ascii="Times New Roman" w:hAnsi="Times New Roman" w:cs="Times New Roman"/>
          <w:bCs/>
          <w:i/>
          <w:iCs/>
          <w:color w:val="000000" w:themeColor="text1"/>
          <w:sz w:val="24"/>
          <w:szCs w:val="24"/>
        </w:rPr>
        <w:t>of  Pharmacognosy</w:t>
      </w:r>
      <w:proofErr w:type="gramEnd"/>
      <w:r>
        <w:rPr>
          <w:rFonts w:ascii="Times New Roman" w:hAnsi="Times New Roman" w:cs="Times New Roman"/>
          <w:bCs/>
          <w:i/>
          <w:iCs/>
          <w:color w:val="000000" w:themeColor="text1"/>
          <w:sz w:val="24"/>
          <w:szCs w:val="24"/>
        </w:rPr>
        <w:t xml:space="preserve"> and Phytochemistry</w:t>
      </w:r>
      <w:r>
        <w:rPr>
          <w:rFonts w:ascii="Times New Roman" w:hAnsi="Times New Roman" w:cs="Times New Roman"/>
          <w:bCs/>
          <w:color w:val="000000" w:themeColor="text1"/>
          <w:sz w:val="24"/>
          <w:szCs w:val="24"/>
        </w:rPr>
        <w:t>. 10(3): 360-362.</w:t>
      </w:r>
    </w:p>
    <w:p w14:paraId="65EE9369"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0C9A0C59"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Burton G.W and Devane C.H. 1953. Estimating heritability in tall fescue (Festuca </w:t>
      </w:r>
      <w:proofErr w:type="spellStart"/>
      <w:r>
        <w:rPr>
          <w:rFonts w:ascii="Times New Roman" w:hAnsi="Times New Roman" w:cs="Times New Roman"/>
          <w:bCs/>
          <w:color w:val="000000" w:themeColor="text1"/>
          <w:sz w:val="24"/>
          <w:szCs w:val="24"/>
        </w:rPr>
        <w:t>arundinacea</w:t>
      </w:r>
      <w:proofErr w:type="spellEnd"/>
      <w:r>
        <w:rPr>
          <w:rFonts w:ascii="Times New Roman" w:hAnsi="Times New Roman" w:cs="Times New Roman"/>
          <w:bCs/>
          <w:color w:val="000000" w:themeColor="text1"/>
          <w:sz w:val="24"/>
          <w:szCs w:val="24"/>
        </w:rPr>
        <w:t xml:space="preserve">) from replicated </w:t>
      </w:r>
      <w:proofErr w:type="spellStart"/>
      <w:r>
        <w:rPr>
          <w:rFonts w:ascii="Times New Roman" w:hAnsi="Times New Roman" w:cs="Times New Roman"/>
          <w:bCs/>
          <w:color w:val="000000" w:themeColor="text1"/>
          <w:sz w:val="24"/>
          <w:szCs w:val="24"/>
        </w:rPr>
        <w:t>clonel</w:t>
      </w:r>
      <w:proofErr w:type="spellEnd"/>
      <w:r>
        <w:rPr>
          <w:rFonts w:ascii="Times New Roman" w:hAnsi="Times New Roman" w:cs="Times New Roman"/>
          <w:bCs/>
          <w:color w:val="000000" w:themeColor="text1"/>
          <w:sz w:val="24"/>
          <w:szCs w:val="24"/>
        </w:rPr>
        <w:t xml:space="preserve"> material. </w:t>
      </w:r>
      <w:r>
        <w:rPr>
          <w:rFonts w:ascii="Times New Roman" w:hAnsi="Times New Roman" w:cs="Times New Roman"/>
          <w:bCs/>
          <w:i/>
          <w:iCs/>
          <w:color w:val="000000" w:themeColor="text1"/>
          <w:sz w:val="24"/>
          <w:szCs w:val="24"/>
        </w:rPr>
        <w:t xml:space="preserve">Agron Journal. </w:t>
      </w:r>
      <w:r>
        <w:rPr>
          <w:rFonts w:ascii="Times New Roman" w:hAnsi="Times New Roman" w:cs="Times New Roman"/>
          <w:bCs/>
          <w:color w:val="000000" w:themeColor="text1"/>
          <w:sz w:val="24"/>
          <w:szCs w:val="24"/>
        </w:rPr>
        <w:t>45: 514-518.</w:t>
      </w:r>
    </w:p>
    <w:p w14:paraId="0CD866B6"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64E90651"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Burton G.W. Quantitative inheritance in grasses. 1952. </w:t>
      </w:r>
      <w:r>
        <w:rPr>
          <w:rFonts w:ascii="Times New Roman" w:hAnsi="Times New Roman" w:cs="Times New Roman"/>
          <w:bCs/>
          <w:i/>
          <w:iCs/>
          <w:color w:val="000000" w:themeColor="text1"/>
          <w:sz w:val="24"/>
          <w:szCs w:val="24"/>
        </w:rPr>
        <w:t>Proceeding of International Grassland Congress.</w:t>
      </w:r>
      <w:r>
        <w:rPr>
          <w:rFonts w:ascii="Times New Roman" w:hAnsi="Times New Roman" w:cs="Times New Roman"/>
          <w:bCs/>
          <w:color w:val="000000" w:themeColor="text1"/>
          <w:sz w:val="24"/>
          <w:szCs w:val="24"/>
        </w:rPr>
        <w:t xml:space="preserve"> 1: 277-283. </w:t>
      </w:r>
    </w:p>
    <w:p w14:paraId="5AA44616"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6B21B313"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proofErr w:type="spellStart"/>
      <w:r>
        <w:rPr>
          <w:rFonts w:ascii="Times New Roman" w:eastAsia="SimSun" w:hAnsi="Times New Roman" w:cs="Times New Roman"/>
          <w:color w:val="000000"/>
          <w:sz w:val="24"/>
          <w:szCs w:val="24"/>
        </w:rPr>
        <w:t>Chakrawarti</w:t>
      </w:r>
      <w:proofErr w:type="spellEnd"/>
      <w:r>
        <w:rPr>
          <w:rFonts w:ascii="Times New Roman" w:eastAsia="SimSun" w:hAnsi="Times New Roman" w:cs="Times New Roman"/>
          <w:color w:val="000000"/>
          <w:sz w:val="24"/>
          <w:szCs w:val="24"/>
        </w:rPr>
        <w:t>, N., Borgohain, R., &amp; Verma, R. 2022. Genetic variability studies in rice (</w:t>
      </w:r>
      <w:r>
        <w:rPr>
          <w:rFonts w:ascii="Times New Roman" w:eastAsia="SimSun" w:hAnsi="Times New Roman" w:cs="Times New Roman"/>
          <w:i/>
          <w:iCs/>
          <w:color w:val="000000"/>
          <w:sz w:val="24"/>
          <w:szCs w:val="24"/>
        </w:rPr>
        <w:t>Oryza sativa</w:t>
      </w:r>
      <w:r>
        <w:rPr>
          <w:rFonts w:ascii="Times New Roman" w:eastAsia="SimSun" w:hAnsi="Times New Roman" w:cs="Times New Roman"/>
          <w:color w:val="000000"/>
          <w:sz w:val="24"/>
          <w:szCs w:val="24"/>
        </w:rPr>
        <w:t xml:space="preserve"> L.) genotypes of Assam for ratooning ability and perennation. </w:t>
      </w:r>
      <w:r>
        <w:rPr>
          <w:rFonts w:ascii="Times New Roman" w:eastAsia="SimSun" w:hAnsi="Times New Roman" w:cs="Times New Roman"/>
          <w:i/>
          <w:iCs/>
          <w:color w:val="000000"/>
          <w:sz w:val="24"/>
          <w:szCs w:val="24"/>
        </w:rPr>
        <w:t xml:space="preserve">The Indian Journal of Agricultural Sciences. </w:t>
      </w:r>
      <w:r>
        <w:rPr>
          <w:rFonts w:ascii="Times New Roman" w:eastAsia="SimSun" w:hAnsi="Times New Roman" w:cs="Times New Roman"/>
          <w:color w:val="000000"/>
          <w:sz w:val="24"/>
          <w:szCs w:val="24"/>
        </w:rPr>
        <w:t>92(11): 1321–1325</w:t>
      </w:r>
    </w:p>
    <w:p w14:paraId="06DFCE20" w14:textId="77777777" w:rsidR="00594728" w:rsidRDefault="00594728">
      <w:pPr>
        <w:ind w:left="398" w:hangingChars="166" w:hanging="398"/>
        <w:jc w:val="both"/>
        <w:rPr>
          <w:rFonts w:ascii="Times New Roman" w:eastAsia="SimSun" w:hAnsi="Times New Roman" w:cs="Times New Roman"/>
          <w:color w:val="000000"/>
          <w:sz w:val="24"/>
          <w:szCs w:val="24"/>
        </w:rPr>
      </w:pPr>
    </w:p>
    <w:p w14:paraId="52F35C98"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Devi, K.R., Chandra B.S, Hari Y., Prasad K.R., Lingaiah N., Rao P.J.M. 2020. Genetic Divergence and Variability Studies for Yield and Quality Traits in Elite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Genotypes.</w:t>
      </w:r>
      <w:r>
        <w:rPr>
          <w:rFonts w:ascii="Times New Roman" w:hAnsi="Times New Roman" w:cs="Times New Roman"/>
          <w:bCs/>
          <w:i/>
          <w:iCs/>
          <w:color w:val="000000" w:themeColor="text1"/>
          <w:sz w:val="24"/>
          <w:szCs w:val="24"/>
        </w:rPr>
        <w:t xml:space="preserve"> Current Journal of Applied Science and Technology. </w:t>
      </w:r>
      <w:r>
        <w:rPr>
          <w:rFonts w:ascii="Times New Roman" w:hAnsi="Times New Roman" w:cs="Times New Roman"/>
          <w:bCs/>
          <w:color w:val="000000" w:themeColor="text1"/>
          <w:sz w:val="24"/>
          <w:szCs w:val="24"/>
        </w:rPr>
        <w:t>39(18): 29-43.</w:t>
      </w:r>
    </w:p>
    <w:p w14:paraId="5D340B2F"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309DED5B"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Garkoti</w:t>
      </w:r>
      <w:proofErr w:type="spellEnd"/>
      <w:r>
        <w:rPr>
          <w:rFonts w:ascii="Times New Roman" w:hAnsi="Times New Roman" w:cs="Times New Roman"/>
          <w:bCs/>
          <w:color w:val="000000" w:themeColor="text1"/>
          <w:sz w:val="24"/>
          <w:szCs w:val="24"/>
        </w:rPr>
        <w:t xml:space="preserve">, P and Pandey, D.P. 2022. Study on gene action and combining ability for yield and its attributes in upland rice lines of Himachal Pradesh. </w:t>
      </w:r>
      <w:r>
        <w:rPr>
          <w:rFonts w:ascii="Times New Roman" w:hAnsi="Times New Roman" w:cs="Times New Roman"/>
          <w:bCs/>
          <w:i/>
          <w:iCs/>
          <w:color w:val="000000" w:themeColor="text1"/>
          <w:sz w:val="24"/>
          <w:szCs w:val="24"/>
        </w:rPr>
        <w:t xml:space="preserve">Journal of </w:t>
      </w:r>
      <w:proofErr w:type="gramStart"/>
      <w:r>
        <w:rPr>
          <w:rFonts w:ascii="Times New Roman" w:hAnsi="Times New Roman" w:cs="Times New Roman"/>
          <w:bCs/>
          <w:i/>
          <w:iCs/>
          <w:color w:val="000000" w:themeColor="text1"/>
          <w:sz w:val="24"/>
          <w:szCs w:val="24"/>
        </w:rPr>
        <w:t>Cereal  Research</w:t>
      </w:r>
      <w:proofErr w:type="gramEnd"/>
      <w:r>
        <w:rPr>
          <w:rFonts w:ascii="Times New Roman" w:hAnsi="Times New Roman" w:cs="Times New Roman"/>
          <w:bCs/>
          <w:i/>
          <w:iCs/>
          <w:color w:val="000000" w:themeColor="text1"/>
          <w:sz w:val="24"/>
          <w:szCs w:val="24"/>
        </w:rPr>
        <w:t>.</w:t>
      </w:r>
      <w:r>
        <w:rPr>
          <w:rFonts w:ascii="Times New Roman" w:hAnsi="Times New Roman" w:cs="Times New Roman"/>
          <w:bCs/>
          <w:color w:val="000000" w:themeColor="text1"/>
          <w:sz w:val="24"/>
          <w:szCs w:val="24"/>
        </w:rPr>
        <w:t xml:space="preserve"> 14(1): 137-143.</w:t>
      </w:r>
    </w:p>
    <w:p w14:paraId="35A78963"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Griffing, B. 1956. A generalized treatment of diallel crosses in quantitative inheritance. Heredity. 10: 31-50.</w:t>
      </w:r>
    </w:p>
    <w:p w14:paraId="774E5FD2" w14:textId="77777777" w:rsidR="00594728" w:rsidRDefault="00594728">
      <w:pPr>
        <w:ind w:leftChars="-166" w:left="-332"/>
        <w:jc w:val="both"/>
        <w:rPr>
          <w:rFonts w:ascii="Times New Roman" w:hAnsi="Times New Roman" w:cs="Times New Roman"/>
          <w:bCs/>
          <w:color w:val="000000" w:themeColor="text1"/>
          <w:sz w:val="24"/>
          <w:szCs w:val="24"/>
        </w:rPr>
      </w:pPr>
    </w:p>
    <w:p w14:paraId="14BEF8B9"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Griffing, B. 1956. Concept of general and specific combining ability in relation to diallel crossing systems. Australian Journal of Biological Sciences. 9 (4): 463 - 493. </w:t>
      </w:r>
    </w:p>
    <w:p w14:paraId="7D588760" w14:textId="77777777" w:rsidR="00594728" w:rsidRDefault="00594728">
      <w:pPr>
        <w:ind w:leftChars="-166" w:left="-332"/>
        <w:jc w:val="both"/>
        <w:rPr>
          <w:rFonts w:ascii="Times New Roman" w:hAnsi="Times New Roman" w:cs="Times New Roman"/>
          <w:bCs/>
          <w:color w:val="000000" w:themeColor="text1"/>
          <w:sz w:val="24"/>
          <w:szCs w:val="24"/>
        </w:rPr>
      </w:pPr>
    </w:p>
    <w:p w14:paraId="484E7A97" w14:textId="77777777" w:rsidR="00594728" w:rsidRDefault="000A7F52">
      <w:pPr>
        <w:numPr>
          <w:ilvl w:val="0"/>
          <w:numId w:val="1"/>
        </w:numPr>
        <w:ind w:left="398" w:hangingChars="166" w:hanging="398"/>
        <w:jc w:val="both"/>
        <w:rPr>
          <w:rFonts w:ascii="Times New Roman" w:hAnsi="Times New Roman" w:cs="Times New Roman"/>
          <w:sz w:val="24"/>
          <w:szCs w:val="24"/>
        </w:rPr>
      </w:pPr>
      <w:proofErr w:type="spellStart"/>
      <w:r>
        <w:rPr>
          <w:rFonts w:ascii="Times New Roman" w:hAnsi="Times New Roman" w:cs="Times New Roman"/>
          <w:sz w:val="24"/>
          <w:szCs w:val="24"/>
        </w:rPr>
        <w:t>Gunturi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Alekhya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Gundreddy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Rajareddy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Sibananda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Darjee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Anil Kumar and Anil Kumar ST. 2024. Approach for Resource-efficient and Sustainable Practice for Promising Future of Rice. </w:t>
      </w:r>
      <w:r>
        <w:rPr>
          <w:rFonts w:ascii="Times New Roman" w:hAnsi="Times New Roman" w:cs="Times New Roman"/>
          <w:i/>
          <w:iCs/>
          <w:sz w:val="24"/>
          <w:szCs w:val="24"/>
        </w:rPr>
        <w:t>International Journal of Environment and Climate Change</w:t>
      </w:r>
      <w:r>
        <w:rPr>
          <w:rFonts w:ascii="Times New Roman" w:hAnsi="Times New Roman" w:cs="Times New Roman"/>
          <w:sz w:val="24"/>
          <w:szCs w:val="24"/>
        </w:rPr>
        <w:t>. 14(9): 424-436</w:t>
      </w:r>
    </w:p>
    <w:p w14:paraId="05C1D17E" w14:textId="77777777" w:rsidR="00594728" w:rsidRDefault="00594728">
      <w:pPr>
        <w:ind w:left="398" w:hangingChars="166" w:hanging="398"/>
        <w:jc w:val="both"/>
        <w:rPr>
          <w:rFonts w:ascii="Times New Roman" w:hAnsi="Times New Roman" w:cs="Times New Roman"/>
          <w:sz w:val="24"/>
          <w:szCs w:val="24"/>
        </w:rPr>
      </w:pPr>
    </w:p>
    <w:p w14:paraId="778E920E"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sidRPr="00553B95">
        <w:rPr>
          <w:rFonts w:ascii="Times New Roman" w:hAnsi="Times New Roman" w:cs="Times New Roman"/>
          <w:bCs/>
          <w:color w:val="000000" w:themeColor="text1"/>
          <w:sz w:val="24"/>
          <w:szCs w:val="24"/>
          <w:lang w:val="es-US"/>
        </w:rPr>
        <w:t xml:space="preserve">Gupta P, Verma O, Verma R, Gupta R, Singh V, Jyoti K, Yadav R. 2020. </w:t>
      </w:r>
      <w:r>
        <w:rPr>
          <w:rFonts w:ascii="Times New Roman" w:hAnsi="Times New Roman" w:cs="Times New Roman"/>
          <w:bCs/>
          <w:color w:val="000000" w:themeColor="text1"/>
          <w:sz w:val="24"/>
          <w:szCs w:val="24"/>
        </w:rPr>
        <w:t>Heritability and genetic advance analysis using generation mean analysis in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under sodic soil.</w:t>
      </w:r>
      <w:r>
        <w:rPr>
          <w:rFonts w:ascii="Times New Roman" w:hAnsi="Times New Roman" w:cs="Times New Roman"/>
          <w:bCs/>
          <w:i/>
          <w:iCs/>
          <w:color w:val="000000" w:themeColor="text1"/>
          <w:sz w:val="24"/>
          <w:szCs w:val="24"/>
        </w:rPr>
        <w:t xml:space="preserve"> Journal of Pharmacognosy and Phytochemistry.</w:t>
      </w:r>
      <w:r>
        <w:rPr>
          <w:rFonts w:ascii="Times New Roman" w:hAnsi="Times New Roman" w:cs="Times New Roman"/>
          <w:bCs/>
          <w:color w:val="000000" w:themeColor="text1"/>
          <w:sz w:val="24"/>
          <w:szCs w:val="24"/>
        </w:rPr>
        <w:t xml:space="preserve"> 9(5): 1471-1475.</w:t>
      </w:r>
    </w:p>
    <w:p w14:paraId="338627A3"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3CAB5821"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Hasan-</w:t>
      </w:r>
      <w:proofErr w:type="spellStart"/>
      <w:r>
        <w:rPr>
          <w:rFonts w:ascii="Times New Roman" w:hAnsi="Times New Roman" w:cs="Times New Roman"/>
          <w:bCs/>
          <w:color w:val="000000" w:themeColor="text1"/>
          <w:sz w:val="24"/>
          <w:szCs w:val="24"/>
        </w:rPr>
        <w:t>Ud</w:t>
      </w:r>
      <w:proofErr w:type="spellEnd"/>
      <w:r>
        <w:rPr>
          <w:rFonts w:ascii="Times New Roman" w:hAnsi="Times New Roman" w:cs="Times New Roman"/>
          <w:bCs/>
          <w:color w:val="000000" w:themeColor="text1"/>
          <w:sz w:val="24"/>
          <w:szCs w:val="24"/>
        </w:rPr>
        <w:t>-</w:t>
      </w:r>
      <w:proofErr w:type="spellStart"/>
      <w:r>
        <w:rPr>
          <w:rFonts w:ascii="Times New Roman" w:hAnsi="Times New Roman" w:cs="Times New Roman"/>
          <w:bCs/>
          <w:color w:val="000000" w:themeColor="text1"/>
          <w:sz w:val="24"/>
          <w:szCs w:val="24"/>
        </w:rPr>
        <w:t>Daula</w:t>
      </w:r>
      <w:proofErr w:type="spellEnd"/>
      <w:r>
        <w:rPr>
          <w:rFonts w:ascii="Times New Roman" w:hAnsi="Times New Roman" w:cs="Times New Roman"/>
          <w:bCs/>
          <w:color w:val="000000" w:themeColor="text1"/>
          <w:sz w:val="24"/>
          <w:szCs w:val="24"/>
        </w:rPr>
        <w:t xml:space="preserve"> H and </w:t>
      </w:r>
      <w:proofErr w:type="spellStart"/>
      <w:r>
        <w:rPr>
          <w:rFonts w:ascii="Times New Roman" w:hAnsi="Times New Roman" w:cs="Times New Roman"/>
          <w:bCs/>
          <w:color w:val="000000" w:themeColor="text1"/>
          <w:sz w:val="24"/>
          <w:szCs w:val="24"/>
        </w:rPr>
        <w:t>Sarker</w:t>
      </w:r>
      <w:proofErr w:type="spellEnd"/>
      <w:r>
        <w:rPr>
          <w:rFonts w:ascii="Times New Roman" w:hAnsi="Times New Roman" w:cs="Times New Roman"/>
          <w:bCs/>
          <w:color w:val="000000" w:themeColor="text1"/>
          <w:sz w:val="24"/>
          <w:szCs w:val="24"/>
        </w:rPr>
        <w:t xml:space="preserve"> U. 2020. Variability, heritability, character association, and path coefficient analysis in advanced breeding lines of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w:t>
      </w:r>
      <w:proofErr w:type="spellStart"/>
      <w:r>
        <w:rPr>
          <w:rFonts w:ascii="Times New Roman" w:hAnsi="Times New Roman" w:cs="Times New Roman"/>
          <w:bCs/>
          <w:i/>
          <w:iCs/>
          <w:color w:val="000000" w:themeColor="text1"/>
          <w:sz w:val="24"/>
          <w:szCs w:val="24"/>
        </w:rPr>
        <w:t>Genetika</w:t>
      </w:r>
      <w:proofErr w:type="spellEnd"/>
      <w:r>
        <w:rPr>
          <w:rFonts w:ascii="Times New Roman" w:hAnsi="Times New Roman" w:cs="Times New Roman"/>
          <w:bCs/>
          <w:i/>
          <w:iCs/>
          <w:color w:val="000000" w:themeColor="text1"/>
          <w:sz w:val="24"/>
          <w:szCs w:val="24"/>
        </w:rPr>
        <w:t>.</w:t>
      </w:r>
      <w:r>
        <w:rPr>
          <w:rFonts w:ascii="Times New Roman" w:hAnsi="Times New Roman" w:cs="Times New Roman"/>
          <w:bCs/>
          <w:color w:val="000000" w:themeColor="text1"/>
          <w:sz w:val="24"/>
          <w:szCs w:val="24"/>
        </w:rPr>
        <w:t xml:space="preserve"> 52(2): 711-726.</w:t>
      </w:r>
    </w:p>
    <w:p w14:paraId="1460C182"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5EEC51B2"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Hima Bindu P., Sundaram R.M., Shiva Prasad G., Damodar Raju C.H and Sumalini K. 2024. Studies on Genetic Variability and Heritability in Rice Genotypes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under Salinity. </w:t>
      </w:r>
      <w:r>
        <w:rPr>
          <w:rFonts w:ascii="Times New Roman" w:hAnsi="Times New Roman" w:cs="Times New Roman"/>
          <w:bCs/>
          <w:i/>
          <w:iCs/>
          <w:color w:val="000000" w:themeColor="text1"/>
          <w:sz w:val="24"/>
          <w:szCs w:val="24"/>
        </w:rPr>
        <w:t>Journal of Advances in Biology &amp; Biotechnology</w:t>
      </w:r>
      <w:r>
        <w:rPr>
          <w:rFonts w:ascii="Times New Roman" w:hAnsi="Times New Roman" w:cs="Times New Roman"/>
          <w:bCs/>
          <w:color w:val="000000" w:themeColor="text1"/>
          <w:sz w:val="24"/>
          <w:szCs w:val="24"/>
        </w:rPr>
        <w:t>. 27(10): 1007-1016.</w:t>
      </w:r>
    </w:p>
    <w:p w14:paraId="2B06FFB8"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468CF874"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Hrishikesh Ojah., Pranab Talukdar., Padminee Das., Pompy Deka and Mrinal Choudhury. 2025. Combining Ability and Heterosis Analysis for Some Physio morphological Traits in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w:t>
      </w:r>
      <w:r>
        <w:rPr>
          <w:rFonts w:ascii="Times New Roman" w:hAnsi="Times New Roman" w:cs="Times New Roman"/>
          <w:bCs/>
          <w:i/>
          <w:iCs/>
          <w:color w:val="000000" w:themeColor="text1"/>
          <w:sz w:val="24"/>
          <w:szCs w:val="24"/>
        </w:rPr>
        <w:t>Journal of Global Agriculture and Ecology.</w:t>
      </w:r>
      <w:r>
        <w:rPr>
          <w:rFonts w:ascii="Times New Roman" w:hAnsi="Times New Roman" w:cs="Times New Roman"/>
          <w:bCs/>
          <w:color w:val="000000" w:themeColor="text1"/>
          <w:sz w:val="24"/>
          <w:szCs w:val="24"/>
        </w:rPr>
        <w:t xml:space="preserve">  17 (3): 36-47.</w:t>
      </w:r>
    </w:p>
    <w:p w14:paraId="29246657" w14:textId="77777777" w:rsidR="00594728" w:rsidRDefault="00594728">
      <w:pPr>
        <w:ind w:leftChars="-166" w:left="-332"/>
        <w:jc w:val="both"/>
        <w:rPr>
          <w:rFonts w:ascii="Times New Roman" w:hAnsi="Times New Roman" w:cs="Times New Roman"/>
          <w:bCs/>
          <w:color w:val="000000" w:themeColor="text1"/>
          <w:sz w:val="24"/>
          <w:szCs w:val="24"/>
        </w:rPr>
      </w:pPr>
    </w:p>
    <w:p w14:paraId="7476D62B"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i/>
          <w:iCs/>
          <w:color w:val="000000" w:themeColor="text1"/>
          <w:sz w:val="24"/>
          <w:szCs w:val="24"/>
        </w:rPr>
        <w:t>https://www.indiastat.com/table/agriculture/production-paddy-india-2022-23.</w:t>
      </w:r>
    </w:p>
    <w:p w14:paraId="0E03232A"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2968B955"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Johnson H.W., Robinson H.F and Comstock R.E. 1955. Estimates of genetic and environmental variability in soybeans. </w:t>
      </w:r>
      <w:r>
        <w:rPr>
          <w:rFonts w:ascii="Times New Roman" w:hAnsi="Times New Roman" w:cs="Times New Roman"/>
          <w:bCs/>
          <w:i/>
          <w:iCs/>
          <w:color w:val="000000" w:themeColor="text1"/>
          <w:sz w:val="24"/>
          <w:szCs w:val="24"/>
        </w:rPr>
        <w:t>Agronomy Journal</w:t>
      </w:r>
      <w:r>
        <w:rPr>
          <w:rFonts w:ascii="Times New Roman" w:hAnsi="Times New Roman" w:cs="Times New Roman"/>
          <w:bCs/>
          <w:color w:val="000000" w:themeColor="text1"/>
          <w:sz w:val="24"/>
          <w:szCs w:val="24"/>
        </w:rPr>
        <w:t xml:space="preserve">. 47(7): 314- 318. </w:t>
      </w:r>
    </w:p>
    <w:p w14:paraId="319AB8C3"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17AEE43D"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Kazuki Saito, Elliott Ronald </w:t>
      </w:r>
      <w:proofErr w:type="spellStart"/>
      <w:r>
        <w:rPr>
          <w:rFonts w:ascii="Times New Roman" w:eastAsia="SimSun" w:hAnsi="Times New Roman" w:cs="Times New Roman"/>
          <w:color w:val="000000"/>
          <w:sz w:val="24"/>
          <w:szCs w:val="24"/>
        </w:rPr>
        <w:t>Dossou-Yovo</w:t>
      </w:r>
      <w:proofErr w:type="spellEnd"/>
      <w:r>
        <w:rPr>
          <w:rFonts w:ascii="Times New Roman" w:eastAsia="SimSun" w:hAnsi="Times New Roman" w:cs="Times New Roman"/>
          <w:color w:val="000000"/>
          <w:sz w:val="24"/>
          <w:szCs w:val="24"/>
        </w:rPr>
        <w:t xml:space="preserve"> and Ali Ibrahim. 2024. Ratoon rice research: Review and prospect for the tropics. </w:t>
      </w:r>
      <w:r>
        <w:rPr>
          <w:rFonts w:ascii="Times New Roman" w:eastAsia="SimSun" w:hAnsi="Times New Roman" w:cs="Times New Roman"/>
          <w:i/>
          <w:iCs/>
          <w:color w:val="000000"/>
          <w:sz w:val="24"/>
          <w:szCs w:val="24"/>
        </w:rPr>
        <w:t xml:space="preserve">Field Crops Research. </w:t>
      </w:r>
      <w:r>
        <w:rPr>
          <w:rFonts w:ascii="Times New Roman" w:eastAsia="SimSun" w:hAnsi="Times New Roman" w:cs="Times New Roman"/>
          <w:color w:val="000000"/>
          <w:sz w:val="24"/>
          <w:szCs w:val="24"/>
        </w:rPr>
        <w:t>314: 109414</w:t>
      </w:r>
    </w:p>
    <w:p w14:paraId="2B76B202" w14:textId="77777777" w:rsidR="00594728" w:rsidRDefault="00594728">
      <w:pPr>
        <w:ind w:left="398" w:hangingChars="166" w:hanging="398"/>
        <w:jc w:val="both"/>
        <w:rPr>
          <w:rFonts w:ascii="Times New Roman" w:eastAsia="SimSun" w:hAnsi="Times New Roman" w:cs="Times New Roman"/>
          <w:color w:val="000000"/>
          <w:sz w:val="24"/>
          <w:szCs w:val="24"/>
        </w:rPr>
      </w:pPr>
    </w:p>
    <w:p w14:paraId="0397B2E6"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Manish Kumar Maurya, Anjan Sarma, Gariyashi Tamuly, Vineet Kumar Shukla, </w:t>
      </w:r>
      <w:proofErr w:type="spellStart"/>
      <w:r>
        <w:rPr>
          <w:rFonts w:ascii="Times New Roman" w:eastAsia="SimSun" w:hAnsi="Times New Roman" w:cs="Times New Roman"/>
          <w:color w:val="000000"/>
          <w:sz w:val="24"/>
          <w:szCs w:val="24"/>
        </w:rPr>
        <w:t>Pratishruti</w:t>
      </w:r>
      <w:proofErr w:type="spellEnd"/>
      <w:r>
        <w:rPr>
          <w:rFonts w:ascii="Times New Roman" w:eastAsia="SimSun" w:hAnsi="Times New Roman" w:cs="Times New Roman"/>
          <w:color w:val="000000"/>
          <w:sz w:val="24"/>
          <w:szCs w:val="24"/>
        </w:rPr>
        <w:t xml:space="preserve"> Behera, </w:t>
      </w:r>
      <w:proofErr w:type="spellStart"/>
      <w:r>
        <w:rPr>
          <w:rFonts w:ascii="Times New Roman" w:eastAsia="SimSun" w:hAnsi="Times New Roman" w:cs="Times New Roman"/>
          <w:color w:val="000000"/>
          <w:sz w:val="24"/>
          <w:szCs w:val="24"/>
        </w:rPr>
        <w:t>Sarat</w:t>
      </w:r>
      <w:proofErr w:type="spellEnd"/>
      <w:r>
        <w:rPr>
          <w:rFonts w:ascii="Times New Roman" w:eastAsia="SimSun" w:hAnsi="Times New Roman" w:cs="Times New Roman"/>
          <w:color w:val="000000"/>
          <w:sz w:val="24"/>
          <w:szCs w:val="24"/>
        </w:rPr>
        <w:t xml:space="preserve"> Sekhar Bora and </w:t>
      </w:r>
      <w:proofErr w:type="spellStart"/>
      <w:r>
        <w:rPr>
          <w:rFonts w:ascii="Times New Roman" w:eastAsia="SimSun" w:hAnsi="Times New Roman" w:cs="Times New Roman"/>
          <w:color w:val="000000"/>
          <w:sz w:val="24"/>
          <w:szCs w:val="24"/>
        </w:rPr>
        <w:t>Banothu</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Chakravarthi</w:t>
      </w:r>
      <w:proofErr w:type="spellEnd"/>
      <w:r>
        <w:rPr>
          <w:rFonts w:ascii="Times New Roman" w:eastAsia="SimSun" w:hAnsi="Times New Roman" w:cs="Times New Roman"/>
          <w:color w:val="000000"/>
          <w:sz w:val="24"/>
          <w:szCs w:val="24"/>
        </w:rPr>
        <w:t xml:space="preserve">. 2023. Rice Ratooning: A Pioneering Strategy for Enhancing Rice Productivity and Embracing Climate Change Adaptation and Mitigation. </w:t>
      </w:r>
      <w:r>
        <w:rPr>
          <w:rFonts w:ascii="Times New Roman" w:eastAsia="SimSun" w:hAnsi="Times New Roman" w:cs="Times New Roman"/>
          <w:i/>
          <w:iCs/>
          <w:color w:val="000000"/>
          <w:sz w:val="24"/>
          <w:szCs w:val="24"/>
        </w:rPr>
        <w:t>International Journal of Plant &amp; Soil Science.</w:t>
      </w:r>
      <w:r>
        <w:rPr>
          <w:rFonts w:ascii="Times New Roman" w:eastAsia="SimSun" w:hAnsi="Times New Roman" w:cs="Times New Roman"/>
          <w:color w:val="000000"/>
          <w:sz w:val="24"/>
          <w:szCs w:val="24"/>
        </w:rPr>
        <w:t xml:space="preserve"> 35(20): 1047-1059.</w:t>
      </w:r>
    </w:p>
    <w:p w14:paraId="6DB6CF8F" w14:textId="77777777" w:rsidR="00594728" w:rsidRDefault="00594728">
      <w:pPr>
        <w:ind w:left="398" w:hangingChars="166" w:hanging="398"/>
        <w:jc w:val="both"/>
        <w:rPr>
          <w:rFonts w:ascii="Times New Roman" w:eastAsia="SimSun" w:hAnsi="Times New Roman" w:cs="Times New Roman"/>
          <w:color w:val="000000"/>
          <w:sz w:val="24"/>
          <w:szCs w:val="24"/>
        </w:rPr>
      </w:pPr>
    </w:p>
    <w:p w14:paraId="19458F06"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Neha Chakrawarti, Rupam Borgohain and Rajshree Verma. 2022. Genetic variability studies in rice (</w:t>
      </w:r>
      <w:r>
        <w:rPr>
          <w:rFonts w:ascii="Times New Roman" w:eastAsia="SimSun" w:hAnsi="Times New Roman" w:cs="Times New Roman"/>
          <w:i/>
          <w:iCs/>
          <w:color w:val="000000"/>
          <w:sz w:val="24"/>
          <w:szCs w:val="24"/>
        </w:rPr>
        <w:t>Oryza sativa</w:t>
      </w:r>
      <w:r>
        <w:rPr>
          <w:rFonts w:ascii="Times New Roman" w:eastAsia="SimSun" w:hAnsi="Times New Roman" w:cs="Times New Roman"/>
          <w:color w:val="000000"/>
          <w:sz w:val="24"/>
          <w:szCs w:val="24"/>
        </w:rPr>
        <w:t xml:space="preserve"> L.) genotypes of Assam for ratooning ability and perennation. </w:t>
      </w:r>
      <w:r>
        <w:rPr>
          <w:rFonts w:ascii="Times New Roman" w:eastAsia="SimSun" w:hAnsi="Times New Roman" w:cs="Times New Roman"/>
          <w:i/>
          <w:iCs/>
          <w:color w:val="000000"/>
          <w:sz w:val="24"/>
          <w:szCs w:val="24"/>
        </w:rPr>
        <w:t xml:space="preserve">Indian Journal of Agricultural Sciences. </w:t>
      </w:r>
      <w:r>
        <w:rPr>
          <w:rFonts w:ascii="Times New Roman" w:eastAsia="SimSun" w:hAnsi="Times New Roman" w:cs="Times New Roman"/>
          <w:color w:val="000000"/>
          <w:sz w:val="24"/>
          <w:szCs w:val="24"/>
        </w:rPr>
        <w:t xml:space="preserve"> 92(11): 1321–1325.</w:t>
      </w:r>
    </w:p>
    <w:p w14:paraId="1C8C8637" w14:textId="77777777" w:rsidR="00594728" w:rsidRDefault="00594728">
      <w:pPr>
        <w:ind w:left="398" w:hangingChars="166" w:hanging="398"/>
        <w:jc w:val="both"/>
        <w:rPr>
          <w:rFonts w:ascii="Times New Roman" w:eastAsia="SimSun" w:hAnsi="Times New Roman" w:cs="Times New Roman"/>
          <w:color w:val="000000"/>
          <w:sz w:val="24"/>
          <w:szCs w:val="24"/>
        </w:rPr>
      </w:pPr>
    </w:p>
    <w:p w14:paraId="5605A5D3"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Nusrat Jan and Subhash C Kashyap. 2020. Studies on variability, heritability and genetic gain for quality traits in rice. </w:t>
      </w:r>
      <w:r>
        <w:rPr>
          <w:rFonts w:ascii="Times New Roman" w:hAnsi="Times New Roman" w:cs="Times New Roman"/>
          <w:bCs/>
          <w:i/>
          <w:iCs/>
          <w:color w:val="000000" w:themeColor="text1"/>
          <w:sz w:val="24"/>
          <w:szCs w:val="24"/>
        </w:rPr>
        <w:t>Journal of Pharmacognosy and Phytochemistry.</w:t>
      </w:r>
      <w:r>
        <w:rPr>
          <w:rFonts w:ascii="Times New Roman" w:hAnsi="Times New Roman" w:cs="Times New Roman"/>
          <w:bCs/>
          <w:color w:val="000000" w:themeColor="text1"/>
          <w:sz w:val="24"/>
          <w:szCs w:val="24"/>
        </w:rPr>
        <w:t xml:space="preserve">  9(3): 537-540.</w:t>
      </w:r>
    </w:p>
    <w:p w14:paraId="31B7722F"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65A44971"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Ramakrishna, T., Swarnalatha Devi, I., Shiva prasad, D., Shankar, M and Supriya D. 2024. Understanding Gene Action and Combining Ability in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A Line × Tester Analysis Approach. </w:t>
      </w:r>
      <w:r>
        <w:rPr>
          <w:rFonts w:ascii="Times New Roman" w:hAnsi="Times New Roman" w:cs="Times New Roman"/>
          <w:bCs/>
          <w:i/>
          <w:iCs/>
          <w:color w:val="000000" w:themeColor="text1"/>
          <w:sz w:val="24"/>
          <w:szCs w:val="24"/>
        </w:rPr>
        <w:t>Journal of Advances in Biology &amp; Biotechnology</w:t>
      </w:r>
      <w:r>
        <w:rPr>
          <w:rFonts w:ascii="Times New Roman" w:hAnsi="Times New Roman" w:cs="Times New Roman"/>
          <w:bCs/>
          <w:color w:val="000000" w:themeColor="text1"/>
          <w:sz w:val="24"/>
          <w:szCs w:val="24"/>
        </w:rPr>
        <w:t>. 27 (12): 663-672.</w:t>
      </w:r>
    </w:p>
    <w:p w14:paraId="6AA2621E"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729B1294"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proofErr w:type="spellStart"/>
      <w:r>
        <w:rPr>
          <w:rFonts w:ascii="Times New Roman" w:eastAsia="SimSun" w:hAnsi="Times New Roman" w:cs="Times New Roman"/>
          <w:color w:val="000000"/>
          <w:sz w:val="24"/>
          <w:szCs w:val="24"/>
        </w:rPr>
        <w:t>Shutaro</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Shiraki</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Kywae</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Thura</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Lae</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Lae</w:t>
      </w:r>
      <w:proofErr w:type="spellEnd"/>
      <w:r>
        <w:rPr>
          <w:rFonts w:ascii="Times New Roman" w:eastAsia="SimSun" w:hAnsi="Times New Roman" w:cs="Times New Roman"/>
          <w:color w:val="000000"/>
          <w:sz w:val="24"/>
          <w:szCs w:val="24"/>
        </w:rPr>
        <w:t xml:space="preserve"> Mon,  Thin Mar Cho,  Kyaw </w:t>
      </w:r>
      <w:proofErr w:type="spellStart"/>
      <w:r>
        <w:rPr>
          <w:rFonts w:ascii="Times New Roman" w:eastAsia="SimSun" w:hAnsi="Times New Roman" w:cs="Times New Roman"/>
          <w:color w:val="000000"/>
          <w:sz w:val="24"/>
          <w:szCs w:val="24"/>
        </w:rPr>
        <w:t>yaing</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Nwe</w:t>
      </w:r>
      <w:proofErr w:type="spellEnd"/>
      <w:r>
        <w:rPr>
          <w:rFonts w:ascii="Times New Roman" w:eastAsia="SimSun" w:hAnsi="Times New Roman" w:cs="Times New Roman"/>
          <w:color w:val="000000"/>
          <w:sz w:val="24"/>
          <w:szCs w:val="24"/>
        </w:rPr>
        <w:t xml:space="preserve"> Ni, May That </w:t>
      </w:r>
      <w:proofErr w:type="spellStart"/>
      <w:r>
        <w:rPr>
          <w:rFonts w:ascii="Times New Roman" w:eastAsia="SimSun" w:hAnsi="Times New Roman" w:cs="Times New Roman"/>
          <w:color w:val="000000"/>
          <w:sz w:val="24"/>
          <w:szCs w:val="24"/>
        </w:rPr>
        <w:t>Oo</w:t>
      </w:r>
      <w:proofErr w:type="spellEnd"/>
      <w:r>
        <w:rPr>
          <w:rFonts w:ascii="Times New Roman" w:eastAsia="SimSun" w:hAnsi="Times New Roman" w:cs="Times New Roman"/>
          <w:color w:val="000000"/>
          <w:sz w:val="24"/>
          <w:szCs w:val="24"/>
        </w:rPr>
        <w:t xml:space="preserve">, Loon Poe </w:t>
      </w:r>
      <w:proofErr w:type="spellStart"/>
      <w:r>
        <w:rPr>
          <w:rFonts w:ascii="Times New Roman" w:eastAsia="SimSun" w:hAnsi="Times New Roman" w:cs="Times New Roman"/>
          <w:color w:val="000000"/>
          <w:sz w:val="24"/>
          <w:szCs w:val="24"/>
        </w:rPr>
        <w:t>Poe</w:t>
      </w:r>
      <w:proofErr w:type="spellEnd"/>
      <w:r>
        <w:rPr>
          <w:rFonts w:ascii="Times New Roman" w:eastAsia="SimSun" w:hAnsi="Times New Roman" w:cs="Times New Roman"/>
          <w:color w:val="000000"/>
          <w:sz w:val="24"/>
          <w:szCs w:val="24"/>
        </w:rPr>
        <w:t xml:space="preserve">, Aung </w:t>
      </w:r>
      <w:proofErr w:type="spellStart"/>
      <w:r>
        <w:rPr>
          <w:rFonts w:ascii="Times New Roman" w:eastAsia="SimSun" w:hAnsi="Times New Roman" w:cs="Times New Roman"/>
          <w:color w:val="000000"/>
          <w:sz w:val="24"/>
          <w:szCs w:val="24"/>
        </w:rPr>
        <w:t>kyaw</w:t>
      </w:r>
      <w:proofErr w:type="spellEnd"/>
      <w:r>
        <w:rPr>
          <w:rFonts w:ascii="Times New Roman" w:eastAsia="SimSun" w:hAnsi="Times New Roman" w:cs="Times New Roman"/>
          <w:color w:val="000000"/>
          <w:sz w:val="24"/>
          <w:szCs w:val="24"/>
        </w:rPr>
        <w:t xml:space="preserve"> Thu. 2024. The general ratooning ability of rice yield-related traits: A meta-analysis. </w:t>
      </w:r>
      <w:r>
        <w:rPr>
          <w:rFonts w:ascii="Times New Roman" w:eastAsia="SimSun" w:hAnsi="Times New Roman" w:cs="Times New Roman"/>
          <w:i/>
          <w:iCs/>
          <w:color w:val="000000"/>
          <w:sz w:val="24"/>
          <w:szCs w:val="24"/>
        </w:rPr>
        <w:t>Agronomy Journal</w:t>
      </w:r>
      <w:r>
        <w:rPr>
          <w:rFonts w:ascii="Times New Roman" w:eastAsia="SimSun" w:hAnsi="Times New Roman" w:cs="Times New Roman"/>
          <w:color w:val="000000"/>
          <w:sz w:val="24"/>
          <w:szCs w:val="24"/>
        </w:rPr>
        <w:t>.116: 504–519.</w:t>
      </w:r>
    </w:p>
    <w:p w14:paraId="4224B75E" w14:textId="77777777" w:rsidR="00594728" w:rsidRDefault="00594728">
      <w:pPr>
        <w:ind w:left="398" w:hangingChars="166" w:hanging="398"/>
        <w:jc w:val="both"/>
        <w:rPr>
          <w:rFonts w:ascii="Times New Roman" w:eastAsia="SimSun" w:hAnsi="Times New Roman" w:cs="Times New Roman"/>
          <w:color w:val="000000"/>
          <w:sz w:val="24"/>
          <w:szCs w:val="24"/>
        </w:rPr>
      </w:pPr>
    </w:p>
    <w:p w14:paraId="159B77E1"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Swapnil, Prasad K, Chakraborty M, Singh D, Kumari P, Ekka J. 2020. Genetic variability, correlation and path coefficient studies in F</w:t>
      </w:r>
      <w:r>
        <w:rPr>
          <w:rFonts w:ascii="Times New Roman" w:hAnsi="Times New Roman" w:cs="Times New Roman"/>
          <w:bCs/>
          <w:color w:val="000000" w:themeColor="text1"/>
          <w:sz w:val="24"/>
          <w:szCs w:val="24"/>
          <w:vertAlign w:val="subscript"/>
        </w:rPr>
        <w:t>2</w:t>
      </w:r>
      <w:r>
        <w:rPr>
          <w:rFonts w:ascii="Times New Roman" w:hAnsi="Times New Roman" w:cs="Times New Roman"/>
          <w:bCs/>
          <w:color w:val="000000" w:themeColor="text1"/>
          <w:sz w:val="24"/>
          <w:szCs w:val="24"/>
        </w:rPr>
        <w:t xml:space="preserve"> generation of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w:t>
      </w:r>
      <w:r>
        <w:rPr>
          <w:rFonts w:ascii="Times New Roman" w:hAnsi="Times New Roman" w:cs="Times New Roman"/>
          <w:bCs/>
          <w:i/>
          <w:iCs/>
          <w:color w:val="000000" w:themeColor="text1"/>
          <w:sz w:val="24"/>
          <w:szCs w:val="24"/>
        </w:rPr>
        <w:t>International Journal of Chemical Studies</w:t>
      </w:r>
      <w:r>
        <w:rPr>
          <w:rFonts w:ascii="Times New Roman" w:hAnsi="Times New Roman" w:cs="Times New Roman"/>
          <w:bCs/>
          <w:color w:val="000000" w:themeColor="text1"/>
          <w:sz w:val="24"/>
          <w:szCs w:val="24"/>
        </w:rPr>
        <w:t xml:space="preserve">. 8(4): 3116-3120. </w:t>
      </w:r>
    </w:p>
    <w:p w14:paraId="0852A757" w14:textId="77777777" w:rsidR="00594728" w:rsidRDefault="00594728">
      <w:pPr>
        <w:jc w:val="both"/>
        <w:rPr>
          <w:rFonts w:ascii="Times New Roman" w:hAnsi="Times New Roman" w:cs="Times New Roman"/>
          <w:bCs/>
          <w:color w:val="000000" w:themeColor="text1"/>
          <w:sz w:val="24"/>
          <w:szCs w:val="24"/>
        </w:rPr>
      </w:pPr>
    </w:p>
    <w:p w14:paraId="65EA7BB6"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Vinod Kumar Naik M., Arumugam Pillai and Saravanan, S. 2020. Genetic variability studies in F</w:t>
      </w:r>
      <w:r>
        <w:rPr>
          <w:rFonts w:ascii="Times New Roman" w:hAnsi="Times New Roman" w:cs="Times New Roman"/>
          <w:bCs/>
          <w:color w:val="000000" w:themeColor="text1"/>
          <w:sz w:val="24"/>
          <w:szCs w:val="24"/>
          <w:vertAlign w:val="subscript"/>
        </w:rPr>
        <w:t>1</w:t>
      </w:r>
      <w:r>
        <w:rPr>
          <w:rFonts w:ascii="Times New Roman" w:hAnsi="Times New Roman" w:cs="Times New Roman"/>
          <w:bCs/>
          <w:color w:val="000000" w:themeColor="text1"/>
          <w:sz w:val="24"/>
          <w:szCs w:val="24"/>
        </w:rPr>
        <w:t xml:space="preserve">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hybrids for yield and quality traits. </w:t>
      </w:r>
      <w:r>
        <w:rPr>
          <w:rFonts w:ascii="Times New Roman" w:hAnsi="Times New Roman" w:cs="Times New Roman"/>
          <w:bCs/>
          <w:i/>
          <w:iCs/>
          <w:color w:val="000000" w:themeColor="text1"/>
          <w:sz w:val="24"/>
          <w:szCs w:val="24"/>
        </w:rPr>
        <w:t>The Journal of Phytopharmacology.</w:t>
      </w:r>
      <w:r>
        <w:rPr>
          <w:rFonts w:ascii="Times New Roman" w:hAnsi="Times New Roman" w:cs="Times New Roman"/>
          <w:bCs/>
          <w:color w:val="000000" w:themeColor="text1"/>
          <w:sz w:val="24"/>
          <w:szCs w:val="24"/>
        </w:rPr>
        <w:t xml:space="preserve"> 9(6): 453-458.</w:t>
      </w:r>
    </w:p>
    <w:p w14:paraId="6F98DD6A"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56C8F49B" w14:textId="77777777" w:rsidR="002C0C3D" w:rsidRPr="00553B95" w:rsidRDefault="000A7F52" w:rsidP="002C0C3D">
      <w:pPr>
        <w:numPr>
          <w:ilvl w:val="0"/>
          <w:numId w:val="1"/>
        </w:numPr>
        <w:ind w:left="398" w:hangingChars="166" w:hanging="398"/>
        <w:jc w:val="both"/>
        <w:rPr>
          <w:rFonts w:ascii="Times New Roman" w:eastAsia="SimSun" w:hAnsi="Times New Roman" w:cs="Times New Roman"/>
          <w:bCs/>
          <w:i/>
          <w:iCs/>
          <w:color w:val="000000"/>
          <w:sz w:val="24"/>
          <w:szCs w:val="24"/>
        </w:rPr>
      </w:pPr>
      <w:r>
        <w:rPr>
          <w:rFonts w:ascii="Times New Roman" w:eastAsia="SimSun" w:hAnsi="Times New Roman" w:cs="Times New Roman"/>
          <w:color w:val="000000"/>
          <w:sz w:val="24"/>
          <w:szCs w:val="24"/>
        </w:rPr>
        <w:t xml:space="preserve">Wenge Wu, Zhong Li, Min Xi, </w:t>
      </w:r>
      <w:proofErr w:type="spellStart"/>
      <w:r>
        <w:rPr>
          <w:rFonts w:ascii="Times New Roman" w:eastAsia="SimSun" w:hAnsi="Times New Roman" w:cs="Times New Roman"/>
          <w:color w:val="000000"/>
          <w:sz w:val="24"/>
          <w:szCs w:val="24"/>
        </w:rPr>
        <w:t>Debao</w:t>
      </w:r>
      <w:proofErr w:type="spellEnd"/>
      <w:r>
        <w:rPr>
          <w:rFonts w:ascii="Times New Roman" w:eastAsia="SimSun" w:hAnsi="Times New Roman" w:cs="Times New Roman"/>
          <w:color w:val="000000"/>
          <w:sz w:val="24"/>
          <w:szCs w:val="24"/>
        </w:rPr>
        <w:t xml:space="preserve"> Tu, </w:t>
      </w:r>
      <w:proofErr w:type="spellStart"/>
      <w:r>
        <w:rPr>
          <w:rFonts w:ascii="Times New Roman" w:eastAsia="SimSun" w:hAnsi="Times New Roman" w:cs="Times New Roman"/>
          <w:color w:val="000000"/>
          <w:sz w:val="24"/>
          <w:szCs w:val="24"/>
        </w:rPr>
        <w:t>Youzun</w:t>
      </w:r>
      <w:proofErr w:type="spellEnd"/>
      <w:r>
        <w:rPr>
          <w:rFonts w:ascii="Times New Roman" w:eastAsia="SimSun" w:hAnsi="Times New Roman" w:cs="Times New Roman"/>
          <w:color w:val="000000"/>
          <w:sz w:val="24"/>
          <w:szCs w:val="24"/>
        </w:rPr>
        <w:t xml:space="preserve"> Xu, </w:t>
      </w:r>
      <w:proofErr w:type="spellStart"/>
      <w:r>
        <w:rPr>
          <w:rFonts w:ascii="Times New Roman" w:eastAsia="SimSun" w:hAnsi="Times New Roman" w:cs="Times New Roman"/>
          <w:color w:val="000000"/>
          <w:sz w:val="24"/>
          <w:szCs w:val="24"/>
        </w:rPr>
        <w:t>Yongjin</w:t>
      </w:r>
      <w:proofErr w:type="spellEnd"/>
      <w:r>
        <w:rPr>
          <w:rFonts w:ascii="Times New Roman" w:eastAsia="SimSun" w:hAnsi="Times New Roman" w:cs="Times New Roman"/>
          <w:color w:val="000000"/>
          <w:sz w:val="24"/>
          <w:szCs w:val="24"/>
        </w:rPr>
        <w:t xml:space="preserve"> Zhou and </w:t>
      </w:r>
      <w:proofErr w:type="spellStart"/>
      <w:r>
        <w:rPr>
          <w:rFonts w:ascii="Times New Roman" w:eastAsia="SimSun" w:hAnsi="Times New Roman" w:cs="Times New Roman"/>
          <w:color w:val="000000"/>
          <w:sz w:val="24"/>
          <w:szCs w:val="24"/>
        </w:rPr>
        <w:t>Zhixing</w:t>
      </w:r>
      <w:proofErr w:type="spellEnd"/>
      <w:r>
        <w:rPr>
          <w:rFonts w:ascii="Times New Roman" w:eastAsia="SimSun" w:hAnsi="Times New Roman" w:cs="Times New Roman"/>
          <w:color w:val="000000"/>
          <w:sz w:val="24"/>
          <w:szCs w:val="24"/>
        </w:rPr>
        <w:t xml:space="preserve"> Zhang. 2023. Ratoon Rice System of Production: A Rapid Growth Pattern of Multiple Cropping in China: A Review. </w:t>
      </w:r>
      <w:r>
        <w:rPr>
          <w:rFonts w:ascii="Times New Roman" w:eastAsia="SimSun" w:hAnsi="Times New Roman" w:cs="Times New Roman"/>
          <w:i/>
          <w:iCs/>
          <w:color w:val="000000"/>
          <w:sz w:val="24"/>
          <w:szCs w:val="24"/>
        </w:rPr>
        <w:t xml:space="preserve">Plants. </w:t>
      </w:r>
      <w:r>
        <w:rPr>
          <w:rFonts w:ascii="Times New Roman" w:eastAsia="SimSun" w:hAnsi="Times New Roman" w:cs="Times New Roman"/>
          <w:color w:val="000000"/>
          <w:sz w:val="24"/>
          <w:szCs w:val="24"/>
        </w:rPr>
        <w:t>12: 3446.</w:t>
      </w:r>
      <w:r w:rsidR="002C0C3D">
        <w:rPr>
          <w:rFonts w:ascii="Times New Roman" w:eastAsia="SimSun" w:hAnsi="Times New Roman" w:cs="Times New Roman"/>
          <w:color w:val="000000"/>
          <w:sz w:val="24"/>
          <w:szCs w:val="24"/>
        </w:rPr>
        <w:t xml:space="preserve"> </w:t>
      </w:r>
    </w:p>
    <w:p w14:paraId="765CB00D" w14:textId="77777777" w:rsidR="002C0C3D" w:rsidRDefault="002C0C3D" w:rsidP="00553B95">
      <w:pPr>
        <w:pStyle w:val="ListParagraph"/>
        <w:rPr>
          <w:rFonts w:ascii="Times New Roman" w:eastAsia="SimSun" w:hAnsi="Times New Roman" w:cs="Times New Roman"/>
          <w:color w:val="000000"/>
          <w:sz w:val="24"/>
          <w:szCs w:val="24"/>
          <w:lang w:val="es-US"/>
        </w:rPr>
      </w:pPr>
    </w:p>
    <w:p w14:paraId="24DFF7D7" w14:textId="438EC283" w:rsidR="002C0C3D" w:rsidRPr="00553B95" w:rsidRDefault="002C0C3D" w:rsidP="002C0C3D">
      <w:pPr>
        <w:numPr>
          <w:ilvl w:val="0"/>
          <w:numId w:val="1"/>
        </w:numPr>
        <w:ind w:left="398" w:hangingChars="166" w:hanging="398"/>
        <w:jc w:val="both"/>
        <w:rPr>
          <w:rFonts w:ascii="Times New Roman" w:eastAsia="SimSun" w:hAnsi="Times New Roman" w:cs="Times New Roman"/>
          <w:bCs/>
          <w:i/>
          <w:iCs/>
          <w:color w:val="000000"/>
          <w:sz w:val="24"/>
          <w:szCs w:val="24"/>
          <w:highlight w:val="yellow"/>
        </w:rPr>
      </w:pPr>
      <w:proofErr w:type="spellStart"/>
      <w:r w:rsidRPr="00553B95">
        <w:rPr>
          <w:rFonts w:ascii="Times New Roman" w:eastAsia="SimSun" w:hAnsi="Times New Roman" w:cs="Times New Roman"/>
          <w:color w:val="000000"/>
          <w:sz w:val="24"/>
          <w:szCs w:val="24"/>
          <w:highlight w:val="yellow"/>
          <w:lang w:val="es-US"/>
        </w:rPr>
        <w:t>Veronica</w:t>
      </w:r>
      <w:proofErr w:type="spellEnd"/>
      <w:r w:rsidRPr="00553B95">
        <w:rPr>
          <w:rFonts w:ascii="Times New Roman" w:eastAsia="SimSun" w:hAnsi="Times New Roman" w:cs="Times New Roman"/>
          <w:color w:val="000000"/>
          <w:sz w:val="24"/>
          <w:szCs w:val="24"/>
          <w:highlight w:val="yellow"/>
          <w:lang w:val="es-US"/>
        </w:rPr>
        <w:t xml:space="preserve">, N., &amp; Rao, V. R. P. (2024). </w:t>
      </w:r>
      <w:r w:rsidRPr="00553B95">
        <w:rPr>
          <w:rFonts w:ascii="Times New Roman" w:eastAsia="SimSun" w:hAnsi="Times New Roman" w:cs="Times New Roman"/>
          <w:color w:val="000000"/>
          <w:sz w:val="24"/>
          <w:szCs w:val="24"/>
          <w:highlight w:val="yellow"/>
        </w:rPr>
        <w:t>Evaluation of genotypes against water stress and salinity in rice (</w:t>
      </w:r>
      <w:r w:rsidRPr="00553B95">
        <w:rPr>
          <w:rFonts w:ascii="Times New Roman" w:eastAsia="SimSun" w:hAnsi="Times New Roman" w:cs="Times New Roman"/>
          <w:i/>
          <w:iCs/>
          <w:color w:val="000000"/>
          <w:sz w:val="24"/>
          <w:szCs w:val="24"/>
          <w:highlight w:val="yellow"/>
        </w:rPr>
        <w:t>Oryza sativa</w:t>
      </w:r>
      <w:r w:rsidRPr="00553B95">
        <w:rPr>
          <w:rFonts w:ascii="Times New Roman" w:eastAsia="SimSun" w:hAnsi="Times New Roman" w:cs="Times New Roman"/>
          <w:color w:val="000000"/>
          <w:sz w:val="24"/>
          <w:szCs w:val="24"/>
          <w:highlight w:val="yellow"/>
        </w:rPr>
        <w:t xml:space="preserve"> L.). </w:t>
      </w:r>
      <w:r w:rsidRPr="00553B95">
        <w:rPr>
          <w:rFonts w:ascii="Times New Roman" w:eastAsia="SimSun" w:hAnsi="Times New Roman" w:cs="Times New Roman"/>
          <w:i/>
          <w:iCs/>
          <w:color w:val="000000"/>
          <w:sz w:val="24"/>
          <w:szCs w:val="24"/>
          <w:highlight w:val="yellow"/>
        </w:rPr>
        <w:t>Journal of Experimental Agriculture International, 46</w:t>
      </w:r>
      <w:r w:rsidRPr="00553B95">
        <w:rPr>
          <w:rFonts w:ascii="Times New Roman" w:eastAsia="SimSun" w:hAnsi="Times New Roman" w:cs="Times New Roman"/>
          <w:color w:val="000000"/>
          <w:sz w:val="24"/>
          <w:szCs w:val="24"/>
          <w:highlight w:val="yellow"/>
        </w:rPr>
        <w:t xml:space="preserve">(11), 13–22. </w:t>
      </w:r>
      <w:hyperlink r:id="rId7" w:history="1">
        <w:r w:rsidRPr="00553B95">
          <w:rPr>
            <w:rStyle w:val="Hyperlink"/>
            <w:rFonts w:ascii="Times New Roman" w:eastAsia="SimSun" w:hAnsi="Times New Roman" w:cs="Times New Roman"/>
            <w:sz w:val="24"/>
            <w:szCs w:val="24"/>
            <w:highlight w:val="yellow"/>
          </w:rPr>
          <w:t>https://doi.org/10.9734/jeai/2024/v46i1125451</w:t>
        </w:r>
      </w:hyperlink>
      <w:r w:rsidRPr="00553B95">
        <w:rPr>
          <w:rFonts w:ascii="Times New Roman" w:eastAsia="SimSun" w:hAnsi="Times New Roman" w:cs="Times New Roman"/>
          <w:color w:val="000000"/>
          <w:sz w:val="24"/>
          <w:szCs w:val="24"/>
          <w:highlight w:val="yellow"/>
        </w:rPr>
        <w:t xml:space="preserve"> </w:t>
      </w:r>
    </w:p>
    <w:p w14:paraId="3F33AEAD" w14:textId="481F49DD" w:rsidR="002C0C3D" w:rsidRPr="00553B95" w:rsidRDefault="002C0C3D" w:rsidP="002C0C3D">
      <w:pPr>
        <w:numPr>
          <w:ilvl w:val="0"/>
          <w:numId w:val="1"/>
        </w:numPr>
        <w:ind w:left="398" w:hangingChars="166" w:hanging="398"/>
        <w:jc w:val="both"/>
        <w:rPr>
          <w:rFonts w:ascii="Times New Roman" w:eastAsia="SimSun" w:hAnsi="Times New Roman" w:cs="Times New Roman"/>
          <w:bCs/>
          <w:color w:val="000000"/>
          <w:sz w:val="24"/>
          <w:szCs w:val="24"/>
          <w:highlight w:val="yellow"/>
        </w:rPr>
      </w:pPr>
      <w:proofErr w:type="spellStart"/>
      <w:r w:rsidRPr="00553B95">
        <w:rPr>
          <w:rFonts w:ascii="Times New Roman" w:eastAsia="SimSun" w:hAnsi="Times New Roman" w:cs="Times New Roman"/>
          <w:bCs/>
          <w:color w:val="000000"/>
          <w:sz w:val="24"/>
          <w:szCs w:val="24"/>
          <w:highlight w:val="yellow"/>
        </w:rPr>
        <w:t>Tarunum</w:t>
      </w:r>
      <w:proofErr w:type="spellEnd"/>
      <w:r w:rsidRPr="00553B95">
        <w:rPr>
          <w:rFonts w:ascii="Times New Roman" w:eastAsia="SimSun" w:hAnsi="Times New Roman" w:cs="Times New Roman"/>
          <w:bCs/>
          <w:color w:val="000000"/>
          <w:sz w:val="24"/>
          <w:szCs w:val="24"/>
          <w:highlight w:val="yellow"/>
        </w:rPr>
        <w:t xml:space="preserve">, S. S., Lal, G. M., &amp; Lavanya, G. R. (2023). Assessment of Genetic Diversity of Rice (Oryza sativa L.) under </w:t>
      </w:r>
      <w:proofErr w:type="spellStart"/>
      <w:r w:rsidRPr="00553B95">
        <w:rPr>
          <w:rFonts w:ascii="Times New Roman" w:eastAsia="SimSun" w:hAnsi="Times New Roman" w:cs="Times New Roman"/>
          <w:bCs/>
          <w:color w:val="000000"/>
          <w:sz w:val="24"/>
          <w:szCs w:val="24"/>
          <w:highlight w:val="yellow"/>
        </w:rPr>
        <w:t>Prayagraj</w:t>
      </w:r>
      <w:proofErr w:type="spellEnd"/>
      <w:r w:rsidRPr="00553B95">
        <w:rPr>
          <w:rFonts w:ascii="Times New Roman" w:eastAsia="SimSun" w:hAnsi="Times New Roman" w:cs="Times New Roman"/>
          <w:bCs/>
          <w:color w:val="000000"/>
          <w:sz w:val="24"/>
          <w:szCs w:val="24"/>
          <w:highlight w:val="yellow"/>
        </w:rPr>
        <w:t xml:space="preserve"> </w:t>
      </w:r>
      <w:proofErr w:type="spellStart"/>
      <w:r w:rsidRPr="00553B95">
        <w:rPr>
          <w:rFonts w:ascii="Times New Roman" w:eastAsia="SimSun" w:hAnsi="Times New Roman" w:cs="Times New Roman"/>
          <w:bCs/>
          <w:color w:val="000000"/>
          <w:sz w:val="24"/>
          <w:szCs w:val="24"/>
          <w:highlight w:val="yellow"/>
        </w:rPr>
        <w:t>Agro</w:t>
      </w:r>
      <w:proofErr w:type="spellEnd"/>
      <w:r w:rsidRPr="00553B95">
        <w:rPr>
          <w:rFonts w:ascii="Times New Roman" w:eastAsia="SimSun" w:hAnsi="Times New Roman" w:cs="Times New Roman"/>
          <w:bCs/>
          <w:color w:val="000000"/>
          <w:sz w:val="24"/>
          <w:szCs w:val="24"/>
          <w:highlight w:val="yellow"/>
        </w:rPr>
        <w:t>-climatic Conditions. International Journal of Plant &amp; Soil Science, 35(20), 732–746. https://doi.org/10.9734/ijpss/2023/v35i203860</w:t>
      </w:r>
    </w:p>
    <w:p w14:paraId="68E9F089" w14:textId="77777777" w:rsidR="00F83B13" w:rsidRPr="00553B95" w:rsidRDefault="00F83B13" w:rsidP="00F83B13">
      <w:pPr>
        <w:numPr>
          <w:ilvl w:val="0"/>
          <w:numId w:val="1"/>
        </w:numPr>
        <w:ind w:left="398" w:hangingChars="166" w:hanging="398"/>
        <w:jc w:val="both"/>
        <w:rPr>
          <w:rFonts w:ascii="Times New Roman" w:hAnsi="Times New Roman" w:cs="Times New Roman"/>
          <w:bCs/>
          <w:i/>
          <w:iCs/>
          <w:color w:val="000000" w:themeColor="text1"/>
          <w:sz w:val="24"/>
          <w:szCs w:val="24"/>
          <w:highlight w:val="yellow"/>
        </w:rPr>
      </w:pPr>
      <w:r w:rsidRPr="00553B95">
        <w:rPr>
          <w:rFonts w:ascii="Times New Roman" w:eastAsia="SimSun" w:hAnsi="Times New Roman" w:cs="Times New Roman"/>
          <w:color w:val="000000"/>
          <w:sz w:val="24"/>
          <w:szCs w:val="24"/>
          <w:highlight w:val="yellow"/>
          <w:lang w:val="es-US"/>
        </w:rPr>
        <w:t xml:space="preserve">Wu, W., Li, Z., Xi, M., Tu, D., </w:t>
      </w:r>
      <w:proofErr w:type="spellStart"/>
      <w:r w:rsidRPr="00553B95">
        <w:rPr>
          <w:rFonts w:ascii="Times New Roman" w:eastAsia="SimSun" w:hAnsi="Times New Roman" w:cs="Times New Roman"/>
          <w:color w:val="000000"/>
          <w:sz w:val="24"/>
          <w:szCs w:val="24"/>
          <w:highlight w:val="yellow"/>
          <w:lang w:val="es-US"/>
        </w:rPr>
        <w:t>Xu</w:t>
      </w:r>
      <w:proofErr w:type="spellEnd"/>
      <w:r w:rsidRPr="00553B95">
        <w:rPr>
          <w:rFonts w:ascii="Times New Roman" w:eastAsia="SimSun" w:hAnsi="Times New Roman" w:cs="Times New Roman"/>
          <w:color w:val="000000"/>
          <w:sz w:val="24"/>
          <w:szCs w:val="24"/>
          <w:highlight w:val="yellow"/>
          <w:lang w:val="es-US"/>
        </w:rPr>
        <w:t xml:space="preserve">, Y., Zhou, Y., &amp; Zhang, Z. (2023). </w:t>
      </w:r>
      <w:r w:rsidRPr="00553B95">
        <w:rPr>
          <w:rFonts w:ascii="Times New Roman" w:eastAsia="SimSun" w:hAnsi="Times New Roman" w:cs="Times New Roman"/>
          <w:color w:val="000000"/>
          <w:sz w:val="24"/>
          <w:szCs w:val="24"/>
          <w:highlight w:val="yellow"/>
        </w:rPr>
        <w:t>Ratoon Rice System of Production: A Rapid Growth Pattern of Multiple Cropping in China: A Review. </w:t>
      </w:r>
      <w:r w:rsidRPr="00553B95">
        <w:rPr>
          <w:rFonts w:ascii="Times New Roman" w:eastAsia="SimSun" w:hAnsi="Times New Roman" w:cs="Times New Roman"/>
          <w:i/>
          <w:iCs/>
          <w:color w:val="000000"/>
          <w:sz w:val="24"/>
          <w:szCs w:val="24"/>
          <w:highlight w:val="yellow"/>
        </w:rPr>
        <w:t>Plants</w:t>
      </w:r>
      <w:r w:rsidRPr="00553B95">
        <w:rPr>
          <w:rFonts w:ascii="Times New Roman" w:eastAsia="SimSun" w:hAnsi="Times New Roman" w:cs="Times New Roman"/>
          <w:color w:val="000000"/>
          <w:sz w:val="24"/>
          <w:szCs w:val="24"/>
          <w:highlight w:val="yellow"/>
        </w:rPr>
        <w:t>, </w:t>
      </w:r>
      <w:r w:rsidRPr="00553B95">
        <w:rPr>
          <w:rFonts w:ascii="Times New Roman" w:eastAsia="SimSun" w:hAnsi="Times New Roman" w:cs="Times New Roman"/>
          <w:i/>
          <w:iCs/>
          <w:color w:val="000000"/>
          <w:sz w:val="24"/>
          <w:szCs w:val="24"/>
          <w:highlight w:val="yellow"/>
        </w:rPr>
        <w:t>12</w:t>
      </w:r>
      <w:r w:rsidRPr="00553B95">
        <w:rPr>
          <w:rFonts w:ascii="Times New Roman" w:eastAsia="SimSun" w:hAnsi="Times New Roman" w:cs="Times New Roman"/>
          <w:color w:val="000000"/>
          <w:sz w:val="24"/>
          <w:szCs w:val="24"/>
          <w:highlight w:val="yellow"/>
        </w:rPr>
        <w:t>(19), 3446. https://doi.org/10.3390/plants12193446</w:t>
      </w:r>
    </w:p>
    <w:p w14:paraId="71BD9F8B" w14:textId="77777777" w:rsidR="00F83B13" w:rsidRPr="00553B95" w:rsidRDefault="00F83B13" w:rsidP="00F83B13">
      <w:pPr>
        <w:ind w:leftChars="-166" w:left="-332"/>
        <w:jc w:val="both"/>
        <w:rPr>
          <w:rFonts w:ascii="Times New Roman" w:hAnsi="Times New Roman" w:cs="Times New Roman"/>
          <w:bCs/>
          <w:i/>
          <w:iCs/>
          <w:color w:val="000000" w:themeColor="text1"/>
          <w:sz w:val="24"/>
          <w:szCs w:val="24"/>
          <w:highlight w:val="yellow"/>
        </w:rPr>
      </w:pPr>
    </w:p>
    <w:p w14:paraId="0B1560E6" w14:textId="77777777" w:rsidR="008354D1" w:rsidRPr="00553B95" w:rsidRDefault="008354D1">
      <w:pPr>
        <w:numPr>
          <w:ilvl w:val="0"/>
          <w:numId w:val="1"/>
        </w:numPr>
        <w:ind w:left="398" w:hangingChars="166" w:hanging="398"/>
        <w:jc w:val="both"/>
        <w:rPr>
          <w:rFonts w:ascii="Times New Roman" w:hAnsi="Times New Roman" w:cs="Times New Roman"/>
          <w:bCs/>
          <w:color w:val="000000" w:themeColor="text1"/>
          <w:sz w:val="24"/>
          <w:szCs w:val="24"/>
          <w:highlight w:val="yellow"/>
        </w:rPr>
      </w:pPr>
      <w:r w:rsidRPr="00553B95">
        <w:rPr>
          <w:rFonts w:ascii="Times New Roman" w:hAnsi="Times New Roman" w:cs="Times New Roman"/>
          <w:bCs/>
          <w:color w:val="000000" w:themeColor="text1"/>
          <w:sz w:val="24"/>
          <w:szCs w:val="24"/>
          <w:highlight w:val="yellow"/>
        </w:rPr>
        <w:t>Zheng, C., Chen, Y. A. N. G., &amp; HUANG, J. L. (2023). Border effects of the main and ratoon crops in the rice ratooning system. </w:t>
      </w:r>
      <w:r w:rsidRPr="00553B95">
        <w:rPr>
          <w:rFonts w:ascii="Times New Roman" w:hAnsi="Times New Roman" w:cs="Times New Roman"/>
          <w:bCs/>
          <w:i/>
          <w:iCs/>
          <w:color w:val="000000" w:themeColor="text1"/>
          <w:sz w:val="24"/>
          <w:szCs w:val="24"/>
          <w:highlight w:val="yellow"/>
        </w:rPr>
        <w:t>Journal of Integrative Agriculture</w:t>
      </w:r>
      <w:r w:rsidRPr="00553B95">
        <w:rPr>
          <w:rFonts w:ascii="Times New Roman" w:hAnsi="Times New Roman" w:cs="Times New Roman"/>
          <w:bCs/>
          <w:color w:val="000000" w:themeColor="text1"/>
          <w:sz w:val="24"/>
          <w:szCs w:val="24"/>
          <w:highlight w:val="yellow"/>
        </w:rPr>
        <w:t>, </w:t>
      </w:r>
      <w:r w:rsidRPr="00553B95">
        <w:rPr>
          <w:rFonts w:ascii="Times New Roman" w:hAnsi="Times New Roman" w:cs="Times New Roman"/>
          <w:bCs/>
          <w:i/>
          <w:iCs/>
          <w:color w:val="000000" w:themeColor="text1"/>
          <w:sz w:val="24"/>
          <w:szCs w:val="24"/>
          <w:highlight w:val="yellow"/>
        </w:rPr>
        <w:t>22</w:t>
      </w:r>
      <w:r w:rsidRPr="00553B95">
        <w:rPr>
          <w:rFonts w:ascii="Times New Roman" w:hAnsi="Times New Roman" w:cs="Times New Roman"/>
          <w:bCs/>
          <w:color w:val="000000" w:themeColor="text1"/>
          <w:sz w:val="24"/>
          <w:szCs w:val="24"/>
          <w:highlight w:val="yellow"/>
        </w:rPr>
        <w:t xml:space="preserve">(1), 80-91. </w:t>
      </w:r>
      <w:hyperlink r:id="rId8" w:history="1">
        <w:r w:rsidRPr="00553B95">
          <w:rPr>
            <w:rStyle w:val="Hyperlink"/>
            <w:rFonts w:ascii="Times New Roman" w:hAnsi="Times New Roman" w:cs="Times New Roman"/>
            <w:bCs/>
            <w:sz w:val="24"/>
            <w:szCs w:val="24"/>
            <w:highlight w:val="yellow"/>
          </w:rPr>
          <w:t>https://doi.org/10.1016/j.jia.2022.08.048</w:t>
        </w:r>
      </w:hyperlink>
      <w:r w:rsidRPr="00553B95">
        <w:rPr>
          <w:rFonts w:ascii="Times New Roman" w:hAnsi="Times New Roman" w:cs="Times New Roman"/>
          <w:bCs/>
          <w:color w:val="000000" w:themeColor="text1"/>
          <w:sz w:val="24"/>
          <w:szCs w:val="24"/>
          <w:highlight w:val="yellow"/>
        </w:rPr>
        <w:t xml:space="preserve">  </w:t>
      </w:r>
    </w:p>
    <w:p w14:paraId="4E330543" w14:textId="77777777" w:rsidR="008354D1" w:rsidRPr="00553B95" w:rsidRDefault="008354D1" w:rsidP="00553B95">
      <w:pPr>
        <w:pStyle w:val="ListParagraph"/>
        <w:rPr>
          <w:rFonts w:ascii="Times New Roman" w:hAnsi="Times New Roman" w:cs="Times New Roman"/>
          <w:bCs/>
          <w:color w:val="000000" w:themeColor="text1"/>
          <w:sz w:val="24"/>
          <w:szCs w:val="24"/>
          <w:highlight w:val="yellow"/>
        </w:rPr>
      </w:pPr>
    </w:p>
    <w:p w14:paraId="567325B7" w14:textId="374C7446" w:rsidR="00594728" w:rsidRPr="00553B95" w:rsidRDefault="008354D1">
      <w:pPr>
        <w:numPr>
          <w:ilvl w:val="0"/>
          <w:numId w:val="1"/>
        </w:numPr>
        <w:ind w:left="398" w:hangingChars="166" w:hanging="398"/>
        <w:jc w:val="both"/>
        <w:rPr>
          <w:rFonts w:ascii="Times New Roman" w:hAnsi="Times New Roman" w:cs="Times New Roman"/>
          <w:bCs/>
          <w:color w:val="000000" w:themeColor="text1"/>
          <w:sz w:val="24"/>
          <w:szCs w:val="24"/>
          <w:highlight w:val="yellow"/>
        </w:rPr>
      </w:pPr>
      <w:r w:rsidRPr="00553B95">
        <w:rPr>
          <w:rFonts w:ascii="Times New Roman" w:hAnsi="Times New Roman" w:cs="Times New Roman"/>
          <w:bCs/>
          <w:color w:val="000000" w:themeColor="text1"/>
          <w:sz w:val="24"/>
          <w:szCs w:val="24"/>
          <w:highlight w:val="yellow"/>
        </w:rPr>
        <w:t>Zhou, Y., Zheng, C., Chen, G., Hu, R., Ji, Y., Xu, Y., &amp; Wu, W. (2022). Border effect on ratoon crop yield in a mechanized rice ratooning system. </w:t>
      </w:r>
      <w:r w:rsidRPr="00553B95">
        <w:rPr>
          <w:rFonts w:ascii="Times New Roman" w:hAnsi="Times New Roman" w:cs="Times New Roman"/>
          <w:bCs/>
          <w:i/>
          <w:iCs/>
          <w:color w:val="000000" w:themeColor="text1"/>
          <w:sz w:val="24"/>
          <w:szCs w:val="24"/>
          <w:highlight w:val="yellow"/>
        </w:rPr>
        <w:t>Agronomy</w:t>
      </w:r>
      <w:r w:rsidRPr="00553B95">
        <w:rPr>
          <w:rFonts w:ascii="Times New Roman" w:hAnsi="Times New Roman" w:cs="Times New Roman"/>
          <w:bCs/>
          <w:color w:val="000000" w:themeColor="text1"/>
          <w:sz w:val="24"/>
          <w:szCs w:val="24"/>
          <w:highlight w:val="yellow"/>
        </w:rPr>
        <w:t>, </w:t>
      </w:r>
      <w:r w:rsidRPr="00553B95">
        <w:rPr>
          <w:rFonts w:ascii="Times New Roman" w:hAnsi="Times New Roman" w:cs="Times New Roman"/>
          <w:bCs/>
          <w:i/>
          <w:iCs/>
          <w:color w:val="000000" w:themeColor="text1"/>
          <w:sz w:val="24"/>
          <w:szCs w:val="24"/>
          <w:highlight w:val="yellow"/>
        </w:rPr>
        <w:t>12</w:t>
      </w:r>
      <w:r w:rsidRPr="00553B95">
        <w:rPr>
          <w:rFonts w:ascii="Times New Roman" w:hAnsi="Times New Roman" w:cs="Times New Roman"/>
          <w:bCs/>
          <w:color w:val="000000" w:themeColor="text1"/>
          <w:sz w:val="24"/>
          <w:szCs w:val="24"/>
          <w:highlight w:val="yellow"/>
        </w:rPr>
        <w:t>(2), 262.</w:t>
      </w:r>
    </w:p>
    <w:p w14:paraId="1A7AC136" w14:textId="77777777" w:rsidR="00594728" w:rsidRDefault="00594728">
      <w:pPr>
        <w:ind w:leftChars="-166" w:left="-332"/>
        <w:jc w:val="both"/>
        <w:rPr>
          <w:rFonts w:ascii="Times New Roman" w:hAnsi="Times New Roman" w:cs="Times New Roman"/>
          <w:bCs/>
          <w:i/>
          <w:iCs/>
          <w:color w:val="000000" w:themeColor="text1"/>
          <w:sz w:val="24"/>
          <w:szCs w:val="24"/>
        </w:rPr>
      </w:pPr>
    </w:p>
    <w:p w14:paraId="72530563" w14:textId="77777777" w:rsidR="00594728" w:rsidRDefault="00594728">
      <w:pPr>
        <w:ind w:leftChars="-166" w:left="-332"/>
        <w:jc w:val="both"/>
        <w:rPr>
          <w:rFonts w:ascii="Times New Roman" w:eastAsia="SimSun" w:hAnsi="Times New Roman" w:cs="Times New Roman"/>
          <w:color w:val="000000"/>
          <w:sz w:val="24"/>
          <w:szCs w:val="24"/>
        </w:rPr>
      </w:pPr>
    </w:p>
    <w:p w14:paraId="76029FD2" w14:textId="77777777" w:rsidR="00594728" w:rsidRDefault="00594728">
      <w:pPr>
        <w:ind w:leftChars="-166" w:left="-332"/>
        <w:jc w:val="both"/>
        <w:rPr>
          <w:rFonts w:ascii="Times New Roman" w:hAnsi="Times New Roman" w:cs="Times New Roman"/>
          <w:bCs/>
          <w:color w:val="000000" w:themeColor="text1"/>
          <w:sz w:val="24"/>
          <w:szCs w:val="24"/>
        </w:rPr>
      </w:pPr>
    </w:p>
    <w:p w14:paraId="5DBA3B0A" w14:textId="77777777" w:rsidR="00594728" w:rsidRDefault="00594728">
      <w:pPr>
        <w:jc w:val="both"/>
        <w:rPr>
          <w:rFonts w:ascii="Times New Roman" w:hAnsi="Times New Roman" w:cs="Times New Roman"/>
          <w:bCs/>
          <w:color w:val="000000" w:themeColor="text1"/>
          <w:sz w:val="24"/>
          <w:szCs w:val="24"/>
        </w:rPr>
      </w:pPr>
    </w:p>
    <w:p w14:paraId="4C77E34C" w14:textId="77777777" w:rsidR="00594728" w:rsidRDefault="00594728">
      <w:pPr>
        <w:jc w:val="both"/>
        <w:rPr>
          <w:rFonts w:ascii="Times New Roman" w:hAnsi="Times New Roman" w:cs="Times New Roman"/>
          <w:bCs/>
          <w:color w:val="000000" w:themeColor="text1"/>
          <w:sz w:val="24"/>
          <w:szCs w:val="24"/>
        </w:rPr>
      </w:pPr>
    </w:p>
    <w:p w14:paraId="2E57AD55" w14:textId="77777777" w:rsidR="00594728" w:rsidRDefault="00594728">
      <w:pPr>
        <w:jc w:val="both"/>
        <w:rPr>
          <w:rFonts w:ascii="Times New Roman" w:hAnsi="Times New Roman" w:cs="Times New Roman"/>
          <w:bCs/>
          <w:color w:val="000000" w:themeColor="text1"/>
          <w:sz w:val="24"/>
          <w:szCs w:val="24"/>
        </w:rPr>
      </w:pPr>
    </w:p>
    <w:p w14:paraId="74A15DBB" w14:textId="77777777" w:rsidR="00594728" w:rsidRDefault="00594728">
      <w:pPr>
        <w:jc w:val="both"/>
        <w:rPr>
          <w:rFonts w:ascii="Times New Roman" w:hAnsi="Times New Roman" w:cs="Times New Roman"/>
          <w:bCs/>
          <w:color w:val="000000" w:themeColor="text1"/>
          <w:sz w:val="24"/>
          <w:szCs w:val="24"/>
        </w:rPr>
      </w:pPr>
    </w:p>
    <w:p w14:paraId="6D95D68D" w14:textId="77777777" w:rsidR="00594728" w:rsidRDefault="00594728">
      <w:pPr>
        <w:jc w:val="both"/>
        <w:rPr>
          <w:rFonts w:ascii="Times New Roman" w:hAnsi="Times New Roman" w:cs="Times New Roman"/>
          <w:bCs/>
          <w:color w:val="000000" w:themeColor="text1"/>
          <w:sz w:val="24"/>
          <w:szCs w:val="24"/>
        </w:rPr>
      </w:pPr>
    </w:p>
    <w:p w14:paraId="2854D6BC" w14:textId="77777777" w:rsidR="00594728" w:rsidRDefault="00594728">
      <w:pPr>
        <w:jc w:val="both"/>
        <w:rPr>
          <w:rFonts w:ascii="Times New Roman" w:hAnsi="Times New Roman" w:cs="Times New Roman"/>
          <w:bCs/>
          <w:color w:val="000000" w:themeColor="text1"/>
          <w:sz w:val="24"/>
          <w:szCs w:val="24"/>
        </w:rPr>
      </w:pPr>
    </w:p>
    <w:p w14:paraId="59BEB958" w14:textId="77777777" w:rsidR="00594728" w:rsidRDefault="00594728">
      <w:pPr>
        <w:jc w:val="both"/>
        <w:rPr>
          <w:rFonts w:ascii="Times New Roman" w:hAnsi="Times New Roman" w:cs="Times New Roman"/>
          <w:bCs/>
          <w:color w:val="000000" w:themeColor="text1"/>
          <w:sz w:val="24"/>
          <w:szCs w:val="24"/>
        </w:rPr>
      </w:pPr>
    </w:p>
    <w:p w14:paraId="04D95703" w14:textId="77777777" w:rsidR="00594728" w:rsidRDefault="00594728">
      <w:pPr>
        <w:jc w:val="both"/>
        <w:rPr>
          <w:rFonts w:ascii="Times New Roman" w:hAnsi="Times New Roman" w:cs="Times New Roman"/>
          <w:bCs/>
          <w:color w:val="000000" w:themeColor="text1"/>
          <w:sz w:val="24"/>
          <w:szCs w:val="24"/>
        </w:rPr>
      </w:pPr>
    </w:p>
    <w:p w14:paraId="20EBD31A" w14:textId="77777777" w:rsidR="00594728" w:rsidRDefault="00594728">
      <w:pPr>
        <w:jc w:val="both"/>
        <w:rPr>
          <w:rFonts w:ascii="Times New Roman" w:hAnsi="Times New Roman" w:cs="Times New Roman"/>
          <w:bCs/>
          <w:color w:val="000000" w:themeColor="text1"/>
          <w:sz w:val="24"/>
          <w:szCs w:val="24"/>
        </w:rPr>
      </w:pPr>
    </w:p>
    <w:p w14:paraId="120E4B17" w14:textId="77777777" w:rsidR="00594728" w:rsidRDefault="00594728">
      <w:pPr>
        <w:jc w:val="both"/>
        <w:rPr>
          <w:rFonts w:ascii="Times New Roman" w:hAnsi="Times New Roman" w:cs="Times New Roman"/>
          <w:bCs/>
          <w:color w:val="000000" w:themeColor="text1"/>
          <w:sz w:val="24"/>
          <w:szCs w:val="24"/>
        </w:rPr>
      </w:pPr>
    </w:p>
    <w:p w14:paraId="49635F23" w14:textId="77777777" w:rsidR="00594728" w:rsidRDefault="00594728">
      <w:pPr>
        <w:jc w:val="both"/>
        <w:rPr>
          <w:rFonts w:ascii="Times New Roman" w:hAnsi="Times New Roman" w:cs="Times New Roman"/>
          <w:bCs/>
          <w:color w:val="000000" w:themeColor="text1"/>
          <w:sz w:val="24"/>
          <w:szCs w:val="24"/>
        </w:rPr>
      </w:pPr>
    </w:p>
    <w:p w14:paraId="04459AE2" w14:textId="77777777" w:rsidR="00594728" w:rsidRDefault="00594728">
      <w:pPr>
        <w:jc w:val="both"/>
        <w:rPr>
          <w:rFonts w:ascii="Times New Roman" w:hAnsi="Times New Roman" w:cs="Times New Roman"/>
          <w:bCs/>
          <w:color w:val="000000" w:themeColor="text1"/>
          <w:sz w:val="24"/>
          <w:szCs w:val="24"/>
        </w:rPr>
      </w:pPr>
    </w:p>
    <w:p w14:paraId="7D53896B" w14:textId="77777777" w:rsidR="00594728" w:rsidRDefault="00594728">
      <w:pPr>
        <w:jc w:val="both"/>
        <w:rPr>
          <w:rFonts w:ascii="Times New Roman" w:hAnsi="Times New Roman" w:cs="Times New Roman"/>
          <w:bCs/>
          <w:color w:val="000000" w:themeColor="text1"/>
          <w:sz w:val="24"/>
          <w:szCs w:val="24"/>
        </w:rPr>
      </w:pPr>
    </w:p>
    <w:p w14:paraId="08CBCC5B" w14:textId="77777777" w:rsidR="00594728" w:rsidRDefault="00594728">
      <w:pPr>
        <w:jc w:val="both"/>
        <w:rPr>
          <w:rFonts w:ascii="Times New Roman" w:hAnsi="Times New Roman" w:cs="Times New Roman"/>
          <w:bCs/>
          <w:color w:val="000000" w:themeColor="text1"/>
          <w:sz w:val="24"/>
          <w:szCs w:val="24"/>
        </w:rPr>
      </w:pPr>
    </w:p>
    <w:p w14:paraId="0D6B638D" w14:textId="77777777" w:rsidR="00594728" w:rsidRDefault="00594728">
      <w:pPr>
        <w:jc w:val="both"/>
        <w:rPr>
          <w:rFonts w:ascii="Times New Roman" w:hAnsi="Times New Roman" w:cs="Times New Roman"/>
          <w:bCs/>
          <w:color w:val="000000" w:themeColor="text1"/>
          <w:sz w:val="24"/>
          <w:szCs w:val="24"/>
        </w:rPr>
      </w:pPr>
    </w:p>
    <w:p w14:paraId="6BD6DD4E" w14:textId="77777777" w:rsidR="00594728" w:rsidRDefault="00594728">
      <w:pPr>
        <w:jc w:val="both"/>
        <w:rPr>
          <w:rFonts w:ascii="Times New Roman" w:hAnsi="Times New Roman" w:cs="Times New Roman"/>
          <w:bCs/>
          <w:color w:val="000000" w:themeColor="text1"/>
          <w:sz w:val="24"/>
          <w:szCs w:val="24"/>
        </w:rPr>
      </w:pPr>
    </w:p>
    <w:p w14:paraId="2CF4E54F" w14:textId="77777777" w:rsidR="00594728" w:rsidRDefault="00594728">
      <w:pPr>
        <w:jc w:val="both"/>
        <w:rPr>
          <w:rFonts w:ascii="Times New Roman" w:hAnsi="Times New Roman" w:cs="Times New Roman"/>
          <w:bCs/>
          <w:color w:val="000000" w:themeColor="text1"/>
          <w:sz w:val="24"/>
          <w:szCs w:val="24"/>
        </w:rPr>
      </w:pPr>
    </w:p>
    <w:p w14:paraId="4A0DD7CC" w14:textId="77777777" w:rsidR="00594728" w:rsidRDefault="00594728">
      <w:pPr>
        <w:jc w:val="both"/>
        <w:rPr>
          <w:rFonts w:ascii="Times New Roman" w:hAnsi="Times New Roman" w:cs="Times New Roman"/>
          <w:bCs/>
          <w:color w:val="000000" w:themeColor="text1"/>
          <w:sz w:val="24"/>
          <w:szCs w:val="24"/>
        </w:rPr>
      </w:pPr>
    </w:p>
    <w:p w14:paraId="101C8D9F" w14:textId="77777777" w:rsidR="00594728" w:rsidRDefault="00594728">
      <w:pPr>
        <w:jc w:val="both"/>
        <w:rPr>
          <w:rFonts w:ascii="Times New Roman" w:hAnsi="Times New Roman" w:cs="Times New Roman"/>
          <w:bCs/>
          <w:color w:val="000000" w:themeColor="text1"/>
          <w:sz w:val="24"/>
          <w:szCs w:val="24"/>
        </w:rPr>
      </w:pPr>
    </w:p>
    <w:p w14:paraId="3271BE71" w14:textId="77777777" w:rsidR="00594728" w:rsidRDefault="00594728">
      <w:pPr>
        <w:jc w:val="both"/>
        <w:rPr>
          <w:rFonts w:ascii="Times New Roman" w:hAnsi="Times New Roman" w:cs="Times New Roman"/>
          <w:bCs/>
          <w:color w:val="000000" w:themeColor="text1"/>
          <w:sz w:val="24"/>
          <w:szCs w:val="24"/>
        </w:rPr>
      </w:pPr>
    </w:p>
    <w:tbl>
      <w:tblPr>
        <w:tblW w:w="5479" w:type="pct"/>
        <w:tblLayout w:type="fixed"/>
        <w:tblLook w:val="04A0" w:firstRow="1" w:lastRow="0" w:firstColumn="1" w:lastColumn="0" w:noHBand="0" w:noVBand="1"/>
      </w:tblPr>
      <w:tblGrid>
        <w:gridCol w:w="593"/>
        <w:gridCol w:w="3599"/>
        <w:gridCol w:w="1485"/>
        <w:gridCol w:w="1438"/>
        <w:gridCol w:w="1005"/>
        <w:gridCol w:w="1218"/>
      </w:tblGrid>
      <w:tr w:rsidR="00594728" w14:paraId="33FA9865" w14:textId="77777777">
        <w:trPr>
          <w:trHeight w:val="435"/>
        </w:trPr>
        <w:tc>
          <w:tcPr>
            <w:tcW w:w="5000" w:type="pct"/>
            <w:gridSpan w:val="6"/>
            <w:tcBorders>
              <w:top w:val="nil"/>
              <w:left w:val="nil"/>
              <w:bottom w:val="nil"/>
              <w:right w:val="nil"/>
            </w:tcBorders>
            <w:noWrap/>
            <w:vAlign w:val="center"/>
          </w:tcPr>
          <w:p w14:paraId="50A3B8EF" w14:textId="77777777" w:rsidR="00594728" w:rsidRDefault="000A7F52">
            <w:pPr>
              <w:jc w:val="both"/>
              <w:textAlignment w:val="center"/>
              <w:rPr>
                <w:rFonts w:ascii="Times New Roman" w:hAnsi="Times New Roman" w:cs="Times New Roman"/>
                <w:b/>
                <w:bCs/>
                <w:color w:val="000000"/>
                <w:sz w:val="22"/>
                <w:szCs w:val="22"/>
              </w:rPr>
            </w:pPr>
            <w:proofErr w:type="gramStart"/>
            <w:r>
              <w:rPr>
                <w:rFonts w:ascii="Times New Roman" w:eastAsia="SimSun" w:hAnsi="Times New Roman" w:cs="Times New Roman"/>
                <w:b/>
                <w:bCs/>
                <w:color w:val="000000"/>
                <w:sz w:val="22"/>
                <w:szCs w:val="22"/>
                <w:lang w:bidi="ar"/>
              </w:rPr>
              <w:lastRenderedPageBreak/>
              <w:t>Table  1</w:t>
            </w:r>
            <w:proofErr w:type="gramEnd"/>
            <w:r>
              <w:rPr>
                <w:rFonts w:ascii="Times New Roman" w:eastAsia="SimSun" w:hAnsi="Times New Roman" w:cs="Times New Roman"/>
                <w:b/>
                <w:bCs/>
                <w:color w:val="000000"/>
                <w:sz w:val="22"/>
                <w:szCs w:val="22"/>
                <w:lang w:bidi="ar"/>
              </w:rPr>
              <w:t xml:space="preserve">.  </w:t>
            </w:r>
            <w:r>
              <w:rPr>
                <w:rStyle w:val="font21"/>
                <w:rFonts w:eastAsia="SimSun"/>
                <w:lang w:bidi="ar"/>
              </w:rPr>
              <w:t xml:space="preserve">Analysis of variance </w:t>
            </w:r>
            <w:r>
              <w:rPr>
                <w:rFonts w:ascii="Times New Roman" w:eastAsia="Times New Roman" w:hAnsi="Times New Roman" w:cs="Times New Roman"/>
                <w:b/>
                <w:bCs/>
                <w:color w:val="000000"/>
                <w:sz w:val="24"/>
                <w:szCs w:val="24"/>
                <w:lang w:eastAsia="en-IN"/>
              </w:rPr>
              <w:t>for grain yield, yield component, physio-chemical and cooking quality trait of 28 F</w:t>
            </w:r>
            <w:r>
              <w:rPr>
                <w:rFonts w:ascii="Times New Roman" w:eastAsia="Times New Roman" w:hAnsi="Times New Roman" w:cs="Times New Roman"/>
                <w:b/>
                <w:bCs/>
                <w:color w:val="000000"/>
                <w:sz w:val="24"/>
                <w:szCs w:val="24"/>
                <w:vertAlign w:val="subscript"/>
                <w:lang w:eastAsia="en-IN"/>
              </w:rPr>
              <w:t>1</w:t>
            </w:r>
            <w:r>
              <w:rPr>
                <w:rFonts w:ascii="Times New Roman" w:eastAsia="Times New Roman" w:hAnsi="Times New Roman" w:cs="Times New Roman"/>
                <w:b/>
                <w:bCs/>
                <w:color w:val="000000"/>
                <w:sz w:val="24"/>
                <w:szCs w:val="24"/>
                <w:lang w:eastAsia="en-IN"/>
              </w:rPr>
              <w:t xml:space="preserve">s and 8 Parents </w:t>
            </w:r>
            <w:r>
              <w:rPr>
                <w:rStyle w:val="font21"/>
                <w:rFonts w:eastAsia="SimSun"/>
                <w:lang w:bidi="ar"/>
              </w:rPr>
              <w:t>of F</w:t>
            </w:r>
            <w:r>
              <w:rPr>
                <w:rStyle w:val="font51"/>
                <w:rFonts w:eastAsia="SimSun"/>
                <w:lang w:bidi="ar"/>
              </w:rPr>
              <w:t>1</w:t>
            </w:r>
            <w:r>
              <w:rPr>
                <w:rStyle w:val="font21"/>
                <w:rFonts w:eastAsia="SimSun"/>
                <w:lang w:bidi="ar"/>
              </w:rPr>
              <w:t xml:space="preserve"> Ratoon in Rice (</w:t>
            </w:r>
            <w:r>
              <w:rPr>
                <w:rStyle w:val="font61"/>
                <w:rFonts w:eastAsia="SimSun"/>
                <w:lang w:bidi="ar"/>
              </w:rPr>
              <w:t>Oryza sativa</w:t>
            </w:r>
            <w:r>
              <w:rPr>
                <w:rStyle w:val="font21"/>
                <w:rFonts w:eastAsia="SimSun"/>
                <w:lang w:bidi="ar"/>
              </w:rPr>
              <w:t xml:space="preserve"> L.)</w:t>
            </w:r>
          </w:p>
        </w:tc>
      </w:tr>
      <w:tr w:rsidR="00594728" w14:paraId="70DA88E2"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2FB51FED" w14:textId="77777777" w:rsidR="00594728" w:rsidRDefault="000A7F52">
            <w:pPr>
              <w:jc w:val="center"/>
              <w:textAlignment w:val="center"/>
              <w:rPr>
                <w:rFonts w:ascii="Times New Roman" w:hAnsi="Times New Roman" w:cs="Times New Roman"/>
                <w:b/>
                <w:bCs/>
                <w:color w:val="000000"/>
                <w:sz w:val="24"/>
                <w:szCs w:val="24"/>
              </w:rPr>
            </w:pPr>
            <w:proofErr w:type="spellStart"/>
            <w:r>
              <w:rPr>
                <w:rFonts w:ascii="Times New Roman" w:eastAsia="SimSun" w:hAnsi="Times New Roman" w:cs="Times New Roman"/>
                <w:b/>
                <w:bCs/>
                <w:color w:val="000000"/>
                <w:sz w:val="24"/>
                <w:szCs w:val="24"/>
                <w:lang w:bidi="ar"/>
              </w:rPr>
              <w:t>S.No</w:t>
            </w:r>
            <w:proofErr w:type="spellEnd"/>
          </w:p>
        </w:tc>
        <w:tc>
          <w:tcPr>
            <w:tcW w:w="1927" w:type="pct"/>
            <w:tcBorders>
              <w:top w:val="single" w:sz="4" w:space="0" w:color="000000"/>
              <w:left w:val="single" w:sz="4" w:space="0" w:color="000000"/>
              <w:bottom w:val="single" w:sz="4" w:space="0" w:color="000000"/>
              <w:right w:val="single" w:sz="4" w:space="0" w:color="000000"/>
            </w:tcBorders>
            <w:vAlign w:val="center"/>
          </w:tcPr>
          <w:p w14:paraId="52969AA4"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Source of variations</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6B773B8"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Replications ( </w:t>
            </w:r>
            <w:proofErr w:type="spellStart"/>
            <w:r>
              <w:rPr>
                <w:rFonts w:ascii="Times New Roman" w:eastAsia="SimSun" w:hAnsi="Times New Roman" w:cs="Times New Roman"/>
                <w:b/>
                <w:bCs/>
                <w:color w:val="000000"/>
                <w:sz w:val="24"/>
                <w:szCs w:val="24"/>
                <w:lang w:bidi="ar"/>
              </w:rPr>
              <w:t>d.f</w:t>
            </w:r>
            <w:proofErr w:type="spellEnd"/>
            <w:r>
              <w:rPr>
                <w:rFonts w:ascii="Times New Roman" w:eastAsia="SimSun" w:hAnsi="Times New Roman" w:cs="Times New Roman"/>
                <w:b/>
                <w:bCs/>
                <w:color w:val="000000"/>
                <w:sz w:val="24"/>
                <w:szCs w:val="24"/>
                <w:lang w:bidi="ar"/>
              </w:rPr>
              <w:t>=2)</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76DF5A7E"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Treatments (df=35)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719F8F54"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Error (df=70)</w:t>
            </w:r>
          </w:p>
        </w:tc>
        <w:tc>
          <w:tcPr>
            <w:tcW w:w="650" w:type="pct"/>
            <w:tcBorders>
              <w:top w:val="single" w:sz="4" w:space="0" w:color="000000"/>
              <w:left w:val="single" w:sz="4" w:space="0" w:color="000000"/>
              <w:bottom w:val="single" w:sz="4" w:space="0" w:color="000000"/>
              <w:right w:val="single" w:sz="4" w:space="0" w:color="000000"/>
            </w:tcBorders>
            <w:noWrap/>
            <w:vAlign w:val="center"/>
          </w:tcPr>
          <w:p w14:paraId="114A7797"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Total (df=107)</w:t>
            </w:r>
          </w:p>
        </w:tc>
      </w:tr>
      <w:tr w:rsidR="00594728" w14:paraId="1E5512FE"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0AC24CAD"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 </w:t>
            </w:r>
          </w:p>
        </w:tc>
        <w:tc>
          <w:tcPr>
            <w:tcW w:w="1927" w:type="pct"/>
            <w:tcBorders>
              <w:top w:val="single" w:sz="4" w:space="0" w:color="000000"/>
              <w:left w:val="single" w:sz="4" w:space="0" w:color="000000"/>
              <w:bottom w:val="single" w:sz="4" w:space="0" w:color="000000"/>
              <w:right w:val="single" w:sz="4" w:space="0" w:color="000000"/>
            </w:tcBorders>
            <w:vAlign w:val="center"/>
          </w:tcPr>
          <w:p w14:paraId="5B044504"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Days to 50% flowering</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4DD87ED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0.111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5862C5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35.048**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076098B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3.883 </w:t>
            </w:r>
          </w:p>
        </w:tc>
        <w:tc>
          <w:tcPr>
            <w:tcW w:w="650" w:type="pct"/>
            <w:tcBorders>
              <w:top w:val="single" w:sz="4" w:space="0" w:color="000000"/>
              <w:left w:val="single" w:sz="4" w:space="0" w:color="000000"/>
              <w:bottom w:val="single" w:sz="4" w:space="0" w:color="000000"/>
              <w:right w:val="single" w:sz="4" w:space="0" w:color="000000"/>
            </w:tcBorders>
            <w:vAlign w:val="center"/>
          </w:tcPr>
          <w:p w14:paraId="1FD08A4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39.041 </w:t>
            </w:r>
          </w:p>
        </w:tc>
      </w:tr>
      <w:tr w:rsidR="00594728" w14:paraId="2C4A6308"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40C66E45"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 </w:t>
            </w:r>
          </w:p>
        </w:tc>
        <w:tc>
          <w:tcPr>
            <w:tcW w:w="1927" w:type="pct"/>
            <w:tcBorders>
              <w:top w:val="single" w:sz="4" w:space="0" w:color="000000"/>
              <w:left w:val="single" w:sz="4" w:space="0" w:color="000000"/>
              <w:bottom w:val="single" w:sz="4" w:space="0" w:color="000000"/>
              <w:right w:val="single" w:sz="4" w:space="0" w:color="000000"/>
            </w:tcBorders>
            <w:vAlign w:val="center"/>
          </w:tcPr>
          <w:p w14:paraId="1781184C"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Days to maturity</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4E8DDD2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0.120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36AB85A"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84.329**</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02F269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3.997 </w:t>
            </w:r>
          </w:p>
        </w:tc>
        <w:tc>
          <w:tcPr>
            <w:tcW w:w="650" w:type="pct"/>
            <w:tcBorders>
              <w:top w:val="single" w:sz="4" w:space="0" w:color="000000"/>
              <w:left w:val="single" w:sz="4" w:space="0" w:color="000000"/>
              <w:bottom w:val="single" w:sz="4" w:space="0" w:color="000000"/>
              <w:right w:val="single" w:sz="4" w:space="0" w:color="000000"/>
            </w:tcBorders>
            <w:vAlign w:val="center"/>
          </w:tcPr>
          <w:p w14:paraId="4BE85D2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88.446 </w:t>
            </w:r>
          </w:p>
        </w:tc>
      </w:tr>
      <w:tr w:rsidR="00594728" w14:paraId="7769BB2C"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3CC5F6C8"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3 </w:t>
            </w:r>
          </w:p>
        </w:tc>
        <w:tc>
          <w:tcPr>
            <w:tcW w:w="1927" w:type="pct"/>
            <w:tcBorders>
              <w:top w:val="single" w:sz="4" w:space="0" w:color="000000"/>
              <w:left w:val="single" w:sz="4" w:space="0" w:color="000000"/>
              <w:bottom w:val="single" w:sz="4" w:space="0" w:color="000000"/>
              <w:right w:val="single" w:sz="4" w:space="0" w:color="000000"/>
            </w:tcBorders>
            <w:vAlign w:val="center"/>
          </w:tcPr>
          <w:p w14:paraId="11993E6F"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Plant height (cm)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EFCF1C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1.475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8D3534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237.362**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E2DABC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5.473 </w:t>
            </w:r>
          </w:p>
        </w:tc>
        <w:tc>
          <w:tcPr>
            <w:tcW w:w="650" w:type="pct"/>
            <w:tcBorders>
              <w:top w:val="single" w:sz="4" w:space="0" w:color="000000"/>
              <w:left w:val="single" w:sz="4" w:space="0" w:color="000000"/>
              <w:bottom w:val="single" w:sz="4" w:space="0" w:color="000000"/>
              <w:right w:val="single" w:sz="4" w:space="0" w:color="000000"/>
            </w:tcBorders>
            <w:vAlign w:val="center"/>
          </w:tcPr>
          <w:p w14:paraId="29247A0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244.310 </w:t>
            </w:r>
          </w:p>
        </w:tc>
      </w:tr>
      <w:tr w:rsidR="00594728" w14:paraId="252193D9"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2E3E9161"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4 </w:t>
            </w:r>
          </w:p>
        </w:tc>
        <w:tc>
          <w:tcPr>
            <w:tcW w:w="1927" w:type="pct"/>
            <w:tcBorders>
              <w:top w:val="single" w:sz="4" w:space="0" w:color="000000"/>
              <w:left w:val="single" w:sz="4" w:space="0" w:color="000000"/>
              <w:bottom w:val="single" w:sz="4" w:space="0" w:color="000000"/>
              <w:right w:val="single" w:sz="4" w:space="0" w:color="000000"/>
            </w:tcBorders>
            <w:vAlign w:val="center"/>
          </w:tcPr>
          <w:p w14:paraId="315BFC99"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Total number of  tillers per plant</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0F6429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0.009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7264650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2.327**</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1083B74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0.800 </w:t>
            </w:r>
          </w:p>
        </w:tc>
        <w:tc>
          <w:tcPr>
            <w:tcW w:w="650" w:type="pct"/>
            <w:tcBorders>
              <w:top w:val="single" w:sz="4" w:space="0" w:color="000000"/>
              <w:left w:val="single" w:sz="4" w:space="0" w:color="000000"/>
              <w:bottom w:val="single" w:sz="4" w:space="0" w:color="000000"/>
              <w:right w:val="single" w:sz="4" w:space="0" w:color="000000"/>
            </w:tcBorders>
            <w:vAlign w:val="center"/>
          </w:tcPr>
          <w:p w14:paraId="281ABF1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3.136 </w:t>
            </w:r>
          </w:p>
        </w:tc>
      </w:tr>
      <w:tr w:rsidR="00594728" w14:paraId="3CF7415B"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1431B20B"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5 </w:t>
            </w:r>
          </w:p>
        </w:tc>
        <w:tc>
          <w:tcPr>
            <w:tcW w:w="1927" w:type="pct"/>
            <w:tcBorders>
              <w:top w:val="single" w:sz="4" w:space="0" w:color="000000"/>
              <w:left w:val="single" w:sz="4" w:space="0" w:color="000000"/>
              <w:bottom w:val="single" w:sz="4" w:space="0" w:color="000000"/>
              <w:right w:val="single" w:sz="4" w:space="0" w:color="000000"/>
            </w:tcBorders>
            <w:noWrap/>
            <w:vAlign w:val="center"/>
          </w:tcPr>
          <w:p w14:paraId="51880B0A"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Number of ratoon tillers as percentage of main crop tillers</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6B1C5D9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3.031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A3E62D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233.253**</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0662799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65.373 </w:t>
            </w:r>
          </w:p>
        </w:tc>
        <w:tc>
          <w:tcPr>
            <w:tcW w:w="650" w:type="pct"/>
            <w:tcBorders>
              <w:top w:val="single" w:sz="4" w:space="0" w:color="000000"/>
              <w:left w:val="single" w:sz="4" w:space="0" w:color="000000"/>
              <w:bottom w:val="single" w:sz="4" w:space="0" w:color="000000"/>
              <w:right w:val="single" w:sz="4" w:space="0" w:color="000000"/>
            </w:tcBorders>
            <w:vAlign w:val="center"/>
          </w:tcPr>
          <w:p w14:paraId="0ADF8B7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301.657 </w:t>
            </w:r>
          </w:p>
        </w:tc>
      </w:tr>
      <w:tr w:rsidR="00594728" w14:paraId="04AB4DEC"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4931F11"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6 </w:t>
            </w:r>
          </w:p>
        </w:tc>
        <w:tc>
          <w:tcPr>
            <w:tcW w:w="1927" w:type="pct"/>
            <w:tcBorders>
              <w:top w:val="single" w:sz="4" w:space="0" w:color="000000"/>
              <w:left w:val="single" w:sz="4" w:space="0" w:color="000000"/>
              <w:bottom w:val="single" w:sz="4" w:space="0" w:color="000000"/>
              <w:right w:val="single" w:sz="4" w:space="0" w:color="000000"/>
            </w:tcBorders>
            <w:noWrap/>
            <w:vAlign w:val="center"/>
          </w:tcPr>
          <w:p w14:paraId="4B1BB54D"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 Number of vegetative buds after the harvest of main crop</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01073AF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0.694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D6EEAF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1.552**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733873D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0.761 </w:t>
            </w:r>
          </w:p>
        </w:tc>
        <w:tc>
          <w:tcPr>
            <w:tcW w:w="650" w:type="pct"/>
            <w:tcBorders>
              <w:top w:val="single" w:sz="4" w:space="0" w:color="000000"/>
              <w:left w:val="single" w:sz="4" w:space="0" w:color="000000"/>
              <w:bottom w:val="single" w:sz="4" w:space="0" w:color="000000"/>
              <w:right w:val="single" w:sz="4" w:space="0" w:color="000000"/>
            </w:tcBorders>
            <w:vAlign w:val="center"/>
          </w:tcPr>
          <w:p w14:paraId="57C03B2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3.008 </w:t>
            </w:r>
          </w:p>
        </w:tc>
      </w:tr>
      <w:tr w:rsidR="00594728" w14:paraId="14FD3BC1"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3AD91407"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7 </w:t>
            </w:r>
          </w:p>
        </w:tc>
        <w:tc>
          <w:tcPr>
            <w:tcW w:w="1927" w:type="pct"/>
            <w:tcBorders>
              <w:top w:val="single" w:sz="4" w:space="0" w:color="000000"/>
              <w:left w:val="single" w:sz="4" w:space="0" w:color="000000"/>
              <w:bottom w:val="single" w:sz="4" w:space="0" w:color="000000"/>
              <w:right w:val="single" w:sz="4" w:space="0" w:color="000000"/>
            </w:tcBorders>
            <w:vAlign w:val="center"/>
          </w:tcPr>
          <w:p w14:paraId="34E21A59"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Number of ear tillers per plant</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61199EF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0.009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2EF3A93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3.380**</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4AF941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0.571 </w:t>
            </w:r>
          </w:p>
        </w:tc>
        <w:tc>
          <w:tcPr>
            <w:tcW w:w="650" w:type="pct"/>
            <w:tcBorders>
              <w:top w:val="single" w:sz="4" w:space="0" w:color="000000"/>
              <w:left w:val="single" w:sz="4" w:space="0" w:color="000000"/>
              <w:bottom w:val="single" w:sz="4" w:space="0" w:color="000000"/>
              <w:right w:val="single" w:sz="4" w:space="0" w:color="000000"/>
            </w:tcBorders>
            <w:vAlign w:val="center"/>
          </w:tcPr>
          <w:p w14:paraId="6ED24DB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3.960 </w:t>
            </w:r>
          </w:p>
        </w:tc>
      </w:tr>
      <w:tr w:rsidR="00594728" w14:paraId="06765F12"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51EA2AC3"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8 </w:t>
            </w:r>
          </w:p>
        </w:tc>
        <w:tc>
          <w:tcPr>
            <w:tcW w:w="1927" w:type="pct"/>
            <w:tcBorders>
              <w:top w:val="single" w:sz="4" w:space="0" w:color="000000"/>
              <w:left w:val="single" w:sz="4" w:space="0" w:color="000000"/>
              <w:bottom w:val="single" w:sz="4" w:space="0" w:color="000000"/>
              <w:right w:val="single" w:sz="4" w:space="0" w:color="000000"/>
            </w:tcBorders>
            <w:noWrap/>
            <w:vAlign w:val="center"/>
          </w:tcPr>
          <w:p w14:paraId="1F7757E7"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Number of ratoon productive tillers as percentage of main crop productive tillers</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4074035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1.130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DB048CA"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263.554**</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EE54BB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68.753 </w:t>
            </w:r>
          </w:p>
        </w:tc>
        <w:tc>
          <w:tcPr>
            <w:tcW w:w="650" w:type="pct"/>
            <w:tcBorders>
              <w:top w:val="single" w:sz="4" w:space="0" w:color="000000"/>
              <w:left w:val="single" w:sz="4" w:space="0" w:color="000000"/>
              <w:bottom w:val="single" w:sz="4" w:space="0" w:color="000000"/>
              <w:right w:val="single" w:sz="4" w:space="0" w:color="000000"/>
            </w:tcBorders>
            <w:vAlign w:val="center"/>
          </w:tcPr>
          <w:p w14:paraId="2D969F9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333.437 </w:t>
            </w:r>
          </w:p>
        </w:tc>
      </w:tr>
      <w:tr w:rsidR="00594728" w14:paraId="4ACAAC3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0629F3E2"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9 </w:t>
            </w:r>
          </w:p>
        </w:tc>
        <w:tc>
          <w:tcPr>
            <w:tcW w:w="1927" w:type="pct"/>
            <w:tcBorders>
              <w:top w:val="single" w:sz="4" w:space="0" w:color="000000"/>
              <w:left w:val="single" w:sz="4" w:space="0" w:color="000000"/>
              <w:bottom w:val="single" w:sz="4" w:space="0" w:color="000000"/>
              <w:right w:val="single" w:sz="4" w:space="0" w:color="000000"/>
            </w:tcBorders>
            <w:vAlign w:val="center"/>
          </w:tcPr>
          <w:p w14:paraId="127DDD60"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Panicle length per plant (cm)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01A26F2A"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0.086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4F8F561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17.516**</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48E6237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2.312 </w:t>
            </w:r>
          </w:p>
        </w:tc>
        <w:tc>
          <w:tcPr>
            <w:tcW w:w="650" w:type="pct"/>
            <w:tcBorders>
              <w:top w:val="single" w:sz="4" w:space="0" w:color="000000"/>
              <w:left w:val="single" w:sz="4" w:space="0" w:color="000000"/>
              <w:bottom w:val="single" w:sz="4" w:space="0" w:color="000000"/>
              <w:right w:val="single" w:sz="4" w:space="0" w:color="000000"/>
            </w:tcBorders>
            <w:vAlign w:val="center"/>
          </w:tcPr>
          <w:p w14:paraId="3FEB8E9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19.914 </w:t>
            </w:r>
          </w:p>
        </w:tc>
      </w:tr>
      <w:tr w:rsidR="00594728" w14:paraId="693B3EAA"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5C3EC1DB"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10 </w:t>
            </w:r>
          </w:p>
        </w:tc>
        <w:tc>
          <w:tcPr>
            <w:tcW w:w="1927" w:type="pct"/>
            <w:tcBorders>
              <w:top w:val="single" w:sz="4" w:space="0" w:color="000000"/>
              <w:left w:val="single" w:sz="4" w:space="0" w:color="000000"/>
              <w:bottom w:val="single" w:sz="4" w:space="0" w:color="000000"/>
              <w:right w:val="single" w:sz="4" w:space="0" w:color="000000"/>
            </w:tcBorders>
            <w:vAlign w:val="center"/>
          </w:tcPr>
          <w:p w14:paraId="6E9FC7A5"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Number of grains per panicle</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02BB040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41.663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5B96100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1871.936**</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6F2B39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98.678 </w:t>
            </w:r>
          </w:p>
        </w:tc>
        <w:tc>
          <w:tcPr>
            <w:tcW w:w="650" w:type="pct"/>
            <w:tcBorders>
              <w:top w:val="single" w:sz="4" w:space="0" w:color="000000"/>
              <w:left w:val="single" w:sz="4" w:space="0" w:color="000000"/>
              <w:bottom w:val="single" w:sz="4" w:space="0" w:color="000000"/>
              <w:right w:val="single" w:sz="4" w:space="0" w:color="000000"/>
            </w:tcBorders>
            <w:vAlign w:val="center"/>
          </w:tcPr>
          <w:p w14:paraId="47DFA14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2012.278 </w:t>
            </w:r>
          </w:p>
        </w:tc>
      </w:tr>
      <w:tr w:rsidR="00594728" w14:paraId="2DB810E0"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20DFF519"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11 </w:t>
            </w:r>
          </w:p>
        </w:tc>
        <w:tc>
          <w:tcPr>
            <w:tcW w:w="1927" w:type="pct"/>
            <w:tcBorders>
              <w:top w:val="single" w:sz="4" w:space="0" w:color="000000"/>
              <w:left w:val="single" w:sz="4" w:space="0" w:color="000000"/>
              <w:bottom w:val="single" w:sz="4" w:space="0" w:color="000000"/>
              <w:right w:val="single" w:sz="4" w:space="0" w:color="000000"/>
            </w:tcBorders>
            <w:vAlign w:val="center"/>
          </w:tcPr>
          <w:p w14:paraId="4ACA84CA"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Test weight (gm)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565528E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0.024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1C0DFE0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8.645**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FD6440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0.243 </w:t>
            </w:r>
          </w:p>
        </w:tc>
        <w:tc>
          <w:tcPr>
            <w:tcW w:w="650" w:type="pct"/>
            <w:tcBorders>
              <w:top w:val="single" w:sz="4" w:space="0" w:color="000000"/>
              <w:left w:val="single" w:sz="4" w:space="0" w:color="000000"/>
              <w:bottom w:val="single" w:sz="4" w:space="0" w:color="000000"/>
              <w:right w:val="single" w:sz="4" w:space="0" w:color="000000"/>
            </w:tcBorders>
            <w:vAlign w:val="center"/>
          </w:tcPr>
          <w:p w14:paraId="39FCAE5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8.912 </w:t>
            </w:r>
          </w:p>
        </w:tc>
      </w:tr>
      <w:tr w:rsidR="00594728" w14:paraId="62C35247"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096C24BD"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12 </w:t>
            </w:r>
          </w:p>
        </w:tc>
        <w:tc>
          <w:tcPr>
            <w:tcW w:w="1927" w:type="pct"/>
            <w:tcBorders>
              <w:top w:val="single" w:sz="4" w:space="0" w:color="000000"/>
              <w:left w:val="single" w:sz="4" w:space="0" w:color="000000"/>
              <w:bottom w:val="single" w:sz="4" w:space="0" w:color="000000"/>
              <w:right w:val="single" w:sz="4" w:space="0" w:color="000000"/>
            </w:tcBorders>
            <w:vAlign w:val="center"/>
          </w:tcPr>
          <w:p w14:paraId="14CA2574"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Leaf area index at maximum tillering stage</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2A0B8ED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18745ED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0.606**</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436764E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0.016 </w:t>
            </w:r>
          </w:p>
        </w:tc>
        <w:tc>
          <w:tcPr>
            <w:tcW w:w="650" w:type="pct"/>
            <w:tcBorders>
              <w:top w:val="single" w:sz="4" w:space="0" w:color="000000"/>
              <w:left w:val="single" w:sz="4" w:space="0" w:color="000000"/>
              <w:bottom w:val="single" w:sz="4" w:space="0" w:color="000000"/>
              <w:right w:val="single" w:sz="4" w:space="0" w:color="000000"/>
            </w:tcBorders>
            <w:vAlign w:val="center"/>
          </w:tcPr>
          <w:p w14:paraId="7096C2F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0.626 </w:t>
            </w:r>
          </w:p>
        </w:tc>
      </w:tr>
      <w:tr w:rsidR="00594728" w14:paraId="25DE6A3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A385D0F"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13 </w:t>
            </w:r>
          </w:p>
        </w:tc>
        <w:tc>
          <w:tcPr>
            <w:tcW w:w="1927" w:type="pct"/>
            <w:tcBorders>
              <w:top w:val="single" w:sz="4" w:space="0" w:color="000000"/>
              <w:left w:val="single" w:sz="4" w:space="0" w:color="000000"/>
              <w:bottom w:val="single" w:sz="4" w:space="0" w:color="000000"/>
              <w:right w:val="single" w:sz="4" w:space="0" w:color="000000"/>
            </w:tcBorders>
            <w:vAlign w:val="center"/>
          </w:tcPr>
          <w:p w14:paraId="5F56FE89"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Grain yield per plant (gm)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276FB1C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0.072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304CBC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112.733**</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6A09937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1.915 </w:t>
            </w:r>
          </w:p>
        </w:tc>
        <w:tc>
          <w:tcPr>
            <w:tcW w:w="650" w:type="pct"/>
            <w:tcBorders>
              <w:top w:val="single" w:sz="4" w:space="0" w:color="000000"/>
              <w:left w:val="single" w:sz="4" w:space="0" w:color="000000"/>
              <w:bottom w:val="single" w:sz="4" w:space="0" w:color="000000"/>
              <w:right w:val="single" w:sz="4" w:space="0" w:color="000000"/>
            </w:tcBorders>
            <w:vAlign w:val="center"/>
          </w:tcPr>
          <w:p w14:paraId="0C6BFD3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114.720 </w:t>
            </w:r>
          </w:p>
        </w:tc>
      </w:tr>
      <w:tr w:rsidR="00594728" w14:paraId="0D915350"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609EB3FF"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14 </w:t>
            </w:r>
          </w:p>
        </w:tc>
        <w:tc>
          <w:tcPr>
            <w:tcW w:w="1927" w:type="pct"/>
            <w:tcBorders>
              <w:top w:val="single" w:sz="4" w:space="0" w:color="000000"/>
              <w:left w:val="single" w:sz="4" w:space="0" w:color="000000"/>
              <w:bottom w:val="single" w:sz="4" w:space="0" w:color="000000"/>
              <w:right w:val="single" w:sz="4" w:space="0" w:color="000000"/>
            </w:tcBorders>
            <w:vAlign w:val="center"/>
          </w:tcPr>
          <w:p w14:paraId="436C37EB"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Hulling percentage</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29AA1CF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1.569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7E27285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5.187**</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3F42A8C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0.641 </w:t>
            </w:r>
          </w:p>
        </w:tc>
        <w:tc>
          <w:tcPr>
            <w:tcW w:w="650" w:type="pct"/>
            <w:tcBorders>
              <w:top w:val="single" w:sz="4" w:space="0" w:color="000000"/>
              <w:left w:val="single" w:sz="4" w:space="0" w:color="000000"/>
              <w:bottom w:val="single" w:sz="4" w:space="0" w:color="000000"/>
              <w:right w:val="single" w:sz="4" w:space="0" w:color="000000"/>
            </w:tcBorders>
            <w:vAlign w:val="center"/>
          </w:tcPr>
          <w:p w14:paraId="7B51D62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7.396 </w:t>
            </w:r>
          </w:p>
        </w:tc>
      </w:tr>
      <w:tr w:rsidR="00594728" w14:paraId="62479639"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1B35DFEF"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15 </w:t>
            </w:r>
          </w:p>
        </w:tc>
        <w:tc>
          <w:tcPr>
            <w:tcW w:w="1927" w:type="pct"/>
            <w:tcBorders>
              <w:top w:val="single" w:sz="4" w:space="0" w:color="000000"/>
              <w:left w:val="single" w:sz="4" w:space="0" w:color="000000"/>
              <w:bottom w:val="single" w:sz="4" w:space="0" w:color="000000"/>
              <w:right w:val="single" w:sz="4" w:space="0" w:color="000000"/>
            </w:tcBorders>
            <w:vAlign w:val="center"/>
          </w:tcPr>
          <w:p w14:paraId="7CDC8C51"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Milling percentage</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3FFFDF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0.108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7EBF581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8.097**</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0DA2E59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2.118 </w:t>
            </w:r>
          </w:p>
        </w:tc>
        <w:tc>
          <w:tcPr>
            <w:tcW w:w="650" w:type="pct"/>
            <w:tcBorders>
              <w:top w:val="single" w:sz="4" w:space="0" w:color="000000"/>
              <w:left w:val="single" w:sz="4" w:space="0" w:color="000000"/>
              <w:bottom w:val="single" w:sz="4" w:space="0" w:color="000000"/>
              <w:right w:val="single" w:sz="4" w:space="0" w:color="000000"/>
            </w:tcBorders>
            <w:vAlign w:val="center"/>
          </w:tcPr>
          <w:p w14:paraId="3D4D872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10.324 </w:t>
            </w:r>
          </w:p>
        </w:tc>
      </w:tr>
      <w:tr w:rsidR="00594728" w14:paraId="139484A6"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6F5AF07B"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16 </w:t>
            </w:r>
          </w:p>
        </w:tc>
        <w:tc>
          <w:tcPr>
            <w:tcW w:w="1927" w:type="pct"/>
            <w:tcBorders>
              <w:top w:val="single" w:sz="4" w:space="0" w:color="000000"/>
              <w:left w:val="single" w:sz="4" w:space="0" w:color="000000"/>
              <w:bottom w:val="single" w:sz="4" w:space="0" w:color="000000"/>
              <w:right w:val="single" w:sz="4" w:space="0" w:color="000000"/>
            </w:tcBorders>
            <w:vAlign w:val="center"/>
          </w:tcPr>
          <w:p w14:paraId="0EC88E7B"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Head rice recovery</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F0EB87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0.071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2C74E0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6.918**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30A11A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0.755 </w:t>
            </w:r>
          </w:p>
        </w:tc>
        <w:tc>
          <w:tcPr>
            <w:tcW w:w="650" w:type="pct"/>
            <w:tcBorders>
              <w:top w:val="single" w:sz="4" w:space="0" w:color="000000"/>
              <w:left w:val="single" w:sz="4" w:space="0" w:color="000000"/>
              <w:bottom w:val="single" w:sz="4" w:space="0" w:color="000000"/>
              <w:right w:val="single" w:sz="4" w:space="0" w:color="000000"/>
            </w:tcBorders>
            <w:vAlign w:val="center"/>
          </w:tcPr>
          <w:p w14:paraId="54531D3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7.745 </w:t>
            </w:r>
          </w:p>
        </w:tc>
      </w:tr>
      <w:tr w:rsidR="00594728" w14:paraId="1EBC319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43B19A96"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17 </w:t>
            </w:r>
          </w:p>
        </w:tc>
        <w:tc>
          <w:tcPr>
            <w:tcW w:w="1927" w:type="pct"/>
            <w:tcBorders>
              <w:top w:val="single" w:sz="4" w:space="0" w:color="000000"/>
              <w:left w:val="single" w:sz="4" w:space="0" w:color="000000"/>
              <w:bottom w:val="single" w:sz="4" w:space="0" w:color="000000"/>
              <w:right w:val="single" w:sz="4" w:space="0" w:color="000000"/>
            </w:tcBorders>
            <w:vAlign w:val="center"/>
          </w:tcPr>
          <w:p w14:paraId="0F8454DF"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length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62B8A37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6063C56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0.085**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6E98CA9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0.010 </w:t>
            </w:r>
          </w:p>
        </w:tc>
        <w:tc>
          <w:tcPr>
            <w:tcW w:w="650" w:type="pct"/>
            <w:tcBorders>
              <w:top w:val="single" w:sz="4" w:space="0" w:color="000000"/>
              <w:left w:val="single" w:sz="4" w:space="0" w:color="000000"/>
              <w:bottom w:val="single" w:sz="4" w:space="0" w:color="000000"/>
              <w:right w:val="single" w:sz="4" w:space="0" w:color="000000"/>
            </w:tcBorders>
            <w:vAlign w:val="center"/>
          </w:tcPr>
          <w:p w14:paraId="76A122A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0.099 </w:t>
            </w:r>
          </w:p>
        </w:tc>
      </w:tr>
      <w:tr w:rsidR="00594728" w14:paraId="10ED6867"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34C87475"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18 </w:t>
            </w:r>
          </w:p>
        </w:tc>
        <w:tc>
          <w:tcPr>
            <w:tcW w:w="1927" w:type="pct"/>
            <w:tcBorders>
              <w:top w:val="single" w:sz="4" w:space="0" w:color="000000"/>
              <w:left w:val="single" w:sz="4" w:space="0" w:color="000000"/>
              <w:bottom w:val="single" w:sz="4" w:space="0" w:color="000000"/>
              <w:right w:val="single" w:sz="4" w:space="0" w:color="000000"/>
            </w:tcBorders>
            <w:vAlign w:val="center"/>
          </w:tcPr>
          <w:p w14:paraId="0928823A"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breadth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21896C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45C3FF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0.029**</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20F605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0.002 </w:t>
            </w:r>
          </w:p>
        </w:tc>
        <w:tc>
          <w:tcPr>
            <w:tcW w:w="650" w:type="pct"/>
            <w:tcBorders>
              <w:top w:val="single" w:sz="4" w:space="0" w:color="000000"/>
              <w:left w:val="single" w:sz="4" w:space="0" w:color="000000"/>
              <w:bottom w:val="single" w:sz="4" w:space="0" w:color="000000"/>
              <w:right w:val="single" w:sz="4" w:space="0" w:color="000000"/>
            </w:tcBorders>
            <w:vAlign w:val="center"/>
          </w:tcPr>
          <w:p w14:paraId="32EEDEF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0.032 </w:t>
            </w:r>
          </w:p>
        </w:tc>
      </w:tr>
      <w:tr w:rsidR="00594728" w14:paraId="6092C8E8"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ECAFEBF"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19 </w:t>
            </w:r>
          </w:p>
        </w:tc>
        <w:tc>
          <w:tcPr>
            <w:tcW w:w="1927" w:type="pct"/>
            <w:tcBorders>
              <w:top w:val="single" w:sz="4" w:space="0" w:color="000000"/>
              <w:left w:val="single" w:sz="4" w:space="0" w:color="000000"/>
              <w:bottom w:val="single" w:sz="4" w:space="0" w:color="000000"/>
              <w:right w:val="single" w:sz="4" w:space="0" w:color="000000"/>
            </w:tcBorders>
            <w:vAlign w:val="center"/>
          </w:tcPr>
          <w:p w14:paraId="4C9BE297"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L/B ratio</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1350A8C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0.002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18679FAE"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0.042**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A65915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0.006 </w:t>
            </w:r>
          </w:p>
        </w:tc>
        <w:tc>
          <w:tcPr>
            <w:tcW w:w="650" w:type="pct"/>
            <w:tcBorders>
              <w:top w:val="single" w:sz="4" w:space="0" w:color="000000"/>
              <w:left w:val="single" w:sz="4" w:space="0" w:color="000000"/>
              <w:bottom w:val="single" w:sz="4" w:space="0" w:color="000000"/>
              <w:right w:val="single" w:sz="4" w:space="0" w:color="000000"/>
            </w:tcBorders>
            <w:vAlign w:val="center"/>
          </w:tcPr>
          <w:p w14:paraId="0585296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0.049 </w:t>
            </w:r>
          </w:p>
        </w:tc>
      </w:tr>
      <w:tr w:rsidR="00594728" w14:paraId="4D83AFC0"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A3260B7"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20 </w:t>
            </w:r>
          </w:p>
        </w:tc>
        <w:tc>
          <w:tcPr>
            <w:tcW w:w="1927" w:type="pct"/>
            <w:tcBorders>
              <w:top w:val="single" w:sz="4" w:space="0" w:color="000000"/>
              <w:left w:val="single" w:sz="4" w:space="0" w:color="000000"/>
              <w:bottom w:val="single" w:sz="4" w:space="0" w:color="000000"/>
              <w:right w:val="single" w:sz="4" w:space="0" w:color="000000"/>
            </w:tcBorders>
            <w:vAlign w:val="center"/>
          </w:tcPr>
          <w:p w14:paraId="79B55705"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length after cooking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CD8557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0.008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5253EA2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0.411**</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7849F8C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0.015 </w:t>
            </w:r>
          </w:p>
        </w:tc>
        <w:tc>
          <w:tcPr>
            <w:tcW w:w="650" w:type="pct"/>
            <w:tcBorders>
              <w:top w:val="single" w:sz="4" w:space="0" w:color="000000"/>
              <w:left w:val="single" w:sz="4" w:space="0" w:color="000000"/>
              <w:bottom w:val="single" w:sz="4" w:space="0" w:color="000000"/>
              <w:right w:val="single" w:sz="4" w:space="0" w:color="000000"/>
            </w:tcBorders>
            <w:vAlign w:val="center"/>
          </w:tcPr>
          <w:p w14:paraId="48D9259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0.434 </w:t>
            </w:r>
          </w:p>
        </w:tc>
      </w:tr>
      <w:tr w:rsidR="00594728" w14:paraId="35820E87"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4FFA44CC"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21 </w:t>
            </w:r>
          </w:p>
        </w:tc>
        <w:tc>
          <w:tcPr>
            <w:tcW w:w="1927" w:type="pct"/>
            <w:tcBorders>
              <w:top w:val="single" w:sz="4" w:space="0" w:color="000000"/>
              <w:left w:val="single" w:sz="4" w:space="0" w:color="000000"/>
              <w:bottom w:val="single" w:sz="4" w:space="0" w:color="000000"/>
              <w:right w:val="single" w:sz="4" w:space="0" w:color="000000"/>
            </w:tcBorders>
            <w:vAlign w:val="center"/>
          </w:tcPr>
          <w:p w14:paraId="4F2E1D1A"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breadth after cooking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71F43D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0.008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457B51D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0.142**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6FECBA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0.013 </w:t>
            </w:r>
          </w:p>
        </w:tc>
        <w:tc>
          <w:tcPr>
            <w:tcW w:w="650" w:type="pct"/>
            <w:tcBorders>
              <w:top w:val="single" w:sz="4" w:space="0" w:color="000000"/>
              <w:left w:val="single" w:sz="4" w:space="0" w:color="000000"/>
              <w:bottom w:val="single" w:sz="4" w:space="0" w:color="000000"/>
              <w:right w:val="single" w:sz="4" w:space="0" w:color="000000"/>
            </w:tcBorders>
            <w:vAlign w:val="center"/>
          </w:tcPr>
          <w:p w14:paraId="17D7311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0.163 </w:t>
            </w:r>
          </w:p>
        </w:tc>
      </w:tr>
      <w:tr w:rsidR="00594728" w14:paraId="468AA355"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5974111B"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22 </w:t>
            </w:r>
          </w:p>
        </w:tc>
        <w:tc>
          <w:tcPr>
            <w:tcW w:w="1927" w:type="pct"/>
            <w:tcBorders>
              <w:top w:val="single" w:sz="4" w:space="0" w:color="000000"/>
              <w:left w:val="single" w:sz="4" w:space="0" w:color="000000"/>
              <w:bottom w:val="single" w:sz="4" w:space="0" w:color="000000"/>
              <w:right w:val="single" w:sz="4" w:space="0" w:color="000000"/>
            </w:tcBorders>
            <w:vAlign w:val="center"/>
          </w:tcPr>
          <w:p w14:paraId="54C11E43"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elongation ratio</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0FB2C7E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58ACDC4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0.012**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7A8AD84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0.002 </w:t>
            </w:r>
          </w:p>
        </w:tc>
        <w:tc>
          <w:tcPr>
            <w:tcW w:w="650" w:type="pct"/>
            <w:tcBorders>
              <w:top w:val="single" w:sz="4" w:space="0" w:color="000000"/>
              <w:left w:val="single" w:sz="4" w:space="0" w:color="000000"/>
              <w:bottom w:val="single" w:sz="4" w:space="0" w:color="000000"/>
              <w:right w:val="single" w:sz="4" w:space="0" w:color="000000"/>
            </w:tcBorders>
            <w:vAlign w:val="center"/>
          </w:tcPr>
          <w:p w14:paraId="3B97B86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0.015 </w:t>
            </w:r>
          </w:p>
        </w:tc>
      </w:tr>
      <w:tr w:rsidR="00594728" w14:paraId="671B525E"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4FA8D223"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23 </w:t>
            </w:r>
          </w:p>
        </w:tc>
        <w:tc>
          <w:tcPr>
            <w:tcW w:w="1927" w:type="pct"/>
            <w:tcBorders>
              <w:top w:val="single" w:sz="4" w:space="0" w:color="000000"/>
              <w:left w:val="single" w:sz="4" w:space="0" w:color="000000"/>
              <w:bottom w:val="single" w:sz="4" w:space="0" w:color="000000"/>
              <w:right w:val="single" w:sz="4" w:space="0" w:color="000000"/>
            </w:tcBorders>
            <w:vAlign w:val="center"/>
          </w:tcPr>
          <w:p w14:paraId="1A9275E3"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Volume expansion ratio</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FC151E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0.019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66F7C2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0.258**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6DFAECC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0.022 </w:t>
            </w:r>
          </w:p>
        </w:tc>
        <w:tc>
          <w:tcPr>
            <w:tcW w:w="650" w:type="pct"/>
            <w:tcBorders>
              <w:top w:val="single" w:sz="4" w:space="0" w:color="000000"/>
              <w:left w:val="single" w:sz="4" w:space="0" w:color="000000"/>
              <w:bottom w:val="single" w:sz="4" w:space="0" w:color="000000"/>
              <w:right w:val="single" w:sz="4" w:space="0" w:color="000000"/>
            </w:tcBorders>
            <w:vAlign w:val="center"/>
          </w:tcPr>
          <w:p w14:paraId="4E59D3B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0.298 </w:t>
            </w:r>
          </w:p>
        </w:tc>
      </w:tr>
      <w:tr w:rsidR="00594728" w14:paraId="4C1C8F0C"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1E33BFE9"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24 </w:t>
            </w:r>
          </w:p>
        </w:tc>
        <w:tc>
          <w:tcPr>
            <w:tcW w:w="1927" w:type="pct"/>
            <w:tcBorders>
              <w:top w:val="single" w:sz="4" w:space="0" w:color="000000"/>
              <w:left w:val="single" w:sz="4" w:space="0" w:color="000000"/>
              <w:bottom w:val="single" w:sz="4" w:space="0" w:color="000000"/>
              <w:right w:val="single" w:sz="4" w:space="0" w:color="000000"/>
            </w:tcBorders>
            <w:vAlign w:val="center"/>
          </w:tcPr>
          <w:p w14:paraId="4256065E"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Water uptake (ml)</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93F0AE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13.361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291459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2199.495**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1A26677A"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39.109 </w:t>
            </w:r>
          </w:p>
        </w:tc>
        <w:tc>
          <w:tcPr>
            <w:tcW w:w="650" w:type="pct"/>
            <w:tcBorders>
              <w:top w:val="single" w:sz="4" w:space="0" w:color="000000"/>
              <w:left w:val="single" w:sz="4" w:space="0" w:color="000000"/>
              <w:bottom w:val="single" w:sz="4" w:space="0" w:color="000000"/>
              <w:right w:val="single" w:sz="4" w:space="0" w:color="000000"/>
            </w:tcBorders>
            <w:vAlign w:val="center"/>
          </w:tcPr>
          <w:p w14:paraId="4E5C75B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2251.965 </w:t>
            </w:r>
          </w:p>
        </w:tc>
      </w:tr>
      <w:tr w:rsidR="00594728" w14:paraId="1F143A9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EA8A795"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25 </w:t>
            </w:r>
          </w:p>
        </w:tc>
        <w:tc>
          <w:tcPr>
            <w:tcW w:w="1927" w:type="pct"/>
            <w:tcBorders>
              <w:top w:val="single" w:sz="4" w:space="0" w:color="000000"/>
              <w:left w:val="single" w:sz="4" w:space="0" w:color="000000"/>
              <w:bottom w:val="single" w:sz="4" w:space="0" w:color="000000"/>
              <w:right w:val="single" w:sz="4" w:space="0" w:color="000000"/>
            </w:tcBorders>
            <w:vAlign w:val="center"/>
          </w:tcPr>
          <w:p w14:paraId="2731F25F"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Gel consistency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422BE81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0.838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2972F84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1153.045**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3AAB40F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9.959 </w:t>
            </w:r>
          </w:p>
        </w:tc>
        <w:tc>
          <w:tcPr>
            <w:tcW w:w="650" w:type="pct"/>
            <w:tcBorders>
              <w:top w:val="single" w:sz="4" w:space="0" w:color="000000"/>
              <w:left w:val="single" w:sz="4" w:space="0" w:color="000000"/>
              <w:bottom w:val="single" w:sz="4" w:space="0" w:color="000000"/>
              <w:right w:val="single" w:sz="4" w:space="0" w:color="000000"/>
            </w:tcBorders>
            <w:vAlign w:val="center"/>
          </w:tcPr>
          <w:p w14:paraId="56E80BA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1163.843 </w:t>
            </w:r>
          </w:p>
        </w:tc>
      </w:tr>
      <w:tr w:rsidR="00594728" w14:paraId="6470FFF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6619B2A3"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26 </w:t>
            </w:r>
          </w:p>
        </w:tc>
        <w:tc>
          <w:tcPr>
            <w:tcW w:w="1927" w:type="pct"/>
            <w:tcBorders>
              <w:top w:val="single" w:sz="4" w:space="0" w:color="000000"/>
              <w:left w:val="single" w:sz="4" w:space="0" w:color="000000"/>
              <w:bottom w:val="single" w:sz="4" w:space="0" w:color="000000"/>
              <w:right w:val="single" w:sz="4" w:space="0" w:color="000000"/>
            </w:tcBorders>
            <w:vAlign w:val="center"/>
          </w:tcPr>
          <w:p w14:paraId="02E6FEFF"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Alkali spreading value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2D11FB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0.002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5BBA168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3.968**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0CFF3D9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0.047 </w:t>
            </w:r>
          </w:p>
        </w:tc>
        <w:tc>
          <w:tcPr>
            <w:tcW w:w="650" w:type="pct"/>
            <w:tcBorders>
              <w:top w:val="single" w:sz="4" w:space="0" w:color="000000"/>
              <w:left w:val="single" w:sz="4" w:space="0" w:color="000000"/>
              <w:bottom w:val="single" w:sz="4" w:space="0" w:color="000000"/>
              <w:right w:val="single" w:sz="4" w:space="0" w:color="000000"/>
            </w:tcBorders>
            <w:vAlign w:val="center"/>
          </w:tcPr>
          <w:p w14:paraId="36EAB00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4.017 </w:t>
            </w:r>
          </w:p>
        </w:tc>
      </w:tr>
      <w:tr w:rsidR="00594728" w14:paraId="1C7C0404"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5E19BD97"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27 </w:t>
            </w:r>
          </w:p>
        </w:tc>
        <w:tc>
          <w:tcPr>
            <w:tcW w:w="1927" w:type="pct"/>
            <w:tcBorders>
              <w:top w:val="single" w:sz="4" w:space="0" w:color="000000"/>
              <w:left w:val="single" w:sz="4" w:space="0" w:color="000000"/>
              <w:bottom w:val="single" w:sz="4" w:space="0" w:color="000000"/>
              <w:right w:val="single" w:sz="4" w:space="0" w:color="000000"/>
            </w:tcBorders>
            <w:vAlign w:val="center"/>
          </w:tcPr>
          <w:p w14:paraId="1C8B2F89"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Amylose content (%)</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22AB60E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0.034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23B1585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29.928**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65977E1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0.411 </w:t>
            </w:r>
          </w:p>
        </w:tc>
        <w:tc>
          <w:tcPr>
            <w:tcW w:w="650" w:type="pct"/>
            <w:tcBorders>
              <w:top w:val="single" w:sz="4" w:space="0" w:color="000000"/>
              <w:left w:val="single" w:sz="4" w:space="0" w:color="000000"/>
              <w:bottom w:val="single" w:sz="4" w:space="0" w:color="000000"/>
              <w:right w:val="single" w:sz="4" w:space="0" w:color="000000"/>
            </w:tcBorders>
            <w:vAlign w:val="center"/>
          </w:tcPr>
          <w:p w14:paraId="7FCDFD5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30.374 </w:t>
            </w:r>
          </w:p>
        </w:tc>
      </w:tr>
      <w:tr w:rsidR="00594728" w14:paraId="500AC2DB" w14:textId="77777777">
        <w:trPr>
          <w:trHeight w:val="315"/>
        </w:trPr>
        <w:tc>
          <w:tcPr>
            <w:tcW w:w="5000" w:type="pct"/>
            <w:gridSpan w:val="6"/>
            <w:tcBorders>
              <w:top w:val="nil"/>
              <w:left w:val="nil"/>
              <w:bottom w:val="nil"/>
              <w:right w:val="nil"/>
            </w:tcBorders>
            <w:noWrap/>
            <w:vAlign w:val="center"/>
          </w:tcPr>
          <w:p w14:paraId="5CB2BD08" w14:textId="77777777" w:rsidR="00594728" w:rsidRDefault="000A7F52">
            <w:pPr>
              <w:rPr>
                <w:rFonts w:ascii="Calibri" w:hAnsi="Calibri" w:cs="Calibri"/>
                <w:color w:val="000000"/>
                <w:sz w:val="22"/>
                <w:szCs w:val="22"/>
              </w:rPr>
            </w:pPr>
            <w:r>
              <w:rPr>
                <w:rFonts w:ascii="Times New Roman" w:eastAsia="Times New Roman" w:hAnsi="Times New Roman" w:cs="Times New Roman"/>
                <w:b/>
                <w:bCs/>
                <w:color w:val="000000"/>
                <w:sz w:val="24"/>
                <w:szCs w:val="24"/>
                <w:lang w:eastAsia="en-IN"/>
              </w:rPr>
              <w:t>** Significant at 1% level</w:t>
            </w:r>
          </w:p>
        </w:tc>
      </w:tr>
    </w:tbl>
    <w:p w14:paraId="47E23B6D" w14:textId="77777777" w:rsidR="00594728" w:rsidRDefault="00594728">
      <w:pPr>
        <w:jc w:val="both"/>
        <w:rPr>
          <w:rFonts w:ascii="Times New Roman" w:hAnsi="Times New Roman" w:cs="Times New Roman"/>
          <w:bCs/>
          <w:color w:val="000000" w:themeColor="text1"/>
          <w:sz w:val="24"/>
          <w:szCs w:val="24"/>
        </w:rPr>
      </w:pPr>
    </w:p>
    <w:p w14:paraId="4D0EA5B4" w14:textId="77777777" w:rsidR="00594728" w:rsidRDefault="00594728">
      <w:pPr>
        <w:jc w:val="both"/>
        <w:rPr>
          <w:rFonts w:ascii="Times New Roman" w:hAnsi="Times New Roman" w:cs="Times New Roman"/>
          <w:bCs/>
          <w:color w:val="000000" w:themeColor="text1"/>
          <w:sz w:val="24"/>
          <w:szCs w:val="24"/>
        </w:rPr>
      </w:pPr>
    </w:p>
    <w:p w14:paraId="45F7D3D1"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4F85C234"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59783774"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73F452ED" w14:textId="77777777" w:rsidR="00594728" w:rsidRDefault="00594728">
      <w:pPr>
        <w:jc w:val="both"/>
        <w:rPr>
          <w:rFonts w:ascii="Times New Roman" w:hAnsi="Times New Roman" w:cs="Times New Roman"/>
          <w:sz w:val="24"/>
          <w:szCs w:val="24"/>
        </w:rPr>
        <w:sectPr w:rsidR="0059472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0"/>
          <w:docGrid w:linePitch="360"/>
        </w:sectPr>
      </w:pPr>
    </w:p>
    <w:tbl>
      <w:tblPr>
        <w:tblW w:w="5219" w:type="pct"/>
        <w:tblLayout w:type="fixed"/>
        <w:tblLook w:val="04A0" w:firstRow="1" w:lastRow="0" w:firstColumn="1" w:lastColumn="0" w:noHBand="0" w:noVBand="1"/>
      </w:tblPr>
      <w:tblGrid>
        <w:gridCol w:w="487"/>
        <w:gridCol w:w="4250"/>
        <w:gridCol w:w="939"/>
        <w:gridCol w:w="1028"/>
        <w:gridCol w:w="986"/>
        <w:gridCol w:w="1408"/>
        <w:gridCol w:w="1118"/>
        <w:gridCol w:w="1450"/>
        <w:gridCol w:w="1396"/>
        <w:gridCol w:w="1883"/>
      </w:tblGrid>
      <w:tr w:rsidR="00594728" w14:paraId="4608503E" w14:textId="77777777">
        <w:trPr>
          <w:trHeight w:val="320"/>
        </w:trPr>
        <w:tc>
          <w:tcPr>
            <w:tcW w:w="5000" w:type="pct"/>
            <w:gridSpan w:val="10"/>
            <w:tcBorders>
              <w:top w:val="nil"/>
              <w:left w:val="nil"/>
              <w:bottom w:val="single" w:sz="4" w:space="0" w:color="auto"/>
              <w:right w:val="nil"/>
            </w:tcBorders>
            <w:vAlign w:val="center"/>
          </w:tcPr>
          <w:p w14:paraId="7F1E3C9D"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2"/>
                <w:szCs w:val="22"/>
                <w:lang w:bidi="ar"/>
              </w:rPr>
              <w:lastRenderedPageBreak/>
              <w:t>Table 2. Estimates of variability, heritability and genetic advance as per cent of mean for grain yield, yield component, physio-chemical and cooking quality trait of 28 F</w:t>
            </w:r>
            <w:r>
              <w:rPr>
                <w:rFonts w:ascii="Times New Roman" w:eastAsia="SimSun" w:hAnsi="Times New Roman" w:cs="Times New Roman"/>
                <w:b/>
                <w:bCs/>
                <w:color w:val="000000"/>
                <w:sz w:val="22"/>
                <w:szCs w:val="22"/>
                <w:vertAlign w:val="subscript"/>
                <w:lang w:bidi="ar"/>
              </w:rPr>
              <w:t>1</w:t>
            </w:r>
            <w:r>
              <w:rPr>
                <w:rFonts w:ascii="Times New Roman" w:eastAsia="SimSun" w:hAnsi="Times New Roman" w:cs="Times New Roman"/>
                <w:b/>
                <w:bCs/>
                <w:color w:val="000000"/>
                <w:sz w:val="22"/>
                <w:szCs w:val="22"/>
                <w:lang w:bidi="ar"/>
              </w:rPr>
              <w:t>s and 8 Parents Ratoon in Rice (</w:t>
            </w:r>
            <w:r>
              <w:rPr>
                <w:rFonts w:ascii="Times New Roman" w:eastAsia="SimSun" w:hAnsi="Times New Roman" w:cs="Times New Roman"/>
                <w:b/>
                <w:bCs/>
                <w:i/>
                <w:iCs/>
                <w:color w:val="000000"/>
                <w:sz w:val="22"/>
                <w:szCs w:val="22"/>
                <w:lang w:bidi="ar"/>
              </w:rPr>
              <w:t>Oryza sativa</w:t>
            </w:r>
            <w:r>
              <w:rPr>
                <w:rFonts w:ascii="Times New Roman" w:eastAsia="SimSun" w:hAnsi="Times New Roman" w:cs="Times New Roman"/>
                <w:b/>
                <w:bCs/>
                <w:color w:val="000000"/>
                <w:sz w:val="22"/>
                <w:szCs w:val="22"/>
                <w:lang w:bidi="ar"/>
              </w:rPr>
              <w:t xml:space="preserve"> L.)</w:t>
            </w:r>
          </w:p>
        </w:tc>
      </w:tr>
      <w:tr w:rsidR="00594728" w14:paraId="65FF243E" w14:textId="77777777">
        <w:trPr>
          <w:trHeight w:val="205"/>
        </w:trPr>
        <w:tc>
          <w:tcPr>
            <w:tcW w:w="163" w:type="pct"/>
            <w:vMerge w:val="restart"/>
            <w:tcBorders>
              <w:top w:val="single" w:sz="4" w:space="0" w:color="auto"/>
              <w:left w:val="single" w:sz="4" w:space="0" w:color="auto"/>
              <w:bottom w:val="single" w:sz="4" w:space="0" w:color="auto"/>
              <w:right w:val="single" w:sz="4" w:space="0" w:color="auto"/>
            </w:tcBorders>
            <w:vAlign w:val="center"/>
          </w:tcPr>
          <w:p w14:paraId="47FB2214" w14:textId="77777777" w:rsidR="00594728" w:rsidRDefault="000A7F52">
            <w:pPr>
              <w:jc w:val="center"/>
              <w:rPr>
                <w:rFonts w:ascii="Times New Roman" w:hAnsi="Times New Roman" w:cs="Times New Roman"/>
                <w:b/>
                <w:bCs/>
                <w:color w:val="000000"/>
              </w:rPr>
            </w:pPr>
            <w:proofErr w:type="spellStart"/>
            <w:r>
              <w:rPr>
                <w:rFonts w:ascii="Times New Roman" w:eastAsia="Times New Roman" w:hAnsi="Times New Roman" w:cs="Times New Roman"/>
                <w:b/>
                <w:bCs/>
                <w:color w:val="000000"/>
                <w:lang w:eastAsia="en-IN"/>
              </w:rPr>
              <w:t>S.No</w:t>
            </w:r>
            <w:proofErr w:type="spellEnd"/>
          </w:p>
        </w:tc>
        <w:tc>
          <w:tcPr>
            <w:tcW w:w="1422" w:type="pct"/>
            <w:vMerge w:val="restart"/>
            <w:tcBorders>
              <w:top w:val="single" w:sz="4" w:space="0" w:color="auto"/>
              <w:left w:val="single" w:sz="4" w:space="0" w:color="auto"/>
              <w:bottom w:val="single" w:sz="4" w:space="0" w:color="auto"/>
              <w:right w:val="single" w:sz="4" w:space="0" w:color="auto"/>
            </w:tcBorders>
            <w:vAlign w:val="center"/>
          </w:tcPr>
          <w:p w14:paraId="08574504"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Characters</w:t>
            </w:r>
          </w:p>
        </w:tc>
        <w:tc>
          <w:tcPr>
            <w:tcW w:w="314" w:type="pct"/>
            <w:vMerge w:val="restart"/>
            <w:tcBorders>
              <w:top w:val="single" w:sz="4" w:space="0" w:color="auto"/>
              <w:left w:val="single" w:sz="4" w:space="0" w:color="auto"/>
              <w:bottom w:val="single" w:sz="4" w:space="0" w:color="auto"/>
              <w:right w:val="single" w:sz="4" w:space="0" w:color="auto"/>
            </w:tcBorders>
            <w:vAlign w:val="center"/>
          </w:tcPr>
          <w:p w14:paraId="16FF6593"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Mean</w:t>
            </w:r>
          </w:p>
        </w:tc>
        <w:tc>
          <w:tcPr>
            <w:tcW w:w="674" w:type="pct"/>
            <w:gridSpan w:val="2"/>
            <w:tcBorders>
              <w:top w:val="single" w:sz="4" w:space="0" w:color="auto"/>
              <w:left w:val="single" w:sz="4" w:space="0" w:color="auto"/>
              <w:bottom w:val="single" w:sz="4" w:space="0" w:color="auto"/>
              <w:right w:val="single" w:sz="4" w:space="0" w:color="auto"/>
            </w:tcBorders>
            <w:vAlign w:val="center"/>
          </w:tcPr>
          <w:p w14:paraId="5EE877F1"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Range</w:t>
            </w:r>
          </w:p>
        </w:tc>
        <w:tc>
          <w:tcPr>
            <w:tcW w:w="845" w:type="pct"/>
            <w:gridSpan w:val="2"/>
            <w:tcBorders>
              <w:top w:val="single" w:sz="4" w:space="0" w:color="auto"/>
              <w:left w:val="single" w:sz="4" w:space="0" w:color="auto"/>
              <w:bottom w:val="single" w:sz="4" w:space="0" w:color="auto"/>
              <w:right w:val="single" w:sz="4" w:space="0" w:color="auto"/>
            </w:tcBorders>
            <w:vAlign w:val="center"/>
          </w:tcPr>
          <w:p w14:paraId="174E3397"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Coefficient of variation</w:t>
            </w:r>
          </w:p>
        </w:tc>
        <w:tc>
          <w:tcPr>
            <w:tcW w:w="485" w:type="pct"/>
            <w:vMerge w:val="restart"/>
            <w:tcBorders>
              <w:top w:val="single" w:sz="4" w:space="0" w:color="auto"/>
              <w:left w:val="single" w:sz="4" w:space="0" w:color="auto"/>
              <w:bottom w:val="single" w:sz="4" w:space="0" w:color="auto"/>
              <w:right w:val="single" w:sz="4" w:space="0" w:color="auto"/>
            </w:tcBorders>
            <w:vAlign w:val="center"/>
          </w:tcPr>
          <w:p w14:paraId="2E1DF5EF"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Heritability (broad sense)</w:t>
            </w:r>
          </w:p>
        </w:tc>
        <w:tc>
          <w:tcPr>
            <w:tcW w:w="467" w:type="pct"/>
            <w:vMerge w:val="restart"/>
            <w:tcBorders>
              <w:top w:val="single" w:sz="4" w:space="0" w:color="auto"/>
              <w:left w:val="single" w:sz="4" w:space="0" w:color="auto"/>
              <w:bottom w:val="single" w:sz="4" w:space="0" w:color="auto"/>
              <w:right w:val="single" w:sz="4" w:space="0" w:color="auto"/>
            </w:tcBorders>
            <w:vAlign w:val="center"/>
          </w:tcPr>
          <w:p w14:paraId="4E708FA4"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Genetic Advancement</w:t>
            </w:r>
          </w:p>
        </w:tc>
        <w:tc>
          <w:tcPr>
            <w:tcW w:w="626" w:type="pct"/>
            <w:vMerge w:val="restart"/>
            <w:tcBorders>
              <w:top w:val="single" w:sz="4" w:space="0" w:color="auto"/>
              <w:left w:val="single" w:sz="4" w:space="0" w:color="auto"/>
              <w:bottom w:val="single" w:sz="4" w:space="0" w:color="auto"/>
              <w:right w:val="single" w:sz="4" w:space="0" w:color="auto"/>
            </w:tcBorders>
            <w:vAlign w:val="center"/>
          </w:tcPr>
          <w:p w14:paraId="4F435ACC"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Genetic advance as per cent of mean</w:t>
            </w:r>
          </w:p>
        </w:tc>
      </w:tr>
      <w:tr w:rsidR="00594728" w14:paraId="13CDF181" w14:textId="77777777">
        <w:trPr>
          <w:trHeight w:val="104"/>
        </w:trPr>
        <w:tc>
          <w:tcPr>
            <w:tcW w:w="163" w:type="pct"/>
            <w:vMerge/>
            <w:tcBorders>
              <w:top w:val="single" w:sz="4" w:space="0" w:color="auto"/>
              <w:left w:val="single" w:sz="4" w:space="0" w:color="auto"/>
              <w:bottom w:val="single" w:sz="4" w:space="0" w:color="000000"/>
              <w:right w:val="single" w:sz="4" w:space="0" w:color="000000"/>
            </w:tcBorders>
            <w:vAlign w:val="center"/>
          </w:tcPr>
          <w:p w14:paraId="081E3A17" w14:textId="77777777" w:rsidR="00594728" w:rsidRDefault="00594728">
            <w:pPr>
              <w:jc w:val="center"/>
              <w:rPr>
                <w:rFonts w:ascii="Times New Roman" w:hAnsi="Times New Roman" w:cs="Times New Roman"/>
                <w:b/>
                <w:bCs/>
                <w:color w:val="000000"/>
              </w:rPr>
            </w:pPr>
          </w:p>
        </w:tc>
        <w:tc>
          <w:tcPr>
            <w:tcW w:w="1422" w:type="pct"/>
            <w:vMerge/>
            <w:tcBorders>
              <w:top w:val="single" w:sz="4" w:space="0" w:color="auto"/>
              <w:left w:val="single" w:sz="4" w:space="0" w:color="000000"/>
              <w:bottom w:val="single" w:sz="4" w:space="0" w:color="000000"/>
              <w:right w:val="single" w:sz="4" w:space="0" w:color="000000"/>
            </w:tcBorders>
            <w:vAlign w:val="center"/>
          </w:tcPr>
          <w:p w14:paraId="0AA7367C" w14:textId="77777777" w:rsidR="00594728" w:rsidRDefault="00594728">
            <w:pPr>
              <w:jc w:val="center"/>
              <w:rPr>
                <w:rFonts w:ascii="Times New Roman" w:hAnsi="Times New Roman" w:cs="Times New Roman"/>
                <w:b/>
                <w:bCs/>
                <w:color w:val="000000"/>
              </w:rPr>
            </w:pPr>
          </w:p>
        </w:tc>
        <w:tc>
          <w:tcPr>
            <w:tcW w:w="314" w:type="pct"/>
            <w:vMerge/>
            <w:tcBorders>
              <w:top w:val="single" w:sz="4" w:space="0" w:color="auto"/>
              <w:left w:val="single" w:sz="4" w:space="0" w:color="000000"/>
              <w:bottom w:val="single" w:sz="4" w:space="0" w:color="000000"/>
              <w:right w:val="single" w:sz="4" w:space="0" w:color="000000"/>
            </w:tcBorders>
            <w:vAlign w:val="center"/>
          </w:tcPr>
          <w:p w14:paraId="4BE1FA61" w14:textId="77777777" w:rsidR="00594728" w:rsidRDefault="00594728">
            <w:pPr>
              <w:jc w:val="center"/>
              <w:rPr>
                <w:rFonts w:ascii="Times New Roman" w:hAnsi="Times New Roman" w:cs="Times New Roman"/>
                <w:b/>
                <w:bCs/>
                <w:color w:val="000000"/>
              </w:rPr>
            </w:pPr>
          </w:p>
        </w:tc>
        <w:tc>
          <w:tcPr>
            <w:tcW w:w="344" w:type="pct"/>
            <w:tcBorders>
              <w:top w:val="single" w:sz="4" w:space="0" w:color="auto"/>
              <w:left w:val="single" w:sz="4" w:space="0" w:color="000000"/>
              <w:bottom w:val="single" w:sz="4" w:space="0" w:color="000000"/>
              <w:right w:val="single" w:sz="4" w:space="0" w:color="000000"/>
            </w:tcBorders>
            <w:vAlign w:val="center"/>
          </w:tcPr>
          <w:p w14:paraId="374F3215"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Min.</w:t>
            </w:r>
          </w:p>
        </w:tc>
        <w:tc>
          <w:tcPr>
            <w:tcW w:w="329" w:type="pct"/>
            <w:tcBorders>
              <w:top w:val="single" w:sz="4" w:space="0" w:color="auto"/>
              <w:left w:val="single" w:sz="4" w:space="0" w:color="000000"/>
              <w:bottom w:val="single" w:sz="4" w:space="0" w:color="000000"/>
              <w:right w:val="single" w:sz="4" w:space="0" w:color="000000"/>
            </w:tcBorders>
            <w:vAlign w:val="center"/>
          </w:tcPr>
          <w:p w14:paraId="7441171C"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Max.</w:t>
            </w:r>
          </w:p>
        </w:tc>
        <w:tc>
          <w:tcPr>
            <w:tcW w:w="471" w:type="pct"/>
            <w:tcBorders>
              <w:top w:val="single" w:sz="4" w:space="0" w:color="auto"/>
              <w:left w:val="single" w:sz="4" w:space="0" w:color="000000"/>
              <w:bottom w:val="single" w:sz="4" w:space="0" w:color="000000"/>
              <w:right w:val="single" w:sz="4" w:space="0" w:color="000000"/>
            </w:tcBorders>
            <w:vAlign w:val="center"/>
          </w:tcPr>
          <w:p w14:paraId="002071F4"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PCV (%)</w:t>
            </w:r>
          </w:p>
        </w:tc>
        <w:tc>
          <w:tcPr>
            <w:tcW w:w="374" w:type="pct"/>
            <w:tcBorders>
              <w:top w:val="single" w:sz="4" w:space="0" w:color="auto"/>
              <w:left w:val="single" w:sz="4" w:space="0" w:color="000000"/>
              <w:bottom w:val="single" w:sz="4" w:space="0" w:color="000000"/>
              <w:right w:val="single" w:sz="4" w:space="0" w:color="000000"/>
            </w:tcBorders>
            <w:vAlign w:val="center"/>
          </w:tcPr>
          <w:p w14:paraId="77C05CF4"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GCV (%)</w:t>
            </w:r>
          </w:p>
        </w:tc>
        <w:tc>
          <w:tcPr>
            <w:tcW w:w="485" w:type="pct"/>
            <w:vMerge/>
            <w:tcBorders>
              <w:top w:val="single" w:sz="4" w:space="0" w:color="auto"/>
              <w:left w:val="single" w:sz="4" w:space="0" w:color="000000"/>
              <w:bottom w:val="single" w:sz="4" w:space="0" w:color="000000"/>
              <w:right w:val="single" w:sz="4" w:space="0" w:color="000000"/>
            </w:tcBorders>
            <w:vAlign w:val="center"/>
          </w:tcPr>
          <w:p w14:paraId="29BAE924" w14:textId="77777777" w:rsidR="00594728" w:rsidRDefault="00594728">
            <w:pPr>
              <w:jc w:val="center"/>
              <w:rPr>
                <w:rFonts w:ascii="Times New Roman" w:hAnsi="Times New Roman" w:cs="Times New Roman"/>
                <w:b/>
                <w:bCs/>
                <w:color w:val="000000"/>
              </w:rPr>
            </w:pPr>
          </w:p>
        </w:tc>
        <w:tc>
          <w:tcPr>
            <w:tcW w:w="467" w:type="pct"/>
            <w:vMerge/>
            <w:tcBorders>
              <w:top w:val="single" w:sz="4" w:space="0" w:color="auto"/>
              <w:left w:val="single" w:sz="4" w:space="0" w:color="000000"/>
              <w:bottom w:val="single" w:sz="4" w:space="0" w:color="000000"/>
              <w:right w:val="single" w:sz="4" w:space="0" w:color="000000"/>
            </w:tcBorders>
            <w:vAlign w:val="center"/>
          </w:tcPr>
          <w:p w14:paraId="028ECC8B" w14:textId="77777777" w:rsidR="00594728" w:rsidRDefault="00594728">
            <w:pPr>
              <w:jc w:val="center"/>
              <w:rPr>
                <w:rFonts w:ascii="Times New Roman" w:hAnsi="Times New Roman" w:cs="Times New Roman"/>
                <w:b/>
                <w:bCs/>
                <w:color w:val="000000"/>
              </w:rPr>
            </w:pPr>
          </w:p>
        </w:tc>
        <w:tc>
          <w:tcPr>
            <w:tcW w:w="626" w:type="pct"/>
            <w:vMerge/>
            <w:tcBorders>
              <w:top w:val="single" w:sz="4" w:space="0" w:color="auto"/>
              <w:left w:val="single" w:sz="4" w:space="0" w:color="000000"/>
              <w:bottom w:val="single" w:sz="4" w:space="0" w:color="000000"/>
              <w:right w:val="single" w:sz="4" w:space="0" w:color="auto"/>
            </w:tcBorders>
            <w:vAlign w:val="center"/>
          </w:tcPr>
          <w:p w14:paraId="3B49A865" w14:textId="77777777" w:rsidR="00594728" w:rsidRDefault="00594728">
            <w:pPr>
              <w:jc w:val="center"/>
              <w:rPr>
                <w:rFonts w:ascii="Times New Roman" w:hAnsi="Times New Roman" w:cs="Times New Roman"/>
                <w:b/>
                <w:bCs/>
                <w:color w:val="000000"/>
              </w:rPr>
            </w:pPr>
          </w:p>
        </w:tc>
      </w:tr>
      <w:tr w:rsidR="00594728" w14:paraId="7EE8F18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5EB69EEE"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w:t>
            </w:r>
          </w:p>
        </w:tc>
        <w:tc>
          <w:tcPr>
            <w:tcW w:w="1422" w:type="pct"/>
            <w:tcBorders>
              <w:top w:val="single" w:sz="4" w:space="0" w:color="000000"/>
              <w:left w:val="single" w:sz="4" w:space="0" w:color="000000"/>
              <w:bottom w:val="single" w:sz="4" w:space="0" w:color="000000"/>
              <w:right w:val="single" w:sz="4" w:space="0" w:color="000000"/>
            </w:tcBorders>
            <w:vAlign w:val="center"/>
          </w:tcPr>
          <w:p w14:paraId="1EFBEBB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Days to 50% flowering</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18EFB3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62.11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2547384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55.67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3845EAF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D538E9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6.08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3991618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5.19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956BCC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72.80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2F94DE2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5.67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7D1A8EE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9.12 </w:t>
            </w:r>
          </w:p>
        </w:tc>
      </w:tr>
      <w:tr w:rsidR="00594728" w14:paraId="25C734AD"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4985EE0E"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w:t>
            </w:r>
          </w:p>
        </w:tc>
        <w:tc>
          <w:tcPr>
            <w:tcW w:w="1422" w:type="pct"/>
            <w:tcBorders>
              <w:top w:val="single" w:sz="4" w:space="0" w:color="000000"/>
              <w:left w:val="single" w:sz="4" w:space="0" w:color="000000"/>
              <w:bottom w:val="single" w:sz="4" w:space="0" w:color="000000"/>
              <w:right w:val="single" w:sz="4" w:space="0" w:color="000000"/>
            </w:tcBorders>
            <w:vAlign w:val="center"/>
          </w:tcPr>
          <w:p w14:paraId="320A633B"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Days to maturity</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538DA79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92.20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C63784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82.67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F09A0D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104.00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7F6B632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6.02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5C7478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5.61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590FCBC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87.00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4E0A556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9.94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7D7C549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10.78 </w:t>
            </w:r>
          </w:p>
        </w:tc>
      </w:tr>
      <w:tr w:rsidR="00594728" w14:paraId="036A129F"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663C8D50"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3</w:t>
            </w:r>
          </w:p>
        </w:tc>
        <w:tc>
          <w:tcPr>
            <w:tcW w:w="1422" w:type="pct"/>
            <w:tcBorders>
              <w:top w:val="single" w:sz="4" w:space="0" w:color="000000"/>
              <w:left w:val="single" w:sz="4" w:space="0" w:color="000000"/>
              <w:bottom w:val="single" w:sz="4" w:space="0" w:color="000000"/>
              <w:right w:val="single" w:sz="4" w:space="0" w:color="000000"/>
            </w:tcBorders>
            <w:vAlign w:val="center"/>
          </w:tcPr>
          <w:p w14:paraId="3C06264E"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Plant height (cm)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52F85BE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106.51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1CEB418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85.05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83EAFB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122.53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7E8C69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8.54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681876E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8.25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D95B3F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93.40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4326BC5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17.50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4015124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16.43 </w:t>
            </w:r>
          </w:p>
        </w:tc>
      </w:tr>
      <w:tr w:rsidR="00594728" w14:paraId="637FA05F"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17590A6C"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4</w:t>
            </w:r>
          </w:p>
        </w:tc>
        <w:tc>
          <w:tcPr>
            <w:tcW w:w="1422" w:type="pct"/>
            <w:tcBorders>
              <w:top w:val="single" w:sz="4" w:space="0" w:color="000000"/>
              <w:left w:val="single" w:sz="4" w:space="0" w:color="000000"/>
              <w:bottom w:val="single" w:sz="4" w:space="0" w:color="000000"/>
              <w:right w:val="single" w:sz="4" w:space="0" w:color="000000"/>
            </w:tcBorders>
            <w:vAlign w:val="center"/>
          </w:tcPr>
          <w:p w14:paraId="4DF18E9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Total number of  tillers per plant</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6F87AB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9.62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4588B75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8.00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8EE5DE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11.67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5B95EDF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11.89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21D7F92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7.42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57DF26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38.90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7BC9642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0.92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7815483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9.53 </w:t>
            </w:r>
          </w:p>
        </w:tc>
      </w:tr>
      <w:tr w:rsidR="00594728" w14:paraId="6B992B77"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3238403E"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5</w:t>
            </w:r>
          </w:p>
        </w:tc>
        <w:tc>
          <w:tcPr>
            <w:tcW w:w="1422" w:type="pct"/>
            <w:tcBorders>
              <w:top w:val="single" w:sz="4" w:space="0" w:color="000000"/>
              <w:left w:val="single" w:sz="4" w:space="0" w:color="000000"/>
              <w:bottom w:val="single" w:sz="4" w:space="0" w:color="000000"/>
              <w:right w:val="single" w:sz="4" w:space="0" w:color="000000"/>
            </w:tcBorders>
            <w:noWrap/>
            <w:vAlign w:val="center"/>
          </w:tcPr>
          <w:p w14:paraId="33055B4C"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ratoon tillers as percentage of main crop tillers</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6F8C451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65.78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343F61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57.14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1145F0E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86.97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4336DE0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16.75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2AF16B4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11.37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AADFC8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46.10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4FBDB08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10.47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B2A94B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15.91 </w:t>
            </w:r>
          </w:p>
        </w:tc>
      </w:tr>
      <w:tr w:rsidR="00594728" w14:paraId="49C584D0"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6E256A64"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6</w:t>
            </w:r>
          </w:p>
        </w:tc>
        <w:tc>
          <w:tcPr>
            <w:tcW w:w="1422" w:type="pct"/>
            <w:tcBorders>
              <w:top w:val="single" w:sz="4" w:space="0" w:color="000000"/>
              <w:left w:val="single" w:sz="4" w:space="0" w:color="000000"/>
              <w:bottom w:val="single" w:sz="4" w:space="0" w:color="000000"/>
              <w:right w:val="single" w:sz="4" w:space="0" w:color="000000"/>
            </w:tcBorders>
            <w:noWrap/>
            <w:vAlign w:val="center"/>
          </w:tcPr>
          <w:p w14:paraId="2C6F6967"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vegetative buds after the harvest of main crop</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92B5D9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11.50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1FB3885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10.00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458304F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4E6265E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8.80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2FEB1CA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4.47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9B77AE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25.70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3EF1CA6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0.54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5CEEA1E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4.67 </w:t>
            </w:r>
          </w:p>
        </w:tc>
      </w:tr>
      <w:tr w:rsidR="00594728" w14:paraId="1BD3E894"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3985095D"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7</w:t>
            </w:r>
          </w:p>
        </w:tc>
        <w:tc>
          <w:tcPr>
            <w:tcW w:w="1422" w:type="pct"/>
            <w:tcBorders>
              <w:top w:val="single" w:sz="4" w:space="0" w:color="000000"/>
              <w:left w:val="single" w:sz="4" w:space="0" w:color="000000"/>
              <w:bottom w:val="single" w:sz="4" w:space="0" w:color="000000"/>
              <w:right w:val="single" w:sz="4" w:space="0" w:color="000000"/>
            </w:tcBorders>
            <w:vAlign w:val="center"/>
          </w:tcPr>
          <w:p w14:paraId="3FC4FA8B"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ear tillers per plant</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02CC847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6.81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B024DC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4.67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26F8E6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CB63F8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18.02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66AF4C5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14.20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E11B2C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62.10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3805379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B3282E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23.05 </w:t>
            </w:r>
          </w:p>
        </w:tc>
      </w:tr>
      <w:tr w:rsidR="00594728" w14:paraId="44E17D4E"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2B8E2C64"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8</w:t>
            </w:r>
          </w:p>
        </w:tc>
        <w:tc>
          <w:tcPr>
            <w:tcW w:w="1422" w:type="pct"/>
            <w:tcBorders>
              <w:top w:val="single" w:sz="4" w:space="0" w:color="000000"/>
              <w:left w:val="single" w:sz="4" w:space="0" w:color="000000"/>
              <w:bottom w:val="single" w:sz="4" w:space="0" w:color="000000"/>
              <w:right w:val="single" w:sz="4" w:space="0" w:color="000000"/>
            </w:tcBorders>
            <w:noWrap/>
            <w:vAlign w:val="center"/>
          </w:tcPr>
          <w:p w14:paraId="0849BBC4"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ratoon productive tillers as percentage of main crop productive tillers</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0FB513F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58.15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30CBA25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41.18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F1F41D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76.77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3D2CA57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19.89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74D4F5C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13.86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8E6104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48.60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1D0AB81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11.57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F4493A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19.90 </w:t>
            </w:r>
          </w:p>
        </w:tc>
      </w:tr>
      <w:tr w:rsidR="00594728" w14:paraId="552D4400"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1990FB0C"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9</w:t>
            </w:r>
          </w:p>
        </w:tc>
        <w:tc>
          <w:tcPr>
            <w:tcW w:w="1422" w:type="pct"/>
            <w:tcBorders>
              <w:top w:val="single" w:sz="4" w:space="0" w:color="000000"/>
              <w:left w:val="single" w:sz="4" w:space="0" w:color="000000"/>
              <w:bottom w:val="single" w:sz="4" w:space="0" w:color="000000"/>
              <w:right w:val="single" w:sz="4" w:space="0" w:color="000000"/>
            </w:tcBorders>
            <w:vAlign w:val="center"/>
          </w:tcPr>
          <w:p w14:paraId="69FBA970"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Panicle length per plant (cm)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76A022B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28.25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86108C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23.56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3D9A474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33.14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2AC72C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9.62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0CBC719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7.97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45FAA1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68.70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550E141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3.84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1824C1D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13.60 </w:t>
            </w:r>
          </w:p>
        </w:tc>
      </w:tr>
      <w:tr w:rsidR="00594728" w14:paraId="560AD459"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4496873F"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10</w:t>
            </w:r>
          </w:p>
        </w:tc>
        <w:tc>
          <w:tcPr>
            <w:tcW w:w="1422" w:type="pct"/>
            <w:tcBorders>
              <w:top w:val="single" w:sz="4" w:space="0" w:color="000000"/>
              <w:left w:val="single" w:sz="4" w:space="0" w:color="000000"/>
              <w:bottom w:val="single" w:sz="4" w:space="0" w:color="000000"/>
              <w:right w:val="single" w:sz="4" w:space="0" w:color="000000"/>
            </w:tcBorders>
            <w:vAlign w:val="center"/>
          </w:tcPr>
          <w:p w14:paraId="5DCF4E28"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grains per panicle</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74F63F4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162.21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25E766F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108.69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396593C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222.28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08E2294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16.19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675684A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14.99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D2BB7C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85.70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1137626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46.36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14C7F4E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28.58 </w:t>
            </w:r>
          </w:p>
        </w:tc>
      </w:tr>
      <w:tr w:rsidR="00594728" w14:paraId="77C7753C"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8814E65"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11</w:t>
            </w:r>
          </w:p>
        </w:tc>
        <w:tc>
          <w:tcPr>
            <w:tcW w:w="1422" w:type="pct"/>
            <w:tcBorders>
              <w:top w:val="single" w:sz="4" w:space="0" w:color="000000"/>
              <w:left w:val="single" w:sz="4" w:space="0" w:color="000000"/>
              <w:bottom w:val="single" w:sz="4" w:space="0" w:color="000000"/>
              <w:right w:val="single" w:sz="4" w:space="0" w:color="000000"/>
            </w:tcBorders>
            <w:vAlign w:val="center"/>
          </w:tcPr>
          <w:p w14:paraId="13A96065"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Test weight (gm)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63E3C52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19.92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340F476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16.81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49340DC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23.78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D010AF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8.76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C0F969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8.40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5D11742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92.00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01A2C13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3.31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5BDAE67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16.60 </w:t>
            </w:r>
          </w:p>
        </w:tc>
      </w:tr>
      <w:tr w:rsidR="00594728" w14:paraId="2E548FA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39E97196"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12</w:t>
            </w:r>
          </w:p>
        </w:tc>
        <w:tc>
          <w:tcPr>
            <w:tcW w:w="1422" w:type="pct"/>
            <w:tcBorders>
              <w:top w:val="single" w:sz="4" w:space="0" w:color="000000"/>
              <w:left w:val="single" w:sz="4" w:space="0" w:color="000000"/>
              <w:bottom w:val="single" w:sz="4" w:space="0" w:color="000000"/>
              <w:right w:val="single" w:sz="4" w:space="0" w:color="000000"/>
            </w:tcBorders>
            <w:vAlign w:val="center"/>
          </w:tcPr>
          <w:p w14:paraId="4BB76BD2"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Leaf area index at maximum tillering stage</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56B0397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4198A24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1.19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179766A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2.82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649BFC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25.54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764E139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24.57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C52AF2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92.50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7B16F5A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0.88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ADC3E7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48.69 </w:t>
            </w:r>
          </w:p>
        </w:tc>
      </w:tr>
      <w:tr w:rsidR="00594728" w14:paraId="7A71C5B9"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D16E2C2"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13</w:t>
            </w:r>
          </w:p>
        </w:tc>
        <w:tc>
          <w:tcPr>
            <w:tcW w:w="1422" w:type="pct"/>
            <w:tcBorders>
              <w:top w:val="single" w:sz="4" w:space="0" w:color="000000"/>
              <w:left w:val="single" w:sz="4" w:space="0" w:color="000000"/>
              <w:bottom w:val="single" w:sz="4" w:space="0" w:color="000000"/>
              <w:right w:val="single" w:sz="4" w:space="0" w:color="000000"/>
            </w:tcBorders>
            <w:vAlign w:val="center"/>
          </w:tcPr>
          <w:p w14:paraId="7206336B"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Grain yield per plant (gm)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72EF955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20.29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6C40319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11.71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75BB871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35.27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363A1C0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30.73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6E51111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29.96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709076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95.10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706CE94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12.21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1D3E4F3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60.18 </w:t>
            </w:r>
          </w:p>
        </w:tc>
      </w:tr>
      <w:tr w:rsidR="00594728" w14:paraId="36F1C1C9"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9BB34C0"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14</w:t>
            </w:r>
          </w:p>
        </w:tc>
        <w:tc>
          <w:tcPr>
            <w:tcW w:w="1422" w:type="pct"/>
            <w:tcBorders>
              <w:top w:val="single" w:sz="4" w:space="0" w:color="000000"/>
              <w:left w:val="single" w:sz="4" w:space="0" w:color="000000"/>
              <w:bottom w:val="single" w:sz="4" w:space="0" w:color="000000"/>
              <w:right w:val="single" w:sz="4" w:space="0" w:color="000000"/>
            </w:tcBorders>
            <w:vAlign w:val="center"/>
          </w:tcPr>
          <w:p w14:paraId="1DE3B558"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Hulling percentage</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3B0B3B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78.97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6CEBE0B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75.70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3018361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81.02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BDF6B4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1.86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3522ECE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7E7A55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70.30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2CBF271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2.13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C4B7C7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2.69 </w:t>
            </w:r>
          </w:p>
        </w:tc>
      </w:tr>
      <w:tr w:rsidR="00594728" w14:paraId="1F90BCAA"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3A4017A"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15</w:t>
            </w:r>
          </w:p>
        </w:tc>
        <w:tc>
          <w:tcPr>
            <w:tcW w:w="1422" w:type="pct"/>
            <w:tcBorders>
              <w:top w:val="single" w:sz="4" w:space="0" w:color="000000"/>
              <w:left w:val="single" w:sz="4" w:space="0" w:color="000000"/>
              <w:bottom w:val="single" w:sz="4" w:space="0" w:color="000000"/>
              <w:right w:val="single" w:sz="4" w:space="0" w:color="000000"/>
            </w:tcBorders>
            <w:vAlign w:val="center"/>
          </w:tcPr>
          <w:p w14:paraId="75D98DC4"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Milling percentage</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3620A08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72.64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1CBA119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70.35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9408A9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76.89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C11B56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2.79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3E69BFA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1.94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9EA7E8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48.50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3405BDF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2.03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5B5679E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2.79 </w:t>
            </w:r>
          </w:p>
        </w:tc>
      </w:tr>
      <w:tr w:rsidR="00594728" w14:paraId="445F9588"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0EA27C62"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16</w:t>
            </w:r>
          </w:p>
        </w:tc>
        <w:tc>
          <w:tcPr>
            <w:tcW w:w="1422" w:type="pct"/>
            <w:tcBorders>
              <w:top w:val="single" w:sz="4" w:space="0" w:color="000000"/>
              <w:left w:val="single" w:sz="4" w:space="0" w:color="000000"/>
              <w:bottom w:val="single" w:sz="4" w:space="0" w:color="000000"/>
              <w:right w:val="single" w:sz="4" w:space="0" w:color="000000"/>
            </w:tcBorders>
            <w:vAlign w:val="center"/>
          </w:tcPr>
          <w:p w14:paraId="0A8A7F0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Head rice recovery</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7E38686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69.54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5509A24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65.60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6DA3C25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72.35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3E62FB5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2.41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7651F98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2.06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41DE623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73.10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0B6BD95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2.52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437D98E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3.63 </w:t>
            </w:r>
          </w:p>
        </w:tc>
      </w:tr>
      <w:tr w:rsidR="00594728" w14:paraId="0A55D36D"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21F8646A"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17</w:t>
            </w:r>
          </w:p>
        </w:tc>
        <w:tc>
          <w:tcPr>
            <w:tcW w:w="1422" w:type="pct"/>
            <w:tcBorders>
              <w:top w:val="single" w:sz="4" w:space="0" w:color="000000"/>
              <w:left w:val="single" w:sz="4" w:space="0" w:color="000000"/>
              <w:bottom w:val="single" w:sz="4" w:space="0" w:color="000000"/>
              <w:right w:val="single" w:sz="4" w:space="0" w:color="000000"/>
            </w:tcBorders>
            <w:vAlign w:val="center"/>
          </w:tcPr>
          <w:p w14:paraId="51310076"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length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5FEB936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5.45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6B8366E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5.09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B10AA5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5.97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39641C2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3.43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0980B3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2.91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3F3D03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72.00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6B86C80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0.28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2CB3D74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5.08 </w:t>
            </w:r>
          </w:p>
        </w:tc>
      </w:tr>
      <w:tr w:rsidR="00594728" w14:paraId="2D10DAC5"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199CA4E9"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18</w:t>
            </w:r>
          </w:p>
        </w:tc>
        <w:tc>
          <w:tcPr>
            <w:tcW w:w="1422" w:type="pct"/>
            <w:tcBorders>
              <w:top w:val="single" w:sz="4" w:space="0" w:color="000000"/>
              <w:left w:val="single" w:sz="4" w:space="0" w:color="000000"/>
              <w:bottom w:val="single" w:sz="4" w:space="0" w:color="000000"/>
              <w:right w:val="single" w:sz="4" w:space="0" w:color="000000"/>
            </w:tcBorders>
            <w:vAlign w:val="center"/>
          </w:tcPr>
          <w:p w14:paraId="296F4DD8"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breadth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2E0A311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2.01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5809D5C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1.70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C5A593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2.23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011DF98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5.20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75FAD31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4.79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280D66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84.60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13AED41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0.18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50C1F1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9.07 </w:t>
            </w:r>
          </w:p>
        </w:tc>
      </w:tr>
      <w:tr w:rsidR="00594728" w14:paraId="55F5CC2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AA57A40"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19</w:t>
            </w:r>
          </w:p>
        </w:tc>
        <w:tc>
          <w:tcPr>
            <w:tcW w:w="1422" w:type="pct"/>
            <w:tcBorders>
              <w:top w:val="single" w:sz="4" w:space="0" w:color="000000"/>
              <w:left w:val="single" w:sz="4" w:space="0" w:color="000000"/>
              <w:bottom w:val="single" w:sz="4" w:space="0" w:color="000000"/>
              <w:right w:val="single" w:sz="4" w:space="0" w:color="000000"/>
            </w:tcBorders>
            <w:vAlign w:val="center"/>
          </w:tcPr>
          <w:p w14:paraId="394FDC6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L/B ratio</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7C7AF6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2.72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52A063D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6E23517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3.15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5BF9806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4.89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0DBFA33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4.06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BE47C5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69.00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57832B3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0.19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5E1E92E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6.95 </w:t>
            </w:r>
          </w:p>
        </w:tc>
      </w:tr>
      <w:tr w:rsidR="00594728" w14:paraId="78BB77D0"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51A4FAA2"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20</w:t>
            </w:r>
          </w:p>
        </w:tc>
        <w:tc>
          <w:tcPr>
            <w:tcW w:w="1422" w:type="pct"/>
            <w:tcBorders>
              <w:top w:val="single" w:sz="4" w:space="0" w:color="000000"/>
              <w:left w:val="single" w:sz="4" w:space="0" w:color="000000"/>
              <w:bottom w:val="single" w:sz="4" w:space="0" w:color="000000"/>
              <w:right w:val="single" w:sz="4" w:space="0" w:color="000000"/>
            </w:tcBorders>
            <w:vAlign w:val="center"/>
          </w:tcPr>
          <w:p w14:paraId="4130013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length after cooking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69ABE8E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9.33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031205A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8.54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656F086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9.88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FA1DDC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4.11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2FC669B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3.90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9D2A1D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90.10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50989C5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0.71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09B17AA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7.62 </w:t>
            </w:r>
          </w:p>
        </w:tc>
      </w:tr>
      <w:tr w:rsidR="00594728" w14:paraId="58D8F48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4AF05F46"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21</w:t>
            </w:r>
          </w:p>
        </w:tc>
        <w:tc>
          <w:tcPr>
            <w:tcW w:w="1422" w:type="pct"/>
            <w:tcBorders>
              <w:top w:val="single" w:sz="4" w:space="0" w:color="000000"/>
              <w:left w:val="single" w:sz="4" w:space="0" w:color="000000"/>
              <w:bottom w:val="single" w:sz="4" w:space="0" w:color="000000"/>
              <w:right w:val="single" w:sz="4" w:space="0" w:color="000000"/>
            </w:tcBorders>
            <w:vAlign w:val="center"/>
          </w:tcPr>
          <w:p w14:paraId="0283CBE3"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breadth after cooking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1531739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2.93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252B730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2.60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EE9570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3.29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8BC357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8.10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75C814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2D8799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76.00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15BCF51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0.37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0D1424E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12.69 </w:t>
            </w:r>
          </w:p>
        </w:tc>
      </w:tr>
      <w:tr w:rsidR="00594728" w14:paraId="7B45DE0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1628EE5B"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22</w:t>
            </w:r>
          </w:p>
        </w:tc>
        <w:tc>
          <w:tcPr>
            <w:tcW w:w="1422" w:type="pct"/>
            <w:tcBorders>
              <w:top w:val="single" w:sz="4" w:space="0" w:color="000000"/>
              <w:left w:val="single" w:sz="4" w:space="0" w:color="000000"/>
              <w:bottom w:val="single" w:sz="4" w:space="0" w:color="000000"/>
              <w:right w:val="single" w:sz="4" w:space="0" w:color="000000"/>
            </w:tcBorders>
            <w:vAlign w:val="center"/>
          </w:tcPr>
          <w:p w14:paraId="3B4CC558"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elongation ratio</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0B3B81D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1.71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04F193F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1.57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42C52EC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1.85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1A1A62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4.22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16ED4D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3.47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3E742C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67.40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79FA630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0.10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15B5D1F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5.87 </w:t>
            </w:r>
          </w:p>
        </w:tc>
      </w:tr>
      <w:tr w:rsidR="00594728" w14:paraId="699A13AE"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4262B94F"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23</w:t>
            </w:r>
          </w:p>
        </w:tc>
        <w:tc>
          <w:tcPr>
            <w:tcW w:w="1422" w:type="pct"/>
            <w:tcBorders>
              <w:top w:val="single" w:sz="4" w:space="0" w:color="000000"/>
              <w:left w:val="single" w:sz="4" w:space="0" w:color="000000"/>
              <w:bottom w:val="single" w:sz="4" w:space="0" w:color="000000"/>
              <w:right w:val="single" w:sz="4" w:space="0" w:color="000000"/>
            </w:tcBorders>
            <w:vAlign w:val="center"/>
          </w:tcPr>
          <w:p w14:paraId="606BE9BC"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Volume expansion ratio</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26F2A99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4.51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465FD21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3.88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650C12A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1B34570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41FB708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6.22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6189B5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78.40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590D6B6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0.51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72DED4E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11.34 </w:t>
            </w:r>
          </w:p>
        </w:tc>
      </w:tr>
      <w:tr w:rsidR="00594728" w14:paraId="5B5F38DD"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56F1E6EE"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24</w:t>
            </w:r>
          </w:p>
        </w:tc>
        <w:tc>
          <w:tcPr>
            <w:tcW w:w="1422" w:type="pct"/>
            <w:tcBorders>
              <w:top w:val="single" w:sz="4" w:space="0" w:color="000000"/>
              <w:left w:val="single" w:sz="4" w:space="0" w:color="000000"/>
              <w:bottom w:val="single" w:sz="4" w:space="0" w:color="000000"/>
              <w:right w:val="single" w:sz="4" w:space="0" w:color="000000"/>
            </w:tcBorders>
            <w:vAlign w:val="center"/>
          </w:tcPr>
          <w:p w14:paraId="193527CF"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Water uptake (ml)</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2744E08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210.94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18667AF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156.33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E87A94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285.33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576AD7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13.06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4E9747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12.72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B24CE1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94.80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6E034DA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53.84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0FC6DED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25.52 </w:t>
            </w:r>
          </w:p>
        </w:tc>
      </w:tr>
      <w:tr w:rsidR="00594728" w14:paraId="50BCDC8F"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6F156BEC"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25</w:t>
            </w:r>
          </w:p>
        </w:tc>
        <w:tc>
          <w:tcPr>
            <w:tcW w:w="1422" w:type="pct"/>
            <w:tcBorders>
              <w:top w:val="single" w:sz="4" w:space="0" w:color="000000"/>
              <w:left w:val="single" w:sz="4" w:space="0" w:color="000000"/>
              <w:bottom w:val="single" w:sz="4" w:space="0" w:color="000000"/>
              <w:right w:val="single" w:sz="4" w:space="0" w:color="000000"/>
            </w:tcBorders>
            <w:vAlign w:val="center"/>
          </w:tcPr>
          <w:p w14:paraId="23DA1D52"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Gel consistency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01A38B8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66.42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A2BE75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37.29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156209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95.21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02DF4B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29.77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E12B7F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29.39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F29A5E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97.50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4BCF4B5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39.70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6A8A251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59.76 </w:t>
            </w:r>
          </w:p>
        </w:tc>
      </w:tr>
      <w:tr w:rsidR="00594728" w14:paraId="6DC82A7B" w14:textId="77777777">
        <w:trPr>
          <w:trHeight w:val="320"/>
        </w:trPr>
        <w:tc>
          <w:tcPr>
            <w:tcW w:w="163" w:type="pct"/>
            <w:tcBorders>
              <w:top w:val="single" w:sz="4" w:space="0" w:color="000000"/>
              <w:left w:val="single" w:sz="4" w:space="0" w:color="000000"/>
              <w:bottom w:val="single" w:sz="4" w:space="0" w:color="auto"/>
              <w:right w:val="single" w:sz="4" w:space="0" w:color="000000"/>
            </w:tcBorders>
            <w:vAlign w:val="center"/>
          </w:tcPr>
          <w:p w14:paraId="78663C8D"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26</w:t>
            </w:r>
          </w:p>
        </w:tc>
        <w:tc>
          <w:tcPr>
            <w:tcW w:w="1422" w:type="pct"/>
            <w:tcBorders>
              <w:top w:val="single" w:sz="4" w:space="0" w:color="000000"/>
              <w:left w:val="single" w:sz="4" w:space="0" w:color="000000"/>
              <w:bottom w:val="single" w:sz="4" w:space="0" w:color="auto"/>
              <w:right w:val="single" w:sz="4" w:space="0" w:color="000000"/>
            </w:tcBorders>
            <w:vAlign w:val="center"/>
          </w:tcPr>
          <w:p w14:paraId="052DEEED"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Alkali spreading value (mm)</w:t>
            </w:r>
          </w:p>
        </w:tc>
        <w:tc>
          <w:tcPr>
            <w:tcW w:w="314" w:type="pct"/>
            <w:tcBorders>
              <w:top w:val="single" w:sz="4" w:space="0" w:color="000000"/>
              <w:left w:val="single" w:sz="4" w:space="0" w:color="000000"/>
              <w:bottom w:val="single" w:sz="4" w:space="0" w:color="auto"/>
              <w:right w:val="single" w:sz="4" w:space="0" w:color="000000"/>
            </w:tcBorders>
            <w:noWrap/>
            <w:vAlign w:val="center"/>
          </w:tcPr>
          <w:p w14:paraId="4E33BDC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4.34 </w:t>
            </w:r>
          </w:p>
        </w:tc>
        <w:tc>
          <w:tcPr>
            <w:tcW w:w="344" w:type="pct"/>
            <w:tcBorders>
              <w:top w:val="single" w:sz="4" w:space="0" w:color="000000"/>
              <w:left w:val="single" w:sz="4" w:space="0" w:color="000000"/>
              <w:bottom w:val="single" w:sz="4" w:space="0" w:color="auto"/>
              <w:right w:val="single" w:sz="4" w:space="0" w:color="000000"/>
            </w:tcBorders>
            <w:noWrap/>
            <w:vAlign w:val="center"/>
          </w:tcPr>
          <w:p w14:paraId="3203962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2.50 </w:t>
            </w:r>
          </w:p>
        </w:tc>
        <w:tc>
          <w:tcPr>
            <w:tcW w:w="329" w:type="pct"/>
            <w:tcBorders>
              <w:top w:val="single" w:sz="4" w:space="0" w:color="000000"/>
              <w:left w:val="single" w:sz="4" w:space="0" w:color="000000"/>
              <w:bottom w:val="single" w:sz="4" w:space="0" w:color="auto"/>
              <w:right w:val="single" w:sz="4" w:space="0" w:color="000000"/>
            </w:tcBorders>
            <w:noWrap/>
            <w:vAlign w:val="center"/>
          </w:tcPr>
          <w:p w14:paraId="4EA3B4A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6.22 </w:t>
            </w:r>
          </w:p>
        </w:tc>
        <w:tc>
          <w:tcPr>
            <w:tcW w:w="471" w:type="pct"/>
            <w:tcBorders>
              <w:top w:val="single" w:sz="4" w:space="0" w:color="000000"/>
              <w:left w:val="single" w:sz="4" w:space="0" w:color="000000"/>
              <w:bottom w:val="single" w:sz="4" w:space="0" w:color="auto"/>
              <w:right w:val="single" w:sz="4" w:space="0" w:color="000000"/>
            </w:tcBorders>
            <w:noWrap/>
            <w:vAlign w:val="center"/>
          </w:tcPr>
          <w:p w14:paraId="7957234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26.80 </w:t>
            </w:r>
          </w:p>
        </w:tc>
        <w:tc>
          <w:tcPr>
            <w:tcW w:w="374" w:type="pct"/>
            <w:tcBorders>
              <w:top w:val="single" w:sz="4" w:space="0" w:color="000000"/>
              <w:left w:val="single" w:sz="4" w:space="0" w:color="000000"/>
              <w:bottom w:val="single" w:sz="4" w:space="0" w:color="auto"/>
              <w:right w:val="single" w:sz="4" w:space="0" w:color="000000"/>
            </w:tcBorders>
            <w:noWrap/>
            <w:vAlign w:val="center"/>
          </w:tcPr>
          <w:p w14:paraId="1EF0E06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26.33 </w:t>
            </w:r>
          </w:p>
        </w:tc>
        <w:tc>
          <w:tcPr>
            <w:tcW w:w="485" w:type="pct"/>
            <w:tcBorders>
              <w:top w:val="single" w:sz="4" w:space="0" w:color="000000"/>
              <w:left w:val="single" w:sz="4" w:space="0" w:color="000000"/>
              <w:bottom w:val="single" w:sz="4" w:space="0" w:color="auto"/>
              <w:right w:val="single" w:sz="4" w:space="0" w:color="000000"/>
            </w:tcBorders>
            <w:noWrap/>
            <w:vAlign w:val="center"/>
          </w:tcPr>
          <w:p w14:paraId="19DE0DF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96.60 </w:t>
            </w:r>
          </w:p>
        </w:tc>
        <w:tc>
          <w:tcPr>
            <w:tcW w:w="467" w:type="pct"/>
            <w:tcBorders>
              <w:top w:val="single" w:sz="4" w:space="0" w:color="000000"/>
              <w:left w:val="single" w:sz="4" w:space="0" w:color="000000"/>
              <w:bottom w:val="single" w:sz="4" w:space="0" w:color="auto"/>
              <w:right w:val="single" w:sz="4" w:space="0" w:color="000000"/>
            </w:tcBorders>
            <w:noWrap/>
            <w:vAlign w:val="center"/>
          </w:tcPr>
          <w:p w14:paraId="76CA6CD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2.31 </w:t>
            </w:r>
          </w:p>
        </w:tc>
        <w:tc>
          <w:tcPr>
            <w:tcW w:w="626" w:type="pct"/>
            <w:tcBorders>
              <w:top w:val="single" w:sz="4" w:space="0" w:color="000000"/>
              <w:left w:val="single" w:sz="4" w:space="0" w:color="000000"/>
              <w:bottom w:val="single" w:sz="4" w:space="0" w:color="auto"/>
              <w:right w:val="single" w:sz="4" w:space="0" w:color="000000"/>
            </w:tcBorders>
            <w:noWrap/>
            <w:vAlign w:val="center"/>
          </w:tcPr>
          <w:p w14:paraId="4EBE18B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53.31 </w:t>
            </w:r>
          </w:p>
        </w:tc>
      </w:tr>
      <w:tr w:rsidR="00594728" w14:paraId="7C8BF906" w14:textId="77777777">
        <w:trPr>
          <w:trHeight w:val="320"/>
        </w:trPr>
        <w:tc>
          <w:tcPr>
            <w:tcW w:w="163" w:type="pct"/>
            <w:tcBorders>
              <w:top w:val="single" w:sz="4" w:space="0" w:color="auto"/>
              <w:left w:val="single" w:sz="4" w:space="0" w:color="auto"/>
              <w:bottom w:val="single" w:sz="4" w:space="0" w:color="auto"/>
              <w:right w:val="single" w:sz="4" w:space="0" w:color="auto"/>
            </w:tcBorders>
            <w:vAlign w:val="center"/>
          </w:tcPr>
          <w:p w14:paraId="33129B62"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lastRenderedPageBreak/>
              <w:t>27</w:t>
            </w:r>
          </w:p>
        </w:tc>
        <w:tc>
          <w:tcPr>
            <w:tcW w:w="1422" w:type="pct"/>
            <w:tcBorders>
              <w:top w:val="single" w:sz="4" w:space="0" w:color="auto"/>
              <w:left w:val="single" w:sz="4" w:space="0" w:color="auto"/>
              <w:bottom w:val="single" w:sz="4" w:space="0" w:color="auto"/>
              <w:right w:val="single" w:sz="4" w:space="0" w:color="auto"/>
            </w:tcBorders>
            <w:vAlign w:val="center"/>
          </w:tcPr>
          <w:p w14:paraId="6BDFCB40"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Amylose content (%)</w:t>
            </w:r>
          </w:p>
        </w:tc>
        <w:tc>
          <w:tcPr>
            <w:tcW w:w="314" w:type="pct"/>
            <w:tcBorders>
              <w:top w:val="single" w:sz="4" w:space="0" w:color="auto"/>
              <w:left w:val="single" w:sz="4" w:space="0" w:color="auto"/>
              <w:bottom w:val="single" w:sz="4" w:space="0" w:color="auto"/>
              <w:right w:val="single" w:sz="4" w:space="0" w:color="auto"/>
            </w:tcBorders>
            <w:noWrap/>
            <w:vAlign w:val="center"/>
          </w:tcPr>
          <w:p w14:paraId="03854F7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22.92 </w:t>
            </w:r>
          </w:p>
        </w:tc>
        <w:tc>
          <w:tcPr>
            <w:tcW w:w="344" w:type="pct"/>
            <w:tcBorders>
              <w:top w:val="single" w:sz="4" w:space="0" w:color="auto"/>
              <w:left w:val="single" w:sz="4" w:space="0" w:color="auto"/>
              <w:bottom w:val="single" w:sz="4" w:space="0" w:color="auto"/>
              <w:right w:val="single" w:sz="4" w:space="0" w:color="auto"/>
            </w:tcBorders>
            <w:noWrap/>
            <w:vAlign w:val="center"/>
          </w:tcPr>
          <w:p w14:paraId="2C471DF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18.13 </w:t>
            </w:r>
          </w:p>
        </w:tc>
        <w:tc>
          <w:tcPr>
            <w:tcW w:w="329" w:type="pct"/>
            <w:tcBorders>
              <w:top w:val="single" w:sz="4" w:space="0" w:color="auto"/>
              <w:left w:val="single" w:sz="4" w:space="0" w:color="auto"/>
              <w:bottom w:val="single" w:sz="4" w:space="0" w:color="auto"/>
              <w:right w:val="single" w:sz="4" w:space="0" w:color="auto"/>
            </w:tcBorders>
            <w:noWrap/>
            <w:vAlign w:val="center"/>
          </w:tcPr>
          <w:p w14:paraId="3F5659D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30.90 </w:t>
            </w:r>
          </w:p>
        </w:tc>
        <w:tc>
          <w:tcPr>
            <w:tcW w:w="471" w:type="pct"/>
            <w:tcBorders>
              <w:top w:val="single" w:sz="4" w:space="0" w:color="auto"/>
              <w:left w:val="single" w:sz="4" w:space="0" w:color="auto"/>
              <w:bottom w:val="single" w:sz="4" w:space="0" w:color="auto"/>
              <w:right w:val="single" w:sz="4" w:space="0" w:color="auto"/>
            </w:tcBorders>
            <w:noWrap/>
            <w:vAlign w:val="center"/>
          </w:tcPr>
          <w:p w14:paraId="6EC23CC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13.97 </w:t>
            </w:r>
          </w:p>
        </w:tc>
        <w:tc>
          <w:tcPr>
            <w:tcW w:w="374" w:type="pct"/>
            <w:tcBorders>
              <w:top w:val="single" w:sz="4" w:space="0" w:color="auto"/>
              <w:left w:val="single" w:sz="4" w:space="0" w:color="auto"/>
              <w:bottom w:val="single" w:sz="4" w:space="0" w:color="auto"/>
              <w:right w:val="single" w:sz="4" w:space="0" w:color="auto"/>
            </w:tcBorders>
            <w:noWrap/>
            <w:vAlign w:val="center"/>
          </w:tcPr>
          <w:p w14:paraId="2CA2F27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13.69 </w:t>
            </w:r>
          </w:p>
        </w:tc>
        <w:tc>
          <w:tcPr>
            <w:tcW w:w="485" w:type="pct"/>
            <w:tcBorders>
              <w:top w:val="single" w:sz="4" w:space="0" w:color="auto"/>
              <w:left w:val="single" w:sz="4" w:space="0" w:color="auto"/>
              <w:bottom w:val="single" w:sz="4" w:space="0" w:color="auto"/>
              <w:right w:val="single" w:sz="4" w:space="0" w:color="auto"/>
            </w:tcBorders>
            <w:noWrap/>
            <w:vAlign w:val="center"/>
          </w:tcPr>
          <w:p w14:paraId="023D8ED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96.00 </w:t>
            </w:r>
          </w:p>
        </w:tc>
        <w:tc>
          <w:tcPr>
            <w:tcW w:w="467" w:type="pct"/>
            <w:tcBorders>
              <w:top w:val="single" w:sz="4" w:space="0" w:color="auto"/>
              <w:left w:val="single" w:sz="4" w:space="0" w:color="auto"/>
              <w:bottom w:val="single" w:sz="4" w:space="0" w:color="auto"/>
              <w:right w:val="single" w:sz="4" w:space="0" w:color="auto"/>
            </w:tcBorders>
            <w:noWrap/>
            <w:vAlign w:val="center"/>
          </w:tcPr>
          <w:p w14:paraId="0E9D710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6.33 </w:t>
            </w:r>
          </w:p>
        </w:tc>
        <w:tc>
          <w:tcPr>
            <w:tcW w:w="626" w:type="pct"/>
            <w:tcBorders>
              <w:top w:val="single" w:sz="4" w:space="0" w:color="auto"/>
              <w:left w:val="single" w:sz="4" w:space="0" w:color="auto"/>
              <w:bottom w:val="single" w:sz="4" w:space="0" w:color="auto"/>
              <w:right w:val="single" w:sz="4" w:space="0" w:color="auto"/>
            </w:tcBorders>
            <w:noWrap/>
            <w:vAlign w:val="center"/>
          </w:tcPr>
          <w:p w14:paraId="4905BF6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27.62 </w:t>
            </w:r>
          </w:p>
        </w:tc>
      </w:tr>
      <w:tr w:rsidR="00594728" w14:paraId="68C51C60" w14:textId="77777777">
        <w:trPr>
          <w:trHeight w:val="140"/>
        </w:trPr>
        <w:tc>
          <w:tcPr>
            <w:tcW w:w="5000" w:type="pct"/>
            <w:gridSpan w:val="10"/>
            <w:tcBorders>
              <w:top w:val="single" w:sz="4" w:space="0" w:color="auto"/>
              <w:left w:val="nil"/>
              <w:bottom w:val="nil"/>
              <w:right w:val="nil"/>
            </w:tcBorders>
            <w:vAlign w:val="center"/>
          </w:tcPr>
          <w:p w14:paraId="20DD6700" w14:textId="77777777" w:rsidR="00594728" w:rsidRDefault="000A7F52">
            <w:pPr>
              <w:textAlignment w:val="center"/>
              <w:rPr>
                <w:rFonts w:ascii="Times New Roman" w:eastAsia="SimSun" w:hAnsi="Times New Roman" w:cs="Times New Roman"/>
                <w:color w:val="000000"/>
                <w:lang w:bidi="ar"/>
              </w:rPr>
            </w:pPr>
            <w:r>
              <w:rPr>
                <w:rFonts w:ascii="Times New Roman" w:eastAsia="Times New Roman" w:hAnsi="Times New Roman" w:cs="Times New Roman"/>
                <w:b/>
                <w:bCs/>
                <w:color w:val="000000"/>
                <w:lang w:eastAsia="en-IN"/>
              </w:rPr>
              <w:t>PCV = Phenotypic coefficient of variation                                                                                                                                               GCV = Genotypic coefficient of variation</w:t>
            </w:r>
          </w:p>
        </w:tc>
      </w:tr>
    </w:tbl>
    <w:p w14:paraId="6CDE839C" w14:textId="77777777" w:rsidR="00594728" w:rsidRDefault="00594728">
      <w:pPr>
        <w:jc w:val="center"/>
        <w:sectPr w:rsidR="00594728">
          <w:pgSz w:w="16838" w:h="11906" w:orient="landscape"/>
          <w:pgMar w:top="648" w:right="1440" w:bottom="504" w:left="1296" w:header="720" w:footer="720" w:gutter="0"/>
          <w:cols w:space="0"/>
          <w:docGrid w:linePitch="360"/>
        </w:sectPr>
      </w:pPr>
    </w:p>
    <w:p w14:paraId="2F6BF7BA" w14:textId="77777777" w:rsidR="00594728" w:rsidRDefault="000A7F52">
      <w:pPr>
        <w:jc w:val="center"/>
        <w:rPr>
          <w:rFonts w:ascii="Times New Roman" w:eastAsia="TimesNewRomanPS-BoldMT" w:hAnsi="Times New Roman" w:cs="Times New Roman"/>
          <w:b/>
          <w:bCs/>
          <w:color w:val="000000"/>
          <w:sz w:val="24"/>
          <w:szCs w:val="24"/>
          <w:lang w:bidi="ar"/>
        </w:rPr>
      </w:pPr>
      <w:r>
        <w:rPr>
          <w:noProof/>
          <w:lang w:eastAsia="en-US"/>
        </w:rPr>
        <w:lastRenderedPageBreak/>
        <w:drawing>
          <wp:inline distT="0" distB="0" distL="114300" distR="114300" wp14:anchorId="2A3F6E0A" wp14:editId="5E6D40EF">
            <wp:extent cx="9358630" cy="4627880"/>
            <wp:effectExtent l="4445" t="4445" r="9525" b="1587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0B5E61" w14:textId="77777777" w:rsidR="00594728" w:rsidRDefault="000A7F52">
      <w:pPr>
        <w:jc w:val="center"/>
      </w:pPr>
      <w:r>
        <w:rPr>
          <w:rFonts w:ascii="Times New Roman" w:eastAsia="TimesNewRomanPS-BoldMT" w:hAnsi="Times New Roman" w:cs="Times New Roman"/>
          <w:b/>
          <w:bCs/>
          <w:color w:val="000000"/>
          <w:sz w:val="24"/>
          <w:szCs w:val="24"/>
          <w:lang w:bidi="ar"/>
        </w:rPr>
        <w:t xml:space="preserve">Figure 1. </w:t>
      </w:r>
      <w:r>
        <w:rPr>
          <w:rFonts w:ascii="Times New Roman" w:eastAsia="SimSun" w:hAnsi="Times New Roman" w:cs="Times New Roman"/>
          <w:b/>
          <w:bCs/>
          <w:color w:val="000000"/>
          <w:sz w:val="24"/>
          <w:szCs w:val="24"/>
          <w:lang w:bidi="ar"/>
        </w:rPr>
        <w:t xml:space="preserve">Phenotypic Coefficient of Variance (PCV) and Genotypic Coefficient of Variance (GCV) </w:t>
      </w:r>
      <w:r>
        <w:rPr>
          <w:rFonts w:ascii="Times New Roman" w:eastAsia="SimSun" w:hAnsi="Times New Roman" w:cs="Times New Roman"/>
          <w:b/>
          <w:bCs/>
          <w:color w:val="000000"/>
          <w:sz w:val="22"/>
          <w:szCs w:val="22"/>
          <w:lang w:bidi="ar"/>
        </w:rPr>
        <w:t>for grain yield, yield component, Physio-chemical and cooking quality trait of 28 F</w:t>
      </w:r>
      <w:r>
        <w:rPr>
          <w:rFonts w:ascii="Times New Roman" w:eastAsia="SimSun" w:hAnsi="Times New Roman" w:cs="Times New Roman"/>
          <w:b/>
          <w:bCs/>
          <w:color w:val="000000"/>
          <w:sz w:val="22"/>
          <w:szCs w:val="22"/>
          <w:vertAlign w:val="subscript"/>
          <w:lang w:bidi="ar"/>
        </w:rPr>
        <w:t>1</w:t>
      </w:r>
      <w:r>
        <w:rPr>
          <w:rFonts w:ascii="Times New Roman" w:eastAsia="SimSun" w:hAnsi="Times New Roman" w:cs="Times New Roman"/>
          <w:b/>
          <w:bCs/>
          <w:color w:val="000000"/>
          <w:sz w:val="22"/>
          <w:szCs w:val="22"/>
          <w:lang w:bidi="ar"/>
        </w:rPr>
        <w:t>s and 8 Parents of F</w:t>
      </w:r>
      <w:r>
        <w:rPr>
          <w:rStyle w:val="font41"/>
          <w:rFonts w:eastAsia="SimSun"/>
          <w:sz w:val="22"/>
          <w:szCs w:val="22"/>
          <w:lang w:bidi="ar"/>
        </w:rPr>
        <w:t>1</w:t>
      </w:r>
      <w:r>
        <w:rPr>
          <w:rFonts w:ascii="Times New Roman" w:eastAsia="SimSun" w:hAnsi="Times New Roman" w:cs="Times New Roman"/>
          <w:b/>
          <w:bCs/>
          <w:color w:val="000000"/>
          <w:sz w:val="22"/>
          <w:szCs w:val="22"/>
          <w:lang w:bidi="ar"/>
        </w:rPr>
        <w:t xml:space="preserve"> Ratoon in Rice</w:t>
      </w:r>
      <w:r>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i/>
          <w:color w:val="000000"/>
          <w:sz w:val="24"/>
          <w:szCs w:val="24"/>
          <w:lang w:eastAsia="en-IN"/>
        </w:rPr>
        <w:t>Oryza sativa</w:t>
      </w:r>
      <w:r>
        <w:rPr>
          <w:rFonts w:ascii="Times New Roman" w:eastAsia="Times New Roman" w:hAnsi="Times New Roman" w:cs="Times New Roman"/>
          <w:b/>
          <w:bCs/>
          <w:color w:val="000000"/>
          <w:sz w:val="24"/>
          <w:szCs w:val="24"/>
          <w:lang w:eastAsia="en-IN"/>
        </w:rPr>
        <w:t xml:space="preserve"> L.)</w:t>
      </w:r>
    </w:p>
    <w:p w14:paraId="3B3097D7" w14:textId="77777777" w:rsidR="00594728" w:rsidRDefault="000A7F52">
      <w:pPr>
        <w:jc w:val="center"/>
      </w:pPr>
      <w:r>
        <w:rPr>
          <w:noProof/>
          <w:lang w:eastAsia="en-US"/>
        </w:rPr>
        <w:lastRenderedPageBreak/>
        <w:drawing>
          <wp:inline distT="0" distB="0" distL="114300" distR="114300" wp14:anchorId="2060FFB8" wp14:editId="443F0917">
            <wp:extent cx="9196705" cy="4853940"/>
            <wp:effectExtent l="13970" t="13970" r="28575" b="279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23DDC76" w14:textId="77777777" w:rsidR="00594728" w:rsidRDefault="000A7F52">
      <w:pPr>
        <w:jc w:val="center"/>
        <w:rPr>
          <w:sz w:val="24"/>
          <w:szCs w:val="24"/>
        </w:rPr>
      </w:pPr>
      <w:r>
        <w:rPr>
          <w:rFonts w:ascii="Times New Roman" w:eastAsia="TimesNewRomanPS-BoldMT" w:hAnsi="Times New Roman" w:cs="Times New Roman"/>
          <w:b/>
          <w:bCs/>
          <w:color w:val="000000"/>
          <w:sz w:val="24"/>
          <w:szCs w:val="24"/>
          <w:lang w:bidi="ar"/>
        </w:rPr>
        <w:t xml:space="preserve">Figure 2. </w:t>
      </w:r>
      <w:r>
        <w:rPr>
          <w:rFonts w:ascii="Times New Roman" w:eastAsia="SimSun" w:hAnsi="Times New Roman" w:cs="Times New Roman"/>
          <w:b/>
          <w:bCs/>
          <w:color w:val="000000"/>
          <w:sz w:val="24"/>
          <w:szCs w:val="24"/>
          <w:lang w:bidi="ar"/>
        </w:rPr>
        <w:t xml:space="preserve">Genetic parameters (Heritability, Genetic Advance and Genetic Advance as percentage of means) </w:t>
      </w:r>
      <w:r>
        <w:rPr>
          <w:rFonts w:ascii="Times New Roman" w:eastAsia="SimSun" w:hAnsi="Times New Roman" w:cs="Times New Roman"/>
          <w:b/>
          <w:bCs/>
          <w:color w:val="000000"/>
          <w:sz w:val="22"/>
          <w:szCs w:val="22"/>
          <w:lang w:bidi="ar"/>
        </w:rPr>
        <w:t>for grain yield, yield component, Physio-chemical and cooking quality trait of 28 F</w:t>
      </w:r>
      <w:r>
        <w:rPr>
          <w:rFonts w:ascii="Times New Roman" w:eastAsia="SimSun" w:hAnsi="Times New Roman" w:cs="Times New Roman"/>
          <w:b/>
          <w:bCs/>
          <w:color w:val="000000"/>
          <w:sz w:val="22"/>
          <w:szCs w:val="22"/>
          <w:vertAlign w:val="subscript"/>
          <w:lang w:bidi="ar"/>
        </w:rPr>
        <w:t>1</w:t>
      </w:r>
      <w:r>
        <w:rPr>
          <w:rFonts w:ascii="Times New Roman" w:eastAsia="SimSun" w:hAnsi="Times New Roman" w:cs="Times New Roman"/>
          <w:b/>
          <w:bCs/>
          <w:color w:val="000000"/>
          <w:sz w:val="22"/>
          <w:szCs w:val="22"/>
          <w:lang w:bidi="ar"/>
        </w:rPr>
        <w:t>s and 8 Parents of F</w:t>
      </w:r>
      <w:r>
        <w:rPr>
          <w:rStyle w:val="font41"/>
          <w:rFonts w:eastAsia="SimSun"/>
          <w:sz w:val="22"/>
          <w:szCs w:val="22"/>
          <w:lang w:bidi="ar"/>
        </w:rPr>
        <w:t>1</w:t>
      </w:r>
      <w:r>
        <w:rPr>
          <w:rFonts w:ascii="Times New Roman" w:eastAsia="SimSun" w:hAnsi="Times New Roman" w:cs="Times New Roman"/>
          <w:b/>
          <w:bCs/>
          <w:color w:val="000000"/>
          <w:sz w:val="22"/>
          <w:szCs w:val="22"/>
          <w:lang w:bidi="ar"/>
        </w:rPr>
        <w:t xml:space="preserve"> Ratoon in Rice</w:t>
      </w:r>
      <w:r>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i/>
          <w:color w:val="000000"/>
          <w:sz w:val="24"/>
          <w:szCs w:val="24"/>
          <w:lang w:eastAsia="en-IN"/>
        </w:rPr>
        <w:t>Oryza sativa</w:t>
      </w:r>
      <w:r>
        <w:rPr>
          <w:rFonts w:ascii="Times New Roman" w:eastAsia="Times New Roman" w:hAnsi="Times New Roman" w:cs="Times New Roman"/>
          <w:b/>
          <w:bCs/>
          <w:color w:val="000000"/>
          <w:sz w:val="24"/>
          <w:szCs w:val="24"/>
          <w:lang w:eastAsia="en-IN"/>
        </w:rPr>
        <w:t xml:space="preserve"> L.)</w:t>
      </w:r>
    </w:p>
    <w:sectPr w:rsidR="00594728">
      <w:pgSz w:w="16838" w:h="11906"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D132C" w14:textId="77777777" w:rsidR="000822E1" w:rsidRDefault="000822E1" w:rsidP="00BB2FFB">
      <w:r>
        <w:separator/>
      </w:r>
    </w:p>
  </w:endnote>
  <w:endnote w:type="continuationSeparator" w:id="0">
    <w:p w14:paraId="263B7B23" w14:textId="77777777" w:rsidR="000822E1" w:rsidRDefault="000822E1" w:rsidP="00BB2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BoldMT">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8A58F" w14:textId="77777777" w:rsidR="002845EF" w:rsidRDefault="00284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A530F" w14:textId="77777777" w:rsidR="002845EF" w:rsidRDefault="002845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99D7" w14:textId="77777777" w:rsidR="002845EF" w:rsidRDefault="00284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1DB80" w14:textId="77777777" w:rsidR="000822E1" w:rsidRDefault="000822E1" w:rsidP="00BB2FFB">
      <w:r>
        <w:separator/>
      </w:r>
    </w:p>
  </w:footnote>
  <w:footnote w:type="continuationSeparator" w:id="0">
    <w:p w14:paraId="549F9829" w14:textId="77777777" w:rsidR="000822E1" w:rsidRDefault="000822E1" w:rsidP="00BB2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84A98" w14:textId="6A2E88CD" w:rsidR="002845EF" w:rsidRDefault="002845EF">
    <w:pPr>
      <w:pStyle w:val="Header"/>
    </w:pPr>
    <w:r>
      <w:rPr>
        <w:noProof/>
      </w:rPr>
      <w:pict w14:anchorId="313F7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062283"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83FC" w14:textId="61FC1247" w:rsidR="002845EF" w:rsidRDefault="002845EF">
    <w:pPr>
      <w:pStyle w:val="Header"/>
    </w:pPr>
    <w:r>
      <w:rPr>
        <w:noProof/>
      </w:rPr>
      <w:pict w14:anchorId="23A09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062284"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7168" w14:textId="5F2A7365" w:rsidR="002845EF" w:rsidRDefault="002845EF">
    <w:pPr>
      <w:pStyle w:val="Header"/>
    </w:pPr>
    <w:r>
      <w:rPr>
        <w:noProof/>
      </w:rPr>
      <w:pict w14:anchorId="15EA7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062282"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72570"/>
    <w:multiLevelType w:val="singleLevel"/>
    <w:tmpl w:val="3D972570"/>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0NjWxsDQxMrM0MDRQ0lEKTi0uzszPAykwrgUAvwxfUSwAAAA="/>
  </w:docVars>
  <w:rsids>
    <w:rsidRoot w:val="529A004F"/>
    <w:rsid w:val="000822E1"/>
    <w:rsid w:val="00097BCD"/>
    <w:rsid w:val="000A7F52"/>
    <w:rsid w:val="001167F4"/>
    <w:rsid w:val="001D71F5"/>
    <w:rsid w:val="00255051"/>
    <w:rsid w:val="002845EF"/>
    <w:rsid w:val="002C0C3D"/>
    <w:rsid w:val="00322847"/>
    <w:rsid w:val="00376B9E"/>
    <w:rsid w:val="003C4F83"/>
    <w:rsid w:val="005464D2"/>
    <w:rsid w:val="00553B95"/>
    <w:rsid w:val="00594728"/>
    <w:rsid w:val="007E38A8"/>
    <w:rsid w:val="008354D1"/>
    <w:rsid w:val="009669BE"/>
    <w:rsid w:val="00A20A62"/>
    <w:rsid w:val="00BB2FFB"/>
    <w:rsid w:val="00DF2292"/>
    <w:rsid w:val="00F732EC"/>
    <w:rsid w:val="00F83B13"/>
    <w:rsid w:val="00FA520F"/>
    <w:rsid w:val="043A156C"/>
    <w:rsid w:val="05BF1555"/>
    <w:rsid w:val="05FB31E3"/>
    <w:rsid w:val="061A3368"/>
    <w:rsid w:val="06762343"/>
    <w:rsid w:val="089702B6"/>
    <w:rsid w:val="09721F8E"/>
    <w:rsid w:val="0A49096C"/>
    <w:rsid w:val="0A794BAE"/>
    <w:rsid w:val="0A7D5943"/>
    <w:rsid w:val="0E3C54EA"/>
    <w:rsid w:val="0E7D551A"/>
    <w:rsid w:val="0E800F84"/>
    <w:rsid w:val="0EC8781A"/>
    <w:rsid w:val="0F581DC0"/>
    <w:rsid w:val="12CD6813"/>
    <w:rsid w:val="155F0840"/>
    <w:rsid w:val="15F07D6F"/>
    <w:rsid w:val="163949B2"/>
    <w:rsid w:val="174648FF"/>
    <w:rsid w:val="180C22C0"/>
    <w:rsid w:val="1BDC7212"/>
    <w:rsid w:val="1C137CC9"/>
    <w:rsid w:val="1E282AFF"/>
    <w:rsid w:val="1E693F91"/>
    <w:rsid w:val="1EF847E2"/>
    <w:rsid w:val="208655A2"/>
    <w:rsid w:val="208B5CCF"/>
    <w:rsid w:val="21885F91"/>
    <w:rsid w:val="22803499"/>
    <w:rsid w:val="22E8402A"/>
    <w:rsid w:val="24A27771"/>
    <w:rsid w:val="251822CE"/>
    <w:rsid w:val="25452535"/>
    <w:rsid w:val="2600189D"/>
    <w:rsid w:val="26973905"/>
    <w:rsid w:val="26E3688E"/>
    <w:rsid w:val="26F43175"/>
    <w:rsid w:val="272231DE"/>
    <w:rsid w:val="27753FF0"/>
    <w:rsid w:val="2AC6326E"/>
    <w:rsid w:val="2BBB74B6"/>
    <w:rsid w:val="2BDE1294"/>
    <w:rsid w:val="2CD4199C"/>
    <w:rsid w:val="32816A71"/>
    <w:rsid w:val="33A05842"/>
    <w:rsid w:val="34B51A43"/>
    <w:rsid w:val="375877D0"/>
    <w:rsid w:val="37B82B0C"/>
    <w:rsid w:val="39452648"/>
    <w:rsid w:val="399F7A16"/>
    <w:rsid w:val="39A658B4"/>
    <w:rsid w:val="3B703246"/>
    <w:rsid w:val="3C82631C"/>
    <w:rsid w:val="3DCD3FB6"/>
    <w:rsid w:val="3F713DE6"/>
    <w:rsid w:val="3F9D1F6A"/>
    <w:rsid w:val="401C3B3D"/>
    <w:rsid w:val="41066A09"/>
    <w:rsid w:val="414F5394"/>
    <w:rsid w:val="45507E04"/>
    <w:rsid w:val="46C72831"/>
    <w:rsid w:val="47140276"/>
    <w:rsid w:val="485851E8"/>
    <w:rsid w:val="49890645"/>
    <w:rsid w:val="49CD472D"/>
    <w:rsid w:val="49ED3BBC"/>
    <w:rsid w:val="4C720C07"/>
    <w:rsid w:val="4DB55628"/>
    <w:rsid w:val="4E3169E1"/>
    <w:rsid w:val="4E3A4E06"/>
    <w:rsid w:val="4F6B5159"/>
    <w:rsid w:val="4FDB0CC9"/>
    <w:rsid w:val="5031169F"/>
    <w:rsid w:val="51237840"/>
    <w:rsid w:val="51B97834"/>
    <w:rsid w:val="529A004F"/>
    <w:rsid w:val="52B00AB8"/>
    <w:rsid w:val="52E96CE2"/>
    <w:rsid w:val="53A45DE1"/>
    <w:rsid w:val="549509B8"/>
    <w:rsid w:val="56E77B1E"/>
    <w:rsid w:val="57CA0779"/>
    <w:rsid w:val="59A63834"/>
    <w:rsid w:val="5AE9696B"/>
    <w:rsid w:val="5CA120BE"/>
    <w:rsid w:val="5CAE321D"/>
    <w:rsid w:val="5CBE7B7D"/>
    <w:rsid w:val="5CD60B5E"/>
    <w:rsid w:val="5D64115D"/>
    <w:rsid w:val="5E11450D"/>
    <w:rsid w:val="5E9766DC"/>
    <w:rsid w:val="601869EF"/>
    <w:rsid w:val="60C153B2"/>
    <w:rsid w:val="61CE3805"/>
    <w:rsid w:val="62C94F5F"/>
    <w:rsid w:val="63CA2713"/>
    <w:rsid w:val="65120823"/>
    <w:rsid w:val="65994810"/>
    <w:rsid w:val="66423FBB"/>
    <w:rsid w:val="66717D36"/>
    <w:rsid w:val="67BA0E3C"/>
    <w:rsid w:val="680D7083"/>
    <w:rsid w:val="69CF69A7"/>
    <w:rsid w:val="6B256D65"/>
    <w:rsid w:val="6C6321BD"/>
    <w:rsid w:val="6D19168D"/>
    <w:rsid w:val="6DCB15B1"/>
    <w:rsid w:val="6FC61CCE"/>
    <w:rsid w:val="6FF3443A"/>
    <w:rsid w:val="70007ECC"/>
    <w:rsid w:val="70E64CC7"/>
    <w:rsid w:val="70EF02BA"/>
    <w:rsid w:val="713D72C6"/>
    <w:rsid w:val="728E436B"/>
    <w:rsid w:val="73AD10BF"/>
    <w:rsid w:val="73B26A46"/>
    <w:rsid w:val="740904F3"/>
    <w:rsid w:val="74AE727B"/>
    <w:rsid w:val="7862543D"/>
    <w:rsid w:val="78CC6B2F"/>
    <w:rsid w:val="7BC308FB"/>
    <w:rsid w:val="7BF7188D"/>
    <w:rsid w:val="7DAF7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357D19"/>
  <w15:docId w15:val="{722BF080-8ABC-4B6D-96D5-1E462828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2847"/>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character" w:customStyle="1" w:styleId="font21">
    <w:name w:val="font21"/>
    <w:qFormat/>
    <w:rPr>
      <w:rFonts w:ascii="Times New Roman" w:hAnsi="Times New Roman" w:cs="Times New Roman" w:hint="default"/>
      <w:b/>
      <w:bCs/>
      <w:color w:val="000000"/>
      <w:sz w:val="24"/>
      <w:szCs w:val="24"/>
      <w:u w:val="none"/>
    </w:rPr>
  </w:style>
  <w:style w:type="character" w:customStyle="1" w:styleId="font51">
    <w:name w:val="font51"/>
    <w:qFormat/>
    <w:rPr>
      <w:rFonts w:ascii="Times New Roman" w:hAnsi="Times New Roman" w:cs="Times New Roman" w:hint="default"/>
      <w:b/>
      <w:bCs/>
      <w:color w:val="000000"/>
      <w:sz w:val="24"/>
      <w:szCs w:val="24"/>
      <w:u w:val="none"/>
      <w:vertAlign w:val="subscript"/>
    </w:rPr>
  </w:style>
  <w:style w:type="character" w:customStyle="1" w:styleId="font61">
    <w:name w:val="font61"/>
    <w:qFormat/>
    <w:rPr>
      <w:rFonts w:ascii="Times New Roman" w:hAnsi="Times New Roman" w:cs="Times New Roman" w:hint="default"/>
      <w:b/>
      <w:bCs/>
      <w:i/>
      <w:iCs/>
      <w:color w:val="000000"/>
      <w:sz w:val="24"/>
      <w:szCs w:val="24"/>
      <w:u w:val="none"/>
    </w:rPr>
  </w:style>
  <w:style w:type="character" w:customStyle="1" w:styleId="font41">
    <w:name w:val="font41"/>
    <w:qFormat/>
    <w:rPr>
      <w:rFonts w:ascii="Times New Roman" w:hAnsi="Times New Roman" w:cs="Times New Roman" w:hint="default"/>
      <w:b/>
      <w:bCs/>
      <w:color w:val="000000"/>
      <w:sz w:val="24"/>
      <w:szCs w:val="24"/>
      <w:u w:val="none"/>
      <w:vertAlign w:val="subscript"/>
    </w:rPr>
  </w:style>
  <w:style w:type="character" w:customStyle="1" w:styleId="UnresolvedMention1">
    <w:name w:val="Unresolved Mention1"/>
    <w:basedOn w:val="DefaultParagraphFont"/>
    <w:uiPriority w:val="99"/>
    <w:semiHidden/>
    <w:unhideWhenUsed/>
    <w:rsid w:val="003C4F83"/>
    <w:rPr>
      <w:color w:val="605E5C"/>
      <w:shd w:val="clear" w:color="auto" w:fill="E1DFDD"/>
    </w:rPr>
  </w:style>
  <w:style w:type="paragraph" w:styleId="Revision">
    <w:name w:val="Revision"/>
    <w:hidden/>
    <w:uiPriority w:val="99"/>
    <w:unhideWhenUsed/>
    <w:rsid w:val="002C0C3D"/>
    <w:rPr>
      <w:rFonts w:asciiTheme="minorHAnsi" w:eastAsiaTheme="minorEastAsia" w:hAnsiTheme="minorHAnsi" w:cstheme="minorBidi"/>
      <w:lang w:val="en-US" w:eastAsia="zh-CN"/>
    </w:rPr>
  </w:style>
  <w:style w:type="character" w:styleId="UnresolvedMention">
    <w:name w:val="Unresolved Mention"/>
    <w:basedOn w:val="DefaultParagraphFont"/>
    <w:uiPriority w:val="99"/>
    <w:semiHidden/>
    <w:unhideWhenUsed/>
    <w:rsid w:val="002C0C3D"/>
    <w:rPr>
      <w:color w:val="605E5C"/>
      <w:shd w:val="clear" w:color="auto" w:fill="E1DFDD"/>
    </w:rPr>
  </w:style>
  <w:style w:type="paragraph" w:styleId="ListParagraph">
    <w:name w:val="List Paragraph"/>
    <w:basedOn w:val="Normal"/>
    <w:uiPriority w:val="99"/>
    <w:semiHidden/>
    <w:unhideWhenUsed/>
    <w:rsid w:val="002C0C3D"/>
    <w:pPr>
      <w:ind w:left="720"/>
      <w:contextualSpacing/>
    </w:pPr>
  </w:style>
  <w:style w:type="paragraph" w:styleId="NormalWeb">
    <w:name w:val="Normal (Web)"/>
    <w:basedOn w:val="Normal"/>
    <w:uiPriority w:val="99"/>
    <w:unhideWhenUsed/>
    <w:rsid w:val="002845EF"/>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516115">
      <w:bodyDiv w:val="1"/>
      <w:marLeft w:val="0"/>
      <w:marRight w:val="0"/>
      <w:marTop w:val="0"/>
      <w:marBottom w:val="0"/>
      <w:divBdr>
        <w:top w:val="none" w:sz="0" w:space="0" w:color="auto"/>
        <w:left w:val="none" w:sz="0" w:space="0" w:color="auto"/>
        <w:bottom w:val="none" w:sz="0" w:space="0" w:color="auto"/>
        <w:right w:val="none" w:sz="0" w:space="0" w:color="auto"/>
      </w:divBdr>
      <w:divsChild>
        <w:div w:id="1987783150">
          <w:marLeft w:val="0"/>
          <w:marRight w:val="0"/>
          <w:marTop w:val="0"/>
          <w:marBottom w:val="0"/>
          <w:divBdr>
            <w:top w:val="none" w:sz="0" w:space="0" w:color="auto"/>
            <w:left w:val="none" w:sz="0" w:space="0" w:color="auto"/>
            <w:bottom w:val="none" w:sz="0" w:space="0" w:color="auto"/>
            <w:right w:val="none" w:sz="0" w:space="0" w:color="auto"/>
          </w:divBdr>
          <w:divsChild>
            <w:div w:id="2051028211">
              <w:marLeft w:val="0"/>
              <w:marRight w:val="0"/>
              <w:marTop w:val="0"/>
              <w:marBottom w:val="0"/>
              <w:divBdr>
                <w:top w:val="none" w:sz="0" w:space="0" w:color="auto"/>
                <w:left w:val="none" w:sz="0" w:space="0" w:color="auto"/>
                <w:bottom w:val="none" w:sz="0" w:space="0" w:color="auto"/>
                <w:right w:val="none" w:sz="0" w:space="0" w:color="auto"/>
              </w:divBdr>
              <w:divsChild>
                <w:div w:id="1699505239">
                  <w:marLeft w:val="0"/>
                  <w:marRight w:val="0"/>
                  <w:marTop w:val="0"/>
                  <w:marBottom w:val="0"/>
                  <w:divBdr>
                    <w:top w:val="none" w:sz="0" w:space="0" w:color="auto"/>
                    <w:left w:val="none" w:sz="0" w:space="0" w:color="auto"/>
                    <w:bottom w:val="none" w:sz="0" w:space="0" w:color="auto"/>
                    <w:right w:val="none" w:sz="0" w:space="0" w:color="auto"/>
                  </w:divBdr>
                  <w:divsChild>
                    <w:div w:id="541866674">
                      <w:marLeft w:val="0"/>
                      <w:marRight w:val="0"/>
                      <w:marTop w:val="0"/>
                      <w:marBottom w:val="0"/>
                      <w:divBdr>
                        <w:top w:val="none" w:sz="0" w:space="0" w:color="auto"/>
                        <w:left w:val="none" w:sz="0" w:space="0" w:color="auto"/>
                        <w:bottom w:val="none" w:sz="0" w:space="0" w:color="auto"/>
                        <w:right w:val="none" w:sz="0" w:space="0" w:color="auto"/>
                      </w:divBdr>
                      <w:divsChild>
                        <w:div w:id="1113594712">
                          <w:marLeft w:val="0"/>
                          <w:marRight w:val="0"/>
                          <w:marTop w:val="0"/>
                          <w:marBottom w:val="0"/>
                          <w:divBdr>
                            <w:top w:val="none" w:sz="0" w:space="0" w:color="auto"/>
                            <w:left w:val="none" w:sz="0" w:space="0" w:color="auto"/>
                            <w:bottom w:val="none" w:sz="0" w:space="0" w:color="auto"/>
                            <w:right w:val="none" w:sz="0" w:space="0" w:color="auto"/>
                          </w:divBdr>
                          <w:divsChild>
                            <w:div w:id="1012681101">
                              <w:marLeft w:val="0"/>
                              <w:marRight w:val="0"/>
                              <w:marTop w:val="0"/>
                              <w:marBottom w:val="0"/>
                              <w:divBdr>
                                <w:top w:val="none" w:sz="0" w:space="0" w:color="auto"/>
                                <w:left w:val="none" w:sz="0" w:space="0" w:color="auto"/>
                                <w:bottom w:val="none" w:sz="0" w:space="0" w:color="auto"/>
                                <w:right w:val="none" w:sz="0" w:space="0" w:color="auto"/>
                              </w:divBdr>
                              <w:divsChild>
                                <w:div w:id="66663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996470">
      <w:bodyDiv w:val="1"/>
      <w:marLeft w:val="0"/>
      <w:marRight w:val="0"/>
      <w:marTop w:val="0"/>
      <w:marBottom w:val="0"/>
      <w:divBdr>
        <w:top w:val="none" w:sz="0" w:space="0" w:color="auto"/>
        <w:left w:val="none" w:sz="0" w:space="0" w:color="auto"/>
        <w:bottom w:val="none" w:sz="0" w:space="0" w:color="auto"/>
        <w:right w:val="none" w:sz="0" w:space="0" w:color="auto"/>
      </w:divBdr>
    </w:div>
    <w:div w:id="1254973175">
      <w:bodyDiv w:val="1"/>
      <w:marLeft w:val="0"/>
      <w:marRight w:val="0"/>
      <w:marTop w:val="0"/>
      <w:marBottom w:val="0"/>
      <w:divBdr>
        <w:top w:val="none" w:sz="0" w:space="0" w:color="auto"/>
        <w:left w:val="none" w:sz="0" w:space="0" w:color="auto"/>
        <w:bottom w:val="none" w:sz="0" w:space="0" w:color="auto"/>
        <w:right w:val="none" w:sz="0" w:space="0" w:color="auto"/>
      </w:divBdr>
    </w:div>
    <w:div w:id="1330333681">
      <w:bodyDiv w:val="1"/>
      <w:marLeft w:val="0"/>
      <w:marRight w:val="0"/>
      <w:marTop w:val="0"/>
      <w:marBottom w:val="0"/>
      <w:divBdr>
        <w:top w:val="none" w:sz="0" w:space="0" w:color="auto"/>
        <w:left w:val="none" w:sz="0" w:space="0" w:color="auto"/>
        <w:bottom w:val="none" w:sz="0" w:space="0" w:color="auto"/>
        <w:right w:val="none" w:sz="0" w:space="0" w:color="auto"/>
      </w:divBdr>
    </w:div>
    <w:div w:id="2048993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ia.2022.08.048"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9734/jeai/2024/v46i1125451"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[Book1]Sheet2!$C$2</c:f>
              <c:strCache>
                <c:ptCount val="1"/>
                <c:pt idx="0">
                  <c:v>PCV %</c:v>
                </c:pt>
              </c:strCache>
            </c:strRef>
          </c:tx>
          <c:spPr>
            <a:solidFill>
              <a:schemeClr val="accent1"/>
            </a:solidFill>
            <a:ln>
              <a:noFill/>
            </a:ln>
            <a:effectLst/>
          </c:spPr>
          <c:invertIfNegative val="0"/>
          <c:cat>
            <c:multiLvlStrRef>
              <c:f>[Book1]Sheet2!$A$3:$B$29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[Book1]Sheet2!$C$3:$C$29</c:f>
              <c:numCache>
                <c:formatCode>0.00_);[Red]\(0.00\)</c:formatCode>
                <c:ptCount val="27"/>
                <c:pt idx="0">
                  <c:v>6.08</c:v>
                </c:pt>
                <c:pt idx="1">
                  <c:v>6.02</c:v>
                </c:pt>
                <c:pt idx="2">
                  <c:v>8.5399999999999991</c:v>
                </c:pt>
                <c:pt idx="3">
                  <c:v>11.89</c:v>
                </c:pt>
                <c:pt idx="4">
                  <c:v>16.75</c:v>
                </c:pt>
                <c:pt idx="5">
                  <c:v>8.8000000000000007</c:v>
                </c:pt>
                <c:pt idx="6">
                  <c:v>18.02</c:v>
                </c:pt>
                <c:pt idx="7">
                  <c:v>19.89</c:v>
                </c:pt>
                <c:pt idx="8">
                  <c:v>9.6199999999999992</c:v>
                </c:pt>
                <c:pt idx="9">
                  <c:v>16.190000000000001</c:v>
                </c:pt>
                <c:pt idx="10">
                  <c:v>8.76</c:v>
                </c:pt>
                <c:pt idx="11">
                  <c:v>25.54</c:v>
                </c:pt>
                <c:pt idx="12">
                  <c:v>30.73</c:v>
                </c:pt>
                <c:pt idx="13">
                  <c:v>1.86</c:v>
                </c:pt>
                <c:pt idx="14">
                  <c:v>2.79</c:v>
                </c:pt>
                <c:pt idx="15">
                  <c:v>2.41</c:v>
                </c:pt>
                <c:pt idx="16">
                  <c:v>3.43</c:v>
                </c:pt>
                <c:pt idx="17">
                  <c:v>5.2</c:v>
                </c:pt>
                <c:pt idx="18">
                  <c:v>4.8899999999999997</c:v>
                </c:pt>
                <c:pt idx="19">
                  <c:v>4.1100000000000003</c:v>
                </c:pt>
                <c:pt idx="20">
                  <c:v>8.1</c:v>
                </c:pt>
                <c:pt idx="21">
                  <c:v>4.22</c:v>
                </c:pt>
                <c:pt idx="22">
                  <c:v>7.02</c:v>
                </c:pt>
                <c:pt idx="23">
                  <c:v>13.06</c:v>
                </c:pt>
                <c:pt idx="24">
                  <c:v>29.77</c:v>
                </c:pt>
                <c:pt idx="25">
                  <c:v>26.8</c:v>
                </c:pt>
                <c:pt idx="26">
                  <c:v>13.97</c:v>
                </c:pt>
              </c:numCache>
            </c:numRef>
          </c:val>
          <c:extLst>
            <c:ext xmlns:c16="http://schemas.microsoft.com/office/drawing/2014/chart" uri="{C3380CC4-5D6E-409C-BE32-E72D297353CC}">
              <c16:uniqueId val="{00000000-02CF-4B48-AF72-5CD976A0E050}"/>
            </c:ext>
          </c:extLst>
        </c:ser>
        <c:ser>
          <c:idx val="1"/>
          <c:order val="1"/>
          <c:tx>
            <c:strRef>
              <c:f>[Book1]Sheet2!$D$2</c:f>
              <c:strCache>
                <c:ptCount val="1"/>
                <c:pt idx="0">
                  <c:v>GCV %</c:v>
                </c:pt>
              </c:strCache>
            </c:strRef>
          </c:tx>
          <c:spPr>
            <a:solidFill>
              <a:schemeClr val="accent2"/>
            </a:solidFill>
            <a:ln>
              <a:noFill/>
            </a:ln>
            <a:effectLst/>
          </c:spPr>
          <c:invertIfNegative val="0"/>
          <c:cat>
            <c:multiLvlStrRef>
              <c:f>[Book1]Sheet2!$A$3:$B$29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[Book1]Sheet2!$D$3:$D$29</c:f>
              <c:numCache>
                <c:formatCode>0.00_);[Red]\(0.00\)</c:formatCode>
                <c:ptCount val="27"/>
                <c:pt idx="0">
                  <c:v>5.19</c:v>
                </c:pt>
                <c:pt idx="1">
                  <c:v>5.61</c:v>
                </c:pt>
                <c:pt idx="2">
                  <c:v>8.25</c:v>
                </c:pt>
                <c:pt idx="3">
                  <c:v>7.42</c:v>
                </c:pt>
                <c:pt idx="4">
                  <c:v>11.37</c:v>
                </c:pt>
                <c:pt idx="5">
                  <c:v>4.47</c:v>
                </c:pt>
                <c:pt idx="6">
                  <c:v>14.2</c:v>
                </c:pt>
                <c:pt idx="7">
                  <c:v>13.86</c:v>
                </c:pt>
                <c:pt idx="8">
                  <c:v>7.97</c:v>
                </c:pt>
                <c:pt idx="9">
                  <c:v>14.99</c:v>
                </c:pt>
                <c:pt idx="10">
                  <c:v>8.4</c:v>
                </c:pt>
                <c:pt idx="11">
                  <c:v>24.57</c:v>
                </c:pt>
                <c:pt idx="12">
                  <c:v>29.96</c:v>
                </c:pt>
                <c:pt idx="13">
                  <c:v>1.56</c:v>
                </c:pt>
                <c:pt idx="14">
                  <c:v>1.94</c:v>
                </c:pt>
                <c:pt idx="15">
                  <c:v>2.06</c:v>
                </c:pt>
                <c:pt idx="16">
                  <c:v>2.91</c:v>
                </c:pt>
                <c:pt idx="17">
                  <c:v>4.79</c:v>
                </c:pt>
                <c:pt idx="18">
                  <c:v>4.0599999999999996</c:v>
                </c:pt>
                <c:pt idx="19">
                  <c:v>3.9</c:v>
                </c:pt>
                <c:pt idx="20">
                  <c:v>7.07</c:v>
                </c:pt>
                <c:pt idx="21">
                  <c:v>3.47</c:v>
                </c:pt>
                <c:pt idx="22">
                  <c:v>6.22</c:v>
                </c:pt>
                <c:pt idx="23">
                  <c:v>12.72</c:v>
                </c:pt>
                <c:pt idx="24">
                  <c:v>29.39</c:v>
                </c:pt>
                <c:pt idx="25">
                  <c:v>26.33</c:v>
                </c:pt>
                <c:pt idx="26">
                  <c:v>13.69</c:v>
                </c:pt>
              </c:numCache>
            </c:numRef>
          </c:val>
          <c:extLst>
            <c:ext xmlns:c16="http://schemas.microsoft.com/office/drawing/2014/chart" uri="{C3380CC4-5D6E-409C-BE32-E72D297353CC}">
              <c16:uniqueId val="{00000001-02CF-4B48-AF72-5CD976A0E050}"/>
            </c:ext>
          </c:extLst>
        </c:ser>
        <c:dLbls>
          <c:showLegendKey val="0"/>
          <c:showVal val="0"/>
          <c:showCatName val="0"/>
          <c:showSerName val="0"/>
          <c:showPercent val="0"/>
          <c:showBubbleSize val="0"/>
        </c:dLbls>
        <c:gapWidth val="246"/>
        <c:overlap val="-28"/>
        <c:axId val="604447056"/>
        <c:axId val="403486350"/>
      </c:barChart>
      <c:catAx>
        <c:axId val="6044470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03486350"/>
        <c:crosses val="autoZero"/>
        <c:auto val="1"/>
        <c:lblAlgn val="ctr"/>
        <c:lblOffset val="100"/>
        <c:noMultiLvlLbl val="0"/>
      </c:catAx>
      <c:valAx>
        <c:axId val="403486350"/>
        <c:scaling>
          <c:orientation val="minMax"/>
        </c:scaling>
        <c:delete val="0"/>
        <c:axPos val="l"/>
        <c:majorGridlines>
          <c:spPr>
            <a:ln w="9525" cap="flat" cmpd="sng" algn="ctr">
              <a:solidFill>
                <a:schemeClr val="lt1">
                  <a:lumMod val="90200"/>
                </a:schemeClr>
              </a:solidFill>
              <a:round/>
            </a:ln>
            <a:effectLst/>
          </c:spPr>
        </c:majorGridlines>
        <c:numFmt formatCode="0.00_);[Red]\(0.00\)"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0444705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b0887c2-3a66-4edb-9f2c-89eb4e23ba0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'[Book1]Sheet2 (2)'!$C$2</c:f>
              <c:strCache>
                <c:ptCount val="1"/>
                <c:pt idx="0">
                  <c:v>Heritability in broad sense  (h2b)</c:v>
                </c:pt>
              </c:strCache>
            </c:strRef>
          </c:tx>
          <c:spPr>
            <a:solidFill>
              <a:schemeClr val="accent1"/>
            </a:solidFill>
            <a:ln>
              <a:noFill/>
            </a:ln>
            <a:effectLst/>
          </c:spPr>
          <c:invertIfNegative val="0"/>
          <c:cat>
            <c:multiLvlStrRef>
              <c:f>'[Book1]Sheet2 (2)'!$A$3:$B$29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 (2)'!$C$3:$C$29</c:f>
              <c:numCache>
                <c:formatCode>0.00_);[Red]\(0.00\)</c:formatCode>
                <c:ptCount val="27"/>
                <c:pt idx="0">
                  <c:v>72.8</c:v>
                </c:pt>
                <c:pt idx="1">
                  <c:v>87</c:v>
                </c:pt>
                <c:pt idx="2">
                  <c:v>93.4</c:v>
                </c:pt>
                <c:pt idx="3">
                  <c:v>38.9</c:v>
                </c:pt>
                <c:pt idx="4">
                  <c:v>46.1</c:v>
                </c:pt>
                <c:pt idx="5">
                  <c:v>25.7</c:v>
                </c:pt>
                <c:pt idx="6">
                  <c:v>62.1</c:v>
                </c:pt>
                <c:pt idx="7">
                  <c:v>48.6</c:v>
                </c:pt>
                <c:pt idx="8">
                  <c:v>68.7</c:v>
                </c:pt>
                <c:pt idx="9">
                  <c:v>85.7</c:v>
                </c:pt>
                <c:pt idx="10">
                  <c:v>92</c:v>
                </c:pt>
                <c:pt idx="11">
                  <c:v>92.5</c:v>
                </c:pt>
                <c:pt idx="12">
                  <c:v>95.1</c:v>
                </c:pt>
                <c:pt idx="13">
                  <c:v>70.3</c:v>
                </c:pt>
                <c:pt idx="14">
                  <c:v>48.5</c:v>
                </c:pt>
                <c:pt idx="15">
                  <c:v>73.099999999999994</c:v>
                </c:pt>
                <c:pt idx="16">
                  <c:v>72</c:v>
                </c:pt>
                <c:pt idx="17">
                  <c:v>84.6</c:v>
                </c:pt>
                <c:pt idx="18">
                  <c:v>69</c:v>
                </c:pt>
                <c:pt idx="19">
                  <c:v>90.1</c:v>
                </c:pt>
                <c:pt idx="20">
                  <c:v>76</c:v>
                </c:pt>
                <c:pt idx="21">
                  <c:v>67.400000000000006</c:v>
                </c:pt>
                <c:pt idx="22">
                  <c:v>78.400000000000006</c:v>
                </c:pt>
                <c:pt idx="23">
                  <c:v>94.8</c:v>
                </c:pt>
                <c:pt idx="24">
                  <c:v>97.5</c:v>
                </c:pt>
                <c:pt idx="25">
                  <c:v>96.6</c:v>
                </c:pt>
                <c:pt idx="26">
                  <c:v>96</c:v>
                </c:pt>
              </c:numCache>
            </c:numRef>
          </c:val>
          <c:extLst>
            <c:ext xmlns:c16="http://schemas.microsoft.com/office/drawing/2014/chart" uri="{C3380CC4-5D6E-409C-BE32-E72D297353CC}">
              <c16:uniqueId val="{00000000-4F31-4EFF-9065-94D939BC5CDB}"/>
            </c:ext>
          </c:extLst>
        </c:ser>
        <c:ser>
          <c:idx val="1"/>
          <c:order val="1"/>
          <c:tx>
            <c:strRef>
              <c:f>'[Book1]Sheet2 (2)'!$D$2</c:f>
              <c:strCache>
                <c:ptCount val="1"/>
                <c:pt idx="0">
                  <c:v>Genetic advance (GA) (%)</c:v>
                </c:pt>
              </c:strCache>
            </c:strRef>
          </c:tx>
          <c:spPr>
            <a:solidFill>
              <a:schemeClr val="accent2"/>
            </a:solidFill>
            <a:ln>
              <a:noFill/>
            </a:ln>
            <a:effectLst/>
          </c:spPr>
          <c:invertIfNegative val="0"/>
          <c:cat>
            <c:multiLvlStrRef>
              <c:f>'[Book1]Sheet2 (2)'!$A$3:$B$29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 (2)'!$D$3:$D$29</c:f>
              <c:numCache>
                <c:formatCode>0.00_);[Red]\(0.00\)</c:formatCode>
                <c:ptCount val="27"/>
                <c:pt idx="0">
                  <c:v>5.67</c:v>
                </c:pt>
                <c:pt idx="1">
                  <c:v>9.94</c:v>
                </c:pt>
                <c:pt idx="2">
                  <c:v>17.5</c:v>
                </c:pt>
                <c:pt idx="3">
                  <c:v>0.92</c:v>
                </c:pt>
                <c:pt idx="4">
                  <c:v>10.47</c:v>
                </c:pt>
                <c:pt idx="5">
                  <c:v>0.54</c:v>
                </c:pt>
                <c:pt idx="6">
                  <c:v>1.57</c:v>
                </c:pt>
                <c:pt idx="7">
                  <c:v>11.57</c:v>
                </c:pt>
                <c:pt idx="8">
                  <c:v>3.84</c:v>
                </c:pt>
                <c:pt idx="9">
                  <c:v>46.36</c:v>
                </c:pt>
                <c:pt idx="10">
                  <c:v>3.31</c:v>
                </c:pt>
                <c:pt idx="11">
                  <c:v>0.88</c:v>
                </c:pt>
                <c:pt idx="12">
                  <c:v>12.21</c:v>
                </c:pt>
                <c:pt idx="13">
                  <c:v>2.13</c:v>
                </c:pt>
                <c:pt idx="14">
                  <c:v>2.0299999999999998</c:v>
                </c:pt>
                <c:pt idx="15">
                  <c:v>2.52</c:v>
                </c:pt>
                <c:pt idx="16">
                  <c:v>0.28000000000000003</c:v>
                </c:pt>
                <c:pt idx="17">
                  <c:v>0.18</c:v>
                </c:pt>
                <c:pt idx="18">
                  <c:v>0.19</c:v>
                </c:pt>
                <c:pt idx="19">
                  <c:v>0.71</c:v>
                </c:pt>
                <c:pt idx="20">
                  <c:v>0.37</c:v>
                </c:pt>
                <c:pt idx="21">
                  <c:v>0.1</c:v>
                </c:pt>
                <c:pt idx="22">
                  <c:v>0.51</c:v>
                </c:pt>
                <c:pt idx="23">
                  <c:v>53.84</c:v>
                </c:pt>
                <c:pt idx="24">
                  <c:v>39.700000000000003</c:v>
                </c:pt>
                <c:pt idx="25">
                  <c:v>2.31</c:v>
                </c:pt>
                <c:pt idx="26">
                  <c:v>6.33</c:v>
                </c:pt>
              </c:numCache>
            </c:numRef>
          </c:val>
          <c:extLst>
            <c:ext xmlns:c16="http://schemas.microsoft.com/office/drawing/2014/chart" uri="{C3380CC4-5D6E-409C-BE32-E72D297353CC}">
              <c16:uniqueId val="{00000001-4F31-4EFF-9065-94D939BC5CDB}"/>
            </c:ext>
          </c:extLst>
        </c:ser>
        <c:ser>
          <c:idx val="2"/>
          <c:order val="2"/>
          <c:tx>
            <c:strRef>
              <c:f>'[Book1]Sheet2 (2)'!$E$2</c:f>
              <c:strCache>
                <c:ptCount val="1"/>
                <c:pt idx="0">
                  <c:v>Genetic advance as per cent of mean (GAM)</c:v>
                </c:pt>
              </c:strCache>
            </c:strRef>
          </c:tx>
          <c:spPr>
            <a:solidFill>
              <a:schemeClr val="accent3"/>
            </a:solidFill>
            <a:ln>
              <a:noFill/>
            </a:ln>
            <a:effectLst/>
          </c:spPr>
          <c:invertIfNegative val="0"/>
          <c:cat>
            <c:multiLvlStrRef>
              <c:f>'[Book1]Sheet2 (2)'!$A$3:$B$29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 (2)'!$E$3:$E$29</c:f>
              <c:numCache>
                <c:formatCode>0.00_);[Red]\(0.00\)</c:formatCode>
                <c:ptCount val="27"/>
                <c:pt idx="0">
                  <c:v>9.1199999999999992</c:v>
                </c:pt>
                <c:pt idx="1">
                  <c:v>10.78</c:v>
                </c:pt>
                <c:pt idx="2">
                  <c:v>16.43</c:v>
                </c:pt>
                <c:pt idx="3">
                  <c:v>9.5299999999999994</c:v>
                </c:pt>
                <c:pt idx="4">
                  <c:v>15.91</c:v>
                </c:pt>
                <c:pt idx="5">
                  <c:v>4.67</c:v>
                </c:pt>
                <c:pt idx="6">
                  <c:v>23.05</c:v>
                </c:pt>
                <c:pt idx="7">
                  <c:v>19.899999999999999</c:v>
                </c:pt>
                <c:pt idx="8">
                  <c:v>13.6</c:v>
                </c:pt>
                <c:pt idx="9">
                  <c:v>28.58</c:v>
                </c:pt>
                <c:pt idx="10">
                  <c:v>16.600000000000001</c:v>
                </c:pt>
                <c:pt idx="11">
                  <c:v>48.69</c:v>
                </c:pt>
                <c:pt idx="12">
                  <c:v>60.18</c:v>
                </c:pt>
                <c:pt idx="13">
                  <c:v>2.69</c:v>
                </c:pt>
                <c:pt idx="14">
                  <c:v>2.79</c:v>
                </c:pt>
                <c:pt idx="15">
                  <c:v>3.63</c:v>
                </c:pt>
                <c:pt idx="16">
                  <c:v>5.08</c:v>
                </c:pt>
                <c:pt idx="17">
                  <c:v>9.07</c:v>
                </c:pt>
                <c:pt idx="18">
                  <c:v>6.95</c:v>
                </c:pt>
                <c:pt idx="19">
                  <c:v>7.62</c:v>
                </c:pt>
                <c:pt idx="20">
                  <c:v>12.69</c:v>
                </c:pt>
                <c:pt idx="21">
                  <c:v>5.87</c:v>
                </c:pt>
                <c:pt idx="22">
                  <c:v>11.34</c:v>
                </c:pt>
                <c:pt idx="23">
                  <c:v>25.52</c:v>
                </c:pt>
                <c:pt idx="24">
                  <c:v>59.76</c:v>
                </c:pt>
                <c:pt idx="25">
                  <c:v>53.31</c:v>
                </c:pt>
                <c:pt idx="26">
                  <c:v>27.62</c:v>
                </c:pt>
              </c:numCache>
            </c:numRef>
          </c:val>
          <c:extLst>
            <c:ext xmlns:c16="http://schemas.microsoft.com/office/drawing/2014/chart" uri="{C3380CC4-5D6E-409C-BE32-E72D297353CC}">
              <c16:uniqueId val="{00000002-4F31-4EFF-9065-94D939BC5CDB}"/>
            </c:ext>
          </c:extLst>
        </c:ser>
        <c:dLbls>
          <c:showLegendKey val="0"/>
          <c:showVal val="0"/>
          <c:showCatName val="0"/>
          <c:showSerName val="0"/>
          <c:showPercent val="0"/>
          <c:showBubbleSize val="0"/>
        </c:dLbls>
        <c:gapWidth val="246"/>
        <c:overlap val="-28"/>
        <c:axId val="735885406"/>
        <c:axId val="402897815"/>
      </c:barChart>
      <c:catAx>
        <c:axId val="7358854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02897815"/>
        <c:crosses val="autoZero"/>
        <c:auto val="1"/>
        <c:lblAlgn val="ctr"/>
        <c:lblOffset val="100"/>
        <c:noMultiLvlLbl val="0"/>
      </c:catAx>
      <c:valAx>
        <c:axId val="402897815"/>
        <c:scaling>
          <c:orientation val="minMax"/>
        </c:scaling>
        <c:delete val="0"/>
        <c:axPos val="l"/>
        <c:majorGridlines>
          <c:spPr>
            <a:ln w="9525" cap="flat" cmpd="sng" algn="ctr">
              <a:solidFill>
                <a:schemeClr val="lt1">
                  <a:lumMod val="90200"/>
                </a:schemeClr>
              </a:solidFill>
              <a:round/>
            </a:ln>
            <a:effectLst/>
          </c:spPr>
        </c:majorGridlines>
        <c:numFmt formatCode="0.00_);[Red]\(0.00\)"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35885406"/>
        <c:crosses val="autoZero"/>
        <c:crossBetween val="between"/>
      </c:valAx>
      <c:spPr>
        <a:noFill/>
        <a:ln>
          <a:noFill/>
        </a:ln>
        <a:effectLst/>
      </c:spPr>
    </c:plotArea>
    <c:legend>
      <c:legendPos val="b"/>
      <c:layout>
        <c:manualLayout>
          <c:xMode val="edge"/>
          <c:yMode val="edge"/>
          <c:x val="9.6327722910001398E-2"/>
          <c:y val="0.93568904593639601"/>
          <c:w val="0.83982473222979503"/>
          <c:h val="4.7349823321554803E-2"/>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d62564e-3fc1-4132-ae7d-d1ded7254f6b}"/>
      </c:ext>
    </c:extLst>
  </c:chart>
  <c:spPr>
    <a:solidFill>
      <a:schemeClr val="bg1"/>
    </a:solidFill>
    <a:ln w="28575" cap="flat" cmpd="sng" algn="ctr">
      <a:solidFill>
        <a:schemeClr val="tx1">
          <a:lumMod val="15000"/>
          <a:lumOff val="85000"/>
        </a:schemeClr>
      </a:solidFill>
      <a:prstDash val="solid"/>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17</Pages>
  <Words>5722</Words>
  <Characters>32616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hrkba</dc:creator>
  <cp:lastModifiedBy>SDI PC New 16</cp:lastModifiedBy>
  <cp:revision>12</cp:revision>
  <dcterms:created xsi:type="dcterms:W3CDTF">2026-02-15T07:16:00Z</dcterms:created>
  <dcterms:modified xsi:type="dcterms:W3CDTF">2026-03-16T07:54:00Z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3E26AEA410D64962A3A7BE72B29B8428_13</vt:lpwstr>
  </property>
  <property fmtid="{D5CDD505-2E9C-101B-9397-08002B2CF9AE}" pid="4" name="GrammarlyDocumentId">
    <vt:lpwstr>5263d15d-44ff-4fe3-9254-3b75f3244c08</vt:lpwstr>
  </property>
</Properties>
</file>