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2.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ACCFCD3" w14:textId="77777777" w:rsidR="00A258C3" w:rsidRDefault="00060F9D" w:rsidP="00060F9D">
      <w:pPr>
        <w:pStyle w:val="Author"/>
        <w:spacing w:line="240" w:lineRule="auto"/>
        <w:rPr>
          <w:rFonts w:ascii="Arial" w:hAnsi="Arial" w:cs="Arial"/>
          <w:bCs/>
          <w:iCs/>
          <w:kern w:val="28"/>
          <w:sz w:val="36"/>
        </w:rPr>
      </w:pPr>
      <w:r w:rsidRPr="00060F9D">
        <w:rPr>
          <w:rFonts w:ascii="Arial" w:hAnsi="Arial" w:cs="Arial"/>
          <w:bCs/>
          <w:iCs/>
          <w:kern w:val="28"/>
          <w:sz w:val="36"/>
        </w:rPr>
        <w:t xml:space="preserve">Chemical Characterization and Evaluation of the Antioxidant Activity of Ethanolic Extracts from the Leaves of </w:t>
      </w:r>
      <w:proofErr w:type="spellStart"/>
      <w:r w:rsidRPr="00060F9D">
        <w:rPr>
          <w:rFonts w:ascii="Arial" w:hAnsi="Arial" w:cs="Arial"/>
          <w:bCs/>
          <w:i/>
          <w:kern w:val="28"/>
          <w:sz w:val="36"/>
        </w:rPr>
        <w:t>Turnera</w:t>
      </w:r>
      <w:proofErr w:type="spellEnd"/>
      <w:r w:rsidRPr="00060F9D">
        <w:rPr>
          <w:rFonts w:ascii="Arial" w:hAnsi="Arial" w:cs="Arial"/>
          <w:bCs/>
          <w:i/>
          <w:kern w:val="28"/>
          <w:sz w:val="36"/>
        </w:rPr>
        <w:t xml:space="preserve"> </w:t>
      </w:r>
      <w:proofErr w:type="spellStart"/>
      <w:r w:rsidRPr="00060F9D">
        <w:rPr>
          <w:rFonts w:ascii="Arial" w:hAnsi="Arial" w:cs="Arial"/>
          <w:bCs/>
          <w:i/>
          <w:kern w:val="28"/>
          <w:sz w:val="36"/>
        </w:rPr>
        <w:t>subulata</w:t>
      </w:r>
      <w:proofErr w:type="spellEnd"/>
      <w:r w:rsidRPr="00060F9D">
        <w:rPr>
          <w:rFonts w:ascii="Arial" w:hAnsi="Arial" w:cs="Arial"/>
          <w:bCs/>
          <w:iCs/>
          <w:kern w:val="28"/>
          <w:sz w:val="36"/>
        </w:rPr>
        <w:t>: An Integrative Literature Review</w:t>
      </w:r>
    </w:p>
    <w:p w14:paraId="050C0000" w14:textId="77777777" w:rsidR="00060F9D" w:rsidRPr="00060F9D" w:rsidRDefault="00060F9D" w:rsidP="00441B6F">
      <w:pPr>
        <w:pStyle w:val="Author"/>
        <w:spacing w:line="240" w:lineRule="auto"/>
        <w:jc w:val="both"/>
        <w:rPr>
          <w:rFonts w:ascii="Arial" w:hAnsi="Arial" w:cs="Arial"/>
          <w:sz w:val="36"/>
        </w:rPr>
      </w:pPr>
    </w:p>
    <w:p w14:paraId="774B6221" w14:textId="77777777" w:rsidR="0055764F" w:rsidRDefault="0055764F" w:rsidP="007C10A9">
      <w:pPr>
        <w:pStyle w:val="Affiliation"/>
        <w:rPr>
          <w:rFonts w:ascii="Arial" w:hAnsi="Arial" w:cs="Arial"/>
        </w:rPr>
      </w:pPr>
    </w:p>
    <w:p w14:paraId="523ECF48" w14:textId="77777777" w:rsidR="002C57D2" w:rsidRPr="00FB3A86" w:rsidRDefault="002C57D2" w:rsidP="00441B6F">
      <w:pPr>
        <w:pStyle w:val="Affiliation"/>
        <w:spacing w:after="0" w:line="240" w:lineRule="auto"/>
        <w:jc w:val="both"/>
        <w:rPr>
          <w:rFonts w:ascii="Arial" w:hAnsi="Arial" w:cs="Arial"/>
        </w:rPr>
      </w:pPr>
    </w:p>
    <w:p w14:paraId="4EA2E66E" w14:textId="77777777" w:rsidR="00B01FCD" w:rsidRPr="00FB3A86" w:rsidRDefault="00873395" w:rsidP="00441B6F">
      <w:pPr>
        <w:pStyle w:val="Copyright"/>
        <w:spacing w:after="0" w:line="240" w:lineRule="auto"/>
        <w:jc w:val="both"/>
        <w:rPr>
          <w:rFonts w:ascii="Arial" w:hAnsi="Arial" w:cs="Arial"/>
        </w:rPr>
        <w:sectPr w:rsidR="00B01FCD" w:rsidRPr="00FB3A86" w:rsidSect="00B47A05">
          <w:headerReference w:type="even" r:id="rId8"/>
          <w:headerReference w:type="default" r:id="rId9"/>
          <w:headerReference w:type="first" r:id="rId10"/>
          <w:footerReference w:type="first" r:id="rId11"/>
          <w:pgSz w:w="12240" w:h="15840" w:code="1"/>
          <w:pgMar w:top="1440" w:right="2016" w:bottom="2016" w:left="2016" w:header="720" w:footer="1296" w:gutter="0"/>
          <w:cols w:space="720"/>
          <w:docGrid w:linePitch="272"/>
        </w:sectPr>
      </w:pPr>
      <w:r>
        <w:rPr>
          <w:rFonts w:ascii="Arial" w:hAnsi="Arial" w:cs="Arial"/>
        </w:rPr>
      </w:r>
      <w:r>
        <w:rPr>
          <w:rFonts w:ascii="Arial" w:hAnsi="Arial" w:cs="Arial"/>
        </w:rPr>
        <w:pict w14:anchorId="35824B99">
          <v:shapetype id="_x0000_t32" coordsize="21600,21600" o:spt="32" o:oned="t" path="m,l21600,21600e" filled="f">
            <v:path arrowok="t" fillok="f" o:connecttype="none"/>
            <o:lock v:ext="edit" shapetype="t"/>
          </v:shapetype>
          <v:shape id="_x0000_s1026" type="#_x0000_t32" style="width:417.6pt;height:0;mso-left-percent:-10001;mso-top-percent:-10001;mso-position-horizontal:absolute;mso-position-horizontal-relative:char;mso-position-vertical:absolute;mso-position-vertical-relative:line;mso-left-percent:-10001;mso-top-percent:-10001" o:connectortype="straight" strokeweight="1.5pt">
            <w10:anchorlock/>
          </v:shape>
        </w:pict>
      </w:r>
      <w:r w:rsidR="00FB3A86">
        <w:rPr>
          <w:rFonts w:ascii="Arial" w:hAnsi="Arial" w:cs="Arial"/>
        </w:rPr>
        <w:t>.</w:t>
      </w:r>
    </w:p>
    <w:p w14:paraId="5A6EEBAB" w14:textId="77777777" w:rsidR="00B01FCD" w:rsidRDefault="00B01FCD" w:rsidP="00441B6F">
      <w:pPr>
        <w:pStyle w:val="AbstHead"/>
        <w:spacing w:after="0"/>
        <w:jc w:val="both"/>
        <w:rPr>
          <w:rFonts w:ascii="Arial" w:hAnsi="Arial" w:cs="Arial"/>
        </w:rPr>
      </w:pPr>
      <w:r w:rsidRPr="00FB3A86">
        <w:rPr>
          <w:rFonts w:ascii="Arial" w:hAnsi="Arial" w:cs="Arial"/>
        </w:rPr>
        <w:t>ABSTRACT</w:t>
      </w:r>
    </w:p>
    <w:p w14:paraId="6C53D390" w14:textId="77777777" w:rsidR="00790ADA" w:rsidRPr="00FB3A86" w:rsidRDefault="00790ADA" w:rsidP="00441B6F">
      <w:pPr>
        <w:pStyle w:val="AbstHead"/>
        <w:spacing w:after="0"/>
        <w:jc w:val="both"/>
        <w:rPr>
          <w:rFonts w:ascii="Arial"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8424"/>
      </w:tblGrid>
      <w:tr w:rsidR="00296529" w:rsidRPr="001E44FE" w14:paraId="78C72714" w14:textId="77777777" w:rsidTr="001E44FE">
        <w:tc>
          <w:tcPr>
            <w:tcW w:w="9576" w:type="dxa"/>
            <w:shd w:val="clear" w:color="auto" w:fill="F2F2F2"/>
          </w:tcPr>
          <w:p w14:paraId="66E83059" w14:textId="77777777" w:rsidR="00BA1B01" w:rsidRPr="00BA1B01" w:rsidRDefault="00BA1B01" w:rsidP="00441B6F">
            <w:pPr>
              <w:pStyle w:val="Body"/>
              <w:spacing w:after="0"/>
              <w:rPr>
                <w:rFonts w:ascii="Arial" w:eastAsia="Calibri" w:hAnsi="Arial" w:cs="Arial"/>
                <w:szCs w:val="22"/>
              </w:rPr>
            </w:pPr>
            <w:r w:rsidRPr="00BA1B01">
              <w:rPr>
                <w:rFonts w:ascii="Arial" w:eastAsia="Calibri" w:hAnsi="Arial" w:cs="Arial"/>
                <w:b/>
                <w:szCs w:val="22"/>
              </w:rPr>
              <w:t xml:space="preserve">Aims: </w:t>
            </w:r>
            <w:r w:rsidR="00857BE4" w:rsidRPr="00857BE4">
              <w:rPr>
                <w:rFonts w:ascii="Arial" w:eastAsia="Calibri" w:hAnsi="Arial" w:cs="Arial"/>
                <w:szCs w:val="22"/>
              </w:rPr>
              <w:t xml:space="preserve">To conduct an integrative literature review aimed at quantitatively compiling and analyzing published articles on the medicinal use of </w:t>
            </w:r>
            <w:proofErr w:type="spellStart"/>
            <w:r w:rsidR="00857BE4" w:rsidRPr="00857BE4">
              <w:rPr>
                <w:rFonts w:ascii="Arial" w:eastAsia="Calibri" w:hAnsi="Arial" w:cs="Arial"/>
                <w:i/>
                <w:iCs/>
                <w:szCs w:val="22"/>
              </w:rPr>
              <w:t>Turnera</w:t>
            </w:r>
            <w:proofErr w:type="spellEnd"/>
            <w:r w:rsidR="00857BE4" w:rsidRPr="00857BE4">
              <w:rPr>
                <w:rFonts w:ascii="Arial" w:eastAsia="Calibri" w:hAnsi="Arial" w:cs="Arial"/>
                <w:i/>
                <w:iCs/>
                <w:szCs w:val="22"/>
              </w:rPr>
              <w:t xml:space="preserve"> </w:t>
            </w:r>
            <w:proofErr w:type="spellStart"/>
            <w:r w:rsidR="00857BE4" w:rsidRPr="00857BE4">
              <w:rPr>
                <w:rFonts w:ascii="Arial" w:eastAsia="Calibri" w:hAnsi="Arial" w:cs="Arial"/>
                <w:i/>
                <w:iCs/>
                <w:szCs w:val="22"/>
              </w:rPr>
              <w:t>subulata</w:t>
            </w:r>
            <w:proofErr w:type="spellEnd"/>
            <w:r w:rsidR="00857BE4" w:rsidRPr="00857BE4">
              <w:rPr>
                <w:rFonts w:ascii="Arial" w:eastAsia="Calibri" w:hAnsi="Arial" w:cs="Arial"/>
                <w:szCs w:val="22"/>
              </w:rPr>
              <w:t xml:space="preserve">, with emphasis on its </w:t>
            </w:r>
            <w:proofErr w:type="spellStart"/>
            <w:r w:rsidR="00857BE4" w:rsidRPr="00857BE4">
              <w:rPr>
                <w:rFonts w:ascii="Arial" w:eastAsia="Calibri" w:hAnsi="Arial" w:cs="Arial"/>
                <w:szCs w:val="22"/>
              </w:rPr>
              <w:t>phytotherapeutic</w:t>
            </w:r>
            <w:proofErr w:type="spellEnd"/>
            <w:r w:rsidR="00857BE4" w:rsidRPr="00857BE4">
              <w:rPr>
                <w:rFonts w:ascii="Arial" w:eastAsia="Calibri" w:hAnsi="Arial" w:cs="Arial"/>
                <w:szCs w:val="22"/>
              </w:rPr>
              <w:t xml:space="preserve"> properties in relation to human pathologies</w:t>
            </w:r>
            <w:r w:rsidRPr="00BA1B01">
              <w:rPr>
                <w:rFonts w:ascii="Arial" w:eastAsia="Calibri" w:hAnsi="Arial" w:cs="Arial"/>
                <w:szCs w:val="22"/>
              </w:rPr>
              <w:t>.</w:t>
            </w:r>
          </w:p>
          <w:p w14:paraId="7493BC0B" w14:textId="77777777" w:rsidR="00BA1B01" w:rsidRPr="00BA1B01" w:rsidRDefault="00BA1B01" w:rsidP="00441B6F">
            <w:pPr>
              <w:pStyle w:val="Body"/>
              <w:spacing w:after="0"/>
              <w:rPr>
                <w:rFonts w:ascii="Arial" w:eastAsia="Calibri" w:hAnsi="Arial" w:cs="Arial"/>
                <w:szCs w:val="22"/>
              </w:rPr>
            </w:pPr>
            <w:r w:rsidRPr="00BA1B01">
              <w:rPr>
                <w:rFonts w:ascii="Arial" w:eastAsia="Calibri" w:hAnsi="Arial" w:cs="Arial"/>
                <w:b/>
                <w:szCs w:val="22"/>
              </w:rPr>
              <w:t>Study design:</w:t>
            </w:r>
            <w:r w:rsidRPr="00BA1B01">
              <w:rPr>
                <w:rFonts w:ascii="Arial" w:eastAsia="Calibri" w:hAnsi="Arial" w:cs="Arial"/>
                <w:szCs w:val="22"/>
              </w:rPr>
              <w:t xml:space="preserve">  </w:t>
            </w:r>
            <w:r w:rsidR="00857BE4" w:rsidRPr="00857BE4">
              <w:rPr>
                <w:rFonts w:ascii="Arial" w:eastAsia="Calibri" w:hAnsi="Arial" w:cs="Arial"/>
                <w:szCs w:val="22"/>
              </w:rPr>
              <w:t>Integrative literature review</w:t>
            </w:r>
            <w:r w:rsidRPr="00BA1B01">
              <w:rPr>
                <w:rFonts w:ascii="Arial" w:eastAsia="Calibri" w:hAnsi="Arial" w:cs="Arial"/>
                <w:szCs w:val="22"/>
              </w:rPr>
              <w:t>.</w:t>
            </w:r>
          </w:p>
          <w:p w14:paraId="62A1D98C" w14:textId="77777777" w:rsidR="00BA1B01" w:rsidRPr="00BA1B01" w:rsidRDefault="00BA1B01" w:rsidP="00441B6F">
            <w:pPr>
              <w:pStyle w:val="Body"/>
              <w:spacing w:after="0"/>
              <w:rPr>
                <w:rFonts w:ascii="Arial" w:eastAsia="Calibri" w:hAnsi="Arial" w:cs="Arial"/>
                <w:szCs w:val="22"/>
              </w:rPr>
            </w:pPr>
            <w:r w:rsidRPr="00BA1B01">
              <w:rPr>
                <w:rFonts w:ascii="Arial" w:eastAsia="Calibri" w:hAnsi="Arial" w:cs="Arial"/>
                <w:b/>
                <w:szCs w:val="22"/>
              </w:rPr>
              <w:t>Place and Duration of Study:</w:t>
            </w:r>
            <w:r w:rsidRPr="00BA1B01">
              <w:rPr>
                <w:rFonts w:ascii="Arial" w:eastAsia="Calibri" w:hAnsi="Arial" w:cs="Arial"/>
                <w:szCs w:val="22"/>
              </w:rPr>
              <w:t xml:space="preserve"> </w:t>
            </w:r>
            <w:r w:rsidR="00857BE4" w:rsidRPr="00857BE4">
              <w:rPr>
                <w:rFonts w:ascii="Arial" w:eastAsia="Calibri" w:hAnsi="Arial" w:cs="Arial"/>
                <w:szCs w:val="22"/>
              </w:rPr>
              <w:t>The database collection followed pre-established academic standards and was conducted between October 2024 and January 2026 through searches in scientific databases</w:t>
            </w:r>
            <w:r w:rsidRPr="00BA1B01">
              <w:rPr>
                <w:rFonts w:ascii="Arial" w:eastAsia="Calibri" w:hAnsi="Arial" w:cs="Arial"/>
                <w:szCs w:val="22"/>
              </w:rPr>
              <w:t>.</w:t>
            </w:r>
          </w:p>
          <w:p w14:paraId="7623AAE5" w14:textId="77777777" w:rsidR="00BA1B01" w:rsidRPr="00BA1B01" w:rsidRDefault="00BA1B01" w:rsidP="00441B6F">
            <w:pPr>
              <w:pStyle w:val="Body"/>
              <w:spacing w:after="0"/>
              <w:rPr>
                <w:rFonts w:ascii="Arial" w:eastAsia="Calibri" w:hAnsi="Arial" w:cs="Arial"/>
                <w:szCs w:val="22"/>
              </w:rPr>
            </w:pPr>
            <w:r w:rsidRPr="00BA1B01">
              <w:rPr>
                <w:rFonts w:ascii="Arial" w:eastAsia="Calibri" w:hAnsi="Arial" w:cs="Arial"/>
                <w:b/>
                <w:bCs/>
                <w:szCs w:val="22"/>
              </w:rPr>
              <w:t>Methodology:</w:t>
            </w:r>
            <w:r w:rsidRPr="00BA1B01">
              <w:rPr>
                <w:rFonts w:ascii="Arial" w:eastAsia="Calibri" w:hAnsi="Arial" w:cs="Arial"/>
                <w:szCs w:val="22"/>
              </w:rPr>
              <w:t xml:space="preserve"> </w:t>
            </w:r>
            <w:r w:rsidR="00857BE4" w:rsidRPr="00857BE4">
              <w:rPr>
                <w:rFonts w:ascii="Arial" w:eastAsia="Calibri" w:hAnsi="Arial" w:cs="Arial"/>
                <w:szCs w:val="22"/>
              </w:rPr>
              <w:t>A systematic search was carried out according to predefined academic criteria. The search initially identified 174 articles. After a rigorous screening process, 144 articles were excluded for not meeting the thematic criteria “</w:t>
            </w:r>
            <w:proofErr w:type="spellStart"/>
            <w:r w:rsidR="00857BE4" w:rsidRPr="00857BE4">
              <w:rPr>
                <w:rFonts w:ascii="Arial" w:eastAsia="Calibri" w:hAnsi="Arial" w:cs="Arial"/>
                <w:szCs w:val="22"/>
              </w:rPr>
              <w:t>Phytotherapeutic</w:t>
            </w:r>
            <w:proofErr w:type="spellEnd"/>
            <w:r w:rsidR="00857BE4" w:rsidRPr="00857BE4">
              <w:rPr>
                <w:rFonts w:ascii="Arial" w:eastAsia="Calibri" w:hAnsi="Arial" w:cs="Arial"/>
                <w:szCs w:val="22"/>
              </w:rPr>
              <w:t xml:space="preserve"> properties of </w:t>
            </w:r>
            <w:proofErr w:type="spellStart"/>
            <w:r w:rsidR="00857BE4" w:rsidRPr="00857BE4">
              <w:rPr>
                <w:rFonts w:ascii="Arial" w:eastAsia="Calibri" w:hAnsi="Arial" w:cs="Arial"/>
                <w:i/>
                <w:iCs/>
                <w:szCs w:val="22"/>
              </w:rPr>
              <w:t>Turnera</w:t>
            </w:r>
            <w:proofErr w:type="spellEnd"/>
            <w:r w:rsidR="00857BE4" w:rsidRPr="00857BE4">
              <w:rPr>
                <w:rFonts w:ascii="Arial" w:eastAsia="Calibri" w:hAnsi="Arial" w:cs="Arial"/>
                <w:i/>
                <w:iCs/>
                <w:szCs w:val="22"/>
              </w:rPr>
              <w:t xml:space="preserve"> </w:t>
            </w:r>
            <w:proofErr w:type="spellStart"/>
            <w:r w:rsidR="00857BE4" w:rsidRPr="00857BE4">
              <w:rPr>
                <w:rFonts w:ascii="Arial" w:eastAsia="Calibri" w:hAnsi="Arial" w:cs="Arial"/>
                <w:i/>
                <w:iCs/>
                <w:szCs w:val="22"/>
              </w:rPr>
              <w:t>subulata</w:t>
            </w:r>
            <w:proofErr w:type="spellEnd"/>
            <w:r w:rsidR="00857BE4" w:rsidRPr="00857BE4">
              <w:rPr>
                <w:rFonts w:ascii="Arial" w:eastAsia="Calibri" w:hAnsi="Arial" w:cs="Arial"/>
                <w:szCs w:val="22"/>
              </w:rPr>
              <w:t xml:space="preserve"> in relation to human pathologies.” A total of 30 articles were selected for inclusion in the results and discussion. The review focused on the identification and chemical characterization of active compounds and the analysis of their biological activities, particularly antioxidant, antimicrobial, and anti-inflammatory effects</w:t>
            </w:r>
            <w:r w:rsidRPr="00BA1B01">
              <w:rPr>
                <w:rFonts w:ascii="Arial" w:eastAsia="Calibri" w:hAnsi="Arial" w:cs="Arial"/>
                <w:szCs w:val="22"/>
              </w:rPr>
              <w:t>.</w:t>
            </w:r>
          </w:p>
          <w:p w14:paraId="516007A1" w14:textId="77777777" w:rsidR="00BA1B01" w:rsidRPr="00BA1B01" w:rsidRDefault="00BA1B01" w:rsidP="00441B6F">
            <w:pPr>
              <w:pStyle w:val="Body"/>
              <w:spacing w:after="0"/>
              <w:rPr>
                <w:rFonts w:ascii="Arial" w:eastAsia="Calibri" w:hAnsi="Arial" w:cs="Arial"/>
                <w:b/>
                <w:bCs/>
                <w:szCs w:val="22"/>
              </w:rPr>
            </w:pPr>
            <w:r w:rsidRPr="00BA1B01">
              <w:rPr>
                <w:rFonts w:ascii="Arial" w:eastAsia="Calibri" w:hAnsi="Arial" w:cs="Arial"/>
                <w:b/>
                <w:bCs/>
                <w:szCs w:val="22"/>
              </w:rPr>
              <w:t>Results:</w:t>
            </w:r>
            <w:r w:rsidRPr="00BA1B01">
              <w:rPr>
                <w:rFonts w:ascii="Arial" w:eastAsia="Calibri" w:hAnsi="Arial" w:cs="Arial"/>
                <w:szCs w:val="22"/>
              </w:rPr>
              <w:t xml:space="preserve"> </w:t>
            </w:r>
            <w:r w:rsidR="00857BE4" w:rsidRPr="00857BE4">
              <w:rPr>
                <w:rFonts w:ascii="Arial" w:eastAsia="Calibri" w:hAnsi="Arial" w:cs="Arial"/>
                <w:szCs w:val="22"/>
              </w:rPr>
              <w:t xml:space="preserve">The selected studies demonstrate that medicinal plants are an important source for the treatment of various human diseases due to the presence of secondary metabolites with diverse biological activities. The findings indicate that </w:t>
            </w:r>
            <w:proofErr w:type="spellStart"/>
            <w:r w:rsidR="00857BE4" w:rsidRPr="00857BE4">
              <w:rPr>
                <w:rFonts w:ascii="Arial" w:eastAsia="Calibri" w:hAnsi="Arial" w:cs="Arial"/>
                <w:i/>
                <w:iCs/>
                <w:szCs w:val="22"/>
              </w:rPr>
              <w:t>Turnera</w:t>
            </w:r>
            <w:proofErr w:type="spellEnd"/>
            <w:r w:rsidR="00857BE4" w:rsidRPr="00857BE4">
              <w:rPr>
                <w:rFonts w:ascii="Arial" w:eastAsia="Calibri" w:hAnsi="Arial" w:cs="Arial"/>
                <w:i/>
                <w:iCs/>
                <w:szCs w:val="22"/>
              </w:rPr>
              <w:t xml:space="preserve"> </w:t>
            </w:r>
            <w:proofErr w:type="spellStart"/>
            <w:r w:rsidR="00857BE4" w:rsidRPr="00857BE4">
              <w:rPr>
                <w:rFonts w:ascii="Arial" w:eastAsia="Calibri" w:hAnsi="Arial" w:cs="Arial"/>
                <w:i/>
                <w:iCs/>
                <w:szCs w:val="22"/>
              </w:rPr>
              <w:t>subulata</w:t>
            </w:r>
            <w:proofErr w:type="spellEnd"/>
            <w:r w:rsidR="00857BE4" w:rsidRPr="00857BE4">
              <w:rPr>
                <w:rFonts w:ascii="Arial" w:eastAsia="Calibri" w:hAnsi="Arial" w:cs="Arial"/>
                <w:szCs w:val="22"/>
              </w:rPr>
              <w:t xml:space="preserve"> possesses significant antioxidant, antimicrobial, and anti-inflammatory properties, supporting its traditional use in folk medicine and highlighting its potential </w:t>
            </w:r>
            <w:proofErr w:type="spellStart"/>
            <w:r w:rsidR="00857BE4" w:rsidRPr="00857BE4">
              <w:rPr>
                <w:rFonts w:ascii="Arial" w:eastAsia="Calibri" w:hAnsi="Arial" w:cs="Arial"/>
                <w:szCs w:val="22"/>
              </w:rPr>
              <w:t>phytotherapeutic</w:t>
            </w:r>
            <w:proofErr w:type="spellEnd"/>
            <w:r w:rsidR="00857BE4" w:rsidRPr="00857BE4">
              <w:rPr>
                <w:rFonts w:ascii="Arial" w:eastAsia="Calibri" w:hAnsi="Arial" w:cs="Arial"/>
                <w:szCs w:val="22"/>
              </w:rPr>
              <w:t xml:space="preserve"> application in human pathologies</w:t>
            </w:r>
            <w:r w:rsidRPr="00BA1B01">
              <w:rPr>
                <w:rFonts w:ascii="Arial" w:eastAsia="Calibri" w:hAnsi="Arial" w:cs="Arial"/>
                <w:szCs w:val="22"/>
              </w:rPr>
              <w:t>.</w:t>
            </w:r>
          </w:p>
          <w:p w14:paraId="6C118FD1" w14:textId="77777777" w:rsidR="00505F06" w:rsidRPr="00BA1B01" w:rsidRDefault="00BA1B01" w:rsidP="00441B6F">
            <w:pPr>
              <w:pStyle w:val="Body"/>
              <w:spacing w:after="0"/>
              <w:rPr>
                <w:rFonts w:ascii="Arial" w:eastAsia="Calibri" w:hAnsi="Arial" w:cs="Arial"/>
                <w:szCs w:val="22"/>
              </w:rPr>
            </w:pPr>
            <w:r w:rsidRPr="00BA1B01">
              <w:rPr>
                <w:rFonts w:ascii="Arial" w:eastAsia="Calibri" w:hAnsi="Arial" w:cs="Arial"/>
                <w:b/>
                <w:bCs/>
                <w:szCs w:val="22"/>
              </w:rPr>
              <w:t>Conclusion:</w:t>
            </w:r>
            <w:r w:rsidRPr="00BA1B01">
              <w:rPr>
                <w:rFonts w:ascii="Arial" w:eastAsia="Calibri" w:hAnsi="Arial" w:cs="Arial"/>
                <w:szCs w:val="22"/>
              </w:rPr>
              <w:t xml:space="preserve"> </w:t>
            </w:r>
            <w:proofErr w:type="spellStart"/>
            <w:r w:rsidR="00857BE4" w:rsidRPr="00857BE4">
              <w:rPr>
                <w:rFonts w:ascii="Arial" w:eastAsia="Calibri" w:hAnsi="Arial" w:cs="Arial"/>
                <w:i/>
                <w:iCs/>
                <w:szCs w:val="22"/>
              </w:rPr>
              <w:t>Turnera</w:t>
            </w:r>
            <w:proofErr w:type="spellEnd"/>
            <w:r w:rsidR="00857BE4" w:rsidRPr="00857BE4">
              <w:rPr>
                <w:rFonts w:ascii="Arial" w:eastAsia="Calibri" w:hAnsi="Arial" w:cs="Arial"/>
                <w:i/>
                <w:iCs/>
                <w:szCs w:val="22"/>
              </w:rPr>
              <w:t xml:space="preserve"> </w:t>
            </w:r>
            <w:proofErr w:type="spellStart"/>
            <w:r w:rsidR="00857BE4" w:rsidRPr="00857BE4">
              <w:rPr>
                <w:rFonts w:ascii="Arial" w:eastAsia="Calibri" w:hAnsi="Arial" w:cs="Arial"/>
                <w:i/>
                <w:iCs/>
                <w:szCs w:val="22"/>
              </w:rPr>
              <w:t>subulata</w:t>
            </w:r>
            <w:proofErr w:type="spellEnd"/>
            <w:r w:rsidR="00857BE4" w:rsidRPr="00857BE4">
              <w:rPr>
                <w:rFonts w:ascii="Arial" w:eastAsia="Calibri" w:hAnsi="Arial" w:cs="Arial"/>
                <w:szCs w:val="22"/>
              </w:rPr>
              <w:t xml:space="preserve"> presents promising </w:t>
            </w:r>
            <w:proofErr w:type="spellStart"/>
            <w:r w:rsidR="00857BE4" w:rsidRPr="00857BE4">
              <w:rPr>
                <w:rFonts w:ascii="Arial" w:eastAsia="Calibri" w:hAnsi="Arial" w:cs="Arial"/>
                <w:szCs w:val="22"/>
              </w:rPr>
              <w:t>phytotherapeutic</w:t>
            </w:r>
            <w:proofErr w:type="spellEnd"/>
            <w:r w:rsidR="00857BE4" w:rsidRPr="00857BE4">
              <w:rPr>
                <w:rFonts w:ascii="Arial" w:eastAsia="Calibri" w:hAnsi="Arial" w:cs="Arial"/>
                <w:szCs w:val="22"/>
              </w:rPr>
              <w:t xml:space="preserve"> potential, especially due to its bioactive secondary metabolites and antioxidant activity. The integrative review reinforces the relevance of further scientific investigations to validate its therapeutic effects and support its safe and effective use in the treatment of human diseases</w:t>
            </w:r>
            <w:r w:rsidRPr="00BA1B01">
              <w:rPr>
                <w:rFonts w:ascii="Arial" w:eastAsia="Calibri" w:hAnsi="Arial" w:cs="Arial"/>
                <w:szCs w:val="22"/>
              </w:rPr>
              <w:t>.</w:t>
            </w:r>
          </w:p>
        </w:tc>
      </w:tr>
    </w:tbl>
    <w:p w14:paraId="0B3328AC" w14:textId="77777777" w:rsidR="00636EB2" w:rsidRDefault="00636EB2" w:rsidP="00441B6F">
      <w:pPr>
        <w:pStyle w:val="Body"/>
        <w:spacing w:after="0"/>
        <w:rPr>
          <w:rFonts w:ascii="Arial" w:hAnsi="Arial" w:cs="Arial"/>
          <w:i/>
        </w:rPr>
      </w:pPr>
    </w:p>
    <w:p w14:paraId="44AC1272" w14:textId="77777777" w:rsidR="00A24E7E" w:rsidRPr="00857BE4" w:rsidRDefault="00A24E7E" w:rsidP="00441B6F">
      <w:pPr>
        <w:pStyle w:val="Body"/>
        <w:spacing w:after="0"/>
        <w:rPr>
          <w:rFonts w:ascii="Arial" w:hAnsi="Arial" w:cs="Arial"/>
        </w:rPr>
      </w:pPr>
      <w:r>
        <w:rPr>
          <w:rFonts w:ascii="Arial" w:hAnsi="Arial" w:cs="Arial"/>
          <w:i/>
        </w:rPr>
        <w:t xml:space="preserve">Keywords: </w:t>
      </w:r>
      <w:r w:rsidR="00857BE4">
        <w:rPr>
          <w:i/>
          <w:iCs/>
          <w:highlight w:val="white"/>
        </w:rPr>
        <w:t>Turnera subulate</w:t>
      </w:r>
      <w:r w:rsidR="00857BE4">
        <w:t xml:space="preserve">; </w:t>
      </w:r>
      <w:r w:rsidR="009052A4" w:rsidRPr="009052A4">
        <w:t>Herbal medicines; Secondary metabolites; Review</w:t>
      </w:r>
    </w:p>
    <w:p w14:paraId="184C6F97" w14:textId="77777777" w:rsidR="00790ADA" w:rsidRDefault="00790ADA" w:rsidP="00441B6F">
      <w:pPr>
        <w:pStyle w:val="Body"/>
        <w:spacing w:after="0"/>
        <w:rPr>
          <w:rFonts w:ascii="Arial" w:hAnsi="Arial" w:cs="Arial"/>
          <w:i/>
        </w:rPr>
      </w:pPr>
    </w:p>
    <w:p w14:paraId="4761B4F8" w14:textId="77777777" w:rsidR="007F7B32" w:rsidRDefault="00902823" w:rsidP="00441B6F">
      <w:pPr>
        <w:pStyle w:val="AbstHead"/>
        <w:spacing w:after="0"/>
        <w:jc w:val="both"/>
        <w:rPr>
          <w:rFonts w:ascii="Arial" w:hAnsi="Arial" w:cs="Arial"/>
        </w:rPr>
      </w:pPr>
      <w:r>
        <w:rPr>
          <w:rFonts w:ascii="Arial" w:hAnsi="Arial" w:cs="Arial"/>
        </w:rPr>
        <w:t xml:space="preserve">1. </w:t>
      </w:r>
      <w:r w:rsidR="00B01FCD" w:rsidRPr="00FB3A86">
        <w:rPr>
          <w:rFonts w:ascii="Arial" w:hAnsi="Arial" w:cs="Arial"/>
        </w:rPr>
        <w:t>INTRODUCTION</w:t>
      </w:r>
      <w:r w:rsidR="007F7B32">
        <w:rPr>
          <w:rFonts w:ascii="Arial" w:hAnsi="Arial" w:cs="Arial"/>
        </w:rPr>
        <w:t xml:space="preserve"> </w:t>
      </w:r>
    </w:p>
    <w:p w14:paraId="0A686204" w14:textId="77777777" w:rsidR="00790ADA" w:rsidRPr="00FB3A86" w:rsidRDefault="00790ADA" w:rsidP="005B3438">
      <w:pPr>
        <w:pStyle w:val="AbstHead"/>
        <w:spacing w:after="0"/>
        <w:jc w:val="both"/>
        <w:rPr>
          <w:rFonts w:ascii="Arial" w:hAnsi="Arial" w:cs="Arial"/>
        </w:rPr>
      </w:pPr>
    </w:p>
    <w:p w14:paraId="16EDCB6E" w14:textId="77777777" w:rsidR="005B3438" w:rsidRPr="005B3438" w:rsidRDefault="005B3438" w:rsidP="005B3438">
      <w:pPr>
        <w:pStyle w:val="AbstHead"/>
        <w:spacing w:after="0"/>
        <w:jc w:val="both"/>
        <w:rPr>
          <w:rFonts w:ascii="Arial" w:hAnsi="Arial" w:cs="Arial"/>
          <w:b w:val="0"/>
          <w:caps w:val="0"/>
          <w:sz w:val="20"/>
        </w:rPr>
      </w:pPr>
      <w:r w:rsidRPr="005B3438">
        <w:rPr>
          <w:rFonts w:ascii="Arial" w:hAnsi="Arial" w:cs="Arial"/>
          <w:b w:val="0"/>
          <w:caps w:val="0"/>
          <w:sz w:val="20"/>
        </w:rPr>
        <w:t>The use of medicinal plants as alternative therapeutic approaches for disease treatment has gained increasing prominence due to advances in scientific research identifying a wide range of bioactive compounds with health benefits (Pedroso et al., 2021). Knowledge regarding the properties of medicinal plants has been transmitted across generations, based on the traditional use of plant species as sources of biologically active molecules (Carvalho &amp; Silveira, 2010).</w:t>
      </w:r>
    </w:p>
    <w:p w14:paraId="4D7EB948" w14:textId="77777777" w:rsidR="005B3438" w:rsidRPr="005B3438" w:rsidRDefault="005B3438" w:rsidP="005B3438">
      <w:pPr>
        <w:pStyle w:val="AbstHead"/>
        <w:spacing w:after="0"/>
        <w:jc w:val="both"/>
        <w:rPr>
          <w:rFonts w:ascii="Arial" w:hAnsi="Arial" w:cs="Arial"/>
          <w:b w:val="0"/>
          <w:caps w:val="0"/>
          <w:sz w:val="20"/>
        </w:rPr>
      </w:pPr>
      <w:r w:rsidRPr="005B3438">
        <w:rPr>
          <w:rFonts w:ascii="Arial" w:hAnsi="Arial" w:cs="Arial"/>
          <w:b w:val="0"/>
          <w:caps w:val="0"/>
          <w:sz w:val="20"/>
        </w:rPr>
        <w:t xml:space="preserve">Medicinal plants have been utilized since ancient times and represent a valuable resource for the treatment of various human diseases. They have become a major focus of modern research because of their extensive chemical and biological diversity, which offers </w:t>
      </w:r>
      <w:r w:rsidRPr="005B3438">
        <w:rPr>
          <w:rFonts w:ascii="Arial" w:hAnsi="Arial" w:cs="Arial"/>
          <w:b w:val="0"/>
          <w:caps w:val="0"/>
          <w:sz w:val="20"/>
        </w:rPr>
        <w:lastRenderedPageBreak/>
        <w:t>substances with pharmacological and therapeutic potential and serves as inspiration for drug development (Newman &amp; Cragg, 2012; Yang et al., 2017).</w:t>
      </w:r>
    </w:p>
    <w:p w14:paraId="655CC5CB" w14:textId="77777777" w:rsidR="005B3438" w:rsidRPr="005B3438" w:rsidRDefault="005B3438" w:rsidP="005B3438">
      <w:pPr>
        <w:pStyle w:val="AbstHead"/>
        <w:spacing w:after="0"/>
        <w:jc w:val="both"/>
        <w:rPr>
          <w:rFonts w:ascii="Arial" w:hAnsi="Arial" w:cs="Arial"/>
          <w:b w:val="0"/>
          <w:caps w:val="0"/>
          <w:sz w:val="20"/>
        </w:rPr>
      </w:pPr>
      <w:r w:rsidRPr="005B3438">
        <w:rPr>
          <w:rFonts w:ascii="Arial" w:hAnsi="Arial" w:cs="Arial"/>
          <w:b w:val="0"/>
          <w:caps w:val="0"/>
          <w:sz w:val="20"/>
        </w:rPr>
        <w:t xml:space="preserve">Brazil harbors one of the richest </w:t>
      </w:r>
      <w:proofErr w:type="spellStart"/>
      <w:r w:rsidRPr="005B3438">
        <w:rPr>
          <w:rFonts w:ascii="Arial" w:hAnsi="Arial" w:cs="Arial"/>
          <w:b w:val="0"/>
          <w:caps w:val="0"/>
          <w:sz w:val="20"/>
        </w:rPr>
        <w:t>biodiversities</w:t>
      </w:r>
      <w:proofErr w:type="spellEnd"/>
      <w:r w:rsidRPr="005B3438">
        <w:rPr>
          <w:rFonts w:ascii="Arial" w:hAnsi="Arial" w:cs="Arial"/>
          <w:b w:val="0"/>
          <w:caps w:val="0"/>
          <w:sz w:val="20"/>
        </w:rPr>
        <w:t xml:space="preserve"> in the world and is particularly abundant in medicinal plant species. Long employed in folk medicine, plant extracts are traditionally used to treat a variety of diseases (Patrício, 2022).</w:t>
      </w:r>
    </w:p>
    <w:p w14:paraId="79EFEA25" w14:textId="77777777" w:rsidR="005B3438" w:rsidRPr="005B3438" w:rsidRDefault="005B3438" w:rsidP="005B3438">
      <w:pPr>
        <w:pStyle w:val="AbstHead"/>
        <w:spacing w:after="0"/>
        <w:jc w:val="both"/>
        <w:rPr>
          <w:rFonts w:ascii="Arial" w:hAnsi="Arial" w:cs="Arial"/>
          <w:b w:val="0"/>
          <w:caps w:val="0"/>
          <w:sz w:val="20"/>
        </w:rPr>
      </w:pPr>
      <w:r w:rsidRPr="005B3438">
        <w:rPr>
          <w:rFonts w:ascii="Arial" w:hAnsi="Arial" w:cs="Arial"/>
          <w:b w:val="0"/>
          <w:caps w:val="0"/>
          <w:sz w:val="20"/>
        </w:rPr>
        <w:t xml:space="preserve">In addition to its ornamental value and classification as a Non-Conventional Food Plant (PANC), </w:t>
      </w:r>
      <w:proofErr w:type="spellStart"/>
      <w:r w:rsidRPr="005B3438">
        <w:rPr>
          <w:rFonts w:ascii="Arial" w:hAnsi="Arial" w:cs="Arial"/>
          <w:b w:val="0"/>
          <w:i/>
          <w:iCs/>
          <w:caps w:val="0"/>
          <w:sz w:val="20"/>
        </w:rPr>
        <w:t>Turnera</w:t>
      </w:r>
      <w:proofErr w:type="spellEnd"/>
      <w:r w:rsidRPr="005B3438">
        <w:rPr>
          <w:rFonts w:ascii="Arial" w:hAnsi="Arial" w:cs="Arial"/>
          <w:b w:val="0"/>
          <w:i/>
          <w:iCs/>
          <w:caps w:val="0"/>
          <w:sz w:val="20"/>
        </w:rPr>
        <w:t xml:space="preserve"> </w:t>
      </w:r>
      <w:proofErr w:type="spellStart"/>
      <w:r w:rsidRPr="005B3438">
        <w:rPr>
          <w:rFonts w:ascii="Arial" w:hAnsi="Arial" w:cs="Arial"/>
          <w:b w:val="0"/>
          <w:i/>
          <w:iCs/>
          <w:caps w:val="0"/>
          <w:sz w:val="20"/>
        </w:rPr>
        <w:t>subulata</w:t>
      </w:r>
      <w:proofErr w:type="spellEnd"/>
      <w:r w:rsidRPr="005B3438">
        <w:rPr>
          <w:rFonts w:ascii="Arial" w:hAnsi="Arial" w:cs="Arial"/>
          <w:b w:val="0"/>
          <w:caps w:val="0"/>
          <w:sz w:val="20"/>
        </w:rPr>
        <w:t xml:space="preserve"> has traditionally been used in folk medicine in the form of teas, infusions, and herbal preparations (</w:t>
      </w:r>
      <w:proofErr w:type="spellStart"/>
      <w:r w:rsidRPr="005B3438">
        <w:rPr>
          <w:rFonts w:ascii="Arial" w:hAnsi="Arial" w:cs="Arial"/>
          <w:b w:val="0"/>
          <w:caps w:val="0"/>
          <w:sz w:val="20"/>
        </w:rPr>
        <w:t>Nutrir</w:t>
      </w:r>
      <w:proofErr w:type="spellEnd"/>
      <w:r w:rsidRPr="005B3438">
        <w:rPr>
          <w:rFonts w:ascii="Arial" w:hAnsi="Arial" w:cs="Arial"/>
          <w:b w:val="0"/>
          <w:caps w:val="0"/>
          <w:sz w:val="20"/>
        </w:rPr>
        <w:t>, 2021). It has also been reported as a tea used for the treatment of amenorrhea (Agra et al., 2007).</w:t>
      </w:r>
    </w:p>
    <w:p w14:paraId="2393B0E7" w14:textId="77777777" w:rsidR="005B3438" w:rsidRPr="005B3438" w:rsidRDefault="005B3438" w:rsidP="005B3438">
      <w:pPr>
        <w:pStyle w:val="AbstHead"/>
        <w:spacing w:after="0"/>
        <w:jc w:val="both"/>
        <w:rPr>
          <w:rFonts w:ascii="Arial" w:hAnsi="Arial" w:cs="Arial"/>
          <w:b w:val="0"/>
          <w:caps w:val="0"/>
          <w:sz w:val="20"/>
        </w:rPr>
      </w:pPr>
      <w:r w:rsidRPr="005B3438">
        <w:rPr>
          <w:rFonts w:ascii="Arial" w:hAnsi="Arial" w:cs="Arial"/>
          <w:b w:val="0"/>
          <w:caps w:val="0"/>
          <w:sz w:val="20"/>
        </w:rPr>
        <w:t xml:space="preserve">The </w:t>
      </w:r>
      <w:proofErr w:type="spellStart"/>
      <w:r w:rsidRPr="005B3438">
        <w:rPr>
          <w:rFonts w:ascii="Arial" w:hAnsi="Arial" w:cs="Arial"/>
          <w:b w:val="0"/>
          <w:caps w:val="0"/>
          <w:sz w:val="20"/>
        </w:rPr>
        <w:t>Turneraceae</w:t>
      </w:r>
      <w:proofErr w:type="spellEnd"/>
      <w:r w:rsidRPr="005B3438">
        <w:rPr>
          <w:rFonts w:ascii="Arial" w:hAnsi="Arial" w:cs="Arial"/>
          <w:b w:val="0"/>
          <w:caps w:val="0"/>
          <w:sz w:val="20"/>
        </w:rPr>
        <w:t xml:space="preserve"> family comprises 10 genera and 226 species (Shore et al., 2006). The genus </w:t>
      </w:r>
      <w:r w:rsidRPr="005B3438">
        <w:rPr>
          <w:rFonts w:ascii="Arial" w:hAnsi="Arial" w:cs="Arial"/>
          <w:b w:val="0"/>
          <w:i/>
          <w:iCs/>
          <w:caps w:val="0"/>
          <w:sz w:val="20"/>
        </w:rPr>
        <w:t>Turnera</w:t>
      </w:r>
      <w:r w:rsidRPr="005B3438">
        <w:rPr>
          <w:rFonts w:ascii="Arial" w:hAnsi="Arial" w:cs="Arial"/>
          <w:b w:val="0"/>
          <w:caps w:val="0"/>
          <w:sz w:val="20"/>
        </w:rPr>
        <w:t xml:space="preserve"> includes approximately 128 species, four of which (</w:t>
      </w:r>
      <w:proofErr w:type="spellStart"/>
      <w:r w:rsidRPr="005B3438">
        <w:rPr>
          <w:rFonts w:ascii="Arial" w:hAnsi="Arial" w:cs="Arial"/>
          <w:b w:val="0"/>
          <w:i/>
          <w:iCs/>
          <w:caps w:val="0"/>
          <w:sz w:val="20"/>
        </w:rPr>
        <w:t>Turnera</w:t>
      </w:r>
      <w:proofErr w:type="spellEnd"/>
      <w:r w:rsidRPr="005B3438">
        <w:rPr>
          <w:rFonts w:ascii="Arial" w:hAnsi="Arial" w:cs="Arial"/>
          <w:b w:val="0"/>
          <w:i/>
          <w:iCs/>
          <w:caps w:val="0"/>
          <w:sz w:val="20"/>
        </w:rPr>
        <w:t xml:space="preserve"> </w:t>
      </w:r>
      <w:proofErr w:type="spellStart"/>
      <w:r w:rsidRPr="005B3438">
        <w:rPr>
          <w:rFonts w:ascii="Arial" w:hAnsi="Arial" w:cs="Arial"/>
          <w:b w:val="0"/>
          <w:i/>
          <w:iCs/>
          <w:caps w:val="0"/>
          <w:sz w:val="20"/>
        </w:rPr>
        <w:t>oculata</w:t>
      </w:r>
      <w:proofErr w:type="spellEnd"/>
      <w:r w:rsidRPr="005B3438">
        <w:rPr>
          <w:rFonts w:ascii="Arial" w:hAnsi="Arial" w:cs="Arial"/>
          <w:b w:val="0"/>
          <w:caps w:val="0"/>
          <w:sz w:val="20"/>
        </w:rPr>
        <w:t xml:space="preserve">, </w:t>
      </w:r>
      <w:proofErr w:type="spellStart"/>
      <w:r w:rsidRPr="005B3438">
        <w:rPr>
          <w:rFonts w:ascii="Arial" w:hAnsi="Arial" w:cs="Arial"/>
          <w:b w:val="0"/>
          <w:i/>
          <w:iCs/>
          <w:caps w:val="0"/>
          <w:sz w:val="20"/>
        </w:rPr>
        <w:t>Turnera</w:t>
      </w:r>
      <w:proofErr w:type="spellEnd"/>
      <w:r w:rsidRPr="005B3438">
        <w:rPr>
          <w:rFonts w:ascii="Arial" w:hAnsi="Arial" w:cs="Arial"/>
          <w:b w:val="0"/>
          <w:i/>
          <w:iCs/>
          <w:caps w:val="0"/>
          <w:sz w:val="20"/>
        </w:rPr>
        <w:t xml:space="preserve"> </w:t>
      </w:r>
      <w:proofErr w:type="spellStart"/>
      <w:r w:rsidRPr="005B3438">
        <w:rPr>
          <w:rFonts w:ascii="Arial" w:hAnsi="Arial" w:cs="Arial"/>
          <w:b w:val="0"/>
          <w:i/>
          <w:iCs/>
          <w:caps w:val="0"/>
          <w:sz w:val="20"/>
        </w:rPr>
        <w:t>thomasii</w:t>
      </w:r>
      <w:proofErr w:type="spellEnd"/>
      <w:r w:rsidRPr="005B3438">
        <w:rPr>
          <w:rFonts w:ascii="Arial" w:hAnsi="Arial" w:cs="Arial"/>
          <w:b w:val="0"/>
          <w:caps w:val="0"/>
          <w:sz w:val="20"/>
        </w:rPr>
        <w:t xml:space="preserve">, </w:t>
      </w:r>
      <w:proofErr w:type="spellStart"/>
      <w:r w:rsidRPr="005B3438">
        <w:rPr>
          <w:rFonts w:ascii="Arial" w:hAnsi="Arial" w:cs="Arial"/>
          <w:b w:val="0"/>
          <w:i/>
          <w:iCs/>
          <w:caps w:val="0"/>
          <w:sz w:val="20"/>
        </w:rPr>
        <w:t>Turnera</w:t>
      </w:r>
      <w:proofErr w:type="spellEnd"/>
      <w:r w:rsidRPr="005B3438">
        <w:rPr>
          <w:rFonts w:ascii="Arial" w:hAnsi="Arial" w:cs="Arial"/>
          <w:b w:val="0"/>
          <w:i/>
          <w:iCs/>
          <w:caps w:val="0"/>
          <w:sz w:val="20"/>
        </w:rPr>
        <w:t xml:space="preserve"> </w:t>
      </w:r>
      <w:proofErr w:type="spellStart"/>
      <w:r w:rsidRPr="005B3438">
        <w:rPr>
          <w:rFonts w:ascii="Arial" w:hAnsi="Arial" w:cs="Arial"/>
          <w:b w:val="0"/>
          <w:i/>
          <w:iCs/>
          <w:caps w:val="0"/>
          <w:sz w:val="20"/>
        </w:rPr>
        <w:t>ulmifolia</w:t>
      </w:r>
      <w:proofErr w:type="spellEnd"/>
      <w:r w:rsidRPr="005B3438">
        <w:rPr>
          <w:rFonts w:ascii="Arial" w:hAnsi="Arial" w:cs="Arial"/>
          <w:b w:val="0"/>
          <w:caps w:val="0"/>
          <w:sz w:val="20"/>
        </w:rPr>
        <w:t xml:space="preserve">, and </w:t>
      </w:r>
      <w:proofErr w:type="spellStart"/>
      <w:r w:rsidRPr="005B3438">
        <w:rPr>
          <w:rFonts w:ascii="Arial" w:hAnsi="Arial" w:cs="Arial"/>
          <w:b w:val="0"/>
          <w:i/>
          <w:iCs/>
          <w:caps w:val="0"/>
          <w:sz w:val="20"/>
        </w:rPr>
        <w:t>Turnera</w:t>
      </w:r>
      <w:proofErr w:type="spellEnd"/>
      <w:r w:rsidRPr="005B3438">
        <w:rPr>
          <w:rFonts w:ascii="Arial" w:hAnsi="Arial" w:cs="Arial"/>
          <w:b w:val="0"/>
          <w:i/>
          <w:iCs/>
          <w:caps w:val="0"/>
          <w:sz w:val="20"/>
        </w:rPr>
        <w:t xml:space="preserve"> </w:t>
      </w:r>
      <w:proofErr w:type="spellStart"/>
      <w:r w:rsidRPr="005B3438">
        <w:rPr>
          <w:rFonts w:ascii="Arial" w:hAnsi="Arial" w:cs="Arial"/>
          <w:b w:val="0"/>
          <w:i/>
          <w:iCs/>
          <w:caps w:val="0"/>
          <w:sz w:val="20"/>
        </w:rPr>
        <w:t>subulata</w:t>
      </w:r>
      <w:proofErr w:type="spellEnd"/>
      <w:r w:rsidRPr="005B3438">
        <w:rPr>
          <w:rFonts w:ascii="Arial" w:hAnsi="Arial" w:cs="Arial"/>
          <w:b w:val="0"/>
          <w:caps w:val="0"/>
          <w:sz w:val="20"/>
        </w:rPr>
        <w:t>) have been introduced and widely distributed throughout several neotropical regions (Arbo, 2005).</w:t>
      </w:r>
    </w:p>
    <w:p w14:paraId="4A54248F" w14:textId="77777777" w:rsidR="005B3438" w:rsidRPr="005B3438" w:rsidRDefault="005B3438" w:rsidP="005B3438">
      <w:pPr>
        <w:pStyle w:val="AbstHead"/>
        <w:spacing w:after="0"/>
        <w:jc w:val="both"/>
        <w:rPr>
          <w:rFonts w:ascii="Arial" w:hAnsi="Arial" w:cs="Arial"/>
          <w:b w:val="0"/>
          <w:caps w:val="0"/>
          <w:sz w:val="20"/>
        </w:rPr>
      </w:pPr>
      <w:r w:rsidRPr="005B3438">
        <w:rPr>
          <w:rFonts w:ascii="Arial" w:hAnsi="Arial" w:cs="Arial"/>
          <w:b w:val="0"/>
          <w:caps w:val="0"/>
          <w:sz w:val="20"/>
        </w:rPr>
        <w:t xml:space="preserve">Previous studies have highlighted the popular use of oils extracted from various plant species, such as </w:t>
      </w:r>
      <w:r w:rsidRPr="005B3438">
        <w:rPr>
          <w:rFonts w:ascii="Arial" w:hAnsi="Arial" w:cs="Arial"/>
          <w:b w:val="0"/>
          <w:i/>
          <w:iCs/>
          <w:caps w:val="0"/>
          <w:sz w:val="20"/>
        </w:rPr>
        <w:t>Ouratea fieldingiana</w:t>
      </w:r>
      <w:r w:rsidRPr="005B3438">
        <w:rPr>
          <w:rFonts w:ascii="Arial" w:hAnsi="Arial" w:cs="Arial"/>
          <w:b w:val="0"/>
          <w:caps w:val="0"/>
          <w:sz w:val="20"/>
        </w:rPr>
        <w:t>, as well as seeds with notable healing potential, particularly for wound treatment and for alleviating inflammatory and infectious conditions (Nascimento et al., 2018).</w:t>
      </w:r>
    </w:p>
    <w:p w14:paraId="65D84E84" w14:textId="77777777" w:rsidR="005B3438" w:rsidRPr="005B3438" w:rsidRDefault="005B3438" w:rsidP="005B3438">
      <w:pPr>
        <w:pStyle w:val="AbstHead"/>
        <w:spacing w:after="0"/>
        <w:jc w:val="both"/>
        <w:rPr>
          <w:rFonts w:ascii="Arial" w:hAnsi="Arial" w:cs="Arial"/>
          <w:b w:val="0"/>
          <w:caps w:val="0"/>
          <w:sz w:val="20"/>
        </w:rPr>
      </w:pPr>
      <w:r w:rsidRPr="005B3438">
        <w:rPr>
          <w:rFonts w:ascii="Arial" w:hAnsi="Arial" w:cs="Arial"/>
          <w:b w:val="0"/>
          <w:caps w:val="0"/>
          <w:sz w:val="20"/>
        </w:rPr>
        <w:t xml:space="preserve">Research on </w:t>
      </w:r>
      <w:proofErr w:type="spellStart"/>
      <w:r w:rsidRPr="005B3438">
        <w:rPr>
          <w:rFonts w:ascii="Arial" w:hAnsi="Arial" w:cs="Arial"/>
          <w:b w:val="0"/>
          <w:i/>
          <w:iCs/>
          <w:caps w:val="0"/>
          <w:sz w:val="20"/>
        </w:rPr>
        <w:t>Turnera</w:t>
      </w:r>
      <w:proofErr w:type="spellEnd"/>
      <w:r w:rsidRPr="005B3438">
        <w:rPr>
          <w:rFonts w:ascii="Arial" w:hAnsi="Arial" w:cs="Arial"/>
          <w:b w:val="0"/>
          <w:i/>
          <w:iCs/>
          <w:caps w:val="0"/>
          <w:sz w:val="20"/>
        </w:rPr>
        <w:t xml:space="preserve"> </w:t>
      </w:r>
      <w:proofErr w:type="spellStart"/>
      <w:r w:rsidRPr="005B3438">
        <w:rPr>
          <w:rFonts w:ascii="Arial" w:hAnsi="Arial" w:cs="Arial"/>
          <w:b w:val="0"/>
          <w:i/>
          <w:iCs/>
          <w:caps w:val="0"/>
          <w:sz w:val="20"/>
        </w:rPr>
        <w:t>subulata</w:t>
      </w:r>
      <w:proofErr w:type="spellEnd"/>
      <w:r w:rsidRPr="005B3438">
        <w:rPr>
          <w:rFonts w:ascii="Arial" w:hAnsi="Arial" w:cs="Arial"/>
          <w:b w:val="0"/>
          <w:caps w:val="0"/>
          <w:sz w:val="20"/>
        </w:rPr>
        <w:t xml:space="preserve"> has demonstrated several biological activities, particularly anti-inflammatory, antioxidant, and wound-healing effects (Souza et al., 2016). Various chemical constituents, including flavonoids, alkaloids, terpenes, and other secondary metabolites, exhibit multiple medicinal properties that contribute to the treatment and prevention of diseases (Dutra, 2019).</w:t>
      </w:r>
    </w:p>
    <w:p w14:paraId="2ADADB73" w14:textId="77777777" w:rsidR="005B3438" w:rsidRPr="005B3438" w:rsidRDefault="005B3438" w:rsidP="005B3438">
      <w:pPr>
        <w:pStyle w:val="AbstHead"/>
        <w:spacing w:after="0"/>
        <w:jc w:val="both"/>
        <w:rPr>
          <w:rFonts w:ascii="Arial" w:hAnsi="Arial" w:cs="Arial"/>
          <w:b w:val="0"/>
          <w:caps w:val="0"/>
          <w:sz w:val="20"/>
        </w:rPr>
      </w:pPr>
      <w:r w:rsidRPr="005B3438">
        <w:rPr>
          <w:rFonts w:ascii="Arial" w:hAnsi="Arial" w:cs="Arial"/>
          <w:b w:val="0"/>
          <w:caps w:val="0"/>
          <w:sz w:val="20"/>
        </w:rPr>
        <w:t xml:space="preserve">In this context, </w:t>
      </w:r>
      <w:proofErr w:type="spellStart"/>
      <w:r w:rsidRPr="005B3438">
        <w:rPr>
          <w:rFonts w:ascii="Arial" w:hAnsi="Arial" w:cs="Arial"/>
          <w:b w:val="0"/>
          <w:caps w:val="0"/>
          <w:sz w:val="20"/>
        </w:rPr>
        <w:t>phytotherapeutic</w:t>
      </w:r>
      <w:proofErr w:type="spellEnd"/>
      <w:r w:rsidRPr="005B3438">
        <w:rPr>
          <w:rFonts w:ascii="Arial" w:hAnsi="Arial" w:cs="Arial"/>
          <w:b w:val="0"/>
          <w:caps w:val="0"/>
          <w:sz w:val="20"/>
        </w:rPr>
        <w:t xml:space="preserve"> agents may be administered both in primary healthcare settings and in more complex clinical scenarios, such as palliative care, with the aim of improving patients’ quality of life and offering new therapeutic possibilities (Bonow et al., 2021).</w:t>
      </w:r>
    </w:p>
    <w:p w14:paraId="0A47D7FD" w14:textId="77777777" w:rsidR="005B3438" w:rsidRPr="005B3438" w:rsidRDefault="005B3438" w:rsidP="005B3438">
      <w:pPr>
        <w:pStyle w:val="AbstHead"/>
        <w:spacing w:after="0"/>
        <w:jc w:val="both"/>
        <w:rPr>
          <w:rFonts w:ascii="Arial" w:hAnsi="Arial" w:cs="Arial"/>
          <w:b w:val="0"/>
          <w:caps w:val="0"/>
          <w:sz w:val="20"/>
        </w:rPr>
      </w:pPr>
      <w:r w:rsidRPr="005B3438">
        <w:rPr>
          <w:rFonts w:ascii="Arial" w:hAnsi="Arial" w:cs="Arial"/>
          <w:b w:val="0"/>
          <w:caps w:val="0"/>
          <w:sz w:val="20"/>
        </w:rPr>
        <w:t xml:space="preserve">Several plant species, including </w:t>
      </w:r>
      <w:proofErr w:type="spellStart"/>
      <w:r w:rsidRPr="005B3438">
        <w:rPr>
          <w:rFonts w:ascii="Arial" w:hAnsi="Arial" w:cs="Arial"/>
          <w:b w:val="0"/>
          <w:i/>
          <w:iCs/>
          <w:caps w:val="0"/>
          <w:sz w:val="20"/>
        </w:rPr>
        <w:t>Turnera</w:t>
      </w:r>
      <w:proofErr w:type="spellEnd"/>
      <w:r w:rsidRPr="005B3438">
        <w:rPr>
          <w:rFonts w:ascii="Arial" w:hAnsi="Arial" w:cs="Arial"/>
          <w:b w:val="0"/>
          <w:i/>
          <w:iCs/>
          <w:caps w:val="0"/>
          <w:sz w:val="20"/>
        </w:rPr>
        <w:t xml:space="preserve"> </w:t>
      </w:r>
      <w:proofErr w:type="spellStart"/>
      <w:r w:rsidRPr="005B3438">
        <w:rPr>
          <w:rFonts w:ascii="Arial" w:hAnsi="Arial" w:cs="Arial"/>
          <w:b w:val="0"/>
          <w:i/>
          <w:iCs/>
          <w:caps w:val="0"/>
          <w:sz w:val="20"/>
        </w:rPr>
        <w:t>subulata</w:t>
      </w:r>
      <w:proofErr w:type="spellEnd"/>
      <w:r w:rsidRPr="005B3438">
        <w:rPr>
          <w:rFonts w:ascii="Arial" w:hAnsi="Arial" w:cs="Arial"/>
          <w:b w:val="0"/>
          <w:caps w:val="0"/>
          <w:sz w:val="20"/>
        </w:rPr>
        <w:t>, have also been investigated for their potential in nanoparticle synthesis and in the development of anticancer drugs, which may help reduce undesirable side effects associated with conventional therapies (Calixto, 2005).</w:t>
      </w:r>
    </w:p>
    <w:p w14:paraId="0556FAFC" w14:textId="77777777" w:rsidR="005B3438" w:rsidRPr="005B3438" w:rsidRDefault="005B3438" w:rsidP="005B3438">
      <w:pPr>
        <w:pStyle w:val="AbstHead"/>
        <w:spacing w:after="0"/>
        <w:jc w:val="both"/>
        <w:rPr>
          <w:rFonts w:ascii="Arial" w:hAnsi="Arial" w:cs="Arial"/>
          <w:b w:val="0"/>
          <w:caps w:val="0"/>
          <w:sz w:val="20"/>
        </w:rPr>
      </w:pPr>
      <w:r w:rsidRPr="005B3438">
        <w:rPr>
          <w:rFonts w:ascii="Arial" w:hAnsi="Arial" w:cs="Arial"/>
          <w:b w:val="0"/>
          <w:caps w:val="0"/>
          <w:sz w:val="20"/>
        </w:rPr>
        <w:t>The transmission of ethnobotanical knowledge across generations constitutes an essential cultural element in many societies. However, its preservation requires continuous attention to ensure sustainable and responsible use, particularly in the context of climate change and uncontrolled exploitation, factors that directly threaten global plant biodiversity.</w:t>
      </w:r>
    </w:p>
    <w:p w14:paraId="689B8054" w14:textId="77777777" w:rsidR="005B3438" w:rsidRPr="005B3438" w:rsidRDefault="005B3438" w:rsidP="005B3438">
      <w:pPr>
        <w:pStyle w:val="AbstHead"/>
        <w:spacing w:after="0"/>
        <w:jc w:val="both"/>
        <w:rPr>
          <w:rFonts w:ascii="Arial" w:hAnsi="Arial" w:cs="Arial"/>
          <w:b w:val="0"/>
          <w:caps w:val="0"/>
          <w:sz w:val="20"/>
        </w:rPr>
      </w:pPr>
      <w:r w:rsidRPr="005B3438">
        <w:rPr>
          <w:rFonts w:ascii="Arial" w:hAnsi="Arial" w:cs="Arial"/>
          <w:b w:val="0"/>
          <w:caps w:val="0"/>
          <w:sz w:val="20"/>
        </w:rPr>
        <w:t>The relevance of this study lies in synthesizing evidence from the literature that demonstrates the biological and therapeutic potential of phytotherapy, highlighting its main applications and its impact on improving quality of life in specific human diseases.</w:t>
      </w:r>
    </w:p>
    <w:p w14:paraId="2C80C2D9" w14:textId="77777777" w:rsidR="005B3438" w:rsidRPr="005B3438" w:rsidRDefault="005B3438" w:rsidP="005B3438">
      <w:pPr>
        <w:pStyle w:val="AbstHead"/>
        <w:spacing w:after="0"/>
        <w:jc w:val="both"/>
        <w:rPr>
          <w:rFonts w:ascii="Arial" w:hAnsi="Arial" w:cs="Arial"/>
          <w:b w:val="0"/>
          <w:caps w:val="0"/>
          <w:sz w:val="20"/>
        </w:rPr>
      </w:pPr>
      <w:r w:rsidRPr="005B3438">
        <w:rPr>
          <w:rFonts w:ascii="Arial" w:hAnsi="Arial" w:cs="Arial"/>
          <w:b w:val="0"/>
          <w:caps w:val="0"/>
          <w:sz w:val="20"/>
        </w:rPr>
        <w:t>Accordingly, this study addresses the following guiding question: Does the scientific literature provide evidence supporting the application of phytotherapy in the treatment of human pathologies?</w:t>
      </w:r>
    </w:p>
    <w:p w14:paraId="3C466DD8" w14:textId="74021A80" w:rsidR="009052A4" w:rsidRDefault="005B3438" w:rsidP="005B3438">
      <w:pPr>
        <w:pStyle w:val="Body"/>
        <w:spacing w:after="0"/>
        <w:rPr>
          <w:rFonts w:ascii="Arial" w:hAnsi="Arial" w:cs="Arial"/>
        </w:rPr>
      </w:pPr>
      <w:r w:rsidRPr="005B3438">
        <w:rPr>
          <w:rFonts w:ascii="Arial" w:hAnsi="Arial" w:cs="Arial"/>
        </w:rPr>
        <w:t xml:space="preserve">Therefore, the objective of this work is to investigate the applicability of </w:t>
      </w:r>
      <w:proofErr w:type="spellStart"/>
      <w:r w:rsidRPr="005B3438">
        <w:rPr>
          <w:rFonts w:ascii="Arial" w:hAnsi="Arial" w:cs="Arial"/>
          <w:i/>
          <w:iCs/>
        </w:rPr>
        <w:t>Turnera</w:t>
      </w:r>
      <w:proofErr w:type="spellEnd"/>
      <w:r w:rsidRPr="005B3438">
        <w:rPr>
          <w:rFonts w:ascii="Arial" w:hAnsi="Arial" w:cs="Arial"/>
          <w:i/>
          <w:iCs/>
        </w:rPr>
        <w:t xml:space="preserve"> </w:t>
      </w:r>
      <w:proofErr w:type="spellStart"/>
      <w:r w:rsidRPr="005B3438">
        <w:rPr>
          <w:rFonts w:ascii="Arial" w:hAnsi="Arial" w:cs="Arial"/>
          <w:i/>
          <w:iCs/>
        </w:rPr>
        <w:t>subulata</w:t>
      </w:r>
      <w:proofErr w:type="spellEnd"/>
      <w:r w:rsidRPr="005B3438">
        <w:rPr>
          <w:rFonts w:ascii="Arial" w:hAnsi="Arial" w:cs="Arial"/>
        </w:rPr>
        <w:t xml:space="preserve"> in conditions affecting human health, identifying data that support its practical use, describing its therapeutic benefits, and reporting properties that may contribute to the treatment of human pathologies.</w:t>
      </w:r>
      <w:r w:rsidR="009052A4" w:rsidRPr="009052A4">
        <w:rPr>
          <w:rFonts w:ascii="Arial" w:hAnsi="Arial" w:cs="Arial"/>
          <w:vanish/>
        </w:rPr>
        <w:t>Parte superior do formulário</w:t>
      </w:r>
    </w:p>
    <w:p w14:paraId="55841F2E" w14:textId="77777777" w:rsidR="005B3438" w:rsidRPr="009052A4" w:rsidRDefault="005B3438" w:rsidP="005B3438">
      <w:pPr>
        <w:pStyle w:val="Body"/>
        <w:rPr>
          <w:rFonts w:ascii="Arial" w:hAnsi="Arial" w:cs="Arial"/>
          <w:vanish/>
        </w:rPr>
      </w:pPr>
    </w:p>
    <w:p w14:paraId="74F0C1DF" w14:textId="77777777" w:rsidR="009052A4" w:rsidRPr="009052A4" w:rsidRDefault="009052A4" w:rsidP="009052A4">
      <w:pPr>
        <w:pStyle w:val="Body"/>
        <w:rPr>
          <w:rFonts w:ascii="Arial" w:hAnsi="Arial" w:cs="Arial"/>
          <w:vanish/>
        </w:rPr>
      </w:pPr>
      <w:r w:rsidRPr="009052A4">
        <w:rPr>
          <w:rFonts w:ascii="Arial" w:hAnsi="Arial" w:cs="Arial"/>
          <w:vanish/>
        </w:rPr>
        <w:t>Parte inferior do formulário</w:t>
      </w:r>
    </w:p>
    <w:p w14:paraId="534A7003" w14:textId="77777777" w:rsidR="00790ADA" w:rsidRPr="00FB3A86" w:rsidRDefault="00790ADA" w:rsidP="00441B6F">
      <w:pPr>
        <w:pStyle w:val="Body"/>
        <w:spacing w:after="0"/>
        <w:rPr>
          <w:rFonts w:ascii="Arial" w:hAnsi="Arial" w:cs="Arial"/>
        </w:rPr>
      </w:pPr>
    </w:p>
    <w:p w14:paraId="69B8016C" w14:textId="77777777" w:rsidR="007F7B32" w:rsidRDefault="00902823" w:rsidP="00441B6F">
      <w:pPr>
        <w:pStyle w:val="AbstHead"/>
        <w:spacing w:after="0"/>
        <w:jc w:val="both"/>
        <w:rPr>
          <w:rFonts w:ascii="Arial" w:hAnsi="Arial" w:cs="Arial"/>
        </w:rPr>
      </w:pPr>
      <w:r>
        <w:rPr>
          <w:rFonts w:ascii="Arial" w:hAnsi="Arial" w:cs="Arial"/>
        </w:rPr>
        <w:t xml:space="preserve">2. </w:t>
      </w:r>
      <w:r w:rsidR="006B57D0">
        <w:rPr>
          <w:rFonts w:ascii="Arial" w:hAnsi="Arial" w:cs="Arial"/>
        </w:rPr>
        <w:t>methodology</w:t>
      </w:r>
      <w:r w:rsidR="007F7B32">
        <w:rPr>
          <w:rFonts w:ascii="Arial" w:hAnsi="Arial" w:cs="Arial"/>
        </w:rPr>
        <w:t xml:space="preserve"> </w:t>
      </w:r>
    </w:p>
    <w:p w14:paraId="531B805F" w14:textId="77777777" w:rsidR="00790ADA" w:rsidRPr="00FB3A86" w:rsidRDefault="00790ADA" w:rsidP="00441B6F">
      <w:pPr>
        <w:pStyle w:val="AbstHead"/>
        <w:spacing w:after="0"/>
        <w:jc w:val="both"/>
        <w:rPr>
          <w:rFonts w:ascii="Arial" w:hAnsi="Arial" w:cs="Arial"/>
        </w:rPr>
      </w:pPr>
    </w:p>
    <w:p w14:paraId="6118AB2E" w14:textId="77777777" w:rsidR="006A6A08" w:rsidRPr="006A6A08" w:rsidRDefault="006A6A08" w:rsidP="006A6A08">
      <w:pPr>
        <w:pStyle w:val="Body"/>
        <w:spacing w:after="0"/>
        <w:rPr>
          <w:rFonts w:ascii="Arial" w:hAnsi="Arial" w:cs="Arial"/>
          <w:b/>
          <w:bCs/>
        </w:rPr>
      </w:pPr>
      <w:r>
        <w:rPr>
          <w:rFonts w:ascii="Arial" w:hAnsi="Arial" w:cs="Arial"/>
          <w:b/>
          <w:bCs/>
        </w:rPr>
        <w:t>2</w:t>
      </w:r>
      <w:r w:rsidRPr="006A6A08">
        <w:rPr>
          <w:rFonts w:ascii="Arial" w:hAnsi="Arial" w:cs="Arial"/>
          <w:b/>
          <w:bCs/>
        </w:rPr>
        <w:t>.1 Type of Research</w:t>
      </w:r>
    </w:p>
    <w:p w14:paraId="0A6BE86B" w14:textId="77777777" w:rsidR="006A6A08" w:rsidRPr="006A6A08" w:rsidRDefault="006A6A08" w:rsidP="006A6A08">
      <w:pPr>
        <w:pStyle w:val="Body"/>
        <w:spacing w:after="0"/>
        <w:rPr>
          <w:rFonts w:ascii="Arial" w:hAnsi="Arial" w:cs="Arial"/>
        </w:rPr>
      </w:pPr>
      <w:r w:rsidRPr="006A6A08">
        <w:rPr>
          <w:rFonts w:ascii="Arial" w:hAnsi="Arial" w:cs="Arial"/>
        </w:rPr>
        <w:t xml:space="preserve">The present study is an integrative literature review, guided by the search for previously published materials in scientific journals. It consists of the analysis of 30 scientific articles published up to 2025 on the medicinal and therapeutic use of </w:t>
      </w:r>
      <w:proofErr w:type="spellStart"/>
      <w:r w:rsidRPr="006A6A08">
        <w:rPr>
          <w:rFonts w:ascii="Arial" w:hAnsi="Arial" w:cs="Arial"/>
          <w:i/>
          <w:iCs/>
        </w:rPr>
        <w:t>Turnera</w:t>
      </w:r>
      <w:proofErr w:type="spellEnd"/>
      <w:r w:rsidRPr="006A6A08">
        <w:rPr>
          <w:rFonts w:ascii="Arial" w:hAnsi="Arial" w:cs="Arial"/>
          <w:i/>
          <w:iCs/>
        </w:rPr>
        <w:t xml:space="preserve"> </w:t>
      </w:r>
      <w:proofErr w:type="spellStart"/>
      <w:r w:rsidRPr="006A6A08">
        <w:rPr>
          <w:rFonts w:ascii="Arial" w:hAnsi="Arial" w:cs="Arial"/>
          <w:i/>
          <w:iCs/>
        </w:rPr>
        <w:t>subulata</w:t>
      </w:r>
      <w:proofErr w:type="spellEnd"/>
      <w:r w:rsidRPr="006A6A08">
        <w:rPr>
          <w:rFonts w:ascii="Arial" w:hAnsi="Arial" w:cs="Arial"/>
        </w:rPr>
        <w:t>.</w:t>
      </w:r>
    </w:p>
    <w:p w14:paraId="68C00924" w14:textId="77777777" w:rsidR="006A6A08" w:rsidRPr="006A6A08" w:rsidRDefault="006A6A08" w:rsidP="006A6A08">
      <w:pPr>
        <w:pStyle w:val="Body"/>
        <w:spacing w:after="0"/>
        <w:rPr>
          <w:rFonts w:ascii="Arial" w:hAnsi="Arial" w:cs="Arial"/>
        </w:rPr>
      </w:pPr>
      <w:r w:rsidRPr="006A6A08">
        <w:rPr>
          <w:rFonts w:ascii="Arial" w:hAnsi="Arial" w:cs="Arial"/>
        </w:rPr>
        <w:t xml:space="preserve">The bibliographic survey was conducted using databases such as PubMed, </w:t>
      </w:r>
      <w:proofErr w:type="spellStart"/>
      <w:r w:rsidRPr="006A6A08">
        <w:rPr>
          <w:rFonts w:ascii="Arial" w:hAnsi="Arial" w:cs="Arial"/>
        </w:rPr>
        <w:t>SciELO</w:t>
      </w:r>
      <w:proofErr w:type="spellEnd"/>
      <w:r w:rsidRPr="006A6A08">
        <w:rPr>
          <w:rFonts w:ascii="Arial" w:hAnsi="Arial" w:cs="Arial"/>
        </w:rPr>
        <w:t xml:space="preserve">, Google Scholar, </w:t>
      </w:r>
      <w:proofErr w:type="spellStart"/>
      <w:r w:rsidRPr="006A6A08">
        <w:rPr>
          <w:rFonts w:ascii="Arial" w:hAnsi="Arial" w:cs="Arial"/>
        </w:rPr>
        <w:t>Litmaps</w:t>
      </w:r>
      <w:proofErr w:type="spellEnd"/>
      <w:r w:rsidRPr="006A6A08">
        <w:rPr>
          <w:rFonts w:ascii="Arial" w:hAnsi="Arial" w:cs="Arial"/>
        </w:rPr>
        <w:t xml:space="preserve">, ScienceDirect, and Plataforma Sucupira, applying the following </w:t>
      </w:r>
      <w:r w:rsidRPr="006A6A08">
        <w:rPr>
          <w:rFonts w:ascii="Arial" w:hAnsi="Arial" w:cs="Arial"/>
        </w:rPr>
        <w:lastRenderedPageBreak/>
        <w:t>descriptors: “</w:t>
      </w:r>
      <w:proofErr w:type="spellStart"/>
      <w:r w:rsidRPr="006A6A08">
        <w:rPr>
          <w:rFonts w:ascii="Arial" w:hAnsi="Arial" w:cs="Arial"/>
        </w:rPr>
        <w:t>Turnera</w:t>
      </w:r>
      <w:proofErr w:type="spellEnd"/>
      <w:r w:rsidRPr="006A6A08">
        <w:rPr>
          <w:rFonts w:ascii="Arial" w:hAnsi="Arial" w:cs="Arial"/>
        </w:rPr>
        <w:t xml:space="preserve"> </w:t>
      </w:r>
      <w:proofErr w:type="spellStart"/>
      <w:r w:rsidRPr="006A6A08">
        <w:rPr>
          <w:rFonts w:ascii="Arial" w:hAnsi="Arial" w:cs="Arial"/>
        </w:rPr>
        <w:t>subulata</w:t>
      </w:r>
      <w:proofErr w:type="spellEnd"/>
      <w:r w:rsidRPr="006A6A08">
        <w:rPr>
          <w:rFonts w:ascii="Arial" w:hAnsi="Arial" w:cs="Arial"/>
        </w:rPr>
        <w:t xml:space="preserve">,” “Medicinal properties of </w:t>
      </w:r>
      <w:proofErr w:type="spellStart"/>
      <w:r w:rsidRPr="006A6A08">
        <w:rPr>
          <w:rFonts w:ascii="Arial" w:hAnsi="Arial" w:cs="Arial"/>
        </w:rPr>
        <w:t>Turnera</w:t>
      </w:r>
      <w:proofErr w:type="spellEnd"/>
      <w:r w:rsidRPr="006A6A08">
        <w:rPr>
          <w:rFonts w:ascii="Arial" w:hAnsi="Arial" w:cs="Arial"/>
        </w:rPr>
        <w:t xml:space="preserve"> </w:t>
      </w:r>
      <w:proofErr w:type="spellStart"/>
      <w:r w:rsidRPr="006A6A08">
        <w:rPr>
          <w:rFonts w:ascii="Arial" w:hAnsi="Arial" w:cs="Arial"/>
        </w:rPr>
        <w:t>subulata</w:t>
      </w:r>
      <w:proofErr w:type="spellEnd"/>
      <w:r w:rsidRPr="006A6A08">
        <w:rPr>
          <w:rFonts w:ascii="Arial" w:hAnsi="Arial" w:cs="Arial"/>
        </w:rPr>
        <w:t xml:space="preserve">,” and “Therapeutic applications of </w:t>
      </w:r>
      <w:proofErr w:type="spellStart"/>
      <w:r w:rsidRPr="006A6A08">
        <w:rPr>
          <w:rFonts w:ascii="Arial" w:hAnsi="Arial" w:cs="Arial"/>
        </w:rPr>
        <w:t>Turnera</w:t>
      </w:r>
      <w:proofErr w:type="spellEnd"/>
      <w:r w:rsidRPr="006A6A08">
        <w:rPr>
          <w:rFonts w:ascii="Arial" w:hAnsi="Arial" w:cs="Arial"/>
        </w:rPr>
        <w:t xml:space="preserve"> </w:t>
      </w:r>
      <w:proofErr w:type="spellStart"/>
      <w:r w:rsidRPr="006A6A08">
        <w:rPr>
          <w:rFonts w:ascii="Arial" w:hAnsi="Arial" w:cs="Arial"/>
        </w:rPr>
        <w:t>subulata</w:t>
      </w:r>
      <w:proofErr w:type="spellEnd"/>
      <w:r w:rsidRPr="006A6A08">
        <w:rPr>
          <w:rFonts w:ascii="Arial" w:hAnsi="Arial" w:cs="Arial"/>
        </w:rPr>
        <w:t>.”</w:t>
      </w:r>
    </w:p>
    <w:p w14:paraId="2A2B93BB" w14:textId="77777777" w:rsidR="006A6A08" w:rsidRPr="006A6A08" w:rsidRDefault="006A6A08" w:rsidP="006A6A08">
      <w:pPr>
        <w:pStyle w:val="Body"/>
        <w:spacing w:after="0"/>
        <w:rPr>
          <w:rFonts w:ascii="Arial" w:hAnsi="Arial" w:cs="Arial"/>
        </w:rPr>
      </w:pPr>
      <w:r w:rsidRPr="006A6A08">
        <w:rPr>
          <w:rFonts w:ascii="Arial" w:hAnsi="Arial" w:cs="Arial"/>
        </w:rPr>
        <w:t>This research is exploratory in nature, involving both qualitative and quantitative data.</w:t>
      </w:r>
    </w:p>
    <w:p w14:paraId="64CF24C1" w14:textId="77777777" w:rsidR="006A6A08" w:rsidRDefault="006A6A08" w:rsidP="006A6A08">
      <w:pPr>
        <w:pStyle w:val="Body"/>
        <w:spacing w:after="0"/>
        <w:rPr>
          <w:rFonts w:ascii="Arial" w:hAnsi="Arial" w:cs="Arial"/>
          <w:b/>
          <w:bCs/>
        </w:rPr>
      </w:pPr>
    </w:p>
    <w:p w14:paraId="79C1E650" w14:textId="77777777" w:rsidR="006A6A08" w:rsidRPr="006A6A08" w:rsidRDefault="006A6A08" w:rsidP="006A6A08">
      <w:pPr>
        <w:pStyle w:val="Body"/>
        <w:spacing w:after="0"/>
        <w:rPr>
          <w:rFonts w:ascii="Arial" w:hAnsi="Arial" w:cs="Arial"/>
          <w:b/>
          <w:bCs/>
        </w:rPr>
      </w:pPr>
      <w:r>
        <w:rPr>
          <w:rFonts w:ascii="Arial" w:hAnsi="Arial" w:cs="Arial"/>
          <w:b/>
          <w:bCs/>
        </w:rPr>
        <w:t>2</w:t>
      </w:r>
      <w:r w:rsidRPr="006A6A08">
        <w:rPr>
          <w:rFonts w:ascii="Arial" w:hAnsi="Arial" w:cs="Arial"/>
          <w:b/>
          <w:bCs/>
        </w:rPr>
        <w:t>.2 Research Setting</w:t>
      </w:r>
    </w:p>
    <w:p w14:paraId="1EAD81FA" w14:textId="77777777" w:rsidR="006A6A08" w:rsidRPr="006A6A08" w:rsidRDefault="006A6A08" w:rsidP="006A6A08">
      <w:pPr>
        <w:pStyle w:val="Body"/>
        <w:spacing w:after="0"/>
        <w:rPr>
          <w:rFonts w:ascii="Arial" w:hAnsi="Arial" w:cs="Arial"/>
        </w:rPr>
      </w:pPr>
      <w:r w:rsidRPr="006A6A08">
        <w:rPr>
          <w:rFonts w:ascii="Arial" w:hAnsi="Arial" w:cs="Arial"/>
        </w:rPr>
        <w:t xml:space="preserve">The databases used for article selection consisted of texts extracted from virtual platforms, including </w:t>
      </w:r>
      <w:proofErr w:type="spellStart"/>
      <w:r w:rsidRPr="006A6A08">
        <w:rPr>
          <w:rFonts w:ascii="Arial" w:hAnsi="Arial" w:cs="Arial"/>
        </w:rPr>
        <w:t>SciELO</w:t>
      </w:r>
      <w:proofErr w:type="spellEnd"/>
      <w:r w:rsidRPr="006A6A08">
        <w:rPr>
          <w:rFonts w:ascii="Arial" w:hAnsi="Arial" w:cs="Arial"/>
        </w:rPr>
        <w:t xml:space="preserve"> (Scientific Electronic Library Online), ScienceDirect, </w:t>
      </w:r>
      <w:proofErr w:type="spellStart"/>
      <w:r w:rsidRPr="006A6A08">
        <w:rPr>
          <w:rFonts w:ascii="Arial" w:hAnsi="Arial" w:cs="Arial"/>
        </w:rPr>
        <w:t>Plataforma</w:t>
      </w:r>
      <w:proofErr w:type="spellEnd"/>
      <w:r w:rsidRPr="006A6A08">
        <w:rPr>
          <w:rFonts w:ascii="Arial" w:hAnsi="Arial" w:cs="Arial"/>
        </w:rPr>
        <w:t xml:space="preserve"> </w:t>
      </w:r>
      <w:proofErr w:type="spellStart"/>
      <w:r w:rsidRPr="006A6A08">
        <w:rPr>
          <w:rFonts w:ascii="Arial" w:hAnsi="Arial" w:cs="Arial"/>
        </w:rPr>
        <w:t>Sucupira</w:t>
      </w:r>
      <w:proofErr w:type="spellEnd"/>
      <w:r w:rsidRPr="006A6A08">
        <w:rPr>
          <w:rFonts w:ascii="Arial" w:hAnsi="Arial" w:cs="Arial"/>
        </w:rPr>
        <w:t xml:space="preserve">, PubMed, </w:t>
      </w:r>
      <w:proofErr w:type="spellStart"/>
      <w:r w:rsidRPr="006A6A08">
        <w:rPr>
          <w:rFonts w:ascii="Arial" w:hAnsi="Arial" w:cs="Arial"/>
        </w:rPr>
        <w:t>Litmaps</w:t>
      </w:r>
      <w:proofErr w:type="spellEnd"/>
      <w:r w:rsidRPr="006A6A08">
        <w:rPr>
          <w:rFonts w:ascii="Arial" w:hAnsi="Arial" w:cs="Arial"/>
        </w:rPr>
        <w:t xml:space="preserve">, and Google Scholar. The descriptors used included phytotherapy, medicinal plants, and </w:t>
      </w:r>
      <w:proofErr w:type="spellStart"/>
      <w:r w:rsidRPr="006A6A08">
        <w:rPr>
          <w:rFonts w:ascii="Arial" w:hAnsi="Arial" w:cs="Arial"/>
          <w:i/>
          <w:iCs/>
        </w:rPr>
        <w:t>Turnera</w:t>
      </w:r>
      <w:proofErr w:type="spellEnd"/>
      <w:r w:rsidRPr="006A6A08">
        <w:rPr>
          <w:rFonts w:ascii="Arial" w:hAnsi="Arial" w:cs="Arial"/>
          <w:i/>
          <w:iCs/>
        </w:rPr>
        <w:t xml:space="preserve"> </w:t>
      </w:r>
      <w:proofErr w:type="spellStart"/>
      <w:r w:rsidRPr="006A6A08">
        <w:rPr>
          <w:rFonts w:ascii="Arial" w:hAnsi="Arial" w:cs="Arial"/>
          <w:i/>
          <w:iCs/>
        </w:rPr>
        <w:t>subulata</w:t>
      </w:r>
      <w:proofErr w:type="spellEnd"/>
      <w:r w:rsidRPr="006A6A08">
        <w:rPr>
          <w:rFonts w:ascii="Arial" w:hAnsi="Arial" w:cs="Arial"/>
        </w:rPr>
        <w:t>.</w:t>
      </w:r>
    </w:p>
    <w:p w14:paraId="0160117E" w14:textId="77777777" w:rsidR="006A6A08" w:rsidRPr="006A6A08" w:rsidRDefault="006A6A08" w:rsidP="006A6A08">
      <w:pPr>
        <w:pStyle w:val="Body"/>
        <w:spacing w:after="0"/>
        <w:rPr>
          <w:rFonts w:ascii="Arial" w:hAnsi="Arial" w:cs="Arial"/>
        </w:rPr>
      </w:pPr>
      <w:r w:rsidRPr="006A6A08">
        <w:rPr>
          <w:rFonts w:ascii="Arial" w:hAnsi="Arial" w:cs="Arial"/>
        </w:rPr>
        <w:t>In this context, the selected studies related to the theme were carefully read to consolidate relevant and coherent characteristics for the scientific construction of the present study.</w:t>
      </w:r>
    </w:p>
    <w:p w14:paraId="5D8BAEB1" w14:textId="77777777" w:rsidR="006A6A08" w:rsidRDefault="006A6A08" w:rsidP="006A6A08">
      <w:pPr>
        <w:pStyle w:val="Body"/>
        <w:spacing w:after="0"/>
        <w:rPr>
          <w:rFonts w:ascii="Arial" w:hAnsi="Arial" w:cs="Arial"/>
          <w:b/>
          <w:bCs/>
        </w:rPr>
      </w:pPr>
    </w:p>
    <w:p w14:paraId="52B9A4AD" w14:textId="77777777" w:rsidR="006A6A08" w:rsidRPr="006A6A08" w:rsidRDefault="006A6A08" w:rsidP="006A6A08">
      <w:pPr>
        <w:pStyle w:val="Body"/>
        <w:spacing w:after="0"/>
        <w:rPr>
          <w:rFonts w:ascii="Arial" w:hAnsi="Arial" w:cs="Arial"/>
          <w:b/>
          <w:bCs/>
        </w:rPr>
      </w:pPr>
      <w:r>
        <w:rPr>
          <w:rFonts w:ascii="Arial" w:hAnsi="Arial" w:cs="Arial"/>
          <w:b/>
          <w:bCs/>
        </w:rPr>
        <w:t>2</w:t>
      </w:r>
      <w:r w:rsidRPr="006A6A08">
        <w:rPr>
          <w:rFonts w:ascii="Arial" w:hAnsi="Arial" w:cs="Arial"/>
          <w:b/>
          <w:bCs/>
        </w:rPr>
        <w:t>.3 Inclusion and Exclusion Criteria</w:t>
      </w:r>
    </w:p>
    <w:p w14:paraId="36EF6720" w14:textId="77777777" w:rsidR="006A6A08" w:rsidRPr="006A6A08" w:rsidRDefault="006A6A08" w:rsidP="006A6A08">
      <w:pPr>
        <w:pStyle w:val="Body"/>
        <w:spacing w:after="0"/>
        <w:rPr>
          <w:rFonts w:ascii="Arial" w:hAnsi="Arial" w:cs="Arial"/>
        </w:rPr>
      </w:pPr>
      <w:r w:rsidRPr="006A6A08">
        <w:rPr>
          <w:rFonts w:ascii="Arial" w:hAnsi="Arial" w:cs="Arial"/>
        </w:rPr>
        <w:t>The inclusion criteria were based on the search for scientific articles published about the plant, including full-text articles available in the aforementioned databases, regardless of language, in order to satisfactorily address the guiding research questions.</w:t>
      </w:r>
    </w:p>
    <w:p w14:paraId="19540E25" w14:textId="77777777" w:rsidR="006A6A08" w:rsidRPr="006A6A08" w:rsidRDefault="006A6A08" w:rsidP="006A6A08">
      <w:pPr>
        <w:pStyle w:val="Body"/>
        <w:spacing w:after="0"/>
        <w:rPr>
          <w:rFonts w:ascii="Arial" w:hAnsi="Arial" w:cs="Arial"/>
        </w:rPr>
      </w:pPr>
      <w:r w:rsidRPr="006A6A08">
        <w:rPr>
          <w:rFonts w:ascii="Arial" w:hAnsi="Arial" w:cs="Arial"/>
        </w:rPr>
        <w:t>The exclusion criteria included incomplete texts and studies that did not address active compounds or medicinal applicability. As a result, ten articles were validated during the structuring of the discussion.</w:t>
      </w:r>
    </w:p>
    <w:p w14:paraId="48AF5AE9" w14:textId="77777777" w:rsidR="006A6A08" w:rsidRPr="006A6A08" w:rsidRDefault="006A6A08" w:rsidP="006A6A08">
      <w:pPr>
        <w:pStyle w:val="Body"/>
        <w:spacing w:after="0"/>
        <w:rPr>
          <w:rFonts w:ascii="Arial" w:hAnsi="Arial" w:cs="Arial"/>
        </w:rPr>
      </w:pPr>
      <w:r w:rsidRPr="006A6A08">
        <w:rPr>
          <w:rFonts w:ascii="Arial" w:hAnsi="Arial" w:cs="Arial"/>
        </w:rPr>
        <w:t xml:space="preserve">Only clinical, laboratory, and experimental studies were considered, as these types of research provide a solid scientific evidence base, with defined methodologies and comparable results. The selection of articles addressing the bioactive properties of </w:t>
      </w:r>
      <w:proofErr w:type="spellStart"/>
      <w:r w:rsidRPr="006A6A08">
        <w:rPr>
          <w:rFonts w:ascii="Arial" w:hAnsi="Arial" w:cs="Arial"/>
          <w:i/>
          <w:iCs/>
        </w:rPr>
        <w:t>Turnera</w:t>
      </w:r>
      <w:proofErr w:type="spellEnd"/>
      <w:r w:rsidRPr="006A6A08">
        <w:rPr>
          <w:rFonts w:ascii="Arial" w:hAnsi="Arial" w:cs="Arial"/>
          <w:i/>
          <w:iCs/>
        </w:rPr>
        <w:t xml:space="preserve"> </w:t>
      </w:r>
      <w:proofErr w:type="spellStart"/>
      <w:r w:rsidRPr="006A6A08">
        <w:rPr>
          <w:rFonts w:ascii="Arial" w:hAnsi="Arial" w:cs="Arial"/>
          <w:i/>
          <w:iCs/>
        </w:rPr>
        <w:t>subulata</w:t>
      </w:r>
      <w:proofErr w:type="spellEnd"/>
      <w:r w:rsidRPr="006A6A08">
        <w:rPr>
          <w:rFonts w:ascii="Arial" w:hAnsi="Arial" w:cs="Arial"/>
        </w:rPr>
        <w:t xml:space="preserve"> and its medicinal applications for diseases caused by pathogens is essential to understand the plant’s therapeutic potential in combating infectious diseases.</w:t>
      </w:r>
    </w:p>
    <w:p w14:paraId="0A3F82B3" w14:textId="77777777" w:rsidR="006A6A08" w:rsidRDefault="006A6A08" w:rsidP="006A6A08">
      <w:pPr>
        <w:pStyle w:val="Body"/>
        <w:spacing w:after="0"/>
        <w:rPr>
          <w:rFonts w:ascii="Arial" w:hAnsi="Arial" w:cs="Arial"/>
          <w:b/>
          <w:bCs/>
        </w:rPr>
      </w:pPr>
    </w:p>
    <w:p w14:paraId="4185CFA4" w14:textId="77777777" w:rsidR="006A6A08" w:rsidRPr="006A6A08" w:rsidRDefault="006A6A08" w:rsidP="006A6A08">
      <w:pPr>
        <w:pStyle w:val="Body"/>
        <w:spacing w:after="0"/>
        <w:rPr>
          <w:rFonts w:ascii="Arial" w:hAnsi="Arial" w:cs="Arial"/>
          <w:b/>
          <w:bCs/>
        </w:rPr>
      </w:pPr>
      <w:r>
        <w:rPr>
          <w:rFonts w:ascii="Arial" w:hAnsi="Arial" w:cs="Arial"/>
          <w:b/>
          <w:bCs/>
        </w:rPr>
        <w:t>2</w:t>
      </w:r>
      <w:r w:rsidRPr="006A6A08">
        <w:rPr>
          <w:rFonts w:ascii="Arial" w:hAnsi="Arial" w:cs="Arial"/>
          <w:b/>
          <w:bCs/>
        </w:rPr>
        <w:t>.4 Data Collection and Analysis</w:t>
      </w:r>
    </w:p>
    <w:p w14:paraId="6CB90F13" w14:textId="137E46A8" w:rsidR="00790ADA" w:rsidRDefault="00CF18DE" w:rsidP="00441B6F">
      <w:pPr>
        <w:pStyle w:val="Body"/>
        <w:spacing w:after="0"/>
        <w:rPr>
          <w:rFonts w:ascii="Arial" w:hAnsi="Arial" w:cs="Arial"/>
        </w:rPr>
      </w:pPr>
      <w:r w:rsidRPr="00CF18DE">
        <w:rPr>
          <w:rFonts w:ascii="Arial" w:hAnsi="Arial" w:cs="Arial"/>
          <w:highlight w:val="yellow"/>
        </w:rPr>
        <w:t xml:space="preserve">The literature search was conducted between October 2024 and January 2026 following predefined eligibility criteria. The initial search yielded 174 records across the selected databases. After removal of duplicates and screening based on titles and abstracts, studies that did not address the phytochemical characterization or therapeutic applicability of </w:t>
      </w:r>
      <w:proofErr w:type="spellStart"/>
      <w:r w:rsidRPr="00CF18DE">
        <w:rPr>
          <w:rFonts w:ascii="Arial" w:hAnsi="Arial" w:cs="Arial"/>
          <w:highlight w:val="yellow"/>
        </w:rPr>
        <w:t>Turnera</w:t>
      </w:r>
      <w:proofErr w:type="spellEnd"/>
      <w:r w:rsidRPr="00CF18DE">
        <w:rPr>
          <w:rFonts w:ascii="Arial" w:hAnsi="Arial" w:cs="Arial"/>
          <w:highlight w:val="yellow"/>
        </w:rPr>
        <w:t xml:space="preserve"> </w:t>
      </w:r>
      <w:proofErr w:type="spellStart"/>
      <w:r w:rsidRPr="00CF18DE">
        <w:rPr>
          <w:rFonts w:ascii="Arial" w:hAnsi="Arial" w:cs="Arial"/>
          <w:highlight w:val="yellow"/>
        </w:rPr>
        <w:t>subulata</w:t>
      </w:r>
      <w:proofErr w:type="spellEnd"/>
      <w:r w:rsidRPr="00CF18DE">
        <w:rPr>
          <w:rFonts w:ascii="Arial" w:hAnsi="Arial" w:cs="Arial"/>
          <w:highlight w:val="yellow"/>
        </w:rPr>
        <w:t xml:space="preserve"> were excluded. Full-text assessment resulted in the selection of 30 studies for qualitative and quantitative synthesis (Fig. 1). For each selected article, structured data were systematically extracted and organized into a summary table, including country of origin, plant part used, type of extract or phytochemical approach, reported biological activities, experimental model (</w:t>
      </w:r>
      <w:r w:rsidRPr="00CF18DE">
        <w:rPr>
          <w:rFonts w:ascii="Arial" w:hAnsi="Arial" w:cs="Arial"/>
          <w:i/>
          <w:iCs/>
          <w:highlight w:val="yellow"/>
        </w:rPr>
        <w:t>in vitro</w:t>
      </w:r>
      <w:r w:rsidRPr="00CF18DE">
        <w:rPr>
          <w:rFonts w:ascii="Arial" w:hAnsi="Arial" w:cs="Arial"/>
          <w:highlight w:val="yellow"/>
        </w:rPr>
        <w:t xml:space="preserve">, </w:t>
      </w:r>
      <w:r w:rsidRPr="00CF18DE">
        <w:rPr>
          <w:rFonts w:ascii="Arial" w:hAnsi="Arial" w:cs="Arial"/>
          <w:i/>
          <w:iCs/>
          <w:highlight w:val="yellow"/>
        </w:rPr>
        <w:t>in vivo</w:t>
      </w:r>
      <w:r w:rsidRPr="00CF18DE">
        <w:rPr>
          <w:rFonts w:ascii="Arial" w:hAnsi="Arial" w:cs="Arial"/>
          <w:highlight w:val="yellow"/>
        </w:rPr>
        <w:t xml:space="preserve">, or clinical), and studied organism or cell line. Quantitative analysis was performed using descriptive statistics, based on absolute frequencies, to identify trends in research focus, biological activities, and geographic distribution of studies on </w:t>
      </w:r>
      <w:proofErr w:type="spellStart"/>
      <w:r w:rsidRPr="00CF18DE">
        <w:rPr>
          <w:rFonts w:ascii="Arial" w:hAnsi="Arial" w:cs="Arial"/>
          <w:i/>
          <w:iCs/>
          <w:highlight w:val="yellow"/>
        </w:rPr>
        <w:t>Turnera</w:t>
      </w:r>
      <w:proofErr w:type="spellEnd"/>
      <w:r w:rsidRPr="00CF18DE">
        <w:rPr>
          <w:rFonts w:ascii="Arial" w:hAnsi="Arial" w:cs="Arial"/>
          <w:i/>
          <w:iCs/>
          <w:highlight w:val="yellow"/>
        </w:rPr>
        <w:t xml:space="preserve"> </w:t>
      </w:r>
      <w:proofErr w:type="spellStart"/>
      <w:r w:rsidRPr="00CF18DE">
        <w:rPr>
          <w:rFonts w:ascii="Arial" w:hAnsi="Arial" w:cs="Arial"/>
          <w:i/>
          <w:iCs/>
          <w:highlight w:val="yellow"/>
        </w:rPr>
        <w:t>subulata</w:t>
      </w:r>
      <w:proofErr w:type="spellEnd"/>
      <w:r w:rsidRPr="00CF18DE">
        <w:rPr>
          <w:rFonts w:ascii="Arial" w:hAnsi="Arial" w:cs="Arial"/>
          <w:highlight w:val="yellow"/>
        </w:rPr>
        <w:t>.</w:t>
      </w:r>
    </w:p>
    <w:p w14:paraId="12844F8E" w14:textId="77777777" w:rsidR="006A6A08" w:rsidRDefault="006A6A08" w:rsidP="00441B6F">
      <w:pPr>
        <w:pStyle w:val="Body"/>
        <w:spacing w:after="0"/>
        <w:rPr>
          <w:rFonts w:ascii="Arial" w:hAnsi="Arial" w:cs="Arial"/>
        </w:rPr>
      </w:pPr>
      <w:r w:rsidRPr="007B40CE">
        <w:rPr>
          <w:noProof/>
          <w:shd w:val="clear" w:color="auto" w:fill="FF9900"/>
        </w:rPr>
        <w:lastRenderedPageBreak/>
        <w:drawing>
          <wp:inline distT="0" distB="0" distL="0" distR="0" wp14:anchorId="629AF2DD" wp14:editId="6D63F0A8">
            <wp:extent cx="5212080" cy="4201648"/>
            <wp:effectExtent l="0" t="0" r="0" b="0"/>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5212080" cy="4201648"/>
                    </a:xfrm>
                    <a:prstGeom prst="rect">
                      <a:avLst/>
                    </a:prstGeom>
                  </pic:spPr>
                </pic:pic>
              </a:graphicData>
            </a:graphic>
          </wp:inline>
        </w:drawing>
      </w:r>
    </w:p>
    <w:p w14:paraId="78ECB39A" w14:textId="77777777" w:rsidR="006A6A08" w:rsidRPr="006A6A08" w:rsidRDefault="006A6A08" w:rsidP="006A6A08">
      <w:pPr>
        <w:pStyle w:val="Body"/>
        <w:spacing w:after="0"/>
        <w:rPr>
          <w:rFonts w:ascii="Arial" w:hAnsi="Arial" w:cs="Arial"/>
          <w:b/>
          <w:bCs/>
        </w:rPr>
      </w:pPr>
      <w:r w:rsidRPr="006A6A08">
        <w:rPr>
          <w:rFonts w:ascii="Arial" w:hAnsi="Arial" w:cs="Arial"/>
          <w:b/>
          <w:bCs/>
        </w:rPr>
        <w:t>Fig</w:t>
      </w:r>
      <w:r>
        <w:rPr>
          <w:rFonts w:ascii="Arial" w:hAnsi="Arial" w:cs="Arial"/>
          <w:b/>
          <w:bCs/>
        </w:rPr>
        <w:t>.</w:t>
      </w:r>
      <w:r w:rsidRPr="006A6A08">
        <w:rPr>
          <w:rFonts w:ascii="Arial" w:hAnsi="Arial" w:cs="Arial"/>
          <w:b/>
          <w:bCs/>
        </w:rPr>
        <w:t xml:space="preserve"> 1. Flowchart of the identification, selection, eligibility, and inclusion process of studies in the integrative review on the </w:t>
      </w:r>
      <w:proofErr w:type="spellStart"/>
      <w:r w:rsidRPr="006A6A08">
        <w:rPr>
          <w:rFonts w:ascii="Arial" w:hAnsi="Arial" w:cs="Arial"/>
          <w:b/>
          <w:bCs/>
        </w:rPr>
        <w:t>phytotherapeutic</w:t>
      </w:r>
      <w:proofErr w:type="spellEnd"/>
      <w:r w:rsidRPr="006A6A08">
        <w:rPr>
          <w:rFonts w:ascii="Arial" w:hAnsi="Arial" w:cs="Arial"/>
          <w:b/>
          <w:bCs/>
        </w:rPr>
        <w:t xml:space="preserve"> properties of </w:t>
      </w:r>
      <w:proofErr w:type="spellStart"/>
      <w:r w:rsidRPr="006A6A08">
        <w:rPr>
          <w:rFonts w:ascii="Arial" w:hAnsi="Arial" w:cs="Arial"/>
          <w:b/>
          <w:bCs/>
          <w:i/>
          <w:iCs/>
        </w:rPr>
        <w:t>Turnera</w:t>
      </w:r>
      <w:proofErr w:type="spellEnd"/>
      <w:r w:rsidRPr="006A6A08">
        <w:rPr>
          <w:rFonts w:ascii="Arial" w:hAnsi="Arial" w:cs="Arial"/>
          <w:b/>
          <w:bCs/>
          <w:i/>
          <w:iCs/>
        </w:rPr>
        <w:t xml:space="preserve"> </w:t>
      </w:r>
      <w:proofErr w:type="spellStart"/>
      <w:r w:rsidRPr="006A6A08">
        <w:rPr>
          <w:rFonts w:ascii="Arial" w:hAnsi="Arial" w:cs="Arial"/>
          <w:b/>
          <w:bCs/>
          <w:i/>
          <w:iCs/>
        </w:rPr>
        <w:t>subulata</w:t>
      </w:r>
      <w:proofErr w:type="spellEnd"/>
    </w:p>
    <w:p w14:paraId="2BB323EA" w14:textId="77777777" w:rsidR="006A6A08" w:rsidRPr="00FB3A86" w:rsidRDefault="006A6A08" w:rsidP="00441B6F">
      <w:pPr>
        <w:pStyle w:val="Body"/>
        <w:spacing w:after="0"/>
        <w:rPr>
          <w:rFonts w:ascii="Arial" w:hAnsi="Arial" w:cs="Arial"/>
        </w:rPr>
      </w:pPr>
    </w:p>
    <w:p w14:paraId="1275A359" w14:textId="77777777" w:rsidR="00902823" w:rsidRDefault="00000F8F" w:rsidP="00441B6F">
      <w:pPr>
        <w:pStyle w:val="Head1"/>
        <w:spacing w:after="0"/>
        <w:jc w:val="both"/>
        <w:rPr>
          <w:rFonts w:ascii="Arial" w:hAnsi="Arial" w:cs="Arial"/>
        </w:rPr>
      </w:pPr>
      <w:r>
        <w:rPr>
          <w:rFonts w:ascii="Arial" w:hAnsi="Arial" w:cs="Arial"/>
        </w:rPr>
        <w:t>3</w:t>
      </w:r>
      <w:r w:rsidR="00902823">
        <w:rPr>
          <w:rFonts w:ascii="Arial" w:hAnsi="Arial" w:cs="Arial"/>
        </w:rPr>
        <w:t xml:space="preserve">. </w:t>
      </w:r>
      <w:r>
        <w:rPr>
          <w:rFonts w:ascii="Arial" w:hAnsi="Arial" w:cs="Arial"/>
        </w:rPr>
        <w:t>results and discussion</w:t>
      </w:r>
    </w:p>
    <w:p w14:paraId="460850EB" w14:textId="77777777" w:rsidR="00790ADA" w:rsidRDefault="00790ADA" w:rsidP="00441B6F">
      <w:pPr>
        <w:pStyle w:val="Head1"/>
        <w:spacing w:after="0"/>
        <w:jc w:val="both"/>
        <w:rPr>
          <w:rFonts w:ascii="Arial" w:hAnsi="Arial" w:cs="Arial"/>
        </w:rPr>
      </w:pPr>
    </w:p>
    <w:p w14:paraId="48151B11" w14:textId="77777777" w:rsidR="0012739D" w:rsidRDefault="0012739D" w:rsidP="006A6A08">
      <w:pPr>
        <w:ind w:right="58"/>
        <w:rPr>
          <w:b/>
          <w:bCs/>
        </w:rPr>
        <w:sectPr w:rsidR="0012739D" w:rsidSect="00B47A05">
          <w:headerReference w:type="even" r:id="rId13"/>
          <w:headerReference w:type="default" r:id="rId14"/>
          <w:footerReference w:type="default" r:id="rId15"/>
          <w:headerReference w:type="first" r:id="rId16"/>
          <w:type w:val="continuous"/>
          <w:pgSz w:w="12240" w:h="15840"/>
          <w:pgMar w:top="1440" w:right="2016" w:bottom="2016" w:left="2016" w:header="720" w:footer="1123" w:gutter="0"/>
          <w:cols w:space="720"/>
          <w:docGrid w:linePitch="272"/>
        </w:sectPr>
      </w:pPr>
    </w:p>
    <w:p w14:paraId="6CBC30E4" w14:textId="613F1E2B" w:rsidR="006A6A08" w:rsidRPr="006A6A08" w:rsidRDefault="006A6A08" w:rsidP="006A6A08">
      <w:pPr>
        <w:ind w:right="58"/>
        <w:rPr>
          <w:b/>
          <w:bCs/>
        </w:rPr>
      </w:pPr>
      <w:r w:rsidRPr="006A6A08">
        <w:rPr>
          <w:b/>
          <w:bCs/>
        </w:rPr>
        <w:lastRenderedPageBreak/>
        <w:t xml:space="preserve">Table 1.  </w:t>
      </w:r>
      <w:r w:rsidR="005005CB" w:rsidRPr="005005CB">
        <w:rPr>
          <w:b/>
          <w:bCs/>
          <w:highlight w:val="yellow"/>
        </w:rPr>
        <w:t xml:space="preserve">Summary of Selected Studies on </w:t>
      </w:r>
      <w:proofErr w:type="spellStart"/>
      <w:r w:rsidR="005005CB" w:rsidRPr="005005CB">
        <w:rPr>
          <w:b/>
          <w:bCs/>
          <w:i/>
          <w:iCs/>
          <w:highlight w:val="yellow"/>
        </w:rPr>
        <w:t>Turnera</w:t>
      </w:r>
      <w:proofErr w:type="spellEnd"/>
      <w:r w:rsidR="005005CB" w:rsidRPr="005005CB">
        <w:rPr>
          <w:b/>
          <w:bCs/>
          <w:i/>
          <w:iCs/>
          <w:highlight w:val="yellow"/>
        </w:rPr>
        <w:t xml:space="preserve"> </w:t>
      </w:r>
      <w:proofErr w:type="spellStart"/>
      <w:r w:rsidR="005005CB" w:rsidRPr="005005CB">
        <w:rPr>
          <w:b/>
          <w:bCs/>
          <w:i/>
          <w:iCs/>
          <w:highlight w:val="yellow"/>
        </w:rPr>
        <w:t>subulata</w:t>
      </w:r>
      <w:proofErr w:type="spellEnd"/>
      <w:r w:rsidR="005005CB" w:rsidRPr="005005CB">
        <w:rPr>
          <w:b/>
          <w:bCs/>
          <w:highlight w:val="yellow"/>
        </w:rPr>
        <w:t>: Phytochemical Characterization, Biological Activities, and Experimental Models</w:t>
      </w:r>
    </w:p>
    <w:tbl>
      <w:tblPr>
        <w:tblW w:w="13651" w:type="dxa"/>
        <w:tblLayout w:type="fixed"/>
        <w:tblLook w:val="0400" w:firstRow="0" w:lastRow="0" w:firstColumn="0" w:lastColumn="0" w:noHBand="0" w:noVBand="1"/>
      </w:tblPr>
      <w:tblGrid>
        <w:gridCol w:w="534"/>
        <w:gridCol w:w="1417"/>
        <w:gridCol w:w="1417"/>
        <w:gridCol w:w="3134"/>
        <w:gridCol w:w="1970"/>
        <w:gridCol w:w="1842"/>
        <w:gridCol w:w="1560"/>
        <w:gridCol w:w="1777"/>
      </w:tblGrid>
      <w:tr w:rsidR="00910CCE" w14:paraId="0A815668" w14:textId="77777777" w:rsidTr="00910CCE">
        <w:tc>
          <w:tcPr>
            <w:tcW w:w="534" w:type="dxa"/>
            <w:tcBorders>
              <w:top w:val="single" w:sz="4" w:space="0" w:color="auto"/>
              <w:bottom w:val="single" w:sz="4" w:space="0" w:color="auto"/>
            </w:tcBorders>
            <w:vAlign w:val="center"/>
          </w:tcPr>
          <w:p w14:paraId="0AAC933E" w14:textId="77777777" w:rsidR="0012739D" w:rsidRDefault="0012739D" w:rsidP="0012739D">
            <w:pPr>
              <w:ind w:right="58"/>
              <w:rPr>
                <w:b/>
                <w:bCs/>
              </w:rPr>
            </w:pPr>
            <w:r>
              <w:rPr>
                <w:b/>
                <w:bCs/>
              </w:rPr>
              <w:t>Nº</w:t>
            </w:r>
          </w:p>
        </w:tc>
        <w:tc>
          <w:tcPr>
            <w:tcW w:w="1417" w:type="dxa"/>
            <w:tcBorders>
              <w:top w:val="single" w:sz="4" w:space="0" w:color="auto"/>
              <w:bottom w:val="single" w:sz="4" w:space="0" w:color="auto"/>
            </w:tcBorders>
            <w:vAlign w:val="center"/>
          </w:tcPr>
          <w:p w14:paraId="1999611B" w14:textId="77777777" w:rsidR="0012739D" w:rsidRDefault="0012739D" w:rsidP="0012739D">
            <w:pPr>
              <w:ind w:right="58"/>
              <w:jc w:val="center"/>
              <w:rPr>
                <w:b/>
                <w:bCs/>
              </w:rPr>
            </w:pPr>
            <w:r>
              <w:rPr>
                <w:rStyle w:val="Strong"/>
              </w:rPr>
              <w:t>Authors / Year</w:t>
            </w:r>
          </w:p>
        </w:tc>
        <w:tc>
          <w:tcPr>
            <w:tcW w:w="1417" w:type="dxa"/>
            <w:tcBorders>
              <w:top w:val="single" w:sz="4" w:space="0" w:color="auto"/>
              <w:bottom w:val="single" w:sz="4" w:space="0" w:color="auto"/>
            </w:tcBorders>
            <w:vAlign w:val="center"/>
          </w:tcPr>
          <w:p w14:paraId="2C2F0966" w14:textId="77777777" w:rsidR="0012739D" w:rsidRDefault="0012739D" w:rsidP="0012739D">
            <w:pPr>
              <w:ind w:right="58"/>
              <w:jc w:val="center"/>
              <w:rPr>
                <w:b/>
                <w:bCs/>
              </w:rPr>
            </w:pPr>
            <w:r>
              <w:rPr>
                <w:rStyle w:val="Strong"/>
              </w:rPr>
              <w:t>Country</w:t>
            </w:r>
          </w:p>
        </w:tc>
        <w:tc>
          <w:tcPr>
            <w:tcW w:w="3134" w:type="dxa"/>
            <w:tcBorders>
              <w:top w:val="single" w:sz="4" w:space="0" w:color="auto"/>
              <w:bottom w:val="single" w:sz="4" w:space="0" w:color="auto"/>
            </w:tcBorders>
            <w:vAlign w:val="center"/>
          </w:tcPr>
          <w:p w14:paraId="23885790" w14:textId="77777777" w:rsidR="0012739D" w:rsidRDefault="0012739D" w:rsidP="0012739D">
            <w:pPr>
              <w:ind w:right="58"/>
              <w:jc w:val="center"/>
              <w:rPr>
                <w:b/>
                <w:bCs/>
              </w:rPr>
            </w:pPr>
            <w:r>
              <w:rPr>
                <w:rStyle w:val="Strong"/>
              </w:rPr>
              <w:t>Title</w:t>
            </w:r>
          </w:p>
        </w:tc>
        <w:tc>
          <w:tcPr>
            <w:tcW w:w="1970" w:type="dxa"/>
            <w:tcBorders>
              <w:top w:val="single" w:sz="4" w:space="0" w:color="auto"/>
              <w:bottom w:val="single" w:sz="4" w:space="0" w:color="auto"/>
            </w:tcBorders>
            <w:vAlign w:val="center"/>
          </w:tcPr>
          <w:p w14:paraId="4093EA0E" w14:textId="77777777" w:rsidR="0012739D" w:rsidRDefault="0012739D" w:rsidP="0012739D">
            <w:pPr>
              <w:ind w:right="58"/>
              <w:jc w:val="center"/>
              <w:rPr>
                <w:b/>
                <w:bCs/>
              </w:rPr>
            </w:pPr>
            <w:r>
              <w:rPr>
                <w:rStyle w:val="Strong"/>
              </w:rPr>
              <w:t>Plant Part</w:t>
            </w:r>
          </w:p>
        </w:tc>
        <w:tc>
          <w:tcPr>
            <w:tcW w:w="1842" w:type="dxa"/>
            <w:tcBorders>
              <w:top w:val="single" w:sz="4" w:space="0" w:color="auto"/>
              <w:bottom w:val="single" w:sz="4" w:space="0" w:color="auto"/>
            </w:tcBorders>
            <w:vAlign w:val="center"/>
          </w:tcPr>
          <w:p w14:paraId="05870484" w14:textId="77777777" w:rsidR="0012739D" w:rsidRDefault="0012739D" w:rsidP="0012739D">
            <w:pPr>
              <w:ind w:right="58"/>
              <w:jc w:val="center"/>
              <w:rPr>
                <w:b/>
                <w:bCs/>
              </w:rPr>
            </w:pPr>
            <w:r>
              <w:rPr>
                <w:rStyle w:val="Strong"/>
              </w:rPr>
              <w:t>Therapeutic Properties and/or Applicability</w:t>
            </w:r>
          </w:p>
        </w:tc>
        <w:tc>
          <w:tcPr>
            <w:tcW w:w="1560" w:type="dxa"/>
            <w:tcBorders>
              <w:top w:val="single" w:sz="4" w:space="0" w:color="auto"/>
              <w:bottom w:val="single" w:sz="4" w:space="0" w:color="auto"/>
            </w:tcBorders>
            <w:vAlign w:val="center"/>
          </w:tcPr>
          <w:p w14:paraId="27C4DEDF" w14:textId="77777777" w:rsidR="0012739D" w:rsidRDefault="0012739D" w:rsidP="0012739D">
            <w:pPr>
              <w:ind w:right="58"/>
              <w:jc w:val="center"/>
              <w:rPr>
                <w:b/>
                <w:bCs/>
              </w:rPr>
            </w:pPr>
            <w:r>
              <w:rPr>
                <w:rStyle w:val="Strong"/>
              </w:rPr>
              <w:t>Types of Study</w:t>
            </w:r>
          </w:p>
        </w:tc>
        <w:tc>
          <w:tcPr>
            <w:tcW w:w="1777" w:type="dxa"/>
            <w:tcBorders>
              <w:top w:val="single" w:sz="4" w:space="0" w:color="auto"/>
              <w:bottom w:val="single" w:sz="4" w:space="0" w:color="auto"/>
            </w:tcBorders>
            <w:vAlign w:val="center"/>
          </w:tcPr>
          <w:p w14:paraId="46A6DD37" w14:textId="77777777" w:rsidR="0012739D" w:rsidRPr="00910CCE" w:rsidRDefault="0012739D" w:rsidP="0012739D">
            <w:pPr>
              <w:ind w:right="58"/>
              <w:jc w:val="center"/>
              <w:rPr>
                <w:rFonts w:cs="Helvetica"/>
                <w:b/>
                <w:bCs/>
              </w:rPr>
            </w:pPr>
            <w:r w:rsidRPr="00910CCE">
              <w:rPr>
                <w:rStyle w:val="Strong"/>
                <w:rFonts w:cs="Helvetica"/>
              </w:rPr>
              <w:t>Studied Organism/Cell</w:t>
            </w:r>
          </w:p>
        </w:tc>
      </w:tr>
      <w:tr w:rsidR="0012739D" w14:paraId="03D4E320" w14:textId="77777777" w:rsidTr="00910CCE">
        <w:tc>
          <w:tcPr>
            <w:tcW w:w="534" w:type="dxa"/>
            <w:tcBorders>
              <w:top w:val="single" w:sz="4" w:space="0" w:color="auto"/>
            </w:tcBorders>
            <w:vAlign w:val="center"/>
          </w:tcPr>
          <w:p w14:paraId="1EDC9BF1" w14:textId="77777777" w:rsidR="0012739D" w:rsidRDefault="0012739D" w:rsidP="0012739D">
            <w:pPr>
              <w:ind w:right="58"/>
            </w:pPr>
            <w:r>
              <w:t>1</w:t>
            </w:r>
          </w:p>
        </w:tc>
        <w:tc>
          <w:tcPr>
            <w:tcW w:w="1417" w:type="dxa"/>
            <w:tcBorders>
              <w:top w:val="single" w:sz="4" w:space="0" w:color="auto"/>
            </w:tcBorders>
            <w:vAlign w:val="center"/>
          </w:tcPr>
          <w:p w14:paraId="10571CF5" w14:textId="77777777" w:rsidR="0012739D" w:rsidRDefault="0012739D" w:rsidP="0012739D">
            <w:pPr>
              <w:spacing w:line="276" w:lineRule="auto"/>
              <w:ind w:right="60"/>
              <w:jc w:val="center"/>
            </w:pPr>
            <w:r>
              <w:t>Thenmozhi et al., (2023)</w:t>
            </w:r>
          </w:p>
        </w:tc>
        <w:tc>
          <w:tcPr>
            <w:tcW w:w="1417" w:type="dxa"/>
            <w:tcBorders>
              <w:top w:val="single" w:sz="4" w:space="0" w:color="auto"/>
            </w:tcBorders>
            <w:vAlign w:val="center"/>
          </w:tcPr>
          <w:p w14:paraId="78FEA384" w14:textId="77777777" w:rsidR="0012739D" w:rsidRDefault="00910CCE" w:rsidP="0012739D">
            <w:pPr>
              <w:ind w:right="58"/>
              <w:jc w:val="center"/>
            </w:pPr>
            <w:r>
              <w:t>India</w:t>
            </w:r>
          </w:p>
        </w:tc>
        <w:tc>
          <w:tcPr>
            <w:tcW w:w="3134" w:type="dxa"/>
            <w:tcBorders>
              <w:top w:val="single" w:sz="4" w:space="0" w:color="auto"/>
            </w:tcBorders>
            <w:vAlign w:val="center"/>
          </w:tcPr>
          <w:p w14:paraId="5BD3E7DA" w14:textId="77777777" w:rsidR="0012739D" w:rsidRDefault="0012739D" w:rsidP="0012739D">
            <w:pPr>
              <w:spacing w:line="276" w:lineRule="auto"/>
              <w:ind w:right="60"/>
              <w:jc w:val="center"/>
            </w:pPr>
            <w:r>
              <w:t xml:space="preserve">Evaluation of </w:t>
            </w:r>
            <w:proofErr w:type="spellStart"/>
            <w:r>
              <w:rPr>
                <w:i/>
                <w:iCs/>
              </w:rPr>
              <w:t>Turnera</w:t>
            </w:r>
            <w:proofErr w:type="spellEnd"/>
            <w:r>
              <w:rPr>
                <w:i/>
                <w:iCs/>
              </w:rPr>
              <w:t xml:space="preserve"> </w:t>
            </w:r>
            <w:proofErr w:type="spellStart"/>
            <w:r>
              <w:rPr>
                <w:i/>
                <w:iCs/>
              </w:rPr>
              <w:t>subulata</w:t>
            </w:r>
            <w:proofErr w:type="spellEnd"/>
            <w:r>
              <w:t xml:space="preserve"> extract induced </w:t>
            </w:r>
            <w:proofErr w:type="spellStart"/>
            <w:r>
              <w:t>AgNPs</w:t>
            </w:r>
            <w:proofErr w:type="spellEnd"/>
          </w:p>
          <w:p w14:paraId="6B727B6C" w14:textId="77777777" w:rsidR="0012739D" w:rsidRDefault="0012739D" w:rsidP="0012739D">
            <w:pPr>
              <w:spacing w:line="276" w:lineRule="auto"/>
              <w:jc w:val="center"/>
            </w:pPr>
            <w:r>
              <w:t>for antimicrobial, antioxidant, cytotoxic, and anticancer</w:t>
            </w:r>
          </w:p>
          <w:p w14:paraId="21F5C749" w14:textId="77777777" w:rsidR="0012739D" w:rsidRDefault="0012739D" w:rsidP="0012739D">
            <w:pPr>
              <w:spacing w:line="276" w:lineRule="auto"/>
              <w:ind w:right="60"/>
              <w:jc w:val="center"/>
            </w:pPr>
            <w:proofErr w:type="spellStart"/>
            <w:r>
              <w:t>propertiesagainst</w:t>
            </w:r>
            <w:proofErr w:type="spellEnd"/>
            <w:r>
              <w:t xml:space="preserve"> PANC</w:t>
            </w:r>
            <w:r>
              <w:rPr>
                <w:rFonts w:ascii="Cambria Math" w:hAnsi="Cambria Math" w:cs="Cambria Math"/>
              </w:rPr>
              <w:t>‑</w:t>
            </w:r>
            <w:r>
              <w:t>1</w:t>
            </w:r>
          </w:p>
        </w:tc>
        <w:tc>
          <w:tcPr>
            <w:tcW w:w="1970" w:type="dxa"/>
            <w:tcBorders>
              <w:top w:val="single" w:sz="4" w:space="0" w:color="auto"/>
            </w:tcBorders>
            <w:vAlign w:val="center"/>
          </w:tcPr>
          <w:p w14:paraId="6CEB0878" w14:textId="77777777" w:rsidR="0012739D" w:rsidRDefault="0012739D" w:rsidP="0012739D">
            <w:pPr>
              <w:ind w:right="58"/>
              <w:jc w:val="center"/>
            </w:pPr>
            <w:r w:rsidRPr="00C72A53">
              <w:t xml:space="preserve">Aqueous extract of </w:t>
            </w:r>
            <w:proofErr w:type="spellStart"/>
            <w:r w:rsidRPr="00C72A53">
              <w:rPr>
                <w:i/>
                <w:iCs/>
              </w:rPr>
              <w:t>Turnera</w:t>
            </w:r>
            <w:proofErr w:type="spellEnd"/>
            <w:r w:rsidRPr="00C72A53">
              <w:rPr>
                <w:i/>
                <w:iCs/>
              </w:rPr>
              <w:t xml:space="preserve"> </w:t>
            </w:r>
            <w:proofErr w:type="spellStart"/>
            <w:r w:rsidRPr="00C72A53">
              <w:rPr>
                <w:i/>
                <w:iCs/>
              </w:rPr>
              <w:t>subulata</w:t>
            </w:r>
            <w:proofErr w:type="spellEnd"/>
          </w:p>
        </w:tc>
        <w:tc>
          <w:tcPr>
            <w:tcW w:w="1842" w:type="dxa"/>
            <w:tcBorders>
              <w:top w:val="single" w:sz="4" w:space="0" w:color="auto"/>
            </w:tcBorders>
            <w:vAlign w:val="center"/>
          </w:tcPr>
          <w:p w14:paraId="0FB0D257" w14:textId="77777777" w:rsidR="0012739D" w:rsidRDefault="0012739D" w:rsidP="0012739D">
            <w:pPr>
              <w:ind w:right="58"/>
              <w:jc w:val="center"/>
            </w:pPr>
            <w:r w:rsidRPr="00C72A53">
              <w:t>Antimicrobial, antioxidant, and anticancer activity</w:t>
            </w:r>
          </w:p>
        </w:tc>
        <w:tc>
          <w:tcPr>
            <w:tcW w:w="1560" w:type="dxa"/>
            <w:tcBorders>
              <w:top w:val="single" w:sz="4" w:space="0" w:color="auto"/>
            </w:tcBorders>
            <w:vAlign w:val="center"/>
          </w:tcPr>
          <w:p w14:paraId="0D821911" w14:textId="77777777" w:rsidR="0012739D" w:rsidRDefault="0012739D" w:rsidP="0012739D">
            <w:pPr>
              <w:ind w:right="58"/>
              <w:jc w:val="center"/>
              <w:rPr>
                <w:i/>
                <w:iCs/>
              </w:rPr>
            </w:pPr>
            <w:r>
              <w:rPr>
                <w:i/>
                <w:iCs/>
              </w:rPr>
              <w:t>In vitro</w:t>
            </w:r>
          </w:p>
        </w:tc>
        <w:tc>
          <w:tcPr>
            <w:tcW w:w="1777" w:type="dxa"/>
            <w:tcBorders>
              <w:top w:val="single" w:sz="4" w:space="0" w:color="auto"/>
            </w:tcBorders>
            <w:vAlign w:val="center"/>
          </w:tcPr>
          <w:p w14:paraId="53086343" w14:textId="77777777" w:rsidR="0012739D" w:rsidRPr="00910CCE" w:rsidRDefault="0012739D" w:rsidP="0012739D">
            <w:pPr>
              <w:spacing w:before="240" w:line="276" w:lineRule="auto"/>
              <w:jc w:val="center"/>
              <w:rPr>
                <w:rFonts w:cs="Helvetica"/>
              </w:rPr>
            </w:pPr>
            <w:r w:rsidRPr="00910CCE">
              <w:rPr>
                <w:rFonts w:cs="Helvetica"/>
              </w:rPr>
              <w:t>PANC cells</w:t>
            </w:r>
          </w:p>
        </w:tc>
      </w:tr>
      <w:tr w:rsidR="0012739D" w14:paraId="53B31445" w14:textId="77777777" w:rsidTr="00910CCE">
        <w:tc>
          <w:tcPr>
            <w:tcW w:w="534" w:type="dxa"/>
            <w:vAlign w:val="center"/>
          </w:tcPr>
          <w:p w14:paraId="1919F7AD" w14:textId="77777777" w:rsidR="0012739D" w:rsidRDefault="0012739D" w:rsidP="0012739D">
            <w:pPr>
              <w:ind w:right="58"/>
            </w:pPr>
            <w:r>
              <w:t>2</w:t>
            </w:r>
          </w:p>
        </w:tc>
        <w:tc>
          <w:tcPr>
            <w:tcW w:w="1417" w:type="dxa"/>
            <w:vAlign w:val="center"/>
          </w:tcPr>
          <w:p w14:paraId="143F7268" w14:textId="77777777" w:rsidR="0012739D" w:rsidRDefault="0012739D" w:rsidP="0012739D">
            <w:pPr>
              <w:ind w:right="58"/>
              <w:jc w:val="center"/>
            </w:pPr>
            <w:r>
              <w:t>Andrade-Pinheiro et al., (2023)</w:t>
            </w:r>
          </w:p>
        </w:tc>
        <w:tc>
          <w:tcPr>
            <w:tcW w:w="1417" w:type="dxa"/>
            <w:vAlign w:val="center"/>
          </w:tcPr>
          <w:p w14:paraId="6114A8FD" w14:textId="77777777" w:rsidR="0012739D" w:rsidRDefault="0012739D" w:rsidP="0012739D">
            <w:pPr>
              <w:ind w:right="58"/>
              <w:jc w:val="center"/>
            </w:pPr>
            <w:r>
              <w:t>Switzerland</w:t>
            </w:r>
          </w:p>
        </w:tc>
        <w:tc>
          <w:tcPr>
            <w:tcW w:w="3134" w:type="dxa"/>
            <w:vAlign w:val="center"/>
          </w:tcPr>
          <w:p w14:paraId="70A3EE5D" w14:textId="77777777" w:rsidR="0012739D" w:rsidRDefault="0012739D" w:rsidP="0012739D">
            <w:pPr>
              <w:spacing w:line="276" w:lineRule="auto"/>
              <w:ind w:right="60"/>
              <w:jc w:val="center"/>
              <w:rPr>
                <w:i/>
                <w:iCs/>
              </w:rPr>
            </w:pPr>
            <w:r>
              <w:t xml:space="preserve">LC-MS Analysis and Antifungal Activity of </w:t>
            </w:r>
            <w:proofErr w:type="spellStart"/>
            <w:r>
              <w:rPr>
                <w:i/>
                <w:iCs/>
              </w:rPr>
              <w:t>Turnera</w:t>
            </w:r>
            <w:proofErr w:type="spellEnd"/>
            <w:r>
              <w:rPr>
                <w:i/>
                <w:iCs/>
              </w:rPr>
              <w:t xml:space="preserve"> </w:t>
            </w:r>
            <w:proofErr w:type="spellStart"/>
            <w:r>
              <w:rPr>
                <w:i/>
                <w:iCs/>
              </w:rPr>
              <w:t>subulata</w:t>
            </w:r>
            <w:proofErr w:type="spellEnd"/>
            <w:r>
              <w:rPr>
                <w:i/>
                <w:iCs/>
              </w:rPr>
              <w:t xml:space="preserve"> Sm.</w:t>
            </w:r>
          </w:p>
        </w:tc>
        <w:tc>
          <w:tcPr>
            <w:tcW w:w="1970" w:type="dxa"/>
            <w:vAlign w:val="center"/>
          </w:tcPr>
          <w:p w14:paraId="5BFC5AAC" w14:textId="77777777" w:rsidR="0012739D" w:rsidRDefault="0012739D" w:rsidP="0012739D">
            <w:pPr>
              <w:ind w:right="58"/>
              <w:jc w:val="center"/>
            </w:pPr>
            <w:r>
              <w:t xml:space="preserve">Ethanolic extract of </w:t>
            </w:r>
            <w:proofErr w:type="spellStart"/>
            <w:r>
              <w:rPr>
                <w:rStyle w:val="Emphasis"/>
              </w:rPr>
              <w:t>Turnera</w:t>
            </w:r>
            <w:proofErr w:type="spellEnd"/>
            <w:r>
              <w:rPr>
                <w:rStyle w:val="Emphasis"/>
              </w:rPr>
              <w:t xml:space="preserve"> </w:t>
            </w:r>
            <w:proofErr w:type="spellStart"/>
            <w:r>
              <w:rPr>
                <w:rStyle w:val="Emphasis"/>
              </w:rPr>
              <w:t>subulata</w:t>
            </w:r>
            <w:proofErr w:type="spellEnd"/>
            <w:r>
              <w:t xml:space="preserve"> leaves</w:t>
            </w:r>
          </w:p>
        </w:tc>
        <w:tc>
          <w:tcPr>
            <w:tcW w:w="1842" w:type="dxa"/>
            <w:vAlign w:val="center"/>
          </w:tcPr>
          <w:p w14:paraId="7B2F601B" w14:textId="77777777" w:rsidR="0012739D" w:rsidRDefault="0012739D" w:rsidP="0012739D">
            <w:pPr>
              <w:ind w:right="58"/>
              <w:jc w:val="center"/>
            </w:pPr>
            <w:r>
              <w:t>Antifungal activity</w:t>
            </w:r>
          </w:p>
        </w:tc>
        <w:tc>
          <w:tcPr>
            <w:tcW w:w="1560" w:type="dxa"/>
            <w:vAlign w:val="center"/>
          </w:tcPr>
          <w:p w14:paraId="6386F407" w14:textId="77777777" w:rsidR="0012739D" w:rsidRDefault="0012739D" w:rsidP="0012739D">
            <w:pPr>
              <w:ind w:right="58"/>
              <w:jc w:val="center"/>
            </w:pPr>
            <w:r>
              <w:rPr>
                <w:i/>
                <w:iCs/>
              </w:rPr>
              <w:t>In vitro</w:t>
            </w:r>
          </w:p>
        </w:tc>
        <w:tc>
          <w:tcPr>
            <w:tcW w:w="1777" w:type="dxa"/>
            <w:vAlign w:val="center"/>
          </w:tcPr>
          <w:p w14:paraId="4B4C9313" w14:textId="77777777" w:rsidR="0012739D" w:rsidRPr="00910CCE" w:rsidRDefault="0012739D" w:rsidP="0012739D">
            <w:pPr>
              <w:ind w:right="58"/>
              <w:jc w:val="center"/>
              <w:rPr>
                <w:rFonts w:cs="Helvetica"/>
              </w:rPr>
            </w:pPr>
            <w:r w:rsidRPr="00910CCE">
              <w:rPr>
                <w:rStyle w:val="Emphasis"/>
                <w:rFonts w:cs="Helvetica"/>
              </w:rPr>
              <w:t>Candida albicans</w:t>
            </w:r>
            <w:r w:rsidRPr="00910CCE">
              <w:rPr>
                <w:rFonts w:cs="Helvetica"/>
              </w:rPr>
              <w:t xml:space="preserve">, </w:t>
            </w:r>
            <w:r w:rsidRPr="00910CCE">
              <w:rPr>
                <w:rStyle w:val="Emphasis"/>
                <w:rFonts w:cs="Helvetica"/>
              </w:rPr>
              <w:t xml:space="preserve">Candida </w:t>
            </w:r>
            <w:proofErr w:type="spellStart"/>
            <w:r w:rsidRPr="00910CCE">
              <w:rPr>
                <w:rStyle w:val="Emphasis"/>
                <w:rFonts w:cs="Helvetica"/>
              </w:rPr>
              <w:t>krusei</w:t>
            </w:r>
            <w:proofErr w:type="spellEnd"/>
            <w:r w:rsidRPr="00910CCE">
              <w:rPr>
                <w:rFonts w:cs="Helvetica"/>
              </w:rPr>
              <w:t xml:space="preserve">, and </w:t>
            </w:r>
            <w:r w:rsidRPr="00910CCE">
              <w:rPr>
                <w:rStyle w:val="Emphasis"/>
                <w:rFonts w:cs="Helvetica"/>
              </w:rPr>
              <w:t>Candida tropicalis</w:t>
            </w:r>
            <w:r w:rsidRPr="00910CCE">
              <w:rPr>
                <w:rFonts w:cs="Helvetica"/>
              </w:rPr>
              <w:t xml:space="preserve"> strains</w:t>
            </w:r>
          </w:p>
        </w:tc>
      </w:tr>
      <w:tr w:rsidR="0012739D" w14:paraId="61D767BE" w14:textId="77777777" w:rsidTr="00910CCE">
        <w:tc>
          <w:tcPr>
            <w:tcW w:w="534" w:type="dxa"/>
            <w:vAlign w:val="center"/>
          </w:tcPr>
          <w:p w14:paraId="181D8924" w14:textId="77777777" w:rsidR="0012739D" w:rsidRDefault="0012739D" w:rsidP="0012739D">
            <w:pPr>
              <w:ind w:right="58"/>
            </w:pPr>
            <w:r>
              <w:t>3</w:t>
            </w:r>
          </w:p>
        </w:tc>
        <w:tc>
          <w:tcPr>
            <w:tcW w:w="1417" w:type="dxa"/>
            <w:vAlign w:val="center"/>
          </w:tcPr>
          <w:p w14:paraId="4022D709" w14:textId="77777777" w:rsidR="0012739D" w:rsidRPr="0012739D" w:rsidRDefault="0012739D" w:rsidP="0012739D">
            <w:pPr>
              <w:ind w:right="58"/>
              <w:jc w:val="center"/>
              <w:rPr>
                <w:lang w:val="pt-BR"/>
              </w:rPr>
            </w:pPr>
            <w:r w:rsidRPr="0012739D">
              <w:rPr>
                <w:lang w:val="pt-BR"/>
              </w:rPr>
              <w:t>L</w:t>
            </w:r>
            <w:r>
              <w:rPr>
                <w:lang w:val="pt-BR"/>
              </w:rPr>
              <w:t>uz</w:t>
            </w:r>
            <w:r w:rsidRPr="0012739D">
              <w:rPr>
                <w:lang w:val="pt-BR"/>
              </w:rPr>
              <w:t xml:space="preserve"> et al., (2022)</w:t>
            </w:r>
          </w:p>
        </w:tc>
        <w:tc>
          <w:tcPr>
            <w:tcW w:w="1417" w:type="dxa"/>
            <w:vAlign w:val="center"/>
          </w:tcPr>
          <w:p w14:paraId="13A04D83" w14:textId="77777777" w:rsidR="0012739D" w:rsidRDefault="0012739D" w:rsidP="0012739D">
            <w:pPr>
              <w:ind w:right="58"/>
              <w:jc w:val="center"/>
            </w:pPr>
            <w:r>
              <w:t>Switzerland</w:t>
            </w:r>
          </w:p>
        </w:tc>
        <w:tc>
          <w:tcPr>
            <w:tcW w:w="3134" w:type="dxa"/>
            <w:vAlign w:val="center"/>
          </w:tcPr>
          <w:p w14:paraId="07CA5AE2" w14:textId="77777777" w:rsidR="0012739D" w:rsidRDefault="0012739D" w:rsidP="0012739D">
            <w:pPr>
              <w:ind w:right="58"/>
              <w:jc w:val="center"/>
            </w:pPr>
            <w:r>
              <w:t xml:space="preserve">Chemical Characterization of Flowers and Leaf Extracts Obtained from </w:t>
            </w:r>
            <w:proofErr w:type="spellStart"/>
            <w:r>
              <w:rPr>
                <w:i/>
                <w:iCs/>
              </w:rPr>
              <w:t>Turnera</w:t>
            </w:r>
            <w:proofErr w:type="spellEnd"/>
            <w:r>
              <w:rPr>
                <w:i/>
                <w:iCs/>
              </w:rPr>
              <w:t xml:space="preserve"> </w:t>
            </w:r>
            <w:proofErr w:type="spellStart"/>
            <w:r>
              <w:rPr>
                <w:i/>
                <w:iCs/>
              </w:rPr>
              <w:t>subulata</w:t>
            </w:r>
            <w:proofErr w:type="spellEnd"/>
            <w:r>
              <w:rPr>
                <w:i/>
                <w:iCs/>
              </w:rPr>
              <w:t xml:space="preserve"> </w:t>
            </w:r>
            <w:r>
              <w:t>and Their Immunomodulatory Effect on LPS-Activated RAW 264.7 Macrophages</w:t>
            </w:r>
          </w:p>
        </w:tc>
        <w:tc>
          <w:tcPr>
            <w:tcW w:w="1970" w:type="dxa"/>
            <w:vAlign w:val="center"/>
          </w:tcPr>
          <w:p w14:paraId="790D3DBB" w14:textId="77777777" w:rsidR="0012739D" w:rsidRDefault="0012739D" w:rsidP="0012739D">
            <w:pPr>
              <w:ind w:right="58"/>
              <w:jc w:val="center"/>
            </w:pPr>
            <w:r>
              <w:t xml:space="preserve">Aqueous and hydroalcoholic extracts of flowers and leaves of </w:t>
            </w:r>
            <w:proofErr w:type="spellStart"/>
            <w:r>
              <w:rPr>
                <w:i/>
                <w:iCs/>
              </w:rPr>
              <w:t>Turnera</w:t>
            </w:r>
            <w:proofErr w:type="spellEnd"/>
            <w:r>
              <w:rPr>
                <w:i/>
                <w:iCs/>
              </w:rPr>
              <w:t xml:space="preserve"> </w:t>
            </w:r>
            <w:proofErr w:type="spellStart"/>
            <w:r>
              <w:rPr>
                <w:i/>
                <w:iCs/>
              </w:rPr>
              <w:t>subulata</w:t>
            </w:r>
            <w:proofErr w:type="spellEnd"/>
          </w:p>
        </w:tc>
        <w:tc>
          <w:tcPr>
            <w:tcW w:w="1842" w:type="dxa"/>
            <w:vAlign w:val="center"/>
          </w:tcPr>
          <w:p w14:paraId="0C062087" w14:textId="77777777" w:rsidR="0012739D" w:rsidRDefault="0012739D" w:rsidP="00BD191A">
            <w:pPr>
              <w:ind w:right="58"/>
              <w:jc w:val="center"/>
            </w:pPr>
            <w:r>
              <w:t>Antioxidant and immunomodulatory properties; inhibition of inflammatory mediators; anti-inflammatory activity</w:t>
            </w:r>
          </w:p>
        </w:tc>
        <w:tc>
          <w:tcPr>
            <w:tcW w:w="1560" w:type="dxa"/>
            <w:vAlign w:val="center"/>
          </w:tcPr>
          <w:p w14:paraId="621A9C9A" w14:textId="77777777" w:rsidR="0012739D" w:rsidRDefault="0012739D" w:rsidP="0012739D">
            <w:pPr>
              <w:ind w:right="58"/>
              <w:jc w:val="center"/>
            </w:pPr>
            <w:r>
              <w:rPr>
                <w:i/>
                <w:iCs/>
              </w:rPr>
              <w:t>In vitro</w:t>
            </w:r>
          </w:p>
        </w:tc>
        <w:tc>
          <w:tcPr>
            <w:tcW w:w="1777" w:type="dxa"/>
            <w:vAlign w:val="center"/>
          </w:tcPr>
          <w:p w14:paraId="31F6BDAD" w14:textId="77777777" w:rsidR="0012739D" w:rsidRPr="00910CCE" w:rsidRDefault="0012739D" w:rsidP="00BD191A">
            <w:pPr>
              <w:ind w:right="58"/>
              <w:jc w:val="center"/>
              <w:rPr>
                <w:rFonts w:cs="Helvetica"/>
              </w:rPr>
            </w:pPr>
            <w:r w:rsidRPr="00910CCE">
              <w:rPr>
                <w:rFonts w:cs="Helvetica"/>
              </w:rPr>
              <w:t>Murine macrophage cell line RAW 264.7</w:t>
            </w:r>
          </w:p>
        </w:tc>
      </w:tr>
      <w:tr w:rsidR="0012739D" w14:paraId="79A39C4F" w14:textId="77777777" w:rsidTr="00910CCE">
        <w:tc>
          <w:tcPr>
            <w:tcW w:w="534" w:type="dxa"/>
            <w:vAlign w:val="center"/>
          </w:tcPr>
          <w:p w14:paraId="1FB3D252" w14:textId="77777777" w:rsidR="0012739D" w:rsidRDefault="0012739D" w:rsidP="0012739D">
            <w:pPr>
              <w:ind w:right="58"/>
            </w:pPr>
            <w:r>
              <w:t>4</w:t>
            </w:r>
          </w:p>
        </w:tc>
        <w:tc>
          <w:tcPr>
            <w:tcW w:w="1417" w:type="dxa"/>
            <w:vAlign w:val="center"/>
          </w:tcPr>
          <w:p w14:paraId="509855A6" w14:textId="211370BB" w:rsidR="0012739D" w:rsidRPr="0012739D" w:rsidRDefault="0012739D" w:rsidP="0012739D">
            <w:pPr>
              <w:ind w:right="58"/>
              <w:jc w:val="center"/>
              <w:rPr>
                <w:lang w:val="pt-BR"/>
              </w:rPr>
            </w:pPr>
            <w:r w:rsidRPr="0012739D">
              <w:rPr>
                <w:lang w:val="pt-BR"/>
              </w:rPr>
              <w:t>Fernandes et al., (2014)</w:t>
            </w:r>
          </w:p>
        </w:tc>
        <w:tc>
          <w:tcPr>
            <w:tcW w:w="1417" w:type="dxa"/>
            <w:vAlign w:val="center"/>
          </w:tcPr>
          <w:p w14:paraId="7F1AB48A" w14:textId="77777777" w:rsidR="0012739D" w:rsidRDefault="0012739D" w:rsidP="0012739D">
            <w:pPr>
              <w:ind w:right="58"/>
              <w:jc w:val="center"/>
            </w:pPr>
            <w:r>
              <w:t>Brazil</w:t>
            </w:r>
          </w:p>
        </w:tc>
        <w:tc>
          <w:tcPr>
            <w:tcW w:w="3134" w:type="dxa"/>
            <w:vAlign w:val="center"/>
          </w:tcPr>
          <w:p w14:paraId="3E8D2046" w14:textId="77777777" w:rsidR="0012739D" w:rsidRDefault="0012739D" w:rsidP="0012739D">
            <w:pPr>
              <w:ind w:right="58"/>
              <w:jc w:val="center"/>
              <w:rPr>
                <w:i/>
                <w:iCs/>
              </w:rPr>
            </w:pPr>
            <w:r>
              <w:t xml:space="preserve">Characterization and anti-staphylococcal activity of the essential oil from </w:t>
            </w:r>
            <w:proofErr w:type="spellStart"/>
            <w:r>
              <w:rPr>
                <w:i/>
                <w:iCs/>
              </w:rPr>
              <w:t>Turnera</w:t>
            </w:r>
            <w:proofErr w:type="spellEnd"/>
            <w:r>
              <w:rPr>
                <w:i/>
                <w:iCs/>
              </w:rPr>
              <w:t xml:space="preserve"> </w:t>
            </w:r>
            <w:proofErr w:type="spellStart"/>
            <w:r>
              <w:rPr>
                <w:i/>
                <w:iCs/>
              </w:rPr>
              <w:t>subulata</w:t>
            </w:r>
            <w:proofErr w:type="spellEnd"/>
            <w:r>
              <w:rPr>
                <w:i/>
                <w:iCs/>
              </w:rPr>
              <w:t xml:space="preserve"> Sm.</w:t>
            </w:r>
          </w:p>
        </w:tc>
        <w:tc>
          <w:tcPr>
            <w:tcW w:w="1970" w:type="dxa"/>
            <w:vAlign w:val="center"/>
          </w:tcPr>
          <w:p w14:paraId="471BE6EF" w14:textId="77777777" w:rsidR="0012739D" w:rsidRDefault="0012739D" w:rsidP="0012739D">
            <w:pPr>
              <w:ind w:right="58"/>
              <w:jc w:val="center"/>
            </w:pPr>
            <w:r>
              <w:t xml:space="preserve">Essential oil from aerial parts of </w:t>
            </w:r>
            <w:proofErr w:type="spellStart"/>
            <w:r>
              <w:rPr>
                <w:i/>
                <w:iCs/>
              </w:rPr>
              <w:t>Turnera</w:t>
            </w:r>
            <w:proofErr w:type="spellEnd"/>
            <w:r>
              <w:rPr>
                <w:i/>
                <w:iCs/>
              </w:rPr>
              <w:t xml:space="preserve"> </w:t>
            </w:r>
            <w:proofErr w:type="spellStart"/>
            <w:r>
              <w:rPr>
                <w:i/>
                <w:iCs/>
              </w:rPr>
              <w:t>subulata</w:t>
            </w:r>
            <w:proofErr w:type="spellEnd"/>
            <w:r>
              <w:rPr>
                <w:i/>
                <w:iCs/>
              </w:rPr>
              <w:t xml:space="preserve"> Sm.</w:t>
            </w:r>
          </w:p>
        </w:tc>
        <w:tc>
          <w:tcPr>
            <w:tcW w:w="1842" w:type="dxa"/>
            <w:vAlign w:val="center"/>
          </w:tcPr>
          <w:p w14:paraId="14773FEF" w14:textId="77777777" w:rsidR="0012739D" w:rsidRDefault="0012739D" w:rsidP="00BD191A">
            <w:pPr>
              <w:ind w:right="58"/>
              <w:jc w:val="center"/>
            </w:pPr>
            <w:r>
              <w:t>Antibacterial and antimicrobial potential</w:t>
            </w:r>
          </w:p>
        </w:tc>
        <w:tc>
          <w:tcPr>
            <w:tcW w:w="1560" w:type="dxa"/>
            <w:vAlign w:val="center"/>
          </w:tcPr>
          <w:p w14:paraId="3DDC76E3" w14:textId="77777777" w:rsidR="0012739D" w:rsidRDefault="0012739D" w:rsidP="0012739D">
            <w:pPr>
              <w:ind w:right="58"/>
              <w:jc w:val="center"/>
            </w:pPr>
            <w:r>
              <w:rPr>
                <w:i/>
                <w:iCs/>
              </w:rPr>
              <w:t>In vitro</w:t>
            </w:r>
          </w:p>
        </w:tc>
        <w:tc>
          <w:tcPr>
            <w:tcW w:w="1777" w:type="dxa"/>
            <w:vAlign w:val="center"/>
          </w:tcPr>
          <w:p w14:paraId="4DC9ABBF" w14:textId="77777777" w:rsidR="0012739D" w:rsidRPr="00910CCE" w:rsidRDefault="0012739D" w:rsidP="0012739D">
            <w:pPr>
              <w:ind w:right="58"/>
              <w:jc w:val="center"/>
              <w:rPr>
                <w:rFonts w:cs="Helvetica"/>
              </w:rPr>
            </w:pPr>
            <w:r w:rsidRPr="00910CCE">
              <w:rPr>
                <w:rStyle w:val="Emphasis"/>
                <w:rFonts w:cs="Helvetica"/>
              </w:rPr>
              <w:t>Staphylococcus aureus</w:t>
            </w:r>
            <w:r w:rsidRPr="00910CCE">
              <w:rPr>
                <w:rFonts w:cs="Helvetica"/>
              </w:rPr>
              <w:t xml:space="preserve"> strains and MRSA strains</w:t>
            </w:r>
          </w:p>
          <w:p w14:paraId="4CCE8A97" w14:textId="77777777" w:rsidR="0012739D" w:rsidRPr="00910CCE" w:rsidRDefault="0012739D" w:rsidP="0012739D">
            <w:pPr>
              <w:ind w:right="58"/>
              <w:jc w:val="center"/>
              <w:rPr>
                <w:rFonts w:cs="Helvetica"/>
              </w:rPr>
            </w:pPr>
          </w:p>
          <w:p w14:paraId="2AA79248" w14:textId="77777777" w:rsidR="0012739D" w:rsidRPr="00910CCE" w:rsidRDefault="0012739D" w:rsidP="0012739D">
            <w:pPr>
              <w:ind w:right="58"/>
              <w:jc w:val="center"/>
              <w:rPr>
                <w:rFonts w:cs="Helvetica"/>
              </w:rPr>
            </w:pPr>
          </w:p>
        </w:tc>
      </w:tr>
      <w:tr w:rsidR="0012739D" w14:paraId="7853F5B9" w14:textId="77777777" w:rsidTr="00910CCE">
        <w:tc>
          <w:tcPr>
            <w:tcW w:w="534" w:type="dxa"/>
            <w:vAlign w:val="center"/>
          </w:tcPr>
          <w:p w14:paraId="14B07FD5" w14:textId="77777777" w:rsidR="0012739D" w:rsidRDefault="0012739D" w:rsidP="0012739D">
            <w:pPr>
              <w:ind w:right="58"/>
            </w:pPr>
            <w:r>
              <w:t>5</w:t>
            </w:r>
          </w:p>
        </w:tc>
        <w:tc>
          <w:tcPr>
            <w:tcW w:w="1417" w:type="dxa"/>
            <w:vAlign w:val="center"/>
          </w:tcPr>
          <w:p w14:paraId="5224CF0B" w14:textId="77777777" w:rsidR="0012739D" w:rsidRPr="0012739D" w:rsidRDefault="0012739D" w:rsidP="0012739D">
            <w:pPr>
              <w:ind w:right="58"/>
              <w:jc w:val="center"/>
              <w:rPr>
                <w:lang w:val="pt-BR"/>
              </w:rPr>
            </w:pPr>
            <w:r w:rsidRPr="0012739D">
              <w:rPr>
                <w:lang w:val="pt-BR"/>
              </w:rPr>
              <w:t>Brito Filho et al., (2014)</w:t>
            </w:r>
          </w:p>
        </w:tc>
        <w:tc>
          <w:tcPr>
            <w:tcW w:w="1417" w:type="dxa"/>
            <w:vAlign w:val="center"/>
          </w:tcPr>
          <w:p w14:paraId="6927A978" w14:textId="77777777" w:rsidR="0012739D" w:rsidRDefault="0012739D" w:rsidP="0012739D">
            <w:pPr>
              <w:ind w:right="58"/>
              <w:jc w:val="center"/>
            </w:pPr>
            <w:r>
              <w:t>Brazil</w:t>
            </w:r>
          </w:p>
        </w:tc>
        <w:tc>
          <w:tcPr>
            <w:tcW w:w="3134" w:type="dxa"/>
            <w:vAlign w:val="center"/>
          </w:tcPr>
          <w:p w14:paraId="319D3D95" w14:textId="77777777" w:rsidR="0012739D" w:rsidRDefault="0012739D" w:rsidP="0012739D">
            <w:pPr>
              <w:ind w:right="58"/>
              <w:jc w:val="center"/>
            </w:pPr>
            <w:r>
              <w:t xml:space="preserve">Chemical constituents isolated from </w:t>
            </w:r>
            <w:proofErr w:type="spellStart"/>
            <w:r>
              <w:rPr>
                <w:i/>
                <w:iCs/>
              </w:rPr>
              <w:t>Turnera</w:t>
            </w:r>
            <w:proofErr w:type="spellEnd"/>
            <w:r>
              <w:rPr>
                <w:i/>
                <w:iCs/>
              </w:rPr>
              <w:t xml:space="preserve"> </w:t>
            </w:r>
            <w:proofErr w:type="spellStart"/>
            <w:r>
              <w:rPr>
                <w:i/>
                <w:iCs/>
              </w:rPr>
              <w:t>subulata</w:t>
            </w:r>
            <w:proofErr w:type="spellEnd"/>
            <w:r>
              <w:t xml:space="preserve"> </w:t>
            </w:r>
            <w:r>
              <w:rPr>
                <w:i/>
                <w:iCs/>
              </w:rPr>
              <w:t>Sm.</w:t>
            </w:r>
            <w:r>
              <w:t xml:space="preserve"> and electrochemical characterization of phaeophytin B.</w:t>
            </w:r>
          </w:p>
        </w:tc>
        <w:tc>
          <w:tcPr>
            <w:tcW w:w="1970" w:type="dxa"/>
            <w:vAlign w:val="center"/>
          </w:tcPr>
          <w:p w14:paraId="78504090" w14:textId="77777777" w:rsidR="0012739D" w:rsidRDefault="0012739D" w:rsidP="0012739D">
            <w:pPr>
              <w:ind w:right="58"/>
              <w:jc w:val="center"/>
            </w:pPr>
            <w:r>
              <w:t xml:space="preserve">Chemical constituents from aerial parts of </w:t>
            </w:r>
            <w:proofErr w:type="spellStart"/>
            <w:r>
              <w:rPr>
                <w:i/>
                <w:iCs/>
              </w:rPr>
              <w:t>Turnera</w:t>
            </w:r>
            <w:proofErr w:type="spellEnd"/>
            <w:r>
              <w:rPr>
                <w:i/>
                <w:iCs/>
              </w:rPr>
              <w:t xml:space="preserve"> </w:t>
            </w:r>
            <w:proofErr w:type="spellStart"/>
            <w:r>
              <w:rPr>
                <w:i/>
                <w:iCs/>
              </w:rPr>
              <w:t>subulata</w:t>
            </w:r>
            <w:proofErr w:type="spellEnd"/>
            <w:r>
              <w:rPr>
                <w:i/>
                <w:iCs/>
              </w:rPr>
              <w:t xml:space="preserve"> </w:t>
            </w:r>
            <w:r>
              <w:rPr>
                <w:i/>
                <w:iCs/>
              </w:rPr>
              <w:lastRenderedPageBreak/>
              <w:t>Sm.</w:t>
            </w:r>
            <w:r>
              <w:t>​</w:t>
            </w:r>
          </w:p>
        </w:tc>
        <w:tc>
          <w:tcPr>
            <w:tcW w:w="1842" w:type="dxa"/>
            <w:vAlign w:val="center"/>
          </w:tcPr>
          <w:p w14:paraId="39C9C06F" w14:textId="77777777" w:rsidR="0012739D" w:rsidRDefault="0012739D" w:rsidP="00BD191A">
            <w:pPr>
              <w:ind w:right="58"/>
              <w:jc w:val="center"/>
            </w:pPr>
            <w:r>
              <w:lastRenderedPageBreak/>
              <w:t xml:space="preserve">Antioxidant and anti-inflammatory activity; electrochemical </w:t>
            </w:r>
            <w:r>
              <w:lastRenderedPageBreak/>
              <w:t>activity; potential use in optoelectronic devices and biosensors</w:t>
            </w:r>
          </w:p>
        </w:tc>
        <w:tc>
          <w:tcPr>
            <w:tcW w:w="1560" w:type="dxa"/>
            <w:vAlign w:val="center"/>
          </w:tcPr>
          <w:p w14:paraId="0BE8405D" w14:textId="77777777" w:rsidR="0012739D" w:rsidRDefault="0012739D" w:rsidP="0012739D">
            <w:pPr>
              <w:ind w:right="58"/>
              <w:jc w:val="center"/>
            </w:pPr>
            <w:r>
              <w:rPr>
                <w:i/>
                <w:iCs/>
              </w:rPr>
              <w:lastRenderedPageBreak/>
              <w:t>In vitro</w:t>
            </w:r>
          </w:p>
        </w:tc>
        <w:tc>
          <w:tcPr>
            <w:tcW w:w="1777" w:type="dxa"/>
            <w:vAlign w:val="center"/>
          </w:tcPr>
          <w:p w14:paraId="67F9E1AF" w14:textId="77777777" w:rsidR="0012739D" w:rsidRPr="00910CCE" w:rsidRDefault="0012739D" w:rsidP="00BD191A">
            <w:pPr>
              <w:ind w:right="58"/>
              <w:jc w:val="center"/>
              <w:rPr>
                <w:rFonts w:cs="Helvetica"/>
              </w:rPr>
            </w:pPr>
            <w:r w:rsidRPr="00910CCE">
              <w:rPr>
                <w:rFonts w:cs="Helvetica"/>
              </w:rPr>
              <w:t>Chemical characterization and physical/electroc</w:t>
            </w:r>
            <w:r w:rsidRPr="00910CCE">
              <w:rPr>
                <w:rFonts w:cs="Helvetica"/>
              </w:rPr>
              <w:lastRenderedPageBreak/>
              <w:t>hemical property analysis of isolated compounds</w:t>
            </w:r>
          </w:p>
        </w:tc>
      </w:tr>
      <w:tr w:rsidR="0012739D" w14:paraId="0CAB8961" w14:textId="77777777" w:rsidTr="00910CCE">
        <w:tc>
          <w:tcPr>
            <w:tcW w:w="534" w:type="dxa"/>
            <w:vAlign w:val="center"/>
          </w:tcPr>
          <w:p w14:paraId="4806C3C6" w14:textId="77777777" w:rsidR="0012739D" w:rsidRDefault="0012739D" w:rsidP="0012739D">
            <w:pPr>
              <w:ind w:right="58"/>
            </w:pPr>
            <w:r>
              <w:lastRenderedPageBreak/>
              <w:t>6</w:t>
            </w:r>
          </w:p>
        </w:tc>
        <w:tc>
          <w:tcPr>
            <w:tcW w:w="1417" w:type="dxa"/>
            <w:vAlign w:val="center"/>
          </w:tcPr>
          <w:p w14:paraId="46916FA7" w14:textId="77777777" w:rsidR="0012739D" w:rsidRPr="0012739D" w:rsidRDefault="0012739D" w:rsidP="0012739D">
            <w:pPr>
              <w:ind w:right="58"/>
              <w:jc w:val="center"/>
              <w:rPr>
                <w:lang w:val="pt-BR"/>
              </w:rPr>
            </w:pPr>
            <w:r w:rsidRPr="0012739D">
              <w:rPr>
                <w:lang w:val="pt-BR"/>
              </w:rPr>
              <w:t>Freitas</w:t>
            </w:r>
            <w:r>
              <w:rPr>
                <w:lang w:val="pt-BR"/>
              </w:rPr>
              <w:t xml:space="preserve"> </w:t>
            </w:r>
            <w:r w:rsidRPr="0012739D">
              <w:rPr>
                <w:lang w:val="pt-BR"/>
              </w:rPr>
              <w:t>et al. (2019)</w:t>
            </w:r>
          </w:p>
        </w:tc>
        <w:tc>
          <w:tcPr>
            <w:tcW w:w="1417" w:type="dxa"/>
            <w:vAlign w:val="center"/>
          </w:tcPr>
          <w:p w14:paraId="547522A6" w14:textId="77777777" w:rsidR="0012739D" w:rsidRDefault="0012739D" w:rsidP="0012739D">
            <w:pPr>
              <w:ind w:right="58"/>
              <w:jc w:val="center"/>
            </w:pPr>
            <w:r>
              <w:t>The United Kingdom</w:t>
            </w:r>
          </w:p>
        </w:tc>
        <w:tc>
          <w:tcPr>
            <w:tcW w:w="3134" w:type="dxa"/>
            <w:vAlign w:val="center"/>
          </w:tcPr>
          <w:p w14:paraId="2CBF1100" w14:textId="77777777" w:rsidR="0012739D" w:rsidRDefault="0012739D" w:rsidP="0012739D">
            <w:pPr>
              <w:ind w:right="58"/>
              <w:jc w:val="center"/>
              <w:rPr>
                <w:i/>
                <w:iCs/>
              </w:rPr>
            </w:pPr>
            <w:r>
              <w:t xml:space="preserve">Enhancement of antibiotic activity by phytocompounds of </w:t>
            </w:r>
            <w:proofErr w:type="spellStart"/>
            <w:r>
              <w:rPr>
                <w:i/>
                <w:iCs/>
              </w:rPr>
              <w:t>Turnera</w:t>
            </w:r>
            <w:proofErr w:type="spellEnd"/>
            <w:r>
              <w:rPr>
                <w:i/>
                <w:iCs/>
              </w:rPr>
              <w:t xml:space="preserve"> </w:t>
            </w:r>
            <w:proofErr w:type="spellStart"/>
            <w:r>
              <w:rPr>
                <w:i/>
                <w:iCs/>
              </w:rPr>
              <w:t>subulata</w:t>
            </w:r>
            <w:proofErr w:type="spellEnd"/>
          </w:p>
        </w:tc>
        <w:tc>
          <w:tcPr>
            <w:tcW w:w="1970" w:type="dxa"/>
            <w:vAlign w:val="center"/>
          </w:tcPr>
          <w:p w14:paraId="38FBE68C" w14:textId="77777777" w:rsidR="0012739D" w:rsidRDefault="0012739D" w:rsidP="0012739D">
            <w:pPr>
              <w:ind w:right="58"/>
              <w:jc w:val="center"/>
            </w:pPr>
            <w:r>
              <w:t xml:space="preserve">Aerial parts of </w:t>
            </w:r>
            <w:proofErr w:type="spellStart"/>
            <w:r>
              <w:rPr>
                <w:i/>
                <w:iCs/>
              </w:rPr>
              <w:t>Turnera</w:t>
            </w:r>
            <w:proofErr w:type="spellEnd"/>
            <w:r>
              <w:rPr>
                <w:i/>
                <w:iCs/>
              </w:rPr>
              <w:t xml:space="preserve"> </w:t>
            </w:r>
            <w:proofErr w:type="spellStart"/>
            <w:r>
              <w:rPr>
                <w:i/>
                <w:iCs/>
              </w:rPr>
              <w:t>subulata</w:t>
            </w:r>
            <w:proofErr w:type="spellEnd"/>
            <w:r>
              <w:t>, including leaves and Flowers</w:t>
            </w:r>
          </w:p>
          <w:p w14:paraId="32C84F85" w14:textId="77777777" w:rsidR="0012739D" w:rsidRDefault="0012739D" w:rsidP="0012739D">
            <w:pPr>
              <w:ind w:right="58"/>
              <w:jc w:val="center"/>
            </w:pPr>
          </w:p>
        </w:tc>
        <w:tc>
          <w:tcPr>
            <w:tcW w:w="1842" w:type="dxa"/>
            <w:vAlign w:val="center"/>
          </w:tcPr>
          <w:p w14:paraId="499F5FCE" w14:textId="77777777" w:rsidR="0012739D" w:rsidRDefault="0012739D" w:rsidP="0012739D">
            <w:pPr>
              <w:ind w:right="58"/>
              <w:jc w:val="center"/>
            </w:pPr>
            <w:r>
              <w:t>Antimicrobial activity and synergistic effect</w:t>
            </w:r>
          </w:p>
        </w:tc>
        <w:tc>
          <w:tcPr>
            <w:tcW w:w="1560" w:type="dxa"/>
            <w:vAlign w:val="center"/>
          </w:tcPr>
          <w:p w14:paraId="022B4E69" w14:textId="77777777" w:rsidR="0012739D" w:rsidRDefault="0012739D" w:rsidP="0012739D">
            <w:pPr>
              <w:ind w:right="58"/>
              <w:jc w:val="center"/>
            </w:pPr>
            <w:r>
              <w:rPr>
                <w:i/>
                <w:iCs/>
              </w:rPr>
              <w:t>In vitro</w:t>
            </w:r>
          </w:p>
        </w:tc>
        <w:tc>
          <w:tcPr>
            <w:tcW w:w="1777" w:type="dxa"/>
            <w:vAlign w:val="center"/>
          </w:tcPr>
          <w:p w14:paraId="526BCD30" w14:textId="77777777" w:rsidR="0012739D" w:rsidRPr="00910CCE" w:rsidRDefault="0012739D" w:rsidP="0012739D">
            <w:pPr>
              <w:pStyle w:val="NormalWeb"/>
              <w:jc w:val="center"/>
              <w:rPr>
                <w:rFonts w:ascii="Helvetica" w:hAnsi="Helvetica" w:cs="Helvetica"/>
                <w:sz w:val="20"/>
                <w:szCs w:val="20"/>
              </w:rPr>
            </w:pPr>
            <w:r w:rsidRPr="00910CCE">
              <w:rPr>
                <w:rStyle w:val="Emphasis"/>
                <w:rFonts w:ascii="Helvetica" w:hAnsi="Helvetica" w:cs="Helvetica"/>
                <w:sz w:val="20"/>
                <w:szCs w:val="20"/>
              </w:rPr>
              <w:t>Staphylococcus aureus</w:t>
            </w:r>
            <w:r w:rsidRPr="00910CCE">
              <w:rPr>
                <w:rFonts w:ascii="Helvetica" w:hAnsi="Helvetica" w:cs="Helvetica"/>
                <w:sz w:val="20"/>
                <w:szCs w:val="20"/>
              </w:rPr>
              <w:t xml:space="preserve">, </w:t>
            </w:r>
            <w:r w:rsidRPr="00910CCE">
              <w:rPr>
                <w:rStyle w:val="Emphasis"/>
                <w:rFonts w:ascii="Helvetica" w:hAnsi="Helvetica" w:cs="Helvetica"/>
                <w:sz w:val="20"/>
                <w:szCs w:val="20"/>
              </w:rPr>
              <w:t>Escherichia coli</w:t>
            </w:r>
            <w:r w:rsidRPr="00910CCE">
              <w:rPr>
                <w:rFonts w:ascii="Helvetica" w:hAnsi="Helvetica" w:cs="Helvetica"/>
                <w:sz w:val="20"/>
                <w:szCs w:val="20"/>
              </w:rPr>
              <w:t xml:space="preserve">, and </w:t>
            </w:r>
            <w:r w:rsidRPr="00910CCE">
              <w:rPr>
                <w:rStyle w:val="Emphasis"/>
                <w:rFonts w:ascii="Helvetica" w:hAnsi="Helvetica" w:cs="Helvetica"/>
                <w:sz w:val="20"/>
                <w:szCs w:val="20"/>
              </w:rPr>
              <w:t>Pseudomonas aeruginosa</w:t>
            </w:r>
            <w:r w:rsidRPr="00910CCE">
              <w:rPr>
                <w:rFonts w:ascii="Helvetica" w:hAnsi="Helvetica" w:cs="Helvetica"/>
                <w:sz w:val="20"/>
                <w:szCs w:val="20"/>
              </w:rPr>
              <w:t xml:space="preserve"> strains</w:t>
            </w:r>
          </w:p>
        </w:tc>
      </w:tr>
      <w:tr w:rsidR="0012739D" w14:paraId="257EF79B" w14:textId="77777777" w:rsidTr="00910CCE">
        <w:tc>
          <w:tcPr>
            <w:tcW w:w="534" w:type="dxa"/>
            <w:vAlign w:val="center"/>
          </w:tcPr>
          <w:p w14:paraId="2BC1F7AD" w14:textId="77777777" w:rsidR="0012739D" w:rsidRDefault="0012739D" w:rsidP="0012739D">
            <w:pPr>
              <w:ind w:right="58"/>
            </w:pPr>
            <w:r>
              <w:t>7</w:t>
            </w:r>
          </w:p>
        </w:tc>
        <w:tc>
          <w:tcPr>
            <w:tcW w:w="1417" w:type="dxa"/>
            <w:vAlign w:val="center"/>
          </w:tcPr>
          <w:p w14:paraId="4B476C7B" w14:textId="77777777" w:rsidR="0012739D" w:rsidRDefault="0012739D" w:rsidP="0012739D">
            <w:pPr>
              <w:ind w:right="58"/>
              <w:jc w:val="center"/>
            </w:pPr>
            <w:r>
              <w:t>Saravanan et al., (2018)</w:t>
            </w:r>
          </w:p>
        </w:tc>
        <w:tc>
          <w:tcPr>
            <w:tcW w:w="1417" w:type="dxa"/>
            <w:vAlign w:val="center"/>
          </w:tcPr>
          <w:p w14:paraId="0E199336" w14:textId="77777777" w:rsidR="0012739D" w:rsidRDefault="0012739D" w:rsidP="0012739D">
            <w:pPr>
              <w:ind w:right="58"/>
              <w:jc w:val="center"/>
            </w:pPr>
            <w:r>
              <w:t>Netherlands</w:t>
            </w:r>
          </w:p>
        </w:tc>
        <w:tc>
          <w:tcPr>
            <w:tcW w:w="3134" w:type="dxa"/>
            <w:vAlign w:val="center"/>
          </w:tcPr>
          <w:p w14:paraId="06314102" w14:textId="77777777" w:rsidR="0012739D" w:rsidRDefault="0012739D" w:rsidP="0012739D">
            <w:pPr>
              <w:ind w:right="58"/>
              <w:jc w:val="center"/>
            </w:pPr>
            <w:r>
              <w:rPr>
                <w:color w:val="1F1F1F"/>
              </w:rPr>
              <w:t xml:space="preserve">Phytochemical and pharmacological profiling of </w:t>
            </w:r>
            <w:proofErr w:type="spellStart"/>
            <w:r>
              <w:rPr>
                <w:i/>
                <w:iCs/>
                <w:color w:val="1F1F1F"/>
              </w:rPr>
              <w:t>Turnera</w:t>
            </w:r>
            <w:proofErr w:type="spellEnd"/>
            <w:r>
              <w:rPr>
                <w:i/>
                <w:iCs/>
                <w:color w:val="1F1F1F"/>
              </w:rPr>
              <w:t xml:space="preserve"> </w:t>
            </w:r>
            <w:proofErr w:type="spellStart"/>
            <w:r>
              <w:rPr>
                <w:i/>
                <w:iCs/>
                <w:color w:val="1F1F1F"/>
              </w:rPr>
              <w:t>subulata</w:t>
            </w:r>
            <w:proofErr w:type="spellEnd"/>
            <w:r>
              <w:rPr>
                <w:color w:val="1F1F1F"/>
              </w:rPr>
              <w:t xml:space="preserve"> </w:t>
            </w:r>
            <w:r>
              <w:rPr>
                <w:i/>
                <w:iCs/>
                <w:color w:val="1F1F1F"/>
              </w:rPr>
              <w:t>Sm.</w:t>
            </w:r>
            <w:r>
              <w:rPr>
                <w:color w:val="1F1F1F"/>
              </w:rPr>
              <w:t>, a vital medicinal herb</w:t>
            </w:r>
            <w:r>
              <w:t>.</w:t>
            </w:r>
          </w:p>
        </w:tc>
        <w:tc>
          <w:tcPr>
            <w:tcW w:w="1970" w:type="dxa"/>
            <w:vAlign w:val="center"/>
          </w:tcPr>
          <w:p w14:paraId="2A979AA8" w14:textId="77777777" w:rsidR="0012739D" w:rsidRDefault="0012739D" w:rsidP="0012739D">
            <w:pPr>
              <w:ind w:right="58"/>
              <w:jc w:val="center"/>
            </w:pPr>
            <w:r>
              <w:t xml:space="preserve">Root and aerial part extracts of </w:t>
            </w:r>
            <w:proofErr w:type="spellStart"/>
            <w:r>
              <w:rPr>
                <w:i/>
                <w:iCs/>
                <w:color w:val="1F1F1F"/>
              </w:rPr>
              <w:t>Turnera</w:t>
            </w:r>
            <w:proofErr w:type="spellEnd"/>
            <w:r>
              <w:rPr>
                <w:i/>
                <w:iCs/>
                <w:color w:val="1F1F1F"/>
              </w:rPr>
              <w:t xml:space="preserve"> </w:t>
            </w:r>
            <w:proofErr w:type="spellStart"/>
            <w:r>
              <w:rPr>
                <w:i/>
                <w:iCs/>
                <w:color w:val="1F1F1F"/>
              </w:rPr>
              <w:t>subulata</w:t>
            </w:r>
            <w:proofErr w:type="spellEnd"/>
            <w:r>
              <w:rPr>
                <w:i/>
                <w:iCs/>
                <w:color w:val="1F1F1F"/>
              </w:rPr>
              <w:t xml:space="preserve"> Sm.</w:t>
            </w:r>
          </w:p>
        </w:tc>
        <w:tc>
          <w:tcPr>
            <w:tcW w:w="1842" w:type="dxa"/>
            <w:vAlign w:val="center"/>
          </w:tcPr>
          <w:p w14:paraId="1514E9F6" w14:textId="77777777" w:rsidR="0012739D" w:rsidRDefault="0012739D" w:rsidP="0012739D">
            <w:pPr>
              <w:ind w:right="58"/>
              <w:jc w:val="center"/>
            </w:pPr>
            <w:r>
              <w:t>Antibacterial, antifungal, and phytochemical properties</w:t>
            </w:r>
          </w:p>
        </w:tc>
        <w:tc>
          <w:tcPr>
            <w:tcW w:w="1560" w:type="dxa"/>
            <w:vAlign w:val="center"/>
          </w:tcPr>
          <w:p w14:paraId="5E604E6B" w14:textId="77777777" w:rsidR="0012739D" w:rsidRDefault="0012739D" w:rsidP="0012739D">
            <w:pPr>
              <w:ind w:right="58"/>
              <w:jc w:val="center"/>
            </w:pPr>
            <w:r>
              <w:rPr>
                <w:i/>
                <w:iCs/>
              </w:rPr>
              <w:t>In vitro</w:t>
            </w:r>
          </w:p>
        </w:tc>
        <w:tc>
          <w:tcPr>
            <w:tcW w:w="1777" w:type="dxa"/>
            <w:vAlign w:val="center"/>
          </w:tcPr>
          <w:p w14:paraId="2FAD46B9" w14:textId="77777777" w:rsidR="0012739D" w:rsidRPr="00910CCE" w:rsidRDefault="0012739D" w:rsidP="0012739D">
            <w:pPr>
              <w:ind w:right="58"/>
              <w:jc w:val="center"/>
              <w:rPr>
                <w:rFonts w:cs="Helvetica"/>
              </w:rPr>
            </w:pPr>
            <w:r w:rsidRPr="00910CCE">
              <w:rPr>
                <w:rFonts w:cs="Helvetica"/>
                <w:i/>
                <w:iCs/>
              </w:rPr>
              <w:t xml:space="preserve">Escherichia coli, Staphylococcus aureus, Aspergillus </w:t>
            </w:r>
            <w:proofErr w:type="spellStart"/>
            <w:r w:rsidRPr="00910CCE">
              <w:rPr>
                <w:rFonts w:cs="Helvetica"/>
                <w:i/>
                <w:iCs/>
              </w:rPr>
              <w:t>niger</w:t>
            </w:r>
            <w:proofErr w:type="spellEnd"/>
            <w:r w:rsidRPr="00910CCE">
              <w:rPr>
                <w:rFonts w:cs="Helvetica"/>
                <w:i/>
                <w:iCs/>
              </w:rPr>
              <w:t xml:space="preserve"> </w:t>
            </w:r>
            <w:r w:rsidRPr="00910CCE">
              <w:rPr>
                <w:rFonts w:cs="Helvetica"/>
              </w:rPr>
              <w:t xml:space="preserve">and </w:t>
            </w:r>
            <w:r w:rsidRPr="00910CCE">
              <w:rPr>
                <w:rFonts w:cs="Helvetica"/>
                <w:i/>
                <w:iCs/>
              </w:rPr>
              <w:t>Candida albicans</w:t>
            </w:r>
          </w:p>
        </w:tc>
      </w:tr>
      <w:tr w:rsidR="0012739D" w14:paraId="2E5CBD87" w14:textId="77777777" w:rsidTr="00910CCE">
        <w:tc>
          <w:tcPr>
            <w:tcW w:w="534" w:type="dxa"/>
            <w:vAlign w:val="center"/>
          </w:tcPr>
          <w:p w14:paraId="12EDCB54" w14:textId="77777777" w:rsidR="0012739D" w:rsidRDefault="0012739D" w:rsidP="0012739D">
            <w:pPr>
              <w:ind w:right="58"/>
            </w:pPr>
            <w:r>
              <w:t>8</w:t>
            </w:r>
          </w:p>
        </w:tc>
        <w:tc>
          <w:tcPr>
            <w:tcW w:w="1417" w:type="dxa"/>
            <w:vAlign w:val="center"/>
          </w:tcPr>
          <w:p w14:paraId="479E1D12" w14:textId="77777777" w:rsidR="0012739D" w:rsidRDefault="0012739D" w:rsidP="0012739D">
            <w:pPr>
              <w:ind w:right="58"/>
              <w:jc w:val="center"/>
            </w:pPr>
            <w:r>
              <w:t>Wu et al., (2022)</w:t>
            </w:r>
          </w:p>
        </w:tc>
        <w:tc>
          <w:tcPr>
            <w:tcW w:w="1417" w:type="dxa"/>
            <w:vAlign w:val="center"/>
          </w:tcPr>
          <w:p w14:paraId="17CE274A" w14:textId="77777777" w:rsidR="0012739D" w:rsidRDefault="0012739D" w:rsidP="0012739D">
            <w:pPr>
              <w:ind w:right="58"/>
              <w:jc w:val="center"/>
            </w:pPr>
            <w:r>
              <w:t>Netherlands</w:t>
            </w:r>
          </w:p>
        </w:tc>
        <w:tc>
          <w:tcPr>
            <w:tcW w:w="3134" w:type="dxa"/>
            <w:vAlign w:val="center"/>
          </w:tcPr>
          <w:p w14:paraId="5AC5FD00" w14:textId="77777777" w:rsidR="0012739D" w:rsidRDefault="0012739D" w:rsidP="0012739D">
            <w:pPr>
              <w:ind w:right="58"/>
              <w:jc w:val="center"/>
            </w:pPr>
            <w:r>
              <w:rPr>
                <w:color w:val="1F1F1F"/>
              </w:rPr>
              <w:t>Eco-friendly, green synthesized copper oxide nanoparticle (</w:t>
            </w:r>
            <w:proofErr w:type="spellStart"/>
            <w:r>
              <w:rPr>
                <w:color w:val="1F1F1F"/>
              </w:rPr>
              <w:t>CuNPs</w:t>
            </w:r>
            <w:proofErr w:type="spellEnd"/>
            <w:r>
              <w:rPr>
                <w:color w:val="1F1F1F"/>
              </w:rPr>
              <w:t xml:space="preserve">) from an important medicinal plant </w:t>
            </w:r>
            <w:proofErr w:type="spellStart"/>
            <w:r>
              <w:rPr>
                <w:i/>
                <w:iCs/>
                <w:color w:val="1F1F1F"/>
              </w:rPr>
              <w:t>Turnera</w:t>
            </w:r>
            <w:proofErr w:type="spellEnd"/>
            <w:r>
              <w:rPr>
                <w:i/>
                <w:iCs/>
                <w:color w:val="1F1F1F"/>
              </w:rPr>
              <w:t xml:space="preserve"> </w:t>
            </w:r>
            <w:proofErr w:type="spellStart"/>
            <w:r>
              <w:rPr>
                <w:i/>
                <w:iCs/>
                <w:color w:val="1F1F1F"/>
              </w:rPr>
              <w:t>subulata</w:t>
            </w:r>
            <w:proofErr w:type="spellEnd"/>
            <w:r>
              <w:rPr>
                <w:i/>
                <w:iCs/>
                <w:color w:val="1F1F1F"/>
              </w:rPr>
              <w:t xml:space="preserve"> Sm</w:t>
            </w:r>
            <w:r>
              <w:rPr>
                <w:color w:val="1F1F1F"/>
              </w:rPr>
              <w:t>. and its biological evaluation</w:t>
            </w:r>
          </w:p>
        </w:tc>
        <w:tc>
          <w:tcPr>
            <w:tcW w:w="1970" w:type="dxa"/>
            <w:vAlign w:val="center"/>
          </w:tcPr>
          <w:p w14:paraId="7887CEE6" w14:textId="77777777" w:rsidR="0012739D" w:rsidRDefault="0012739D" w:rsidP="0012739D">
            <w:pPr>
              <w:ind w:right="58"/>
              <w:jc w:val="center"/>
            </w:pPr>
            <w:r>
              <w:t xml:space="preserve">Leaf extract of </w:t>
            </w:r>
            <w:proofErr w:type="spellStart"/>
            <w:r>
              <w:rPr>
                <w:i/>
                <w:iCs/>
                <w:color w:val="1F1F1F"/>
              </w:rPr>
              <w:t>Turnera</w:t>
            </w:r>
            <w:proofErr w:type="spellEnd"/>
            <w:r>
              <w:rPr>
                <w:i/>
                <w:iCs/>
                <w:color w:val="1F1F1F"/>
              </w:rPr>
              <w:t xml:space="preserve"> </w:t>
            </w:r>
            <w:proofErr w:type="spellStart"/>
            <w:r>
              <w:rPr>
                <w:i/>
                <w:iCs/>
                <w:color w:val="1F1F1F"/>
              </w:rPr>
              <w:t>subulata</w:t>
            </w:r>
            <w:proofErr w:type="spellEnd"/>
            <w:r>
              <w:rPr>
                <w:i/>
                <w:iCs/>
                <w:color w:val="1F1F1F"/>
              </w:rPr>
              <w:t xml:space="preserve"> Sm.</w:t>
            </w:r>
          </w:p>
        </w:tc>
        <w:tc>
          <w:tcPr>
            <w:tcW w:w="1842" w:type="dxa"/>
            <w:vAlign w:val="center"/>
          </w:tcPr>
          <w:p w14:paraId="0D194EF6" w14:textId="77777777" w:rsidR="0012739D" w:rsidRDefault="0012739D" w:rsidP="00BD191A">
            <w:pPr>
              <w:ind w:right="58"/>
              <w:jc w:val="center"/>
            </w:pPr>
            <w:r>
              <w:t>Antibacterial, antibiofilm, and photocatalytic activity</w:t>
            </w:r>
          </w:p>
        </w:tc>
        <w:tc>
          <w:tcPr>
            <w:tcW w:w="1560" w:type="dxa"/>
            <w:vAlign w:val="center"/>
          </w:tcPr>
          <w:p w14:paraId="1EF6DB28" w14:textId="77777777" w:rsidR="0012739D" w:rsidRDefault="0012739D" w:rsidP="0012739D">
            <w:pPr>
              <w:ind w:right="58"/>
              <w:jc w:val="center"/>
            </w:pPr>
            <w:r>
              <w:rPr>
                <w:i/>
                <w:iCs/>
              </w:rPr>
              <w:t>In vitro</w:t>
            </w:r>
          </w:p>
        </w:tc>
        <w:tc>
          <w:tcPr>
            <w:tcW w:w="1777" w:type="dxa"/>
            <w:vAlign w:val="center"/>
          </w:tcPr>
          <w:p w14:paraId="7F425250" w14:textId="77777777" w:rsidR="0012739D" w:rsidRPr="00910CCE" w:rsidRDefault="0012739D" w:rsidP="0012739D">
            <w:pPr>
              <w:ind w:right="58"/>
              <w:jc w:val="center"/>
              <w:rPr>
                <w:rFonts w:cs="Helvetica"/>
              </w:rPr>
            </w:pPr>
            <w:r w:rsidRPr="00910CCE">
              <w:rPr>
                <w:rFonts w:cs="Helvetica"/>
                <w:i/>
                <w:iCs/>
              </w:rPr>
              <w:t xml:space="preserve">Escherichia coli </w:t>
            </w:r>
            <w:r w:rsidRPr="00910CCE">
              <w:rPr>
                <w:rFonts w:cs="Helvetica"/>
              </w:rPr>
              <w:t xml:space="preserve">and </w:t>
            </w:r>
            <w:r w:rsidRPr="00910CCE">
              <w:rPr>
                <w:rFonts w:cs="Helvetica"/>
                <w:i/>
                <w:iCs/>
              </w:rPr>
              <w:t>Staphylococcus aureus</w:t>
            </w:r>
          </w:p>
        </w:tc>
      </w:tr>
      <w:tr w:rsidR="0012739D" w14:paraId="6D30F9F0" w14:textId="77777777" w:rsidTr="00910CCE">
        <w:tc>
          <w:tcPr>
            <w:tcW w:w="534" w:type="dxa"/>
            <w:vAlign w:val="center"/>
          </w:tcPr>
          <w:p w14:paraId="36DF9E43" w14:textId="77777777" w:rsidR="0012739D" w:rsidRDefault="0012739D" w:rsidP="0012739D">
            <w:pPr>
              <w:ind w:right="58"/>
            </w:pPr>
            <w:r>
              <w:t>9</w:t>
            </w:r>
          </w:p>
        </w:tc>
        <w:tc>
          <w:tcPr>
            <w:tcW w:w="1417" w:type="dxa"/>
            <w:vAlign w:val="center"/>
          </w:tcPr>
          <w:p w14:paraId="3BC74F59" w14:textId="77777777" w:rsidR="0012739D" w:rsidRDefault="0012739D" w:rsidP="0012739D">
            <w:pPr>
              <w:ind w:right="58"/>
              <w:jc w:val="center"/>
            </w:pPr>
            <w:r>
              <w:t>Saravanan et al., (2019)</w:t>
            </w:r>
          </w:p>
        </w:tc>
        <w:tc>
          <w:tcPr>
            <w:tcW w:w="1417" w:type="dxa"/>
            <w:vAlign w:val="center"/>
          </w:tcPr>
          <w:p w14:paraId="683BEF75" w14:textId="77777777" w:rsidR="0012739D" w:rsidRDefault="0012739D" w:rsidP="0012739D">
            <w:pPr>
              <w:ind w:right="58"/>
              <w:jc w:val="center"/>
            </w:pPr>
            <w:r>
              <w:t>Netherlands</w:t>
            </w:r>
          </w:p>
        </w:tc>
        <w:tc>
          <w:tcPr>
            <w:tcW w:w="3134" w:type="dxa"/>
            <w:vAlign w:val="center"/>
          </w:tcPr>
          <w:p w14:paraId="5E5E4B72" w14:textId="77777777" w:rsidR="0012739D" w:rsidRDefault="0012739D" w:rsidP="0012739D">
            <w:pPr>
              <w:ind w:right="58"/>
              <w:jc w:val="center"/>
            </w:pPr>
            <w:r>
              <w:rPr>
                <w:color w:val="1F1F1F"/>
              </w:rPr>
              <w:t xml:space="preserve">Antiangiogenic, anti-inflammatory and their antioxidant activities of </w:t>
            </w:r>
            <w:proofErr w:type="spellStart"/>
            <w:r>
              <w:rPr>
                <w:i/>
                <w:iCs/>
                <w:color w:val="1F1F1F"/>
              </w:rPr>
              <w:t>Turnera</w:t>
            </w:r>
            <w:proofErr w:type="spellEnd"/>
            <w:r>
              <w:rPr>
                <w:i/>
                <w:iCs/>
                <w:color w:val="1F1F1F"/>
              </w:rPr>
              <w:t xml:space="preserve"> </w:t>
            </w:r>
            <w:proofErr w:type="spellStart"/>
            <w:r>
              <w:rPr>
                <w:i/>
                <w:iCs/>
                <w:color w:val="1F1F1F"/>
              </w:rPr>
              <w:t>subulata</w:t>
            </w:r>
            <w:proofErr w:type="spellEnd"/>
            <w:r>
              <w:rPr>
                <w:i/>
                <w:iCs/>
                <w:color w:val="1F1F1F"/>
              </w:rPr>
              <w:t xml:space="preserve"> Sm.</w:t>
            </w:r>
            <w:r>
              <w:rPr>
                <w:color w:val="1F1F1F"/>
              </w:rPr>
              <w:t xml:space="preserve"> (</w:t>
            </w:r>
            <w:proofErr w:type="spellStart"/>
            <w:r>
              <w:rPr>
                <w:color w:val="1F1F1F"/>
              </w:rPr>
              <w:t>Turneraceae</w:t>
            </w:r>
            <w:proofErr w:type="spellEnd"/>
            <w:r>
              <w:rPr>
                <w:color w:val="1F1F1F"/>
              </w:rPr>
              <w:t>)</w:t>
            </w:r>
          </w:p>
        </w:tc>
        <w:tc>
          <w:tcPr>
            <w:tcW w:w="1970" w:type="dxa"/>
            <w:vAlign w:val="center"/>
          </w:tcPr>
          <w:p w14:paraId="62813C7D" w14:textId="77777777" w:rsidR="0012739D" w:rsidRDefault="0012739D" w:rsidP="0012739D">
            <w:pPr>
              <w:ind w:right="58"/>
              <w:jc w:val="center"/>
            </w:pPr>
            <w:r>
              <w:t>Alcoholic leaf extract</w:t>
            </w:r>
          </w:p>
          <w:p w14:paraId="12FA6CB7" w14:textId="77777777" w:rsidR="0012739D" w:rsidRDefault="0012739D" w:rsidP="0012739D">
            <w:pPr>
              <w:ind w:right="58"/>
              <w:jc w:val="center"/>
            </w:pPr>
          </w:p>
          <w:p w14:paraId="2C297223" w14:textId="77777777" w:rsidR="0012739D" w:rsidRDefault="0012739D" w:rsidP="0012739D">
            <w:pPr>
              <w:ind w:right="58"/>
              <w:jc w:val="center"/>
            </w:pPr>
            <w:r>
              <w:t xml:space="preserve">of </w:t>
            </w:r>
            <w:proofErr w:type="spellStart"/>
            <w:r>
              <w:rPr>
                <w:i/>
                <w:iCs/>
                <w:color w:val="1F1F1F"/>
              </w:rPr>
              <w:t>Turnera</w:t>
            </w:r>
            <w:proofErr w:type="spellEnd"/>
            <w:r>
              <w:rPr>
                <w:i/>
                <w:iCs/>
                <w:color w:val="1F1F1F"/>
              </w:rPr>
              <w:t xml:space="preserve"> </w:t>
            </w:r>
            <w:proofErr w:type="spellStart"/>
            <w:r>
              <w:rPr>
                <w:i/>
                <w:iCs/>
                <w:color w:val="1F1F1F"/>
              </w:rPr>
              <w:t>subulata</w:t>
            </w:r>
            <w:proofErr w:type="spellEnd"/>
            <w:r>
              <w:rPr>
                <w:i/>
                <w:iCs/>
                <w:color w:val="1F1F1F"/>
              </w:rPr>
              <w:t xml:space="preserve"> Sm.</w:t>
            </w:r>
          </w:p>
        </w:tc>
        <w:tc>
          <w:tcPr>
            <w:tcW w:w="1842" w:type="dxa"/>
            <w:vAlign w:val="center"/>
          </w:tcPr>
          <w:p w14:paraId="4D0C7165" w14:textId="77777777" w:rsidR="0012739D" w:rsidRDefault="0012739D" w:rsidP="00BD191A">
            <w:pPr>
              <w:ind w:right="58"/>
              <w:jc w:val="center"/>
            </w:pPr>
            <w:r>
              <w:t>Antiangiogenic, anti-inflammatory, and antioxidant activities</w:t>
            </w:r>
          </w:p>
        </w:tc>
        <w:tc>
          <w:tcPr>
            <w:tcW w:w="1560" w:type="dxa"/>
            <w:vAlign w:val="center"/>
          </w:tcPr>
          <w:p w14:paraId="716710DF" w14:textId="77777777" w:rsidR="0012739D" w:rsidRDefault="0012739D" w:rsidP="0012739D">
            <w:pPr>
              <w:ind w:right="58"/>
              <w:jc w:val="center"/>
            </w:pPr>
            <w:r>
              <w:rPr>
                <w:i/>
                <w:iCs/>
              </w:rPr>
              <w:t>In vitro</w:t>
            </w:r>
          </w:p>
        </w:tc>
        <w:tc>
          <w:tcPr>
            <w:tcW w:w="1777" w:type="dxa"/>
            <w:vAlign w:val="center"/>
          </w:tcPr>
          <w:p w14:paraId="19FF2B68" w14:textId="77777777" w:rsidR="0012739D" w:rsidRPr="00910CCE" w:rsidRDefault="0012739D" w:rsidP="0012739D">
            <w:pPr>
              <w:ind w:right="58"/>
              <w:jc w:val="center"/>
              <w:rPr>
                <w:rFonts w:cs="Helvetica"/>
              </w:rPr>
            </w:pPr>
            <w:r w:rsidRPr="00910CCE">
              <w:rPr>
                <w:rFonts w:cs="Helvetica"/>
              </w:rPr>
              <w:t>Endothelial cells and macrophages</w:t>
            </w:r>
          </w:p>
        </w:tc>
      </w:tr>
      <w:tr w:rsidR="0012739D" w14:paraId="0BFCC6F3" w14:textId="77777777" w:rsidTr="00910CCE">
        <w:tc>
          <w:tcPr>
            <w:tcW w:w="534" w:type="dxa"/>
            <w:vAlign w:val="center"/>
          </w:tcPr>
          <w:p w14:paraId="0AF15F22" w14:textId="77777777" w:rsidR="0012739D" w:rsidRDefault="0012739D" w:rsidP="0012739D">
            <w:pPr>
              <w:ind w:right="58"/>
            </w:pPr>
            <w:r>
              <w:t>10</w:t>
            </w:r>
          </w:p>
        </w:tc>
        <w:tc>
          <w:tcPr>
            <w:tcW w:w="1417" w:type="dxa"/>
            <w:vAlign w:val="center"/>
          </w:tcPr>
          <w:p w14:paraId="68DB410A" w14:textId="77777777" w:rsidR="0012739D" w:rsidRPr="0012739D" w:rsidRDefault="0012739D" w:rsidP="0012739D">
            <w:pPr>
              <w:ind w:right="58"/>
              <w:jc w:val="center"/>
              <w:rPr>
                <w:lang w:val="pt-BR"/>
              </w:rPr>
            </w:pPr>
            <w:r w:rsidRPr="0012739D">
              <w:rPr>
                <w:lang w:val="pt-BR"/>
              </w:rPr>
              <w:t>Souza et al., (2023)</w:t>
            </w:r>
          </w:p>
        </w:tc>
        <w:tc>
          <w:tcPr>
            <w:tcW w:w="1417" w:type="dxa"/>
            <w:vAlign w:val="center"/>
          </w:tcPr>
          <w:p w14:paraId="3E5B047C" w14:textId="77777777" w:rsidR="0012739D" w:rsidRDefault="0012739D" w:rsidP="0012739D">
            <w:pPr>
              <w:ind w:right="58"/>
              <w:jc w:val="center"/>
            </w:pPr>
            <w:r>
              <w:t>Brazil</w:t>
            </w:r>
          </w:p>
        </w:tc>
        <w:tc>
          <w:tcPr>
            <w:tcW w:w="3134" w:type="dxa"/>
            <w:vAlign w:val="center"/>
          </w:tcPr>
          <w:p w14:paraId="44C7D972" w14:textId="77777777" w:rsidR="0012739D" w:rsidRDefault="0012739D" w:rsidP="0012739D">
            <w:pPr>
              <w:ind w:right="58"/>
              <w:jc w:val="center"/>
            </w:pPr>
            <w:r>
              <w:t xml:space="preserve">Study of the Biotechnological Potential of </w:t>
            </w:r>
            <w:proofErr w:type="spellStart"/>
            <w:r>
              <w:t>Tucumã</w:t>
            </w:r>
            <w:proofErr w:type="spellEnd"/>
            <w:r>
              <w:t xml:space="preserve"> Bark (</w:t>
            </w:r>
            <w:proofErr w:type="spellStart"/>
            <w:r>
              <w:rPr>
                <w:rStyle w:val="Emphasis"/>
              </w:rPr>
              <w:t>Astrocaryum</w:t>
            </w:r>
            <w:proofErr w:type="spellEnd"/>
            <w:r>
              <w:rPr>
                <w:rStyle w:val="Emphasis"/>
              </w:rPr>
              <w:t xml:space="preserve"> </w:t>
            </w:r>
            <w:proofErr w:type="spellStart"/>
            <w:r>
              <w:rPr>
                <w:rStyle w:val="Emphasis"/>
              </w:rPr>
              <w:t>aculeatum</w:t>
            </w:r>
            <w:proofErr w:type="spellEnd"/>
            <w:r>
              <w:t xml:space="preserve">) and </w:t>
            </w:r>
            <w:proofErr w:type="spellStart"/>
            <w:r>
              <w:rPr>
                <w:rStyle w:val="Emphasis"/>
              </w:rPr>
              <w:t>Turnera</w:t>
            </w:r>
            <w:proofErr w:type="spellEnd"/>
            <w:r>
              <w:rPr>
                <w:rStyle w:val="Emphasis"/>
              </w:rPr>
              <w:t xml:space="preserve"> </w:t>
            </w:r>
            <w:proofErr w:type="spellStart"/>
            <w:r>
              <w:rPr>
                <w:rStyle w:val="Emphasis"/>
              </w:rPr>
              <w:t>subulata</w:t>
            </w:r>
            <w:proofErr w:type="spellEnd"/>
            <w:r>
              <w:t xml:space="preserve"> (</w:t>
            </w:r>
            <w:proofErr w:type="spellStart"/>
            <w:r>
              <w:t>Guarujá</w:t>
            </w:r>
            <w:proofErr w:type="spellEnd"/>
            <w:r>
              <w:t xml:space="preserve"> Flower) In Natura Against Pathogenic Bacterial Isolates</w:t>
            </w:r>
          </w:p>
        </w:tc>
        <w:tc>
          <w:tcPr>
            <w:tcW w:w="1970" w:type="dxa"/>
            <w:vAlign w:val="center"/>
          </w:tcPr>
          <w:p w14:paraId="41EDC06F" w14:textId="77777777" w:rsidR="0012739D" w:rsidRPr="00AC1801" w:rsidRDefault="0012739D" w:rsidP="00AC1801">
            <w:pPr>
              <w:spacing w:before="240" w:line="276" w:lineRule="auto"/>
              <w:jc w:val="center"/>
              <w:rPr>
                <w:i/>
                <w:iCs/>
              </w:rPr>
            </w:pPr>
            <w:r>
              <w:t xml:space="preserve">Flower extract of </w:t>
            </w:r>
            <w:proofErr w:type="spellStart"/>
            <w:r>
              <w:rPr>
                <w:i/>
                <w:iCs/>
              </w:rPr>
              <w:t>Turnera</w:t>
            </w:r>
            <w:proofErr w:type="spellEnd"/>
            <w:r>
              <w:rPr>
                <w:i/>
                <w:iCs/>
              </w:rPr>
              <w:t xml:space="preserve"> </w:t>
            </w:r>
            <w:proofErr w:type="spellStart"/>
            <w:r>
              <w:rPr>
                <w:i/>
                <w:iCs/>
              </w:rPr>
              <w:t>subulata</w:t>
            </w:r>
            <w:proofErr w:type="spellEnd"/>
          </w:p>
        </w:tc>
        <w:tc>
          <w:tcPr>
            <w:tcW w:w="1842" w:type="dxa"/>
            <w:vAlign w:val="center"/>
          </w:tcPr>
          <w:p w14:paraId="58FC29E1" w14:textId="77777777" w:rsidR="0012739D" w:rsidRDefault="0012739D" w:rsidP="0012739D">
            <w:pPr>
              <w:ind w:right="58"/>
              <w:jc w:val="center"/>
            </w:pPr>
            <w:r>
              <w:t>Antimicrobial properties</w:t>
            </w:r>
          </w:p>
        </w:tc>
        <w:tc>
          <w:tcPr>
            <w:tcW w:w="1560" w:type="dxa"/>
            <w:vAlign w:val="center"/>
          </w:tcPr>
          <w:p w14:paraId="5CDF887C" w14:textId="77777777" w:rsidR="0012739D" w:rsidRDefault="0012739D" w:rsidP="0012739D">
            <w:pPr>
              <w:ind w:right="58"/>
              <w:jc w:val="center"/>
            </w:pPr>
            <w:r>
              <w:rPr>
                <w:i/>
                <w:iCs/>
              </w:rPr>
              <w:t>In vitro</w:t>
            </w:r>
          </w:p>
        </w:tc>
        <w:tc>
          <w:tcPr>
            <w:tcW w:w="1777" w:type="dxa"/>
            <w:vAlign w:val="center"/>
          </w:tcPr>
          <w:p w14:paraId="0683DE88" w14:textId="77777777" w:rsidR="0012739D" w:rsidRPr="00910CCE" w:rsidRDefault="0012739D" w:rsidP="0012739D">
            <w:pPr>
              <w:ind w:right="58"/>
              <w:jc w:val="center"/>
              <w:rPr>
                <w:rFonts w:cs="Helvetica"/>
              </w:rPr>
            </w:pPr>
            <w:r w:rsidRPr="00910CCE">
              <w:rPr>
                <w:rStyle w:val="Emphasis"/>
                <w:rFonts w:cs="Helvetica"/>
              </w:rPr>
              <w:t>Escherichia coli</w:t>
            </w:r>
            <w:r w:rsidRPr="00910CCE">
              <w:rPr>
                <w:rFonts w:cs="Helvetica"/>
              </w:rPr>
              <w:t xml:space="preserve">, </w:t>
            </w:r>
            <w:r w:rsidRPr="00910CCE">
              <w:rPr>
                <w:rStyle w:val="Emphasis"/>
                <w:rFonts w:cs="Helvetica"/>
              </w:rPr>
              <w:t>Pseudomonas aeruginosa</w:t>
            </w:r>
            <w:r w:rsidRPr="00910CCE">
              <w:rPr>
                <w:rFonts w:cs="Helvetica"/>
              </w:rPr>
              <w:t xml:space="preserve">, </w:t>
            </w:r>
            <w:r w:rsidRPr="00910CCE">
              <w:rPr>
                <w:rStyle w:val="Emphasis"/>
                <w:rFonts w:cs="Helvetica"/>
              </w:rPr>
              <w:t>Staphylococcus aureus</w:t>
            </w:r>
            <w:r w:rsidRPr="00910CCE">
              <w:rPr>
                <w:rFonts w:cs="Helvetica"/>
              </w:rPr>
              <w:t xml:space="preserve">, and </w:t>
            </w:r>
            <w:r w:rsidRPr="00910CCE">
              <w:rPr>
                <w:rStyle w:val="Emphasis"/>
                <w:rFonts w:cs="Helvetica"/>
              </w:rPr>
              <w:t xml:space="preserve">Klebsiella </w:t>
            </w:r>
            <w:r w:rsidRPr="00910CCE">
              <w:rPr>
                <w:rStyle w:val="Emphasis"/>
                <w:rFonts w:cs="Helvetica"/>
              </w:rPr>
              <w:lastRenderedPageBreak/>
              <w:t>pneumoniae</w:t>
            </w:r>
            <w:r w:rsidRPr="00910CCE">
              <w:rPr>
                <w:rFonts w:cs="Helvetica"/>
              </w:rPr>
              <w:t xml:space="preserve"> strains</w:t>
            </w:r>
          </w:p>
        </w:tc>
      </w:tr>
      <w:tr w:rsidR="0012739D" w14:paraId="1E16DDE1" w14:textId="77777777" w:rsidTr="00910CCE">
        <w:tc>
          <w:tcPr>
            <w:tcW w:w="534" w:type="dxa"/>
            <w:vAlign w:val="center"/>
          </w:tcPr>
          <w:p w14:paraId="7B690CF3" w14:textId="77777777" w:rsidR="0012739D" w:rsidRDefault="0012739D" w:rsidP="0012739D">
            <w:pPr>
              <w:ind w:right="58"/>
            </w:pPr>
            <w:r>
              <w:rPr>
                <w:color w:val="333333"/>
              </w:rPr>
              <w:lastRenderedPageBreak/>
              <w:t>11</w:t>
            </w:r>
          </w:p>
        </w:tc>
        <w:tc>
          <w:tcPr>
            <w:tcW w:w="1417" w:type="dxa"/>
            <w:vAlign w:val="center"/>
          </w:tcPr>
          <w:p w14:paraId="0822BAB8" w14:textId="77777777" w:rsidR="0012739D" w:rsidRDefault="0012739D" w:rsidP="0012739D">
            <w:pPr>
              <w:ind w:right="58"/>
              <w:jc w:val="center"/>
            </w:pPr>
            <w:r w:rsidRPr="0012739D">
              <w:rPr>
                <w:color w:val="333333"/>
                <w:lang w:val="pt-BR"/>
              </w:rPr>
              <w:t xml:space="preserve">Rebouças et al. </w:t>
            </w:r>
            <w:r>
              <w:t>(2021)</w:t>
            </w:r>
          </w:p>
        </w:tc>
        <w:tc>
          <w:tcPr>
            <w:tcW w:w="1417" w:type="dxa"/>
            <w:vAlign w:val="center"/>
          </w:tcPr>
          <w:p w14:paraId="3761E2CF" w14:textId="77777777" w:rsidR="0012739D" w:rsidRDefault="0012739D" w:rsidP="0012739D">
            <w:pPr>
              <w:ind w:right="58"/>
              <w:jc w:val="center"/>
            </w:pPr>
            <w:r>
              <w:t>Brazil</w:t>
            </w:r>
          </w:p>
        </w:tc>
        <w:tc>
          <w:tcPr>
            <w:tcW w:w="3134" w:type="dxa"/>
            <w:vAlign w:val="center"/>
          </w:tcPr>
          <w:p w14:paraId="4147015B" w14:textId="77777777" w:rsidR="0012739D" w:rsidRPr="00AC1801" w:rsidRDefault="0012739D" w:rsidP="00BD191A">
            <w:pPr>
              <w:ind w:right="58"/>
              <w:jc w:val="center"/>
              <w:rPr>
                <w:rFonts w:cs="Helvetica"/>
              </w:rPr>
            </w:pPr>
            <w:r w:rsidRPr="00AC1801">
              <w:rPr>
                <w:rFonts w:cs="Helvetica"/>
              </w:rPr>
              <w:t xml:space="preserve">Evaluation of the Pharmacological Potential of the Ethanolic Extract of Flowers and Stems of </w:t>
            </w:r>
            <w:proofErr w:type="spellStart"/>
            <w:r w:rsidRPr="00AC1801">
              <w:rPr>
                <w:rStyle w:val="Emphasis"/>
                <w:rFonts w:cs="Helvetica"/>
              </w:rPr>
              <w:t>Turnera</w:t>
            </w:r>
            <w:proofErr w:type="spellEnd"/>
            <w:r w:rsidRPr="00AC1801">
              <w:rPr>
                <w:rStyle w:val="Emphasis"/>
                <w:rFonts w:cs="Helvetica"/>
              </w:rPr>
              <w:t xml:space="preserve"> </w:t>
            </w:r>
            <w:proofErr w:type="spellStart"/>
            <w:r w:rsidRPr="00AC1801">
              <w:rPr>
                <w:rStyle w:val="Emphasis"/>
                <w:rFonts w:cs="Helvetica"/>
              </w:rPr>
              <w:t>subulata</w:t>
            </w:r>
            <w:proofErr w:type="spellEnd"/>
            <w:r w:rsidRPr="00AC1801">
              <w:rPr>
                <w:rFonts w:cs="Helvetica"/>
              </w:rPr>
              <w:t xml:space="preserve"> Sm. (Chanana) in Adult Zebrafish (</w:t>
            </w:r>
            <w:r w:rsidRPr="00AC1801">
              <w:rPr>
                <w:rStyle w:val="Emphasis"/>
                <w:rFonts w:cs="Helvetica"/>
              </w:rPr>
              <w:t>Danio rerio</w:t>
            </w:r>
            <w:r w:rsidRPr="00AC1801">
              <w:rPr>
                <w:rFonts w:cs="Helvetica"/>
              </w:rPr>
              <w:t>)</w:t>
            </w:r>
          </w:p>
        </w:tc>
        <w:tc>
          <w:tcPr>
            <w:tcW w:w="1970" w:type="dxa"/>
            <w:vAlign w:val="center"/>
          </w:tcPr>
          <w:p w14:paraId="5C0BD7F3" w14:textId="77777777" w:rsidR="0012739D" w:rsidRDefault="0012739D" w:rsidP="0012739D">
            <w:pPr>
              <w:ind w:right="58"/>
              <w:jc w:val="center"/>
            </w:pPr>
            <w:r>
              <w:t xml:space="preserve">Ethanolic extract of flowers and stems of </w:t>
            </w:r>
            <w:r>
              <w:rPr>
                <w:i/>
                <w:iCs/>
              </w:rPr>
              <w:t xml:space="preserve">T. </w:t>
            </w:r>
            <w:proofErr w:type="spellStart"/>
            <w:r>
              <w:rPr>
                <w:i/>
                <w:iCs/>
              </w:rPr>
              <w:t>subulata</w:t>
            </w:r>
            <w:proofErr w:type="spellEnd"/>
            <w:r>
              <w:rPr>
                <w:i/>
                <w:iCs/>
              </w:rPr>
              <w:t xml:space="preserve"> Sm.</w:t>
            </w:r>
          </w:p>
        </w:tc>
        <w:tc>
          <w:tcPr>
            <w:tcW w:w="1842" w:type="dxa"/>
            <w:vAlign w:val="center"/>
          </w:tcPr>
          <w:p w14:paraId="4D686197" w14:textId="77777777" w:rsidR="0012739D" w:rsidRDefault="0012739D" w:rsidP="0012739D">
            <w:pPr>
              <w:ind w:right="58"/>
              <w:jc w:val="center"/>
            </w:pPr>
            <w:r>
              <w:t>Antinociceptive, anti-inflammatory, and hypoglycemic potential</w:t>
            </w:r>
          </w:p>
        </w:tc>
        <w:tc>
          <w:tcPr>
            <w:tcW w:w="1560" w:type="dxa"/>
            <w:vAlign w:val="center"/>
          </w:tcPr>
          <w:p w14:paraId="3874AF4E" w14:textId="77777777" w:rsidR="0012739D" w:rsidRDefault="0012739D" w:rsidP="0012739D">
            <w:pPr>
              <w:ind w:right="58"/>
              <w:jc w:val="center"/>
            </w:pPr>
            <w:r>
              <w:rPr>
                <w:i/>
                <w:iCs/>
              </w:rPr>
              <w:t xml:space="preserve">In vivo </w:t>
            </w:r>
            <w:r w:rsidRPr="00910CCE">
              <w:t>and</w:t>
            </w:r>
            <w:r>
              <w:rPr>
                <w:i/>
                <w:iCs/>
              </w:rPr>
              <w:t xml:space="preserve"> in vitro</w:t>
            </w:r>
          </w:p>
        </w:tc>
        <w:tc>
          <w:tcPr>
            <w:tcW w:w="1777" w:type="dxa"/>
            <w:vAlign w:val="center"/>
          </w:tcPr>
          <w:p w14:paraId="6F7607D1" w14:textId="77777777" w:rsidR="0012739D" w:rsidRPr="00910CCE" w:rsidRDefault="0012739D" w:rsidP="00AC1801">
            <w:pPr>
              <w:ind w:right="58"/>
              <w:jc w:val="center"/>
              <w:rPr>
                <w:rFonts w:cs="Helvetica"/>
                <w:i/>
                <w:iCs/>
              </w:rPr>
            </w:pPr>
            <w:r w:rsidRPr="00910CCE">
              <w:rPr>
                <w:rFonts w:cs="Helvetica"/>
              </w:rPr>
              <w:t xml:space="preserve">Adult zebrafish; </w:t>
            </w:r>
            <w:r w:rsidRPr="00910CCE">
              <w:rPr>
                <w:rStyle w:val="Emphasis"/>
                <w:rFonts w:cs="Helvetica"/>
              </w:rPr>
              <w:t>Artemia</w:t>
            </w:r>
          </w:p>
        </w:tc>
      </w:tr>
      <w:tr w:rsidR="0012739D" w14:paraId="14937535" w14:textId="77777777" w:rsidTr="00910CCE">
        <w:tc>
          <w:tcPr>
            <w:tcW w:w="534" w:type="dxa"/>
            <w:vAlign w:val="center"/>
          </w:tcPr>
          <w:p w14:paraId="6E4ACB70" w14:textId="77777777" w:rsidR="0012739D" w:rsidRDefault="0012739D" w:rsidP="0012739D">
            <w:pPr>
              <w:ind w:right="58"/>
            </w:pPr>
            <w:r>
              <w:t>12</w:t>
            </w:r>
          </w:p>
        </w:tc>
        <w:tc>
          <w:tcPr>
            <w:tcW w:w="1417" w:type="dxa"/>
            <w:vAlign w:val="center"/>
          </w:tcPr>
          <w:p w14:paraId="466B8B90" w14:textId="6E6959AB" w:rsidR="0012739D" w:rsidRDefault="0012739D" w:rsidP="0012739D">
            <w:pPr>
              <w:ind w:right="58"/>
              <w:jc w:val="center"/>
            </w:pPr>
            <w:r>
              <w:t xml:space="preserve">Sri </w:t>
            </w:r>
            <w:r w:rsidR="00AC1801">
              <w:t>et al.,</w:t>
            </w:r>
            <w:r>
              <w:t xml:space="preserve"> (2021)</w:t>
            </w:r>
          </w:p>
          <w:p w14:paraId="26D5E12A" w14:textId="77777777" w:rsidR="0012739D" w:rsidRDefault="0012739D" w:rsidP="0012739D">
            <w:pPr>
              <w:ind w:right="58"/>
              <w:jc w:val="center"/>
            </w:pPr>
          </w:p>
          <w:p w14:paraId="762BD787" w14:textId="77777777" w:rsidR="0012739D" w:rsidRDefault="0012739D" w:rsidP="0012739D">
            <w:pPr>
              <w:ind w:right="58"/>
              <w:jc w:val="center"/>
            </w:pPr>
          </w:p>
        </w:tc>
        <w:tc>
          <w:tcPr>
            <w:tcW w:w="1417" w:type="dxa"/>
            <w:vAlign w:val="center"/>
          </w:tcPr>
          <w:p w14:paraId="0AF85CFE" w14:textId="77777777" w:rsidR="0012739D" w:rsidRDefault="0012739D" w:rsidP="0012739D">
            <w:pPr>
              <w:ind w:right="58"/>
              <w:jc w:val="center"/>
            </w:pPr>
            <w:r>
              <w:t>India</w:t>
            </w:r>
          </w:p>
        </w:tc>
        <w:tc>
          <w:tcPr>
            <w:tcW w:w="3134" w:type="dxa"/>
            <w:vAlign w:val="center"/>
          </w:tcPr>
          <w:p w14:paraId="751434FE" w14:textId="77777777" w:rsidR="0012739D" w:rsidRPr="00AC1801" w:rsidRDefault="0012739D" w:rsidP="0012739D">
            <w:pPr>
              <w:pStyle w:val="Heading2"/>
              <w:keepNext w:val="0"/>
              <w:keepLines w:val="0"/>
              <w:shd w:val="clear" w:color="auto" w:fill="FFFFFF"/>
              <w:spacing w:before="360" w:after="80" w:line="248" w:lineRule="auto"/>
              <w:ind w:right="58"/>
              <w:jc w:val="center"/>
              <w:rPr>
                <w:rFonts w:ascii="Helvetica" w:hAnsi="Helvetica" w:cs="Helvetica"/>
                <w:sz w:val="20"/>
                <w:szCs w:val="20"/>
              </w:rPr>
            </w:pPr>
            <w:r w:rsidRPr="00AC1801">
              <w:rPr>
                <w:rFonts w:ascii="Helvetica" w:hAnsi="Helvetica" w:cs="Helvetica"/>
                <w:color w:val="212529"/>
                <w:sz w:val="20"/>
                <w:szCs w:val="20"/>
              </w:rPr>
              <w:t xml:space="preserve">Antitumor Activity of </w:t>
            </w:r>
            <w:proofErr w:type="spellStart"/>
            <w:r w:rsidRPr="00AC1801">
              <w:rPr>
                <w:rFonts w:ascii="Helvetica" w:hAnsi="Helvetica" w:cs="Helvetica"/>
                <w:i/>
                <w:iCs/>
                <w:color w:val="212529"/>
                <w:sz w:val="20"/>
                <w:szCs w:val="20"/>
              </w:rPr>
              <w:t>Turnera</w:t>
            </w:r>
            <w:proofErr w:type="spellEnd"/>
            <w:r w:rsidRPr="00AC1801">
              <w:rPr>
                <w:rFonts w:ascii="Helvetica" w:hAnsi="Helvetica" w:cs="Helvetica"/>
                <w:i/>
                <w:iCs/>
                <w:color w:val="212529"/>
                <w:sz w:val="20"/>
                <w:szCs w:val="20"/>
              </w:rPr>
              <w:t xml:space="preserve"> </w:t>
            </w:r>
            <w:proofErr w:type="spellStart"/>
            <w:r w:rsidRPr="00AC1801">
              <w:rPr>
                <w:rFonts w:ascii="Helvetica" w:hAnsi="Helvetica" w:cs="Helvetica"/>
                <w:i/>
                <w:iCs/>
                <w:color w:val="212529"/>
                <w:sz w:val="20"/>
                <w:szCs w:val="20"/>
              </w:rPr>
              <w:t>subulata</w:t>
            </w:r>
            <w:proofErr w:type="spellEnd"/>
            <w:r w:rsidRPr="00AC1801">
              <w:rPr>
                <w:rFonts w:ascii="Helvetica" w:hAnsi="Helvetica" w:cs="Helvetica"/>
                <w:i/>
                <w:iCs/>
                <w:color w:val="212529"/>
                <w:sz w:val="20"/>
                <w:szCs w:val="20"/>
              </w:rPr>
              <w:t xml:space="preserve"> Sm.</w:t>
            </w:r>
            <w:r w:rsidRPr="00AC1801">
              <w:rPr>
                <w:rFonts w:ascii="Helvetica" w:hAnsi="Helvetica" w:cs="Helvetica"/>
                <w:color w:val="212529"/>
                <w:sz w:val="20"/>
                <w:szCs w:val="20"/>
              </w:rPr>
              <w:t xml:space="preserve"> (</w:t>
            </w:r>
            <w:proofErr w:type="spellStart"/>
            <w:r w:rsidRPr="00AC1801">
              <w:rPr>
                <w:rFonts w:ascii="Helvetica" w:hAnsi="Helvetica" w:cs="Helvetica"/>
                <w:color w:val="212529"/>
                <w:sz w:val="20"/>
                <w:szCs w:val="20"/>
              </w:rPr>
              <w:t>Turneraceae</w:t>
            </w:r>
            <w:proofErr w:type="spellEnd"/>
            <w:r w:rsidRPr="00AC1801">
              <w:rPr>
                <w:rFonts w:ascii="Helvetica" w:hAnsi="Helvetica" w:cs="Helvetica"/>
                <w:color w:val="212529"/>
                <w:sz w:val="20"/>
                <w:szCs w:val="20"/>
              </w:rPr>
              <w:t>) in Hep G2 Cancer Cell Line</w:t>
            </w:r>
          </w:p>
        </w:tc>
        <w:tc>
          <w:tcPr>
            <w:tcW w:w="1970" w:type="dxa"/>
            <w:vAlign w:val="center"/>
          </w:tcPr>
          <w:p w14:paraId="2341E15F" w14:textId="77777777" w:rsidR="0012739D" w:rsidRDefault="0012739D" w:rsidP="0012739D">
            <w:pPr>
              <w:ind w:right="58"/>
              <w:jc w:val="center"/>
            </w:pPr>
            <w:r>
              <w:t xml:space="preserve">Ethanolic flower extract of </w:t>
            </w:r>
            <w:proofErr w:type="spellStart"/>
            <w:r>
              <w:rPr>
                <w:i/>
                <w:iCs/>
              </w:rPr>
              <w:t>Turnera</w:t>
            </w:r>
            <w:proofErr w:type="spellEnd"/>
            <w:r>
              <w:rPr>
                <w:i/>
                <w:iCs/>
              </w:rPr>
              <w:t xml:space="preserve"> </w:t>
            </w:r>
            <w:proofErr w:type="spellStart"/>
            <w:r>
              <w:rPr>
                <w:i/>
                <w:iCs/>
              </w:rPr>
              <w:t>subulata</w:t>
            </w:r>
            <w:proofErr w:type="spellEnd"/>
            <w:r>
              <w:rPr>
                <w:i/>
                <w:iCs/>
              </w:rPr>
              <w:t xml:space="preserve"> Sm.</w:t>
            </w:r>
          </w:p>
        </w:tc>
        <w:tc>
          <w:tcPr>
            <w:tcW w:w="1842" w:type="dxa"/>
            <w:vAlign w:val="center"/>
          </w:tcPr>
          <w:p w14:paraId="316FBEF9" w14:textId="77777777" w:rsidR="0012739D" w:rsidRDefault="0012739D" w:rsidP="0012739D">
            <w:pPr>
              <w:ind w:right="58"/>
              <w:jc w:val="center"/>
            </w:pPr>
            <w:r>
              <w:t>Antimicrobial and antitumor activity</w:t>
            </w:r>
          </w:p>
        </w:tc>
        <w:tc>
          <w:tcPr>
            <w:tcW w:w="1560" w:type="dxa"/>
            <w:vAlign w:val="center"/>
          </w:tcPr>
          <w:p w14:paraId="26FE188C" w14:textId="77777777" w:rsidR="0012739D" w:rsidRDefault="0012739D" w:rsidP="0012739D">
            <w:pPr>
              <w:ind w:right="58"/>
              <w:jc w:val="center"/>
            </w:pPr>
            <w:r>
              <w:rPr>
                <w:i/>
                <w:iCs/>
              </w:rPr>
              <w:t>In vitro</w:t>
            </w:r>
          </w:p>
        </w:tc>
        <w:tc>
          <w:tcPr>
            <w:tcW w:w="1777" w:type="dxa"/>
            <w:vAlign w:val="center"/>
          </w:tcPr>
          <w:p w14:paraId="7D006E46" w14:textId="77777777" w:rsidR="0012739D" w:rsidRPr="00910CCE" w:rsidRDefault="0012739D" w:rsidP="00BD191A">
            <w:pPr>
              <w:pStyle w:val="NormalWeb"/>
              <w:jc w:val="center"/>
              <w:rPr>
                <w:rFonts w:ascii="Helvetica" w:hAnsi="Helvetica" w:cs="Helvetica"/>
                <w:sz w:val="20"/>
                <w:szCs w:val="20"/>
                <w:lang w:val="en-US"/>
              </w:rPr>
            </w:pPr>
            <w:r w:rsidRPr="00910CCE">
              <w:rPr>
                <w:rFonts w:ascii="Helvetica" w:hAnsi="Helvetica" w:cs="Helvetica"/>
                <w:sz w:val="20"/>
                <w:szCs w:val="20"/>
                <w:lang w:val="en-US"/>
              </w:rPr>
              <w:t>Human hepatocellular carcinoma cell line (HepG2)</w:t>
            </w:r>
          </w:p>
        </w:tc>
      </w:tr>
      <w:tr w:rsidR="0012739D" w14:paraId="1FD82FA2" w14:textId="77777777" w:rsidTr="00910CCE">
        <w:tc>
          <w:tcPr>
            <w:tcW w:w="534" w:type="dxa"/>
            <w:vAlign w:val="center"/>
          </w:tcPr>
          <w:p w14:paraId="78043CCE" w14:textId="77777777" w:rsidR="0012739D" w:rsidRDefault="0012739D" w:rsidP="0012739D">
            <w:pPr>
              <w:ind w:right="58"/>
            </w:pPr>
            <w:r>
              <w:t xml:space="preserve"> 13</w:t>
            </w:r>
          </w:p>
        </w:tc>
        <w:tc>
          <w:tcPr>
            <w:tcW w:w="1417" w:type="dxa"/>
            <w:vAlign w:val="center"/>
          </w:tcPr>
          <w:p w14:paraId="559DA0C6" w14:textId="77777777" w:rsidR="0012739D" w:rsidRPr="0012739D" w:rsidRDefault="0012739D" w:rsidP="0012739D">
            <w:pPr>
              <w:spacing w:line="276" w:lineRule="auto"/>
              <w:ind w:right="60"/>
              <w:jc w:val="center"/>
              <w:rPr>
                <w:lang w:val="pt-BR"/>
              </w:rPr>
            </w:pPr>
            <w:r w:rsidRPr="0012739D">
              <w:rPr>
                <w:lang w:val="pt-BR"/>
              </w:rPr>
              <w:t>Dia</w:t>
            </w:r>
            <w:r w:rsidR="00CF029A">
              <w:rPr>
                <w:lang w:val="pt-BR"/>
              </w:rPr>
              <w:t>s</w:t>
            </w:r>
            <w:r w:rsidRPr="0012739D">
              <w:rPr>
                <w:lang w:val="pt-BR"/>
              </w:rPr>
              <w:t xml:space="preserve"> et al.</w:t>
            </w:r>
          </w:p>
          <w:p w14:paraId="1B2DA22D" w14:textId="77777777" w:rsidR="0012739D" w:rsidRDefault="0012739D" w:rsidP="0012739D">
            <w:pPr>
              <w:ind w:right="58"/>
              <w:jc w:val="center"/>
            </w:pPr>
            <w:r>
              <w:t>(2021)</w:t>
            </w:r>
          </w:p>
        </w:tc>
        <w:tc>
          <w:tcPr>
            <w:tcW w:w="1417" w:type="dxa"/>
            <w:vAlign w:val="center"/>
          </w:tcPr>
          <w:p w14:paraId="40B34E72" w14:textId="77777777" w:rsidR="0012739D" w:rsidRDefault="0012739D" w:rsidP="0012739D">
            <w:pPr>
              <w:ind w:right="58"/>
              <w:jc w:val="center"/>
            </w:pPr>
            <w:r>
              <w:t>Brazil</w:t>
            </w:r>
          </w:p>
        </w:tc>
        <w:tc>
          <w:tcPr>
            <w:tcW w:w="3134" w:type="dxa"/>
            <w:vAlign w:val="center"/>
          </w:tcPr>
          <w:p w14:paraId="39D54ACC" w14:textId="77777777" w:rsidR="0012739D" w:rsidRPr="00AC1801" w:rsidRDefault="0012739D" w:rsidP="0012739D">
            <w:pPr>
              <w:spacing w:line="276" w:lineRule="auto"/>
              <w:ind w:right="60"/>
              <w:jc w:val="center"/>
              <w:rPr>
                <w:rFonts w:cs="Helvetica"/>
              </w:rPr>
            </w:pPr>
            <w:r w:rsidRPr="00AC1801">
              <w:rPr>
                <w:rFonts w:cs="Helvetica"/>
              </w:rPr>
              <w:t xml:space="preserve">In Vitro Evaluation of the Acaricidal Activity of </w:t>
            </w:r>
            <w:proofErr w:type="spellStart"/>
            <w:r w:rsidRPr="00AC1801">
              <w:rPr>
                <w:rStyle w:val="Emphasis"/>
                <w:rFonts w:cs="Helvetica"/>
              </w:rPr>
              <w:t>Turnera</w:t>
            </w:r>
            <w:proofErr w:type="spellEnd"/>
            <w:r w:rsidRPr="00AC1801">
              <w:rPr>
                <w:rStyle w:val="Emphasis"/>
                <w:rFonts w:cs="Helvetica"/>
              </w:rPr>
              <w:t xml:space="preserve"> </w:t>
            </w:r>
            <w:proofErr w:type="spellStart"/>
            <w:r w:rsidRPr="00AC1801">
              <w:rPr>
                <w:rStyle w:val="Emphasis"/>
                <w:rFonts w:cs="Helvetica"/>
              </w:rPr>
              <w:t>subulata</w:t>
            </w:r>
            <w:proofErr w:type="spellEnd"/>
            <w:r w:rsidRPr="00AC1801">
              <w:rPr>
                <w:rFonts w:cs="Helvetica"/>
              </w:rPr>
              <w:t xml:space="preserve"> Sm. in Engorged Females of </w:t>
            </w:r>
            <w:r w:rsidRPr="00AC1801">
              <w:rPr>
                <w:rStyle w:val="Emphasis"/>
                <w:rFonts w:cs="Helvetica"/>
              </w:rPr>
              <w:t>Rhipicephalus (</w:t>
            </w:r>
            <w:proofErr w:type="spellStart"/>
            <w:r w:rsidRPr="00AC1801">
              <w:rPr>
                <w:rStyle w:val="Emphasis"/>
                <w:rFonts w:cs="Helvetica"/>
              </w:rPr>
              <w:t>Boophilus</w:t>
            </w:r>
            <w:proofErr w:type="spellEnd"/>
            <w:r w:rsidRPr="00AC1801">
              <w:rPr>
                <w:rStyle w:val="Emphasis"/>
                <w:rFonts w:cs="Helvetica"/>
              </w:rPr>
              <w:t xml:space="preserve">) </w:t>
            </w:r>
            <w:proofErr w:type="spellStart"/>
            <w:r w:rsidRPr="00AC1801">
              <w:rPr>
                <w:rStyle w:val="Emphasis"/>
                <w:rFonts w:cs="Helvetica"/>
              </w:rPr>
              <w:t>microplus</w:t>
            </w:r>
            <w:proofErr w:type="spellEnd"/>
          </w:p>
        </w:tc>
        <w:tc>
          <w:tcPr>
            <w:tcW w:w="1970" w:type="dxa"/>
            <w:vAlign w:val="center"/>
          </w:tcPr>
          <w:p w14:paraId="46A356B7" w14:textId="77777777" w:rsidR="0012739D" w:rsidRPr="00BD191A" w:rsidRDefault="0012739D" w:rsidP="00BD191A">
            <w:pPr>
              <w:ind w:right="58"/>
              <w:jc w:val="center"/>
              <w:rPr>
                <w:i/>
                <w:iCs/>
              </w:rPr>
            </w:pPr>
            <w:r>
              <w:t xml:space="preserve">Dried leaf extract of </w:t>
            </w:r>
            <w:proofErr w:type="spellStart"/>
            <w:r>
              <w:rPr>
                <w:i/>
                <w:iCs/>
              </w:rPr>
              <w:t>Turnera</w:t>
            </w:r>
            <w:proofErr w:type="spellEnd"/>
            <w:r>
              <w:rPr>
                <w:i/>
                <w:iCs/>
              </w:rPr>
              <w:t xml:space="preserve"> </w:t>
            </w:r>
            <w:proofErr w:type="spellStart"/>
            <w:r>
              <w:rPr>
                <w:i/>
                <w:iCs/>
              </w:rPr>
              <w:t>subulata</w:t>
            </w:r>
            <w:proofErr w:type="spellEnd"/>
            <w:r>
              <w:rPr>
                <w:i/>
                <w:iCs/>
              </w:rPr>
              <w:t xml:space="preserve"> Sm.</w:t>
            </w:r>
          </w:p>
        </w:tc>
        <w:tc>
          <w:tcPr>
            <w:tcW w:w="1842" w:type="dxa"/>
            <w:vAlign w:val="center"/>
          </w:tcPr>
          <w:p w14:paraId="034285D2" w14:textId="77777777" w:rsidR="0012739D" w:rsidRDefault="0012739D" w:rsidP="0012739D">
            <w:pPr>
              <w:ind w:right="58"/>
              <w:jc w:val="center"/>
            </w:pPr>
            <w:r>
              <w:t>Acaricidal activity</w:t>
            </w:r>
          </w:p>
          <w:p w14:paraId="2A148CE0" w14:textId="77777777" w:rsidR="0012739D" w:rsidRDefault="0012739D" w:rsidP="0012739D">
            <w:pPr>
              <w:ind w:right="58"/>
              <w:jc w:val="center"/>
            </w:pPr>
          </w:p>
          <w:p w14:paraId="716D4112" w14:textId="77777777" w:rsidR="0012739D" w:rsidRDefault="0012739D" w:rsidP="0012739D">
            <w:pPr>
              <w:ind w:right="58"/>
              <w:jc w:val="center"/>
            </w:pPr>
          </w:p>
        </w:tc>
        <w:tc>
          <w:tcPr>
            <w:tcW w:w="1560" w:type="dxa"/>
            <w:vAlign w:val="center"/>
          </w:tcPr>
          <w:p w14:paraId="07663C44" w14:textId="77777777" w:rsidR="0012739D" w:rsidRDefault="0012739D" w:rsidP="0012739D">
            <w:pPr>
              <w:spacing w:line="276" w:lineRule="auto"/>
              <w:ind w:right="60"/>
              <w:jc w:val="center"/>
              <w:rPr>
                <w:i/>
                <w:iCs/>
                <w:highlight w:val="white"/>
              </w:rPr>
            </w:pPr>
            <w:r>
              <w:rPr>
                <w:i/>
                <w:iCs/>
                <w:highlight w:val="white"/>
              </w:rPr>
              <w:t>In vitro</w:t>
            </w:r>
          </w:p>
          <w:p w14:paraId="78229F64" w14:textId="77777777" w:rsidR="0012739D" w:rsidRDefault="0012739D" w:rsidP="0012739D">
            <w:pPr>
              <w:ind w:right="58"/>
              <w:jc w:val="center"/>
            </w:pPr>
          </w:p>
        </w:tc>
        <w:tc>
          <w:tcPr>
            <w:tcW w:w="1777" w:type="dxa"/>
            <w:vAlign w:val="center"/>
          </w:tcPr>
          <w:p w14:paraId="6349C35A" w14:textId="77777777" w:rsidR="0012739D" w:rsidRPr="00910CCE" w:rsidRDefault="0012739D" w:rsidP="00BD191A">
            <w:pPr>
              <w:spacing w:line="276" w:lineRule="auto"/>
              <w:ind w:right="60"/>
              <w:jc w:val="center"/>
              <w:rPr>
                <w:rFonts w:cs="Helvetica"/>
              </w:rPr>
            </w:pPr>
            <w:r w:rsidRPr="00910CCE">
              <w:rPr>
                <w:rFonts w:cs="Helvetica"/>
              </w:rPr>
              <w:t>Tick strains (</w:t>
            </w:r>
            <w:r w:rsidRPr="00910CCE">
              <w:rPr>
                <w:rStyle w:val="Emphasis"/>
                <w:rFonts w:cs="Helvetica"/>
              </w:rPr>
              <w:t xml:space="preserve">Rhipicephalus </w:t>
            </w:r>
            <w:proofErr w:type="spellStart"/>
            <w:r w:rsidRPr="00910CCE">
              <w:rPr>
                <w:rStyle w:val="Emphasis"/>
                <w:rFonts w:cs="Helvetica"/>
              </w:rPr>
              <w:t>microplus</w:t>
            </w:r>
            <w:proofErr w:type="spellEnd"/>
            <w:r w:rsidRPr="00910CCE">
              <w:rPr>
                <w:rFonts w:cs="Helvetica"/>
              </w:rPr>
              <w:t>)</w:t>
            </w:r>
          </w:p>
        </w:tc>
      </w:tr>
      <w:tr w:rsidR="0012739D" w:rsidRPr="00CF029A" w14:paraId="1E6345E2" w14:textId="77777777" w:rsidTr="00910CCE">
        <w:tc>
          <w:tcPr>
            <w:tcW w:w="534" w:type="dxa"/>
            <w:vAlign w:val="center"/>
          </w:tcPr>
          <w:p w14:paraId="43A82ED2" w14:textId="77777777" w:rsidR="0012739D" w:rsidRDefault="0012739D" w:rsidP="0012739D">
            <w:pPr>
              <w:ind w:right="58"/>
            </w:pPr>
            <w:r>
              <w:t>14</w:t>
            </w:r>
          </w:p>
        </w:tc>
        <w:tc>
          <w:tcPr>
            <w:tcW w:w="1417" w:type="dxa"/>
            <w:vAlign w:val="center"/>
          </w:tcPr>
          <w:p w14:paraId="26190761" w14:textId="77777777" w:rsidR="0012739D" w:rsidRDefault="0012739D" w:rsidP="0012739D">
            <w:pPr>
              <w:ind w:right="58"/>
              <w:jc w:val="center"/>
            </w:pPr>
            <w:r>
              <w:t>Ananthu et al. (2025)</w:t>
            </w:r>
          </w:p>
        </w:tc>
        <w:tc>
          <w:tcPr>
            <w:tcW w:w="1417" w:type="dxa"/>
            <w:vAlign w:val="center"/>
          </w:tcPr>
          <w:p w14:paraId="293CECF5" w14:textId="77777777" w:rsidR="0012739D" w:rsidRDefault="00CF029A" w:rsidP="0012739D">
            <w:pPr>
              <w:ind w:right="58"/>
              <w:jc w:val="center"/>
            </w:pPr>
            <w:r w:rsidRPr="00CF029A">
              <w:t>South Africa</w:t>
            </w:r>
          </w:p>
        </w:tc>
        <w:tc>
          <w:tcPr>
            <w:tcW w:w="3134" w:type="dxa"/>
            <w:vAlign w:val="center"/>
          </w:tcPr>
          <w:p w14:paraId="215B28E1" w14:textId="77777777" w:rsidR="0012739D" w:rsidRPr="00BD191A" w:rsidRDefault="0012739D" w:rsidP="00BD191A">
            <w:pPr>
              <w:pStyle w:val="Heading1"/>
              <w:keepNext w:val="0"/>
              <w:pBdr>
                <w:top w:val="none" w:sz="0" w:space="0" w:color="000000"/>
                <w:left w:val="none" w:sz="0" w:space="0" w:color="000000"/>
                <w:bottom w:val="none" w:sz="0" w:space="0" w:color="000000"/>
                <w:right w:val="none" w:sz="0" w:space="0" w:color="000000"/>
                <w:between w:val="none" w:sz="0" w:space="0" w:color="000000"/>
              </w:pBdr>
              <w:spacing w:after="240"/>
              <w:jc w:val="center"/>
              <w:rPr>
                <w:rFonts w:ascii="Helvetica" w:hAnsi="Helvetica" w:cs="Helvetica"/>
                <w:b w:val="0"/>
                <w:color w:val="1F1F1F"/>
                <w:sz w:val="20"/>
              </w:rPr>
            </w:pPr>
            <w:r w:rsidRPr="00AC1801">
              <w:rPr>
                <w:rFonts w:ascii="Helvetica" w:hAnsi="Helvetica" w:cs="Helvetica"/>
                <w:b w:val="0"/>
                <w:color w:val="1F1F1F"/>
                <w:sz w:val="20"/>
              </w:rPr>
              <w:t xml:space="preserve">Direct shoot regeneration from cotyledon explants and anticancer efficacy of </w:t>
            </w:r>
            <w:proofErr w:type="spellStart"/>
            <w:r w:rsidRPr="00AC1801">
              <w:rPr>
                <w:rFonts w:ascii="Helvetica" w:hAnsi="Helvetica" w:cs="Helvetica"/>
                <w:b w:val="0"/>
                <w:i/>
                <w:iCs/>
                <w:color w:val="1F1F1F"/>
                <w:sz w:val="20"/>
              </w:rPr>
              <w:t>Turnera</w:t>
            </w:r>
            <w:proofErr w:type="spellEnd"/>
            <w:r w:rsidRPr="00AC1801">
              <w:rPr>
                <w:rFonts w:ascii="Helvetica" w:hAnsi="Helvetica" w:cs="Helvetica"/>
                <w:b w:val="0"/>
                <w:i/>
                <w:iCs/>
                <w:color w:val="1F1F1F"/>
                <w:sz w:val="20"/>
              </w:rPr>
              <w:t xml:space="preserve"> </w:t>
            </w:r>
            <w:proofErr w:type="spellStart"/>
            <w:r w:rsidRPr="00AC1801">
              <w:rPr>
                <w:rFonts w:ascii="Helvetica" w:hAnsi="Helvetica" w:cs="Helvetica"/>
                <w:b w:val="0"/>
                <w:i/>
                <w:iCs/>
                <w:color w:val="1F1F1F"/>
                <w:sz w:val="20"/>
              </w:rPr>
              <w:t>subulata</w:t>
            </w:r>
            <w:proofErr w:type="spellEnd"/>
            <w:r w:rsidRPr="00AC1801">
              <w:rPr>
                <w:rFonts w:ascii="Helvetica" w:hAnsi="Helvetica" w:cs="Helvetica"/>
                <w:b w:val="0"/>
                <w:color w:val="1F1F1F"/>
                <w:sz w:val="20"/>
              </w:rPr>
              <w:t xml:space="preserve"> </w:t>
            </w:r>
            <w:r w:rsidRPr="00AC1801">
              <w:rPr>
                <w:rFonts w:ascii="Helvetica" w:hAnsi="Helvetica" w:cs="Helvetica"/>
                <w:b w:val="0"/>
                <w:i/>
                <w:iCs/>
                <w:color w:val="1F1F1F"/>
                <w:sz w:val="20"/>
              </w:rPr>
              <w:t>Sm</w:t>
            </w:r>
            <w:r w:rsidRPr="00AC1801">
              <w:rPr>
                <w:rFonts w:ascii="Helvetica" w:hAnsi="Helvetica" w:cs="Helvetica"/>
                <w:b w:val="0"/>
                <w:color w:val="1F1F1F"/>
                <w:sz w:val="20"/>
              </w:rPr>
              <w:t>., an important medicinal herb</w:t>
            </w:r>
          </w:p>
        </w:tc>
        <w:tc>
          <w:tcPr>
            <w:tcW w:w="1970" w:type="dxa"/>
            <w:vAlign w:val="center"/>
          </w:tcPr>
          <w:p w14:paraId="413C0A38" w14:textId="77777777" w:rsidR="0012739D" w:rsidRPr="00CF029A" w:rsidRDefault="00CF029A" w:rsidP="0012739D">
            <w:pPr>
              <w:ind w:right="58"/>
              <w:jc w:val="center"/>
            </w:pPr>
            <w:r w:rsidRPr="00CF029A">
              <w:t xml:space="preserve">Methanolic extracts of buds and roots of </w:t>
            </w:r>
            <w:r w:rsidRPr="00CF029A">
              <w:rPr>
                <w:i/>
                <w:iCs/>
              </w:rPr>
              <w:t xml:space="preserve">T. </w:t>
            </w:r>
            <w:proofErr w:type="spellStart"/>
            <w:r w:rsidRPr="00CF029A">
              <w:rPr>
                <w:i/>
                <w:iCs/>
              </w:rPr>
              <w:t>subulata</w:t>
            </w:r>
            <w:proofErr w:type="spellEnd"/>
            <w:r w:rsidRPr="00CF029A">
              <w:rPr>
                <w:i/>
                <w:iCs/>
              </w:rPr>
              <w:t xml:space="preserve"> </w:t>
            </w:r>
            <w:r w:rsidRPr="00CF029A">
              <w:t>Sm.</w:t>
            </w:r>
          </w:p>
        </w:tc>
        <w:tc>
          <w:tcPr>
            <w:tcW w:w="1842" w:type="dxa"/>
            <w:vAlign w:val="center"/>
          </w:tcPr>
          <w:p w14:paraId="3760CEF3" w14:textId="77777777" w:rsidR="0012739D" w:rsidRDefault="00CF029A" w:rsidP="0012739D">
            <w:pPr>
              <w:ind w:right="58"/>
              <w:jc w:val="center"/>
            </w:pPr>
            <w:r w:rsidRPr="00CF029A">
              <w:t>Anticancer activity</w:t>
            </w:r>
          </w:p>
        </w:tc>
        <w:tc>
          <w:tcPr>
            <w:tcW w:w="1560" w:type="dxa"/>
            <w:vAlign w:val="center"/>
          </w:tcPr>
          <w:p w14:paraId="17F01A7E" w14:textId="77777777" w:rsidR="0012739D" w:rsidRDefault="0012739D" w:rsidP="0012739D">
            <w:pPr>
              <w:ind w:right="58"/>
              <w:jc w:val="center"/>
            </w:pPr>
            <w:r>
              <w:rPr>
                <w:i/>
                <w:iCs/>
              </w:rPr>
              <w:t>In vitro</w:t>
            </w:r>
          </w:p>
        </w:tc>
        <w:tc>
          <w:tcPr>
            <w:tcW w:w="1777" w:type="dxa"/>
            <w:vAlign w:val="center"/>
          </w:tcPr>
          <w:p w14:paraId="713521EC" w14:textId="77777777" w:rsidR="0012739D" w:rsidRPr="00910CCE" w:rsidRDefault="00CF029A" w:rsidP="0012739D">
            <w:pPr>
              <w:ind w:right="58"/>
              <w:jc w:val="center"/>
              <w:rPr>
                <w:rFonts w:cs="Helvetica"/>
              </w:rPr>
            </w:pPr>
            <w:r w:rsidRPr="00910CCE">
              <w:rPr>
                <w:rFonts w:cs="Helvetica"/>
              </w:rPr>
              <w:t>Specific cytotoxicity to tumor cells</w:t>
            </w:r>
          </w:p>
        </w:tc>
      </w:tr>
      <w:tr w:rsidR="0012739D" w14:paraId="783404BC" w14:textId="77777777" w:rsidTr="00910CCE">
        <w:tc>
          <w:tcPr>
            <w:tcW w:w="534" w:type="dxa"/>
            <w:vAlign w:val="center"/>
          </w:tcPr>
          <w:p w14:paraId="617CBF59" w14:textId="77777777" w:rsidR="0012739D" w:rsidRDefault="0012739D" w:rsidP="0012739D">
            <w:pPr>
              <w:ind w:right="58"/>
            </w:pPr>
            <w:r>
              <w:t>15</w:t>
            </w:r>
          </w:p>
        </w:tc>
        <w:tc>
          <w:tcPr>
            <w:tcW w:w="1417" w:type="dxa"/>
            <w:vAlign w:val="center"/>
          </w:tcPr>
          <w:p w14:paraId="09C5A7C8" w14:textId="77777777" w:rsidR="0012739D" w:rsidRDefault="0012739D" w:rsidP="0012739D">
            <w:pPr>
              <w:ind w:right="58"/>
              <w:jc w:val="center"/>
            </w:pPr>
            <w:r w:rsidRPr="0012739D">
              <w:rPr>
                <w:lang w:val="pt-BR"/>
              </w:rPr>
              <w:t xml:space="preserve">Batista et al. </w:t>
            </w:r>
            <w:r>
              <w:t>(2025)</w:t>
            </w:r>
          </w:p>
        </w:tc>
        <w:tc>
          <w:tcPr>
            <w:tcW w:w="1417" w:type="dxa"/>
            <w:vAlign w:val="center"/>
          </w:tcPr>
          <w:p w14:paraId="7EC24D17" w14:textId="77777777" w:rsidR="0012739D" w:rsidRDefault="0012739D" w:rsidP="0012739D">
            <w:pPr>
              <w:ind w:right="58"/>
              <w:jc w:val="center"/>
            </w:pPr>
            <w:r>
              <w:t>Brazil</w:t>
            </w:r>
          </w:p>
        </w:tc>
        <w:tc>
          <w:tcPr>
            <w:tcW w:w="3134" w:type="dxa"/>
            <w:vAlign w:val="center"/>
          </w:tcPr>
          <w:p w14:paraId="7F145659" w14:textId="77777777" w:rsidR="0012739D" w:rsidRPr="00AC1801" w:rsidRDefault="0012739D" w:rsidP="0012739D">
            <w:pPr>
              <w:pStyle w:val="Heading1"/>
              <w:keepNext w:val="0"/>
              <w:pBdr>
                <w:top w:val="none" w:sz="0" w:space="0" w:color="000000"/>
                <w:left w:val="none" w:sz="0" w:space="0" w:color="000000"/>
                <w:bottom w:val="none" w:sz="0" w:space="0" w:color="000000"/>
                <w:right w:val="none" w:sz="0" w:space="0" w:color="000000"/>
                <w:between w:val="none" w:sz="0" w:space="0" w:color="000000"/>
              </w:pBdr>
              <w:spacing w:after="240" w:line="315" w:lineRule="auto"/>
              <w:jc w:val="center"/>
              <w:rPr>
                <w:rFonts w:ascii="Helvetica" w:hAnsi="Helvetica" w:cs="Helvetica"/>
                <w:b w:val="0"/>
                <w:color w:val="1F1F1F"/>
                <w:sz w:val="20"/>
              </w:rPr>
            </w:pPr>
            <w:r w:rsidRPr="00AC1801">
              <w:rPr>
                <w:rFonts w:ascii="Helvetica" w:hAnsi="Helvetica" w:cs="Helvetica"/>
                <w:b w:val="0"/>
                <w:sz w:val="20"/>
              </w:rPr>
              <w:t xml:space="preserve">Composition of Sodium Alginate Films Containing Copper Oxide Nanoparticles Synthesized Using Aqueous Extract of </w:t>
            </w:r>
            <w:proofErr w:type="spellStart"/>
            <w:r w:rsidRPr="00AC1801">
              <w:rPr>
                <w:rFonts w:ascii="Helvetica" w:hAnsi="Helvetica" w:cs="Helvetica"/>
                <w:b w:val="0"/>
                <w:i/>
                <w:iCs/>
                <w:sz w:val="20"/>
              </w:rPr>
              <w:t>Turnera</w:t>
            </w:r>
            <w:proofErr w:type="spellEnd"/>
            <w:r w:rsidRPr="00AC1801">
              <w:rPr>
                <w:rFonts w:ascii="Helvetica" w:hAnsi="Helvetica" w:cs="Helvetica"/>
                <w:b w:val="0"/>
                <w:i/>
                <w:iCs/>
                <w:sz w:val="20"/>
              </w:rPr>
              <w:t xml:space="preserve"> </w:t>
            </w:r>
            <w:proofErr w:type="spellStart"/>
            <w:r w:rsidRPr="00AC1801">
              <w:rPr>
                <w:rFonts w:ascii="Helvetica" w:hAnsi="Helvetica" w:cs="Helvetica"/>
                <w:b w:val="0"/>
                <w:i/>
                <w:iCs/>
                <w:sz w:val="20"/>
              </w:rPr>
              <w:t>subulata</w:t>
            </w:r>
            <w:proofErr w:type="spellEnd"/>
            <w:r w:rsidRPr="00AC1801">
              <w:rPr>
                <w:rFonts w:ascii="Helvetica" w:hAnsi="Helvetica" w:cs="Helvetica"/>
                <w:b w:val="0"/>
                <w:i/>
                <w:iCs/>
                <w:sz w:val="20"/>
              </w:rPr>
              <w:t xml:space="preserve"> </w:t>
            </w:r>
            <w:proofErr w:type="spellStart"/>
            <w:r w:rsidRPr="00AC1801">
              <w:rPr>
                <w:rFonts w:ascii="Helvetica" w:hAnsi="Helvetica" w:cs="Helvetica"/>
                <w:b w:val="0"/>
                <w:i/>
                <w:iCs/>
                <w:sz w:val="20"/>
              </w:rPr>
              <w:t>Sm</w:t>
            </w:r>
            <w:proofErr w:type="spellEnd"/>
            <w:r w:rsidRPr="00AC1801">
              <w:rPr>
                <w:rFonts w:ascii="Helvetica" w:hAnsi="Helvetica" w:cs="Helvetica"/>
                <w:b w:val="0"/>
                <w:sz w:val="20"/>
              </w:rPr>
              <w:t xml:space="preserve"> and Evaluation of Their Healing </w:t>
            </w:r>
            <w:r w:rsidRPr="00AC1801">
              <w:rPr>
                <w:rFonts w:ascii="Helvetica" w:hAnsi="Helvetica" w:cs="Helvetica"/>
                <w:b w:val="0"/>
                <w:sz w:val="20"/>
              </w:rPr>
              <w:lastRenderedPageBreak/>
              <w:t xml:space="preserve">Potential </w:t>
            </w:r>
            <w:r w:rsidRPr="00CF029A">
              <w:rPr>
                <w:rFonts w:ascii="Helvetica" w:hAnsi="Helvetica" w:cs="Helvetica"/>
                <w:b w:val="0"/>
                <w:i/>
                <w:iCs/>
                <w:sz w:val="20"/>
              </w:rPr>
              <w:t>In Vivo</w:t>
            </w:r>
          </w:p>
        </w:tc>
        <w:tc>
          <w:tcPr>
            <w:tcW w:w="1970" w:type="dxa"/>
            <w:vAlign w:val="center"/>
          </w:tcPr>
          <w:p w14:paraId="4A41A338" w14:textId="77777777" w:rsidR="0012739D" w:rsidRDefault="0012739D" w:rsidP="0012739D">
            <w:pPr>
              <w:ind w:right="58"/>
              <w:jc w:val="center"/>
            </w:pPr>
            <w:r>
              <w:lastRenderedPageBreak/>
              <w:t xml:space="preserve">Aqueous extract of </w:t>
            </w:r>
            <w:r>
              <w:rPr>
                <w:i/>
                <w:iCs/>
              </w:rPr>
              <w:t xml:space="preserve">T. </w:t>
            </w:r>
            <w:proofErr w:type="spellStart"/>
            <w:r>
              <w:rPr>
                <w:i/>
                <w:iCs/>
              </w:rPr>
              <w:t>subulata</w:t>
            </w:r>
            <w:proofErr w:type="spellEnd"/>
            <w:r>
              <w:rPr>
                <w:i/>
                <w:iCs/>
              </w:rPr>
              <w:t xml:space="preserve"> Sm.</w:t>
            </w:r>
          </w:p>
        </w:tc>
        <w:tc>
          <w:tcPr>
            <w:tcW w:w="1842" w:type="dxa"/>
            <w:vAlign w:val="center"/>
          </w:tcPr>
          <w:p w14:paraId="531F842B" w14:textId="77777777" w:rsidR="0012739D" w:rsidRDefault="0012739D" w:rsidP="00CF029A">
            <w:pPr>
              <w:ind w:right="58"/>
              <w:jc w:val="center"/>
            </w:pPr>
            <w:r>
              <w:t xml:space="preserve">Wound healing biomaterial; alginate films + </w:t>
            </w:r>
            <w:proofErr w:type="spellStart"/>
            <w:r>
              <w:t>CuO</w:t>
            </w:r>
            <w:proofErr w:type="spellEnd"/>
            <w:r>
              <w:t>-NPs with antimicrobial potential</w:t>
            </w:r>
          </w:p>
          <w:p w14:paraId="7B1E43E1" w14:textId="77777777" w:rsidR="0012739D" w:rsidRDefault="0012739D" w:rsidP="0012739D">
            <w:pPr>
              <w:ind w:right="58"/>
              <w:jc w:val="center"/>
            </w:pPr>
          </w:p>
        </w:tc>
        <w:tc>
          <w:tcPr>
            <w:tcW w:w="1560" w:type="dxa"/>
            <w:vAlign w:val="center"/>
          </w:tcPr>
          <w:p w14:paraId="531EFBE8" w14:textId="77777777" w:rsidR="0012739D" w:rsidRDefault="0012739D" w:rsidP="0012739D">
            <w:pPr>
              <w:ind w:right="58"/>
              <w:jc w:val="center"/>
              <w:rPr>
                <w:i/>
                <w:iCs/>
              </w:rPr>
            </w:pPr>
            <w:r>
              <w:rPr>
                <w:i/>
                <w:iCs/>
              </w:rPr>
              <w:t>In vivo</w:t>
            </w:r>
          </w:p>
        </w:tc>
        <w:tc>
          <w:tcPr>
            <w:tcW w:w="1777" w:type="dxa"/>
            <w:vAlign w:val="center"/>
          </w:tcPr>
          <w:p w14:paraId="66B2E625" w14:textId="77777777" w:rsidR="0012739D" w:rsidRPr="00910CCE" w:rsidRDefault="0012739D" w:rsidP="0012739D">
            <w:pPr>
              <w:spacing w:before="240" w:after="240" w:line="276" w:lineRule="auto"/>
              <w:jc w:val="center"/>
              <w:rPr>
                <w:rFonts w:cs="Helvetica"/>
              </w:rPr>
            </w:pPr>
            <w:r w:rsidRPr="00910CCE">
              <w:rPr>
                <w:rFonts w:cs="Helvetica"/>
              </w:rPr>
              <w:t>Animal model</w:t>
            </w:r>
          </w:p>
        </w:tc>
      </w:tr>
      <w:tr w:rsidR="0012739D" w14:paraId="7C68D7E3" w14:textId="77777777" w:rsidTr="00910CCE">
        <w:tc>
          <w:tcPr>
            <w:tcW w:w="534" w:type="dxa"/>
            <w:vAlign w:val="center"/>
          </w:tcPr>
          <w:p w14:paraId="7EA6A4B1" w14:textId="77777777" w:rsidR="0012739D" w:rsidRDefault="0012739D" w:rsidP="0012739D">
            <w:pPr>
              <w:ind w:right="58"/>
            </w:pPr>
            <w:r>
              <w:t>16</w:t>
            </w:r>
          </w:p>
        </w:tc>
        <w:tc>
          <w:tcPr>
            <w:tcW w:w="1417" w:type="dxa"/>
            <w:vAlign w:val="center"/>
          </w:tcPr>
          <w:p w14:paraId="5A091901" w14:textId="77777777" w:rsidR="0012739D" w:rsidRDefault="0012739D" w:rsidP="0012739D">
            <w:pPr>
              <w:ind w:right="58"/>
              <w:jc w:val="center"/>
            </w:pPr>
            <w:r w:rsidRPr="0012739D">
              <w:rPr>
                <w:lang w:val="pt-BR"/>
              </w:rPr>
              <w:t xml:space="preserve">Oliveira et al. </w:t>
            </w:r>
            <w:r>
              <w:t>(2025)</w:t>
            </w:r>
          </w:p>
        </w:tc>
        <w:tc>
          <w:tcPr>
            <w:tcW w:w="1417" w:type="dxa"/>
            <w:vAlign w:val="center"/>
          </w:tcPr>
          <w:p w14:paraId="2A111B33" w14:textId="77777777" w:rsidR="0012739D" w:rsidRDefault="0012739D" w:rsidP="0012739D">
            <w:pPr>
              <w:ind w:right="58"/>
              <w:jc w:val="center"/>
            </w:pPr>
            <w:r>
              <w:t>Brazil</w:t>
            </w:r>
          </w:p>
        </w:tc>
        <w:tc>
          <w:tcPr>
            <w:tcW w:w="3134" w:type="dxa"/>
            <w:vAlign w:val="center"/>
          </w:tcPr>
          <w:p w14:paraId="6D4D3337" w14:textId="77777777" w:rsidR="0012739D" w:rsidRPr="00AC1801" w:rsidRDefault="0012739D" w:rsidP="0012739D">
            <w:pPr>
              <w:pStyle w:val="Heading1"/>
              <w:keepNext w:val="0"/>
              <w:pBdr>
                <w:top w:val="none" w:sz="0" w:space="0" w:color="000000"/>
                <w:left w:val="none" w:sz="0" w:space="0" w:color="000000"/>
                <w:bottom w:val="none" w:sz="0" w:space="0" w:color="000000"/>
                <w:right w:val="none" w:sz="0" w:space="0" w:color="000000"/>
                <w:between w:val="none" w:sz="0" w:space="0" w:color="000000"/>
              </w:pBdr>
              <w:spacing w:after="240" w:line="315" w:lineRule="auto"/>
              <w:jc w:val="center"/>
              <w:rPr>
                <w:rFonts w:ascii="Helvetica" w:hAnsi="Helvetica" w:cs="Helvetica"/>
                <w:b w:val="0"/>
                <w:sz w:val="20"/>
              </w:rPr>
            </w:pPr>
            <w:proofErr w:type="spellStart"/>
            <w:r w:rsidRPr="00AC1801">
              <w:rPr>
                <w:rFonts w:ascii="Helvetica" w:hAnsi="Helvetica" w:cs="Helvetica"/>
                <w:b w:val="0"/>
                <w:sz w:val="20"/>
              </w:rPr>
              <w:t>AgNPs</w:t>
            </w:r>
            <w:proofErr w:type="spellEnd"/>
            <w:r w:rsidRPr="00AC1801">
              <w:rPr>
                <w:rFonts w:ascii="Helvetica" w:hAnsi="Helvetica" w:cs="Helvetica"/>
                <w:b w:val="0"/>
                <w:sz w:val="20"/>
              </w:rPr>
              <w:t xml:space="preserve"> Synthesized with </w:t>
            </w:r>
            <w:proofErr w:type="spellStart"/>
            <w:r w:rsidRPr="00AC1801">
              <w:rPr>
                <w:rStyle w:val="Emphasis"/>
                <w:rFonts w:ascii="Helvetica" w:hAnsi="Helvetica" w:cs="Helvetica"/>
                <w:b w:val="0"/>
                <w:sz w:val="20"/>
              </w:rPr>
              <w:t>Turnera</w:t>
            </w:r>
            <w:proofErr w:type="spellEnd"/>
            <w:r w:rsidRPr="00AC1801">
              <w:rPr>
                <w:rStyle w:val="Emphasis"/>
                <w:rFonts w:ascii="Helvetica" w:hAnsi="Helvetica" w:cs="Helvetica"/>
                <w:b w:val="0"/>
                <w:sz w:val="20"/>
              </w:rPr>
              <w:t xml:space="preserve"> </w:t>
            </w:r>
            <w:proofErr w:type="spellStart"/>
            <w:r w:rsidRPr="00AC1801">
              <w:rPr>
                <w:rStyle w:val="Emphasis"/>
                <w:rFonts w:ascii="Helvetica" w:hAnsi="Helvetica" w:cs="Helvetica"/>
                <w:b w:val="0"/>
                <w:sz w:val="20"/>
              </w:rPr>
              <w:t>subulata</w:t>
            </w:r>
            <w:proofErr w:type="spellEnd"/>
            <w:r w:rsidRPr="00AC1801">
              <w:rPr>
                <w:rFonts w:ascii="Helvetica" w:hAnsi="Helvetica" w:cs="Helvetica"/>
                <w:b w:val="0"/>
                <w:sz w:val="20"/>
              </w:rPr>
              <w:t xml:space="preserve"> Extracts for Control of Immature Vector Stages (</w:t>
            </w:r>
            <w:r w:rsidRPr="00AC1801">
              <w:rPr>
                <w:rStyle w:val="Emphasis"/>
                <w:rFonts w:ascii="Helvetica" w:hAnsi="Helvetica" w:cs="Helvetica"/>
                <w:b w:val="0"/>
                <w:sz w:val="20"/>
              </w:rPr>
              <w:t>Aedes</w:t>
            </w:r>
            <w:r w:rsidRPr="00AC1801">
              <w:rPr>
                <w:rFonts w:ascii="Helvetica" w:hAnsi="Helvetica" w:cs="Helvetica"/>
                <w:b w:val="0"/>
                <w:sz w:val="20"/>
              </w:rPr>
              <w:t xml:space="preserve"> spp.)</w:t>
            </w:r>
          </w:p>
        </w:tc>
        <w:tc>
          <w:tcPr>
            <w:tcW w:w="1970" w:type="dxa"/>
            <w:vAlign w:val="center"/>
          </w:tcPr>
          <w:p w14:paraId="45B2ADF4" w14:textId="77777777" w:rsidR="0012739D" w:rsidRDefault="0012739D" w:rsidP="0012739D">
            <w:pPr>
              <w:ind w:right="58"/>
              <w:jc w:val="center"/>
            </w:pPr>
            <w:r>
              <w:t xml:space="preserve">Aqueous extract of </w:t>
            </w:r>
            <w:r>
              <w:rPr>
                <w:i/>
                <w:iCs/>
              </w:rPr>
              <w:t xml:space="preserve">T. </w:t>
            </w:r>
            <w:proofErr w:type="spellStart"/>
            <w:r>
              <w:rPr>
                <w:i/>
                <w:iCs/>
              </w:rPr>
              <w:t>subulata</w:t>
            </w:r>
            <w:proofErr w:type="spellEnd"/>
          </w:p>
        </w:tc>
        <w:tc>
          <w:tcPr>
            <w:tcW w:w="1842" w:type="dxa"/>
            <w:vAlign w:val="center"/>
          </w:tcPr>
          <w:p w14:paraId="72C855E9" w14:textId="77777777" w:rsidR="0012739D" w:rsidRDefault="0012739D" w:rsidP="0012739D">
            <w:pPr>
              <w:ind w:right="58"/>
              <w:jc w:val="center"/>
            </w:pPr>
            <w:r>
              <w:t>Larvicidal/vector control (arboviruses); reduced larval survival (70–100% mortality under study conditions)</w:t>
            </w:r>
          </w:p>
        </w:tc>
        <w:tc>
          <w:tcPr>
            <w:tcW w:w="1560" w:type="dxa"/>
            <w:vAlign w:val="center"/>
          </w:tcPr>
          <w:p w14:paraId="0A94B78B" w14:textId="77777777" w:rsidR="0012739D" w:rsidRDefault="0012739D" w:rsidP="0012739D">
            <w:pPr>
              <w:ind w:right="58"/>
              <w:jc w:val="center"/>
              <w:rPr>
                <w:i/>
                <w:iCs/>
              </w:rPr>
            </w:pPr>
            <w:r>
              <w:rPr>
                <w:i/>
                <w:iCs/>
              </w:rPr>
              <w:t>In vitro</w:t>
            </w:r>
          </w:p>
        </w:tc>
        <w:tc>
          <w:tcPr>
            <w:tcW w:w="1777" w:type="dxa"/>
            <w:vAlign w:val="center"/>
          </w:tcPr>
          <w:p w14:paraId="0652188E" w14:textId="77777777" w:rsidR="0012739D" w:rsidRPr="00910CCE" w:rsidRDefault="0012739D" w:rsidP="0012739D">
            <w:pPr>
              <w:spacing w:before="240" w:after="240" w:line="276" w:lineRule="auto"/>
              <w:jc w:val="center"/>
              <w:rPr>
                <w:rFonts w:cs="Helvetica"/>
              </w:rPr>
            </w:pPr>
            <w:r w:rsidRPr="00910CCE">
              <w:rPr>
                <w:rFonts w:cs="Helvetica"/>
              </w:rPr>
              <w:t xml:space="preserve">Immature stages (larvae) of </w:t>
            </w:r>
            <w:r w:rsidRPr="00910CCE">
              <w:rPr>
                <w:rStyle w:val="Emphasis"/>
                <w:rFonts w:cs="Helvetica"/>
              </w:rPr>
              <w:t>Aedes</w:t>
            </w:r>
            <w:r w:rsidRPr="00910CCE">
              <w:rPr>
                <w:rFonts w:cs="Helvetica"/>
              </w:rPr>
              <w:t xml:space="preserve"> spp.</w:t>
            </w:r>
          </w:p>
          <w:p w14:paraId="1684B6E3" w14:textId="77777777" w:rsidR="0012739D" w:rsidRPr="00910CCE" w:rsidRDefault="0012739D" w:rsidP="0012739D">
            <w:pPr>
              <w:spacing w:before="240" w:after="240" w:line="276" w:lineRule="auto"/>
              <w:jc w:val="center"/>
              <w:rPr>
                <w:rFonts w:cs="Helvetica"/>
              </w:rPr>
            </w:pPr>
          </w:p>
        </w:tc>
      </w:tr>
      <w:tr w:rsidR="0012739D" w14:paraId="1ED6976B" w14:textId="77777777" w:rsidTr="00910CCE">
        <w:tc>
          <w:tcPr>
            <w:tcW w:w="534" w:type="dxa"/>
            <w:vAlign w:val="center"/>
          </w:tcPr>
          <w:p w14:paraId="5D2F0CDC" w14:textId="77777777" w:rsidR="0012739D" w:rsidRDefault="0012739D" w:rsidP="0012739D">
            <w:pPr>
              <w:ind w:right="58"/>
            </w:pPr>
            <w:r>
              <w:t>17</w:t>
            </w:r>
          </w:p>
        </w:tc>
        <w:tc>
          <w:tcPr>
            <w:tcW w:w="1417" w:type="dxa"/>
            <w:vAlign w:val="center"/>
          </w:tcPr>
          <w:p w14:paraId="710D3540" w14:textId="77777777" w:rsidR="0012739D" w:rsidRDefault="0012739D" w:rsidP="0012739D">
            <w:pPr>
              <w:ind w:right="58"/>
              <w:jc w:val="center"/>
            </w:pPr>
            <w:r w:rsidRPr="0012739D">
              <w:rPr>
                <w:lang w:val="pt-BR"/>
              </w:rPr>
              <w:t xml:space="preserve">Santos et al. </w:t>
            </w:r>
            <w:r>
              <w:t>(2021)</w:t>
            </w:r>
          </w:p>
        </w:tc>
        <w:tc>
          <w:tcPr>
            <w:tcW w:w="1417" w:type="dxa"/>
            <w:vAlign w:val="center"/>
          </w:tcPr>
          <w:p w14:paraId="22C0D695" w14:textId="77777777" w:rsidR="0012739D" w:rsidRDefault="0012739D" w:rsidP="0012739D">
            <w:pPr>
              <w:ind w:right="58"/>
              <w:jc w:val="center"/>
            </w:pPr>
            <w:r>
              <w:t>Brazil</w:t>
            </w:r>
          </w:p>
        </w:tc>
        <w:tc>
          <w:tcPr>
            <w:tcW w:w="3134" w:type="dxa"/>
            <w:vAlign w:val="center"/>
          </w:tcPr>
          <w:p w14:paraId="5AF4CF32" w14:textId="77777777" w:rsidR="0012739D" w:rsidRPr="00AC1801" w:rsidRDefault="0012739D" w:rsidP="0012739D">
            <w:pPr>
              <w:pStyle w:val="Heading1"/>
              <w:keepNext w:val="0"/>
              <w:pBdr>
                <w:top w:val="none" w:sz="0" w:space="0" w:color="000000"/>
                <w:left w:val="none" w:sz="0" w:space="0" w:color="000000"/>
                <w:bottom w:val="none" w:sz="0" w:space="0" w:color="000000"/>
                <w:right w:val="none" w:sz="0" w:space="0" w:color="000000"/>
                <w:between w:val="none" w:sz="0" w:space="0" w:color="000000"/>
              </w:pBdr>
              <w:spacing w:after="240" w:line="315" w:lineRule="auto"/>
              <w:jc w:val="center"/>
              <w:rPr>
                <w:rFonts w:ascii="Helvetica" w:hAnsi="Helvetica" w:cs="Helvetica"/>
                <w:b w:val="0"/>
                <w:i/>
                <w:iCs/>
                <w:sz w:val="20"/>
              </w:rPr>
            </w:pPr>
            <w:r w:rsidRPr="00AC1801">
              <w:rPr>
                <w:rFonts w:ascii="Helvetica" w:hAnsi="Helvetica" w:cs="Helvetica"/>
                <w:b w:val="0"/>
                <w:sz w:val="20"/>
              </w:rPr>
              <w:t xml:space="preserve">Nest refuse of </w:t>
            </w:r>
            <w:proofErr w:type="spellStart"/>
            <w:r w:rsidRPr="00AC1801">
              <w:rPr>
                <w:rFonts w:ascii="Helvetica" w:hAnsi="Helvetica" w:cs="Helvetica"/>
                <w:b w:val="0"/>
                <w:sz w:val="20"/>
              </w:rPr>
              <w:t>Acromyrmex</w:t>
            </w:r>
            <w:proofErr w:type="spellEnd"/>
            <w:r w:rsidRPr="00AC1801">
              <w:rPr>
                <w:rFonts w:ascii="Helvetica" w:hAnsi="Helvetica" w:cs="Helvetica"/>
                <w:b w:val="0"/>
                <w:sz w:val="20"/>
              </w:rPr>
              <w:t xml:space="preserve"> </w:t>
            </w:r>
            <w:proofErr w:type="spellStart"/>
            <w:r w:rsidRPr="00AC1801">
              <w:rPr>
                <w:rFonts w:ascii="Helvetica" w:hAnsi="Helvetica" w:cs="Helvetica"/>
                <w:b w:val="0"/>
                <w:sz w:val="20"/>
              </w:rPr>
              <w:t>balzani</w:t>
            </w:r>
            <w:proofErr w:type="spellEnd"/>
            <w:r w:rsidRPr="00AC1801">
              <w:rPr>
                <w:rFonts w:ascii="Helvetica" w:hAnsi="Helvetica" w:cs="Helvetica"/>
                <w:b w:val="0"/>
                <w:sz w:val="20"/>
              </w:rPr>
              <w:t xml:space="preserve"> increases the plant vigor in </w:t>
            </w:r>
            <w:proofErr w:type="spellStart"/>
            <w:r w:rsidRPr="00AC1801">
              <w:rPr>
                <w:rFonts w:ascii="Helvetica" w:hAnsi="Helvetica" w:cs="Helvetica"/>
                <w:b w:val="0"/>
                <w:i/>
                <w:iCs/>
                <w:sz w:val="20"/>
              </w:rPr>
              <w:t>Turnera</w:t>
            </w:r>
            <w:proofErr w:type="spellEnd"/>
            <w:r w:rsidRPr="00AC1801">
              <w:rPr>
                <w:rFonts w:ascii="Helvetica" w:hAnsi="Helvetica" w:cs="Helvetica"/>
                <w:b w:val="0"/>
                <w:i/>
                <w:iCs/>
                <w:sz w:val="20"/>
              </w:rPr>
              <w:t xml:space="preserve"> </w:t>
            </w:r>
            <w:proofErr w:type="spellStart"/>
            <w:r w:rsidRPr="00AC1801">
              <w:rPr>
                <w:rFonts w:ascii="Helvetica" w:hAnsi="Helvetica" w:cs="Helvetica"/>
                <w:b w:val="0"/>
                <w:i/>
                <w:iCs/>
                <w:sz w:val="20"/>
              </w:rPr>
              <w:t>subulata</w:t>
            </w:r>
            <w:proofErr w:type="spellEnd"/>
          </w:p>
        </w:tc>
        <w:tc>
          <w:tcPr>
            <w:tcW w:w="1970" w:type="dxa"/>
            <w:vAlign w:val="center"/>
          </w:tcPr>
          <w:p w14:paraId="7CBD8C6C" w14:textId="77777777" w:rsidR="0012739D" w:rsidRDefault="0012739D" w:rsidP="00CF029A">
            <w:pPr>
              <w:ind w:right="58"/>
              <w:jc w:val="center"/>
            </w:pPr>
            <w:r>
              <w:t>Whole plant (growth/development measured)</w:t>
            </w:r>
          </w:p>
        </w:tc>
        <w:tc>
          <w:tcPr>
            <w:tcW w:w="1842" w:type="dxa"/>
            <w:vAlign w:val="center"/>
          </w:tcPr>
          <w:p w14:paraId="0EC11495" w14:textId="77777777" w:rsidR="0012739D" w:rsidRPr="00910CCE" w:rsidRDefault="0012739D" w:rsidP="00910CCE">
            <w:pPr>
              <w:ind w:right="58"/>
              <w:jc w:val="center"/>
            </w:pPr>
            <w:r>
              <w:t>Agroecological application; nest refuse as biofertilizer/substrate improving plant vigor</w:t>
            </w:r>
          </w:p>
        </w:tc>
        <w:tc>
          <w:tcPr>
            <w:tcW w:w="1560" w:type="dxa"/>
            <w:vAlign w:val="center"/>
          </w:tcPr>
          <w:p w14:paraId="203F49A9" w14:textId="77777777" w:rsidR="0012739D" w:rsidRPr="00CF029A" w:rsidRDefault="0012739D" w:rsidP="0012739D">
            <w:pPr>
              <w:ind w:right="58"/>
              <w:jc w:val="center"/>
              <w:rPr>
                <w:i/>
                <w:iCs/>
                <w:color w:val="FF0000"/>
              </w:rPr>
            </w:pPr>
            <w:r w:rsidRPr="00CF029A">
              <w:rPr>
                <w:i/>
                <w:iCs/>
              </w:rPr>
              <w:t>In vivo</w:t>
            </w:r>
          </w:p>
        </w:tc>
        <w:tc>
          <w:tcPr>
            <w:tcW w:w="1777" w:type="dxa"/>
            <w:vAlign w:val="center"/>
          </w:tcPr>
          <w:p w14:paraId="36F98E58" w14:textId="77777777" w:rsidR="0012739D" w:rsidRPr="00910CCE" w:rsidRDefault="0012739D" w:rsidP="00CF029A">
            <w:pPr>
              <w:spacing w:before="240" w:after="240" w:line="276" w:lineRule="auto"/>
              <w:jc w:val="center"/>
              <w:rPr>
                <w:rFonts w:cs="Helvetica"/>
                <w:i/>
                <w:iCs/>
              </w:rPr>
            </w:pPr>
            <w:proofErr w:type="spellStart"/>
            <w:r w:rsidRPr="00910CCE">
              <w:rPr>
                <w:rStyle w:val="Emphasis"/>
                <w:rFonts w:cs="Helvetica"/>
              </w:rPr>
              <w:t>Acromyrmex</w:t>
            </w:r>
            <w:proofErr w:type="spellEnd"/>
            <w:r w:rsidRPr="00910CCE">
              <w:rPr>
                <w:rStyle w:val="Emphasis"/>
                <w:rFonts w:cs="Helvetica"/>
              </w:rPr>
              <w:t xml:space="preserve"> </w:t>
            </w:r>
            <w:proofErr w:type="spellStart"/>
            <w:r w:rsidRPr="00910CCE">
              <w:rPr>
                <w:rStyle w:val="Emphasis"/>
                <w:rFonts w:cs="Helvetica"/>
              </w:rPr>
              <w:t>balzani</w:t>
            </w:r>
            <w:proofErr w:type="spellEnd"/>
            <w:r w:rsidRPr="00910CCE">
              <w:rPr>
                <w:rFonts w:cs="Helvetica"/>
              </w:rPr>
              <w:t xml:space="preserve"> (leaf-cutting ant)</w:t>
            </w:r>
          </w:p>
        </w:tc>
      </w:tr>
      <w:tr w:rsidR="0012739D" w14:paraId="4BC8CF81" w14:textId="77777777" w:rsidTr="00910CCE">
        <w:tc>
          <w:tcPr>
            <w:tcW w:w="534" w:type="dxa"/>
            <w:vAlign w:val="center"/>
          </w:tcPr>
          <w:p w14:paraId="297BA85B" w14:textId="77777777" w:rsidR="0012739D" w:rsidRDefault="0012739D" w:rsidP="0012739D">
            <w:pPr>
              <w:ind w:right="58"/>
            </w:pPr>
            <w:r>
              <w:t>18</w:t>
            </w:r>
          </w:p>
        </w:tc>
        <w:tc>
          <w:tcPr>
            <w:tcW w:w="1417" w:type="dxa"/>
            <w:vAlign w:val="center"/>
          </w:tcPr>
          <w:p w14:paraId="07F685A7" w14:textId="77777777" w:rsidR="0012739D" w:rsidRDefault="0012739D" w:rsidP="0012739D">
            <w:pPr>
              <w:ind w:right="58"/>
              <w:jc w:val="center"/>
            </w:pPr>
            <w:r w:rsidRPr="0012739D">
              <w:rPr>
                <w:lang w:val="pt-BR"/>
              </w:rPr>
              <w:t xml:space="preserve">Silva et al. </w:t>
            </w:r>
            <w:r>
              <w:t>(2025)</w:t>
            </w:r>
          </w:p>
        </w:tc>
        <w:tc>
          <w:tcPr>
            <w:tcW w:w="1417" w:type="dxa"/>
            <w:vAlign w:val="center"/>
          </w:tcPr>
          <w:p w14:paraId="1771FBF0" w14:textId="77777777" w:rsidR="0012739D" w:rsidRDefault="0012739D" w:rsidP="0012739D">
            <w:pPr>
              <w:ind w:right="58"/>
              <w:jc w:val="center"/>
            </w:pPr>
            <w:r>
              <w:t>United Kingdom</w:t>
            </w:r>
          </w:p>
        </w:tc>
        <w:tc>
          <w:tcPr>
            <w:tcW w:w="3134" w:type="dxa"/>
            <w:vAlign w:val="center"/>
          </w:tcPr>
          <w:p w14:paraId="0ADAD65F" w14:textId="77777777" w:rsidR="0012739D" w:rsidRPr="00AC1801" w:rsidRDefault="0012739D" w:rsidP="0012739D">
            <w:pPr>
              <w:pStyle w:val="Heading1"/>
              <w:keepNext w:val="0"/>
              <w:pBdr>
                <w:top w:val="none" w:sz="0" w:space="0" w:color="000000"/>
                <w:left w:val="none" w:sz="0" w:space="0" w:color="000000"/>
                <w:bottom w:val="none" w:sz="0" w:space="0" w:color="000000"/>
                <w:right w:val="none" w:sz="0" w:space="0" w:color="000000"/>
                <w:between w:val="none" w:sz="0" w:space="0" w:color="000000"/>
              </w:pBdr>
              <w:shd w:val="clear" w:color="auto" w:fill="FFFFFF"/>
              <w:spacing w:before="480" w:after="120" w:line="315" w:lineRule="auto"/>
              <w:jc w:val="center"/>
              <w:rPr>
                <w:rFonts w:ascii="Helvetica" w:hAnsi="Helvetica" w:cs="Helvetica"/>
                <w:b w:val="0"/>
                <w:color w:val="1C1D1E"/>
                <w:sz w:val="20"/>
              </w:rPr>
            </w:pPr>
            <w:bookmarkStart w:id="0" w:name="_heading=h.d15vhijsmbfs" w:colFirst="0" w:colLast="0"/>
            <w:bookmarkEnd w:id="0"/>
            <w:r w:rsidRPr="00AC1801">
              <w:rPr>
                <w:rFonts w:ascii="Helvetica" w:hAnsi="Helvetica" w:cs="Helvetica"/>
                <w:b w:val="0"/>
                <w:color w:val="1C1D1E"/>
                <w:sz w:val="20"/>
              </w:rPr>
              <w:t xml:space="preserve">Ants on flowers: Protective ants impose a low but variable cost to pollination, moderated by location of extrafloral </w:t>
            </w:r>
            <w:proofErr w:type="spellStart"/>
            <w:r w:rsidRPr="00AC1801">
              <w:rPr>
                <w:rFonts w:ascii="Helvetica" w:hAnsi="Helvetica" w:cs="Helvetica"/>
                <w:b w:val="0"/>
                <w:color w:val="1C1D1E"/>
                <w:sz w:val="20"/>
              </w:rPr>
              <w:t>nectaries</w:t>
            </w:r>
            <w:proofErr w:type="spellEnd"/>
            <w:r w:rsidRPr="00AC1801">
              <w:rPr>
                <w:rFonts w:ascii="Helvetica" w:hAnsi="Helvetica" w:cs="Helvetica"/>
                <w:b w:val="0"/>
                <w:color w:val="1C1D1E"/>
                <w:sz w:val="20"/>
              </w:rPr>
              <w:t xml:space="preserve"> and type of flower visitor</w:t>
            </w:r>
          </w:p>
        </w:tc>
        <w:tc>
          <w:tcPr>
            <w:tcW w:w="1970" w:type="dxa"/>
            <w:vAlign w:val="center"/>
          </w:tcPr>
          <w:p w14:paraId="085EA620" w14:textId="77777777" w:rsidR="0012739D" w:rsidRDefault="0012739D" w:rsidP="00CF029A">
            <w:pPr>
              <w:ind w:right="58"/>
              <w:jc w:val="center"/>
            </w:pPr>
            <w:r>
              <w:t xml:space="preserve">Extrafloral </w:t>
            </w:r>
            <w:proofErr w:type="spellStart"/>
            <w:r>
              <w:t>nectaries</w:t>
            </w:r>
            <w:proofErr w:type="spellEnd"/>
            <w:r>
              <w:t xml:space="preserve"> (EFNs)</w:t>
            </w:r>
          </w:p>
        </w:tc>
        <w:tc>
          <w:tcPr>
            <w:tcW w:w="1842" w:type="dxa"/>
            <w:vAlign w:val="center"/>
          </w:tcPr>
          <w:p w14:paraId="3217C22A" w14:textId="77777777" w:rsidR="0012739D" w:rsidRDefault="0012739D" w:rsidP="00CF029A">
            <w:pPr>
              <w:ind w:right="58"/>
              <w:jc w:val="center"/>
            </w:pPr>
            <w:r>
              <w:t>Pollination/ ecology; impact of protective ants on floral visitation and reproductive performance</w:t>
            </w:r>
          </w:p>
        </w:tc>
        <w:tc>
          <w:tcPr>
            <w:tcW w:w="1560" w:type="dxa"/>
            <w:vAlign w:val="center"/>
          </w:tcPr>
          <w:p w14:paraId="548082FF" w14:textId="77777777" w:rsidR="0012739D" w:rsidRDefault="00CF029A" w:rsidP="0012739D">
            <w:pPr>
              <w:ind w:right="58"/>
              <w:jc w:val="center"/>
              <w:rPr>
                <w:color w:val="FF0000"/>
              </w:rPr>
            </w:pPr>
            <w:r w:rsidRPr="00CF029A">
              <w:t>Meta-analysis</w:t>
            </w:r>
          </w:p>
        </w:tc>
        <w:tc>
          <w:tcPr>
            <w:tcW w:w="1777" w:type="dxa"/>
            <w:vAlign w:val="center"/>
          </w:tcPr>
          <w:p w14:paraId="612E6440" w14:textId="77777777" w:rsidR="0012739D" w:rsidRPr="00910CCE" w:rsidRDefault="00CF029A" w:rsidP="0012739D">
            <w:pPr>
              <w:spacing w:before="240" w:after="240" w:line="276" w:lineRule="auto"/>
              <w:jc w:val="center"/>
              <w:rPr>
                <w:rFonts w:cs="Helvetica"/>
              </w:rPr>
            </w:pPr>
            <w:r w:rsidRPr="00910CCE">
              <w:rPr>
                <w:rFonts w:cs="Helvetica"/>
              </w:rPr>
              <w:t>Floral visitors (e.g., bees)</w:t>
            </w:r>
          </w:p>
        </w:tc>
      </w:tr>
      <w:tr w:rsidR="0012739D" w14:paraId="13C85944" w14:textId="77777777" w:rsidTr="00910CCE">
        <w:tc>
          <w:tcPr>
            <w:tcW w:w="534" w:type="dxa"/>
            <w:vAlign w:val="center"/>
          </w:tcPr>
          <w:p w14:paraId="71CD630C" w14:textId="77777777" w:rsidR="0012739D" w:rsidRDefault="0012739D" w:rsidP="0012739D">
            <w:pPr>
              <w:ind w:right="58"/>
            </w:pPr>
            <w:r>
              <w:t>19</w:t>
            </w:r>
          </w:p>
        </w:tc>
        <w:tc>
          <w:tcPr>
            <w:tcW w:w="1417" w:type="dxa"/>
            <w:vAlign w:val="center"/>
          </w:tcPr>
          <w:p w14:paraId="6F5DC5BB" w14:textId="77777777" w:rsidR="0012739D" w:rsidRDefault="0012739D" w:rsidP="0012739D">
            <w:pPr>
              <w:ind w:right="58"/>
              <w:jc w:val="center"/>
            </w:pPr>
            <w:r>
              <w:t>Henning et al. (2024)</w:t>
            </w:r>
          </w:p>
        </w:tc>
        <w:tc>
          <w:tcPr>
            <w:tcW w:w="1417" w:type="dxa"/>
            <w:vAlign w:val="center"/>
          </w:tcPr>
          <w:p w14:paraId="7B77993B" w14:textId="77777777" w:rsidR="0012739D" w:rsidRDefault="0012739D" w:rsidP="0012739D">
            <w:pPr>
              <w:ind w:right="58"/>
              <w:jc w:val="center"/>
            </w:pPr>
            <w:r>
              <w:t>USA</w:t>
            </w:r>
          </w:p>
        </w:tc>
        <w:tc>
          <w:tcPr>
            <w:tcW w:w="3134" w:type="dxa"/>
            <w:vAlign w:val="center"/>
          </w:tcPr>
          <w:p w14:paraId="363E67D7" w14:textId="77777777" w:rsidR="0012739D" w:rsidRPr="00AC1801" w:rsidRDefault="0012739D" w:rsidP="0012739D">
            <w:pPr>
              <w:pStyle w:val="Heading1"/>
              <w:keepNext w:val="0"/>
              <w:pBdr>
                <w:top w:val="none" w:sz="0" w:space="0" w:color="000000"/>
                <w:left w:val="none" w:sz="0" w:space="0" w:color="000000"/>
                <w:bottom w:val="none" w:sz="0" w:space="0" w:color="000000"/>
                <w:right w:val="none" w:sz="0" w:space="0" w:color="000000"/>
                <w:between w:val="none" w:sz="0" w:space="0" w:color="000000"/>
              </w:pBdr>
              <w:shd w:val="clear" w:color="auto" w:fill="FFFFFF"/>
              <w:spacing w:before="480" w:after="120" w:line="315" w:lineRule="auto"/>
              <w:jc w:val="center"/>
              <w:rPr>
                <w:rFonts w:ascii="Helvetica" w:hAnsi="Helvetica" w:cs="Helvetica"/>
                <w:b w:val="0"/>
                <w:color w:val="1C1D1E"/>
                <w:sz w:val="20"/>
              </w:rPr>
            </w:pPr>
            <w:bookmarkStart w:id="1" w:name="_heading=h.4xpfgr22b4t9" w:colFirst="0" w:colLast="0"/>
            <w:bookmarkEnd w:id="1"/>
            <w:proofErr w:type="spellStart"/>
            <w:r w:rsidRPr="00AC1801">
              <w:rPr>
                <w:rFonts w:ascii="Helvetica" w:hAnsi="Helvetica" w:cs="Helvetica"/>
                <w:b w:val="0"/>
                <w:color w:val="1C1D1E"/>
                <w:sz w:val="20"/>
              </w:rPr>
              <w:t>Phosphoproteomic</w:t>
            </w:r>
            <w:proofErr w:type="spellEnd"/>
            <w:r w:rsidRPr="00AC1801">
              <w:rPr>
                <w:rFonts w:ascii="Helvetica" w:hAnsi="Helvetica" w:cs="Helvetica"/>
                <w:b w:val="0"/>
                <w:color w:val="1C1D1E"/>
                <w:sz w:val="20"/>
              </w:rPr>
              <w:t xml:space="preserve"> analysis of </w:t>
            </w:r>
            <w:proofErr w:type="spellStart"/>
            <w:r w:rsidRPr="00AC1801">
              <w:rPr>
                <w:rFonts w:ascii="Helvetica" w:hAnsi="Helvetica" w:cs="Helvetica"/>
                <w:b w:val="0"/>
                <w:color w:val="1C1D1E"/>
                <w:sz w:val="20"/>
              </w:rPr>
              <w:t>distylous</w:t>
            </w:r>
            <w:proofErr w:type="spellEnd"/>
            <w:r w:rsidRPr="00AC1801">
              <w:rPr>
                <w:rFonts w:ascii="Helvetica" w:hAnsi="Helvetica" w:cs="Helvetica"/>
                <w:b w:val="0"/>
                <w:color w:val="1C1D1E"/>
                <w:sz w:val="20"/>
              </w:rPr>
              <w:t xml:space="preserve"> </w:t>
            </w:r>
            <w:proofErr w:type="spellStart"/>
            <w:r w:rsidRPr="00AC1801">
              <w:rPr>
                <w:rFonts w:ascii="Helvetica" w:hAnsi="Helvetica" w:cs="Helvetica"/>
                <w:b w:val="0"/>
                <w:i/>
                <w:iCs/>
                <w:color w:val="1C1D1E"/>
                <w:sz w:val="20"/>
              </w:rPr>
              <w:t>Turnera</w:t>
            </w:r>
            <w:proofErr w:type="spellEnd"/>
            <w:r w:rsidRPr="00AC1801">
              <w:rPr>
                <w:rFonts w:ascii="Helvetica" w:hAnsi="Helvetica" w:cs="Helvetica"/>
                <w:b w:val="0"/>
                <w:i/>
                <w:iCs/>
                <w:color w:val="1C1D1E"/>
                <w:sz w:val="20"/>
              </w:rPr>
              <w:t xml:space="preserve"> </w:t>
            </w:r>
            <w:proofErr w:type="spellStart"/>
            <w:r w:rsidRPr="00AC1801">
              <w:rPr>
                <w:rFonts w:ascii="Helvetica" w:hAnsi="Helvetica" w:cs="Helvetica"/>
                <w:b w:val="0"/>
                <w:i/>
                <w:iCs/>
                <w:color w:val="1C1D1E"/>
                <w:sz w:val="20"/>
              </w:rPr>
              <w:t>subulata</w:t>
            </w:r>
            <w:proofErr w:type="spellEnd"/>
            <w:r w:rsidRPr="00AC1801">
              <w:rPr>
                <w:rFonts w:ascii="Helvetica" w:hAnsi="Helvetica" w:cs="Helvetica"/>
                <w:b w:val="0"/>
                <w:i/>
                <w:iCs/>
                <w:color w:val="1C1D1E"/>
                <w:sz w:val="20"/>
              </w:rPr>
              <w:t xml:space="preserve"> </w:t>
            </w:r>
            <w:r w:rsidRPr="00AC1801">
              <w:rPr>
                <w:rFonts w:ascii="Helvetica" w:hAnsi="Helvetica" w:cs="Helvetica"/>
                <w:b w:val="0"/>
                <w:color w:val="1C1D1E"/>
                <w:sz w:val="20"/>
              </w:rPr>
              <w:t>identifies pathways related to endoreduplication that correlate with reciprocal herkogamy</w:t>
            </w:r>
          </w:p>
        </w:tc>
        <w:tc>
          <w:tcPr>
            <w:tcW w:w="1970" w:type="dxa"/>
            <w:vAlign w:val="center"/>
          </w:tcPr>
          <w:p w14:paraId="1322833E" w14:textId="77777777" w:rsidR="0012739D" w:rsidRDefault="0012739D" w:rsidP="0012739D">
            <w:pPr>
              <w:ind w:right="58"/>
              <w:jc w:val="center"/>
            </w:pPr>
            <w:r>
              <w:t>Developing stamens (filaments)</w:t>
            </w:r>
          </w:p>
        </w:tc>
        <w:tc>
          <w:tcPr>
            <w:tcW w:w="1842" w:type="dxa"/>
            <w:vAlign w:val="center"/>
          </w:tcPr>
          <w:p w14:paraId="2E1196B9" w14:textId="77777777" w:rsidR="0012739D" w:rsidRDefault="0012739D" w:rsidP="0012739D">
            <w:pPr>
              <w:ind w:right="58"/>
              <w:jc w:val="center"/>
            </w:pPr>
            <w:r w:rsidRPr="008A43E4">
              <w:t xml:space="preserve">Elucidate pathways related to </w:t>
            </w:r>
            <w:proofErr w:type="spellStart"/>
            <w:r w:rsidRPr="008A43E4">
              <w:t>distyly</w:t>
            </w:r>
            <w:proofErr w:type="spellEnd"/>
            <w:r w:rsidRPr="008A43E4">
              <w:t>/reciprocal hercogamy (molecular basis of floral dimorphism)</w:t>
            </w:r>
          </w:p>
        </w:tc>
        <w:tc>
          <w:tcPr>
            <w:tcW w:w="1560" w:type="dxa"/>
            <w:vAlign w:val="center"/>
          </w:tcPr>
          <w:p w14:paraId="73D00FB2" w14:textId="77777777" w:rsidR="0012739D" w:rsidRDefault="0012739D" w:rsidP="0012739D">
            <w:pPr>
              <w:ind w:right="58"/>
              <w:jc w:val="center"/>
              <w:rPr>
                <w:b/>
                <w:bCs/>
                <w:color w:val="FF0000"/>
              </w:rPr>
            </w:pPr>
            <w:r>
              <w:t>Omics experimental study (</w:t>
            </w:r>
            <w:r w:rsidRPr="00CF029A">
              <w:rPr>
                <w:i/>
                <w:iCs/>
              </w:rPr>
              <w:t>in vivo</w:t>
            </w:r>
            <w:r>
              <w:t>)</w:t>
            </w:r>
          </w:p>
        </w:tc>
        <w:tc>
          <w:tcPr>
            <w:tcW w:w="1777" w:type="dxa"/>
            <w:vAlign w:val="center"/>
          </w:tcPr>
          <w:p w14:paraId="0FF70D5D" w14:textId="77777777" w:rsidR="0012739D" w:rsidRPr="00910CCE" w:rsidRDefault="0012739D" w:rsidP="00CF029A">
            <w:pPr>
              <w:spacing w:before="240" w:after="240" w:line="276" w:lineRule="auto"/>
              <w:jc w:val="center"/>
              <w:rPr>
                <w:rFonts w:cs="Helvetica"/>
              </w:rPr>
            </w:pPr>
            <w:r w:rsidRPr="00910CCE">
              <w:rPr>
                <w:rFonts w:cs="Helvetica"/>
              </w:rPr>
              <w:t>Developing floral tissues</w:t>
            </w:r>
          </w:p>
        </w:tc>
      </w:tr>
      <w:tr w:rsidR="0012739D" w14:paraId="4E27ED9D" w14:textId="77777777" w:rsidTr="00910CCE">
        <w:tc>
          <w:tcPr>
            <w:tcW w:w="534" w:type="dxa"/>
            <w:vAlign w:val="center"/>
          </w:tcPr>
          <w:p w14:paraId="08154D30" w14:textId="77777777" w:rsidR="0012739D" w:rsidRDefault="0012739D" w:rsidP="0012739D">
            <w:pPr>
              <w:ind w:right="58"/>
            </w:pPr>
            <w:r>
              <w:lastRenderedPageBreak/>
              <w:t>20</w:t>
            </w:r>
          </w:p>
        </w:tc>
        <w:tc>
          <w:tcPr>
            <w:tcW w:w="1417" w:type="dxa"/>
            <w:vAlign w:val="center"/>
          </w:tcPr>
          <w:p w14:paraId="343EE8DB" w14:textId="77777777" w:rsidR="0012739D" w:rsidRDefault="0012739D" w:rsidP="0012739D">
            <w:pPr>
              <w:ind w:right="58"/>
              <w:jc w:val="center"/>
            </w:pPr>
            <w:r>
              <w:t>Henning et al. (2025)</w:t>
            </w:r>
          </w:p>
        </w:tc>
        <w:tc>
          <w:tcPr>
            <w:tcW w:w="1417" w:type="dxa"/>
            <w:vAlign w:val="center"/>
          </w:tcPr>
          <w:p w14:paraId="6C77D8CC" w14:textId="77777777" w:rsidR="0012739D" w:rsidRDefault="00BD191A" w:rsidP="0012739D">
            <w:pPr>
              <w:ind w:right="58"/>
              <w:jc w:val="center"/>
            </w:pPr>
            <w:r w:rsidRPr="00BD191A">
              <w:t>United Kingdom</w:t>
            </w:r>
          </w:p>
        </w:tc>
        <w:tc>
          <w:tcPr>
            <w:tcW w:w="3134" w:type="dxa"/>
            <w:vAlign w:val="center"/>
          </w:tcPr>
          <w:p w14:paraId="4CC4EFA3" w14:textId="77777777" w:rsidR="0012739D" w:rsidRPr="00AC1801" w:rsidRDefault="0012739D" w:rsidP="00BD191A">
            <w:pPr>
              <w:pStyle w:val="Heading1"/>
              <w:keepNext w:val="0"/>
              <w:pBdr>
                <w:top w:val="none" w:sz="0" w:space="0" w:color="000000"/>
                <w:left w:val="none" w:sz="0" w:space="0" w:color="000000"/>
                <w:bottom w:val="none" w:sz="0" w:space="0" w:color="000000"/>
                <w:right w:val="none" w:sz="0" w:space="0" w:color="000000"/>
                <w:between w:val="none" w:sz="0" w:space="0" w:color="000000"/>
              </w:pBdr>
              <w:spacing w:after="240" w:line="315" w:lineRule="auto"/>
              <w:jc w:val="center"/>
              <w:rPr>
                <w:rFonts w:ascii="Helvetica" w:hAnsi="Helvetica" w:cs="Helvetica"/>
                <w:b w:val="0"/>
                <w:sz w:val="20"/>
              </w:rPr>
            </w:pPr>
            <w:r w:rsidRPr="00AC1801">
              <w:rPr>
                <w:rFonts w:ascii="Helvetica" w:hAnsi="Helvetica" w:cs="Helvetica"/>
                <w:b w:val="0"/>
                <w:sz w:val="20"/>
              </w:rPr>
              <w:t xml:space="preserve">Comparative Proteomic Analysis of Self-Compatible </w:t>
            </w:r>
            <w:r w:rsidRPr="00AC1801">
              <w:rPr>
                <w:rFonts w:ascii="Helvetica" w:hAnsi="Helvetica" w:cs="Helvetica"/>
                <w:b w:val="0"/>
                <w:i/>
                <w:iCs/>
                <w:sz w:val="20"/>
              </w:rPr>
              <w:t xml:space="preserve">Turnera </w:t>
            </w:r>
            <w:r w:rsidRPr="00AC1801">
              <w:rPr>
                <w:rFonts w:ascii="Helvetica" w:hAnsi="Helvetica" w:cs="Helvetica"/>
                <w:b w:val="0"/>
                <w:sz w:val="20"/>
              </w:rPr>
              <w:t>Mutants Suggests Glutathione S-Transferase 8 Is Involved in Overcoming S-Morph Female Self-Incompatibility Response</w:t>
            </w:r>
          </w:p>
        </w:tc>
        <w:tc>
          <w:tcPr>
            <w:tcW w:w="1970" w:type="dxa"/>
            <w:vAlign w:val="center"/>
          </w:tcPr>
          <w:p w14:paraId="3A2A1EDA" w14:textId="77777777" w:rsidR="0012739D" w:rsidRDefault="0012739D" w:rsidP="00BD191A">
            <w:pPr>
              <w:ind w:right="58"/>
              <w:jc w:val="center"/>
            </w:pPr>
            <w:r>
              <w:t>Floral buds/reproductive tissues</w:t>
            </w:r>
          </w:p>
        </w:tc>
        <w:tc>
          <w:tcPr>
            <w:tcW w:w="1842" w:type="dxa"/>
            <w:vAlign w:val="center"/>
          </w:tcPr>
          <w:p w14:paraId="7CEE547A" w14:textId="77777777" w:rsidR="0012739D" w:rsidRDefault="0012739D" w:rsidP="00910CCE">
            <w:pPr>
              <w:ind w:right="58"/>
              <w:jc w:val="center"/>
            </w:pPr>
            <w:r>
              <w:t>Mechanisms of self-incompatibility and transition to self-compatibility (ROS signaling, etc.)</w:t>
            </w:r>
          </w:p>
        </w:tc>
        <w:tc>
          <w:tcPr>
            <w:tcW w:w="1560" w:type="dxa"/>
            <w:vAlign w:val="center"/>
          </w:tcPr>
          <w:p w14:paraId="5E2BD0DE" w14:textId="77777777" w:rsidR="0012739D" w:rsidRDefault="0012739D" w:rsidP="0012739D">
            <w:pPr>
              <w:ind w:right="58"/>
              <w:jc w:val="center"/>
              <w:rPr>
                <w:i/>
                <w:iCs/>
              </w:rPr>
            </w:pPr>
            <w:r>
              <w:rPr>
                <w:i/>
                <w:iCs/>
              </w:rPr>
              <w:t>In vitro.</w:t>
            </w:r>
          </w:p>
        </w:tc>
        <w:tc>
          <w:tcPr>
            <w:tcW w:w="1777" w:type="dxa"/>
            <w:vAlign w:val="center"/>
          </w:tcPr>
          <w:p w14:paraId="51F8BAED" w14:textId="77777777" w:rsidR="0012739D" w:rsidRPr="00910CCE" w:rsidRDefault="0012739D" w:rsidP="0012739D">
            <w:pPr>
              <w:spacing w:before="240" w:after="240" w:line="276" w:lineRule="auto"/>
              <w:jc w:val="center"/>
              <w:rPr>
                <w:rFonts w:cs="Helvetica"/>
              </w:rPr>
            </w:pPr>
            <w:r w:rsidRPr="00910CCE">
              <w:rPr>
                <w:rFonts w:cs="Helvetica"/>
              </w:rPr>
              <w:t xml:space="preserve">Plant cells of the genus </w:t>
            </w:r>
            <w:r w:rsidRPr="00910CCE">
              <w:rPr>
                <w:rStyle w:val="Emphasis"/>
                <w:rFonts w:cs="Helvetica"/>
              </w:rPr>
              <w:t>Turnera</w:t>
            </w:r>
          </w:p>
        </w:tc>
      </w:tr>
      <w:tr w:rsidR="0012739D" w14:paraId="5FF0BA95" w14:textId="77777777" w:rsidTr="00910CCE">
        <w:tc>
          <w:tcPr>
            <w:tcW w:w="534" w:type="dxa"/>
            <w:vAlign w:val="center"/>
          </w:tcPr>
          <w:p w14:paraId="6CD37FDE" w14:textId="77777777" w:rsidR="0012739D" w:rsidRDefault="0012739D" w:rsidP="0012739D">
            <w:pPr>
              <w:ind w:right="58"/>
            </w:pPr>
            <w:r>
              <w:t>21</w:t>
            </w:r>
          </w:p>
        </w:tc>
        <w:tc>
          <w:tcPr>
            <w:tcW w:w="1417" w:type="dxa"/>
            <w:vAlign w:val="center"/>
          </w:tcPr>
          <w:p w14:paraId="08DD4DB4" w14:textId="77777777" w:rsidR="0012739D" w:rsidRDefault="00BD191A" w:rsidP="0012739D">
            <w:pPr>
              <w:ind w:right="58"/>
              <w:jc w:val="center"/>
            </w:pPr>
            <w:r>
              <w:t>Senes-Lopes</w:t>
            </w:r>
            <w:r w:rsidR="0012739D">
              <w:t xml:space="preserve"> et al. (2018)</w:t>
            </w:r>
          </w:p>
        </w:tc>
        <w:tc>
          <w:tcPr>
            <w:tcW w:w="1417" w:type="dxa"/>
            <w:vAlign w:val="center"/>
          </w:tcPr>
          <w:p w14:paraId="2CFAB527" w14:textId="77777777" w:rsidR="0012739D" w:rsidRDefault="0012739D" w:rsidP="0012739D">
            <w:pPr>
              <w:ind w:right="58"/>
              <w:jc w:val="center"/>
            </w:pPr>
            <w:r>
              <w:t>USA</w:t>
            </w:r>
          </w:p>
        </w:tc>
        <w:tc>
          <w:tcPr>
            <w:tcW w:w="3134" w:type="dxa"/>
            <w:vAlign w:val="center"/>
          </w:tcPr>
          <w:p w14:paraId="29046CF1" w14:textId="77777777" w:rsidR="0012739D" w:rsidRPr="00AC1801" w:rsidRDefault="0012739D" w:rsidP="0012739D">
            <w:pPr>
              <w:pStyle w:val="Heading1"/>
              <w:keepNext w:val="0"/>
              <w:pBdr>
                <w:top w:val="none" w:sz="0" w:space="0" w:color="000000"/>
                <w:left w:val="none" w:sz="0" w:space="0" w:color="000000"/>
                <w:bottom w:val="none" w:sz="0" w:space="0" w:color="000000"/>
                <w:right w:val="none" w:sz="0" w:space="0" w:color="000000"/>
                <w:between w:val="none" w:sz="0" w:space="0" w:color="000000"/>
              </w:pBdr>
              <w:spacing w:after="240" w:line="315" w:lineRule="auto"/>
              <w:jc w:val="center"/>
              <w:rPr>
                <w:rFonts w:ascii="Helvetica" w:hAnsi="Helvetica" w:cs="Helvetica"/>
                <w:b w:val="0"/>
                <w:i/>
                <w:iCs/>
                <w:sz w:val="20"/>
              </w:rPr>
            </w:pPr>
            <w:r w:rsidRPr="00AC1801">
              <w:rPr>
                <w:rFonts w:ascii="Helvetica" w:hAnsi="Helvetica" w:cs="Helvetica"/>
                <w:b w:val="0"/>
                <w:sz w:val="20"/>
              </w:rPr>
              <w:t xml:space="preserve">Genotoxicity of </w:t>
            </w:r>
            <w:proofErr w:type="spellStart"/>
            <w:r w:rsidRPr="00AC1801">
              <w:rPr>
                <w:rFonts w:ascii="Helvetica" w:hAnsi="Helvetica" w:cs="Helvetica"/>
                <w:b w:val="0"/>
                <w:i/>
                <w:iCs/>
                <w:sz w:val="20"/>
              </w:rPr>
              <w:t>Turnera</w:t>
            </w:r>
            <w:proofErr w:type="spellEnd"/>
            <w:r w:rsidRPr="00AC1801">
              <w:rPr>
                <w:rFonts w:ascii="Helvetica" w:hAnsi="Helvetica" w:cs="Helvetica"/>
                <w:b w:val="0"/>
                <w:i/>
                <w:iCs/>
                <w:sz w:val="20"/>
              </w:rPr>
              <w:t xml:space="preserve"> </w:t>
            </w:r>
            <w:proofErr w:type="spellStart"/>
            <w:r w:rsidRPr="00AC1801">
              <w:rPr>
                <w:rFonts w:ascii="Helvetica" w:hAnsi="Helvetica" w:cs="Helvetica"/>
                <w:b w:val="0"/>
                <w:i/>
                <w:iCs/>
                <w:sz w:val="20"/>
              </w:rPr>
              <w:t>subulata</w:t>
            </w:r>
            <w:proofErr w:type="spellEnd"/>
            <w:r w:rsidRPr="00AC1801">
              <w:rPr>
                <w:rFonts w:ascii="Helvetica" w:hAnsi="Helvetica" w:cs="Helvetica"/>
                <w:b w:val="0"/>
                <w:sz w:val="20"/>
              </w:rPr>
              <w:t xml:space="preserve"> and </w:t>
            </w:r>
            <w:proofErr w:type="spellStart"/>
            <w:r w:rsidRPr="00AC1801">
              <w:rPr>
                <w:rFonts w:ascii="Helvetica" w:hAnsi="Helvetica" w:cs="Helvetica"/>
                <w:b w:val="0"/>
                <w:i/>
                <w:iCs/>
                <w:sz w:val="20"/>
              </w:rPr>
              <w:t>Spondias</w:t>
            </w:r>
            <w:proofErr w:type="spellEnd"/>
            <w:r w:rsidRPr="00AC1801">
              <w:rPr>
                <w:rFonts w:ascii="Helvetica" w:hAnsi="Helvetica" w:cs="Helvetica"/>
                <w:b w:val="0"/>
                <w:i/>
                <w:iCs/>
                <w:sz w:val="20"/>
              </w:rPr>
              <w:t xml:space="preserve"> </w:t>
            </w:r>
            <w:proofErr w:type="spellStart"/>
            <w:r w:rsidRPr="00AC1801">
              <w:rPr>
                <w:rFonts w:ascii="Helvetica" w:hAnsi="Helvetica" w:cs="Helvetica"/>
                <w:b w:val="0"/>
                <w:i/>
                <w:iCs/>
                <w:sz w:val="20"/>
              </w:rPr>
              <w:t>mombin</w:t>
            </w:r>
            <w:proofErr w:type="spellEnd"/>
            <w:r w:rsidRPr="00AC1801">
              <w:rPr>
                <w:rFonts w:ascii="Helvetica" w:hAnsi="Helvetica" w:cs="Helvetica"/>
                <w:b w:val="0"/>
                <w:sz w:val="20"/>
              </w:rPr>
              <w:t xml:space="preserve"> × </w:t>
            </w:r>
            <w:r w:rsidRPr="00AC1801">
              <w:rPr>
                <w:rFonts w:ascii="Helvetica" w:hAnsi="Helvetica" w:cs="Helvetica"/>
                <w:b w:val="0"/>
                <w:i/>
                <w:iCs/>
                <w:sz w:val="20"/>
              </w:rPr>
              <w:t>Spondias tuberosa</w:t>
            </w:r>
            <w:r w:rsidRPr="00AC1801">
              <w:rPr>
                <w:rFonts w:ascii="Helvetica" w:hAnsi="Helvetica" w:cs="Helvetica"/>
                <w:b w:val="0"/>
                <w:sz w:val="20"/>
              </w:rPr>
              <w:t xml:space="preserve"> Extracts from Brazilian Caatinga Biome</w:t>
            </w:r>
          </w:p>
        </w:tc>
        <w:tc>
          <w:tcPr>
            <w:tcW w:w="1970" w:type="dxa"/>
            <w:vAlign w:val="center"/>
          </w:tcPr>
          <w:p w14:paraId="29D40FE0" w14:textId="77777777" w:rsidR="0012739D" w:rsidRDefault="0012739D" w:rsidP="0012739D">
            <w:pPr>
              <w:ind w:right="58"/>
              <w:jc w:val="center"/>
              <w:rPr>
                <w:b/>
                <w:bCs/>
                <w:i/>
                <w:iCs/>
              </w:rPr>
            </w:pPr>
            <w:r>
              <w:t xml:space="preserve">Aqueous and ethanolic leaf extracts of </w:t>
            </w:r>
            <w:proofErr w:type="spellStart"/>
            <w:r>
              <w:rPr>
                <w:i/>
                <w:iCs/>
              </w:rPr>
              <w:t>Turnera</w:t>
            </w:r>
            <w:proofErr w:type="spellEnd"/>
            <w:r>
              <w:rPr>
                <w:i/>
                <w:iCs/>
              </w:rPr>
              <w:t xml:space="preserve"> </w:t>
            </w:r>
            <w:proofErr w:type="spellStart"/>
            <w:r>
              <w:rPr>
                <w:i/>
                <w:iCs/>
              </w:rPr>
              <w:t>subulata</w:t>
            </w:r>
            <w:proofErr w:type="spellEnd"/>
          </w:p>
        </w:tc>
        <w:tc>
          <w:tcPr>
            <w:tcW w:w="1842" w:type="dxa"/>
            <w:vAlign w:val="center"/>
          </w:tcPr>
          <w:p w14:paraId="4771D24D" w14:textId="77777777" w:rsidR="0012739D" w:rsidRDefault="0012739D" w:rsidP="0012739D">
            <w:pPr>
              <w:ind w:right="58"/>
              <w:jc w:val="center"/>
            </w:pPr>
            <w:r>
              <w:t>Evaluation of genotoxic potential</w:t>
            </w:r>
          </w:p>
        </w:tc>
        <w:tc>
          <w:tcPr>
            <w:tcW w:w="1560" w:type="dxa"/>
            <w:vAlign w:val="center"/>
          </w:tcPr>
          <w:p w14:paraId="749DAA36" w14:textId="77777777" w:rsidR="0012739D" w:rsidRDefault="0012739D" w:rsidP="0012739D">
            <w:pPr>
              <w:ind w:right="58"/>
              <w:jc w:val="center"/>
              <w:rPr>
                <w:i/>
                <w:iCs/>
              </w:rPr>
            </w:pPr>
            <w:r>
              <w:rPr>
                <w:i/>
                <w:iCs/>
              </w:rPr>
              <w:t>In vivo</w:t>
            </w:r>
          </w:p>
        </w:tc>
        <w:tc>
          <w:tcPr>
            <w:tcW w:w="1777" w:type="dxa"/>
            <w:vAlign w:val="center"/>
          </w:tcPr>
          <w:p w14:paraId="5F97DC71" w14:textId="77777777" w:rsidR="0012739D" w:rsidRPr="00910CCE" w:rsidRDefault="0012739D" w:rsidP="0012739D">
            <w:pPr>
              <w:spacing w:before="240" w:after="240" w:line="276" w:lineRule="auto"/>
              <w:jc w:val="center"/>
              <w:rPr>
                <w:rFonts w:cs="Helvetica"/>
                <w:i/>
                <w:iCs/>
              </w:rPr>
            </w:pPr>
            <w:r w:rsidRPr="00910CCE">
              <w:rPr>
                <w:rFonts w:cs="Helvetica"/>
                <w:i/>
                <w:iCs/>
              </w:rPr>
              <w:t>Drosophila melanogaster</w:t>
            </w:r>
          </w:p>
        </w:tc>
      </w:tr>
      <w:tr w:rsidR="0012739D" w14:paraId="5FB2C86A" w14:textId="77777777" w:rsidTr="00910CCE">
        <w:tc>
          <w:tcPr>
            <w:tcW w:w="534" w:type="dxa"/>
            <w:vAlign w:val="center"/>
          </w:tcPr>
          <w:p w14:paraId="3132D6AC" w14:textId="77777777" w:rsidR="0012739D" w:rsidRDefault="0012739D" w:rsidP="0012739D">
            <w:pPr>
              <w:ind w:right="58"/>
            </w:pPr>
            <w:r>
              <w:t>22</w:t>
            </w:r>
          </w:p>
        </w:tc>
        <w:tc>
          <w:tcPr>
            <w:tcW w:w="1417" w:type="dxa"/>
            <w:vAlign w:val="center"/>
          </w:tcPr>
          <w:p w14:paraId="06625795" w14:textId="77777777" w:rsidR="0012739D" w:rsidRPr="0012739D" w:rsidRDefault="0012739D" w:rsidP="0012739D">
            <w:pPr>
              <w:ind w:right="58"/>
              <w:jc w:val="center"/>
              <w:rPr>
                <w:lang w:val="pt-BR"/>
              </w:rPr>
            </w:pPr>
            <w:r w:rsidRPr="0012739D">
              <w:rPr>
                <w:lang w:val="pt-BR"/>
              </w:rPr>
              <w:t>S</w:t>
            </w:r>
            <w:r w:rsidR="00BD191A" w:rsidRPr="0012739D">
              <w:rPr>
                <w:lang w:val="pt-BR"/>
              </w:rPr>
              <w:t>antos</w:t>
            </w:r>
            <w:r w:rsidR="00BD191A">
              <w:rPr>
                <w:lang w:val="pt-BR"/>
              </w:rPr>
              <w:t xml:space="preserve"> et al.,</w:t>
            </w:r>
            <w:r w:rsidRPr="0012739D">
              <w:rPr>
                <w:lang w:val="pt-BR"/>
              </w:rPr>
              <w:t xml:space="preserve"> (2023)</w:t>
            </w:r>
          </w:p>
        </w:tc>
        <w:tc>
          <w:tcPr>
            <w:tcW w:w="1417" w:type="dxa"/>
            <w:vAlign w:val="center"/>
          </w:tcPr>
          <w:p w14:paraId="05C6B378" w14:textId="77777777" w:rsidR="0012739D" w:rsidRDefault="0012739D" w:rsidP="0012739D">
            <w:pPr>
              <w:ind w:right="58"/>
              <w:jc w:val="center"/>
              <w:rPr>
                <w:i/>
                <w:iCs/>
              </w:rPr>
            </w:pPr>
            <w:r>
              <w:t>Brazil</w:t>
            </w:r>
          </w:p>
        </w:tc>
        <w:tc>
          <w:tcPr>
            <w:tcW w:w="3134" w:type="dxa"/>
            <w:vAlign w:val="center"/>
          </w:tcPr>
          <w:p w14:paraId="32DFA8E2" w14:textId="77777777" w:rsidR="0012739D" w:rsidRPr="00BD191A" w:rsidRDefault="0012739D" w:rsidP="00BD191A">
            <w:pPr>
              <w:ind w:right="58"/>
              <w:jc w:val="center"/>
              <w:rPr>
                <w:rFonts w:cs="Helvetica"/>
              </w:rPr>
            </w:pPr>
            <w:r w:rsidRPr="00AC1801">
              <w:rPr>
                <w:rFonts w:cs="Helvetica"/>
              </w:rPr>
              <w:t xml:space="preserve">Anti-Mayaro Activity of Extract and Fractions of </w:t>
            </w:r>
            <w:proofErr w:type="spellStart"/>
            <w:r w:rsidRPr="00AC1801">
              <w:rPr>
                <w:rStyle w:val="Emphasis"/>
                <w:rFonts w:cs="Helvetica"/>
              </w:rPr>
              <w:t>Turnera</w:t>
            </w:r>
            <w:proofErr w:type="spellEnd"/>
            <w:r w:rsidRPr="00AC1801">
              <w:rPr>
                <w:rStyle w:val="Emphasis"/>
                <w:rFonts w:cs="Helvetica"/>
              </w:rPr>
              <w:t xml:space="preserve"> </w:t>
            </w:r>
            <w:proofErr w:type="spellStart"/>
            <w:r w:rsidRPr="00AC1801">
              <w:rPr>
                <w:rStyle w:val="Emphasis"/>
                <w:rFonts w:cs="Helvetica"/>
              </w:rPr>
              <w:t>subulata</w:t>
            </w:r>
            <w:proofErr w:type="spellEnd"/>
            <w:r w:rsidRPr="00AC1801">
              <w:rPr>
                <w:rFonts w:cs="Helvetica"/>
              </w:rPr>
              <w:t xml:space="preserve"> Sm.</w:t>
            </w:r>
          </w:p>
        </w:tc>
        <w:tc>
          <w:tcPr>
            <w:tcW w:w="1970" w:type="dxa"/>
            <w:vAlign w:val="center"/>
          </w:tcPr>
          <w:p w14:paraId="495EB8F9" w14:textId="77777777" w:rsidR="0012739D" w:rsidRDefault="0012739D" w:rsidP="0012739D">
            <w:pPr>
              <w:ind w:right="58"/>
              <w:jc w:val="center"/>
            </w:pPr>
            <w:r>
              <w:t>Ethanolic extracts of stems and leaves of</w:t>
            </w:r>
          </w:p>
          <w:p w14:paraId="51EAFE40" w14:textId="77777777" w:rsidR="0012739D" w:rsidRDefault="0012739D" w:rsidP="0012739D">
            <w:pPr>
              <w:ind w:right="58"/>
              <w:jc w:val="center"/>
              <w:rPr>
                <w:i/>
                <w:iCs/>
              </w:rPr>
            </w:pPr>
            <w:proofErr w:type="spellStart"/>
            <w:r>
              <w:rPr>
                <w:i/>
                <w:iCs/>
              </w:rPr>
              <w:t>Turnera</w:t>
            </w:r>
            <w:proofErr w:type="spellEnd"/>
            <w:r>
              <w:rPr>
                <w:i/>
                <w:iCs/>
              </w:rPr>
              <w:t xml:space="preserve"> </w:t>
            </w:r>
            <w:proofErr w:type="spellStart"/>
            <w:r>
              <w:rPr>
                <w:i/>
                <w:iCs/>
              </w:rPr>
              <w:t>subulata</w:t>
            </w:r>
            <w:proofErr w:type="spellEnd"/>
            <w:r>
              <w:rPr>
                <w:i/>
                <w:iCs/>
              </w:rPr>
              <w:t xml:space="preserve"> Sm.</w:t>
            </w:r>
          </w:p>
        </w:tc>
        <w:tc>
          <w:tcPr>
            <w:tcW w:w="1842" w:type="dxa"/>
            <w:vAlign w:val="center"/>
          </w:tcPr>
          <w:p w14:paraId="3F28B644" w14:textId="77777777" w:rsidR="0012739D" w:rsidRDefault="0012739D" w:rsidP="00BD191A">
            <w:pPr>
              <w:ind w:right="58"/>
              <w:jc w:val="center"/>
            </w:pPr>
            <w:r>
              <w:t xml:space="preserve">Antiviral activity against Mayaro </w:t>
            </w:r>
            <w:r w:rsidR="00BD191A">
              <w:t>virus</w:t>
            </w:r>
          </w:p>
          <w:p w14:paraId="17E52074" w14:textId="77777777" w:rsidR="0012739D" w:rsidRDefault="0012739D" w:rsidP="0012739D">
            <w:pPr>
              <w:ind w:right="58"/>
              <w:jc w:val="center"/>
            </w:pPr>
          </w:p>
        </w:tc>
        <w:tc>
          <w:tcPr>
            <w:tcW w:w="1560" w:type="dxa"/>
            <w:vAlign w:val="center"/>
          </w:tcPr>
          <w:p w14:paraId="4C1ABC22" w14:textId="77777777" w:rsidR="0012739D" w:rsidRDefault="0012739D" w:rsidP="0012739D">
            <w:pPr>
              <w:ind w:right="58"/>
              <w:jc w:val="center"/>
              <w:rPr>
                <w:i/>
                <w:iCs/>
              </w:rPr>
            </w:pPr>
            <w:r>
              <w:rPr>
                <w:i/>
                <w:iCs/>
              </w:rPr>
              <w:t>In vitro</w:t>
            </w:r>
          </w:p>
        </w:tc>
        <w:tc>
          <w:tcPr>
            <w:tcW w:w="1777" w:type="dxa"/>
            <w:vAlign w:val="center"/>
          </w:tcPr>
          <w:p w14:paraId="38B054D2" w14:textId="77777777" w:rsidR="0012739D" w:rsidRPr="00910CCE" w:rsidRDefault="0012739D" w:rsidP="0012739D">
            <w:pPr>
              <w:spacing w:before="240" w:after="240" w:line="276" w:lineRule="auto"/>
              <w:jc w:val="center"/>
              <w:rPr>
                <w:rFonts w:cs="Helvetica"/>
              </w:rPr>
            </w:pPr>
            <w:r w:rsidRPr="00910CCE">
              <w:rPr>
                <w:rFonts w:cs="Helvetica"/>
              </w:rPr>
              <w:t>Mayaro virus (MAYV)</w:t>
            </w:r>
          </w:p>
        </w:tc>
      </w:tr>
      <w:tr w:rsidR="0012739D" w14:paraId="19BA71A8" w14:textId="77777777" w:rsidTr="00910CCE">
        <w:tc>
          <w:tcPr>
            <w:tcW w:w="534" w:type="dxa"/>
            <w:vAlign w:val="center"/>
          </w:tcPr>
          <w:p w14:paraId="68BF7953" w14:textId="77777777" w:rsidR="0012739D" w:rsidRDefault="0012739D" w:rsidP="0012739D">
            <w:pPr>
              <w:ind w:right="58"/>
            </w:pPr>
            <w:r>
              <w:t>23</w:t>
            </w:r>
          </w:p>
        </w:tc>
        <w:tc>
          <w:tcPr>
            <w:tcW w:w="1417" w:type="dxa"/>
            <w:vAlign w:val="center"/>
          </w:tcPr>
          <w:p w14:paraId="149E57CC" w14:textId="77777777" w:rsidR="0012739D" w:rsidRDefault="0012739D" w:rsidP="0012739D">
            <w:pPr>
              <w:ind w:right="58"/>
              <w:jc w:val="center"/>
            </w:pPr>
            <w:r w:rsidRPr="0012739D">
              <w:rPr>
                <w:lang w:val="pt-BR"/>
              </w:rPr>
              <w:t>L</w:t>
            </w:r>
            <w:r w:rsidR="00BD191A" w:rsidRPr="0012739D">
              <w:rPr>
                <w:lang w:val="pt-BR"/>
              </w:rPr>
              <w:t>uz</w:t>
            </w:r>
            <w:r w:rsidRPr="0012739D">
              <w:rPr>
                <w:lang w:val="pt-BR"/>
              </w:rPr>
              <w:t xml:space="preserve"> et al. </w:t>
            </w:r>
            <w:r>
              <w:t>(2019)</w:t>
            </w:r>
          </w:p>
        </w:tc>
        <w:tc>
          <w:tcPr>
            <w:tcW w:w="1417" w:type="dxa"/>
            <w:vAlign w:val="center"/>
          </w:tcPr>
          <w:p w14:paraId="199ADD24" w14:textId="77777777" w:rsidR="0012739D" w:rsidRDefault="0012739D" w:rsidP="0012739D">
            <w:pPr>
              <w:ind w:right="58"/>
              <w:jc w:val="center"/>
            </w:pPr>
            <w:r>
              <w:t>USA</w:t>
            </w:r>
          </w:p>
        </w:tc>
        <w:tc>
          <w:tcPr>
            <w:tcW w:w="3134" w:type="dxa"/>
            <w:vAlign w:val="center"/>
          </w:tcPr>
          <w:p w14:paraId="6522721C" w14:textId="77777777" w:rsidR="0012739D" w:rsidRPr="00AC1801" w:rsidRDefault="0012739D" w:rsidP="0012739D">
            <w:pPr>
              <w:ind w:right="58"/>
              <w:jc w:val="center"/>
              <w:rPr>
                <w:rFonts w:cs="Helvetica"/>
              </w:rPr>
            </w:pPr>
            <w:r w:rsidRPr="00AC1801">
              <w:rPr>
                <w:rFonts w:cs="Helvetica"/>
              </w:rPr>
              <w:t xml:space="preserve">Thrombin inhibition: preliminary assessment of the anticoagulant potential of </w:t>
            </w:r>
            <w:proofErr w:type="spellStart"/>
            <w:r w:rsidRPr="00AC1801">
              <w:rPr>
                <w:rFonts w:cs="Helvetica"/>
                <w:i/>
                <w:iCs/>
              </w:rPr>
              <w:t>Turnera</w:t>
            </w:r>
            <w:proofErr w:type="spellEnd"/>
            <w:r w:rsidRPr="00AC1801">
              <w:rPr>
                <w:rFonts w:cs="Helvetica"/>
                <w:i/>
                <w:iCs/>
              </w:rPr>
              <w:t xml:space="preserve"> </w:t>
            </w:r>
            <w:proofErr w:type="spellStart"/>
            <w:r w:rsidRPr="00AC1801">
              <w:rPr>
                <w:rFonts w:cs="Helvetica"/>
                <w:i/>
                <w:iCs/>
              </w:rPr>
              <w:t>subulata</w:t>
            </w:r>
            <w:proofErr w:type="spellEnd"/>
            <w:r w:rsidRPr="00AC1801">
              <w:rPr>
                <w:rFonts w:cs="Helvetica"/>
              </w:rPr>
              <w:t xml:space="preserve"> (</w:t>
            </w:r>
            <w:proofErr w:type="spellStart"/>
            <w:r w:rsidRPr="00AC1801">
              <w:rPr>
                <w:rFonts w:cs="Helvetica"/>
              </w:rPr>
              <w:t>passifloraceae</w:t>
            </w:r>
            <w:proofErr w:type="spellEnd"/>
            <w:r w:rsidRPr="00AC1801">
              <w:rPr>
                <w:rFonts w:cs="Helvetica"/>
              </w:rPr>
              <w:t>)</w:t>
            </w:r>
          </w:p>
        </w:tc>
        <w:tc>
          <w:tcPr>
            <w:tcW w:w="1970" w:type="dxa"/>
            <w:vAlign w:val="center"/>
          </w:tcPr>
          <w:p w14:paraId="758099AC" w14:textId="77777777" w:rsidR="0012739D" w:rsidRDefault="0012739D" w:rsidP="0012739D">
            <w:pPr>
              <w:ind w:right="58"/>
              <w:jc w:val="center"/>
              <w:rPr>
                <w:i/>
                <w:iCs/>
              </w:rPr>
            </w:pPr>
            <w:r>
              <w:t>Ethanolic leaf extracts of</w:t>
            </w:r>
          </w:p>
          <w:p w14:paraId="61946533" w14:textId="77777777" w:rsidR="0012739D" w:rsidRDefault="0012739D" w:rsidP="0012739D">
            <w:pPr>
              <w:ind w:right="58"/>
              <w:jc w:val="center"/>
              <w:rPr>
                <w:i/>
                <w:iCs/>
              </w:rPr>
            </w:pPr>
            <w:proofErr w:type="spellStart"/>
            <w:r>
              <w:rPr>
                <w:i/>
                <w:iCs/>
              </w:rPr>
              <w:t>Turnera</w:t>
            </w:r>
            <w:proofErr w:type="spellEnd"/>
            <w:r>
              <w:rPr>
                <w:i/>
                <w:iCs/>
              </w:rPr>
              <w:t xml:space="preserve"> </w:t>
            </w:r>
            <w:proofErr w:type="spellStart"/>
            <w:r>
              <w:rPr>
                <w:i/>
                <w:iCs/>
              </w:rPr>
              <w:t>subulata</w:t>
            </w:r>
            <w:proofErr w:type="spellEnd"/>
          </w:p>
        </w:tc>
        <w:tc>
          <w:tcPr>
            <w:tcW w:w="1842" w:type="dxa"/>
            <w:vAlign w:val="center"/>
          </w:tcPr>
          <w:p w14:paraId="14FB5056" w14:textId="77777777" w:rsidR="0012739D" w:rsidRDefault="0012739D" w:rsidP="0012739D">
            <w:pPr>
              <w:ind w:right="58"/>
              <w:jc w:val="center"/>
            </w:pPr>
            <w:r>
              <w:t>Anticoagulant activity</w:t>
            </w:r>
          </w:p>
        </w:tc>
        <w:tc>
          <w:tcPr>
            <w:tcW w:w="1560" w:type="dxa"/>
            <w:vAlign w:val="center"/>
          </w:tcPr>
          <w:p w14:paraId="0845C1EC" w14:textId="77777777" w:rsidR="0012739D" w:rsidRDefault="0012739D" w:rsidP="0012739D">
            <w:pPr>
              <w:ind w:right="58"/>
              <w:jc w:val="center"/>
              <w:rPr>
                <w:i/>
                <w:iCs/>
              </w:rPr>
            </w:pPr>
            <w:r>
              <w:rPr>
                <w:i/>
                <w:iCs/>
              </w:rPr>
              <w:t>In vitro</w:t>
            </w:r>
          </w:p>
        </w:tc>
        <w:tc>
          <w:tcPr>
            <w:tcW w:w="1777" w:type="dxa"/>
            <w:vAlign w:val="center"/>
          </w:tcPr>
          <w:p w14:paraId="772D2391" w14:textId="77777777" w:rsidR="0012739D" w:rsidRPr="00910CCE" w:rsidRDefault="0012739D" w:rsidP="0012739D">
            <w:pPr>
              <w:spacing w:before="240" w:after="240" w:line="276" w:lineRule="auto"/>
              <w:jc w:val="center"/>
              <w:rPr>
                <w:rFonts w:cs="Helvetica"/>
              </w:rPr>
            </w:pPr>
            <w:r w:rsidRPr="00910CCE">
              <w:rPr>
                <w:rFonts w:cs="Helvetica"/>
              </w:rPr>
              <w:t>Thrombin enzyme</w:t>
            </w:r>
          </w:p>
        </w:tc>
      </w:tr>
      <w:tr w:rsidR="0012739D" w14:paraId="6C9D221C" w14:textId="77777777" w:rsidTr="00910CCE">
        <w:tc>
          <w:tcPr>
            <w:tcW w:w="534" w:type="dxa"/>
            <w:vAlign w:val="center"/>
          </w:tcPr>
          <w:p w14:paraId="20A6F6CD" w14:textId="77777777" w:rsidR="0012739D" w:rsidRDefault="0012739D" w:rsidP="0012739D">
            <w:pPr>
              <w:ind w:right="58"/>
            </w:pPr>
            <w:r>
              <w:t>24</w:t>
            </w:r>
          </w:p>
        </w:tc>
        <w:tc>
          <w:tcPr>
            <w:tcW w:w="1417" w:type="dxa"/>
            <w:vAlign w:val="center"/>
          </w:tcPr>
          <w:p w14:paraId="4056D5DD" w14:textId="77777777" w:rsidR="0012739D" w:rsidRDefault="0012739D" w:rsidP="0012739D">
            <w:pPr>
              <w:ind w:right="58"/>
              <w:jc w:val="center"/>
            </w:pPr>
            <w:r w:rsidRPr="0012739D">
              <w:rPr>
                <w:lang w:val="pt-BR"/>
              </w:rPr>
              <w:t xml:space="preserve">Santos et al. </w:t>
            </w:r>
            <w:r>
              <w:t>(2017)</w:t>
            </w:r>
          </w:p>
        </w:tc>
        <w:tc>
          <w:tcPr>
            <w:tcW w:w="1417" w:type="dxa"/>
            <w:vAlign w:val="center"/>
          </w:tcPr>
          <w:p w14:paraId="5E574C63" w14:textId="77777777" w:rsidR="0012739D" w:rsidRDefault="00BD191A" w:rsidP="0012739D">
            <w:pPr>
              <w:ind w:right="58"/>
              <w:jc w:val="center"/>
            </w:pPr>
            <w:r w:rsidRPr="00BD191A">
              <w:t>Nigeria</w:t>
            </w:r>
          </w:p>
        </w:tc>
        <w:tc>
          <w:tcPr>
            <w:tcW w:w="3134" w:type="dxa"/>
            <w:vAlign w:val="center"/>
          </w:tcPr>
          <w:p w14:paraId="561A4848" w14:textId="77777777" w:rsidR="0012739D" w:rsidRPr="00AC1801" w:rsidRDefault="0012739D" w:rsidP="0012739D">
            <w:pPr>
              <w:ind w:right="58"/>
              <w:jc w:val="center"/>
              <w:rPr>
                <w:rFonts w:cs="Helvetica"/>
              </w:rPr>
            </w:pPr>
            <w:r w:rsidRPr="00AC1801">
              <w:rPr>
                <w:rFonts w:cs="Helvetica"/>
              </w:rPr>
              <w:t xml:space="preserve">Phomopsis sp. as an endophyte of </w:t>
            </w:r>
            <w:proofErr w:type="spellStart"/>
            <w:r w:rsidRPr="00AC1801">
              <w:rPr>
                <w:rFonts w:cs="Helvetica"/>
                <w:i/>
                <w:iCs/>
              </w:rPr>
              <w:t>Turnera</w:t>
            </w:r>
            <w:proofErr w:type="spellEnd"/>
            <w:r w:rsidRPr="00AC1801">
              <w:rPr>
                <w:rFonts w:cs="Helvetica"/>
                <w:i/>
                <w:iCs/>
              </w:rPr>
              <w:t xml:space="preserve"> </w:t>
            </w:r>
            <w:proofErr w:type="spellStart"/>
            <w:r w:rsidRPr="00AC1801">
              <w:rPr>
                <w:rFonts w:cs="Helvetica"/>
                <w:i/>
                <w:iCs/>
              </w:rPr>
              <w:t>subulata</w:t>
            </w:r>
            <w:proofErr w:type="spellEnd"/>
            <w:r w:rsidRPr="00AC1801">
              <w:rPr>
                <w:rFonts w:cs="Helvetica"/>
                <w:i/>
                <w:iCs/>
              </w:rPr>
              <w:t xml:space="preserve"> L</w:t>
            </w:r>
            <w:r w:rsidRPr="00AC1801">
              <w:rPr>
                <w:rFonts w:cs="Helvetica"/>
              </w:rPr>
              <w:t>.: Isolation, identification and antimicrobial and antioxidant activity of their extracts</w:t>
            </w:r>
          </w:p>
        </w:tc>
        <w:tc>
          <w:tcPr>
            <w:tcW w:w="1970" w:type="dxa"/>
            <w:vAlign w:val="center"/>
          </w:tcPr>
          <w:p w14:paraId="4953D596" w14:textId="77777777" w:rsidR="0012739D" w:rsidRDefault="0012739D" w:rsidP="0012739D">
            <w:pPr>
              <w:ind w:right="58"/>
              <w:jc w:val="center"/>
            </w:pPr>
            <w:r>
              <w:t xml:space="preserve">Leaves of </w:t>
            </w:r>
            <w:proofErr w:type="spellStart"/>
            <w:r>
              <w:rPr>
                <w:i/>
                <w:iCs/>
              </w:rPr>
              <w:t>Turnera</w:t>
            </w:r>
            <w:proofErr w:type="spellEnd"/>
            <w:r>
              <w:rPr>
                <w:i/>
                <w:iCs/>
              </w:rPr>
              <w:t xml:space="preserve"> </w:t>
            </w:r>
            <w:proofErr w:type="spellStart"/>
            <w:r>
              <w:rPr>
                <w:i/>
                <w:iCs/>
              </w:rPr>
              <w:t>subulata</w:t>
            </w:r>
            <w:proofErr w:type="spellEnd"/>
            <w:r>
              <w:t xml:space="preserve"> L.</w:t>
            </w:r>
          </w:p>
        </w:tc>
        <w:tc>
          <w:tcPr>
            <w:tcW w:w="1842" w:type="dxa"/>
            <w:vAlign w:val="center"/>
          </w:tcPr>
          <w:p w14:paraId="3035B6C2" w14:textId="77777777" w:rsidR="0012739D" w:rsidRDefault="0012739D" w:rsidP="00BD191A">
            <w:pPr>
              <w:ind w:right="58"/>
              <w:jc w:val="center"/>
            </w:pPr>
            <w:r>
              <w:t>Antioxidant and antimicrobial activity</w:t>
            </w:r>
          </w:p>
        </w:tc>
        <w:tc>
          <w:tcPr>
            <w:tcW w:w="1560" w:type="dxa"/>
            <w:vAlign w:val="center"/>
          </w:tcPr>
          <w:p w14:paraId="17B0ED19" w14:textId="77777777" w:rsidR="0012739D" w:rsidRDefault="0012739D" w:rsidP="0012739D">
            <w:pPr>
              <w:ind w:right="58"/>
              <w:jc w:val="center"/>
              <w:rPr>
                <w:i/>
                <w:iCs/>
              </w:rPr>
            </w:pPr>
            <w:r>
              <w:rPr>
                <w:i/>
                <w:iCs/>
              </w:rPr>
              <w:t>In vitro</w:t>
            </w:r>
          </w:p>
        </w:tc>
        <w:tc>
          <w:tcPr>
            <w:tcW w:w="1777" w:type="dxa"/>
            <w:vAlign w:val="center"/>
          </w:tcPr>
          <w:p w14:paraId="79848988" w14:textId="77777777" w:rsidR="0012739D" w:rsidRPr="00910CCE" w:rsidRDefault="0012739D" w:rsidP="00BD191A">
            <w:pPr>
              <w:spacing w:before="240" w:after="240" w:line="276" w:lineRule="auto"/>
              <w:jc w:val="center"/>
              <w:rPr>
                <w:rFonts w:cs="Helvetica"/>
              </w:rPr>
            </w:pPr>
            <w:r w:rsidRPr="00910CCE">
              <w:rPr>
                <w:rFonts w:cs="Helvetica"/>
              </w:rPr>
              <w:t xml:space="preserve">Endophytic fungus </w:t>
            </w:r>
            <w:r w:rsidRPr="00910CCE">
              <w:rPr>
                <w:rStyle w:val="Emphasis"/>
                <w:rFonts w:cs="Helvetica"/>
              </w:rPr>
              <w:t>Phomopsis</w:t>
            </w:r>
            <w:r w:rsidRPr="00910CCE">
              <w:rPr>
                <w:rFonts w:cs="Helvetica"/>
              </w:rPr>
              <w:t xml:space="preserve"> </w:t>
            </w:r>
            <w:proofErr w:type="spellStart"/>
            <w:r w:rsidRPr="00910CCE">
              <w:rPr>
                <w:rFonts w:cs="Helvetica"/>
              </w:rPr>
              <w:t>sp</w:t>
            </w:r>
            <w:proofErr w:type="spellEnd"/>
          </w:p>
        </w:tc>
      </w:tr>
      <w:tr w:rsidR="0012739D" w14:paraId="113E5259" w14:textId="77777777" w:rsidTr="00910CCE">
        <w:tc>
          <w:tcPr>
            <w:tcW w:w="534" w:type="dxa"/>
            <w:vAlign w:val="center"/>
          </w:tcPr>
          <w:p w14:paraId="6332882D" w14:textId="77777777" w:rsidR="0012739D" w:rsidRDefault="0012739D" w:rsidP="0012739D">
            <w:pPr>
              <w:ind w:right="58"/>
            </w:pPr>
            <w:r>
              <w:t>25</w:t>
            </w:r>
          </w:p>
        </w:tc>
        <w:tc>
          <w:tcPr>
            <w:tcW w:w="1417" w:type="dxa"/>
            <w:vAlign w:val="center"/>
          </w:tcPr>
          <w:p w14:paraId="249F17DE" w14:textId="77777777" w:rsidR="0012739D" w:rsidRDefault="0012739D" w:rsidP="0012739D">
            <w:pPr>
              <w:ind w:right="58"/>
              <w:jc w:val="center"/>
            </w:pPr>
            <w:proofErr w:type="spellStart"/>
            <w:r>
              <w:t>V</w:t>
            </w:r>
            <w:r w:rsidR="00BD191A">
              <w:t>ivekraj</w:t>
            </w:r>
            <w:proofErr w:type="spellEnd"/>
            <w:r>
              <w:t xml:space="preserve"> et al. (2017)</w:t>
            </w:r>
          </w:p>
        </w:tc>
        <w:tc>
          <w:tcPr>
            <w:tcW w:w="1417" w:type="dxa"/>
            <w:vAlign w:val="center"/>
          </w:tcPr>
          <w:p w14:paraId="06635A3F" w14:textId="77777777" w:rsidR="0012739D" w:rsidRDefault="0012739D" w:rsidP="0012739D">
            <w:pPr>
              <w:ind w:right="58"/>
              <w:jc w:val="center"/>
            </w:pPr>
            <w:r>
              <w:t>India</w:t>
            </w:r>
          </w:p>
        </w:tc>
        <w:tc>
          <w:tcPr>
            <w:tcW w:w="3134" w:type="dxa"/>
            <w:vAlign w:val="center"/>
          </w:tcPr>
          <w:p w14:paraId="2C89D803" w14:textId="77777777" w:rsidR="0012739D" w:rsidRPr="00AC1801" w:rsidRDefault="0012739D" w:rsidP="0012739D">
            <w:pPr>
              <w:ind w:right="58"/>
              <w:jc w:val="center"/>
              <w:rPr>
                <w:rFonts w:cs="Helvetica"/>
              </w:rPr>
            </w:pPr>
            <w:r w:rsidRPr="00AC1801">
              <w:rPr>
                <w:rFonts w:cs="Helvetica"/>
              </w:rPr>
              <w:t xml:space="preserve">Preliminary Phytochemical Screening and GC-MS Analysis </w:t>
            </w:r>
            <w:r w:rsidRPr="00AC1801">
              <w:rPr>
                <w:rFonts w:cs="Helvetica"/>
              </w:rPr>
              <w:lastRenderedPageBreak/>
              <w:t xml:space="preserve">of Methanolic Extract of </w:t>
            </w:r>
            <w:proofErr w:type="spellStart"/>
            <w:r w:rsidRPr="00AC1801">
              <w:rPr>
                <w:rFonts w:cs="Helvetica"/>
                <w:i/>
                <w:iCs/>
              </w:rPr>
              <w:t>Turnera</w:t>
            </w:r>
            <w:proofErr w:type="spellEnd"/>
            <w:r w:rsidRPr="00AC1801">
              <w:rPr>
                <w:rFonts w:cs="Helvetica"/>
                <w:i/>
                <w:iCs/>
              </w:rPr>
              <w:t xml:space="preserve"> </w:t>
            </w:r>
            <w:proofErr w:type="spellStart"/>
            <w:r w:rsidRPr="00AC1801">
              <w:rPr>
                <w:rFonts w:cs="Helvetica"/>
                <w:i/>
                <w:iCs/>
              </w:rPr>
              <w:t>subulata</w:t>
            </w:r>
            <w:proofErr w:type="spellEnd"/>
            <w:r w:rsidRPr="00AC1801">
              <w:rPr>
                <w:rFonts w:cs="Helvetica"/>
                <w:i/>
                <w:iCs/>
              </w:rPr>
              <w:t xml:space="preserve"> Smith </w:t>
            </w:r>
            <w:r w:rsidRPr="00AC1801">
              <w:rPr>
                <w:rFonts w:cs="Helvetica"/>
              </w:rPr>
              <w:t>(</w:t>
            </w:r>
            <w:proofErr w:type="spellStart"/>
            <w:r w:rsidRPr="00AC1801">
              <w:rPr>
                <w:rFonts w:cs="Helvetica"/>
              </w:rPr>
              <w:t>Passifloraceae</w:t>
            </w:r>
            <w:proofErr w:type="spellEnd"/>
            <w:r w:rsidRPr="00AC1801">
              <w:rPr>
                <w:rFonts w:cs="Helvetica"/>
              </w:rPr>
              <w:t>)</w:t>
            </w:r>
          </w:p>
        </w:tc>
        <w:tc>
          <w:tcPr>
            <w:tcW w:w="1970" w:type="dxa"/>
            <w:vAlign w:val="center"/>
          </w:tcPr>
          <w:p w14:paraId="3F30BC9D" w14:textId="77777777" w:rsidR="0012739D" w:rsidRDefault="0012739D" w:rsidP="0012739D">
            <w:pPr>
              <w:ind w:right="58"/>
              <w:jc w:val="center"/>
            </w:pPr>
            <w:r>
              <w:lastRenderedPageBreak/>
              <w:t>Methanolic leaf extract</w:t>
            </w:r>
          </w:p>
          <w:p w14:paraId="4BC09E7D" w14:textId="77777777" w:rsidR="0012739D" w:rsidRDefault="0012739D" w:rsidP="0012739D">
            <w:pPr>
              <w:ind w:right="58"/>
              <w:jc w:val="center"/>
              <w:rPr>
                <w:i/>
                <w:iCs/>
              </w:rPr>
            </w:pPr>
            <w:r>
              <w:lastRenderedPageBreak/>
              <w:t xml:space="preserve">of </w:t>
            </w:r>
            <w:proofErr w:type="spellStart"/>
            <w:r>
              <w:rPr>
                <w:i/>
                <w:iCs/>
              </w:rPr>
              <w:t>Turnera</w:t>
            </w:r>
            <w:proofErr w:type="spellEnd"/>
            <w:r>
              <w:rPr>
                <w:i/>
                <w:iCs/>
              </w:rPr>
              <w:t xml:space="preserve"> </w:t>
            </w:r>
            <w:proofErr w:type="spellStart"/>
            <w:r>
              <w:rPr>
                <w:i/>
                <w:iCs/>
              </w:rPr>
              <w:t>subulata</w:t>
            </w:r>
            <w:proofErr w:type="spellEnd"/>
          </w:p>
        </w:tc>
        <w:tc>
          <w:tcPr>
            <w:tcW w:w="1842" w:type="dxa"/>
            <w:vAlign w:val="center"/>
          </w:tcPr>
          <w:p w14:paraId="378CF7E1" w14:textId="77777777" w:rsidR="0012739D" w:rsidRDefault="0012739D" w:rsidP="00BD191A">
            <w:pPr>
              <w:ind w:right="58"/>
              <w:jc w:val="center"/>
            </w:pPr>
            <w:r>
              <w:lastRenderedPageBreak/>
              <w:t xml:space="preserve">Antioxidant, anti-inflammatory, </w:t>
            </w:r>
            <w:r>
              <w:lastRenderedPageBreak/>
              <w:t>antimicrobial, wound-healing, and possible cytotoxic activity</w:t>
            </w:r>
          </w:p>
          <w:p w14:paraId="360E3DBE" w14:textId="77777777" w:rsidR="0012739D" w:rsidRDefault="0012739D" w:rsidP="0012739D">
            <w:pPr>
              <w:ind w:right="58"/>
              <w:jc w:val="center"/>
            </w:pPr>
          </w:p>
        </w:tc>
        <w:tc>
          <w:tcPr>
            <w:tcW w:w="1560" w:type="dxa"/>
            <w:vAlign w:val="center"/>
          </w:tcPr>
          <w:p w14:paraId="5B63750B" w14:textId="77777777" w:rsidR="0012739D" w:rsidRDefault="0012739D" w:rsidP="0012739D">
            <w:pPr>
              <w:ind w:right="58"/>
              <w:jc w:val="center"/>
              <w:rPr>
                <w:i/>
                <w:iCs/>
              </w:rPr>
            </w:pPr>
            <w:r>
              <w:rPr>
                <w:i/>
                <w:iCs/>
              </w:rPr>
              <w:lastRenderedPageBreak/>
              <w:t>In vitro</w:t>
            </w:r>
          </w:p>
        </w:tc>
        <w:tc>
          <w:tcPr>
            <w:tcW w:w="1777" w:type="dxa"/>
            <w:vAlign w:val="center"/>
          </w:tcPr>
          <w:p w14:paraId="118E0ABB" w14:textId="77777777" w:rsidR="0012739D" w:rsidRPr="00910CCE" w:rsidRDefault="0012739D" w:rsidP="0012739D">
            <w:pPr>
              <w:spacing w:before="240" w:after="240" w:line="276" w:lineRule="auto"/>
              <w:jc w:val="center"/>
              <w:rPr>
                <w:rFonts w:cs="Helvetica"/>
              </w:rPr>
            </w:pPr>
            <w:r w:rsidRPr="00910CCE">
              <w:rPr>
                <w:rFonts w:cs="Helvetica"/>
              </w:rPr>
              <w:t xml:space="preserve">Leaves of </w:t>
            </w:r>
            <w:proofErr w:type="spellStart"/>
            <w:r w:rsidRPr="00910CCE">
              <w:rPr>
                <w:rFonts w:cs="Helvetica"/>
                <w:i/>
                <w:iCs/>
              </w:rPr>
              <w:lastRenderedPageBreak/>
              <w:t>Turnera</w:t>
            </w:r>
            <w:proofErr w:type="spellEnd"/>
            <w:r w:rsidRPr="00910CCE">
              <w:rPr>
                <w:rFonts w:cs="Helvetica"/>
                <w:i/>
                <w:iCs/>
              </w:rPr>
              <w:t xml:space="preserve"> </w:t>
            </w:r>
            <w:proofErr w:type="spellStart"/>
            <w:r w:rsidRPr="00910CCE">
              <w:rPr>
                <w:rFonts w:cs="Helvetica"/>
                <w:i/>
                <w:iCs/>
              </w:rPr>
              <w:t>subulata</w:t>
            </w:r>
            <w:proofErr w:type="spellEnd"/>
          </w:p>
        </w:tc>
      </w:tr>
      <w:tr w:rsidR="0012739D" w14:paraId="7180DA74" w14:textId="77777777" w:rsidTr="00910CCE">
        <w:tc>
          <w:tcPr>
            <w:tcW w:w="534" w:type="dxa"/>
            <w:vAlign w:val="center"/>
          </w:tcPr>
          <w:p w14:paraId="1EE9CC78" w14:textId="77777777" w:rsidR="0012739D" w:rsidRDefault="0012739D" w:rsidP="0012739D">
            <w:pPr>
              <w:ind w:right="58"/>
            </w:pPr>
            <w:r>
              <w:lastRenderedPageBreak/>
              <w:t>26</w:t>
            </w:r>
          </w:p>
        </w:tc>
        <w:tc>
          <w:tcPr>
            <w:tcW w:w="1417" w:type="dxa"/>
            <w:vAlign w:val="center"/>
          </w:tcPr>
          <w:p w14:paraId="0A55CA8C" w14:textId="77777777" w:rsidR="0012739D" w:rsidRPr="0012739D" w:rsidRDefault="00BD191A" w:rsidP="0012739D">
            <w:pPr>
              <w:ind w:right="58"/>
              <w:jc w:val="center"/>
              <w:rPr>
                <w:lang w:val="pt-BR"/>
              </w:rPr>
            </w:pPr>
            <w:r w:rsidRPr="0012739D">
              <w:rPr>
                <w:lang w:val="pt-BR"/>
              </w:rPr>
              <w:t>Amarante</w:t>
            </w:r>
            <w:r>
              <w:rPr>
                <w:lang w:val="pt-BR"/>
              </w:rPr>
              <w:t xml:space="preserve"> et al., </w:t>
            </w:r>
            <w:r w:rsidR="0012739D" w:rsidRPr="0012739D">
              <w:rPr>
                <w:lang w:val="pt-BR"/>
              </w:rPr>
              <w:t>(2015)</w:t>
            </w:r>
          </w:p>
        </w:tc>
        <w:tc>
          <w:tcPr>
            <w:tcW w:w="1417" w:type="dxa"/>
            <w:vAlign w:val="center"/>
          </w:tcPr>
          <w:p w14:paraId="1848241E" w14:textId="77777777" w:rsidR="0012739D" w:rsidRDefault="0012739D" w:rsidP="0012739D">
            <w:pPr>
              <w:ind w:right="58"/>
              <w:jc w:val="center"/>
            </w:pPr>
            <w:r>
              <w:t>Brazil</w:t>
            </w:r>
          </w:p>
        </w:tc>
        <w:tc>
          <w:tcPr>
            <w:tcW w:w="3134" w:type="dxa"/>
            <w:vAlign w:val="center"/>
          </w:tcPr>
          <w:p w14:paraId="229E62C6" w14:textId="77777777" w:rsidR="0012739D" w:rsidRPr="00AC1801" w:rsidRDefault="0012739D" w:rsidP="0012739D">
            <w:pPr>
              <w:ind w:right="58"/>
              <w:jc w:val="center"/>
              <w:rPr>
                <w:rFonts w:cs="Helvetica"/>
              </w:rPr>
            </w:pPr>
            <w:r w:rsidRPr="00AC1801">
              <w:rPr>
                <w:rFonts w:cs="Helvetica"/>
              </w:rPr>
              <w:t xml:space="preserve">Anti-Inflammatory and Antioxidant Effect of the Hydroalcoholic Extract of </w:t>
            </w:r>
            <w:proofErr w:type="spellStart"/>
            <w:r w:rsidRPr="00AC1801">
              <w:rPr>
                <w:rStyle w:val="Emphasis"/>
                <w:rFonts w:cs="Helvetica"/>
              </w:rPr>
              <w:t>Turnera</w:t>
            </w:r>
            <w:proofErr w:type="spellEnd"/>
            <w:r w:rsidRPr="00AC1801">
              <w:rPr>
                <w:rStyle w:val="Emphasis"/>
                <w:rFonts w:cs="Helvetica"/>
              </w:rPr>
              <w:t xml:space="preserve"> </w:t>
            </w:r>
            <w:proofErr w:type="spellStart"/>
            <w:r w:rsidRPr="00AC1801">
              <w:rPr>
                <w:rStyle w:val="Emphasis"/>
                <w:rFonts w:cs="Helvetica"/>
              </w:rPr>
              <w:t>subulata</w:t>
            </w:r>
            <w:proofErr w:type="spellEnd"/>
            <w:r w:rsidRPr="00AC1801">
              <w:rPr>
                <w:rFonts w:cs="Helvetica"/>
              </w:rPr>
              <w:t xml:space="preserve"> in Acetic Acid-Induced Ulcerative Colitis in Rats</w:t>
            </w:r>
          </w:p>
        </w:tc>
        <w:tc>
          <w:tcPr>
            <w:tcW w:w="1970" w:type="dxa"/>
            <w:vAlign w:val="center"/>
          </w:tcPr>
          <w:p w14:paraId="31401189" w14:textId="77777777" w:rsidR="0012739D" w:rsidRDefault="0012739D" w:rsidP="0012739D">
            <w:pPr>
              <w:ind w:right="58"/>
              <w:jc w:val="center"/>
            </w:pPr>
            <w:r>
              <w:t>Hydroalcoholic leaf extract</w:t>
            </w:r>
          </w:p>
          <w:p w14:paraId="01ED72D0" w14:textId="77777777" w:rsidR="0012739D" w:rsidRDefault="0012739D" w:rsidP="0012739D">
            <w:pPr>
              <w:ind w:right="58"/>
              <w:jc w:val="center"/>
            </w:pPr>
            <w:r>
              <w:t xml:space="preserve">of </w:t>
            </w:r>
            <w:proofErr w:type="spellStart"/>
            <w:r>
              <w:rPr>
                <w:i/>
                <w:iCs/>
              </w:rPr>
              <w:t>Turnera</w:t>
            </w:r>
            <w:proofErr w:type="spellEnd"/>
            <w:r>
              <w:rPr>
                <w:i/>
                <w:iCs/>
              </w:rPr>
              <w:t xml:space="preserve"> </w:t>
            </w:r>
            <w:proofErr w:type="spellStart"/>
            <w:r>
              <w:rPr>
                <w:i/>
                <w:iCs/>
              </w:rPr>
              <w:t>subulata</w:t>
            </w:r>
            <w:proofErr w:type="spellEnd"/>
          </w:p>
        </w:tc>
        <w:tc>
          <w:tcPr>
            <w:tcW w:w="1842" w:type="dxa"/>
            <w:vAlign w:val="center"/>
          </w:tcPr>
          <w:p w14:paraId="0D5A5854" w14:textId="77777777" w:rsidR="0012739D" w:rsidRDefault="0012739D" w:rsidP="0012739D">
            <w:pPr>
              <w:ind w:right="58"/>
              <w:jc w:val="center"/>
            </w:pPr>
            <w:r>
              <w:t>Anti-inflammatory and antioxidant activity</w:t>
            </w:r>
          </w:p>
        </w:tc>
        <w:tc>
          <w:tcPr>
            <w:tcW w:w="1560" w:type="dxa"/>
            <w:vAlign w:val="center"/>
          </w:tcPr>
          <w:p w14:paraId="5DFB3BEC" w14:textId="77777777" w:rsidR="0012739D" w:rsidRDefault="0012739D" w:rsidP="0012739D">
            <w:pPr>
              <w:ind w:right="58"/>
              <w:jc w:val="center"/>
              <w:rPr>
                <w:i/>
                <w:iCs/>
              </w:rPr>
            </w:pPr>
            <w:r>
              <w:rPr>
                <w:i/>
                <w:iCs/>
              </w:rPr>
              <w:t>In vivo</w:t>
            </w:r>
          </w:p>
        </w:tc>
        <w:tc>
          <w:tcPr>
            <w:tcW w:w="1777" w:type="dxa"/>
            <w:vAlign w:val="center"/>
          </w:tcPr>
          <w:p w14:paraId="0A36C06D" w14:textId="77777777" w:rsidR="0012739D" w:rsidRPr="00910CCE" w:rsidRDefault="0012739D" w:rsidP="0012739D">
            <w:pPr>
              <w:spacing w:before="240" w:after="240" w:line="276" w:lineRule="auto"/>
              <w:jc w:val="center"/>
              <w:rPr>
                <w:rFonts w:cs="Helvetica"/>
              </w:rPr>
            </w:pPr>
            <w:r w:rsidRPr="00910CCE">
              <w:rPr>
                <w:rFonts w:cs="Helvetica"/>
              </w:rPr>
              <w:t>Rats</w:t>
            </w:r>
          </w:p>
        </w:tc>
      </w:tr>
      <w:tr w:rsidR="0012739D" w14:paraId="2A8DC618" w14:textId="77777777" w:rsidTr="00910CCE">
        <w:tc>
          <w:tcPr>
            <w:tcW w:w="534" w:type="dxa"/>
            <w:vAlign w:val="center"/>
          </w:tcPr>
          <w:p w14:paraId="77499191" w14:textId="77777777" w:rsidR="0012739D" w:rsidRDefault="0012739D" w:rsidP="0012739D">
            <w:pPr>
              <w:ind w:right="58"/>
            </w:pPr>
            <w:r>
              <w:t>27</w:t>
            </w:r>
          </w:p>
        </w:tc>
        <w:tc>
          <w:tcPr>
            <w:tcW w:w="1417" w:type="dxa"/>
            <w:vAlign w:val="center"/>
          </w:tcPr>
          <w:p w14:paraId="5C626A93" w14:textId="77777777" w:rsidR="0012739D" w:rsidRDefault="0012739D" w:rsidP="0012739D">
            <w:pPr>
              <w:ind w:right="58"/>
              <w:jc w:val="center"/>
            </w:pPr>
            <w:r>
              <w:t>Murugan</w:t>
            </w:r>
            <w:r w:rsidR="00BD191A">
              <w:t xml:space="preserve"> et al., </w:t>
            </w:r>
            <w:r>
              <w:t>(2011)</w:t>
            </w:r>
          </w:p>
        </w:tc>
        <w:tc>
          <w:tcPr>
            <w:tcW w:w="1417" w:type="dxa"/>
            <w:vAlign w:val="center"/>
          </w:tcPr>
          <w:p w14:paraId="469F6FD4" w14:textId="77777777" w:rsidR="0012739D" w:rsidRDefault="0012739D" w:rsidP="0012739D">
            <w:pPr>
              <w:ind w:right="58"/>
              <w:jc w:val="center"/>
            </w:pPr>
            <w:r>
              <w:t>India</w:t>
            </w:r>
          </w:p>
        </w:tc>
        <w:tc>
          <w:tcPr>
            <w:tcW w:w="3134" w:type="dxa"/>
            <w:vAlign w:val="center"/>
          </w:tcPr>
          <w:p w14:paraId="6D91FD77" w14:textId="77777777" w:rsidR="0012739D" w:rsidRPr="00AC1801" w:rsidRDefault="0012739D" w:rsidP="0012739D">
            <w:pPr>
              <w:ind w:right="58"/>
              <w:jc w:val="center"/>
              <w:rPr>
                <w:rFonts w:cs="Helvetica"/>
              </w:rPr>
            </w:pPr>
            <w:r w:rsidRPr="00AC1801">
              <w:rPr>
                <w:rFonts w:cs="Helvetica"/>
              </w:rPr>
              <w:t xml:space="preserve">Screening for antibacterial activity of </w:t>
            </w:r>
            <w:proofErr w:type="spellStart"/>
            <w:r w:rsidRPr="00AC1801">
              <w:rPr>
                <w:rFonts w:cs="Helvetica"/>
                <w:i/>
                <w:iCs/>
              </w:rPr>
              <w:t>Turnera</w:t>
            </w:r>
            <w:proofErr w:type="spellEnd"/>
            <w:r w:rsidRPr="00AC1801">
              <w:rPr>
                <w:rFonts w:cs="Helvetica"/>
                <w:i/>
                <w:iCs/>
              </w:rPr>
              <w:t xml:space="preserve"> </w:t>
            </w:r>
            <w:proofErr w:type="spellStart"/>
            <w:r w:rsidRPr="00AC1801">
              <w:rPr>
                <w:rFonts w:cs="Helvetica"/>
                <w:i/>
                <w:iCs/>
              </w:rPr>
              <w:t>subulata</w:t>
            </w:r>
            <w:proofErr w:type="spellEnd"/>
            <w:r w:rsidRPr="00AC1801">
              <w:rPr>
                <w:rFonts w:cs="Helvetica"/>
              </w:rPr>
              <w:t xml:space="preserve"> extracts against human pathogens</w:t>
            </w:r>
          </w:p>
        </w:tc>
        <w:tc>
          <w:tcPr>
            <w:tcW w:w="1970" w:type="dxa"/>
            <w:vAlign w:val="center"/>
          </w:tcPr>
          <w:p w14:paraId="14B5BC30" w14:textId="77777777" w:rsidR="0012739D" w:rsidRPr="0079266D" w:rsidRDefault="0012739D" w:rsidP="0012739D">
            <w:pPr>
              <w:ind w:right="58"/>
              <w:jc w:val="center"/>
            </w:pPr>
            <w:r>
              <w:t xml:space="preserve">Leaf extracts of </w:t>
            </w:r>
            <w:proofErr w:type="spellStart"/>
            <w:r>
              <w:rPr>
                <w:i/>
                <w:iCs/>
              </w:rPr>
              <w:t>Turnera</w:t>
            </w:r>
            <w:proofErr w:type="spellEnd"/>
            <w:r>
              <w:rPr>
                <w:i/>
                <w:iCs/>
              </w:rPr>
              <w:t xml:space="preserve"> </w:t>
            </w:r>
            <w:proofErr w:type="spellStart"/>
            <w:r>
              <w:rPr>
                <w:i/>
                <w:iCs/>
              </w:rPr>
              <w:t>subulata</w:t>
            </w:r>
            <w:proofErr w:type="spellEnd"/>
          </w:p>
        </w:tc>
        <w:tc>
          <w:tcPr>
            <w:tcW w:w="1842" w:type="dxa"/>
            <w:vAlign w:val="center"/>
          </w:tcPr>
          <w:p w14:paraId="1B013DF4" w14:textId="77777777" w:rsidR="0012739D" w:rsidRDefault="0012739D" w:rsidP="0012739D">
            <w:pPr>
              <w:ind w:right="58"/>
              <w:jc w:val="center"/>
            </w:pPr>
            <w:r>
              <w:t>Antibacterial activity</w:t>
            </w:r>
          </w:p>
        </w:tc>
        <w:tc>
          <w:tcPr>
            <w:tcW w:w="1560" w:type="dxa"/>
            <w:vAlign w:val="center"/>
          </w:tcPr>
          <w:p w14:paraId="19B27C2E" w14:textId="77777777" w:rsidR="0012739D" w:rsidRDefault="0012739D" w:rsidP="0012739D">
            <w:pPr>
              <w:ind w:right="58"/>
              <w:jc w:val="center"/>
              <w:rPr>
                <w:i/>
                <w:iCs/>
              </w:rPr>
            </w:pPr>
            <w:r>
              <w:rPr>
                <w:i/>
                <w:iCs/>
              </w:rPr>
              <w:t>In vitro</w:t>
            </w:r>
          </w:p>
        </w:tc>
        <w:tc>
          <w:tcPr>
            <w:tcW w:w="1777" w:type="dxa"/>
            <w:vAlign w:val="center"/>
          </w:tcPr>
          <w:p w14:paraId="6F52AF93" w14:textId="77777777" w:rsidR="0012739D" w:rsidRPr="00910CCE" w:rsidRDefault="0012739D" w:rsidP="0012739D">
            <w:pPr>
              <w:spacing w:before="240" w:after="240" w:line="276" w:lineRule="auto"/>
              <w:jc w:val="center"/>
              <w:rPr>
                <w:rFonts w:cs="Helvetica"/>
              </w:rPr>
            </w:pPr>
            <w:r w:rsidRPr="00910CCE">
              <w:rPr>
                <w:rFonts w:cs="Helvetica"/>
              </w:rPr>
              <w:t xml:space="preserve">Human pathogenic </w:t>
            </w:r>
            <w:r w:rsidR="00BD191A" w:rsidRPr="00910CCE">
              <w:rPr>
                <w:rFonts w:cs="Helvetica"/>
              </w:rPr>
              <w:t>bacteria</w:t>
            </w:r>
          </w:p>
          <w:p w14:paraId="52268373" w14:textId="77777777" w:rsidR="0012739D" w:rsidRPr="00910CCE" w:rsidRDefault="0012739D" w:rsidP="0012739D">
            <w:pPr>
              <w:spacing w:before="240" w:after="240" w:line="276" w:lineRule="auto"/>
              <w:jc w:val="center"/>
              <w:rPr>
                <w:rFonts w:cs="Helvetica"/>
              </w:rPr>
            </w:pPr>
          </w:p>
        </w:tc>
      </w:tr>
      <w:tr w:rsidR="0012739D" w14:paraId="4B9B47BB" w14:textId="77777777" w:rsidTr="00910CCE">
        <w:tc>
          <w:tcPr>
            <w:tcW w:w="534" w:type="dxa"/>
            <w:vAlign w:val="center"/>
          </w:tcPr>
          <w:p w14:paraId="1BF54F1A" w14:textId="77777777" w:rsidR="0012739D" w:rsidRDefault="0012739D" w:rsidP="0012739D">
            <w:pPr>
              <w:ind w:right="58"/>
            </w:pPr>
            <w:r>
              <w:t>28</w:t>
            </w:r>
          </w:p>
        </w:tc>
        <w:tc>
          <w:tcPr>
            <w:tcW w:w="1417" w:type="dxa"/>
            <w:vAlign w:val="center"/>
          </w:tcPr>
          <w:p w14:paraId="2CE85DC1" w14:textId="77777777" w:rsidR="0012739D" w:rsidRDefault="0012739D" w:rsidP="0012739D">
            <w:pPr>
              <w:ind w:right="58"/>
              <w:jc w:val="center"/>
            </w:pPr>
            <w:r w:rsidRPr="0012739D">
              <w:rPr>
                <w:lang w:val="pt-BR"/>
              </w:rPr>
              <w:t>L</w:t>
            </w:r>
            <w:r w:rsidR="00BD191A" w:rsidRPr="0012739D">
              <w:rPr>
                <w:lang w:val="pt-BR"/>
              </w:rPr>
              <w:t>uz</w:t>
            </w:r>
            <w:r w:rsidR="00BD191A">
              <w:rPr>
                <w:lang w:val="pt-BR"/>
              </w:rPr>
              <w:t xml:space="preserve"> et al., </w:t>
            </w:r>
            <w:r>
              <w:t>(2021)</w:t>
            </w:r>
          </w:p>
        </w:tc>
        <w:tc>
          <w:tcPr>
            <w:tcW w:w="1417" w:type="dxa"/>
            <w:vAlign w:val="center"/>
          </w:tcPr>
          <w:p w14:paraId="69618FA0" w14:textId="77777777" w:rsidR="0012739D" w:rsidRDefault="0012739D" w:rsidP="0012739D">
            <w:pPr>
              <w:ind w:right="58"/>
              <w:jc w:val="center"/>
            </w:pPr>
            <w:r>
              <w:t>Brazil</w:t>
            </w:r>
          </w:p>
        </w:tc>
        <w:tc>
          <w:tcPr>
            <w:tcW w:w="3134" w:type="dxa"/>
            <w:vAlign w:val="center"/>
          </w:tcPr>
          <w:p w14:paraId="5ECFD726" w14:textId="77777777" w:rsidR="0012739D" w:rsidRPr="00AC1801" w:rsidRDefault="0012739D" w:rsidP="0012739D">
            <w:pPr>
              <w:ind w:right="58"/>
              <w:jc w:val="center"/>
              <w:rPr>
                <w:rFonts w:cs="Helvetica"/>
              </w:rPr>
            </w:pPr>
            <w:r w:rsidRPr="00AC1801">
              <w:rPr>
                <w:rFonts w:cs="Helvetica"/>
              </w:rPr>
              <w:t xml:space="preserve">Chemical and Toxicological Characterization of </w:t>
            </w:r>
            <w:proofErr w:type="spellStart"/>
            <w:r w:rsidRPr="00AC1801">
              <w:rPr>
                <w:rStyle w:val="Emphasis"/>
                <w:rFonts w:cs="Helvetica"/>
              </w:rPr>
              <w:t>Turnera</w:t>
            </w:r>
            <w:proofErr w:type="spellEnd"/>
            <w:r w:rsidRPr="00AC1801">
              <w:rPr>
                <w:rStyle w:val="Emphasis"/>
                <w:rFonts w:cs="Helvetica"/>
              </w:rPr>
              <w:t xml:space="preserve"> </w:t>
            </w:r>
            <w:proofErr w:type="spellStart"/>
            <w:r w:rsidRPr="00AC1801">
              <w:rPr>
                <w:rStyle w:val="Emphasis"/>
                <w:rFonts w:cs="Helvetica"/>
              </w:rPr>
              <w:t>subulata</w:t>
            </w:r>
            <w:proofErr w:type="spellEnd"/>
            <w:r w:rsidRPr="00AC1801">
              <w:rPr>
                <w:rFonts w:cs="Helvetica"/>
              </w:rPr>
              <w:t xml:space="preserve"> and </w:t>
            </w:r>
            <w:proofErr w:type="spellStart"/>
            <w:r w:rsidRPr="00AC1801">
              <w:rPr>
                <w:rStyle w:val="Emphasis"/>
                <w:rFonts w:cs="Helvetica"/>
              </w:rPr>
              <w:t>Licania</w:t>
            </w:r>
            <w:proofErr w:type="spellEnd"/>
            <w:r w:rsidRPr="00AC1801">
              <w:rPr>
                <w:rStyle w:val="Emphasis"/>
                <w:rFonts w:cs="Helvetica"/>
              </w:rPr>
              <w:t xml:space="preserve"> </w:t>
            </w:r>
            <w:proofErr w:type="spellStart"/>
            <w:r w:rsidRPr="00AC1801">
              <w:rPr>
                <w:rStyle w:val="Emphasis"/>
                <w:rFonts w:cs="Helvetica"/>
              </w:rPr>
              <w:t>rigida</w:t>
            </w:r>
            <w:proofErr w:type="spellEnd"/>
            <w:r w:rsidRPr="00AC1801">
              <w:rPr>
                <w:rFonts w:cs="Helvetica"/>
              </w:rPr>
              <w:t xml:space="preserve"> Extracts and Their Effects on Inflammatory Response and Hemostasis</w:t>
            </w:r>
          </w:p>
        </w:tc>
        <w:tc>
          <w:tcPr>
            <w:tcW w:w="1970" w:type="dxa"/>
            <w:vAlign w:val="center"/>
          </w:tcPr>
          <w:p w14:paraId="667DA777" w14:textId="77777777" w:rsidR="0012739D" w:rsidRPr="007A4DF2" w:rsidRDefault="0012739D" w:rsidP="0012739D">
            <w:pPr>
              <w:ind w:right="58"/>
              <w:jc w:val="center"/>
            </w:pPr>
            <w:r>
              <w:t xml:space="preserve">Leaf and flower extracts of </w:t>
            </w:r>
            <w:proofErr w:type="spellStart"/>
            <w:r>
              <w:rPr>
                <w:i/>
                <w:iCs/>
              </w:rPr>
              <w:t>Turnera</w:t>
            </w:r>
            <w:proofErr w:type="spellEnd"/>
            <w:r>
              <w:rPr>
                <w:i/>
                <w:iCs/>
              </w:rPr>
              <w:t xml:space="preserve"> </w:t>
            </w:r>
            <w:proofErr w:type="spellStart"/>
            <w:r>
              <w:rPr>
                <w:i/>
                <w:iCs/>
              </w:rPr>
              <w:t>subulata</w:t>
            </w:r>
            <w:proofErr w:type="spellEnd"/>
          </w:p>
        </w:tc>
        <w:tc>
          <w:tcPr>
            <w:tcW w:w="1842" w:type="dxa"/>
            <w:vAlign w:val="center"/>
          </w:tcPr>
          <w:p w14:paraId="7D8E7830" w14:textId="77777777" w:rsidR="0012739D" w:rsidRDefault="0012739D" w:rsidP="0012739D">
            <w:pPr>
              <w:ind w:right="58"/>
              <w:jc w:val="center"/>
            </w:pPr>
            <w:r>
              <w:t>Anti-inflammatory and anticoagulant activity</w:t>
            </w:r>
          </w:p>
          <w:p w14:paraId="5DA5C238" w14:textId="77777777" w:rsidR="0012739D" w:rsidRDefault="0012739D" w:rsidP="0012739D">
            <w:pPr>
              <w:ind w:right="58"/>
              <w:jc w:val="center"/>
            </w:pPr>
          </w:p>
        </w:tc>
        <w:tc>
          <w:tcPr>
            <w:tcW w:w="1560" w:type="dxa"/>
            <w:vAlign w:val="center"/>
          </w:tcPr>
          <w:p w14:paraId="3B18D70E" w14:textId="77777777" w:rsidR="0012739D" w:rsidRDefault="0012739D" w:rsidP="0012739D">
            <w:pPr>
              <w:ind w:right="58"/>
              <w:jc w:val="center"/>
            </w:pPr>
            <w:r>
              <w:rPr>
                <w:i/>
                <w:iCs/>
              </w:rPr>
              <w:t>In vitro</w:t>
            </w:r>
            <w:r>
              <w:t xml:space="preserve"> </w:t>
            </w:r>
            <w:r w:rsidR="00BD191A">
              <w:t>and</w:t>
            </w:r>
            <w:r>
              <w:t xml:space="preserve"> </w:t>
            </w:r>
            <w:r>
              <w:rPr>
                <w:i/>
                <w:iCs/>
              </w:rPr>
              <w:t>in vivo</w:t>
            </w:r>
          </w:p>
        </w:tc>
        <w:tc>
          <w:tcPr>
            <w:tcW w:w="1777" w:type="dxa"/>
            <w:vAlign w:val="center"/>
          </w:tcPr>
          <w:p w14:paraId="42FEFF77" w14:textId="77777777" w:rsidR="0012739D" w:rsidRPr="00910CCE" w:rsidRDefault="0012739D" w:rsidP="0012739D">
            <w:pPr>
              <w:spacing w:before="240" w:after="240" w:line="276" w:lineRule="auto"/>
              <w:jc w:val="center"/>
              <w:rPr>
                <w:rFonts w:cs="Helvetica"/>
              </w:rPr>
            </w:pPr>
            <w:r w:rsidRPr="00910CCE">
              <w:rPr>
                <w:rFonts w:cs="Helvetica"/>
              </w:rPr>
              <w:t>Murine and human cells; rats</w:t>
            </w:r>
          </w:p>
        </w:tc>
      </w:tr>
      <w:tr w:rsidR="0012739D" w14:paraId="17E34BA7" w14:textId="77777777" w:rsidTr="00910CCE">
        <w:tc>
          <w:tcPr>
            <w:tcW w:w="534" w:type="dxa"/>
            <w:vAlign w:val="center"/>
          </w:tcPr>
          <w:p w14:paraId="1F1BA00F" w14:textId="77777777" w:rsidR="0012739D" w:rsidRDefault="0012739D" w:rsidP="0012739D">
            <w:pPr>
              <w:ind w:right="58"/>
            </w:pPr>
            <w:r>
              <w:t>29</w:t>
            </w:r>
          </w:p>
        </w:tc>
        <w:tc>
          <w:tcPr>
            <w:tcW w:w="1417" w:type="dxa"/>
            <w:vAlign w:val="center"/>
          </w:tcPr>
          <w:p w14:paraId="01D83219" w14:textId="77777777" w:rsidR="0012739D" w:rsidRDefault="0012739D" w:rsidP="0012739D">
            <w:pPr>
              <w:ind w:right="58"/>
              <w:jc w:val="center"/>
            </w:pPr>
            <w:r w:rsidRPr="0012739D">
              <w:rPr>
                <w:lang w:val="pt-BR"/>
              </w:rPr>
              <w:t>B</w:t>
            </w:r>
            <w:r w:rsidR="00BD191A" w:rsidRPr="0012739D">
              <w:rPr>
                <w:lang w:val="pt-BR"/>
              </w:rPr>
              <w:t>orges</w:t>
            </w:r>
            <w:r w:rsidR="00BD191A">
              <w:rPr>
                <w:lang w:val="pt-BR"/>
              </w:rPr>
              <w:t xml:space="preserve"> </w:t>
            </w:r>
            <w:r>
              <w:t>(2018)</w:t>
            </w:r>
          </w:p>
        </w:tc>
        <w:tc>
          <w:tcPr>
            <w:tcW w:w="1417" w:type="dxa"/>
            <w:vAlign w:val="center"/>
          </w:tcPr>
          <w:p w14:paraId="5E06A9F8" w14:textId="77777777" w:rsidR="0012739D" w:rsidRDefault="0012739D" w:rsidP="0012739D">
            <w:pPr>
              <w:ind w:right="58"/>
              <w:jc w:val="center"/>
            </w:pPr>
            <w:r>
              <w:t>Brazil</w:t>
            </w:r>
          </w:p>
        </w:tc>
        <w:tc>
          <w:tcPr>
            <w:tcW w:w="3134" w:type="dxa"/>
            <w:vAlign w:val="center"/>
          </w:tcPr>
          <w:p w14:paraId="40B37479" w14:textId="77777777" w:rsidR="0012739D" w:rsidRPr="00AC1801" w:rsidRDefault="0012739D" w:rsidP="0012739D">
            <w:pPr>
              <w:ind w:right="58"/>
              <w:jc w:val="center"/>
              <w:rPr>
                <w:rFonts w:cs="Helvetica"/>
              </w:rPr>
            </w:pPr>
            <w:r w:rsidRPr="00AC1801">
              <w:rPr>
                <w:rFonts w:cs="Helvetica"/>
              </w:rPr>
              <w:t xml:space="preserve">Antimicrobial Potential of Ethanolic Extracts of Caatinga Plants </w:t>
            </w:r>
            <w:proofErr w:type="spellStart"/>
            <w:r w:rsidRPr="00AC1801">
              <w:rPr>
                <w:rStyle w:val="Emphasis"/>
                <w:rFonts w:cs="Helvetica"/>
              </w:rPr>
              <w:t>Turnera</w:t>
            </w:r>
            <w:proofErr w:type="spellEnd"/>
            <w:r w:rsidRPr="00AC1801">
              <w:rPr>
                <w:rStyle w:val="Emphasis"/>
                <w:rFonts w:cs="Helvetica"/>
              </w:rPr>
              <w:t xml:space="preserve"> </w:t>
            </w:r>
            <w:proofErr w:type="spellStart"/>
            <w:r w:rsidRPr="00AC1801">
              <w:rPr>
                <w:rStyle w:val="Emphasis"/>
                <w:rFonts w:cs="Helvetica"/>
              </w:rPr>
              <w:t>subulata</w:t>
            </w:r>
            <w:proofErr w:type="spellEnd"/>
            <w:r w:rsidRPr="00AC1801">
              <w:rPr>
                <w:rFonts w:cs="Helvetica"/>
              </w:rPr>
              <w:t xml:space="preserve"> Sm. and </w:t>
            </w:r>
            <w:r w:rsidRPr="00AC1801">
              <w:rPr>
                <w:rStyle w:val="Emphasis"/>
                <w:rFonts w:cs="Helvetica"/>
              </w:rPr>
              <w:t xml:space="preserve">Senna </w:t>
            </w:r>
            <w:proofErr w:type="spellStart"/>
            <w:r w:rsidRPr="00AC1801">
              <w:rPr>
                <w:rStyle w:val="Emphasis"/>
                <w:rFonts w:cs="Helvetica"/>
              </w:rPr>
              <w:t>siamea</w:t>
            </w:r>
            <w:proofErr w:type="spellEnd"/>
            <w:r w:rsidRPr="00AC1801">
              <w:rPr>
                <w:rFonts w:cs="Helvetica"/>
              </w:rPr>
              <w:t xml:space="preserve"> Against </w:t>
            </w:r>
            <w:r w:rsidRPr="00AC1801">
              <w:rPr>
                <w:rStyle w:val="Emphasis"/>
                <w:rFonts w:cs="Helvetica"/>
              </w:rPr>
              <w:t>Staphylococcus</w:t>
            </w:r>
            <w:r w:rsidRPr="00AC1801">
              <w:rPr>
                <w:rFonts w:cs="Helvetica"/>
              </w:rPr>
              <w:t xml:space="preserve"> spp.</w:t>
            </w:r>
          </w:p>
        </w:tc>
        <w:tc>
          <w:tcPr>
            <w:tcW w:w="1970" w:type="dxa"/>
            <w:vAlign w:val="center"/>
          </w:tcPr>
          <w:p w14:paraId="3F882D95" w14:textId="77777777" w:rsidR="0012739D" w:rsidRDefault="0012739D" w:rsidP="0012739D">
            <w:pPr>
              <w:ind w:right="58"/>
              <w:jc w:val="center"/>
              <w:rPr>
                <w:b/>
                <w:bCs/>
                <w:i/>
                <w:iCs/>
              </w:rPr>
            </w:pPr>
            <w:r>
              <w:t xml:space="preserve">Ethanolic leaf extract of </w:t>
            </w:r>
            <w:proofErr w:type="spellStart"/>
            <w:r>
              <w:rPr>
                <w:i/>
                <w:iCs/>
              </w:rPr>
              <w:t>Turnera</w:t>
            </w:r>
            <w:proofErr w:type="spellEnd"/>
            <w:r>
              <w:rPr>
                <w:i/>
                <w:iCs/>
              </w:rPr>
              <w:t xml:space="preserve"> </w:t>
            </w:r>
            <w:proofErr w:type="spellStart"/>
            <w:r>
              <w:rPr>
                <w:i/>
                <w:iCs/>
              </w:rPr>
              <w:t>subulata</w:t>
            </w:r>
            <w:proofErr w:type="spellEnd"/>
            <w:r>
              <w:rPr>
                <w:i/>
                <w:iCs/>
              </w:rPr>
              <w:t xml:space="preserve"> Sm.</w:t>
            </w:r>
          </w:p>
        </w:tc>
        <w:tc>
          <w:tcPr>
            <w:tcW w:w="1842" w:type="dxa"/>
            <w:vAlign w:val="center"/>
          </w:tcPr>
          <w:p w14:paraId="66498EFC" w14:textId="77777777" w:rsidR="0012739D" w:rsidRDefault="0012739D" w:rsidP="0012739D">
            <w:pPr>
              <w:ind w:right="58"/>
              <w:jc w:val="center"/>
            </w:pPr>
            <w:r>
              <w:t>Antimicrobial activity</w:t>
            </w:r>
          </w:p>
          <w:p w14:paraId="2EFF3BEE" w14:textId="77777777" w:rsidR="0012739D" w:rsidRDefault="0012739D" w:rsidP="0012739D">
            <w:pPr>
              <w:ind w:right="58"/>
              <w:jc w:val="center"/>
            </w:pPr>
          </w:p>
        </w:tc>
        <w:tc>
          <w:tcPr>
            <w:tcW w:w="1560" w:type="dxa"/>
            <w:vAlign w:val="center"/>
          </w:tcPr>
          <w:p w14:paraId="10AADFE6" w14:textId="77777777" w:rsidR="0012739D" w:rsidRDefault="0012739D" w:rsidP="0012739D">
            <w:pPr>
              <w:ind w:right="58"/>
              <w:jc w:val="center"/>
              <w:rPr>
                <w:i/>
                <w:iCs/>
              </w:rPr>
            </w:pPr>
            <w:r>
              <w:rPr>
                <w:i/>
                <w:iCs/>
              </w:rPr>
              <w:t>In vitro</w:t>
            </w:r>
          </w:p>
        </w:tc>
        <w:tc>
          <w:tcPr>
            <w:tcW w:w="1777" w:type="dxa"/>
            <w:vAlign w:val="center"/>
          </w:tcPr>
          <w:p w14:paraId="065C2425" w14:textId="77777777" w:rsidR="0012739D" w:rsidRPr="00910CCE" w:rsidRDefault="0012739D" w:rsidP="0012739D">
            <w:pPr>
              <w:spacing w:before="240" w:after="240" w:line="276" w:lineRule="auto"/>
              <w:jc w:val="center"/>
              <w:rPr>
                <w:rFonts w:cs="Helvetica"/>
              </w:rPr>
            </w:pPr>
            <w:r w:rsidRPr="00910CCE">
              <w:rPr>
                <w:rStyle w:val="Emphasis"/>
                <w:rFonts w:cs="Helvetica"/>
              </w:rPr>
              <w:t>Staphylococcus</w:t>
            </w:r>
            <w:r w:rsidRPr="00910CCE">
              <w:rPr>
                <w:rFonts w:cs="Helvetica"/>
              </w:rPr>
              <w:t xml:space="preserve"> spp. Isolates</w:t>
            </w:r>
          </w:p>
        </w:tc>
      </w:tr>
      <w:tr w:rsidR="0012739D" w14:paraId="42EE0D8E" w14:textId="77777777" w:rsidTr="00910CCE">
        <w:tc>
          <w:tcPr>
            <w:tcW w:w="534" w:type="dxa"/>
            <w:vAlign w:val="center"/>
          </w:tcPr>
          <w:p w14:paraId="05D9FF97" w14:textId="77777777" w:rsidR="0012739D" w:rsidRDefault="0012739D" w:rsidP="0012739D">
            <w:pPr>
              <w:ind w:right="58"/>
            </w:pPr>
            <w:r>
              <w:t>30</w:t>
            </w:r>
          </w:p>
        </w:tc>
        <w:tc>
          <w:tcPr>
            <w:tcW w:w="1417" w:type="dxa"/>
            <w:vAlign w:val="center"/>
          </w:tcPr>
          <w:p w14:paraId="172F06FE" w14:textId="77777777" w:rsidR="0012739D" w:rsidRDefault="0012739D" w:rsidP="0012739D">
            <w:pPr>
              <w:ind w:right="58"/>
              <w:jc w:val="center"/>
            </w:pPr>
            <w:r w:rsidRPr="0012739D">
              <w:rPr>
                <w:lang w:val="pt-BR"/>
              </w:rPr>
              <w:t>S</w:t>
            </w:r>
            <w:r w:rsidR="00BD191A" w:rsidRPr="0012739D">
              <w:rPr>
                <w:lang w:val="pt-BR"/>
              </w:rPr>
              <w:t>antos</w:t>
            </w:r>
            <w:r w:rsidRPr="0012739D">
              <w:rPr>
                <w:lang w:val="pt-BR"/>
              </w:rPr>
              <w:t xml:space="preserve"> et al. </w:t>
            </w:r>
            <w:r>
              <w:t>(2024)</w:t>
            </w:r>
          </w:p>
        </w:tc>
        <w:tc>
          <w:tcPr>
            <w:tcW w:w="1417" w:type="dxa"/>
            <w:vAlign w:val="center"/>
          </w:tcPr>
          <w:p w14:paraId="022C0E87" w14:textId="77777777" w:rsidR="0012739D" w:rsidRDefault="0012739D" w:rsidP="0012739D">
            <w:pPr>
              <w:ind w:right="58"/>
              <w:jc w:val="center"/>
            </w:pPr>
            <w:r>
              <w:t>Brazil</w:t>
            </w:r>
          </w:p>
        </w:tc>
        <w:tc>
          <w:tcPr>
            <w:tcW w:w="3134" w:type="dxa"/>
            <w:vAlign w:val="center"/>
          </w:tcPr>
          <w:p w14:paraId="6F35F2C2" w14:textId="77777777" w:rsidR="0012739D" w:rsidRPr="00AC1801" w:rsidRDefault="0012739D" w:rsidP="0012739D">
            <w:pPr>
              <w:ind w:right="58"/>
              <w:jc w:val="center"/>
              <w:rPr>
                <w:rFonts w:cs="Helvetica"/>
                <w:i/>
                <w:iCs/>
              </w:rPr>
            </w:pPr>
            <w:r w:rsidRPr="00AC1801">
              <w:rPr>
                <w:rFonts w:cs="Helvetica"/>
              </w:rPr>
              <w:t xml:space="preserve">Biosynthesis of Zinc Oxide Nanoparticles Using </w:t>
            </w:r>
            <w:proofErr w:type="spellStart"/>
            <w:r w:rsidRPr="00AC1801">
              <w:rPr>
                <w:rStyle w:val="Emphasis"/>
                <w:rFonts w:cs="Helvetica"/>
              </w:rPr>
              <w:t>Turnera</w:t>
            </w:r>
            <w:proofErr w:type="spellEnd"/>
            <w:r w:rsidRPr="00AC1801">
              <w:rPr>
                <w:rStyle w:val="Emphasis"/>
                <w:rFonts w:cs="Helvetica"/>
              </w:rPr>
              <w:t xml:space="preserve"> </w:t>
            </w:r>
            <w:proofErr w:type="spellStart"/>
            <w:r w:rsidRPr="00AC1801">
              <w:rPr>
                <w:rStyle w:val="Emphasis"/>
                <w:rFonts w:cs="Helvetica"/>
              </w:rPr>
              <w:t>subulata</w:t>
            </w:r>
            <w:proofErr w:type="spellEnd"/>
            <w:r w:rsidRPr="00AC1801">
              <w:rPr>
                <w:rFonts w:cs="Helvetica"/>
              </w:rPr>
              <w:t xml:space="preserve"> Sm.</w:t>
            </w:r>
          </w:p>
        </w:tc>
        <w:tc>
          <w:tcPr>
            <w:tcW w:w="1970" w:type="dxa"/>
            <w:vAlign w:val="center"/>
          </w:tcPr>
          <w:p w14:paraId="03AEF2A5" w14:textId="77777777" w:rsidR="0012739D" w:rsidRDefault="0012739D" w:rsidP="0012739D">
            <w:pPr>
              <w:ind w:right="58"/>
              <w:jc w:val="center"/>
              <w:rPr>
                <w:i/>
                <w:iCs/>
              </w:rPr>
            </w:pPr>
            <w:r>
              <w:t xml:space="preserve">Aqueous leaf extract of </w:t>
            </w:r>
            <w:proofErr w:type="spellStart"/>
            <w:r>
              <w:rPr>
                <w:i/>
                <w:iCs/>
              </w:rPr>
              <w:t>Turnera</w:t>
            </w:r>
            <w:proofErr w:type="spellEnd"/>
            <w:r>
              <w:rPr>
                <w:i/>
                <w:iCs/>
              </w:rPr>
              <w:t xml:space="preserve"> </w:t>
            </w:r>
            <w:proofErr w:type="spellStart"/>
            <w:r>
              <w:rPr>
                <w:i/>
                <w:iCs/>
              </w:rPr>
              <w:t>subulata</w:t>
            </w:r>
            <w:proofErr w:type="spellEnd"/>
            <w:r>
              <w:rPr>
                <w:i/>
                <w:iCs/>
              </w:rPr>
              <w:t xml:space="preserve"> Sm.</w:t>
            </w:r>
          </w:p>
        </w:tc>
        <w:tc>
          <w:tcPr>
            <w:tcW w:w="1842" w:type="dxa"/>
            <w:vAlign w:val="center"/>
          </w:tcPr>
          <w:p w14:paraId="699F5937" w14:textId="77777777" w:rsidR="0012739D" w:rsidRDefault="0012739D" w:rsidP="0012739D">
            <w:pPr>
              <w:ind w:right="58"/>
              <w:jc w:val="center"/>
            </w:pPr>
            <w:r>
              <w:t>Biosynthesis of nanoparticles associated with bioactive compounds</w:t>
            </w:r>
          </w:p>
        </w:tc>
        <w:tc>
          <w:tcPr>
            <w:tcW w:w="1560" w:type="dxa"/>
            <w:vAlign w:val="center"/>
          </w:tcPr>
          <w:p w14:paraId="212E7271" w14:textId="77777777" w:rsidR="0012739D" w:rsidRDefault="0012739D" w:rsidP="0012739D">
            <w:pPr>
              <w:ind w:right="58"/>
              <w:jc w:val="center"/>
              <w:rPr>
                <w:color w:val="FF0000"/>
              </w:rPr>
            </w:pPr>
            <w:r>
              <w:rPr>
                <w:i/>
                <w:iCs/>
              </w:rPr>
              <w:t>in vitro</w:t>
            </w:r>
          </w:p>
        </w:tc>
        <w:tc>
          <w:tcPr>
            <w:tcW w:w="1777" w:type="dxa"/>
            <w:vAlign w:val="center"/>
          </w:tcPr>
          <w:p w14:paraId="0DE91C44" w14:textId="77777777" w:rsidR="0012739D" w:rsidRPr="00910CCE" w:rsidRDefault="0012739D" w:rsidP="0012739D">
            <w:pPr>
              <w:spacing w:before="240" w:after="240" w:line="276" w:lineRule="auto"/>
              <w:jc w:val="center"/>
              <w:rPr>
                <w:rFonts w:cs="Helvetica"/>
              </w:rPr>
            </w:pPr>
            <w:r w:rsidRPr="00910CCE">
              <w:rPr>
                <w:rFonts w:cs="Helvetica"/>
              </w:rPr>
              <w:t xml:space="preserve">Leaf of </w:t>
            </w:r>
            <w:proofErr w:type="spellStart"/>
            <w:r w:rsidRPr="00910CCE">
              <w:rPr>
                <w:rFonts w:cs="Helvetica"/>
                <w:i/>
                <w:iCs/>
              </w:rPr>
              <w:t>Turnera</w:t>
            </w:r>
            <w:proofErr w:type="spellEnd"/>
            <w:r w:rsidRPr="00910CCE">
              <w:rPr>
                <w:rFonts w:cs="Helvetica"/>
                <w:i/>
                <w:iCs/>
              </w:rPr>
              <w:t xml:space="preserve"> </w:t>
            </w:r>
            <w:proofErr w:type="spellStart"/>
            <w:r w:rsidRPr="00910CCE">
              <w:rPr>
                <w:rFonts w:cs="Helvetica"/>
                <w:i/>
                <w:iCs/>
              </w:rPr>
              <w:t>subulata</w:t>
            </w:r>
            <w:proofErr w:type="spellEnd"/>
          </w:p>
        </w:tc>
      </w:tr>
    </w:tbl>
    <w:p w14:paraId="418AEAE9" w14:textId="77777777" w:rsidR="0012739D" w:rsidRDefault="0012739D" w:rsidP="00441B6F">
      <w:pPr>
        <w:pStyle w:val="Head1"/>
        <w:spacing w:after="0"/>
        <w:jc w:val="both"/>
        <w:rPr>
          <w:rFonts w:ascii="Arial" w:hAnsi="Arial" w:cs="Arial"/>
        </w:rPr>
        <w:sectPr w:rsidR="0012739D" w:rsidSect="00B47A05">
          <w:type w:val="continuous"/>
          <w:pgSz w:w="15840" w:h="12240" w:orient="landscape"/>
          <w:pgMar w:top="2019" w:right="2019" w:bottom="2019" w:left="1440" w:header="720" w:footer="1123" w:gutter="0"/>
          <w:cols w:space="720"/>
          <w:docGrid w:linePitch="272"/>
        </w:sectPr>
      </w:pPr>
    </w:p>
    <w:p w14:paraId="0962BCD2" w14:textId="77777777" w:rsidR="00790ADA" w:rsidRDefault="006A6A08" w:rsidP="00441B6F">
      <w:pPr>
        <w:pStyle w:val="Body"/>
        <w:spacing w:after="0"/>
        <w:rPr>
          <w:rFonts w:ascii="Arial" w:hAnsi="Arial" w:cs="Arial"/>
        </w:rPr>
      </w:pPr>
      <w:r w:rsidRPr="006A6A08">
        <w:rPr>
          <w:rFonts w:ascii="Arial" w:hAnsi="Arial" w:cs="Arial"/>
        </w:rPr>
        <w:lastRenderedPageBreak/>
        <w:t xml:space="preserve">Phytotherapy is part of traditional medical practice and is commonly used by economically disadvantaged populations. Due to advances in the scientific field, </w:t>
      </w:r>
      <w:proofErr w:type="spellStart"/>
      <w:r w:rsidRPr="006A6A08">
        <w:rPr>
          <w:rFonts w:ascii="Arial" w:hAnsi="Arial" w:cs="Arial"/>
        </w:rPr>
        <w:t>phytotherapeutic</w:t>
      </w:r>
      <w:proofErr w:type="spellEnd"/>
      <w:r w:rsidRPr="006A6A08">
        <w:rPr>
          <w:rFonts w:ascii="Arial" w:hAnsi="Arial" w:cs="Arial"/>
        </w:rPr>
        <w:t xml:space="preserve"> medicines that are recognized as safe and effective have been developed. However, their recommendation depends on healthcare professionals’ knowledge of the therapeutic properties, indications, and dosages of these plants used by the community, in order to ensure safety and even to strengthen the bond with healthcare users (Bruning et al., 2012).</w:t>
      </w:r>
    </w:p>
    <w:p w14:paraId="2BF28567" w14:textId="77777777" w:rsidR="001D049A" w:rsidRDefault="001D049A" w:rsidP="001D049A">
      <w:pPr>
        <w:pStyle w:val="Body"/>
        <w:spacing w:after="0"/>
        <w:rPr>
          <w:rFonts w:ascii="Arial" w:hAnsi="Arial" w:cs="Arial"/>
        </w:rPr>
      </w:pPr>
      <w:r w:rsidRPr="001D049A">
        <w:rPr>
          <w:rFonts w:ascii="Arial" w:hAnsi="Arial" w:cs="Arial"/>
        </w:rPr>
        <w:t xml:space="preserve">Thirty studies published between 2011 and 2025 were included in this analysis. A marked increase in publications was observed after 2017, with approximately 70% (n = 21) of the studies published between 2018 and 2025, highlighting growing scientific interest in </w:t>
      </w:r>
      <w:proofErr w:type="spellStart"/>
      <w:r w:rsidRPr="001D049A">
        <w:rPr>
          <w:rFonts w:ascii="Arial" w:hAnsi="Arial" w:cs="Arial"/>
          <w:i/>
          <w:iCs/>
        </w:rPr>
        <w:t>Turnera</w:t>
      </w:r>
      <w:proofErr w:type="spellEnd"/>
      <w:r w:rsidRPr="001D049A">
        <w:rPr>
          <w:rFonts w:ascii="Arial" w:hAnsi="Arial" w:cs="Arial"/>
          <w:i/>
          <w:iCs/>
        </w:rPr>
        <w:t xml:space="preserve"> </w:t>
      </w:r>
      <w:proofErr w:type="spellStart"/>
      <w:r w:rsidRPr="001D049A">
        <w:rPr>
          <w:rFonts w:ascii="Arial" w:hAnsi="Arial" w:cs="Arial"/>
          <w:i/>
          <w:iCs/>
        </w:rPr>
        <w:t>subulata</w:t>
      </w:r>
      <w:proofErr w:type="spellEnd"/>
      <w:r>
        <w:rPr>
          <w:rFonts w:ascii="Arial" w:hAnsi="Arial" w:cs="Arial"/>
        </w:rPr>
        <w:t xml:space="preserve"> (Fig. 2).</w:t>
      </w:r>
    </w:p>
    <w:p w14:paraId="11F49457" w14:textId="77777777" w:rsidR="001D049A" w:rsidRDefault="001D049A" w:rsidP="001D049A">
      <w:pPr>
        <w:pStyle w:val="Body"/>
        <w:spacing w:after="0"/>
        <w:rPr>
          <w:rFonts w:ascii="Arial" w:hAnsi="Arial" w:cs="Arial"/>
        </w:rPr>
      </w:pPr>
    </w:p>
    <w:p w14:paraId="6EEB91DD" w14:textId="77777777" w:rsidR="001D049A" w:rsidRDefault="001D049A" w:rsidP="001D049A">
      <w:pPr>
        <w:pStyle w:val="Body"/>
        <w:spacing w:after="0"/>
        <w:rPr>
          <w:rFonts w:ascii="Arial" w:hAnsi="Arial" w:cs="Arial"/>
        </w:rPr>
      </w:pPr>
      <w:r>
        <w:rPr>
          <w:noProof/>
        </w:rPr>
        <w:drawing>
          <wp:inline distT="0" distB="0" distL="0" distR="0" wp14:anchorId="2E145E36" wp14:editId="5E6EF6C9">
            <wp:extent cx="5212080" cy="2759336"/>
            <wp:effectExtent l="0" t="0" r="0" b="0"/>
            <wp:docPr id="6" name="image1.jpg"/>
            <wp:cNvGraphicFramePr/>
            <a:graphic xmlns:a="http://schemas.openxmlformats.org/drawingml/2006/main">
              <a:graphicData uri="http://schemas.openxmlformats.org/drawingml/2006/picture">
                <pic:pic xmlns:pic="http://schemas.openxmlformats.org/drawingml/2006/picture">
                  <pic:nvPicPr>
                    <pic:cNvPr id="6" name="image1.jpg"/>
                    <pic:cNvPicPr/>
                  </pic:nvPicPr>
                  <pic:blipFill rotWithShape="1">
                    <a:blip r:embed="rId17"/>
                    <a:srcRect l="8599" t="37761" r="17188" b="34888"/>
                    <a:stretch/>
                  </pic:blipFill>
                  <pic:spPr bwMode="auto">
                    <a:xfrm>
                      <a:off x="0" y="0"/>
                      <a:ext cx="5212080" cy="2759336"/>
                    </a:xfrm>
                    <a:prstGeom prst="rect">
                      <a:avLst/>
                    </a:prstGeom>
                    <a:ln>
                      <a:noFill/>
                    </a:ln>
                    <a:extLst>
                      <a:ext uri="{53640926-AAD7-44D8-BBD7-CCE9431645EC}">
                        <a14:shadowObscured xmlns:a14="http://schemas.microsoft.com/office/drawing/2010/main"/>
                      </a:ext>
                    </a:extLst>
                  </pic:spPr>
                </pic:pic>
              </a:graphicData>
            </a:graphic>
          </wp:inline>
        </w:drawing>
      </w:r>
    </w:p>
    <w:p w14:paraId="5E47B755" w14:textId="77777777" w:rsidR="001D049A" w:rsidRPr="006A6A08" w:rsidRDefault="001D049A" w:rsidP="001D049A">
      <w:pPr>
        <w:pStyle w:val="Body"/>
        <w:spacing w:after="0"/>
        <w:rPr>
          <w:rFonts w:ascii="Arial" w:hAnsi="Arial" w:cs="Arial"/>
          <w:b/>
          <w:bCs/>
        </w:rPr>
      </w:pPr>
      <w:r w:rsidRPr="006A6A08">
        <w:rPr>
          <w:rFonts w:ascii="Arial" w:hAnsi="Arial" w:cs="Arial"/>
          <w:b/>
          <w:bCs/>
        </w:rPr>
        <w:t xml:space="preserve">Fig. 2. Distribution of selected studies on </w:t>
      </w:r>
      <w:proofErr w:type="spellStart"/>
      <w:r w:rsidRPr="006A6A08">
        <w:rPr>
          <w:rFonts w:ascii="Arial" w:hAnsi="Arial" w:cs="Arial"/>
          <w:b/>
          <w:bCs/>
          <w:i/>
          <w:iCs/>
        </w:rPr>
        <w:t>Turnera</w:t>
      </w:r>
      <w:proofErr w:type="spellEnd"/>
      <w:r w:rsidRPr="006A6A08">
        <w:rPr>
          <w:rFonts w:ascii="Arial" w:hAnsi="Arial" w:cs="Arial"/>
          <w:b/>
          <w:bCs/>
          <w:i/>
          <w:iCs/>
        </w:rPr>
        <w:t xml:space="preserve"> </w:t>
      </w:r>
      <w:proofErr w:type="spellStart"/>
      <w:r w:rsidRPr="006A6A08">
        <w:rPr>
          <w:rFonts w:ascii="Arial" w:hAnsi="Arial" w:cs="Arial"/>
          <w:b/>
          <w:bCs/>
          <w:i/>
          <w:iCs/>
        </w:rPr>
        <w:t>subulata</w:t>
      </w:r>
      <w:proofErr w:type="spellEnd"/>
      <w:r w:rsidRPr="006A6A08">
        <w:rPr>
          <w:rFonts w:ascii="Arial" w:hAnsi="Arial" w:cs="Arial"/>
          <w:b/>
          <w:bCs/>
        </w:rPr>
        <w:t xml:space="preserve"> according to country of origin, plant parts used, type of study, and screening results included in the integrative review.</w:t>
      </w:r>
    </w:p>
    <w:p w14:paraId="00510F06" w14:textId="77777777" w:rsidR="001D049A" w:rsidRPr="001D049A" w:rsidRDefault="001D049A" w:rsidP="001D049A">
      <w:pPr>
        <w:pStyle w:val="Body"/>
        <w:spacing w:after="0"/>
        <w:rPr>
          <w:rFonts w:ascii="Arial" w:hAnsi="Arial" w:cs="Arial"/>
        </w:rPr>
      </w:pPr>
    </w:p>
    <w:p w14:paraId="40BA162C" w14:textId="77777777" w:rsidR="001D049A" w:rsidRPr="001D049A" w:rsidRDefault="001D049A" w:rsidP="001D049A">
      <w:pPr>
        <w:pStyle w:val="Body"/>
        <w:spacing w:after="0"/>
        <w:rPr>
          <w:rFonts w:ascii="Arial" w:hAnsi="Arial" w:cs="Arial"/>
        </w:rPr>
      </w:pPr>
      <w:r w:rsidRPr="001D049A">
        <w:rPr>
          <w:rFonts w:ascii="Arial" w:hAnsi="Arial" w:cs="Arial"/>
        </w:rPr>
        <w:t>Brazil accounted for the highest number of publications (40%, n = 12), followed by India (13%, n = 4), the Netherlands (10%, n = 3), the United Kingdom (10%, n = 3), the United States (10%, n = 3), Switzerland (7%, n = 2), as well as Nigeria and South Africa (3% each, n = 1). These data demonstrate the species’ strong national relevance, as well as expanding international interest.</w:t>
      </w:r>
    </w:p>
    <w:p w14:paraId="3DF16A48" w14:textId="77777777" w:rsidR="001D049A" w:rsidRPr="001D049A" w:rsidRDefault="001D049A" w:rsidP="001D049A">
      <w:pPr>
        <w:pStyle w:val="Body"/>
        <w:spacing w:after="0"/>
        <w:rPr>
          <w:rFonts w:ascii="Arial" w:hAnsi="Arial" w:cs="Arial"/>
        </w:rPr>
      </w:pPr>
      <w:r w:rsidRPr="001D049A">
        <w:rPr>
          <w:rFonts w:ascii="Arial" w:hAnsi="Arial" w:cs="Arial"/>
        </w:rPr>
        <w:t>Leaf extracts were the most commonly used, representing approximately 53% (n = 16) of the studies. Aerial parts (leaves + flowers) accounted for 17% (n = 5), flowers alone for 10% (n = 3), while roots, stems, whole plant, essential oils, and isolated compounds together comprised 20% (n = 6). Regarding extraction methods, aqueous and ethanolic extracts predominated, jointly representing more than 60% of the described procedures.</w:t>
      </w:r>
    </w:p>
    <w:p w14:paraId="71871B47" w14:textId="77777777" w:rsidR="001D049A" w:rsidRPr="001D049A" w:rsidRDefault="001D049A" w:rsidP="001D049A">
      <w:pPr>
        <w:pStyle w:val="Body"/>
        <w:spacing w:after="0"/>
        <w:rPr>
          <w:rFonts w:ascii="Arial" w:hAnsi="Arial" w:cs="Arial"/>
        </w:rPr>
      </w:pPr>
      <w:r w:rsidRPr="001D049A">
        <w:rPr>
          <w:rFonts w:ascii="Arial" w:hAnsi="Arial" w:cs="Arial"/>
        </w:rPr>
        <w:t xml:space="preserve">Antimicrobial activity was the most investigated property, reported in 43% (n = 13) of the studies. This category included antibacterial, antifungal, antiviral, antibiofilm activities, and synergistic effects with antibiotics. Among the target microorganisms, clinically relevant pathogens stood out, such as </w:t>
      </w:r>
      <w:r w:rsidRPr="001D049A">
        <w:rPr>
          <w:rFonts w:ascii="Arial" w:hAnsi="Arial" w:cs="Arial"/>
          <w:i/>
          <w:iCs/>
        </w:rPr>
        <w:t>Staphylococcus aureus</w:t>
      </w:r>
      <w:r w:rsidRPr="001D049A">
        <w:rPr>
          <w:rFonts w:ascii="Arial" w:hAnsi="Arial" w:cs="Arial"/>
        </w:rPr>
        <w:t xml:space="preserve">, </w:t>
      </w:r>
      <w:r w:rsidRPr="001D049A">
        <w:rPr>
          <w:rFonts w:ascii="Arial" w:hAnsi="Arial" w:cs="Arial"/>
          <w:i/>
          <w:iCs/>
        </w:rPr>
        <w:t>Escherichia coli</w:t>
      </w:r>
      <w:r w:rsidRPr="001D049A">
        <w:rPr>
          <w:rFonts w:ascii="Arial" w:hAnsi="Arial" w:cs="Arial"/>
        </w:rPr>
        <w:t xml:space="preserve">, </w:t>
      </w:r>
      <w:r w:rsidRPr="001D049A">
        <w:rPr>
          <w:rFonts w:ascii="Arial" w:hAnsi="Arial" w:cs="Arial"/>
          <w:i/>
          <w:iCs/>
        </w:rPr>
        <w:t>Pseudomonas aeruginosa</w:t>
      </w:r>
      <w:r w:rsidRPr="001D049A">
        <w:rPr>
          <w:rFonts w:ascii="Arial" w:hAnsi="Arial" w:cs="Arial"/>
        </w:rPr>
        <w:t xml:space="preserve">, </w:t>
      </w:r>
      <w:r w:rsidRPr="001D049A">
        <w:rPr>
          <w:rFonts w:ascii="Arial" w:hAnsi="Arial" w:cs="Arial"/>
          <w:i/>
          <w:iCs/>
        </w:rPr>
        <w:t>Candida</w:t>
      </w:r>
      <w:r w:rsidRPr="001D049A">
        <w:rPr>
          <w:rFonts w:ascii="Arial" w:hAnsi="Arial" w:cs="Arial"/>
        </w:rPr>
        <w:t xml:space="preserve"> species, and the Mayaro virus.</w:t>
      </w:r>
    </w:p>
    <w:p w14:paraId="672E6BCD" w14:textId="77777777" w:rsidR="001D049A" w:rsidRPr="001D049A" w:rsidRDefault="001D049A" w:rsidP="001D049A">
      <w:pPr>
        <w:pStyle w:val="Body"/>
        <w:spacing w:after="0"/>
        <w:rPr>
          <w:rFonts w:ascii="Arial" w:hAnsi="Arial" w:cs="Arial"/>
        </w:rPr>
      </w:pPr>
      <w:r w:rsidRPr="001D049A">
        <w:rPr>
          <w:rFonts w:ascii="Arial" w:hAnsi="Arial" w:cs="Arial"/>
        </w:rPr>
        <w:t>Anti-inflammatory and antioxidant activities were described in 27% (n = 8) of the studies, often assessed through inhibition of inflammatory mediators, modulation of oxidative stress, or in vivo inflammatory models. Anticancer and cytotoxic effects were investigated in 17% (n = 5) of the publications, including studies using tumor cell lines such as PANC-1 and HepG2.</w:t>
      </w:r>
    </w:p>
    <w:p w14:paraId="7AEA7ECC" w14:textId="77777777" w:rsidR="001D049A" w:rsidRPr="001D049A" w:rsidRDefault="001D049A" w:rsidP="001D049A">
      <w:pPr>
        <w:pStyle w:val="Body"/>
        <w:spacing w:after="0"/>
        <w:rPr>
          <w:rFonts w:ascii="Arial" w:hAnsi="Arial" w:cs="Arial"/>
        </w:rPr>
      </w:pPr>
      <w:r w:rsidRPr="001D049A">
        <w:rPr>
          <w:rFonts w:ascii="Arial" w:hAnsi="Arial" w:cs="Arial"/>
        </w:rPr>
        <w:lastRenderedPageBreak/>
        <w:t>Applications in nanobiotechnology represented 13% (n = 4) of the studies, involving the green synthesis of metallic nanoparticles (</w:t>
      </w:r>
      <w:proofErr w:type="spellStart"/>
      <w:r w:rsidRPr="001D049A">
        <w:rPr>
          <w:rFonts w:ascii="Arial" w:hAnsi="Arial" w:cs="Arial"/>
        </w:rPr>
        <w:t>AgNPs</w:t>
      </w:r>
      <w:proofErr w:type="spellEnd"/>
      <w:r w:rsidRPr="001D049A">
        <w:rPr>
          <w:rFonts w:ascii="Arial" w:hAnsi="Arial" w:cs="Arial"/>
        </w:rPr>
        <w:t xml:space="preserve">, </w:t>
      </w:r>
      <w:proofErr w:type="spellStart"/>
      <w:r w:rsidRPr="001D049A">
        <w:rPr>
          <w:rFonts w:ascii="Arial" w:hAnsi="Arial" w:cs="Arial"/>
        </w:rPr>
        <w:t>CuO</w:t>
      </w:r>
      <w:proofErr w:type="spellEnd"/>
      <w:r w:rsidRPr="001D049A">
        <w:rPr>
          <w:rFonts w:ascii="Arial" w:hAnsi="Arial" w:cs="Arial"/>
        </w:rPr>
        <w:t xml:space="preserve">-NPs, </w:t>
      </w:r>
      <w:proofErr w:type="spellStart"/>
      <w:r w:rsidRPr="001D049A">
        <w:rPr>
          <w:rFonts w:ascii="Arial" w:hAnsi="Arial" w:cs="Arial"/>
        </w:rPr>
        <w:t>ZnO</w:t>
      </w:r>
      <w:proofErr w:type="spellEnd"/>
      <w:r w:rsidRPr="001D049A">
        <w:rPr>
          <w:rFonts w:ascii="Arial" w:hAnsi="Arial" w:cs="Arial"/>
        </w:rPr>
        <w:t>-NPs) with antimicrobial, larvicidal, and wound-healing potential. Other reported activities—including acaricidal, larvicidal, anticoagulant action, genotoxic evaluation, hypoglycemic effect, agroecological applications, and reproductive biology studies—collectively accounted for approximately 20% of the studies.</w:t>
      </w:r>
    </w:p>
    <w:p w14:paraId="110F4475" w14:textId="77777777" w:rsidR="001D049A" w:rsidRPr="001D049A" w:rsidRDefault="001D049A" w:rsidP="001D049A">
      <w:pPr>
        <w:pStyle w:val="Body"/>
        <w:spacing w:after="0"/>
        <w:rPr>
          <w:rFonts w:ascii="Arial" w:hAnsi="Arial" w:cs="Arial"/>
        </w:rPr>
      </w:pPr>
      <w:r w:rsidRPr="001D049A">
        <w:rPr>
          <w:rFonts w:ascii="Arial" w:hAnsi="Arial" w:cs="Arial"/>
        </w:rPr>
        <w:t>Most investigations were conducted using in vitro methodologies (67%, n = 20). In vivo studies represented 23% (n = 7), including experimental models with rats, zebrafish (</w:t>
      </w:r>
      <w:r w:rsidRPr="001D049A">
        <w:rPr>
          <w:rFonts w:ascii="Arial" w:hAnsi="Arial" w:cs="Arial"/>
          <w:i/>
          <w:iCs/>
        </w:rPr>
        <w:t>Danio rerio</w:t>
      </w:r>
      <w:r w:rsidRPr="001D049A">
        <w:rPr>
          <w:rFonts w:ascii="Arial" w:hAnsi="Arial" w:cs="Arial"/>
        </w:rPr>
        <w:t xml:space="preserve">), </w:t>
      </w:r>
      <w:r w:rsidRPr="001D049A">
        <w:rPr>
          <w:rFonts w:ascii="Arial" w:hAnsi="Arial" w:cs="Arial"/>
          <w:i/>
          <w:iCs/>
        </w:rPr>
        <w:t>Drosophila melanogaster</w:t>
      </w:r>
      <w:r w:rsidRPr="001D049A">
        <w:rPr>
          <w:rFonts w:ascii="Arial" w:hAnsi="Arial" w:cs="Arial"/>
        </w:rPr>
        <w:t>, ticks (</w:t>
      </w:r>
      <w:r w:rsidRPr="001D049A">
        <w:rPr>
          <w:rFonts w:ascii="Arial" w:hAnsi="Arial" w:cs="Arial"/>
          <w:i/>
          <w:iCs/>
        </w:rPr>
        <w:t xml:space="preserve">Rhipicephalus </w:t>
      </w:r>
      <w:proofErr w:type="spellStart"/>
      <w:r w:rsidRPr="001D049A">
        <w:rPr>
          <w:rFonts w:ascii="Arial" w:hAnsi="Arial" w:cs="Arial"/>
          <w:i/>
          <w:iCs/>
        </w:rPr>
        <w:t>microplus</w:t>
      </w:r>
      <w:proofErr w:type="spellEnd"/>
      <w:r w:rsidRPr="001D049A">
        <w:rPr>
          <w:rFonts w:ascii="Arial" w:hAnsi="Arial" w:cs="Arial"/>
        </w:rPr>
        <w:t>), and animal wound-healing models. Combined approaches (in vitro and in vivo) accounted for 7% (n = 2), while field ecological studies and meta-analyses represented 3% (n = 1).</w:t>
      </w:r>
    </w:p>
    <w:p w14:paraId="11C20929" w14:textId="77777777" w:rsidR="001D049A" w:rsidRPr="001D049A" w:rsidRDefault="001D049A" w:rsidP="001D049A">
      <w:pPr>
        <w:pStyle w:val="Body"/>
        <w:spacing w:after="0"/>
        <w:rPr>
          <w:rFonts w:ascii="Arial" w:hAnsi="Arial" w:cs="Arial"/>
        </w:rPr>
      </w:pPr>
      <w:r w:rsidRPr="001D049A">
        <w:rPr>
          <w:rFonts w:ascii="Arial" w:hAnsi="Arial" w:cs="Arial"/>
        </w:rPr>
        <w:t>Regarding the biological models employed, bacterial strains were the most frequently used (40% of total studies), followed by mammalian cell lines (23%), fungal strains (17%), and vertebrate or invertebrate animal models (20%).</w:t>
      </w:r>
    </w:p>
    <w:p w14:paraId="5BE61667" w14:textId="77777777" w:rsidR="001D049A" w:rsidRPr="001D049A" w:rsidRDefault="001D049A" w:rsidP="001D049A">
      <w:pPr>
        <w:pStyle w:val="Body"/>
        <w:spacing w:after="0"/>
        <w:rPr>
          <w:rFonts w:ascii="Arial" w:hAnsi="Arial" w:cs="Arial"/>
        </w:rPr>
      </w:pPr>
      <w:r w:rsidRPr="001D049A">
        <w:rPr>
          <w:rFonts w:ascii="Arial" w:hAnsi="Arial" w:cs="Arial"/>
        </w:rPr>
        <w:t xml:space="preserve">More recent studies (2021–2025) demonstrate methodological diversification, including omics analyses (proteomics and </w:t>
      </w:r>
      <w:proofErr w:type="spellStart"/>
      <w:r w:rsidRPr="001D049A">
        <w:rPr>
          <w:rFonts w:ascii="Arial" w:hAnsi="Arial" w:cs="Arial"/>
        </w:rPr>
        <w:t>phosphoproteomics</w:t>
      </w:r>
      <w:proofErr w:type="spellEnd"/>
      <w:r w:rsidRPr="001D049A">
        <w:rPr>
          <w:rFonts w:ascii="Arial" w:hAnsi="Arial" w:cs="Arial"/>
        </w:rPr>
        <w:t>), reproductive biology, pollination ecology, and advanced applications in nanomaterials. This shift indicates an evolution in research, moving from traditional antimicrobial screenings toward more sophisticated molecular and biotechnological approaches.</w:t>
      </w:r>
    </w:p>
    <w:p w14:paraId="24F64336" w14:textId="77777777" w:rsidR="006A6A08" w:rsidRPr="001D049A" w:rsidRDefault="001D049A" w:rsidP="006A6A08">
      <w:pPr>
        <w:pStyle w:val="Body"/>
        <w:spacing w:after="0"/>
        <w:rPr>
          <w:rFonts w:ascii="Arial" w:hAnsi="Arial" w:cs="Arial"/>
        </w:rPr>
      </w:pPr>
      <w:r w:rsidRPr="001D049A">
        <w:rPr>
          <w:rFonts w:ascii="Arial" w:hAnsi="Arial" w:cs="Arial"/>
        </w:rPr>
        <w:t xml:space="preserve">Overall, the data demonstrate that </w:t>
      </w:r>
      <w:proofErr w:type="spellStart"/>
      <w:r w:rsidRPr="001D049A">
        <w:rPr>
          <w:rFonts w:ascii="Arial" w:hAnsi="Arial" w:cs="Arial"/>
          <w:i/>
          <w:iCs/>
        </w:rPr>
        <w:t>Turnera</w:t>
      </w:r>
      <w:proofErr w:type="spellEnd"/>
      <w:r w:rsidRPr="001D049A">
        <w:rPr>
          <w:rFonts w:ascii="Arial" w:hAnsi="Arial" w:cs="Arial"/>
          <w:i/>
          <w:iCs/>
        </w:rPr>
        <w:t xml:space="preserve"> </w:t>
      </w:r>
      <w:proofErr w:type="spellStart"/>
      <w:r w:rsidRPr="001D049A">
        <w:rPr>
          <w:rFonts w:ascii="Arial" w:hAnsi="Arial" w:cs="Arial"/>
          <w:i/>
          <w:iCs/>
        </w:rPr>
        <w:t>subulata</w:t>
      </w:r>
      <w:proofErr w:type="spellEnd"/>
      <w:r w:rsidRPr="001D049A">
        <w:rPr>
          <w:rFonts w:ascii="Arial" w:hAnsi="Arial" w:cs="Arial"/>
        </w:rPr>
        <w:t xml:space="preserve"> exhibits a broad spectrum of bioactivities, with emphasis on antimicrobial and anti-inflammatory applications. However, the predominance of in vitro studies highlights the need to expand in vivo investigations and translational studies to validate the species’ therapeutic applicability</w:t>
      </w:r>
      <w:r w:rsidR="006A6A08" w:rsidRPr="006A6A08">
        <w:rPr>
          <w:rFonts w:ascii="Arial" w:hAnsi="Arial" w:cs="Arial"/>
        </w:rPr>
        <w:t>.</w:t>
      </w:r>
    </w:p>
    <w:p w14:paraId="167D47A3" w14:textId="77777777" w:rsidR="006A6A08" w:rsidRDefault="006A6A08" w:rsidP="00441B6F">
      <w:pPr>
        <w:pStyle w:val="Body"/>
        <w:spacing w:after="0"/>
        <w:rPr>
          <w:rFonts w:ascii="Arial" w:hAnsi="Arial" w:cs="Arial"/>
        </w:rPr>
      </w:pPr>
    </w:p>
    <w:p w14:paraId="5F31E399" w14:textId="77777777" w:rsidR="00B01FCD" w:rsidRDefault="00000F8F" w:rsidP="00441B6F">
      <w:pPr>
        <w:pStyle w:val="ConcHead"/>
        <w:spacing w:after="0"/>
        <w:jc w:val="both"/>
        <w:rPr>
          <w:rFonts w:ascii="Arial" w:hAnsi="Arial" w:cs="Arial"/>
        </w:rPr>
      </w:pPr>
      <w:r>
        <w:rPr>
          <w:rFonts w:ascii="Arial" w:hAnsi="Arial" w:cs="Arial"/>
        </w:rPr>
        <w:t xml:space="preserve">4. </w:t>
      </w:r>
      <w:r w:rsidR="00B01FCD" w:rsidRPr="00FB3A86">
        <w:rPr>
          <w:rFonts w:ascii="Arial" w:hAnsi="Arial" w:cs="Arial"/>
        </w:rPr>
        <w:t>Conclusion</w:t>
      </w:r>
    </w:p>
    <w:p w14:paraId="17F544F1" w14:textId="77777777" w:rsidR="00790ADA" w:rsidRPr="00FB3A86" w:rsidRDefault="00790ADA" w:rsidP="00441B6F">
      <w:pPr>
        <w:pStyle w:val="ConcHead"/>
        <w:spacing w:after="0"/>
        <w:jc w:val="both"/>
        <w:rPr>
          <w:rFonts w:ascii="Arial" w:hAnsi="Arial" w:cs="Arial"/>
        </w:rPr>
      </w:pPr>
    </w:p>
    <w:p w14:paraId="37629BA8" w14:textId="77777777" w:rsidR="007C10A9" w:rsidRPr="007C10A9" w:rsidRDefault="007C10A9" w:rsidP="007C10A9">
      <w:pPr>
        <w:pStyle w:val="Body"/>
        <w:spacing w:after="0"/>
        <w:rPr>
          <w:rFonts w:ascii="Arial" w:hAnsi="Arial" w:cs="Arial"/>
        </w:rPr>
      </w:pPr>
      <w:r w:rsidRPr="007C10A9">
        <w:rPr>
          <w:rFonts w:ascii="Arial" w:hAnsi="Arial" w:cs="Arial"/>
        </w:rPr>
        <w:t xml:space="preserve">Phytotherapy has played an important role in the prevention and recovery of health conditions across generations, being used both in simple daily care and in more complex therapeutic contexts. The literature presents numerous studies that support the use of </w:t>
      </w:r>
      <w:proofErr w:type="spellStart"/>
      <w:r w:rsidRPr="007C10A9">
        <w:rPr>
          <w:rFonts w:ascii="Arial" w:hAnsi="Arial" w:cs="Arial"/>
        </w:rPr>
        <w:t>phytotherapeutic</w:t>
      </w:r>
      <w:proofErr w:type="spellEnd"/>
      <w:r w:rsidRPr="007C10A9">
        <w:rPr>
          <w:rFonts w:ascii="Arial" w:hAnsi="Arial" w:cs="Arial"/>
        </w:rPr>
        <w:t xml:space="preserve"> agents in the management of diseases within human medicine, reinforcing their biological and therapeutic potential.</w:t>
      </w:r>
    </w:p>
    <w:p w14:paraId="5CFA4828" w14:textId="77777777" w:rsidR="007C10A9" w:rsidRPr="007C10A9" w:rsidRDefault="007C10A9" w:rsidP="007C10A9">
      <w:pPr>
        <w:pStyle w:val="Body"/>
        <w:spacing w:after="0"/>
        <w:rPr>
          <w:rFonts w:ascii="Arial" w:hAnsi="Arial" w:cs="Arial"/>
        </w:rPr>
      </w:pPr>
      <w:r w:rsidRPr="007C10A9">
        <w:rPr>
          <w:rFonts w:ascii="Arial" w:hAnsi="Arial" w:cs="Arial"/>
        </w:rPr>
        <w:t xml:space="preserve">However, to ensure safe and effective use, it is essential to develop strategic actions aimed at improving the regulation and monitoring of </w:t>
      </w:r>
      <w:proofErr w:type="spellStart"/>
      <w:r w:rsidRPr="007C10A9">
        <w:rPr>
          <w:rFonts w:ascii="Arial" w:hAnsi="Arial" w:cs="Arial"/>
        </w:rPr>
        <w:t>phytotherapeutic</w:t>
      </w:r>
      <w:proofErr w:type="spellEnd"/>
      <w:r w:rsidRPr="007C10A9">
        <w:rPr>
          <w:rFonts w:ascii="Arial" w:hAnsi="Arial" w:cs="Arial"/>
        </w:rPr>
        <w:t xml:space="preserve"> prescriptions, providing continuous training for healthcare professionals, strengthening the relationship between healthcare teams and the community, and encouraging further scientific research in this field. These measures are fundamental to consolidating phytotherapy as an evidence-based complementary approach within modern healthcare systems.</w:t>
      </w:r>
    </w:p>
    <w:p w14:paraId="08AF155B" w14:textId="0204D834" w:rsidR="00790ADA" w:rsidRDefault="00790ADA" w:rsidP="00441B6F">
      <w:pPr>
        <w:pStyle w:val="Body"/>
        <w:spacing w:after="0"/>
        <w:rPr>
          <w:rFonts w:ascii="Arial" w:hAnsi="Arial" w:cs="Arial"/>
        </w:rPr>
      </w:pPr>
    </w:p>
    <w:p w14:paraId="0EE6F193" w14:textId="4CCE4E19" w:rsidR="008771E1" w:rsidRDefault="008771E1" w:rsidP="00441B6F">
      <w:pPr>
        <w:pStyle w:val="Body"/>
        <w:spacing w:after="0"/>
        <w:rPr>
          <w:rFonts w:ascii="Arial" w:hAnsi="Arial" w:cs="Arial"/>
        </w:rPr>
      </w:pPr>
    </w:p>
    <w:p w14:paraId="3901E6C2" w14:textId="77777777" w:rsidR="008771E1" w:rsidRPr="00005ED1" w:rsidRDefault="008771E1" w:rsidP="008771E1">
      <w:pPr>
        <w:pStyle w:val="NoSpacing"/>
        <w:rPr>
          <w:rFonts w:ascii="Arial" w:hAnsi="Arial" w:cs="Arial"/>
          <w:highlight w:val="yellow"/>
        </w:rPr>
      </w:pPr>
      <w:bookmarkStart w:id="2" w:name="_Hlk219284361"/>
      <w:bookmarkStart w:id="3" w:name="_Hlk198031404"/>
      <w:bookmarkStart w:id="4" w:name="_Hlk219128673"/>
      <w:r w:rsidRPr="00005ED1">
        <w:rPr>
          <w:rFonts w:ascii="Arial" w:hAnsi="Arial" w:cs="Arial"/>
          <w:highlight w:val="yellow"/>
        </w:rPr>
        <w:t>Disclaimer (Artificial intelligence)</w:t>
      </w:r>
    </w:p>
    <w:p w14:paraId="18FE6843" w14:textId="77777777" w:rsidR="008771E1" w:rsidRPr="00005ED1" w:rsidRDefault="008771E1" w:rsidP="008771E1">
      <w:pPr>
        <w:pStyle w:val="NoSpacing"/>
        <w:rPr>
          <w:rFonts w:ascii="Arial" w:hAnsi="Arial" w:cs="Arial"/>
          <w:highlight w:val="yellow"/>
        </w:rPr>
      </w:pPr>
    </w:p>
    <w:p w14:paraId="72F28643" w14:textId="77777777" w:rsidR="008771E1" w:rsidRPr="00005ED1" w:rsidRDefault="008771E1" w:rsidP="008771E1">
      <w:pPr>
        <w:pStyle w:val="NoSpacing"/>
        <w:rPr>
          <w:rFonts w:ascii="Arial" w:hAnsi="Arial" w:cs="Arial"/>
          <w:highlight w:val="yellow"/>
        </w:rPr>
      </w:pPr>
      <w:r w:rsidRPr="00005ED1">
        <w:rPr>
          <w:rFonts w:ascii="Arial" w:hAnsi="Arial" w:cs="Arial"/>
          <w:highlight w:val="yellow"/>
        </w:rPr>
        <w:t>Author(s) hereby declare that NO generative AI technologies such as Large Language Models (ChatGPT, COPILOT, etc.) and text-to-image generators have been used during the writing or editing of this manuscript</w:t>
      </w:r>
      <w:bookmarkEnd w:id="2"/>
      <w:r w:rsidRPr="00005ED1">
        <w:rPr>
          <w:rFonts w:ascii="Arial" w:hAnsi="Arial" w:cs="Arial"/>
          <w:highlight w:val="yellow"/>
        </w:rPr>
        <w:t xml:space="preserve">. </w:t>
      </w:r>
    </w:p>
    <w:bookmarkEnd w:id="3"/>
    <w:p w14:paraId="5D15B3D2" w14:textId="77777777" w:rsidR="008771E1" w:rsidRDefault="008771E1" w:rsidP="008771E1">
      <w:pPr>
        <w:pStyle w:val="NoSpacing"/>
        <w:rPr>
          <w:rFonts w:ascii="Arial" w:hAnsi="Arial" w:cs="Arial"/>
        </w:rPr>
      </w:pPr>
    </w:p>
    <w:bookmarkEnd w:id="4"/>
    <w:p w14:paraId="219700AE" w14:textId="77777777" w:rsidR="008771E1" w:rsidRPr="00FB3A86" w:rsidRDefault="008771E1" w:rsidP="00441B6F">
      <w:pPr>
        <w:pStyle w:val="Body"/>
        <w:spacing w:after="0"/>
        <w:rPr>
          <w:rFonts w:ascii="Arial" w:hAnsi="Arial" w:cs="Arial"/>
        </w:rPr>
      </w:pPr>
    </w:p>
    <w:p w14:paraId="13593512" w14:textId="77777777" w:rsidR="00B47A05" w:rsidRDefault="00B47A05" w:rsidP="00441B6F">
      <w:pPr>
        <w:pStyle w:val="ReferHead"/>
        <w:spacing w:after="0"/>
        <w:jc w:val="both"/>
        <w:rPr>
          <w:rFonts w:ascii="Arial" w:hAnsi="Arial" w:cs="Arial"/>
        </w:rPr>
      </w:pPr>
    </w:p>
    <w:p w14:paraId="04E57961" w14:textId="5261F74D" w:rsidR="00B01FCD" w:rsidRDefault="00B01FCD" w:rsidP="00441B6F">
      <w:pPr>
        <w:pStyle w:val="ReferHead"/>
        <w:spacing w:after="0"/>
        <w:jc w:val="both"/>
        <w:rPr>
          <w:rFonts w:ascii="Arial" w:hAnsi="Arial" w:cs="Arial"/>
        </w:rPr>
      </w:pPr>
      <w:r w:rsidRPr="00FB3A86">
        <w:rPr>
          <w:rFonts w:ascii="Arial" w:hAnsi="Arial" w:cs="Arial"/>
        </w:rPr>
        <w:t>References</w:t>
      </w:r>
    </w:p>
    <w:p w14:paraId="2A8F272D" w14:textId="12B03860" w:rsidR="003A5ADC" w:rsidRPr="002A1D39" w:rsidRDefault="005B4C2B" w:rsidP="002A1D39">
      <w:pPr>
        <w:pStyle w:val="ListParagraph"/>
        <w:numPr>
          <w:ilvl w:val="0"/>
          <w:numId w:val="31"/>
        </w:numPr>
        <w:spacing w:before="240" w:after="240" w:line="259" w:lineRule="auto"/>
        <w:rPr>
          <w:rFonts w:ascii="Arial" w:hAnsi="Arial" w:cs="Arial"/>
        </w:rPr>
      </w:pPr>
      <w:r w:rsidRPr="002A1D39">
        <w:rPr>
          <w:rFonts w:ascii="Arial" w:hAnsi="Arial" w:cs="Arial"/>
          <w:lang w:val="pt-BR"/>
        </w:rPr>
        <w:t>Agra, M. F., Silva, K. N., Basílio, I. J. L. D., Freitas, P. F. &amp; Barbosa-Filho</w:t>
      </w:r>
      <w:r w:rsidR="003A5ADC" w:rsidRPr="002A1D39">
        <w:rPr>
          <w:rFonts w:ascii="Arial" w:hAnsi="Arial" w:cs="Arial"/>
          <w:lang w:val="pt-BR"/>
        </w:rPr>
        <w:t>, J.</w:t>
      </w:r>
      <w:r w:rsidRPr="002A1D39">
        <w:rPr>
          <w:rFonts w:ascii="Arial" w:hAnsi="Arial" w:cs="Arial"/>
          <w:lang w:val="pt-BR"/>
        </w:rPr>
        <w:t xml:space="preserve"> </w:t>
      </w:r>
      <w:r w:rsidR="003A5ADC" w:rsidRPr="002A1D39">
        <w:rPr>
          <w:rFonts w:ascii="Arial" w:hAnsi="Arial" w:cs="Arial"/>
          <w:lang w:val="pt-BR"/>
        </w:rPr>
        <w:t>M.</w:t>
      </w:r>
      <w:r w:rsidRPr="002A1D39">
        <w:rPr>
          <w:rFonts w:ascii="Arial" w:hAnsi="Arial" w:cs="Arial"/>
          <w:lang w:val="pt-BR"/>
        </w:rPr>
        <w:t xml:space="preserve"> (2007).</w:t>
      </w:r>
      <w:r w:rsidR="003A5ADC" w:rsidRPr="002A1D39">
        <w:rPr>
          <w:rFonts w:ascii="Arial" w:hAnsi="Arial" w:cs="Arial"/>
          <w:lang w:val="pt-BR"/>
        </w:rPr>
        <w:t xml:space="preserve"> </w:t>
      </w:r>
      <w:r w:rsidR="003A5ADC" w:rsidRPr="002A1D39">
        <w:rPr>
          <w:rFonts w:ascii="Arial" w:hAnsi="Arial" w:cs="Arial"/>
        </w:rPr>
        <w:t xml:space="preserve">Survey of medicinal plants used in the Northeast region of Brazil. </w:t>
      </w:r>
      <w:r w:rsidR="003A5ADC" w:rsidRPr="002A1D39">
        <w:rPr>
          <w:rFonts w:ascii="Arial" w:hAnsi="Arial" w:cs="Arial"/>
          <w:lang w:val="pt-BR"/>
        </w:rPr>
        <w:t xml:space="preserve">Revista </w:t>
      </w:r>
      <w:r w:rsidR="003A5ADC" w:rsidRPr="002A1D39">
        <w:rPr>
          <w:rFonts w:ascii="Arial" w:hAnsi="Arial" w:cs="Arial"/>
          <w:lang w:val="pt-BR"/>
        </w:rPr>
        <w:lastRenderedPageBreak/>
        <w:t>Brasileira de Farmacognosia, 17</w:t>
      </w:r>
      <w:r w:rsidRPr="002A1D39">
        <w:rPr>
          <w:rFonts w:ascii="Arial" w:hAnsi="Arial" w:cs="Arial"/>
          <w:lang w:val="pt-BR"/>
        </w:rPr>
        <w:t>(</w:t>
      </w:r>
      <w:r w:rsidR="003A5ADC" w:rsidRPr="002A1D39">
        <w:rPr>
          <w:rFonts w:ascii="Arial" w:hAnsi="Arial" w:cs="Arial"/>
          <w:lang w:val="pt-BR"/>
        </w:rPr>
        <w:t>1</w:t>
      </w:r>
      <w:r w:rsidRPr="002A1D39">
        <w:rPr>
          <w:rFonts w:ascii="Arial" w:hAnsi="Arial" w:cs="Arial"/>
          <w:lang w:val="pt-BR"/>
        </w:rPr>
        <w:t>)</w:t>
      </w:r>
      <w:r w:rsidR="003A5ADC" w:rsidRPr="002A1D39">
        <w:rPr>
          <w:rFonts w:ascii="Arial" w:hAnsi="Arial" w:cs="Arial"/>
          <w:lang w:val="pt-BR"/>
        </w:rPr>
        <w:t xml:space="preserve">, 114–140. DOI: 10.1590/S0102-695X2007000100021. </w:t>
      </w:r>
      <w:r w:rsidR="003A5ADC" w:rsidRPr="002A1D39">
        <w:rPr>
          <w:rFonts w:ascii="Arial" w:hAnsi="Arial" w:cs="Arial"/>
        </w:rPr>
        <w:t>Accessed on: February 9, 2025.</w:t>
      </w:r>
    </w:p>
    <w:p w14:paraId="50DEB0D4" w14:textId="6969AEDF" w:rsidR="003A5ADC" w:rsidRPr="002A1D39" w:rsidRDefault="005B4C2B" w:rsidP="002A1D39">
      <w:pPr>
        <w:pStyle w:val="ListParagraph"/>
        <w:numPr>
          <w:ilvl w:val="0"/>
          <w:numId w:val="31"/>
        </w:numPr>
        <w:spacing w:before="240" w:after="240" w:line="259" w:lineRule="auto"/>
        <w:rPr>
          <w:rFonts w:ascii="Arial" w:hAnsi="Arial" w:cs="Arial"/>
        </w:rPr>
      </w:pPr>
      <w:r w:rsidRPr="002A1D39">
        <w:rPr>
          <w:rFonts w:ascii="Arial" w:hAnsi="Arial" w:cs="Arial"/>
        </w:rPr>
        <w:t>Amarante</w:t>
      </w:r>
      <w:r w:rsidR="003A5ADC" w:rsidRPr="002A1D39">
        <w:rPr>
          <w:rFonts w:ascii="Arial" w:hAnsi="Arial" w:cs="Arial"/>
        </w:rPr>
        <w:t>, M</w:t>
      </w:r>
      <w:r w:rsidRPr="002A1D39">
        <w:rPr>
          <w:rFonts w:ascii="Arial" w:hAnsi="Arial" w:cs="Arial"/>
        </w:rPr>
        <w:t>.</w:t>
      </w:r>
      <w:r w:rsidR="003A5ADC" w:rsidRPr="002A1D39">
        <w:rPr>
          <w:rFonts w:ascii="Arial" w:hAnsi="Arial" w:cs="Arial"/>
        </w:rPr>
        <w:t xml:space="preserve"> S</w:t>
      </w:r>
      <w:r w:rsidRPr="002A1D39">
        <w:rPr>
          <w:rFonts w:ascii="Arial" w:hAnsi="Arial" w:cs="Arial"/>
        </w:rPr>
        <w:t>.</w:t>
      </w:r>
      <w:r w:rsidR="003A5ADC" w:rsidRPr="002A1D39">
        <w:rPr>
          <w:rFonts w:ascii="Arial" w:hAnsi="Arial" w:cs="Arial"/>
        </w:rPr>
        <w:t xml:space="preserve"> M</w:t>
      </w:r>
      <w:r w:rsidRPr="002A1D39">
        <w:rPr>
          <w:rFonts w:ascii="Arial" w:hAnsi="Arial" w:cs="Arial"/>
        </w:rPr>
        <w:t>. (2015)</w:t>
      </w:r>
      <w:r w:rsidR="003A5ADC" w:rsidRPr="002A1D39">
        <w:rPr>
          <w:rFonts w:ascii="Arial" w:hAnsi="Arial" w:cs="Arial"/>
        </w:rPr>
        <w:t xml:space="preserve">. Anti-inflammatory and antioxidant effect of the hydroalcoholic extract of </w:t>
      </w:r>
      <w:proofErr w:type="spellStart"/>
      <w:r w:rsidR="003A5ADC" w:rsidRPr="002A1D39">
        <w:rPr>
          <w:rFonts w:ascii="Arial" w:hAnsi="Arial" w:cs="Arial"/>
        </w:rPr>
        <w:t>Turnera</w:t>
      </w:r>
      <w:proofErr w:type="spellEnd"/>
      <w:r w:rsidR="003A5ADC" w:rsidRPr="002A1D39">
        <w:rPr>
          <w:rFonts w:ascii="Arial" w:hAnsi="Arial" w:cs="Arial"/>
        </w:rPr>
        <w:t xml:space="preserve"> </w:t>
      </w:r>
      <w:proofErr w:type="spellStart"/>
      <w:r w:rsidR="003A5ADC" w:rsidRPr="002A1D39">
        <w:rPr>
          <w:rFonts w:ascii="Arial" w:hAnsi="Arial" w:cs="Arial"/>
        </w:rPr>
        <w:t>subulata</w:t>
      </w:r>
      <w:proofErr w:type="spellEnd"/>
      <w:r w:rsidR="003A5ADC" w:rsidRPr="002A1D39">
        <w:rPr>
          <w:rFonts w:ascii="Arial" w:hAnsi="Arial" w:cs="Arial"/>
        </w:rPr>
        <w:t xml:space="preserve"> in acetic acid-induced ulcerative colitis in rats. Master's Dissertation in Structural and Functional Biology – Federal University of Rio Grande do Norte, Natal. Available at: https://repositorio.ufrn.br/server/api/core/bitstreams/b12bb4a3-b28a-4f1e-80d2-a3faae58f23d/content. Accessed on: January 11, 2026.</w:t>
      </w:r>
    </w:p>
    <w:p w14:paraId="0A32A54D" w14:textId="792F9910" w:rsidR="003A5ADC" w:rsidRPr="002A1D39" w:rsidRDefault="003A5ADC" w:rsidP="002A1D39">
      <w:pPr>
        <w:pStyle w:val="ListParagraph"/>
        <w:numPr>
          <w:ilvl w:val="0"/>
          <w:numId w:val="31"/>
        </w:numPr>
        <w:spacing w:before="240" w:after="240" w:line="259" w:lineRule="auto"/>
        <w:rPr>
          <w:rFonts w:ascii="Arial" w:hAnsi="Arial" w:cs="Arial"/>
        </w:rPr>
      </w:pPr>
      <w:r w:rsidRPr="002A1D39">
        <w:rPr>
          <w:rFonts w:ascii="Arial" w:hAnsi="Arial" w:cs="Arial"/>
        </w:rPr>
        <w:t xml:space="preserve">Ananthu, T. R. et al. (2025). Direct shoot regeneration from cotyledon explants and anticancer efficacy of </w:t>
      </w:r>
      <w:proofErr w:type="spellStart"/>
      <w:r w:rsidRPr="002A1D39">
        <w:rPr>
          <w:rFonts w:ascii="Arial" w:hAnsi="Arial" w:cs="Arial"/>
        </w:rPr>
        <w:t>Turnera</w:t>
      </w:r>
      <w:proofErr w:type="spellEnd"/>
      <w:r w:rsidRPr="002A1D39">
        <w:rPr>
          <w:rFonts w:ascii="Arial" w:hAnsi="Arial" w:cs="Arial"/>
        </w:rPr>
        <w:t xml:space="preserve"> </w:t>
      </w:r>
      <w:proofErr w:type="spellStart"/>
      <w:r w:rsidRPr="002A1D39">
        <w:rPr>
          <w:rFonts w:ascii="Arial" w:hAnsi="Arial" w:cs="Arial"/>
        </w:rPr>
        <w:t>subulata</w:t>
      </w:r>
      <w:proofErr w:type="spellEnd"/>
      <w:r w:rsidRPr="002A1D39">
        <w:rPr>
          <w:rFonts w:ascii="Arial" w:hAnsi="Arial" w:cs="Arial"/>
        </w:rPr>
        <w:t xml:space="preserve"> Sm., an important medicinal herb. South African Journal of Botany, 187,32–41. DOI:</w:t>
      </w:r>
      <w:r w:rsidR="005B4C2B" w:rsidRPr="002A1D39">
        <w:rPr>
          <w:rFonts w:ascii="Arial" w:hAnsi="Arial" w:cs="Arial"/>
        </w:rPr>
        <w:t xml:space="preserve"> </w:t>
      </w:r>
      <w:r w:rsidRPr="002A1D39">
        <w:rPr>
          <w:rFonts w:ascii="Arial" w:hAnsi="Arial" w:cs="Arial"/>
        </w:rPr>
        <w:t>10.1016/j.sajb.2025.10.002. Accessed on: January 12, 2026.</w:t>
      </w:r>
    </w:p>
    <w:p w14:paraId="0AC5B804" w14:textId="2BD84649" w:rsidR="003A5ADC" w:rsidRPr="002A1D39" w:rsidRDefault="005B4C2B" w:rsidP="002A1D39">
      <w:pPr>
        <w:pStyle w:val="ListParagraph"/>
        <w:numPr>
          <w:ilvl w:val="0"/>
          <w:numId w:val="31"/>
        </w:numPr>
        <w:spacing w:before="240" w:after="240" w:line="259" w:lineRule="auto"/>
        <w:rPr>
          <w:rFonts w:ascii="Arial" w:hAnsi="Arial" w:cs="Arial"/>
        </w:rPr>
      </w:pPr>
      <w:r w:rsidRPr="002A1D39">
        <w:rPr>
          <w:rFonts w:ascii="Arial" w:hAnsi="Arial" w:cs="Arial"/>
          <w:lang w:val="pt-BR"/>
        </w:rPr>
        <w:t>Andrade</w:t>
      </w:r>
      <w:r w:rsidR="003A5ADC" w:rsidRPr="002A1D39">
        <w:rPr>
          <w:rFonts w:ascii="Arial" w:hAnsi="Arial" w:cs="Arial"/>
          <w:lang w:val="pt-BR"/>
        </w:rPr>
        <w:t>-</w:t>
      </w:r>
      <w:r w:rsidRPr="002A1D39">
        <w:rPr>
          <w:rFonts w:ascii="Arial" w:hAnsi="Arial" w:cs="Arial"/>
          <w:lang w:val="pt-BR"/>
        </w:rPr>
        <w:t>Pinheiro</w:t>
      </w:r>
      <w:r w:rsidR="003A5ADC" w:rsidRPr="002A1D39">
        <w:rPr>
          <w:rFonts w:ascii="Arial" w:hAnsi="Arial" w:cs="Arial"/>
          <w:lang w:val="pt-BR"/>
        </w:rPr>
        <w:t>, J. C. et al.</w:t>
      </w:r>
      <w:r w:rsidRPr="002A1D39">
        <w:rPr>
          <w:rFonts w:ascii="Arial" w:hAnsi="Arial" w:cs="Arial"/>
          <w:lang w:val="pt-BR"/>
        </w:rPr>
        <w:t xml:space="preserve"> </w:t>
      </w:r>
      <w:r w:rsidRPr="002A1D39">
        <w:rPr>
          <w:rFonts w:ascii="Arial" w:hAnsi="Arial" w:cs="Arial"/>
        </w:rPr>
        <w:t>(2023).</w:t>
      </w:r>
      <w:r w:rsidR="003A5ADC" w:rsidRPr="002A1D39">
        <w:rPr>
          <w:rFonts w:ascii="Arial" w:hAnsi="Arial" w:cs="Arial"/>
        </w:rPr>
        <w:t xml:space="preserve"> LC-MS analysis and antifungal activity of </w:t>
      </w:r>
      <w:proofErr w:type="spellStart"/>
      <w:r w:rsidR="003A5ADC" w:rsidRPr="002A1D39">
        <w:rPr>
          <w:rFonts w:ascii="Arial" w:hAnsi="Arial" w:cs="Arial"/>
        </w:rPr>
        <w:t>Turnera</w:t>
      </w:r>
      <w:proofErr w:type="spellEnd"/>
      <w:r w:rsidR="003A5ADC" w:rsidRPr="002A1D39">
        <w:rPr>
          <w:rFonts w:ascii="Arial" w:hAnsi="Arial" w:cs="Arial"/>
        </w:rPr>
        <w:t xml:space="preserve"> </w:t>
      </w:r>
      <w:proofErr w:type="spellStart"/>
      <w:r w:rsidR="003A5ADC" w:rsidRPr="002A1D39">
        <w:rPr>
          <w:rFonts w:ascii="Arial" w:hAnsi="Arial" w:cs="Arial"/>
        </w:rPr>
        <w:t>subulata</w:t>
      </w:r>
      <w:proofErr w:type="spellEnd"/>
      <w:r w:rsidR="003A5ADC" w:rsidRPr="002A1D39">
        <w:rPr>
          <w:rFonts w:ascii="Arial" w:hAnsi="Arial" w:cs="Arial"/>
        </w:rPr>
        <w:t xml:space="preserve"> Sm. against Candida spp. Plants, Basel, 12</w:t>
      </w:r>
      <w:r w:rsidRPr="002A1D39">
        <w:rPr>
          <w:rFonts w:ascii="Arial" w:hAnsi="Arial" w:cs="Arial"/>
        </w:rPr>
        <w:t>(</w:t>
      </w:r>
      <w:r w:rsidR="003A5ADC" w:rsidRPr="002A1D39">
        <w:rPr>
          <w:rFonts w:ascii="Arial" w:hAnsi="Arial" w:cs="Arial"/>
        </w:rPr>
        <w:t>2</w:t>
      </w:r>
      <w:r w:rsidRPr="002A1D39">
        <w:rPr>
          <w:rFonts w:ascii="Arial" w:hAnsi="Arial" w:cs="Arial"/>
        </w:rPr>
        <w:t>)</w:t>
      </w:r>
      <w:r w:rsidR="003A5ADC" w:rsidRPr="002A1D39">
        <w:rPr>
          <w:rFonts w:ascii="Arial" w:hAnsi="Arial" w:cs="Arial"/>
        </w:rPr>
        <w:t>, 415. Available at: http://dx.doi.org/10.3390/plants12020415. Accessed on: 12 Jan. 2026.</w:t>
      </w:r>
    </w:p>
    <w:p w14:paraId="5E31278D" w14:textId="449A1DF7" w:rsidR="003A5ADC" w:rsidRPr="002A1D39" w:rsidRDefault="005B4C2B" w:rsidP="002A1D39">
      <w:pPr>
        <w:pStyle w:val="ListParagraph"/>
        <w:numPr>
          <w:ilvl w:val="0"/>
          <w:numId w:val="31"/>
        </w:numPr>
        <w:spacing w:before="240" w:after="240" w:line="259" w:lineRule="auto"/>
        <w:rPr>
          <w:rFonts w:ascii="Arial" w:hAnsi="Arial" w:cs="Arial"/>
        </w:rPr>
      </w:pPr>
      <w:r w:rsidRPr="002A1D39">
        <w:rPr>
          <w:rFonts w:ascii="Arial" w:hAnsi="Arial" w:cs="Arial"/>
        </w:rPr>
        <w:t>Arbo</w:t>
      </w:r>
      <w:r w:rsidR="003A5ADC" w:rsidRPr="002A1D39">
        <w:rPr>
          <w:rFonts w:ascii="Arial" w:hAnsi="Arial" w:cs="Arial"/>
        </w:rPr>
        <w:t xml:space="preserve">, M. M. </w:t>
      </w:r>
      <w:proofErr w:type="spellStart"/>
      <w:r w:rsidR="003A5ADC" w:rsidRPr="002A1D39">
        <w:rPr>
          <w:rFonts w:ascii="Arial" w:hAnsi="Arial" w:cs="Arial"/>
        </w:rPr>
        <w:t>Turneraceae</w:t>
      </w:r>
      <w:proofErr w:type="spellEnd"/>
      <w:r w:rsidR="003A5ADC" w:rsidRPr="002A1D39">
        <w:rPr>
          <w:rFonts w:ascii="Arial" w:hAnsi="Arial" w:cs="Arial"/>
        </w:rPr>
        <w:t xml:space="preserve">. In: </w:t>
      </w:r>
      <w:proofErr w:type="spellStart"/>
      <w:r w:rsidRPr="002A1D39">
        <w:rPr>
          <w:rFonts w:ascii="Arial" w:hAnsi="Arial" w:cs="Arial"/>
        </w:rPr>
        <w:t>Kubitzki</w:t>
      </w:r>
      <w:proofErr w:type="spellEnd"/>
      <w:r w:rsidR="003A5ADC" w:rsidRPr="002A1D39">
        <w:rPr>
          <w:rFonts w:ascii="Arial" w:hAnsi="Arial" w:cs="Arial"/>
        </w:rPr>
        <w:t xml:space="preserve">, K.; </w:t>
      </w:r>
      <w:r w:rsidRPr="002A1D39">
        <w:rPr>
          <w:rFonts w:ascii="Arial" w:hAnsi="Arial" w:cs="Arial"/>
        </w:rPr>
        <w:t>Bayer</w:t>
      </w:r>
      <w:r w:rsidR="003A5ADC" w:rsidRPr="002A1D39">
        <w:rPr>
          <w:rFonts w:ascii="Arial" w:hAnsi="Arial" w:cs="Arial"/>
        </w:rPr>
        <w:t>, C. (ed.)</w:t>
      </w:r>
      <w:r w:rsidRPr="002A1D39">
        <w:rPr>
          <w:rFonts w:ascii="Arial" w:hAnsi="Arial" w:cs="Arial"/>
        </w:rPr>
        <w:t xml:space="preserve"> (2005)</w:t>
      </w:r>
      <w:r w:rsidR="003A5ADC" w:rsidRPr="002A1D39">
        <w:rPr>
          <w:rFonts w:ascii="Arial" w:hAnsi="Arial" w:cs="Arial"/>
        </w:rPr>
        <w:t>. The families and genera of vascular plants. Berlin: Springer, 9</w:t>
      </w:r>
      <w:r w:rsidRPr="002A1D39">
        <w:rPr>
          <w:rFonts w:ascii="Arial" w:hAnsi="Arial" w:cs="Arial"/>
        </w:rPr>
        <w:t>,</w:t>
      </w:r>
      <w:r w:rsidR="003A5ADC" w:rsidRPr="002A1D39">
        <w:rPr>
          <w:rFonts w:ascii="Arial" w:hAnsi="Arial" w:cs="Arial"/>
        </w:rPr>
        <w:t xml:space="preserve"> 196-205. Available at: https://link.springer.com/book/10.1007/978-3-540-32219-1. Accessed on: February 9, 2025.</w:t>
      </w:r>
    </w:p>
    <w:p w14:paraId="1EC72B9C" w14:textId="4B12EBCB" w:rsidR="003A5ADC" w:rsidRPr="002A1D39" w:rsidRDefault="005B4C2B" w:rsidP="002A1D39">
      <w:pPr>
        <w:pStyle w:val="ListParagraph"/>
        <w:numPr>
          <w:ilvl w:val="0"/>
          <w:numId w:val="31"/>
        </w:numPr>
        <w:spacing w:before="240" w:after="240" w:line="259" w:lineRule="auto"/>
        <w:rPr>
          <w:rFonts w:ascii="Arial" w:hAnsi="Arial" w:cs="Arial"/>
        </w:rPr>
      </w:pPr>
      <w:r w:rsidRPr="002A1D39">
        <w:rPr>
          <w:rFonts w:ascii="Arial" w:hAnsi="Arial" w:cs="Arial"/>
          <w:lang w:val="pt-BR"/>
        </w:rPr>
        <w:t>Batista</w:t>
      </w:r>
      <w:r w:rsidR="003A5ADC" w:rsidRPr="002A1D39">
        <w:rPr>
          <w:rFonts w:ascii="Arial" w:hAnsi="Arial" w:cs="Arial"/>
          <w:lang w:val="pt-BR"/>
        </w:rPr>
        <w:t>, F</w:t>
      </w:r>
      <w:r w:rsidRPr="002A1D39">
        <w:rPr>
          <w:rFonts w:ascii="Arial" w:hAnsi="Arial" w:cs="Arial"/>
          <w:lang w:val="pt-BR"/>
        </w:rPr>
        <w:t>.</w:t>
      </w:r>
      <w:r w:rsidR="003A5ADC" w:rsidRPr="002A1D39">
        <w:rPr>
          <w:rFonts w:ascii="Arial" w:hAnsi="Arial" w:cs="Arial"/>
          <w:lang w:val="pt-BR"/>
        </w:rPr>
        <w:t xml:space="preserve"> A. et al.</w:t>
      </w:r>
      <w:r w:rsidRPr="002A1D39">
        <w:rPr>
          <w:rFonts w:ascii="Arial" w:hAnsi="Arial" w:cs="Arial"/>
          <w:lang w:val="pt-BR"/>
        </w:rPr>
        <w:t xml:space="preserve"> (2025).</w:t>
      </w:r>
      <w:r w:rsidR="003A5ADC" w:rsidRPr="002A1D39">
        <w:rPr>
          <w:rFonts w:ascii="Arial" w:hAnsi="Arial" w:cs="Arial"/>
          <w:lang w:val="pt-BR"/>
        </w:rPr>
        <w:t xml:space="preserve"> </w:t>
      </w:r>
      <w:r w:rsidR="003A5ADC" w:rsidRPr="002A1D39">
        <w:rPr>
          <w:rFonts w:ascii="Arial" w:hAnsi="Arial" w:cs="Arial"/>
        </w:rPr>
        <w:t xml:space="preserve">Composition of sodium alginate films containing copper oxide nanoparticles synthesized using aqueous extract of </w:t>
      </w:r>
      <w:proofErr w:type="spellStart"/>
      <w:r w:rsidR="003A5ADC" w:rsidRPr="002A1D39">
        <w:rPr>
          <w:rFonts w:ascii="Arial" w:hAnsi="Arial" w:cs="Arial"/>
        </w:rPr>
        <w:t>Turnera</w:t>
      </w:r>
      <w:proofErr w:type="spellEnd"/>
      <w:r w:rsidR="003A5ADC" w:rsidRPr="002A1D39">
        <w:rPr>
          <w:rFonts w:ascii="Arial" w:hAnsi="Arial" w:cs="Arial"/>
        </w:rPr>
        <w:t xml:space="preserve"> </w:t>
      </w:r>
      <w:proofErr w:type="spellStart"/>
      <w:r w:rsidR="003A5ADC" w:rsidRPr="002A1D39">
        <w:rPr>
          <w:rFonts w:ascii="Arial" w:hAnsi="Arial" w:cs="Arial"/>
        </w:rPr>
        <w:t>subulata</w:t>
      </w:r>
      <w:proofErr w:type="spellEnd"/>
      <w:r w:rsidR="003A5ADC" w:rsidRPr="002A1D39">
        <w:rPr>
          <w:rFonts w:ascii="Arial" w:hAnsi="Arial" w:cs="Arial"/>
        </w:rPr>
        <w:t xml:space="preserve"> </w:t>
      </w:r>
      <w:proofErr w:type="spellStart"/>
      <w:r w:rsidR="003A5ADC" w:rsidRPr="002A1D39">
        <w:rPr>
          <w:rFonts w:ascii="Arial" w:hAnsi="Arial" w:cs="Arial"/>
        </w:rPr>
        <w:t>Sm</w:t>
      </w:r>
      <w:proofErr w:type="spellEnd"/>
      <w:r w:rsidR="003A5ADC" w:rsidRPr="002A1D39">
        <w:rPr>
          <w:rFonts w:ascii="Arial" w:hAnsi="Arial" w:cs="Arial"/>
        </w:rPr>
        <w:t xml:space="preserve"> and evaluation of their healing potential in vivo. Journal of Polymer Science, 63</w:t>
      </w:r>
      <w:r w:rsidRPr="002A1D39">
        <w:rPr>
          <w:rFonts w:ascii="Arial" w:hAnsi="Arial" w:cs="Arial"/>
        </w:rPr>
        <w:t>(</w:t>
      </w:r>
      <w:r w:rsidR="003A5ADC" w:rsidRPr="002A1D39">
        <w:rPr>
          <w:rFonts w:ascii="Arial" w:hAnsi="Arial" w:cs="Arial"/>
        </w:rPr>
        <w:t>1</w:t>
      </w:r>
      <w:r w:rsidRPr="002A1D39">
        <w:rPr>
          <w:rFonts w:ascii="Arial" w:hAnsi="Arial" w:cs="Arial"/>
        </w:rPr>
        <w:t>)</w:t>
      </w:r>
      <w:r w:rsidR="003A5ADC" w:rsidRPr="002A1D39">
        <w:rPr>
          <w:rFonts w:ascii="Arial" w:hAnsi="Arial" w:cs="Arial"/>
        </w:rPr>
        <w:t>, 178-191. Available at: http://dx.doi.org/10.1002/pol.20240500. Accessed on: January 12, 2026.</w:t>
      </w:r>
    </w:p>
    <w:p w14:paraId="59E0BBEA" w14:textId="62842207" w:rsidR="003A5ADC" w:rsidRPr="002A1D39" w:rsidRDefault="005B4C2B" w:rsidP="002A1D39">
      <w:pPr>
        <w:pStyle w:val="ListParagraph"/>
        <w:numPr>
          <w:ilvl w:val="0"/>
          <w:numId w:val="31"/>
        </w:numPr>
        <w:spacing w:before="240" w:after="240" w:line="259" w:lineRule="auto"/>
        <w:rPr>
          <w:rFonts w:ascii="Arial" w:hAnsi="Arial" w:cs="Arial"/>
        </w:rPr>
      </w:pPr>
      <w:r w:rsidRPr="002A1D39">
        <w:rPr>
          <w:rFonts w:ascii="Arial" w:hAnsi="Arial" w:cs="Arial"/>
        </w:rPr>
        <w:t>Bonow</w:t>
      </w:r>
      <w:r w:rsidR="003A5ADC" w:rsidRPr="002A1D39">
        <w:rPr>
          <w:rFonts w:ascii="Arial" w:hAnsi="Arial" w:cs="Arial"/>
        </w:rPr>
        <w:t xml:space="preserve">, C. T. et al. </w:t>
      </w:r>
      <w:r w:rsidRPr="002A1D39">
        <w:rPr>
          <w:rFonts w:ascii="Arial" w:hAnsi="Arial" w:cs="Arial"/>
        </w:rPr>
        <w:t xml:space="preserve">(2020). </w:t>
      </w:r>
      <w:r w:rsidR="003A5ADC" w:rsidRPr="002A1D39">
        <w:rPr>
          <w:rFonts w:ascii="Arial" w:hAnsi="Arial" w:cs="Arial"/>
        </w:rPr>
        <w:t xml:space="preserve">Medicinal plants used in self-care by people with cancer in palliative care. </w:t>
      </w:r>
      <w:proofErr w:type="spellStart"/>
      <w:r w:rsidR="003A5ADC" w:rsidRPr="002A1D39">
        <w:rPr>
          <w:rFonts w:ascii="Arial" w:hAnsi="Arial" w:cs="Arial"/>
        </w:rPr>
        <w:t>Texto</w:t>
      </w:r>
      <w:proofErr w:type="spellEnd"/>
      <w:r w:rsidR="003A5ADC" w:rsidRPr="002A1D39">
        <w:rPr>
          <w:rFonts w:ascii="Arial" w:hAnsi="Arial" w:cs="Arial"/>
        </w:rPr>
        <w:t xml:space="preserve"> &amp; </w:t>
      </w:r>
      <w:proofErr w:type="spellStart"/>
      <w:r w:rsidR="003A5ADC" w:rsidRPr="002A1D39">
        <w:rPr>
          <w:rFonts w:ascii="Arial" w:hAnsi="Arial" w:cs="Arial"/>
        </w:rPr>
        <w:t>Contexto</w:t>
      </w:r>
      <w:proofErr w:type="spellEnd"/>
      <w:r w:rsidR="003A5ADC" w:rsidRPr="002A1D39">
        <w:rPr>
          <w:rFonts w:ascii="Arial" w:hAnsi="Arial" w:cs="Arial"/>
        </w:rPr>
        <w:t xml:space="preserve"> - Enfermagem, 29, e20190329. </w:t>
      </w:r>
      <w:r w:rsidR="003A5ADC" w:rsidRPr="002A1D39">
        <w:rPr>
          <w:rFonts w:ascii="Arial" w:hAnsi="Arial" w:cs="Arial"/>
          <w:lang w:val="pt-BR"/>
        </w:rPr>
        <w:t xml:space="preserve">Available at: https://www.scielo.br/j/tce/a/MM9GHjgrKNsLksPh47XqMTc/?lang=pt#. </w:t>
      </w:r>
      <w:r w:rsidR="003A5ADC" w:rsidRPr="002A1D39">
        <w:rPr>
          <w:rFonts w:ascii="Arial" w:hAnsi="Arial" w:cs="Arial"/>
        </w:rPr>
        <w:t>Accessed on Apr. 22, 2024.</w:t>
      </w:r>
    </w:p>
    <w:p w14:paraId="1D95DB59" w14:textId="306B34B9" w:rsidR="003A5ADC" w:rsidRPr="002A1D39" w:rsidRDefault="005C6FFF" w:rsidP="002A1D39">
      <w:pPr>
        <w:pStyle w:val="ListParagraph"/>
        <w:numPr>
          <w:ilvl w:val="0"/>
          <w:numId w:val="31"/>
        </w:numPr>
        <w:spacing w:before="240" w:after="240" w:line="259" w:lineRule="auto"/>
        <w:rPr>
          <w:rFonts w:ascii="Arial" w:hAnsi="Arial" w:cs="Arial"/>
        </w:rPr>
      </w:pPr>
      <w:r w:rsidRPr="002A1D39">
        <w:rPr>
          <w:rFonts w:ascii="Arial" w:hAnsi="Arial" w:cs="Arial"/>
        </w:rPr>
        <w:t>Borges</w:t>
      </w:r>
      <w:r w:rsidR="003A5ADC" w:rsidRPr="002A1D39">
        <w:rPr>
          <w:rFonts w:ascii="Arial" w:hAnsi="Arial" w:cs="Arial"/>
        </w:rPr>
        <w:t>, A</w:t>
      </w:r>
      <w:r w:rsidRPr="002A1D39">
        <w:rPr>
          <w:rFonts w:ascii="Arial" w:hAnsi="Arial" w:cs="Arial"/>
        </w:rPr>
        <w:t>.</w:t>
      </w:r>
      <w:r w:rsidR="003A5ADC" w:rsidRPr="002A1D39">
        <w:rPr>
          <w:rFonts w:ascii="Arial" w:hAnsi="Arial" w:cs="Arial"/>
        </w:rPr>
        <w:t xml:space="preserve"> L</w:t>
      </w:r>
      <w:r w:rsidRPr="002A1D39">
        <w:rPr>
          <w:rFonts w:ascii="Arial" w:hAnsi="Arial" w:cs="Arial"/>
        </w:rPr>
        <w:t>.</w:t>
      </w:r>
      <w:r w:rsidR="003A5ADC" w:rsidRPr="002A1D39">
        <w:rPr>
          <w:rFonts w:ascii="Arial" w:hAnsi="Arial" w:cs="Arial"/>
        </w:rPr>
        <w:t xml:space="preserve"> O.</w:t>
      </w:r>
      <w:r w:rsidRPr="002A1D39">
        <w:rPr>
          <w:rFonts w:ascii="Arial" w:hAnsi="Arial" w:cs="Arial"/>
        </w:rPr>
        <w:t xml:space="preserve"> (2018).</w:t>
      </w:r>
      <w:r w:rsidR="003A5ADC" w:rsidRPr="002A1D39">
        <w:rPr>
          <w:rFonts w:ascii="Arial" w:hAnsi="Arial" w:cs="Arial"/>
        </w:rPr>
        <w:t xml:space="preserve"> Antimicrobial potential of ethanolic extracts of the caatinga plants </w:t>
      </w:r>
      <w:proofErr w:type="spellStart"/>
      <w:r w:rsidR="003A5ADC" w:rsidRPr="002A1D39">
        <w:rPr>
          <w:rFonts w:ascii="Arial" w:hAnsi="Arial" w:cs="Arial"/>
        </w:rPr>
        <w:t>Turnera</w:t>
      </w:r>
      <w:proofErr w:type="spellEnd"/>
      <w:r w:rsidR="003A5ADC" w:rsidRPr="002A1D39">
        <w:rPr>
          <w:rFonts w:ascii="Arial" w:hAnsi="Arial" w:cs="Arial"/>
        </w:rPr>
        <w:t xml:space="preserve"> </w:t>
      </w:r>
      <w:proofErr w:type="spellStart"/>
      <w:r w:rsidR="003A5ADC" w:rsidRPr="002A1D39">
        <w:rPr>
          <w:rFonts w:ascii="Arial" w:hAnsi="Arial" w:cs="Arial"/>
        </w:rPr>
        <w:t>subulata</w:t>
      </w:r>
      <w:proofErr w:type="spellEnd"/>
      <w:r w:rsidR="003A5ADC" w:rsidRPr="002A1D39">
        <w:rPr>
          <w:rFonts w:ascii="Arial" w:hAnsi="Arial" w:cs="Arial"/>
        </w:rPr>
        <w:t xml:space="preserve"> Sm. and Senna </w:t>
      </w:r>
      <w:proofErr w:type="spellStart"/>
      <w:r w:rsidR="003A5ADC" w:rsidRPr="002A1D39">
        <w:rPr>
          <w:rFonts w:ascii="Arial" w:hAnsi="Arial" w:cs="Arial"/>
        </w:rPr>
        <w:t>siamea</w:t>
      </w:r>
      <w:proofErr w:type="spellEnd"/>
      <w:r w:rsidR="003A5ADC" w:rsidRPr="002A1D39">
        <w:rPr>
          <w:rFonts w:ascii="Arial" w:hAnsi="Arial" w:cs="Arial"/>
        </w:rPr>
        <w:t xml:space="preserve"> (Lam.) </w:t>
      </w:r>
      <w:proofErr w:type="spellStart"/>
      <w:r w:rsidR="003A5ADC" w:rsidRPr="002A1D39">
        <w:rPr>
          <w:rFonts w:ascii="Arial" w:hAnsi="Arial" w:cs="Arial"/>
        </w:rPr>
        <w:t>H.</w:t>
      </w:r>
      <w:proofErr w:type="gramStart"/>
      <w:r w:rsidR="003A5ADC" w:rsidRPr="002A1D39">
        <w:rPr>
          <w:rFonts w:ascii="Arial" w:hAnsi="Arial" w:cs="Arial"/>
        </w:rPr>
        <w:t>S.Irwin</w:t>
      </w:r>
      <w:proofErr w:type="spellEnd"/>
      <w:proofErr w:type="gramEnd"/>
      <w:r w:rsidR="003A5ADC" w:rsidRPr="002A1D39">
        <w:rPr>
          <w:rFonts w:ascii="Arial" w:hAnsi="Arial" w:cs="Arial"/>
        </w:rPr>
        <w:t xml:space="preserve"> &amp; </w:t>
      </w:r>
      <w:proofErr w:type="spellStart"/>
      <w:r w:rsidR="003A5ADC" w:rsidRPr="002A1D39">
        <w:rPr>
          <w:rFonts w:ascii="Arial" w:hAnsi="Arial" w:cs="Arial"/>
        </w:rPr>
        <w:t>Barneby</w:t>
      </w:r>
      <w:proofErr w:type="spellEnd"/>
      <w:r w:rsidR="003A5ADC" w:rsidRPr="002A1D39">
        <w:rPr>
          <w:rFonts w:ascii="Arial" w:hAnsi="Arial" w:cs="Arial"/>
        </w:rPr>
        <w:t xml:space="preserve"> against Staphylococcus spp. isolates. Undergraduate Thesis (Bachelor's Degree in Agronomy) — Federal Institute of Education, Science and Technology of the </w:t>
      </w:r>
      <w:proofErr w:type="spellStart"/>
      <w:r w:rsidR="003A5ADC" w:rsidRPr="002A1D39">
        <w:rPr>
          <w:rFonts w:ascii="Arial" w:hAnsi="Arial" w:cs="Arial"/>
        </w:rPr>
        <w:t>Sertão</w:t>
      </w:r>
      <w:proofErr w:type="spellEnd"/>
      <w:r w:rsidR="003A5ADC" w:rsidRPr="002A1D39">
        <w:rPr>
          <w:rFonts w:ascii="Arial" w:hAnsi="Arial" w:cs="Arial"/>
        </w:rPr>
        <w:t xml:space="preserve"> </w:t>
      </w:r>
      <w:proofErr w:type="spellStart"/>
      <w:r w:rsidR="003A5ADC" w:rsidRPr="002A1D39">
        <w:rPr>
          <w:rFonts w:ascii="Arial" w:hAnsi="Arial" w:cs="Arial"/>
        </w:rPr>
        <w:t>Pernambucano</w:t>
      </w:r>
      <w:proofErr w:type="spellEnd"/>
      <w:r w:rsidR="003A5ADC" w:rsidRPr="002A1D39">
        <w:rPr>
          <w:rFonts w:ascii="Arial" w:hAnsi="Arial" w:cs="Arial"/>
        </w:rPr>
        <w:t xml:space="preserve">, </w:t>
      </w:r>
      <w:proofErr w:type="spellStart"/>
      <w:r w:rsidR="003A5ADC" w:rsidRPr="002A1D39">
        <w:rPr>
          <w:rFonts w:ascii="Arial" w:hAnsi="Arial" w:cs="Arial"/>
        </w:rPr>
        <w:t>Petrolina</w:t>
      </w:r>
      <w:proofErr w:type="spellEnd"/>
      <w:r w:rsidR="003A5ADC" w:rsidRPr="002A1D39">
        <w:rPr>
          <w:rFonts w:ascii="Arial" w:hAnsi="Arial" w:cs="Arial"/>
        </w:rPr>
        <w:t xml:space="preserve"> Rural Campus, Petrolina–PE. Available at: http://hdl.handle.net/123456789/428. Accessed on: January 12, 2026.</w:t>
      </w:r>
    </w:p>
    <w:p w14:paraId="190CA8EC" w14:textId="5ABDA096" w:rsidR="003A5ADC" w:rsidRPr="002A1D39" w:rsidRDefault="005C6FFF" w:rsidP="002A1D39">
      <w:pPr>
        <w:pStyle w:val="ListParagraph"/>
        <w:numPr>
          <w:ilvl w:val="0"/>
          <w:numId w:val="31"/>
        </w:numPr>
        <w:spacing w:before="240" w:after="240" w:line="259" w:lineRule="auto"/>
        <w:rPr>
          <w:rFonts w:ascii="Arial" w:hAnsi="Arial" w:cs="Arial"/>
        </w:rPr>
      </w:pPr>
      <w:r w:rsidRPr="002A1D39">
        <w:rPr>
          <w:rFonts w:ascii="Arial" w:hAnsi="Arial" w:cs="Arial"/>
        </w:rPr>
        <w:t>Brazil (2020)</w:t>
      </w:r>
      <w:r w:rsidR="003A5ADC" w:rsidRPr="002A1D39">
        <w:rPr>
          <w:rFonts w:ascii="Arial" w:hAnsi="Arial" w:cs="Arial"/>
        </w:rPr>
        <w:t>. National Health Surveillance Agency (ANVISA). Resolution RDC No. 17, of February 24, 2000. Establishes good manufacturing practices for medicines. Official Gazette of the Union: section 1, Brasília, DF. Available at: https://bvsms.saude.gov.br/bvs/saudelegis/anvisa/2000/rdc0017_24_02_2000.html. Accessed on: March 12, 2026. 2025.</w:t>
      </w:r>
    </w:p>
    <w:p w14:paraId="15B91312" w14:textId="4FE1994A" w:rsidR="003A5ADC" w:rsidRPr="002A1D39" w:rsidRDefault="005C6FFF" w:rsidP="002A1D39">
      <w:pPr>
        <w:pStyle w:val="ListParagraph"/>
        <w:numPr>
          <w:ilvl w:val="0"/>
          <w:numId w:val="31"/>
        </w:numPr>
        <w:spacing w:before="240" w:after="240" w:line="259" w:lineRule="auto"/>
        <w:rPr>
          <w:rFonts w:ascii="Arial" w:hAnsi="Arial" w:cs="Arial"/>
        </w:rPr>
      </w:pPr>
      <w:r w:rsidRPr="002A1D39">
        <w:rPr>
          <w:rFonts w:ascii="Arial" w:hAnsi="Arial" w:cs="Arial"/>
        </w:rPr>
        <w:t>Brazil (2016)</w:t>
      </w:r>
      <w:r w:rsidR="003A5ADC" w:rsidRPr="002A1D39">
        <w:rPr>
          <w:rFonts w:ascii="Arial" w:hAnsi="Arial" w:cs="Arial"/>
        </w:rPr>
        <w:t xml:space="preserve">. National Health Surveillance Agency – ANVISA. </w:t>
      </w:r>
      <w:proofErr w:type="spellStart"/>
      <w:r w:rsidR="003A5ADC" w:rsidRPr="002A1D39">
        <w:rPr>
          <w:rFonts w:ascii="Arial" w:hAnsi="Arial" w:cs="Arial"/>
        </w:rPr>
        <w:t>Phytotherapeutic</w:t>
      </w:r>
      <w:proofErr w:type="spellEnd"/>
      <w:r w:rsidR="003A5ADC" w:rsidRPr="002A1D39">
        <w:rPr>
          <w:rFonts w:ascii="Arial" w:hAnsi="Arial" w:cs="Arial"/>
        </w:rPr>
        <w:t xml:space="preserve"> Compendium of the Brazilian Pharmacopoeia. 1st ed. Brasília. Available at: https://www.gov.br/saude/pt-br/composicao/sectics/pnpmf/publicacoes/memento-fitoterapico-da-farmacopeia-brasileira/view. Accessed on: May 15, 2024.</w:t>
      </w:r>
    </w:p>
    <w:p w14:paraId="781D48E4" w14:textId="77867E6D" w:rsidR="003A5ADC" w:rsidRPr="002A1D39" w:rsidRDefault="005C6FFF" w:rsidP="002A1D39">
      <w:pPr>
        <w:pStyle w:val="ListParagraph"/>
        <w:numPr>
          <w:ilvl w:val="0"/>
          <w:numId w:val="31"/>
        </w:numPr>
        <w:spacing w:before="240" w:after="240" w:line="259" w:lineRule="auto"/>
        <w:rPr>
          <w:rFonts w:ascii="Arial" w:hAnsi="Arial" w:cs="Arial"/>
        </w:rPr>
      </w:pPr>
      <w:r w:rsidRPr="002A1D39">
        <w:rPr>
          <w:rFonts w:ascii="Arial" w:hAnsi="Arial" w:cs="Arial"/>
        </w:rPr>
        <w:t>Brazil (2006)</w:t>
      </w:r>
      <w:r w:rsidR="003A5ADC" w:rsidRPr="002A1D39">
        <w:rPr>
          <w:rFonts w:ascii="Arial" w:hAnsi="Arial" w:cs="Arial"/>
        </w:rPr>
        <w:t xml:space="preserve">. Ministry of Health. National Policy on Medicinal Plants and </w:t>
      </w:r>
      <w:proofErr w:type="spellStart"/>
      <w:r w:rsidR="003A5ADC" w:rsidRPr="002A1D39">
        <w:rPr>
          <w:rFonts w:ascii="Arial" w:hAnsi="Arial" w:cs="Arial"/>
        </w:rPr>
        <w:t>Phytotherapeutic</w:t>
      </w:r>
      <w:proofErr w:type="spellEnd"/>
      <w:r w:rsidR="003A5ADC" w:rsidRPr="002A1D39">
        <w:rPr>
          <w:rFonts w:ascii="Arial" w:hAnsi="Arial" w:cs="Arial"/>
        </w:rPr>
        <w:t xml:space="preserve"> Products. Brasília, DF. Available at: https://bvsms.saude.gov.br/bvs/publicacoes/politica_nacional_fitoterapicos.pdf. Accessed on: March 12, 2025.</w:t>
      </w:r>
    </w:p>
    <w:p w14:paraId="16824B3E" w14:textId="36D9B805" w:rsidR="003A5ADC" w:rsidRPr="002A1D39" w:rsidRDefault="005C6FFF" w:rsidP="002A1D39">
      <w:pPr>
        <w:pStyle w:val="ListParagraph"/>
        <w:numPr>
          <w:ilvl w:val="0"/>
          <w:numId w:val="31"/>
        </w:numPr>
        <w:spacing w:before="240" w:after="240" w:line="259" w:lineRule="auto"/>
        <w:rPr>
          <w:rFonts w:ascii="Arial" w:hAnsi="Arial" w:cs="Arial"/>
        </w:rPr>
      </w:pPr>
      <w:r w:rsidRPr="002A1D39">
        <w:rPr>
          <w:rFonts w:ascii="Arial" w:hAnsi="Arial" w:cs="Arial"/>
        </w:rPr>
        <w:t>Brazil (2006)</w:t>
      </w:r>
      <w:r w:rsidR="003A5ADC" w:rsidRPr="002A1D39">
        <w:rPr>
          <w:rFonts w:ascii="Arial" w:hAnsi="Arial" w:cs="Arial"/>
        </w:rPr>
        <w:t xml:space="preserve">. Ministry of Health. Ordinance No. 971/GM, of May 3, 2006. Approves the National Policy on Integrative and Complementary Practices (PNPIC) in the </w:t>
      </w:r>
      <w:r w:rsidR="003A5ADC" w:rsidRPr="002A1D39">
        <w:rPr>
          <w:rFonts w:ascii="Arial" w:hAnsi="Arial" w:cs="Arial"/>
        </w:rPr>
        <w:lastRenderedPageBreak/>
        <w:t>Unified Health System. Official Gazette of the Union, Brasília, DF, Section 1, No. 84, p. 20. Available at: https://bvsms.saude.gov.br/bvs/saudelegis/gm/2006/prt0971_03_05_2006.html. Accessed on: February 1, 2024.</w:t>
      </w:r>
    </w:p>
    <w:p w14:paraId="1F8D391B" w14:textId="235C87E5" w:rsidR="003A5ADC" w:rsidRPr="002A1D39" w:rsidRDefault="005C6FFF" w:rsidP="002A1D39">
      <w:pPr>
        <w:pStyle w:val="ListParagraph"/>
        <w:numPr>
          <w:ilvl w:val="0"/>
          <w:numId w:val="31"/>
        </w:numPr>
        <w:spacing w:before="240" w:after="240" w:line="259" w:lineRule="auto"/>
        <w:rPr>
          <w:rFonts w:ascii="Arial" w:hAnsi="Arial" w:cs="Arial"/>
        </w:rPr>
      </w:pPr>
      <w:r w:rsidRPr="002A1D39">
        <w:rPr>
          <w:rFonts w:ascii="Arial" w:hAnsi="Arial" w:cs="Arial"/>
        </w:rPr>
        <w:t>Brazil (2025)</w:t>
      </w:r>
      <w:r w:rsidR="003A5ADC" w:rsidRPr="002A1D39">
        <w:rPr>
          <w:rFonts w:ascii="Arial" w:hAnsi="Arial" w:cs="Arial"/>
        </w:rPr>
        <w:t>. Ministry of Health. Integrative and Complementary Practices in Health. Available at: https://www.saude.pr.gov.br/Pagina/Praticas-Integrativas-e-Complementares-em-Saude. Accessed on: March 12. 2025.</w:t>
      </w:r>
    </w:p>
    <w:p w14:paraId="07D48167" w14:textId="5081FD4C" w:rsidR="003A5ADC" w:rsidRPr="002A1D39" w:rsidRDefault="005C6FFF" w:rsidP="002A1D39">
      <w:pPr>
        <w:pStyle w:val="ListParagraph"/>
        <w:numPr>
          <w:ilvl w:val="0"/>
          <w:numId w:val="31"/>
        </w:numPr>
        <w:spacing w:before="240" w:after="240" w:line="259" w:lineRule="auto"/>
        <w:rPr>
          <w:rFonts w:ascii="Arial" w:hAnsi="Arial" w:cs="Arial"/>
        </w:rPr>
      </w:pPr>
      <w:r w:rsidRPr="002A1D39">
        <w:rPr>
          <w:rFonts w:ascii="Arial" w:hAnsi="Arial" w:cs="Arial"/>
          <w:lang w:val="pt-BR"/>
        </w:rPr>
        <w:t>Brito Filho</w:t>
      </w:r>
      <w:r w:rsidR="003A5ADC" w:rsidRPr="002A1D39">
        <w:rPr>
          <w:rFonts w:ascii="Arial" w:hAnsi="Arial" w:cs="Arial"/>
          <w:lang w:val="pt-BR"/>
        </w:rPr>
        <w:t>, S. G. et al.</w:t>
      </w:r>
      <w:r w:rsidRPr="002A1D39">
        <w:rPr>
          <w:rFonts w:ascii="Arial" w:hAnsi="Arial" w:cs="Arial"/>
          <w:lang w:val="pt-BR"/>
        </w:rPr>
        <w:t xml:space="preserve"> </w:t>
      </w:r>
      <w:r w:rsidRPr="002A1D39">
        <w:rPr>
          <w:rFonts w:ascii="Arial" w:hAnsi="Arial" w:cs="Arial"/>
        </w:rPr>
        <w:t>(2014).</w:t>
      </w:r>
      <w:r w:rsidR="003A5ADC" w:rsidRPr="002A1D39">
        <w:rPr>
          <w:rFonts w:ascii="Arial" w:hAnsi="Arial" w:cs="Arial"/>
        </w:rPr>
        <w:t xml:space="preserve"> Chemical constituents isolated from </w:t>
      </w:r>
      <w:proofErr w:type="spellStart"/>
      <w:r w:rsidR="003A5ADC" w:rsidRPr="002A1D39">
        <w:rPr>
          <w:rFonts w:ascii="Arial" w:hAnsi="Arial" w:cs="Arial"/>
        </w:rPr>
        <w:t>Turnera</w:t>
      </w:r>
      <w:proofErr w:type="spellEnd"/>
      <w:r w:rsidR="003A5ADC" w:rsidRPr="002A1D39">
        <w:rPr>
          <w:rFonts w:ascii="Arial" w:hAnsi="Arial" w:cs="Arial"/>
        </w:rPr>
        <w:t xml:space="preserve"> </w:t>
      </w:r>
      <w:proofErr w:type="spellStart"/>
      <w:r w:rsidR="003A5ADC" w:rsidRPr="002A1D39">
        <w:rPr>
          <w:rFonts w:ascii="Arial" w:hAnsi="Arial" w:cs="Arial"/>
        </w:rPr>
        <w:t>subulata</w:t>
      </w:r>
      <w:proofErr w:type="spellEnd"/>
      <w:r w:rsidR="003A5ADC" w:rsidRPr="002A1D39">
        <w:rPr>
          <w:rFonts w:ascii="Arial" w:hAnsi="Arial" w:cs="Arial"/>
        </w:rPr>
        <w:t xml:space="preserve"> Sm. and electrochemical characterization of phaeophytin B. </w:t>
      </w:r>
      <w:proofErr w:type="spellStart"/>
      <w:r w:rsidR="003A5ADC" w:rsidRPr="002A1D39">
        <w:rPr>
          <w:rFonts w:ascii="Arial" w:hAnsi="Arial" w:cs="Arial"/>
        </w:rPr>
        <w:t>Química</w:t>
      </w:r>
      <w:proofErr w:type="spellEnd"/>
      <w:r w:rsidR="003A5ADC" w:rsidRPr="002A1D39">
        <w:rPr>
          <w:rFonts w:ascii="Arial" w:hAnsi="Arial" w:cs="Arial"/>
        </w:rPr>
        <w:t xml:space="preserve"> Nova, 37</w:t>
      </w:r>
      <w:r w:rsidRPr="002A1D39">
        <w:rPr>
          <w:rFonts w:ascii="Arial" w:hAnsi="Arial" w:cs="Arial"/>
        </w:rPr>
        <w:t>(</w:t>
      </w:r>
      <w:r w:rsidR="003A5ADC" w:rsidRPr="002A1D39">
        <w:rPr>
          <w:rFonts w:ascii="Arial" w:hAnsi="Arial" w:cs="Arial"/>
        </w:rPr>
        <w:t>4</w:t>
      </w:r>
      <w:r w:rsidRPr="002A1D39">
        <w:rPr>
          <w:rFonts w:ascii="Arial" w:hAnsi="Arial" w:cs="Arial"/>
        </w:rPr>
        <w:t>)</w:t>
      </w:r>
      <w:r w:rsidR="003A5ADC" w:rsidRPr="002A1D39">
        <w:rPr>
          <w:rFonts w:ascii="Arial" w:hAnsi="Arial" w:cs="Arial"/>
        </w:rPr>
        <w:t>, 603-609. Available at: http://dx.doi.org/10.5935/0100-4042.20140099. Accessed on: Nov. 6, 2024.</w:t>
      </w:r>
    </w:p>
    <w:p w14:paraId="7E74EF8E" w14:textId="0063D8F5" w:rsidR="003A5ADC" w:rsidRPr="002A1D39" w:rsidRDefault="005C6FFF" w:rsidP="002A1D39">
      <w:pPr>
        <w:pStyle w:val="ListParagraph"/>
        <w:numPr>
          <w:ilvl w:val="0"/>
          <w:numId w:val="31"/>
        </w:numPr>
        <w:spacing w:before="240" w:after="240" w:line="259" w:lineRule="auto"/>
        <w:rPr>
          <w:rFonts w:ascii="Arial" w:hAnsi="Arial" w:cs="Arial"/>
        </w:rPr>
      </w:pPr>
      <w:r w:rsidRPr="002A1D39">
        <w:rPr>
          <w:rFonts w:ascii="Arial" w:hAnsi="Arial" w:cs="Arial"/>
        </w:rPr>
        <w:t>Bruning</w:t>
      </w:r>
      <w:r w:rsidR="003A5ADC" w:rsidRPr="002A1D39">
        <w:rPr>
          <w:rFonts w:ascii="Arial" w:hAnsi="Arial" w:cs="Arial"/>
        </w:rPr>
        <w:t>, M. C. R.</w:t>
      </w:r>
      <w:r w:rsidR="000971D5" w:rsidRPr="002A1D39">
        <w:rPr>
          <w:rFonts w:ascii="Arial" w:hAnsi="Arial" w:cs="Arial"/>
        </w:rPr>
        <w:t>,</w:t>
      </w:r>
      <w:r w:rsidR="003A5ADC" w:rsidRPr="002A1D39">
        <w:rPr>
          <w:rFonts w:ascii="Arial" w:hAnsi="Arial" w:cs="Arial"/>
        </w:rPr>
        <w:t xml:space="preserve"> </w:t>
      </w:r>
      <w:proofErr w:type="spellStart"/>
      <w:r w:rsidRPr="002A1D39">
        <w:rPr>
          <w:rFonts w:ascii="Arial" w:hAnsi="Arial" w:cs="Arial"/>
        </w:rPr>
        <w:t>Mosegui</w:t>
      </w:r>
      <w:proofErr w:type="spellEnd"/>
      <w:r w:rsidR="003A5ADC" w:rsidRPr="002A1D39">
        <w:rPr>
          <w:rFonts w:ascii="Arial" w:hAnsi="Arial" w:cs="Arial"/>
        </w:rPr>
        <w:t>, G. B. G.</w:t>
      </w:r>
      <w:r w:rsidR="000971D5" w:rsidRPr="002A1D39">
        <w:rPr>
          <w:rFonts w:ascii="Arial" w:hAnsi="Arial" w:cs="Arial"/>
        </w:rPr>
        <w:t xml:space="preserve"> &amp;</w:t>
      </w:r>
      <w:r w:rsidR="003A5ADC" w:rsidRPr="002A1D39">
        <w:rPr>
          <w:rFonts w:ascii="Arial" w:hAnsi="Arial" w:cs="Arial"/>
        </w:rPr>
        <w:t xml:space="preserve"> </w:t>
      </w:r>
      <w:r w:rsidRPr="002A1D39">
        <w:rPr>
          <w:rFonts w:ascii="Arial" w:hAnsi="Arial" w:cs="Arial"/>
        </w:rPr>
        <w:t>Vianna</w:t>
      </w:r>
      <w:r w:rsidR="003A5ADC" w:rsidRPr="002A1D39">
        <w:rPr>
          <w:rFonts w:ascii="Arial" w:hAnsi="Arial" w:cs="Arial"/>
        </w:rPr>
        <w:t>, C. M. M.</w:t>
      </w:r>
      <w:r w:rsidRPr="002A1D39">
        <w:rPr>
          <w:rFonts w:ascii="Arial" w:hAnsi="Arial" w:cs="Arial"/>
        </w:rPr>
        <w:t xml:space="preserve"> (2012).</w:t>
      </w:r>
      <w:r w:rsidR="003A5ADC" w:rsidRPr="002A1D39">
        <w:rPr>
          <w:rFonts w:ascii="Arial" w:hAnsi="Arial" w:cs="Arial"/>
        </w:rPr>
        <w:t xml:space="preserve"> The use of phytotherapy and medicinal plants in basic health units in the municipalities of </w:t>
      </w:r>
      <w:proofErr w:type="spellStart"/>
      <w:r w:rsidR="003A5ADC" w:rsidRPr="002A1D39">
        <w:rPr>
          <w:rFonts w:ascii="Arial" w:hAnsi="Arial" w:cs="Arial"/>
        </w:rPr>
        <w:t>Cascavel</w:t>
      </w:r>
      <w:proofErr w:type="spellEnd"/>
      <w:r w:rsidR="003A5ADC" w:rsidRPr="002A1D39">
        <w:rPr>
          <w:rFonts w:ascii="Arial" w:hAnsi="Arial" w:cs="Arial"/>
        </w:rPr>
        <w:t xml:space="preserve"> and </w:t>
      </w:r>
      <w:proofErr w:type="spellStart"/>
      <w:r w:rsidR="003A5ADC" w:rsidRPr="002A1D39">
        <w:rPr>
          <w:rFonts w:ascii="Arial" w:hAnsi="Arial" w:cs="Arial"/>
        </w:rPr>
        <w:t>Foz</w:t>
      </w:r>
      <w:proofErr w:type="spellEnd"/>
      <w:r w:rsidR="003A5ADC" w:rsidRPr="002A1D39">
        <w:rPr>
          <w:rFonts w:ascii="Arial" w:hAnsi="Arial" w:cs="Arial"/>
        </w:rPr>
        <w:t xml:space="preserve"> do Iguaçu – Paraná: the view of health professionals. </w:t>
      </w:r>
      <w:r w:rsidR="003A5ADC" w:rsidRPr="002A1D39">
        <w:rPr>
          <w:rFonts w:ascii="Arial" w:hAnsi="Arial" w:cs="Arial"/>
          <w:lang w:val="pt-BR"/>
        </w:rPr>
        <w:t>Ciência &amp; Saúde Coletiva, 17</w:t>
      </w:r>
      <w:r w:rsidRPr="002A1D39">
        <w:rPr>
          <w:rFonts w:ascii="Arial" w:hAnsi="Arial" w:cs="Arial"/>
          <w:lang w:val="pt-BR"/>
        </w:rPr>
        <w:t>(</w:t>
      </w:r>
      <w:r w:rsidR="003A5ADC" w:rsidRPr="002A1D39">
        <w:rPr>
          <w:rFonts w:ascii="Arial" w:hAnsi="Arial" w:cs="Arial"/>
          <w:lang w:val="pt-BR"/>
        </w:rPr>
        <w:t>10</w:t>
      </w:r>
      <w:r w:rsidRPr="002A1D39">
        <w:rPr>
          <w:rFonts w:ascii="Arial" w:hAnsi="Arial" w:cs="Arial"/>
          <w:lang w:val="pt-BR"/>
        </w:rPr>
        <w:t>)</w:t>
      </w:r>
      <w:r w:rsidR="003A5ADC" w:rsidRPr="002A1D39">
        <w:rPr>
          <w:rFonts w:ascii="Arial" w:hAnsi="Arial" w:cs="Arial"/>
          <w:lang w:val="pt-BR"/>
        </w:rPr>
        <w:t xml:space="preserve">, 2675-2685. Available at: https://www.scielo.br/j/csc/a/z6RsN7j4bRKfM8Lq8tQNX4N/?format=pdf&amp;lang=pt. </w:t>
      </w:r>
      <w:r w:rsidR="003A5ADC" w:rsidRPr="002A1D39">
        <w:rPr>
          <w:rFonts w:ascii="Arial" w:hAnsi="Arial" w:cs="Arial"/>
        </w:rPr>
        <w:t>Accessed on: March 12, 2025.</w:t>
      </w:r>
    </w:p>
    <w:p w14:paraId="4F921928" w14:textId="7CDE44A2" w:rsidR="003A5ADC" w:rsidRPr="002A1D39" w:rsidRDefault="003A5ADC" w:rsidP="002A1D39">
      <w:pPr>
        <w:pStyle w:val="ListParagraph"/>
        <w:numPr>
          <w:ilvl w:val="0"/>
          <w:numId w:val="31"/>
        </w:numPr>
        <w:spacing w:before="240" w:after="240" w:line="259" w:lineRule="auto"/>
        <w:rPr>
          <w:rFonts w:ascii="Arial" w:hAnsi="Arial" w:cs="Arial"/>
        </w:rPr>
      </w:pPr>
      <w:r w:rsidRPr="002A1D39">
        <w:rPr>
          <w:rFonts w:ascii="Arial" w:hAnsi="Arial" w:cs="Arial"/>
        </w:rPr>
        <w:t>Calixto</w:t>
      </w:r>
      <w:r w:rsidR="005C6FFF" w:rsidRPr="002A1D39">
        <w:rPr>
          <w:rFonts w:ascii="Arial" w:hAnsi="Arial" w:cs="Arial"/>
        </w:rPr>
        <w:t>,</w:t>
      </w:r>
      <w:r w:rsidRPr="002A1D39">
        <w:rPr>
          <w:rFonts w:ascii="Arial" w:hAnsi="Arial" w:cs="Arial"/>
        </w:rPr>
        <w:t xml:space="preserve"> J</w:t>
      </w:r>
      <w:r w:rsidR="005C6FFF" w:rsidRPr="002A1D39">
        <w:rPr>
          <w:rFonts w:ascii="Arial" w:hAnsi="Arial" w:cs="Arial"/>
        </w:rPr>
        <w:t xml:space="preserve">. </w:t>
      </w:r>
      <w:r w:rsidRPr="002A1D39">
        <w:rPr>
          <w:rFonts w:ascii="Arial" w:hAnsi="Arial" w:cs="Arial"/>
        </w:rPr>
        <w:t>B.</w:t>
      </w:r>
      <w:r w:rsidR="005C6FFF" w:rsidRPr="002A1D39">
        <w:rPr>
          <w:rFonts w:ascii="Arial" w:hAnsi="Arial" w:cs="Arial"/>
        </w:rPr>
        <w:t xml:space="preserve"> (2024).</w:t>
      </w:r>
      <w:r w:rsidRPr="002A1D39">
        <w:rPr>
          <w:rFonts w:ascii="Arial" w:hAnsi="Arial" w:cs="Arial"/>
        </w:rPr>
        <w:t xml:space="preserve"> Twenty-five years of research on medicinal plants in Latin America: a personal view. J </w:t>
      </w:r>
      <w:proofErr w:type="spellStart"/>
      <w:r w:rsidRPr="002A1D39">
        <w:rPr>
          <w:rFonts w:ascii="Arial" w:hAnsi="Arial" w:cs="Arial"/>
        </w:rPr>
        <w:t>Ethnopharmacol</w:t>
      </w:r>
      <w:proofErr w:type="spellEnd"/>
      <w:r w:rsidRPr="002A1D39">
        <w:rPr>
          <w:rFonts w:ascii="Arial" w:hAnsi="Arial" w:cs="Arial"/>
        </w:rPr>
        <w:t xml:space="preserve">. </w:t>
      </w:r>
      <w:r w:rsidR="005C6FFF" w:rsidRPr="002A1D39">
        <w:rPr>
          <w:rFonts w:ascii="Arial" w:hAnsi="Arial" w:cs="Arial"/>
        </w:rPr>
        <w:t>1</w:t>
      </w:r>
      <w:r w:rsidRPr="002A1D39">
        <w:rPr>
          <w:rFonts w:ascii="Arial" w:hAnsi="Arial" w:cs="Arial"/>
        </w:rPr>
        <w:t>00, 131–134. Available at: https://doi.org/10.1016/j.jep.2005.06.004. 2005. Accessed on: March 10, 2025.</w:t>
      </w:r>
    </w:p>
    <w:p w14:paraId="32DBE8A7" w14:textId="1876EB5A" w:rsidR="003A5ADC" w:rsidRPr="002A1D39" w:rsidRDefault="005C6FFF" w:rsidP="002A1D39">
      <w:pPr>
        <w:pStyle w:val="ListParagraph"/>
        <w:numPr>
          <w:ilvl w:val="0"/>
          <w:numId w:val="31"/>
        </w:numPr>
        <w:spacing w:before="240" w:after="240" w:line="259" w:lineRule="auto"/>
        <w:rPr>
          <w:rFonts w:ascii="Arial" w:hAnsi="Arial" w:cs="Arial"/>
        </w:rPr>
      </w:pPr>
      <w:r w:rsidRPr="002A1D39">
        <w:rPr>
          <w:rFonts w:ascii="Arial" w:hAnsi="Arial" w:cs="Arial"/>
          <w:lang w:val="pt-BR"/>
        </w:rPr>
        <w:t>Carvalho</w:t>
      </w:r>
      <w:r w:rsidR="003A5ADC" w:rsidRPr="002A1D39">
        <w:rPr>
          <w:rFonts w:ascii="Arial" w:hAnsi="Arial" w:cs="Arial"/>
          <w:lang w:val="pt-BR"/>
        </w:rPr>
        <w:t>, A</w:t>
      </w:r>
      <w:r w:rsidRPr="002A1D39">
        <w:rPr>
          <w:rFonts w:ascii="Arial" w:hAnsi="Arial" w:cs="Arial"/>
          <w:lang w:val="pt-BR"/>
        </w:rPr>
        <w:t>.</w:t>
      </w:r>
      <w:r w:rsidR="003A5ADC" w:rsidRPr="002A1D39">
        <w:rPr>
          <w:rFonts w:ascii="Arial" w:hAnsi="Arial" w:cs="Arial"/>
          <w:lang w:val="pt-BR"/>
        </w:rPr>
        <w:t xml:space="preserve"> C</w:t>
      </w:r>
      <w:r w:rsidRPr="002A1D39">
        <w:rPr>
          <w:rFonts w:ascii="Arial" w:hAnsi="Arial" w:cs="Arial"/>
          <w:lang w:val="pt-BR"/>
        </w:rPr>
        <w:t>.</w:t>
      </w:r>
      <w:r w:rsidR="000971D5" w:rsidRPr="002A1D39">
        <w:rPr>
          <w:rFonts w:ascii="Arial" w:hAnsi="Arial" w:cs="Arial"/>
          <w:lang w:val="pt-BR"/>
        </w:rPr>
        <w:t xml:space="preserve"> &amp;</w:t>
      </w:r>
      <w:r w:rsidR="003A5ADC" w:rsidRPr="002A1D39">
        <w:rPr>
          <w:rFonts w:ascii="Arial" w:hAnsi="Arial" w:cs="Arial"/>
          <w:lang w:val="pt-BR"/>
        </w:rPr>
        <w:t xml:space="preserve"> </w:t>
      </w:r>
      <w:r w:rsidRPr="002A1D39">
        <w:rPr>
          <w:rFonts w:ascii="Arial" w:hAnsi="Arial" w:cs="Arial"/>
          <w:lang w:val="pt-BR"/>
        </w:rPr>
        <w:t>Silveira</w:t>
      </w:r>
      <w:r w:rsidR="003A5ADC" w:rsidRPr="002A1D39">
        <w:rPr>
          <w:rFonts w:ascii="Arial" w:hAnsi="Arial" w:cs="Arial"/>
          <w:lang w:val="pt-BR"/>
        </w:rPr>
        <w:t>, D.</w:t>
      </w:r>
      <w:r w:rsidRPr="002A1D39">
        <w:rPr>
          <w:rFonts w:ascii="Arial" w:hAnsi="Arial" w:cs="Arial"/>
          <w:lang w:val="pt-BR"/>
        </w:rPr>
        <w:t xml:space="preserve"> (2010).</w:t>
      </w:r>
      <w:r w:rsidR="003A5ADC" w:rsidRPr="002A1D39">
        <w:rPr>
          <w:rFonts w:ascii="Arial" w:hAnsi="Arial" w:cs="Arial"/>
          <w:lang w:val="pt-BR"/>
        </w:rPr>
        <w:t xml:space="preserve"> </w:t>
      </w:r>
      <w:r w:rsidR="003A5ADC" w:rsidRPr="002A1D39">
        <w:rPr>
          <w:rFonts w:ascii="Arial" w:hAnsi="Arial" w:cs="Arial"/>
        </w:rPr>
        <w:t xml:space="preserve">Herbal drugs: an old new way of using medicinal plants. </w:t>
      </w:r>
      <w:r w:rsidR="003A5ADC" w:rsidRPr="002A1D39">
        <w:rPr>
          <w:rFonts w:ascii="Arial" w:hAnsi="Arial" w:cs="Arial"/>
          <w:lang w:val="pt-BR"/>
        </w:rPr>
        <w:t>Brasília Médica, 47</w:t>
      </w:r>
      <w:r w:rsidRPr="002A1D39">
        <w:rPr>
          <w:rFonts w:ascii="Arial" w:hAnsi="Arial" w:cs="Arial"/>
          <w:lang w:val="pt-BR"/>
        </w:rPr>
        <w:t>(</w:t>
      </w:r>
      <w:r w:rsidR="003A5ADC" w:rsidRPr="002A1D39">
        <w:rPr>
          <w:rFonts w:ascii="Arial" w:hAnsi="Arial" w:cs="Arial"/>
          <w:lang w:val="pt-BR"/>
        </w:rPr>
        <w:t>2</w:t>
      </w:r>
      <w:r w:rsidRPr="002A1D39">
        <w:rPr>
          <w:rFonts w:ascii="Arial" w:hAnsi="Arial" w:cs="Arial"/>
          <w:lang w:val="pt-BR"/>
        </w:rPr>
        <w:t>)</w:t>
      </w:r>
      <w:r w:rsidR="003A5ADC" w:rsidRPr="002A1D39">
        <w:rPr>
          <w:rFonts w:ascii="Arial" w:hAnsi="Arial" w:cs="Arial"/>
          <w:lang w:val="pt-BR"/>
        </w:rPr>
        <w:t xml:space="preserve">. Available at: https://pesquisa.bvsalud.org/portal/resource/pt/lil-565124. </w:t>
      </w:r>
      <w:r w:rsidR="003A5ADC" w:rsidRPr="002A1D39">
        <w:rPr>
          <w:rFonts w:ascii="Arial" w:hAnsi="Arial" w:cs="Arial"/>
        </w:rPr>
        <w:t>Accessed on: Apr. 21, 2025.</w:t>
      </w:r>
    </w:p>
    <w:p w14:paraId="39790F55" w14:textId="0A252C1E" w:rsidR="003A5ADC" w:rsidRPr="002A1D39" w:rsidRDefault="005C6FFF" w:rsidP="002A1D39">
      <w:pPr>
        <w:pStyle w:val="ListParagraph"/>
        <w:numPr>
          <w:ilvl w:val="0"/>
          <w:numId w:val="31"/>
        </w:numPr>
        <w:spacing w:before="240" w:after="240" w:line="259" w:lineRule="auto"/>
        <w:rPr>
          <w:rFonts w:ascii="Arial" w:hAnsi="Arial" w:cs="Arial"/>
        </w:rPr>
      </w:pPr>
      <w:proofErr w:type="spellStart"/>
      <w:r w:rsidRPr="002A1D39">
        <w:rPr>
          <w:rFonts w:ascii="Arial" w:hAnsi="Arial" w:cs="Arial"/>
        </w:rPr>
        <w:t>Cherobin</w:t>
      </w:r>
      <w:proofErr w:type="spellEnd"/>
      <w:r w:rsidR="003A5ADC" w:rsidRPr="002A1D39">
        <w:rPr>
          <w:rFonts w:ascii="Arial" w:hAnsi="Arial" w:cs="Arial"/>
        </w:rPr>
        <w:t>, F. et al.</w:t>
      </w:r>
      <w:r w:rsidRPr="002A1D39">
        <w:rPr>
          <w:rFonts w:ascii="Arial" w:hAnsi="Arial" w:cs="Arial"/>
        </w:rPr>
        <w:t xml:space="preserve"> (2022).</w:t>
      </w:r>
      <w:r w:rsidR="003A5ADC" w:rsidRPr="002A1D39">
        <w:rPr>
          <w:rFonts w:ascii="Arial" w:hAnsi="Arial" w:cs="Arial"/>
        </w:rPr>
        <w:t xml:space="preserve"> Medicinal plants and public health policies: new perspectives on old practices. </w:t>
      </w:r>
      <w:r w:rsidR="003A5ADC" w:rsidRPr="002A1D39">
        <w:rPr>
          <w:rFonts w:ascii="Arial" w:hAnsi="Arial" w:cs="Arial"/>
          <w:lang w:val="pt-BR"/>
        </w:rPr>
        <w:t xml:space="preserve">Physis: Revista de Saúde Coletiva, 32, e320306. Available at: https://www.scielosp.org/pdf/physis/2022.v32n3/e320306/pt. </w:t>
      </w:r>
      <w:r w:rsidR="003A5ADC" w:rsidRPr="002A1D39">
        <w:rPr>
          <w:rFonts w:ascii="Arial" w:hAnsi="Arial" w:cs="Arial"/>
        </w:rPr>
        <w:t>Accessed on: Nov. 27, 2024.</w:t>
      </w:r>
    </w:p>
    <w:p w14:paraId="744E0059" w14:textId="2B592707" w:rsidR="003A5ADC" w:rsidRPr="002A1D39" w:rsidRDefault="003A5ADC" w:rsidP="002A1D39">
      <w:pPr>
        <w:pStyle w:val="ListParagraph"/>
        <w:numPr>
          <w:ilvl w:val="0"/>
          <w:numId w:val="31"/>
        </w:numPr>
        <w:spacing w:before="240" w:after="240" w:line="259" w:lineRule="auto"/>
        <w:rPr>
          <w:rFonts w:ascii="Arial" w:hAnsi="Arial" w:cs="Arial"/>
        </w:rPr>
      </w:pPr>
      <w:r w:rsidRPr="002A1D39">
        <w:rPr>
          <w:rFonts w:ascii="Arial" w:hAnsi="Arial" w:cs="Arial"/>
        </w:rPr>
        <w:t>D</w:t>
      </w:r>
      <w:r w:rsidR="005C6FFF" w:rsidRPr="002A1D39">
        <w:rPr>
          <w:rFonts w:ascii="Arial" w:hAnsi="Arial" w:cs="Arial"/>
        </w:rPr>
        <w:t>a</w:t>
      </w:r>
      <w:r w:rsidRPr="002A1D39">
        <w:rPr>
          <w:rFonts w:ascii="Arial" w:hAnsi="Arial" w:cs="Arial"/>
        </w:rPr>
        <w:t xml:space="preserve"> </w:t>
      </w:r>
      <w:r w:rsidR="005C6FFF" w:rsidRPr="002A1D39">
        <w:rPr>
          <w:rFonts w:ascii="Arial" w:hAnsi="Arial" w:cs="Arial"/>
        </w:rPr>
        <w:t>Silva</w:t>
      </w:r>
      <w:r w:rsidRPr="002A1D39">
        <w:rPr>
          <w:rFonts w:ascii="Arial" w:hAnsi="Arial" w:cs="Arial"/>
        </w:rPr>
        <w:t xml:space="preserve">, L. C. </w:t>
      </w:r>
      <w:r w:rsidR="005C6FFF" w:rsidRPr="002A1D39">
        <w:rPr>
          <w:rFonts w:ascii="Arial" w:hAnsi="Arial" w:cs="Arial"/>
        </w:rPr>
        <w:t xml:space="preserve">(2022). </w:t>
      </w:r>
      <w:r w:rsidRPr="002A1D39">
        <w:rPr>
          <w:rFonts w:ascii="Arial" w:hAnsi="Arial" w:cs="Arial"/>
        </w:rPr>
        <w:t>National Policy on Integrative and Complementary Practices: a brief reflective analysis. Brazilian Journal of Integrative and Complementary Practices in Health, [S. I.], 2</w:t>
      </w:r>
      <w:r w:rsidR="005C6FFF" w:rsidRPr="002A1D39">
        <w:rPr>
          <w:rFonts w:ascii="Arial" w:hAnsi="Arial" w:cs="Arial"/>
        </w:rPr>
        <w:t>(</w:t>
      </w:r>
      <w:r w:rsidRPr="002A1D39">
        <w:rPr>
          <w:rFonts w:ascii="Arial" w:hAnsi="Arial" w:cs="Arial"/>
        </w:rPr>
        <w:t>3</w:t>
      </w:r>
      <w:r w:rsidR="005C6FFF" w:rsidRPr="002A1D39">
        <w:rPr>
          <w:rFonts w:ascii="Arial" w:hAnsi="Arial" w:cs="Arial"/>
        </w:rPr>
        <w:t>)</w:t>
      </w:r>
      <w:r w:rsidRPr="002A1D39">
        <w:rPr>
          <w:rFonts w:ascii="Arial" w:hAnsi="Arial" w:cs="Arial"/>
        </w:rPr>
        <w:t>, 59-72. Available at: https://www.revistasuninter.com/revistasaude/index.php/revista-praticas-interativas/article/view/1276. Accessed on: Mar. 26, 2024.</w:t>
      </w:r>
    </w:p>
    <w:p w14:paraId="6F7059AE" w14:textId="7D670399" w:rsidR="003A5ADC" w:rsidRPr="002A1D39" w:rsidRDefault="003A5ADC" w:rsidP="002A1D39">
      <w:pPr>
        <w:pStyle w:val="ListParagraph"/>
        <w:numPr>
          <w:ilvl w:val="0"/>
          <w:numId w:val="31"/>
        </w:numPr>
        <w:spacing w:before="240" w:after="240" w:line="259" w:lineRule="auto"/>
        <w:rPr>
          <w:rFonts w:ascii="Arial" w:hAnsi="Arial" w:cs="Arial"/>
        </w:rPr>
      </w:pPr>
      <w:r w:rsidRPr="002A1D39">
        <w:rPr>
          <w:rFonts w:ascii="Arial" w:hAnsi="Arial" w:cs="Arial"/>
          <w:lang w:val="pt-BR"/>
        </w:rPr>
        <w:t>Dias, M</w:t>
      </w:r>
      <w:r w:rsidR="001947E8" w:rsidRPr="002A1D39">
        <w:rPr>
          <w:rFonts w:ascii="Arial" w:hAnsi="Arial" w:cs="Arial"/>
          <w:lang w:val="pt-BR"/>
        </w:rPr>
        <w:t>.</w:t>
      </w:r>
      <w:r w:rsidRPr="002A1D39">
        <w:rPr>
          <w:rFonts w:ascii="Arial" w:hAnsi="Arial" w:cs="Arial"/>
          <w:lang w:val="pt-BR"/>
        </w:rPr>
        <w:t xml:space="preserve"> M, Valeska</w:t>
      </w:r>
      <w:r w:rsidR="001947E8" w:rsidRPr="002A1D39">
        <w:rPr>
          <w:rFonts w:ascii="Arial" w:hAnsi="Arial" w:cs="Arial"/>
          <w:lang w:val="pt-BR"/>
        </w:rPr>
        <w:t>,</w:t>
      </w:r>
      <w:r w:rsidRPr="002A1D39">
        <w:rPr>
          <w:rFonts w:ascii="Arial" w:hAnsi="Arial" w:cs="Arial"/>
          <w:lang w:val="pt-BR"/>
        </w:rPr>
        <w:t xml:space="preserve"> B</w:t>
      </w:r>
      <w:r w:rsidR="001947E8" w:rsidRPr="002A1D39">
        <w:rPr>
          <w:rFonts w:ascii="Arial" w:hAnsi="Arial" w:cs="Arial"/>
          <w:lang w:val="pt-BR"/>
        </w:rPr>
        <w:t>.</w:t>
      </w:r>
      <w:r w:rsidR="000971D5" w:rsidRPr="002A1D39">
        <w:rPr>
          <w:rFonts w:ascii="Arial" w:hAnsi="Arial" w:cs="Arial"/>
          <w:lang w:val="pt-BR"/>
        </w:rPr>
        <w:t xml:space="preserve"> &amp;</w:t>
      </w:r>
      <w:r w:rsidRPr="002A1D39">
        <w:rPr>
          <w:rFonts w:ascii="Arial" w:hAnsi="Arial" w:cs="Arial"/>
          <w:lang w:val="pt-BR"/>
        </w:rPr>
        <w:t xml:space="preserve"> Lindomar</w:t>
      </w:r>
      <w:r w:rsidR="001947E8" w:rsidRPr="002A1D39">
        <w:rPr>
          <w:rFonts w:ascii="Arial" w:hAnsi="Arial" w:cs="Arial"/>
          <w:lang w:val="pt-BR"/>
        </w:rPr>
        <w:t>,</w:t>
      </w:r>
      <w:r w:rsidRPr="002A1D39">
        <w:rPr>
          <w:rFonts w:ascii="Arial" w:hAnsi="Arial" w:cs="Arial"/>
          <w:lang w:val="pt-BR"/>
        </w:rPr>
        <w:t xml:space="preserve"> S</w:t>
      </w:r>
      <w:r w:rsidR="001947E8" w:rsidRPr="002A1D39">
        <w:rPr>
          <w:rFonts w:ascii="Arial" w:hAnsi="Arial" w:cs="Arial"/>
          <w:lang w:val="pt-BR"/>
        </w:rPr>
        <w:t>.</w:t>
      </w:r>
      <w:r w:rsidRPr="002A1D39">
        <w:rPr>
          <w:rFonts w:ascii="Arial" w:hAnsi="Arial" w:cs="Arial"/>
          <w:lang w:val="pt-BR"/>
        </w:rPr>
        <w:t xml:space="preserve"> A. (2021). </w:t>
      </w:r>
      <w:r w:rsidRPr="002A1D39">
        <w:rPr>
          <w:rFonts w:ascii="Arial" w:hAnsi="Arial" w:cs="Arial"/>
        </w:rPr>
        <w:t xml:space="preserve">In vitro evaluation of the acaricidal activity of </w:t>
      </w:r>
      <w:proofErr w:type="spellStart"/>
      <w:r w:rsidRPr="002A1D39">
        <w:rPr>
          <w:rFonts w:ascii="Arial" w:hAnsi="Arial" w:cs="Arial"/>
        </w:rPr>
        <w:t>Turnera</w:t>
      </w:r>
      <w:proofErr w:type="spellEnd"/>
      <w:r w:rsidRPr="002A1D39">
        <w:rPr>
          <w:rFonts w:ascii="Arial" w:hAnsi="Arial" w:cs="Arial"/>
        </w:rPr>
        <w:t xml:space="preserve"> </w:t>
      </w:r>
      <w:proofErr w:type="spellStart"/>
      <w:r w:rsidRPr="002A1D39">
        <w:rPr>
          <w:rFonts w:ascii="Arial" w:hAnsi="Arial" w:cs="Arial"/>
        </w:rPr>
        <w:t>subulata</w:t>
      </w:r>
      <w:proofErr w:type="spellEnd"/>
      <w:r w:rsidRPr="002A1D39">
        <w:rPr>
          <w:rFonts w:ascii="Arial" w:hAnsi="Arial" w:cs="Arial"/>
        </w:rPr>
        <w:t xml:space="preserve"> </w:t>
      </w:r>
      <w:proofErr w:type="spellStart"/>
      <w:r w:rsidRPr="002A1D39">
        <w:rPr>
          <w:rFonts w:ascii="Arial" w:hAnsi="Arial" w:cs="Arial"/>
        </w:rPr>
        <w:t>Sm</w:t>
      </w:r>
      <w:proofErr w:type="spellEnd"/>
      <w:r w:rsidRPr="002A1D39">
        <w:rPr>
          <w:rFonts w:ascii="Arial" w:hAnsi="Arial" w:cs="Arial"/>
        </w:rPr>
        <w:t xml:space="preserve"> in engorged females of Rhipicephalus (</w:t>
      </w:r>
      <w:proofErr w:type="spellStart"/>
      <w:r w:rsidRPr="002A1D39">
        <w:rPr>
          <w:rFonts w:ascii="Arial" w:hAnsi="Arial" w:cs="Arial"/>
        </w:rPr>
        <w:t>Boophilus</w:t>
      </w:r>
      <w:proofErr w:type="spellEnd"/>
      <w:r w:rsidRPr="002A1D39">
        <w:rPr>
          <w:rFonts w:ascii="Arial" w:hAnsi="Arial" w:cs="Arial"/>
        </w:rPr>
        <w:t xml:space="preserve">) </w:t>
      </w:r>
      <w:proofErr w:type="spellStart"/>
      <w:r w:rsidRPr="002A1D39">
        <w:rPr>
          <w:rFonts w:ascii="Arial" w:hAnsi="Arial" w:cs="Arial"/>
        </w:rPr>
        <w:t>microplus</w:t>
      </w:r>
      <w:proofErr w:type="spellEnd"/>
      <w:r w:rsidRPr="002A1D39">
        <w:rPr>
          <w:rFonts w:ascii="Arial" w:hAnsi="Arial" w:cs="Arial"/>
        </w:rPr>
        <w:t>. Research, Society and Development. 10</w:t>
      </w:r>
      <w:r w:rsidR="000971D5" w:rsidRPr="002A1D39">
        <w:rPr>
          <w:rFonts w:ascii="Arial" w:hAnsi="Arial" w:cs="Arial"/>
        </w:rPr>
        <w:t>(</w:t>
      </w:r>
      <w:r w:rsidRPr="002A1D39">
        <w:rPr>
          <w:rFonts w:ascii="Arial" w:hAnsi="Arial" w:cs="Arial"/>
        </w:rPr>
        <w:t>e31910918198</w:t>
      </w:r>
      <w:r w:rsidR="000971D5" w:rsidRPr="002A1D39">
        <w:rPr>
          <w:rFonts w:ascii="Arial" w:hAnsi="Arial" w:cs="Arial"/>
        </w:rPr>
        <w:t>)</w:t>
      </w:r>
      <w:r w:rsidRPr="002A1D39">
        <w:rPr>
          <w:rFonts w:ascii="Arial" w:hAnsi="Arial" w:cs="Arial"/>
        </w:rPr>
        <w:t>. Available at: http://siduece.uece.br/siduece/trabalhoAcademicoPublico.jsf;jsessionid=342ADBC5B415F629B8A5A356C06544F9?id=101784. Accessed on: January 12, 2026.</w:t>
      </w:r>
    </w:p>
    <w:p w14:paraId="442D5216" w14:textId="7401FDD0" w:rsidR="003A5ADC" w:rsidRPr="002A1D39" w:rsidRDefault="001947E8" w:rsidP="002A1D39">
      <w:pPr>
        <w:pStyle w:val="ListParagraph"/>
        <w:numPr>
          <w:ilvl w:val="0"/>
          <w:numId w:val="31"/>
        </w:numPr>
        <w:spacing w:before="240" w:after="240" w:line="259" w:lineRule="auto"/>
        <w:rPr>
          <w:rFonts w:ascii="Arial" w:hAnsi="Arial" w:cs="Arial"/>
        </w:rPr>
      </w:pPr>
      <w:r w:rsidRPr="002A1D39">
        <w:rPr>
          <w:rFonts w:ascii="Arial" w:hAnsi="Arial" w:cs="Arial"/>
          <w:lang w:val="pt-BR"/>
        </w:rPr>
        <w:t>Fernandes</w:t>
      </w:r>
      <w:r w:rsidR="003A5ADC" w:rsidRPr="002A1D39">
        <w:rPr>
          <w:rFonts w:ascii="Arial" w:hAnsi="Arial" w:cs="Arial"/>
          <w:lang w:val="pt-BR"/>
        </w:rPr>
        <w:t xml:space="preserve">, M. G. et al. </w:t>
      </w:r>
      <w:r w:rsidRPr="002A1D39">
        <w:rPr>
          <w:rFonts w:ascii="Arial" w:hAnsi="Arial" w:cs="Arial"/>
        </w:rPr>
        <w:t xml:space="preserve">(2014). </w:t>
      </w:r>
      <w:r w:rsidR="003A5ADC" w:rsidRPr="002A1D39">
        <w:rPr>
          <w:rFonts w:ascii="Arial" w:hAnsi="Arial" w:cs="Arial"/>
        </w:rPr>
        <w:t xml:space="preserve">Characterization and anti-staphylococcal activity of the essential oil from </w:t>
      </w:r>
      <w:proofErr w:type="spellStart"/>
      <w:r w:rsidR="003A5ADC" w:rsidRPr="002A1D39">
        <w:rPr>
          <w:rFonts w:ascii="Arial" w:hAnsi="Arial" w:cs="Arial"/>
        </w:rPr>
        <w:t>Turnera</w:t>
      </w:r>
      <w:proofErr w:type="spellEnd"/>
      <w:r w:rsidR="003A5ADC" w:rsidRPr="002A1D39">
        <w:rPr>
          <w:rFonts w:ascii="Arial" w:hAnsi="Arial" w:cs="Arial"/>
        </w:rPr>
        <w:t xml:space="preserve"> </w:t>
      </w:r>
      <w:proofErr w:type="spellStart"/>
      <w:r w:rsidR="003A5ADC" w:rsidRPr="002A1D39">
        <w:rPr>
          <w:rFonts w:ascii="Arial" w:hAnsi="Arial" w:cs="Arial"/>
        </w:rPr>
        <w:t>subulata</w:t>
      </w:r>
      <w:proofErr w:type="spellEnd"/>
      <w:r w:rsidR="003A5ADC" w:rsidRPr="002A1D39">
        <w:rPr>
          <w:rFonts w:ascii="Arial" w:hAnsi="Arial" w:cs="Arial"/>
        </w:rPr>
        <w:t xml:space="preserve"> Sm. </w:t>
      </w:r>
      <w:r w:rsidR="003A5ADC" w:rsidRPr="002A1D39">
        <w:rPr>
          <w:rFonts w:ascii="Arial" w:hAnsi="Arial" w:cs="Arial"/>
          <w:lang w:val="pt-BR"/>
        </w:rPr>
        <w:t>Revista Brasileira de Plantas Medicinais, Campinas, 16</w:t>
      </w:r>
      <w:r w:rsidRPr="002A1D39">
        <w:rPr>
          <w:rFonts w:ascii="Arial" w:hAnsi="Arial" w:cs="Arial"/>
          <w:lang w:val="pt-BR"/>
        </w:rPr>
        <w:t>(</w:t>
      </w:r>
      <w:r w:rsidR="003A5ADC" w:rsidRPr="002A1D39">
        <w:rPr>
          <w:rFonts w:ascii="Arial" w:hAnsi="Arial" w:cs="Arial"/>
          <w:lang w:val="pt-BR"/>
        </w:rPr>
        <w:t>3</w:t>
      </w:r>
      <w:r w:rsidRPr="002A1D39">
        <w:rPr>
          <w:rFonts w:ascii="Arial" w:hAnsi="Arial" w:cs="Arial"/>
          <w:lang w:val="pt-BR"/>
        </w:rPr>
        <w:t>)</w:t>
      </w:r>
      <w:r w:rsidR="003A5ADC" w:rsidRPr="002A1D39">
        <w:rPr>
          <w:rFonts w:ascii="Arial" w:hAnsi="Arial" w:cs="Arial"/>
          <w:lang w:val="pt-BR"/>
        </w:rPr>
        <w:t xml:space="preserve">, 534-538. Available at: http://dx.doi.org/10.1590/1983-084X/13_011. </w:t>
      </w:r>
      <w:r w:rsidR="003A5ADC" w:rsidRPr="002A1D39">
        <w:rPr>
          <w:rFonts w:ascii="Arial" w:hAnsi="Arial" w:cs="Arial"/>
        </w:rPr>
        <w:t>Accessed on: November 6, 202</w:t>
      </w:r>
      <w:r w:rsidRPr="002A1D39">
        <w:rPr>
          <w:rFonts w:ascii="Arial" w:hAnsi="Arial" w:cs="Arial"/>
        </w:rPr>
        <w:t>5</w:t>
      </w:r>
      <w:r w:rsidR="003A5ADC" w:rsidRPr="002A1D39">
        <w:rPr>
          <w:rFonts w:ascii="Arial" w:hAnsi="Arial" w:cs="Arial"/>
        </w:rPr>
        <w:t>.</w:t>
      </w:r>
    </w:p>
    <w:p w14:paraId="19B2E2CC" w14:textId="0E869725" w:rsidR="003A5ADC" w:rsidRPr="002A1D39" w:rsidRDefault="001947E8" w:rsidP="002A1D39">
      <w:pPr>
        <w:pStyle w:val="ListParagraph"/>
        <w:numPr>
          <w:ilvl w:val="0"/>
          <w:numId w:val="31"/>
        </w:numPr>
        <w:spacing w:before="240" w:after="240" w:line="259" w:lineRule="auto"/>
        <w:rPr>
          <w:rFonts w:ascii="Arial" w:hAnsi="Arial" w:cs="Arial"/>
        </w:rPr>
      </w:pPr>
      <w:r w:rsidRPr="002A1D39">
        <w:rPr>
          <w:rFonts w:ascii="Arial" w:hAnsi="Arial" w:cs="Arial"/>
        </w:rPr>
        <w:t>Ferreira</w:t>
      </w:r>
      <w:r w:rsidR="003A5ADC" w:rsidRPr="002A1D39">
        <w:rPr>
          <w:rFonts w:ascii="Arial" w:hAnsi="Arial" w:cs="Arial"/>
        </w:rPr>
        <w:t>, E. T. et al.</w:t>
      </w:r>
      <w:r w:rsidRPr="002A1D39">
        <w:rPr>
          <w:rFonts w:ascii="Arial" w:hAnsi="Arial" w:cs="Arial"/>
        </w:rPr>
        <w:t xml:space="preserve"> (2019).</w:t>
      </w:r>
      <w:r w:rsidR="003A5ADC" w:rsidRPr="002A1D39">
        <w:rPr>
          <w:rFonts w:ascii="Arial" w:hAnsi="Arial" w:cs="Arial"/>
        </w:rPr>
        <w:t xml:space="preserve"> The use of medicinal and phytotherapy plants: an integrative review on the nurses’ performance. Brazilian Journal of Health Review, [S. l.], 2</w:t>
      </w:r>
      <w:r w:rsidRPr="002A1D39">
        <w:rPr>
          <w:rFonts w:ascii="Arial" w:hAnsi="Arial" w:cs="Arial"/>
        </w:rPr>
        <w:t>(</w:t>
      </w:r>
      <w:r w:rsidR="003A5ADC" w:rsidRPr="002A1D39">
        <w:rPr>
          <w:rFonts w:ascii="Arial" w:hAnsi="Arial" w:cs="Arial"/>
        </w:rPr>
        <w:t>3</w:t>
      </w:r>
      <w:r w:rsidRPr="002A1D39">
        <w:rPr>
          <w:rFonts w:ascii="Arial" w:hAnsi="Arial" w:cs="Arial"/>
        </w:rPr>
        <w:t>)</w:t>
      </w:r>
      <w:r w:rsidR="003A5ADC" w:rsidRPr="002A1D39">
        <w:rPr>
          <w:rFonts w:ascii="Arial" w:hAnsi="Arial" w:cs="Arial"/>
        </w:rPr>
        <w:t>, 1511–1523. Available at: https://ojs.brazilianjournals.com.br/ojs/index.php/BJHR/article/view/1383. Accessed on: Mar. 19, 2024.</w:t>
      </w:r>
    </w:p>
    <w:p w14:paraId="7EB3668D" w14:textId="10E384F2" w:rsidR="003A5ADC" w:rsidRPr="002A1D39" w:rsidRDefault="001947E8" w:rsidP="002A1D39">
      <w:pPr>
        <w:pStyle w:val="ListParagraph"/>
        <w:numPr>
          <w:ilvl w:val="0"/>
          <w:numId w:val="31"/>
        </w:numPr>
        <w:spacing w:before="240" w:after="240" w:line="259" w:lineRule="auto"/>
        <w:rPr>
          <w:rFonts w:ascii="Arial" w:hAnsi="Arial" w:cs="Arial"/>
        </w:rPr>
      </w:pPr>
      <w:r w:rsidRPr="002A1D39">
        <w:rPr>
          <w:rFonts w:ascii="Arial" w:hAnsi="Arial" w:cs="Arial"/>
          <w:lang w:val="pt-BR"/>
        </w:rPr>
        <w:lastRenderedPageBreak/>
        <w:t>Freitas</w:t>
      </w:r>
      <w:r w:rsidR="003A5ADC" w:rsidRPr="002A1D39">
        <w:rPr>
          <w:rFonts w:ascii="Arial" w:hAnsi="Arial" w:cs="Arial"/>
          <w:lang w:val="pt-BR"/>
        </w:rPr>
        <w:t xml:space="preserve">, C. L. A. et al. </w:t>
      </w:r>
      <w:r w:rsidRPr="002A1D39">
        <w:rPr>
          <w:rFonts w:ascii="Arial" w:hAnsi="Arial" w:cs="Arial"/>
        </w:rPr>
        <w:t xml:space="preserve">(2019). </w:t>
      </w:r>
      <w:r w:rsidR="003A5ADC" w:rsidRPr="002A1D39">
        <w:rPr>
          <w:rFonts w:ascii="Arial" w:hAnsi="Arial" w:cs="Arial"/>
        </w:rPr>
        <w:t xml:space="preserve">Enhancement of antibiotic activity by phytocompounds of </w:t>
      </w:r>
      <w:proofErr w:type="spellStart"/>
      <w:r w:rsidR="003A5ADC" w:rsidRPr="002A1D39">
        <w:rPr>
          <w:rFonts w:ascii="Arial" w:hAnsi="Arial" w:cs="Arial"/>
        </w:rPr>
        <w:t>Turnera</w:t>
      </w:r>
      <w:proofErr w:type="spellEnd"/>
      <w:r w:rsidR="003A5ADC" w:rsidRPr="002A1D39">
        <w:rPr>
          <w:rFonts w:ascii="Arial" w:hAnsi="Arial" w:cs="Arial"/>
        </w:rPr>
        <w:t xml:space="preserve"> </w:t>
      </w:r>
      <w:proofErr w:type="spellStart"/>
      <w:r w:rsidR="003A5ADC" w:rsidRPr="002A1D39">
        <w:rPr>
          <w:rFonts w:ascii="Arial" w:hAnsi="Arial" w:cs="Arial"/>
        </w:rPr>
        <w:t>subulata</w:t>
      </w:r>
      <w:proofErr w:type="spellEnd"/>
      <w:r w:rsidR="003A5ADC" w:rsidRPr="002A1D39">
        <w:rPr>
          <w:rFonts w:ascii="Arial" w:hAnsi="Arial" w:cs="Arial"/>
        </w:rPr>
        <w:t>. Natural Product Research, 34</w:t>
      </w:r>
      <w:r w:rsidRPr="002A1D39">
        <w:rPr>
          <w:rFonts w:ascii="Arial" w:hAnsi="Arial" w:cs="Arial"/>
        </w:rPr>
        <w:t>(</w:t>
      </w:r>
      <w:r w:rsidR="003A5ADC" w:rsidRPr="002A1D39">
        <w:rPr>
          <w:rFonts w:ascii="Arial" w:hAnsi="Arial" w:cs="Arial"/>
        </w:rPr>
        <w:t>16</w:t>
      </w:r>
      <w:r w:rsidRPr="002A1D39">
        <w:rPr>
          <w:rFonts w:ascii="Arial" w:hAnsi="Arial" w:cs="Arial"/>
        </w:rPr>
        <w:t>),</w:t>
      </w:r>
      <w:r w:rsidR="003A5ADC" w:rsidRPr="002A1D39">
        <w:rPr>
          <w:rFonts w:ascii="Arial" w:hAnsi="Arial" w:cs="Arial"/>
        </w:rPr>
        <w:t xml:space="preserve"> 2384-2388. Available at: https://doi.org/10.1080/14786419.2018.1537273. Accessed on: Oct. 23, 2024.</w:t>
      </w:r>
    </w:p>
    <w:p w14:paraId="43722323" w14:textId="46A46285" w:rsidR="003A5ADC" w:rsidRPr="002A1D39" w:rsidRDefault="003A5ADC" w:rsidP="002A1D39">
      <w:pPr>
        <w:pStyle w:val="ListParagraph"/>
        <w:numPr>
          <w:ilvl w:val="0"/>
          <w:numId w:val="31"/>
        </w:numPr>
        <w:spacing w:before="240" w:after="240" w:line="259" w:lineRule="auto"/>
        <w:rPr>
          <w:rFonts w:ascii="Arial" w:hAnsi="Arial" w:cs="Arial"/>
        </w:rPr>
      </w:pPr>
      <w:r w:rsidRPr="002A1D39">
        <w:rPr>
          <w:rFonts w:ascii="Arial" w:hAnsi="Arial" w:cs="Arial"/>
          <w:lang w:val="pt-BR"/>
        </w:rPr>
        <w:t>Santos</w:t>
      </w:r>
      <w:r w:rsidR="001947E8" w:rsidRPr="002A1D39">
        <w:rPr>
          <w:rFonts w:ascii="Arial" w:hAnsi="Arial" w:cs="Arial"/>
          <w:lang w:val="pt-BR"/>
        </w:rPr>
        <w:t>, G. B. L.</w:t>
      </w:r>
      <w:r w:rsidRPr="002A1D39">
        <w:rPr>
          <w:rFonts w:ascii="Arial" w:hAnsi="Arial" w:cs="Arial"/>
          <w:lang w:val="pt-BR"/>
        </w:rPr>
        <w:t xml:space="preserve"> et al.</w:t>
      </w:r>
      <w:r w:rsidR="001947E8" w:rsidRPr="002A1D39">
        <w:rPr>
          <w:rFonts w:ascii="Arial" w:hAnsi="Arial" w:cs="Arial"/>
          <w:lang w:val="pt-BR"/>
        </w:rPr>
        <w:t xml:space="preserve"> </w:t>
      </w:r>
      <w:r w:rsidR="001947E8" w:rsidRPr="002A1D39">
        <w:rPr>
          <w:rFonts w:ascii="Arial" w:hAnsi="Arial" w:cs="Arial"/>
        </w:rPr>
        <w:t>(2017).</w:t>
      </w:r>
      <w:r w:rsidRPr="002A1D39">
        <w:rPr>
          <w:rFonts w:ascii="Arial" w:hAnsi="Arial" w:cs="Arial"/>
        </w:rPr>
        <w:t xml:space="preserve"> Phomopsis sp. as an endophyte of </w:t>
      </w:r>
      <w:proofErr w:type="spellStart"/>
      <w:r w:rsidRPr="002A1D39">
        <w:rPr>
          <w:rFonts w:ascii="Arial" w:hAnsi="Arial" w:cs="Arial"/>
        </w:rPr>
        <w:t>Turnera</w:t>
      </w:r>
      <w:proofErr w:type="spellEnd"/>
      <w:r w:rsidRPr="002A1D39">
        <w:rPr>
          <w:rFonts w:ascii="Arial" w:hAnsi="Arial" w:cs="Arial"/>
        </w:rPr>
        <w:t xml:space="preserve"> </w:t>
      </w:r>
      <w:proofErr w:type="spellStart"/>
      <w:r w:rsidRPr="002A1D39">
        <w:rPr>
          <w:rFonts w:ascii="Arial" w:hAnsi="Arial" w:cs="Arial"/>
        </w:rPr>
        <w:t>subulata</w:t>
      </w:r>
      <w:proofErr w:type="spellEnd"/>
      <w:r w:rsidRPr="002A1D39">
        <w:rPr>
          <w:rFonts w:ascii="Arial" w:hAnsi="Arial" w:cs="Arial"/>
        </w:rPr>
        <w:t xml:space="preserve"> L.: Isolation, identification and antimicrobial and antioxidant activity of their extracts. African Journal of Microbiology Research, </w:t>
      </w:r>
      <w:r w:rsidR="001947E8" w:rsidRPr="002A1D39">
        <w:rPr>
          <w:rFonts w:ascii="Arial" w:hAnsi="Arial" w:cs="Arial"/>
        </w:rPr>
        <w:t>1</w:t>
      </w:r>
      <w:r w:rsidRPr="002A1D39">
        <w:rPr>
          <w:rFonts w:ascii="Arial" w:hAnsi="Arial" w:cs="Arial"/>
        </w:rPr>
        <w:t>1</w:t>
      </w:r>
      <w:r w:rsidR="001947E8" w:rsidRPr="002A1D39">
        <w:rPr>
          <w:rFonts w:ascii="Arial" w:hAnsi="Arial" w:cs="Arial"/>
        </w:rPr>
        <w:t>(</w:t>
      </w:r>
      <w:r w:rsidRPr="002A1D39">
        <w:rPr>
          <w:rFonts w:ascii="Arial" w:hAnsi="Arial" w:cs="Arial"/>
        </w:rPr>
        <w:t>17</w:t>
      </w:r>
      <w:r w:rsidR="001947E8" w:rsidRPr="002A1D39">
        <w:rPr>
          <w:rFonts w:ascii="Arial" w:hAnsi="Arial" w:cs="Arial"/>
        </w:rPr>
        <w:t>)</w:t>
      </w:r>
      <w:r w:rsidRPr="002A1D39">
        <w:rPr>
          <w:rFonts w:ascii="Arial" w:hAnsi="Arial" w:cs="Arial"/>
        </w:rPr>
        <w:t>,</w:t>
      </w:r>
      <w:r w:rsidR="001947E8" w:rsidRPr="002A1D39">
        <w:rPr>
          <w:rFonts w:ascii="Arial" w:hAnsi="Arial" w:cs="Arial"/>
        </w:rPr>
        <w:t xml:space="preserve"> </w:t>
      </w:r>
      <w:r w:rsidRPr="002A1D39">
        <w:rPr>
          <w:rFonts w:ascii="Arial" w:hAnsi="Arial" w:cs="Arial"/>
        </w:rPr>
        <w:t>668</w:t>
      </w:r>
      <w:r w:rsidRPr="002A1D39">
        <w:rPr>
          <w:rFonts w:ascii="Cambria Math" w:hAnsi="Cambria Math" w:cs="Cambria Math"/>
        </w:rPr>
        <w:t>‑</w:t>
      </w:r>
      <w:r w:rsidRPr="002A1D39">
        <w:rPr>
          <w:rFonts w:ascii="Arial" w:hAnsi="Arial" w:cs="Arial"/>
        </w:rPr>
        <w:t>672. Available at: DOI: 10.5897/AJMR2016.7975. Accessed on: Jan. 10, 2026.</w:t>
      </w:r>
    </w:p>
    <w:p w14:paraId="0CBACF8F" w14:textId="3575EC52" w:rsidR="003A5ADC" w:rsidRPr="002A1D39" w:rsidRDefault="001947E8" w:rsidP="002A1D39">
      <w:pPr>
        <w:pStyle w:val="ListParagraph"/>
        <w:numPr>
          <w:ilvl w:val="0"/>
          <w:numId w:val="31"/>
        </w:numPr>
        <w:spacing w:before="240" w:after="240" w:line="259" w:lineRule="auto"/>
        <w:rPr>
          <w:rFonts w:ascii="Arial" w:hAnsi="Arial" w:cs="Arial"/>
        </w:rPr>
      </w:pPr>
      <w:r w:rsidRPr="002A1D39">
        <w:rPr>
          <w:rFonts w:ascii="Arial" w:hAnsi="Arial" w:cs="Arial"/>
          <w:lang w:val="pt-BR"/>
        </w:rPr>
        <w:t>Hahnemann</w:t>
      </w:r>
      <w:r w:rsidR="003A5ADC" w:rsidRPr="002A1D39">
        <w:rPr>
          <w:rFonts w:ascii="Arial" w:hAnsi="Arial" w:cs="Arial"/>
          <w:lang w:val="pt-BR"/>
        </w:rPr>
        <w:t>, C</w:t>
      </w:r>
      <w:r w:rsidRPr="002A1D39">
        <w:rPr>
          <w:rFonts w:ascii="Arial" w:hAnsi="Arial" w:cs="Arial"/>
          <w:lang w:val="pt-BR"/>
        </w:rPr>
        <w:t xml:space="preserve">. </w:t>
      </w:r>
      <w:r w:rsidR="003A5ADC" w:rsidRPr="002A1D39">
        <w:rPr>
          <w:rFonts w:ascii="Arial" w:hAnsi="Arial" w:cs="Arial"/>
          <w:lang w:val="pt-BR"/>
        </w:rPr>
        <w:t>F</w:t>
      </w:r>
      <w:r w:rsidRPr="002A1D39">
        <w:rPr>
          <w:rFonts w:ascii="Arial" w:hAnsi="Arial" w:cs="Arial"/>
          <w:lang w:val="pt-BR"/>
        </w:rPr>
        <w:t xml:space="preserve">. </w:t>
      </w:r>
      <w:r w:rsidR="003A5ADC" w:rsidRPr="002A1D39">
        <w:rPr>
          <w:rFonts w:ascii="Arial" w:hAnsi="Arial" w:cs="Arial"/>
          <w:lang w:val="pt-BR"/>
        </w:rPr>
        <w:t>S</w:t>
      </w:r>
      <w:r w:rsidRPr="002A1D39">
        <w:rPr>
          <w:rFonts w:ascii="Arial" w:hAnsi="Arial" w:cs="Arial"/>
          <w:lang w:val="pt-BR"/>
        </w:rPr>
        <w:t>.</w:t>
      </w:r>
      <w:r w:rsidR="000971D5" w:rsidRPr="002A1D39">
        <w:rPr>
          <w:rFonts w:ascii="Arial" w:hAnsi="Arial" w:cs="Arial"/>
          <w:lang w:val="pt-BR"/>
        </w:rPr>
        <w:t xml:space="preserve"> &amp;</w:t>
      </w:r>
      <w:r w:rsidR="003A5ADC" w:rsidRPr="002A1D39">
        <w:rPr>
          <w:rFonts w:ascii="Arial" w:hAnsi="Arial" w:cs="Arial"/>
          <w:lang w:val="pt-BR"/>
        </w:rPr>
        <w:t xml:space="preserve"> D</w:t>
      </w:r>
      <w:r w:rsidRPr="002A1D39">
        <w:rPr>
          <w:rFonts w:ascii="Arial" w:hAnsi="Arial" w:cs="Arial"/>
          <w:lang w:val="pt-BR"/>
        </w:rPr>
        <w:t>e</w:t>
      </w:r>
      <w:r w:rsidR="003A5ADC" w:rsidRPr="002A1D39">
        <w:rPr>
          <w:rFonts w:ascii="Arial" w:hAnsi="Arial" w:cs="Arial"/>
          <w:lang w:val="pt-BR"/>
        </w:rPr>
        <w:t xml:space="preserve"> </w:t>
      </w:r>
      <w:r w:rsidRPr="002A1D39">
        <w:rPr>
          <w:rFonts w:ascii="Arial" w:hAnsi="Arial" w:cs="Arial"/>
          <w:lang w:val="pt-BR"/>
        </w:rPr>
        <w:t>Curar</w:t>
      </w:r>
      <w:r w:rsidR="003A5ADC" w:rsidRPr="002A1D39">
        <w:rPr>
          <w:rFonts w:ascii="Arial" w:hAnsi="Arial" w:cs="Arial"/>
          <w:lang w:val="pt-BR"/>
        </w:rPr>
        <w:t>, O</w:t>
      </w:r>
      <w:r w:rsidRPr="002A1D39">
        <w:rPr>
          <w:rFonts w:ascii="Arial" w:hAnsi="Arial" w:cs="Arial"/>
          <w:lang w:val="pt-BR"/>
        </w:rPr>
        <w:t>.</w:t>
      </w:r>
      <w:r w:rsidR="003A5ADC" w:rsidRPr="002A1D39">
        <w:rPr>
          <w:rFonts w:ascii="Arial" w:hAnsi="Arial" w:cs="Arial"/>
          <w:lang w:val="pt-BR"/>
        </w:rPr>
        <w:t xml:space="preserve"> A.</w:t>
      </w:r>
      <w:r w:rsidRPr="002A1D39">
        <w:rPr>
          <w:rFonts w:ascii="Arial" w:hAnsi="Arial" w:cs="Arial"/>
          <w:lang w:val="pt-BR"/>
        </w:rPr>
        <w:t xml:space="preserve"> (2020).</w:t>
      </w:r>
      <w:r w:rsidR="003A5ADC" w:rsidRPr="002A1D39">
        <w:rPr>
          <w:rFonts w:ascii="Arial" w:hAnsi="Arial" w:cs="Arial"/>
          <w:lang w:val="pt-BR"/>
        </w:rPr>
        <w:t xml:space="preserve"> </w:t>
      </w:r>
      <w:r w:rsidR="003A5ADC" w:rsidRPr="002A1D39">
        <w:rPr>
          <w:rFonts w:ascii="Arial" w:hAnsi="Arial" w:cs="Arial"/>
        </w:rPr>
        <w:t>Phytotherapy in Integrative and Complementary Health Practices. Integrative and Complementary Practices in Public Health Services: A Dream, an Idea, a Reality. Available at: https://books.google.com.br/books?hl=pt-PT&amp;lr=&amp;id=fGXTDwAAQBAJ&amp;oi=fnd&amp;pg=PT33&amp;dq=A+FITOTERAPIA+NAS+PR%C3%81TICAS+INTEGRATIVAS+E+COMPLEMENTARES+EM+SA%C3%9ADE.+Pr%C3%A1ticas+Integrativas+e+Complementares+nos+Servi%C3%A7os+P%C3%BAblicos+de+Sa%C3%BAde:+Um+Sonho,+uma+Ideia,+uma+Realidade,+2020.&amp;ots=zeMM5fp84q&amp;sig=mNRIpRwkZrurM1dGifWtfblU1uM. Accessed on: March 22, 2024.</w:t>
      </w:r>
    </w:p>
    <w:p w14:paraId="75B94C41" w14:textId="1AF05060" w:rsidR="003A5ADC" w:rsidRPr="002A1D39" w:rsidRDefault="003A5ADC" w:rsidP="002A1D39">
      <w:pPr>
        <w:pStyle w:val="ListParagraph"/>
        <w:numPr>
          <w:ilvl w:val="0"/>
          <w:numId w:val="31"/>
        </w:numPr>
        <w:spacing w:before="240" w:after="240" w:line="259" w:lineRule="auto"/>
        <w:rPr>
          <w:rFonts w:ascii="Arial" w:hAnsi="Arial" w:cs="Arial"/>
        </w:rPr>
      </w:pPr>
      <w:r w:rsidRPr="002A1D39">
        <w:rPr>
          <w:rFonts w:ascii="Arial" w:hAnsi="Arial" w:cs="Arial"/>
        </w:rPr>
        <w:t xml:space="preserve">Henning P. M. et al. </w:t>
      </w:r>
      <w:r w:rsidR="001947E8" w:rsidRPr="002A1D39">
        <w:rPr>
          <w:rFonts w:ascii="Arial" w:hAnsi="Arial" w:cs="Arial"/>
        </w:rPr>
        <w:t xml:space="preserve">(2025). </w:t>
      </w:r>
      <w:r w:rsidRPr="002A1D39">
        <w:rPr>
          <w:rFonts w:ascii="Arial" w:hAnsi="Arial" w:cs="Arial"/>
        </w:rPr>
        <w:t>Comparative Proteomic Analysis of Self-Compatible Turnera Mutants Suggests Glutathione S-Transferase 8 Is Involved in Overcoming S-Morph Female Self-Incompatibility Response. Plant Direct. 9(12)</w:t>
      </w:r>
      <w:r w:rsidR="001947E8" w:rsidRPr="002A1D39">
        <w:rPr>
          <w:rFonts w:ascii="Arial" w:hAnsi="Arial" w:cs="Arial"/>
        </w:rPr>
        <w:t xml:space="preserve">, </w:t>
      </w:r>
      <w:r w:rsidRPr="002A1D39">
        <w:rPr>
          <w:rFonts w:ascii="Arial" w:hAnsi="Arial" w:cs="Arial"/>
        </w:rPr>
        <w:t>e70125. Available at: https://doi.org/10.1002/pld3.70125. Accessed on: 12 Jan. 2026.</w:t>
      </w:r>
    </w:p>
    <w:p w14:paraId="60AF595D" w14:textId="2D395EB1" w:rsidR="003A5ADC" w:rsidRPr="002A1D39" w:rsidRDefault="001947E8" w:rsidP="002A1D39">
      <w:pPr>
        <w:pStyle w:val="ListParagraph"/>
        <w:numPr>
          <w:ilvl w:val="0"/>
          <w:numId w:val="31"/>
        </w:numPr>
        <w:spacing w:before="240" w:after="240" w:line="259" w:lineRule="auto"/>
        <w:rPr>
          <w:rFonts w:ascii="Arial" w:hAnsi="Arial" w:cs="Arial"/>
        </w:rPr>
      </w:pPr>
      <w:r w:rsidRPr="002A1D39">
        <w:rPr>
          <w:rFonts w:ascii="Arial" w:hAnsi="Arial" w:cs="Arial"/>
        </w:rPr>
        <w:t>Henning</w:t>
      </w:r>
      <w:r w:rsidR="003A5ADC" w:rsidRPr="002A1D39">
        <w:rPr>
          <w:rFonts w:ascii="Arial" w:hAnsi="Arial" w:cs="Arial"/>
        </w:rPr>
        <w:t>, P</w:t>
      </w:r>
      <w:r w:rsidRPr="002A1D39">
        <w:rPr>
          <w:rFonts w:ascii="Arial" w:hAnsi="Arial" w:cs="Arial"/>
        </w:rPr>
        <w:t>.</w:t>
      </w:r>
      <w:r w:rsidR="003A5ADC" w:rsidRPr="002A1D39">
        <w:rPr>
          <w:rFonts w:ascii="Arial" w:hAnsi="Arial" w:cs="Arial"/>
        </w:rPr>
        <w:t xml:space="preserve"> M.</w:t>
      </w:r>
      <w:r w:rsidRPr="002A1D39">
        <w:rPr>
          <w:rFonts w:ascii="Arial" w:hAnsi="Arial" w:cs="Arial"/>
        </w:rPr>
        <w:t>,</w:t>
      </w:r>
      <w:r w:rsidR="003A5ADC" w:rsidRPr="002A1D39">
        <w:rPr>
          <w:rFonts w:ascii="Arial" w:hAnsi="Arial" w:cs="Arial"/>
        </w:rPr>
        <w:t xml:space="preserve"> </w:t>
      </w:r>
      <w:r w:rsidRPr="002A1D39">
        <w:rPr>
          <w:rFonts w:ascii="Arial" w:hAnsi="Arial" w:cs="Arial"/>
        </w:rPr>
        <w:t>Minkoff</w:t>
      </w:r>
      <w:r w:rsidR="003A5ADC" w:rsidRPr="002A1D39">
        <w:rPr>
          <w:rFonts w:ascii="Arial" w:hAnsi="Arial" w:cs="Arial"/>
        </w:rPr>
        <w:t xml:space="preserve">, </w:t>
      </w:r>
      <w:r w:rsidRPr="002A1D39">
        <w:rPr>
          <w:rFonts w:ascii="Arial" w:hAnsi="Arial" w:cs="Arial"/>
        </w:rPr>
        <w:t>B.</w:t>
      </w:r>
      <w:r w:rsidR="003A5ADC" w:rsidRPr="002A1D39">
        <w:rPr>
          <w:rFonts w:ascii="Arial" w:hAnsi="Arial" w:cs="Arial"/>
        </w:rPr>
        <w:t xml:space="preserve"> B.</w:t>
      </w:r>
      <w:r w:rsidR="000971D5" w:rsidRPr="002A1D39">
        <w:rPr>
          <w:rFonts w:ascii="Arial" w:hAnsi="Arial" w:cs="Arial"/>
        </w:rPr>
        <w:t xml:space="preserve"> &amp;</w:t>
      </w:r>
      <w:r w:rsidR="003A5ADC" w:rsidRPr="002A1D39">
        <w:rPr>
          <w:rFonts w:ascii="Arial" w:hAnsi="Arial" w:cs="Arial"/>
        </w:rPr>
        <w:t xml:space="preserve"> </w:t>
      </w:r>
      <w:r w:rsidRPr="002A1D39">
        <w:rPr>
          <w:rFonts w:ascii="Arial" w:hAnsi="Arial" w:cs="Arial"/>
        </w:rPr>
        <w:t>Sussman</w:t>
      </w:r>
      <w:r w:rsidR="003A5ADC" w:rsidRPr="002A1D39">
        <w:rPr>
          <w:rFonts w:ascii="Arial" w:hAnsi="Arial" w:cs="Arial"/>
        </w:rPr>
        <w:t>, M</w:t>
      </w:r>
      <w:r w:rsidRPr="002A1D39">
        <w:rPr>
          <w:rFonts w:ascii="Arial" w:hAnsi="Arial" w:cs="Arial"/>
        </w:rPr>
        <w:t>.</w:t>
      </w:r>
      <w:r w:rsidR="003A5ADC" w:rsidRPr="002A1D39">
        <w:rPr>
          <w:rFonts w:ascii="Arial" w:hAnsi="Arial" w:cs="Arial"/>
        </w:rPr>
        <w:t xml:space="preserve"> R.</w:t>
      </w:r>
      <w:r w:rsidRPr="002A1D39">
        <w:rPr>
          <w:rFonts w:ascii="Arial" w:hAnsi="Arial" w:cs="Arial"/>
        </w:rPr>
        <w:t xml:space="preserve"> (2024).</w:t>
      </w:r>
      <w:r w:rsidR="003A5ADC" w:rsidRPr="002A1D39">
        <w:rPr>
          <w:rFonts w:ascii="Arial" w:hAnsi="Arial" w:cs="Arial"/>
        </w:rPr>
        <w:t xml:space="preserve"> </w:t>
      </w:r>
      <w:proofErr w:type="spellStart"/>
      <w:r w:rsidR="003A5ADC" w:rsidRPr="002A1D39">
        <w:rPr>
          <w:rFonts w:ascii="Arial" w:hAnsi="Arial" w:cs="Arial"/>
        </w:rPr>
        <w:t>Phosphoproteomic</w:t>
      </w:r>
      <w:proofErr w:type="spellEnd"/>
      <w:r w:rsidR="003A5ADC" w:rsidRPr="002A1D39">
        <w:rPr>
          <w:rFonts w:ascii="Arial" w:hAnsi="Arial" w:cs="Arial"/>
        </w:rPr>
        <w:t xml:space="preserve"> analysis of </w:t>
      </w:r>
      <w:proofErr w:type="spellStart"/>
      <w:r w:rsidR="003A5ADC" w:rsidRPr="002A1D39">
        <w:rPr>
          <w:rFonts w:ascii="Arial" w:hAnsi="Arial" w:cs="Arial"/>
        </w:rPr>
        <w:t>distylous</w:t>
      </w:r>
      <w:proofErr w:type="spellEnd"/>
      <w:r w:rsidR="003A5ADC" w:rsidRPr="002A1D39">
        <w:rPr>
          <w:rFonts w:ascii="Arial" w:hAnsi="Arial" w:cs="Arial"/>
        </w:rPr>
        <w:t xml:space="preserve"> </w:t>
      </w:r>
      <w:proofErr w:type="spellStart"/>
      <w:r w:rsidR="003A5ADC" w:rsidRPr="002A1D39">
        <w:rPr>
          <w:rFonts w:ascii="Arial" w:hAnsi="Arial" w:cs="Arial"/>
        </w:rPr>
        <w:t>Turnera</w:t>
      </w:r>
      <w:proofErr w:type="spellEnd"/>
      <w:r w:rsidR="003A5ADC" w:rsidRPr="002A1D39">
        <w:rPr>
          <w:rFonts w:ascii="Arial" w:hAnsi="Arial" w:cs="Arial"/>
        </w:rPr>
        <w:t xml:space="preserve"> </w:t>
      </w:r>
      <w:proofErr w:type="spellStart"/>
      <w:r w:rsidR="003A5ADC" w:rsidRPr="002A1D39">
        <w:rPr>
          <w:rFonts w:ascii="Arial" w:hAnsi="Arial" w:cs="Arial"/>
        </w:rPr>
        <w:t>subulata</w:t>
      </w:r>
      <w:proofErr w:type="spellEnd"/>
      <w:r w:rsidR="003A5ADC" w:rsidRPr="002A1D39">
        <w:rPr>
          <w:rFonts w:ascii="Arial" w:hAnsi="Arial" w:cs="Arial"/>
        </w:rPr>
        <w:t xml:space="preserve"> identifies pathways related to endoreduplication that correlate with reciprocal herkogamy. American Journal of Botany, 111</w:t>
      </w:r>
      <w:r w:rsidRPr="002A1D39">
        <w:rPr>
          <w:rFonts w:ascii="Arial" w:hAnsi="Arial" w:cs="Arial"/>
        </w:rPr>
        <w:t>(</w:t>
      </w:r>
      <w:r w:rsidR="003A5ADC" w:rsidRPr="002A1D39">
        <w:rPr>
          <w:rFonts w:ascii="Arial" w:hAnsi="Arial" w:cs="Arial"/>
        </w:rPr>
        <w:t>12</w:t>
      </w:r>
      <w:r w:rsidRPr="002A1D39">
        <w:rPr>
          <w:rFonts w:ascii="Arial" w:hAnsi="Arial" w:cs="Arial"/>
        </w:rPr>
        <w:t>)</w:t>
      </w:r>
      <w:r w:rsidR="003A5ADC" w:rsidRPr="002A1D39">
        <w:rPr>
          <w:rFonts w:ascii="Arial" w:hAnsi="Arial" w:cs="Arial"/>
        </w:rPr>
        <w:t>, e16438. Available at: https://doi.org/10.1002/ajb2.16438. Accessed on: Jan. 12, 2026.</w:t>
      </w:r>
    </w:p>
    <w:p w14:paraId="42043973" w14:textId="5AAD076E" w:rsidR="003A5ADC" w:rsidRPr="002A1D39" w:rsidRDefault="000F7F6F" w:rsidP="002A1D39">
      <w:pPr>
        <w:pStyle w:val="ListParagraph"/>
        <w:numPr>
          <w:ilvl w:val="0"/>
          <w:numId w:val="31"/>
        </w:numPr>
        <w:spacing w:before="240" w:after="240" w:line="259" w:lineRule="auto"/>
        <w:rPr>
          <w:rFonts w:ascii="Arial" w:hAnsi="Arial" w:cs="Arial"/>
        </w:rPr>
      </w:pPr>
      <w:r w:rsidRPr="002A1D39">
        <w:rPr>
          <w:rFonts w:ascii="Arial" w:hAnsi="Arial" w:cs="Arial"/>
        </w:rPr>
        <w:t>Luz</w:t>
      </w:r>
      <w:r w:rsidR="003A5ADC" w:rsidRPr="002A1D39">
        <w:rPr>
          <w:rFonts w:ascii="Arial" w:hAnsi="Arial" w:cs="Arial"/>
        </w:rPr>
        <w:t>, J</w:t>
      </w:r>
      <w:r w:rsidR="001947E8" w:rsidRPr="002A1D39">
        <w:rPr>
          <w:rFonts w:ascii="Arial" w:hAnsi="Arial" w:cs="Arial"/>
        </w:rPr>
        <w:t>.</w:t>
      </w:r>
      <w:r w:rsidR="003A5ADC" w:rsidRPr="002A1D39">
        <w:rPr>
          <w:rFonts w:ascii="Arial" w:hAnsi="Arial" w:cs="Arial"/>
        </w:rPr>
        <w:t xml:space="preserve"> R</w:t>
      </w:r>
      <w:r w:rsidR="001947E8" w:rsidRPr="002A1D39">
        <w:rPr>
          <w:rFonts w:ascii="Arial" w:hAnsi="Arial" w:cs="Arial"/>
        </w:rPr>
        <w:t>.</w:t>
      </w:r>
      <w:r w:rsidR="003A5ADC" w:rsidRPr="002A1D39">
        <w:rPr>
          <w:rFonts w:ascii="Arial" w:hAnsi="Arial" w:cs="Arial"/>
        </w:rPr>
        <w:t xml:space="preserve"> D</w:t>
      </w:r>
      <w:r w:rsidR="001947E8" w:rsidRPr="002A1D39">
        <w:rPr>
          <w:rFonts w:ascii="Arial" w:hAnsi="Arial" w:cs="Arial"/>
        </w:rPr>
        <w:t>.</w:t>
      </w:r>
      <w:r w:rsidR="003A5ADC" w:rsidRPr="002A1D39">
        <w:rPr>
          <w:rFonts w:ascii="Arial" w:hAnsi="Arial" w:cs="Arial"/>
        </w:rPr>
        <w:t xml:space="preserve"> </w:t>
      </w:r>
      <w:r w:rsidR="001947E8" w:rsidRPr="002A1D39">
        <w:rPr>
          <w:rFonts w:ascii="Arial" w:hAnsi="Arial" w:cs="Arial"/>
        </w:rPr>
        <w:t>(2021).</w:t>
      </w:r>
      <w:r w:rsidR="003A5ADC" w:rsidRPr="002A1D39">
        <w:rPr>
          <w:rFonts w:ascii="Arial" w:hAnsi="Arial" w:cs="Arial"/>
        </w:rPr>
        <w:t xml:space="preserve"> Chemical and toxicological characterization of extracts of </w:t>
      </w:r>
      <w:proofErr w:type="spellStart"/>
      <w:r w:rsidR="003A5ADC" w:rsidRPr="002A1D39">
        <w:rPr>
          <w:rFonts w:ascii="Arial" w:hAnsi="Arial" w:cs="Arial"/>
        </w:rPr>
        <w:t>Turnera</w:t>
      </w:r>
      <w:proofErr w:type="spellEnd"/>
      <w:r w:rsidR="003A5ADC" w:rsidRPr="002A1D39">
        <w:rPr>
          <w:rFonts w:ascii="Arial" w:hAnsi="Arial" w:cs="Arial"/>
        </w:rPr>
        <w:t xml:space="preserve"> </w:t>
      </w:r>
      <w:proofErr w:type="spellStart"/>
      <w:r w:rsidR="003A5ADC" w:rsidRPr="002A1D39">
        <w:rPr>
          <w:rFonts w:ascii="Arial" w:hAnsi="Arial" w:cs="Arial"/>
        </w:rPr>
        <w:t>subulata</w:t>
      </w:r>
      <w:proofErr w:type="spellEnd"/>
      <w:r w:rsidR="003A5ADC" w:rsidRPr="002A1D39">
        <w:rPr>
          <w:rFonts w:ascii="Arial" w:hAnsi="Arial" w:cs="Arial"/>
        </w:rPr>
        <w:t xml:space="preserve"> and </w:t>
      </w:r>
      <w:proofErr w:type="spellStart"/>
      <w:r w:rsidR="003A5ADC" w:rsidRPr="002A1D39">
        <w:rPr>
          <w:rFonts w:ascii="Arial" w:hAnsi="Arial" w:cs="Arial"/>
        </w:rPr>
        <w:t>Licania</w:t>
      </w:r>
      <w:proofErr w:type="spellEnd"/>
      <w:r w:rsidR="003A5ADC" w:rsidRPr="002A1D39">
        <w:rPr>
          <w:rFonts w:ascii="Arial" w:hAnsi="Arial" w:cs="Arial"/>
        </w:rPr>
        <w:t xml:space="preserve"> </w:t>
      </w:r>
      <w:proofErr w:type="spellStart"/>
      <w:r w:rsidR="003A5ADC" w:rsidRPr="002A1D39">
        <w:rPr>
          <w:rFonts w:ascii="Arial" w:hAnsi="Arial" w:cs="Arial"/>
        </w:rPr>
        <w:t>rigida</w:t>
      </w:r>
      <w:proofErr w:type="spellEnd"/>
      <w:r w:rsidR="003A5ADC" w:rsidRPr="002A1D39">
        <w:rPr>
          <w:rFonts w:ascii="Arial" w:hAnsi="Arial" w:cs="Arial"/>
        </w:rPr>
        <w:t xml:space="preserve"> </w:t>
      </w:r>
      <w:proofErr w:type="spellStart"/>
      <w:r w:rsidR="003A5ADC" w:rsidRPr="002A1D39">
        <w:rPr>
          <w:rFonts w:ascii="Arial" w:hAnsi="Arial" w:cs="Arial"/>
        </w:rPr>
        <w:t>benth</w:t>
      </w:r>
      <w:proofErr w:type="spellEnd"/>
      <w:r w:rsidR="003A5ADC" w:rsidRPr="002A1D39">
        <w:rPr>
          <w:rFonts w:ascii="Arial" w:hAnsi="Arial" w:cs="Arial"/>
        </w:rPr>
        <w:t xml:space="preserve"> and their effects on the inflammatory response and hemostasis. 102f. Thesis (Doctorate in Health Sciences) - Health Sciences Center, Federal University of Rio Grande do Norte, Natal. Available at: https://repositorio.ufrn.br/handle/123456789/44618. Accessed on: Jan. 11, 2026. 2026.</w:t>
      </w:r>
    </w:p>
    <w:p w14:paraId="371CC380" w14:textId="0F145E9B" w:rsidR="003A5ADC" w:rsidRPr="002A1D39" w:rsidRDefault="001947E8" w:rsidP="002A1D39">
      <w:pPr>
        <w:pStyle w:val="ListParagraph"/>
        <w:numPr>
          <w:ilvl w:val="0"/>
          <w:numId w:val="31"/>
        </w:numPr>
        <w:spacing w:before="240" w:after="240" w:line="259" w:lineRule="auto"/>
        <w:rPr>
          <w:rFonts w:ascii="Arial" w:hAnsi="Arial" w:cs="Arial"/>
        </w:rPr>
      </w:pPr>
      <w:r w:rsidRPr="002A1D39">
        <w:rPr>
          <w:rFonts w:ascii="Arial" w:hAnsi="Arial" w:cs="Arial"/>
          <w:lang w:val="pt-BR"/>
        </w:rPr>
        <w:t>Luz</w:t>
      </w:r>
      <w:r w:rsidR="003A5ADC" w:rsidRPr="002A1D39">
        <w:rPr>
          <w:rFonts w:ascii="Arial" w:hAnsi="Arial" w:cs="Arial"/>
          <w:lang w:val="pt-BR"/>
        </w:rPr>
        <w:t xml:space="preserve">, J. R. D. et al. </w:t>
      </w:r>
      <w:r w:rsidRPr="002A1D39">
        <w:rPr>
          <w:rFonts w:ascii="Arial" w:hAnsi="Arial" w:cs="Arial"/>
        </w:rPr>
        <w:t xml:space="preserve">(2022). </w:t>
      </w:r>
      <w:r w:rsidR="003A5ADC" w:rsidRPr="002A1D39">
        <w:rPr>
          <w:rFonts w:ascii="Arial" w:hAnsi="Arial" w:cs="Arial"/>
        </w:rPr>
        <w:t xml:space="preserve">Chemical characterization of flowers and leaf extracts obtained from </w:t>
      </w:r>
      <w:proofErr w:type="spellStart"/>
      <w:r w:rsidR="003A5ADC" w:rsidRPr="002A1D39">
        <w:rPr>
          <w:rFonts w:ascii="Arial" w:hAnsi="Arial" w:cs="Arial"/>
        </w:rPr>
        <w:t>Turnera</w:t>
      </w:r>
      <w:proofErr w:type="spellEnd"/>
      <w:r w:rsidR="003A5ADC" w:rsidRPr="002A1D39">
        <w:rPr>
          <w:rFonts w:ascii="Arial" w:hAnsi="Arial" w:cs="Arial"/>
        </w:rPr>
        <w:t xml:space="preserve"> </w:t>
      </w:r>
      <w:proofErr w:type="spellStart"/>
      <w:r w:rsidR="003A5ADC" w:rsidRPr="002A1D39">
        <w:rPr>
          <w:rFonts w:ascii="Arial" w:hAnsi="Arial" w:cs="Arial"/>
        </w:rPr>
        <w:t>subulata</w:t>
      </w:r>
      <w:proofErr w:type="spellEnd"/>
      <w:r w:rsidR="003A5ADC" w:rsidRPr="002A1D39">
        <w:rPr>
          <w:rFonts w:ascii="Arial" w:hAnsi="Arial" w:cs="Arial"/>
        </w:rPr>
        <w:t xml:space="preserve"> and their immunomodulatory effect on LPS-activated RAW 264.7 macrophages. Molecules, 27</w:t>
      </w:r>
      <w:r w:rsidRPr="002A1D39">
        <w:rPr>
          <w:rFonts w:ascii="Arial" w:hAnsi="Arial" w:cs="Arial"/>
        </w:rPr>
        <w:t>(</w:t>
      </w:r>
      <w:r w:rsidR="003A5ADC" w:rsidRPr="002A1D39">
        <w:rPr>
          <w:rFonts w:ascii="Arial" w:hAnsi="Arial" w:cs="Arial"/>
        </w:rPr>
        <w:t>3</w:t>
      </w:r>
      <w:r w:rsidRPr="002A1D39">
        <w:rPr>
          <w:rFonts w:ascii="Arial" w:hAnsi="Arial" w:cs="Arial"/>
        </w:rPr>
        <w:t>)</w:t>
      </w:r>
      <w:r w:rsidR="003A5ADC" w:rsidRPr="002A1D39">
        <w:rPr>
          <w:rFonts w:ascii="Arial" w:hAnsi="Arial" w:cs="Arial"/>
        </w:rPr>
        <w:t>, 1084, 2022. Available at: https://doi.org/10.3390/molecules27031084. Accessed on: 06 Nov. 2024.</w:t>
      </w:r>
    </w:p>
    <w:p w14:paraId="6584CD5B" w14:textId="437D6D6E" w:rsidR="003A5ADC" w:rsidRPr="002A1D39" w:rsidRDefault="001947E8" w:rsidP="002A1D39">
      <w:pPr>
        <w:pStyle w:val="ListParagraph"/>
        <w:numPr>
          <w:ilvl w:val="0"/>
          <w:numId w:val="31"/>
        </w:numPr>
        <w:spacing w:before="240" w:after="240" w:line="259" w:lineRule="auto"/>
        <w:rPr>
          <w:rFonts w:ascii="Arial" w:hAnsi="Arial" w:cs="Arial"/>
        </w:rPr>
      </w:pPr>
      <w:r w:rsidRPr="002A1D39">
        <w:rPr>
          <w:rFonts w:ascii="Arial" w:hAnsi="Arial" w:cs="Arial"/>
          <w:lang w:val="pt-BR"/>
        </w:rPr>
        <w:t>Luz</w:t>
      </w:r>
      <w:r w:rsidR="003A5ADC" w:rsidRPr="002A1D39">
        <w:rPr>
          <w:rFonts w:ascii="Arial" w:hAnsi="Arial" w:cs="Arial"/>
          <w:lang w:val="pt-BR"/>
        </w:rPr>
        <w:t>, J. R. D. et al.</w:t>
      </w:r>
      <w:r w:rsidRPr="002A1D39">
        <w:rPr>
          <w:rFonts w:ascii="Arial" w:hAnsi="Arial" w:cs="Arial"/>
          <w:lang w:val="pt-BR"/>
        </w:rPr>
        <w:t xml:space="preserve"> </w:t>
      </w:r>
      <w:r w:rsidRPr="002A1D39">
        <w:rPr>
          <w:rFonts w:ascii="Arial" w:hAnsi="Arial" w:cs="Arial"/>
        </w:rPr>
        <w:t>(2019).</w:t>
      </w:r>
      <w:r w:rsidR="003A5ADC" w:rsidRPr="002A1D39">
        <w:rPr>
          <w:rFonts w:ascii="Arial" w:hAnsi="Arial" w:cs="Arial"/>
        </w:rPr>
        <w:t xml:space="preserve"> Thrombin inhibition: preliminary assessment of the anticoagulant potential of </w:t>
      </w:r>
      <w:proofErr w:type="spellStart"/>
      <w:r w:rsidR="003A5ADC" w:rsidRPr="002A1D39">
        <w:rPr>
          <w:rFonts w:ascii="Arial" w:hAnsi="Arial" w:cs="Arial"/>
        </w:rPr>
        <w:t>Turnera</w:t>
      </w:r>
      <w:proofErr w:type="spellEnd"/>
      <w:r w:rsidR="003A5ADC" w:rsidRPr="002A1D39">
        <w:rPr>
          <w:rFonts w:ascii="Arial" w:hAnsi="Arial" w:cs="Arial"/>
        </w:rPr>
        <w:t xml:space="preserve"> </w:t>
      </w:r>
      <w:proofErr w:type="spellStart"/>
      <w:r w:rsidR="003A5ADC" w:rsidRPr="002A1D39">
        <w:rPr>
          <w:rFonts w:ascii="Arial" w:hAnsi="Arial" w:cs="Arial"/>
        </w:rPr>
        <w:t>subulata</w:t>
      </w:r>
      <w:proofErr w:type="spellEnd"/>
      <w:r w:rsidR="003A5ADC" w:rsidRPr="002A1D39">
        <w:rPr>
          <w:rFonts w:ascii="Arial" w:hAnsi="Arial" w:cs="Arial"/>
        </w:rPr>
        <w:t xml:space="preserve"> (</w:t>
      </w:r>
      <w:proofErr w:type="spellStart"/>
      <w:r w:rsidR="003A5ADC" w:rsidRPr="002A1D39">
        <w:rPr>
          <w:rFonts w:ascii="Arial" w:hAnsi="Arial" w:cs="Arial"/>
        </w:rPr>
        <w:t>Passifloraceae</w:t>
      </w:r>
      <w:proofErr w:type="spellEnd"/>
      <w:r w:rsidR="003A5ADC" w:rsidRPr="002A1D39">
        <w:rPr>
          <w:rFonts w:ascii="Arial" w:hAnsi="Arial" w:cs="Arial"/>
        </w:rPr>
        <w:t>). Journal of Medicinal Food, 22</w:t>
      </w:r>
      <w:r w:rsidRPr="002A1D39">
        <w:rPr>
          <w:rFonts w:ascii="Arial" w:hAnsi="Arial" w:cs="Arial"/>
        </w:rPr>
        <w:t>(</w:t>
      </w:r>
      <w:r w:rsidR="003A5ADC" w:rsidRPr="002A1D39">
        <w:rPr>
          <w:rFonts w:ascii="Arial" w:hAnsi="Arial" w:cs="Arial"/>
        </w:rPr>
        <w:t>4</w:t>
      </w:r>
      <w:r w:rsidRPr="002A1D39">
        <w:rPr>
          <w:rFonts w:ascii="Arial" w:hAnsi="Arial" w:cs="Arial"/>
        </w:rPr>
        <w:t>)</w:t>
      </w:r>
      <w:r w:rsidR="003A5ADC" w:rsidRPr="002A1D39">
        <w:rPr>
          <w:rFonts w:ascii="Arial" w:hAnsi="Arial" w:cs="Arial"/>
        </w:rPr>
        <w:t>, 384-392. Available at: DOI: 10.1089/jmf.2018.0141. Accessed on: January 10, 2026.</w:t>
      </w:r>
    </w:p>
    <w:p w14:paraId="7E0D30A5" w14:textId="5714C892" w:rsidR="003A5ADC" w:rsidRPr="002A1D39" w:rsidRDefault="001947E8" w:rsidP="002A1D39">
      <w:pPr>
        <w:pStyle w:val="ListParagraph"/>
        <w:numPr>
          <w:ilvl w:val="0"/>
          <w:numId w:val="31"/>
        </w:numPr>
        <w:spacing w:before="240" w:after="240" w:line="259" w:lineRule="auto"/>
        <w:rPr>
          <w:rFonts w:ascii="Arial" w:hAnsi="Arial" w:cs="Arial"/>
        </w:rPr>
      </w:pPr>
      <w:r w:rsidRPr="002A1D39">
        <w:rPr>
          <w:rFonts w:ascii="Arial" w:hAnsi="Arial" w:cs="Arial"/>
          <w:lang w:val="pt-BR"/>
        </w:rPr>
        <w:t>Monte</w:t>
      </w:r>
      <w:r w:rsidR="003A5ADC" w:rsidRPr="002A1D39">
        <w:rPr>
          <w:rFonts w:ascii="Arial" w:hAnsi="Arial" w:cs="Arial"/>
          <w:lang w:val="pt-BR"/>
        </w:rPr>
        <w:t>, L. C.</w:t>
      </w:r>
      <w:r w:rsidRPr="002A1D39">
        <w:rPr>
          <w:rFonts w:ascii="Arial" w:hAnsi="Arial" w:cs="Arial"/>
          <w:lang w:val="pt-BR"/>
        </w:rPr>
        <w:t xml:space="preserve"> &amp;</w:t>
      </w:r>
      <w:r w:rsidR="003A5ADC" w:rsidRPr="002A1D39">
        <w:rPr>
          <w:rFonts w:ascii="Arial" w:hAnsi="Arial" w:cs="Arial"/>
          <w:lang w:val="pt-BR"/>
        </w:rPr>
        <w:t xml:space="preserve"> </w:t>
      </w:r>
      <w:r w:rsidRPr="002A1D39">
        <w:rPr>
          <w:rFonts w:ascii="Arial" w:hAnsi="Arial" w:cs="Arial"/>
          <w:lang w:val="pt-BR"/>
        </w:rPr>
        <w:t>Gomides</w:t>
      </w:r>
      <w:r w:rsidR="003A5ADC" w:rsidRPr="002A1D39">
        <w:rPr>
          <w:rFonts w:ascii="Arial" w:hAnsi="Arial" w:cs="Arial"/>
          <w:lang w:val="pt-BR"/>
        </w:rPr>
        <w:t>, R. R.</w:t>
      </w:r>
      <w:r w:rsidRPr="002A1D39">
        <w:rPr>
          <w:rFonts w:ascii="Arial" w:hAnsi="Arial" w:cs="Arial"/>
          <w:lang w:val="pt-BR"/>
        </w:rPr>
        <w:t xml:space="preserve"> (2021).</w:t>
      </w:r>
      <w:r w:rsidR="003A5ADC" w:rsidRPr="002A1D39">
        <w:rPr>
          <w:rFonts w:ascii="Arial" w:hAnsi="Arial" w:cs="Arial"/>
          <w:lang w:val="pt-BR"/>
        </w:rPr>
        <w:t xml:space="preserve"> </w:t>
      </w:r>
      <w:r w:rsidR="003A5ADC" w:rsidRPr="002A1D39">
        <w:rPr>
          <w:rFonts w:ascii="Arial" w:hAnsi="Arial" w:cs="Arial"/>
        </w:rPr>
        <w:t>Irrational use of herbal medicines</w:t>
      </w:r>
      <w:r w:rsidR="003A5ADC" w:rsidRPr="003A5ADC">
        <w:t xml:space="preserve"> </w:t>
      </w:r>
      <w:r w:rsidR="003A5ADC" w:rsidRPr="002A1D39">
        <w:rPr>
          <w:rFonts w:ascii="Arial" w:hAnsi="Arial" w:cs="Arial"/>
        </w:rPr>
        <w:t>Antibacterial agents: A literature review. Ibero-American Journal of Humanities, Sciences and Education, [S. l.], 7</w:t>
      </w:r>
      <w:r w:rsidR="000F7F6F" w:rsidRPr="002A1D39">
        <w:rPr>
          <w:rFonts w:ascii="Arial" w:hAnsi="Arial" w:cs="Arial"/>
        </w:rPr>
        <w:t>(</w:t>
      </w:r>
      <w:r w:rsidR="003A5ADC" w:rsidRPr="002A1D39">
        <w:rPr>
          <w:rFonts w:ascii="Arial" w:hAnsi="Arial" w:cs="Arial"/>
        </w:rPr>
        <w:t>10</w:t>
      </w:r>
      <w:r w:rsidR="000F7F6F" w:rsidRPr="002A1D39">
        <w:rPr>
          <w:rFonts w:ascii="Arial" w:hAnsi="Arial" w:cs="Arial"/>
        </w:rPr>
        <w:t>)</w:t>
      </w:r>
      <w:r w:rsidR="003A5ADC" w:rsidRPr="002A1D39">
        <w:rPr>
          <w:rFonts w:ascii="Arial" w:hAnsi="Arial" w:cs="Arial"/>
        </w:rPr>
        <w:t>, 764–785. Available at: https://periodicorease.pro.br/rease/article/view/2615. Accessed on: Mar. 26, 2024.</w:t>
      </w:r>
    </w:p>
    <w:p w14:paraId="5B102B7E" w14:textId="6B89CCA0" w:rsidR="003A5ADC" w:rsidRPr="002A1D39" w:rsidRDefault="000F7F6F" w:rsidP="002A1D39">
      <w:pPr>
        <w:pStyle w:val="ListParagraph"/>
        <w:numPr>
          <w:ilvl w:val="0"/>
          <w:numId w:val="31"/>
        </w:numPr>
        <w:spacing w:before="240" w:after="240" w:line="259" w:lineRule="auto"/>
        <w:rPr>
          <w:rFonts w:ascii="Arial" w:hAnsi="Arial" w:cs="Arial"/>
          <w:lang w:val="pt-BR"/>
        </w:rPr>
      </w:pPr>
      <w:r w:rsidRPr="002A1D39">
        <w:rPr>
          <w:rFonts w:ascii="Arial" w:hAnsi="Arial" w:cs="Arial"/>
        </w:rPr>
        <w:t>Murugan</w:t>
      </w:r>
      <w:r w:rsidR="003A5ADC" w:rsidRPr="002A1D39">
        <w:rPr>
          <w:rFonts w:ascii="Arial" w:hAnsi="Arial" w:cs="Arial"/>
        </w:rPr>
        <w:t>, T.</w:t>
      </w:r>
      <w:r w:rsidRPr="002A1D39">
        <w:rPr>
          <w:rFonts w:ascii="Arial" w:hAnsi="Arial" w:cs="Arial"/>
        </w:rPr>
        <w:t xml:space="preserve"> &amp; </w:t>
      </w:r>
      <w:r w:rsidR="003A5ADC" w:rsidRPr="002A1D39">
        <w:rPr>
          <w:rFonts w:ascii="Arial" w:hAnsi="Arial" w:cs="Arial"/>
        </w:rPr>
        <w:t>Rajendran</w:t>
      </w:r>
      <w:r w:rsidRPr="002A1D39">
        <w:rPr>
          <w:rFonts w:ascii="Arial" w:hAnsi="Arial" w:cs="Arial"/>
        </w:rPr>
        <w:t>,</w:t>
      </w:r>
      <w:r w:rsidR="003A5ADC" w:rsidRPr="002A1D39">
        <w:rPr>
          <w:rFonts w:ascii="Arial" w:hAnsi="Arial" w:cs="Arial"/>
        </w:rPr>
        <w:t xml:space="preserve"> P.</w:t>
      </w:r>
      <w:r w:rsidRPr="002A1D39">
        <w:rPr>
          <w:rFonts w:ascii="Arial" w:hAnsi="Arial" w:cs="Arial"/>
        </w:rPr>
        <w:t xml:space="preserve"> (2011).</w:t>
      </w:r>
      <w:r w:rsidR="003A5ADC" w:rsidRPr="002A1D39">
        <w:rPr>
          <w:rFonts w:ascii="Arial" w:hAnsi="Arial" w:cs="Arial"/>
        </w:rPr>
        <w:t xml:space="preserve"> Screening for antibacterial activity of </w:t>
      </w:r>
      <w:proofErr w:type="spellStart"/>
      <w:r w:rsidR="003A5ADC" w:rsidRPr="002A1D39">
        <w:rPr>
          <w:rFonts w:ascii="Arial" w:hAnsi="Arial" w:cs="Arial"/>
        </w:rPr>
        <w:t>Turnera</w:t>
      </w:r>
      <w:proofErr w:type="spellEnd"/>
      <w:r w:rsidR="003A5ADC" w:rsidRPr="002A1D39">
        <w:rPr>
          <w:rFonts w:ascii="Arial" w:hAnsi="Arial" w:cs="Arial"/>
        </w:rPr>
        <w:t xml:space="preserve"> </w:t>
      </w:r>
      <w:proofErr w:type="spellStart"/>
      <w:r w:rsidR="003A5ADC" w:rsidRPr="002A1D39">
        <w:rPr>
          <w:rFonts w:ascii="Arial" w:hAnsi="Arial" w:cs="Arial"/>
        </w:rPr>
        <w:t>subulata</w:t>
      </w:r>
      <w:proofErr w:type="spellEnd"/>
      <w:r w:rsidR="003A5ADC" w:rsidRPr="002A1D39">
        <w:rPr>
          <w:rFonts w:ascii="Arial" w:hAnsi="Arial" w:cs="Arial"/>
        </w:rPr>
        <w:t xml:space="preserve"> extracts against human pathogens. International Journal of Pharmaceutical &amp; Biological Archive, 2</w:t>
      </w:r>
      <w:r w:rsidRPr="002A1D39">
        <w:rPr>
          <w:rFonts w:ascii="Arial" w:hAnsi="Arial" w:cs="Arial"/>
        </w:rPr>
        <w:t>(</w:t>
      </w:r>
      <w:r w:rsidR="003A5ADC" w:rsidRPr="002A1D39">
        <w:rPr>
          <w:rFonts w:ascii="Arial" w:hAnsi="Arial" w:cs="Arial"/>
        </w:rPr>
        <w:t>5</w:t>
      </w:r>
      <w:r w:rsidRPr="002A1D39">
        <w:rPr>
          <w:rFonts w:ascii="Arial" w:hAnsi="Arial" w:cs="Arial"/>
        </w:rPr>
        <w:t>)</w:t>
      </w:r>
      <w:r w:rsidR="003A5ADC" w:rsidRPr="002A1D39">
        <w:rPr>
          <w:rFonts w:ascii="Arial" w:hAnsi="Arial" w:cs="Arial"/>
        </w:rPr>
        <w:t xml:space="preserve">. Available at: https://www.cabidigitallibrary.org/doi/full/10.5555/20123196400. </w:t>
      </w:r>
      <w:r w:rsidR="003A5ADC" w:rsidRPr="002A1D39">
        <w:rPr>
          <w:rFonts w:ascii="Arial" w:hAnsi="Arial" w:cs="Arial"/>
          <w:lang w:val="pt-BR"/>
        </w:rPr>
        <w:t>Accessed on: Jan. 11, 2026.</w:t>
      </w:r>
    </w:p>
    <w:p w14:paraId="16615CDD" w14:textId="5CE2E0FE" w:rsidR="003A5ADC" w:rsidRPr="002A1D39" w:rsidRDefault="000F7F6F" w:rsidP="002A1D39">
      <w:pPr>
        <w:pStyle w:val="ListParagraph"/>
        <w:numPr>
          <w:ilvl w:val="0"/>
          <w:numId w:val="31"/>
        </w:numPr>
        <w:spacing w:before="240" w:after="240" w:line="259" w:lineRule="auto"/>
        <w:rPr>
          <w:rFonts w:ascii="Arial" w:hAnsi="Arial" w:cs="Arial"/>
        </w:rPr>
      </w:pPr>
      <w:r w:rsidRPr="002A1D39">
        <w:rPr>
          <w:rFonts w:ascii="Arial" w:hAnsi="Arial" w:cs="Arial"/>
          <w:lang w:val="pt-BR"/>
        </w:rPr>
        <w:lastRenderedPageBreak/>
        <w:t>Nascimento</w:t>
      </w:r>
      <w:r w:rsidR="003A5ADC" w:rsidRPr="002A1D39">
        <w:rPr>
          <w:rFonts w:ascii="Arial" w:hAnsi="Arial" w:cs="Arial"/>
          <w:lang w:val="pt-BR"/>
        </w:rPr>
        <w:t xml:space="preserve">, </w:t>
      </w:r>
      <w:r w:rsidRPr="002A1D39">
        <w:rPr>
          <w:rFonts w:ascii="Arial" w:hAnsi="Arial" w:cs="Arial"/>
          <w:lang w:val="pt-BR"/>
        </w:rPr>
        <w:t>J.</w:t>
      </w:r>
      <w:r w:rsidR="003A5ADC" w:rsidRPr="002A1D39">
        <w:rPr>
          <w:rFonts w:ascii="Arial" w:hAnsi="Arial" w:cs="Arial"/>
          <w:lang w:val="pt-BR"/>
        </w:rPr>
        <w:t xml:space="preserve"> E</w:t>
      </w:r>
      <w:r w:rsidRPr="002A1D39">
        <w:rPr>
          <w:rFonts w:ascii="Arial" w:hAnsi="Arial" w:cs="Arial"/>
          <w:lang w:val="pt-BR"/>
        </w:rPr>
        <w:t>.</w:t>
      </w:r>
      <w:r w:rsidR="003A5ADC" w:rsidRPr="002A1D39">
        <w:rPr>
          <w:rFonts w:ascii="Arial" w:hAnsi="Arial" w:cs="Arial"/>
          <w:lang w:val="pt-BR"/>
        </w:rPr>
        <w:t xml:space="preserve"> T</w:t>
      </w:r>
      <w:r w:rsidRPr="002A1D39">
        <w:rPr>
          <w:rFonts w:ascii="Arial" w:hAnsi="Arial" w:cs="Arial"/>
          <w:lang w:val="pt-BR"/>
        </w:rPr>
        <w:t>.</w:t>
      </w:r>
      <w:r w:rsidR="003A5ADC" w:rsidRPr="002A1D39">
        <w:rPr>
          <w:rFonts w:ascii="Arial" w:hAnsi="Arial" w:cs="Arial"/>
          <w:lang w:val="pt-BR"/>
        </w:rPr>
        <w:t xml:space="preserve"> </w:t>
      </w:r>
      <w:r w:rsidRPr="002A1D39">
        <w:rPr>
          <w:rFonts w:ascii="Arial" w:hAnsi="Arial" w:cs="Arial"/>
          <w:lang w:val="pt-BR"/>
        </w:rPr>
        <w:t>et al. (2018)</w:t>
      </w:r>
      <w:r w:rsidR="003A5ADC" w:rsidRPr="002A1D39">
        <w:rPr>
          <w:rFonts w:ascii="Arial" w:hAnsi="Arial" w:cs="Arial"/>
          <w:lang w:val="pt-BR"/>
        </w:rPr>
        <w:t xml:space="preserve">. </w:t>
      </w:r>
      <w:r w:rsidR="003A5ADC" w:rsidRPr="002A1D39">
        <w:rPr>
          <w:rFonts w:ascii="Arial" w:hAnsi="Arial" w:cs="Arial"/>
        </w:rPr>
        <w:t xml:space="preserve">Chemical composition and in vitro and in silico antifungal, antioxidant and anticholinesterase activities of extracts and constituents of Ouratea fieldingiana (DC.) </w:t>
      </w:r>
      <w:proofErr w:type="spellStart"/>
      <w:r w:rsidR="003A5ADC" w:rsidRPr="002A1D39">
        <w:rPr>
          <w:rFonts w:ascii="Arial" w:hAnsi="Arial" w:cs="Arial"/>
        </w:rPr>
        <w:t>Baill</w:t>
      </w:r>
      <w:proofErr w:type="spellEnd"/>
      <w:r w:rsidR="003A5ADC" w:rsidRPr="002A1D39">
        <w:rPr>
          <w:rFonts w:ascii="Arial" w:hAnsi="Arial" w:cs="Arial"/>
        </w:rPr>
        <w:t>. Evidence-Based Complementary and Alternative Medicine, 2018, 1-12. Available at: https://doi.org/10.1155/2018/1748487. Accessed on: Feb 9, 2025.</w:t>
      </w:r>
    </w:p>
    <w:p w14:paraId="303446D4" w14:textId="6CDB2ACD" w:rsidR="003A5ADC" w:rsidRPr="002A1D39" w:rsidRDefault="000F7F6F" w:rsidP="002A1D39">
      <w:pPr>
        <w:pStyle w:val="ListParagraph"/>
        <w:numPr>
          <w:ilvl w:val="0"/>
          <w:numId w:val="31"/>
        </w:numPr>
        <w:spacing w:before="240" w:after="240" w:line="259" w:lineRule="auto"/>
        <w:rPr>
          <w:rFonts w:ascii="Arial" w:hAnsi="Arial" w:cs="Arial"/>
        </w:rPr>
      </w:pPr>
      <w:r w:rsidRPr="002A1D39">
        <w:rPr>
          <w:rFonts w:ascii="Arial" w:hAnsi="Arial" w:cs="Arial"/>
        </w:rPr>
        <w:t>Newman</w:t>
      </w:r>
      <w:r w:rsidR="003A5ADC" w:rsidRPr="002A1D39">
        <w:rPr>
          <w:rFonts w:ascii="Arial" w:hAnsi="Arial" w:cs="Arial"/>
        </w:rPr>
        <w:t>, D. J.</w:t>
      </w:r>
      <w:r w:rsidRPr="002A1D39">
        <w:rPr>
          <w:rFonts w:ascii="Arial" w:hAnsi="Arial" w:cs="Arial"/>
        </w:rPr>
        <w:t xml:space="preserve"> &amp;</w:t>
      </w:r>
      <w:r w:rsidR="003A5ADC" w:rsidRPr="002A1D39">
        <w:rPr>
          <w:rFonts w:ascii="Arial" w:hAnsi="Arial" w:cs="Arial"/>
        </w:rPr>
        <w:t xml:space="preserve"> </w:t>
      </w:r>
      <w:r w:rsidRPr="002A1D39">
        <w:rPr>
          <w:rFonts w:ascii="Arial" w:hAnsi="Arial" w:cs="Arial"/>
        </w:rPr>
        <w:t>Cragg</w:t>
      </w:r>
      <w:r w:rsidR="003A5ADC" w:rsidRPr="002A1D39">
        <w:rPr>
          <w:rFonts w:ascii="Arial" w:hAnsi="Arial" w:cs="Arial"/>
        </w:rPr>
        <w:t xml:space="preserve">, G. M. </w:t>
      </w:r>
      <w:r w:rsidRPr="002A1D39">
        <w:rPr>
          <w:rFonts w:ascii="Arial" w:hAnsi="Arial" w:cs="Arial"/>
        </w:rPr>
        <w:t xml:space="preserve">(2012). </w:t>
      </w:r>
      <w:r w:rsidR="003A5ADC" w:rsidRPr="002A1D39">
        <w:rPr>
          <w:rFonts w:ascii="Arial" w:hAnsi="Arial" w:cs="Arial"/>
        </w:rPr>
        <w:t>Natural products as sources of new drugs over the last 25 years. Journal of Natural Products, 75</w:t>
      </w:r>
      <w:r w:rsidRPr="002A1D39">
        <w:rPr>
          <w:rFonts w:ascii="Arial" w:hAnsi="Arial" w:cs="Arial"/>
        </w:rPr>
        <w:t>(</w:t>
      </w:r>
      <w:r w:rsidR="003A5ADC" w:rsidRPr="002A1D39">
        <w:rPr>
          <w:rFonts w:ascii="Arial" w:hAnsi="Arial" w:cs="Arial"/>
        </w:rPr>
        <w:t>3</w:t>
      </w:r>
      <w:r w:rsidRPr="002A1D39">
        <w:rPr>
          <w:rFonts w:ascii="Arial" w:hAnsi="Arial" w:cs="Arial"/>
        </w:rPr>
        <w:t>)</w:t>
      </w:r>
      <w:r w:rsidR="003A5ADC" w:rsidRPr="002A1D39">
        <w:rPr>
          <w:rFonts w:ascii="Arial" w:hAnsi="Arial" w:cs="Arial"/>
        </w:rPr>
        <w:t>, 311–335. Available at: 10.1021/np200906s. Accessed on: Apr. 21, 2025.</w:t>
      </w:r>
    </w:p>
    <w:p w14:paraId="608E03DD" w14:textId="4DBD226A" w:rsidR="003A5ADC" w:rsidRPr="002A1D39" w:rsidRDefault="000F7F6F" w:rsidP="002A1D39">
      <w:pPr>
        <w:pStyle w:val="ListParagraph"/>
        <w:numPr>
          <w:ilvl w:val="0"/>
          <w:numId w:val="31"/>
        </w:numPr>
        <w:spacing w:before="240" w:after="240" w:line="259" w:lineRule="auto"/>
        <w:rPr>
          <w:rFonts w:ascii="Arial" w:hAnsi="Arial" w:cs="Arial"/>
          <w:lang w:val="pt-BR"/>
        </w:rPr>
      </w:pPr>
      <w:proofErr w:type="spellStart"/>
      <w:r w:rsidRPr="002A1D39">
        <w:rPr>
          <w:rFonts w:ascii="Arial" w:hAnsi="Arial" w:cs="Arial"/>
        </w:rPr>
        <w:t>Nutrir</w:t>
      </w:r>
      <w:proofErr w:type="spellEnd"/>
      <w:r w:rsidRPr="002A1D39">
        <w:rPr>
          <w:rFonts w:ascii="Arial" w:hAnsi="Arial" w:cs="Arial"/>
        </w:rPr>
        <w:t xml:space="preserve"> (2021)</w:t>
      </w:r>
      <w:r w:rsidR="003A5ADC" w:rsidRPr="002A1D39">
        <w:rPr>
          <w:rFonts w:ascii="Arial" w:hAnsi="Arial" w:cs="Arial"/>
        </w:rPr>
        <w:t xml:space="preserve">. </w:t>
      </w:r>
      <w:proofErr w:type="spellStart"/>
      <w:r w:rsidR="003A5ADC" w:rsidRPr="002A1D39">
        <w:rPr>
          <w:rFonts w:ascii="Arial" w:hAnsi="Arial" w:cs="Arial"/>
        </w:rPr>
        <w:t>Turnera</w:t>
      </w:r>
      <w:proofErr w:type="spellEnd"/>
      <w:r w:rsidR="003A5ADC" w:rsidRPr="002A1D39">
        <w:rPr>
          <w:rFonts w:ascii="Arial" w:hAnsi="Arial" w:cs="Arial"/>
        </w:rPr>
        <w:t xml:space="preserve"> </w:t>
      </w:r>
      <w:proofErr w:type="spellStart"/>
      <w:r w:rsidR="003A5ADC" w:rsidRPr="002A1D39">
        <w:rPr>
          <w:rFonts w:ascii="Arial" w:hAnsi="Arial" w:cs="Arial"/>
        </w:rPr>
        <w:t>subulata</w:t>
      </w:r>
      <w:proofErr w:type="spellEnd"/>
      <w:r w:rsidR="003A5ADC" w:rsidRPr="002A1D39">
        <w:rPr>
          <w:rFonts w:ascii="Arial" w:hAnsi="Arial" w:cs="Arial"/>
        </w:rPr>
        <w:t xml:space="preserve">: properties and traditional uses. </w:t>
      </w:r>
      <w:proofErr w:type="spellStart"/>
      <w:r w:rsidR="003A5ADC" w:rsidRPr="002A1D39">
        <w:rPr>
          <w:rFonts w:ascii="Arial" w:hAnsi="Arial" w:cs="Arial"/>
        </w:rPr>
        <w:t>Nutrir</w:t>
      </w:r>
      <w:proofErr w:type="spellEnd"/>
      <w:r w:rsidR="003A5ADC" w:rsidRPr="002A1D39">
        <w:rPr>
          <w:rFonts w:ascii="Arial" w:hAnsi="Arial" w:cs="Arial"/>
        </w:rPr>
        <w:t xml:space="preserve"> Magazine. Available at: https://revistanutrir.com.br/turnera-subulata. </w:t>
      </w:r>
      <w:r w:rsidR="003A5ADC" w:rsidRPr="002A1D39">
        <w:rPr>
          <w:rFonts w:ascii="Arial" w:hAnsi="Arial" w:cs="Arial"/>
          <w:lang w:val="pt-BR"/>
        </w:rPr>
        <w:t>Accessed on: Feb. 9, 2025.</w:t>
      </w:r>
    </w:p>
    <w:p w14:paraId="43370EC0" w14:textId="3B02E705" w:rsidR="003A5ADC" w:rsidRPr="002A1D39" w:rsidRDefault="000F7F6F" w:rsidP="002A1D39">
      <w:pPr>
        <w:pStyle w:val="ListParagraph"/>
        <w:numPr>
          <w:ilvl w:val="0"/>
          <w:numId w:val="31"/>
        </w:numPr>
        <w:spacing w:before="240" w:after="240" w:line="259" w:lineRule="auto"/>
        <w:rPr>
          <w:rFonts w:ascii="Arial" w:hAnsi="Arial" w:cs="Arial"/>
        </w:rPr>
      </w:pPr>
      <w:r w:rsidRPr="002A1D39">
        <w:rPr>
          <w:rFonts w:ascii="Arial" w:hAnsi="Arial" w:cs="Arial"/>
          <w:lang w:val="pt-BR"/>
        </w:rPr>
        <w:t>Oliveira</w:t>
      </w:r>
      <w:r w:rsidR="003A5ADC" w:rsidRPr="002A1D39">
        <w:rPr>
          <w:rFonts w:ascii="Arial" w:hAnsi="Arial" w:cs="Arial"/>
          <w:lang w:val="pt-BR"/>
        </w:rPr>
        <w:t>, C</w:t>
      </w:r>
      <w:r w:rsidRPr="002A1D39">
        <w:rPr>
          <w:rFonts w:ascii="Arial" w:hAnsi="Arial" w:cs="Arial"/>
          <w:lang w:val="pt-BR"/>
        </w:rPr>
        <w:t xml:space="preserve">. </w:t>
      </w:r>
      <w:r w:rsidR="003A5ADC" w:rsidRPr="002A1D39">
        <w:rPr>
          <w:rFonts w:ascii="Arial" w:hAnsi="Arial" w:cs="Arial"/>
          <w:lang w:val="pt-BR"/>
        </w:rPr>
        <w:t>C</w:t>
      </w:r>
      <w:r w:rsidRPr="002A1D39">
        <w:rPr>
          <w:rFonts w:ascii="Arial" w:hAnsi="Arial" w:cs="Arial"/>
          <w:lang w:val="pt-BR"/>
        </w:rPr>
        <w:t>., Silva</w:t>
      </w:r>
      <w:r w:rsidR="003A5ADC" w:rsidRPr="002A1D39">
        <w:rPr>
          <w:rFonts w:ascii="Arial" w:hAnsi="Arial" w:cs="Arial"/>
          <w:lang w:val="pt-BR"/>
        </w:rPr>
        <w:t>, H</w:t>
      </w:r>
      <w:r w:rsidRPr="002A1D39">
        <w:rPr>
          <w:rFonts w:ascii="Arial" w:hAnsi="Arial" w:cs="Arial"/>
          <w:lang w:val="pt-BR"/>
        </w:rPr>
        <w:t>.</w:t>
      </w:r>
      <w:r w:rsidR="003A5ADC" w:rsidRPr="002A1D39">
        <w:rPr>
          <w:rFonts w:ascii="Arial" w:hAnsi="Arial" w:cs="Arial"/>
          <w:lang w:val="pt-BR"/>
        </w:rPr>
        <w:t xml:space="preserve"> C</w:t>
      </w:r>
      <w:r w:rsidRPr="002A1D39">
        <w:rPr>
          <w:rFonts w:ascii="Arial" w:hAnsi="Arial" w:cs="Arial"/>
          <w:lang w:val="pt-BR"/>
        </w:rPr>
        <w:t>.</w:t>
      </w:r>
      <w:r w:rsidR="003A5ADC" w:rsidRPr="002A1D39">
        <w:rPr>
          <w:rFonts w:ascii="Arial" w:hAnsi="Arial" w:cs="Arial"/>
          <w:lang w:val="pt-BR"/>
        </w:rPr>
        <w:t xml:space="preserve"> S</w:t>
      </w:r>
      <w:r w:rsidRPr="002A1D39">
        <w:rPr>
          <w:rFonts w:ascii="Arial" w:hAnsi="Arial" w:cs="Arial"/>
          <w:lang w:val="pt-BR"/>
        </w:rPr>
        <w:t>.,</w:t>
      </w:r>
      <w:r w:rsidR="003A5ADC" w:rsidRPr="002A1D39">
        <w:rPr>
          <w:rFonts w:ascii="Arial" w:hAnsi="Arial" w:cs="Arial"/>
          <w:lang w:val="pt-BR"/>
        </w:rPr>
        <w:t xml:space="preserve"> </w:t>
      </w:r>
      <w:r w:rsidRPr="002A1D39">
        <w:rPr>
          <w:rFonts w:ascii="Arial" w:hAnsi="Arial" w:cs="Arial"/>
          <w:lang w:val="pt-BR"/>
        </w:rPr>
        <w:t>Mania</w:t>
      </w:r>
      <w:r w:rsidR="003A5ADC" w:rsidRPr="002A1D39">
        <w:rPr>
          <w:rFonts w:ascii="Arial" w:hAnsi="Arial" w:cs="Arial"/>
          <w:lang w:val="pt-BR"/>
        </w:rPr>
        <w:t>, E</w:t>
      </w:r>
      <w:r w:rsidRPr="002A1D39">
        <w:rPr>
          <w:rFonts w:ascii="Arial" w:hAnsi="Arial" w:cs="Arial"/>
          <w:lang w:val="pt-BR"/>
        </w:rPr>
        <w:t>. &amp;</w:t>
      </w:r>
      <w:r w:rsidR="003A5ADC" w:rsidRPr="002A1D39">
        <w:rPr>
          <w:rFonts w:ascii="Arial" w:hAnsi="Arial" w:cs="Arial"/>
          <w:lang w:val="pt-BR"/>
        </w:rPr>
        <w:t xml:space="preserve"> </w:t>
      </w:r>
      <w:r w:rsidRPr="002A1D39">
        <w:rPr>
          <w:rFonts w:ascii="Arial" w:hAnsi="Arial" w:cs="Arial"/>
          <w:lang w:val="pt-BR"/>
        </w:rPr>
        <w:t>Silva</w:t>
      </w:r>
      <w:r w:rsidR="003A5ADC" w:rsidRPr="002A1D39">
        <w:rPr>
          <w:rFonts w:ascii="Arial" w:hAnsi="Arial" w:cs="Arial"/>
          <w:lang w:val="pt-BR"/>
        </w:rPr>
        <w:t>, A</w:t>
      </w:r>
      <w:r w:rsidRPr="002A1D39">
        <w:rPr>
          <w:rFonts w:ascii="Arial" w:hAnsi="Arial" w:cs="Arial"/>
          <w:lang w:val="pt-BR"/>
        </w:rPr>
        <w:t>.</w:t>
      </w:r>
      <w:r w:rsidR="003A5ADC" w:rsidRPr="002A1D39">
        <w:rPr>
          <w:rFonts w:ascii="Arial" w:hAnsi="Arial" w:cs="Arial"/>
          <w:lang w:val="pt-BR"/>
        </w:rPr>
        <w:t xml:space="preserve"> V. </w:t>
      </w:r>
      <w:r w:rsidRPr="002A1D39">
        <w:rPr>
          <w:rFonts w:ascii="Arial" w:hAnsi="Arial" w:cs="Arial"/>
          <w:lang w:val="pt-BR"/>
        </w:rPr>
        <w:t xml:space="preserve">(2025). </w:t>
      </w:r>
      <w:r w:rsidR="003A5ADC" w:rsidRPr="002A1D39">
        <w:rPr>
          <w:rFonts w:ascii="Arial" w:hAnsi="Arial" w:cs="Arial"/>
        </w:rPr>
        <w:t xml:space="preserve">Synthesis of Silver Nanoparticles Using </w:t>
      </w:r>
      <w:proofErr w:type="spellStart"/>
      <w:r w:rsidR="003A5ADC" w:rsidRPr="002A1D39">
        <w:rPr>
          <w:rFonts w:ascii="Arial" w:hAnsi="Arial" w:cs="Arial"/>
        </w:rPr>
        <w:t>Turnera</w:t>
      </w:r>
      <w:proofErr w:type="spellEnd"/>
      <w:r w:rsidR="003A5ADC" w:rsidRPr="002A1D39">
        <w:rPr>
          <w:rFonts w:ascii="Arial" w:hAnsi="Arial" w:cs="Arial"/>
        </w:rPr>
        <w:t xml:space="preserve"> </w:t>
      </w:r>
      <w:proofErr w:type="spellStart"/>
      <w:r w:rsidR="003A5ADC" w:rsidRPr="002A1D39">
        <w:rPr>
          <w:rFonts w:ascii="Arial" w:hAnsi="Arial" w:cs="Arial"/>
        </w:rPr>
        <w:t>subulata</w:t>
      </w:r>
      <w:proofErr w:type="spellEnd"/>
      <w:r w:rsidR="003A5ADC" w:rsidRPr="002A1D39">
        <w:rPr>
          <w:rFonts w:ascii="Arial" w:hAnsi="Arial" w:cs="Arial"/>
        </w:rPr>
        <w:t xml:space="preserve"> Sm. and Its Larvicidal Potential Against Aedes spp. In: </w:t>
      </w:r>
      <w:r w:rsidRPr="002A1D39">
        <w:rPr>
          <w:rFonts w:ascii="Arial" w:hAnsi="Arial" w:cs="Arial"/>
        </w:rPr>
        <w:t xml:space="preserve">Congress </w:t>
      </w:r>
      <w:proofErr w:type="gramStart"/>
      <w:r w:rsidRPr="002A1D39">
        <w:rPr>
          <w:rFonts w:ascii="Arial" w:hAnsi="Arial" w:cs="Arial"/>
        </w:rPr>
        <w:t>Of</w:t>
      </w:r>
      <w:proofErr w:type="gramEnd"/>
      <w:r w:rsidRPr="002A1D39">
        <w:rPr>
          <w:rFonts w:ascii="Arial" w:hAnsi="Arial" w:cs="Arial"/>
        </w:rPr>
        <w:t xml:space="preserve"> The Brazilian Society Of Tropical Medicine</w:t>
      </w:r>
      <w:r w:rsidR="003A5ADC" w:rsidRPr="002A1D39">
        <w:rPr>
          <w:rFonts w:ascii="Arial" w:hAnsi="Arial" w:cs="Arial"/>
        </w:rPr>
        <w:t>, 60th, João Pessoa (PB). Proceedings/Work in congress.</w:t>
      </w:r>
    </w:p>
    <w:p w14:paraId="323DB0F2" w14:textId="2692CC39" w:rsidR="003A5ADC" w:rsidRPr="002A1D39" w:rsidRDefault="000F7F6F" w:rsidP="002A1D39">
      <w:pPr>
        <w:pStyle w:val="ListParagraph"/>
        <w:numPr>
          <w:ilvl w:val="0"/>
          <w:numId w:val="31"/>
        </w:numPr>
        <w:spacing w:before="240" w:after="240" w:line="259" w:lineRule="auto"/>
        <w:rPr>
          <w:rFonts w:ascii="Arial" w:hAnsi="Arial" w:cs="Arial"/>
          <w:lang w:val="pt-BR"/>
        </w:rPr>
      </w:pPr>
      <w:r w:rsidRPr="002A1D39">
        <w:rPr>
          <w:rFonts w:ascii="Arial" w:hAnsi="Arial" w:cs="Arial"/>
        </w:rPr>
        <w:t>Patrício</w:t>
      </w:r>
      <w:r w:rsidR="003A5ADC" w:rsidRPr="002A1D39">
        <w:rPr>
          <w:rFonts w:ascii="Arial" w:hAnsi="Arial" w:cs="Arial"/>
        </w:rPr>
        <w:t>, L.</w:t>
      </w:r>
      <w:r w:rsidRPr="002A1D39">
        <w:rPr>
          <w:rFonts w:ascii="Arial" w:hAnsi="Arial" w:cs="Arial"/>
        </w:rPr>
        <w:t xml:space="preserve"> (2022).</w:t>
      </w:r>
      <w:r w:rsidR="003A5ADC" w:rsidRPr="002A1D39">
        <w:rPr>
          <w:rFonts w:ascii="Arial" w:hAnsi="Arial" w:cs="Arial"/>
        </w:rPr>
        <w:t xml:space="preserve"> The use of medicinal plants in Brazil: potentialities and challenges. </w:t>
      </w:r>
      <w:r w:rsidR="003A5ADC" w:rsidRPr="002A1D39">
        <w:rPr>
          <w:rFonts w:ascii="Arial" w:hAnsi="Arial" w:cs="Arial"/>
          <w:lang w:val="pt-BR"/>
        </w:rPr>
        <w:t>Revista Fitos, 16</w:t>
      </w:r>
      <w:r w:rsidRPr="002A1D39">
        <w:rPr>
          <w:rFonts w:ascii="Arial" w:hAnsi="Arial" w:cs="Arial"/>
          <w:lang w:val="pt-BR"/>
        </w:rPr>
        <w:t>(</w:t>
      </w:r>
      <w:r w:rsidR="003A5ADC" w:rsidRPr="002A1D39">
        <w:rPr>
          <w:rFonts w:ascii="Arial" w:hAnsi="Arial" w:cs="Arial"/>
          <w:lang w:val="pt-BR"/>
        </w:rPr>
        <w:t>2</w:t>
      </w:r>
      <w:r w:rsidRPr="002A1D39">
        <w:rPr>
          <w:rFonts w:ascii="Arial" w:hAnsi="Arial" w:cs="Arial"/>
          <w:lang w:val="pt-BR"/>
        </w:rPr>
        <w:t>)</w:t>
      </w:r>
      <w:r w:rsidR="003A5ADC" w:rsidRPr="002A1D39">
        <w:rPr>
          <w:rFonts w:ascii="Arial" w:hAnsi="Arial" w:cs="Arial"/>
          <w:lang w:val="pt-BR"/>
        </w:rPr>
        <w:t>, 123-134. DOI: 10.32712/2446-4775.2022.987. Accessed on: Feb 9, 2025.</w:t>
      </w:r>
    </w:p>
    <w:p w14:paraId="03B9FB8D" w14:textId="2A782222" w:rsidR="003A5ADC" w:rsidRPr="002A1D39" w:rsidRDefault="000F7F6F" w:rsidP="002A1D39">
      <w:pPr>
        <w:pStyle w:val="ListParagraph"/>
        <w:numPr>
          <w:ilvl w:val="0"/>
          <w:numId w:val="31"/>
        </w:numPr>
        <w:spacing w:before="240" w:after="240" w:line="259" w:lineRule="auto"/>
        <w:rPr>
          <w:rFonts w:ascii="Arial" w:hAnsi="Arial" w:cs="Arial"/>
        </w:rPr>
      </w:pPr>
      <w:r w:rsidRPr="002A1D39">
        <w:rPr>
          <w:rFonts w:ascii="Arial" w:hAnsi="Arial" w:cs="Arial"/>
          <w:lang w:val="pt-BR"/>
        </w:rPr>
        <w:t>Pedroso</w:t>
      </w:r>
      <w:r w:rsidR="003A5ADC" w:rsidRPr="002A1D39">
        <w:rPr>
          <w:rFonts w:ascii="Arial" w:hAnsi="Arial" w:cs="Arial"/>
          <w:lang w:val="pt-BR"/>
        </w:rPr>
        <w:t>, R</w:t>
      </w:r>
      <w:r w:rsidRPr="002A1D39">
        <w:rPr>
          <w:rFonts w:ascii="Arial" w:hAnsi="Arial" w:cs="Arial"/>
          <w:lang w:val="pt-BR"/>
        </w:rPr>
        <w:t>.</w:t>
      </w:r>
      <w:r w:rsidR="003A5ADC" w:rsidRPr="002A1D39">
        <w:rPr>
          <w:rFonts w:ascii="Arial" w:hAnsi="Arial" w:cs="Arial"/>
          <w:lang w:val="pt-BR"/>
        </w:rPr>
        <w:t xml:space="preserve"> S</w:t>
      </w:r>
      <w:r w:rsidRPr="002A1D39">
        <w:rPr>
          <w:rFonts w:ascii="Arial" w:hAnsi="Arial" w:cs="Arial"/>
          <w:lang w:val="pt-BR"/>
        </w:rPr>
        <w:t>.,</w:t>
      </w:r>
      <w:r w:rsidR="003A5ADC" w:rsidRPr="002A1D39">
        <w:rPr>
          <w:rFonts w:ascii="Arial" w:hAnsi="Arial" w:cs="Arial"/>
          <w:lang w:val="pt-BR"/>
        </w:rPr>
        <w:t xml:space="preserve"> </w:t>
      </w:r>
      <w:r w:rsidRPr="002A1D39">
        <w:rPr>
          <w:rFonts w:ascii="Arial" w:hAnsi="Arial" w:cs="Arial"/>
          <w:lang w:val="pt-BR"/>
        </w:rPr>
        <w:t>Andrade</w:t>
      </w:r>
      <w:r w:rsidR="003A5ADC" w:rsidRPr="002A1D39">
        <w:rPr>
          <w:rFonts w:ascii="Arial" w:hAnsi="Arial" w:cs="Arial"/>
          <w:lang w:val="pt-BR"/>
        </w:rPr>
        <w:t>, G</w:t>
      </w:r>
      <w:r w:rsidRPr="002A1D39">
        <w:rPr>
          <w:rFonts w:ascii="Arial" w:hAnsi="Arial" w:cs="Arial"/>
          <w:lang w:val="pt-BR"/>
        </w:rPr>
        <w:t>. &amp;</w:t>
      </w:r>
      <w:r w:rsidR="003A5ADC" w:rsidRPr="002A1D39">
        <w:rPr>
          <w:rFonts w:ascii="Arial" w:hAnsi="Arial" w:cs="Arial"/>
          <w:lang w:val="pt-BR"/>
        </w:rPr>
        <w:t xml:space="preserve"> </w:t>
      </w:r>
      <w:r w:rsidRPr="002A1D39">
        <w:rPr>
          <w:rFonts w:ascii="Arial" w:hAnsi="Arial" w:cs="Arial"/>
          <w:lang w:val="pt-BR"/>
        </w:rPr>
        <w:t>Pires</w:t>
      </w:r>
      <w:r w:rsidR="003A5ADC" w:rsidRPr="002A1D39">
        <w:rPr>
          <w:rFonts w:ascii="Arial" w:hAnsi="Arial" w:cs="Arial"/>
          <w:lang w:val="pt-BR"/>
        </w:rPr>
        <w:t>, R</w:t>
      </w:r>
      <w:r w:rsidRPr="002A1D39">
        <w:rPr>
          <w:rFonts w:ascii="Arial" w:hAnsi="Arial" w:cs="Arial"/>
          <w:lang w:val="pt-BR"/>
        </w:rPr>
        <w:t>.</w:t>
      </w:r>
      <w:r w:rsidR="003A5ADC" w:rsidRPr="002A1D39">
        <w:rPr>
          <w:rFonts w:ascii="Arial" w:hAnsi="Arial" w:cs="Arial"/>
          <w:lang w:val="pt-BR"/>
        </w:rPr>
        <w:t xml:space="preserve"> H.</w:t>
      </w:r>
      <w:r w:rsidRPr="002A1D39">
        <w:rPr>
          <w:rFonts w:ascii="Arial" w:hAnsi="Arial" w:cs="Arial"/>
          <w:lang w:val="pt-BR"/>
        </w:rPr>
        <w:t xml:space="preserve"> (2021).</w:t>
      </w:r>
      <w:r w:rsidR="003A5ADC" w:rsidRPr="002A1D39">
        <w:rPr>
          <w:rFonts w:ascii="Arial" w:hAnsi="Arial" w:cs="Arial"/>
          <w:lang w:val="pt-BR"/>
        </w:rPr>
        <w:t xml:space="preserve"> </w:t>
      </w:r>
      <w:r w:rsidR="003A5ADC" w:rsidRPr="002A1D39">
        <w:rPr>
          <w:rFonts w:ascii="Arial" w:hAnsi="Arial" w:cs="Arial"/>
        </w:rPr>
        <w:t xml:space="preserve">Medicinal plants: an approach to safe and rational use. </w:t>
      </w:r>
      <w:r w:rsidR="003A5ADC" w:rsidRPr="002A1D39">
        <w:rPr>
          <w:rFonts w:ascii="Arial" w:hAnsi="Arial" w:cs="Arial"/>
          <w:lang w:val="pt-BR"/>
        </w:rPr>
        <w:t>Physis: Revista de Saúde Coletiva, Rio de Janeiro, 31</w:t>
      </w:r>
      <w:r w:rsidRPr="002A1D39">
        <w:rPr>
          <w:rFonts w:ascii="Arial" w:hAnsi="Arial" w:cs="Arial"/>
          <w:lang w:val="pt-BR"/>
        </w:rPr>
        <w:t>(</w:t>
      </w:r>
      <w:r w:rsidR="003A5ADC" w:rsidRPr="002A1D39">
        <w:rPr>
          <w:rFonts w:ascii="Arial" w:hAnsi="Arial" w:cs="Arial"/>
          <w:lang w:val="pt-BR"/>
        </w:rPr>
        <w:t>2</w:t>
      </w:r>
      <w:r w:rsidRPr="002A1D39">
        <w:rPr>
          <w:rFonts w:ascii="Arial" w:hAnsi="Arial" w:cs="Arial"/>
          <w:lang w:val="pt-BR"/>
        </w:rPr>
        <w:t>)</w:t>
      </w:r>
      <w:r w:rsidR="003A5ADC" w:rsidRPr="002A1D39">
        <w:rPr>
          <w:rFonts w:ascii="Arial" w:hAnsi="Arial" w:cs="Arial"/>
          <w:lang w:val="pt-BR"/>
        </w:rPr>
        <w:t xml:space="preserve">, e310218. </w:t>
      </w:r>
      <w:r w:rsidR="003A5ADC" w:rsidRPr="002A1D39">
        <w:rPr>
          <w:rFonts w:ascii="Arial" w:hAnsi="Arial" w:cs="Arial"/>
        </w:rPr>
        <w:t>Available at: https://doi.org/10.1590/S0103-73312021310218. Accessed on: Apr 21. 2025.</w:t>
      </w:r>
    </w:p>
    <w:p w14:paraId="10F3F637" w14:textId="5D599113" w:rsidR="003A5ADC" w:rsidRPr="002A1D39" w:rsidRDefault="000F7F6F" w:rsidP="002A1D39">
      <w:pPr>
        <w:pStyle w:val="ListParagraph"/>
        <w:numPr>
          <w:ilvl w:val="0"/>
          <w:numId w:val="31"/>
        </w:numPr>
        <w:spacing w:before="240" w:after="240" w:line="259" w:lineRule="auto"/>
        <w:rPr>
          <w:rFonts w:ascii="Arial" w:hAnsi="Arial" w:cs="Arial"/>
        </w:rPr>
      </w:pPr>
      <w:r w:rsidRPr="002A1D39">
        <w:rPr>
          <w:rFonts w:ascii="Arial" w:hAnsi="Arial" w:cs="Arial"/>
        </w:rPr>
        <w:t>Rebouças</w:t>
      </w:r>
      <w:r w:rsidR="003A5ADC" w:rsidRPr="002A1D39">
        <w:rPr>
          <w:rFonts w:ascii="Arial" w:hAnsi="Arial" w:cs="Arial"/>
        </w:rPr>
        <w:t>, E</w:t>
      </w:r>
      <w:r w:rsidRPr="002A1D39">
        <w:rPr>
          <w:rFonts w:ascii="Arial" w:hAnsi="Arial" w:cs="Arial"/>
        </w:rPr>
        <w:t>.</w:t>
      </w:r>
      <w:r w:rsidR="003A5ADC" w:rsidRPr="002A1D39">
        <w:rPr>
          <w:rFonts w:ascii="Arial" w:hAnsi="Arial" w:cs="Arial"/>
        </w:rPr>
        <w:t xml:space="preserve"> L.</w:t>
      </w:r>
      <w:r w:rsidRPr="002A1D39">
        <w:rPr>
          <w:rFonts w:ascii="Arial" w:hAnsi="Arial" w:cs="Arial"/>
        </w:rPr>
        <w:t xml:space="preserve"> (2021).</w:t>
      </w:r>
      <w:r w:rsidR="003A5ADC" w:rsidRPr="002A1D39">
        <w:rPr>
          <w:rFonts w:ascii="Arial" w:hAnsi="Arial" w:cs="Arial"/>
        </w:rPr>
        <w:t xml:space="preserve"> Evaluation of the pharmacological potential of the ethanolic extract of flowers and stems of </w:t>
      </w:r>
      <w:proofErr w:type="spellStart"/>
      <w:r w:rsidR="003A5ADC" w:rsidRPr="002A1D39">
        <w:rPr>
          <w:rFonts w:ascii="Arial" w:hAnsi="Arial" w:cs="Arial"/>
        </w:rPr>
        <w:t>Turnera</w:t>
      </w:r>
      <w:proofErr w:type="spellEnd"/>
      <w:r w:rsidR="003A5ADC" w:rsidRPr="002A1D39">
        <w:rPr>
          <w:rFonts w:ascii="Arial" w:hAnsi="Arial" w:cs="Arial"/>
        </w:rPr>
        <w:t xml:space="preserve"> </w:t>
      </w:r>
      <w:proofErr w:type="spellStart"/>
      <w:r w:rsidR="003A5ADC" w:rsidRPr="002A1D39">
        <w:rPr>
          <w:rFonts w:ascii="Arial" w:hAnsi="Arial" w:cs="Arial"/>
        </w:rPr>
        <w:t>subulata</w:t>
      </w:r>
      <w:proofErr w:type="spellEnd"/>
      <w:r w:rsidR="003A5ADC" w:rsidRPr="002A1D39">
        <w:rPr>
          <w:rFonts w:ascii="Arial" w:hAnsi="Arial" w:cs="Arial"/>
        </w:rPr>
        <w:t xml:space="preserve"> </w:t>
      </w:r>
      <w:proofErr w:type="spellStart"/>
      <w:r w:rsidR="003A5ADC" w:rsidRPr="002A1D39">
        <w:rPr>
          <w:rFonts w:ascii="Arial" w:hAnsi="Arial" w:cs="Arial"/>
        </w:rPr>
        <w:t>Sm</w:t>
      </w:r>
      <w:proofErr w:type="spellEnd"/>
      <w:r w:rsidR="003A5ADC" w:rsidRPr="002A1D39">
        <w:rPr>
          <w:rFonts w:ascii="Arial" w:hAnsi="Arial" w:cs="Arial"/>
        </w:rPr>
        <w:t xml:space="preserve"> (</w:t>
      </w:r>
      <w:proofErr w:type="spellStart"/>
      <w:r w:rsidR="003A5ADC" w:rsidRPr="002A1D39">
        <w:rPr>
          <w:rFonts w:ascii="Arial" w:hAnsi="Arial" w:cs="Arial"/>
        </w:rPr>
        <w:t>chanana</w:t>
      </w:r>
      <w:proofErr w:type="spellEnd"/>
      <w:r w:rsidR="003A5ADC" w:rsidRPr="002A1D39">
        <w:rPr>
          <w:rFonts w:ascii="Arial" w:hAnsi="Arial" w:cs="Arial"/>
        </w:rPr>
        <w:t>) in adult zebrafish (Danio rerio) 120 p. Thesis</w:t>
      </w:r>
      <w:r w:rsidRPr="002A1D39">
        <w:rPr>
          <w:rFonts w:ascii="Arial" w:hAnsi="Arial" w:cs="Arial"/>
        </w:rPr>
        <w:t>,</w:t>
      </w:r>
      <w:r w:rsidR="003A5ADC" w:rsidRPr="002A1D39">
        <w:rPr>
          <w:rFonts w:ascii="Arial" w:hAnsi="Arial" w:cs="Arial"/>
        </w:rPr>
        <w:t xml:space="preserve"> State University of Ceará, Fortaleza. Available at: &lt;http://siduece.uece.br/siduece/trabalhoAcademicoPublico.jsf?id=101784&gt;. Accessed on: January 12, 2026</w:t>
      </w:r>
    </w:p>
    <w:p w14:paraId="7A3952FA" w14:textId="4653A005" w:rsidR="003A5ADC" w:rsidRPr="002A1D39" w:rsidRDefault="000F7F6F" w:rsidP="002A1D39">
      <w:pPr>
        <w:pStyle w:val="ListParagraph"/>
        <w:numPr>
          <w:ilvl w:val="0"/>
          <w:numId w:val="31"/>
        </w:numPr>
        <w:spacing w:before="240" w:after="240" w:line="259" w:lineRule="auto"/>
        <w:rPr>
          <w:rFonts w:ascii="Arial" w:hAnsi="Arial" w:cs="Arial"/>
        </w:rPr>
      </w:pPr>
      <w:r w:rsidRPr="002A1D39">
        <w:rPr>
          <w:rFonts w:ascii="Arial" w:hAnsi="Arial" w:cs="Arial"/>
          <w:lang w:val="pt-BR"/>
        </w:rPr>
        <w:t>Rodrigues</w:t>
      </w:r>
      <w:r w:rsidR="003A5ADC" w:rsidRPr="002A1D39">
        <w:rPr>
          <w:rFonts w:ascii="Arial" w:hAnsi="Arial" w:cs="Arial"/>
          <w:lang w:val="pt-BR"/>
        </w:rPr>
        <w:t>, M. L.</w:t>
      </w:r>
      <w:r w:rsidRPr="002A1D39">
        <w:rPr>
          <w:rFonts w:ascii="Arial" w:hAnsi="Arial" w:cs="Arial"/>
          <w:lang w:val="pt-BR"/>
        </w:rPr>
        <w:t>,</w:t>
      </w:r>
      <w:r w:rsidR="003A5ADC" w:rsidRPr="002A1D39">
        <w:rPr>
          <w:rFonts w:ascii="Arial" w:hAnsi="Arial" w:cs="Arial"/>
          <w:lang w:val="pt-BR"/>
        </w:rPr>
        <w:t xml:space="preserve"> </w:t>
      </w:r>
      <w:r w:rsidRPr="002A1D39">
        <w:rPr>
          <w:rFonts w:ascii="Arial" w:hAnsi="Arial" w:cs="Arial"/>
          <w:lang w:val="pt-BR"/>
        </w:rPr>
        <w:t>Campos</w:t>
      </w:r>
      <w:r w:rsidR="003A5ADC" w:rsidRPr="002A1D39">
        <w:rPr>
          <w:rFonts w:ascii="Arial" w:hAnsi="Arial" w:cs="Arial"/>
          <w:lang w:val="pt-BR"/>
        </w:rPr>
        <w:t>, C. E. A.</w:t>
      </w:r>
      <w:r w:rsidRPr="002A1D39">
        <w:rPr>
          <w:rFonts w:ascii="Arial" w:hAnsi="Arial" w:cs="Arial"/>
          <w:lang w:val="pt-BR"/>
        </w:rPr>
        <w:t xml:space="preserve"> </w:t>
      </w:r>
      <w:r w:rsidR="008A2108" w:rsidRPr="002A1D39">
        <w:rPr>
          <w:rFonts w:ascii="Arial" w:hAnsi="Arial" w:cs="Arial"/>
          <w:lang w:val="pt-BR"/>
        </w:rPr>
        <w:t>&amp;</w:t>
      </w:r>
      <w:r w:rsidR="003A5ADC" w:rsidRPr="002A1D39">
        <w:rPr>
          <w:rFonts w:ascii="Arial" w:hAnsi="Arial" w:cs="Arial"/>
          <w:lang w:val="pt-BR"/>
        </w:rPr>
        <w:t xml:space="preserve"> </w:t>
      </w:r>
      <w:r w:rsidR="008A2108" w:rsidRPr="002A1D39">
        <w:rPr>
          <w:rFonts w:ascii="Arial" w:hAnsi="Arial" w:cs="Arial"/>
          <w:lang w:val="pt-BR"/>
        </w:rPr>
        <w:t>Siqueira</w:t>
      </w:r>
      <w:r w:rsidR="003A5ADC" w:rsidRPr="002A1D39">
        <w:rPr>
          <w:rFonts w:ascii="Arial" w:hAnsi="Arial" w:cs="Arial"/>
          <w:lang w:val="pt-BR"/>
        </w:rPr>
        <w:t>, B. A.</w:t>
      </w:r>
      <w:r w:rsidR="008A2108" w:rsidRPr="002A1D39">
        <w:rPr>
          <w:rFonts w:ascii="Arial" w:hAnsi="Arial" w:cs="Arial"/>
          <w:lang w:val="pt-BR"/>
        </w:rPr>
        <w:t xml:space="preserve"> (2020).</w:t>
      </w:r>
      <w:r w:rsidR="003A5ADC" w:rsidRPr="002A1D39">
        <w:rPr>
          <w:rFonts w:ascii="Arial" w:hAnsi="Arial" w:cs="Arial"/>
          <w:lang w:val="pt-BR"/>
        </w:rPr>
        <w:t xml:space="preserve"> </w:t>
      </w:r>
      <w:r w:rsidR="003A5ADC" w:rsidRPr="002A1D39">
        <w:rPr>
          <w:rFonts w:ascii="Arial" w:hAnsi="Arial" w:cs="Arial"/>
        </w:rPr>
        <w:t xml:space="preserve">Phytotherapy in Primary Health Care according to health professionals from Rio de Janeiro and the </w:t>
      </w:r>
      <w:proofErr w:type="spellStart"/>
      <w:r w:rsidR="003A5ADC" w:rsidRPr="002A1D39">
        <w:rPr>
          <w:rFonts w:ascii="Arial" w:hAnsi="Arial" w:cs="Arial"/>
        </w:rPr>
        <w:t>Mais</w:t>
      </w:r>
      <w:proofErr w:type="spellEnd"/>
      <w:r w:rsidR="003A5ADC" w:rsidRPr="002A1D39">
        <w:rPr>
          <w:rFonts w:ascii="Arial" w:hAnsi="Arial" w:cs="Arial"/>
        </w:rPr>
        <w:t xml:space="preserve"> </w:t>
      </w:r>
      <w:proofErr w:type="spellStart"/>
      <w:r w:rsidR="003A5ADC" w:rsidRPr="002A1D39">
        <w:rPr>
          <w:rFonts w:ascii="Arial" w:hAnsi="Arial" w:cs="Arial"/>
        </w:rPr>
        <w:t>Médicos</w:t>
      </w:r>
      <w:proofErr w:type="spellEnd"/>
      <w:r w:rsidR="003A5ADC" w:rsidRPr="002A1D39">
        <w:rPr>
          <w:rFonts w:ascii="Arial" w:hAnsi="Arial" w:cs="Arial"/>
        </w:rPr>
        <w:t xml:space="preserve"> Program. Ibero-American Journal of Health Law, 9</w:t>
      </w:r>
      <w:r w:rsidR="008A2108" w:rsidRPr="002A1D39">
        <w:rPr>
          <w:rFonts w:ascii="Arial" w:hAnsi="Arial" w:cs="Arial"/>
        </w:rPr>
        <w:t>(</w:t>
      </w:r>
      <w:r w:rsidR="003A5ADC" w:rsidRPr="002A1D39">
        <w:rPr>
          <w:rFonts w:ascii="Arial" w:hAnsi="Arial" w:cs="Arial"/>
        </w:rPr>
        <w:t>4</w:t>
      </w:r>
      <w:r w:rsidR="008A2108" w:rsidRPr="002A1D39">
        <w:rPr>
          <w:rFonts w:ascii="Arial" w:hAnsi="Arial" w:cs="Arial"/>
        </w:rPr>
        <w:t>)</w:t>
      </w:r>
      <w:r w:rsidR="003A5ADC" w:rsidRPr="002A1D39">
        <w:rPr>
          <w:rFonts w:ascii="Arial" w:hAnsi="Arial" w:cs="Arial"/>
        </w:rPr>
        <w:t>, 28-50. Available at: https://www.cadernos.prodisa.fiocruz.br/index.php/cadernos/article/view/637. Accessed on: February 5, 2024.</w:t>
      </w:r>
    </w:p>
    <w:p w14:paraId="0431271A" w14:textId="6F71C714" w:rsidR="003A5ADC" w:rsidRPr="002A1D39" w:rsidRDefault="008A2108" w:rsidP="002A1D39">
      <w:pPr>
        <w:pStyle w:val="ListParagraph"/>
        <w:numPr>
          <w:ilvl w:val="0"/>
          <w:numId w:val="31"/>
        </w:numPr>
        <w:spacing w:before="240" w:after="240" w:line="259" w:lineRule="auto"/>
        <w:rPr>
          <w:rFonts w:ascii="Arial" w:hAnsi="Arial" w:cs="Arial"/>
        </w:rPr>
      </w:pPr>
      <w:r w:rsidRPr="002A1D39">
        <w:rPr>
          <w:rFonts w:ascii="Arial" w:hAnsi="Arial" w:cs="Arial"/>
          <w:lang w:val="pt-BR"/>
        </w:rPr>
        <w:t>Santos</w:t>
      </w:r>
      <w:r w:rsidR="003A5ADC" w:rsidRPr="002A1D39">
        <w:rPr>
          <w:rFonts w:ascii="Arial" w:hAnsi="Arial" w:cs="Arial"/>
          <w:lang w:val="pt-BR"/>
        </w:rPr>
        <w:t>, R</w:t>
      </w:r>
      <w:r w:rsidRPr="002A1D39">
        <w:rPr>
          <w:rFonts w:ascii="Arial" w:hAnsi="Arial" w:cs="Arial"/>
          <w:lang w:val="pt-BR"/>
        </w:rPr>
        <w:t>.</w:t>
      </w:r>
      <w:r w:rsidR="003A5ADC" w:rsidRPr="002A1D39">
        <w:rPr>
          <w:rFonts w:ascii="Arial" w:hAnsi="Arial" w:cs="Arial"/>
          <w:lang w:val="pt-BR"/>
        </w:rPr>
        <w:t xml:space="preserve"> B</w:t>
      </w:r>
      <w:r w:rsidRPr="002A1D39">
        <w:rPr>
          <w:rFonts w:ascii="Arial" w:hAnsi="Arial" w:cs="Arial"/>
          <w:lang w:val="pt-BR"/>
        </w:rPr>
        <w:t>.,</w:t>
      </w:r>
      <w:r w:rsidR="003A5ADC" w:rsidRPr="002A1D39">
        <w:rPr>
          <w:rFonts w:ascii="Arial" w:hAnsi="Arial" w:cs="Arial"/>
          <w:lang w:val="pt-BR"/>
        </w:rPr>
        <w:t xml:space="preserve"> </w:t>
      </w:r>
      <w:r w:rsidRPr="002A1D39">
        <w:rPr>
          <w:rFonts w:ascii="Arial" w:hAnsi="Arial" w:cs="Arial"/>
          <w:lang w:val="pt-BR"/>
        </w:rPr>
        <w:t>Gamba</w:t>
      </w:r>
      <w:r w:rsidR="003A5ADC" w:rsidRPr="002A1D39">
        <w:rPr>
          <w:rFonts w:ascii="Arial" w:hAnsi="Arial" w:cs="Arial"/>
          <w:lang w:val="pt-BR"/>
        </w:rPr>
        <w:t>, B.</w:t>
      </w:r>
      <w:r w:rsidRPr="002A1D39">
        <w:rPr>
          <w:rFonts w:ascii="Arial" w:hAnsi="Arial" w:cs="Arial"/>
          <w:lang w:val="pt-BR"/>
        </w:rPr>
        <w:t xml:space="preserve"> &amp;</w:t>
      </w:r>
      <w:r w:rsidR="003A5ADC" w:rsidRPr="002A1D39">
        <w:rPr>
          <w:rFonts w:ascii="Arial" w:hAnsi="Arial" w:cs="Arial"/>
          <w:lang w:val="pt-BR"/>
        </w:rPr>
        <w:t xml:space="preserve"> </w:t>
      </w:r>
      <w:r w:rsidRPr="002A1D39">
        <w:rPr>
          <w:rFonts w:ascii="Arial" w:hAnsi="Arial" w:cs="Arial"/>
          <w:lang w:val="pt-BR"/>
        </w:rPr>
        <w:t>Andrighetti</w:t>
      </w:r>
      <w:r w:rsidR="003A5ADC" w:rsidRPr="002A1D39">
        <w:rPr>
          <w:rFonts w:ascii="Arial" w:hAnsi="Arial" w:cs="Arial"/>
          <w:lang w:val="pt-BR"/>
        </w:rPr>
        <w:t xml:space="preserve">, C. R. </w:t>
      </w:r>
      <w:r w:rsidRPr="002A1D39">
        <w:rPr>
          <w:rFonts w:ascii="Arial" w:hAnsi="Arial" w:cs="Arial"/>
          <w:lang w:val="pt-BR"/>
        </w:rPr>
        <w:t xml:space="preserve">(2023). </w:t>
      </w:r>
      <w:r w:rsidR="003A5ADC" w:rsidRPr="002A1D39">
        <w:rPr>
          <w:rFonts w:ascii="Arial" w:hAnsi="Arial" w:cs="Arial"/>
        </w:rPr>
        <w:t xml:space="preserve">Anti-Mayaro activity of the extract and fractions of </w:t>
      </w:r>
      <w:proofErr w:type="spellStart"/>
      <w:r w:rsidR="003A5ADC" w:rsidRPr="002A1D39">
        <w:rPr>
          <w:rFonts w:ascii="Arial" w:hAnsi="Arial" w:cs="Arial"/>
        </w:rPr>
        <w:t>Turnera</w:t>
      </w:r>
      <w:proofErr w:type="spellEnd"/>
      <w:r w:rsidR="003A5ADC" w:rsidRPr="002A1D39">
        <w:rPr>
          <w:rFonts w:ascii="Arial" w:hAnsi="Arial" w:cs="Arial"/>
        </w:rPr>
        <w:t xml:space="preserve"> </w:t>
      </w:r>
      <w:proofErr w:type="spellStart"/>
      <w:r w:rsidR="003A5ADC" w:rsidRPr="002A1D39">
        <w:rPr>
          <w:rFonts w:ascii="Arial" w:hAnsi="Arial" w:cs="Arial"/>
        </w:rPr>
        <w:t>subulata</w:t>
      </w:r>
      <w:proofErr w:type="spellEnd"/>
      <w:r w:rsidR="003A5ADC" w:rsidRPr="002A1D39">
        <w:rPr>
          <w:rFonts w:ascii="Arial" w:hAnsi="Arial" w:cs="Arial"/>
        </w:rPr>
        <w:t xml:space="preserve"> Sm. In: Proceedings of the Symposium on Medicinal Plants of Brazil, [S. l.]. Available at: https://resumos.sbpmed.org.br/index.php/spmb/article/view/142. Accessed on: January 10, 2026.</w:t>
      </w:r>
    </w:p>
    <w:p w14:paraId="6CB5C1AC" w14:textId="0D7FB043" w:rsidR="003A5ADC" w:rsidRPr="002A1D39" w:rsidRDefault="000971D5" w:rsidP="002A1D39">
      <w:pPr>
        <w:pStyle w:val="ListParagraph"/>
        <w:numPr>
          <w:ilvl w:val="0"/>
          <w:numId w:val="31"/>
        </w:numPr>
        <w:spacing w:before="240" w:after="240" w:line="259" w:lineRule="auto"/>
        <w:rPr>
          <w:rFonts w:ascii="Arial" w:hAnsi="Arial" w:cs="Arial"/>
        </w:rPr>
      </w:pPr>
      <w:r w:rsidRPr="002A1D39">
        <w:rPr>
          <w:rFonts w:ascii="Arial" w:hAnsi="Arial" w:cs="Arial"/>
          <w:lang w:val="pt-BR"/>
        </w:rPr>
        <w:t>Santos</w:t>
      </w:r>
      <w:r w:rsidR="003A5ADC" w:rsidRPr="002A1D39">
        <w:rPr>
          <w:rFonts w:ascii="Arial" w:hAnsi="Arial" w:cs="Arial"/>
          <w:lang w:val="pt-BR"/>
        </w:rPr>
        <w:t>, R. S.</w:t>
      </w:r>
      <w:r w:rsidRPr="002A1D39">
        <w:rPr>
          <w:rFonts w:ascii="Arial" w:hAnsi="Arial" w:cs="Arial"/>
          <w:lang w:val="pt-BR"/>
        </w:rPr>
        <w:t xml:space="preserve"> &amp;</w:t>
      </w:r>
      <w:r w:rsidR="003A5ADC" w:rsidRPr="002A1D39">
        <w:rPr>
          <w:rFonts w:ascii="Arial" w:hAnsi="Arial" w:cs="Arial"/>
          <w:lang w:val="pt-BR"/>
        </w:rPr>
        <w:t xml:space="preserve"> </w:t>
      </w:r>
      <w:r w:rsidRPr="002A1D39">
        <w:rPr>
          <w:rFonts w:ascii="Arial" w:hAnsi="Arial" w:cs="Arial"/>
          <w:lang w:val="pt-BR"/>
        </w:rPr>
        <w:t>Sousa</w:t>
      </w:r>
      <w:r w:rsidR="003A5ADC" w:rsidRPr="002A1D39">
        <w:rPr>
          <w:rFonts w:ascii="Cambria Math" w:hAnsi="Cambria Math" w:cs="Cambria Math"/>
          <w:lang w:val="pt-BR"/>
        </w:rPr>
        <w:t>‑</w:t>
      </w:r>
      <w:r w:rsidRPr="002A1D39">
        <w:rPr>
          <w:rFonts w:ascii="Arial" w:hAnsi="Arial" w:cs="Arial"/>
          <w:lang w:val="pt-BR"/>
        </w:rPr>
        <w:t>Souto</w:t>
      </w:r>
      <w:r w:rsidR="003A5ADC" w:rsidRPr="002A1D39">
        <w:rPr>
          <w:rFonts w:ascii="Arial" w:hAnsi="Arial" w:cs="Arial"/>
          <w:lang w:val="pt-BR"/>
        </w:rPr>
        <w:t>, L.</w:t>
      </w:r>
      <w:r w:rsidRPr="002A1D39">
        <w:rPr>
          <w:rFonts w:ascii="Arial" w:hAnsi="Arial" w:cs="Arial"/>
          <w:lang w:val="pt-BR"/>
        </w:rPr>
        <w:t xml:space="preserve"> (2023).</w:t>
      </w:r>
      <w:r w:rsidR="003A5ADC" w:rsidRPr="002A1D39">
        <w:rPr>
          <w:rFonts w:ascii="Arial" w:hAnsi="Arial" w:cs="Arial"/>
          <w:lang w:val="pt-BR"/>
        </w:rPr>
        <w:t xml:space="preserve"> </w:t>
      </w:r>
      <w:r w:rsidR="003A5ADC" w:rsidRPr="002A1D39">
        <w:rPr>
          <w:rFonts w:ascii="Arial" w:hAnsi="Arial" w:cs="Arial"/>
        </w:rPr>
        <w:t xml:space="preserve">Nest refuse of </w:t>
      </w:r>
      <w:proofErr w:type="spellStart"/>
      <w:r w:rsidR="003A5ADC" w:rsidRPr="002A1D39">
        <w:rPr>
          <w:rFonts w:ascii="Arial" w:hAnsi="Arial" w:cs="Arial"/>
        </w:rPr>
        <w:t>Acromyrmex</w:t>
      </w:r>
      <w:proofErr w:type="spellEnd"/>
      <w:r w:rsidR="003A5ADC" w:rsidRPr="002A1D39">
        <w:rPr>
          <w:rFonts w:ascii="Arial" w:hAnsi="Arial" w:cs="Arial"/>
        </w:rPr>
        <w:t xml:space="preserve"> </w:t>
      </w:r>
      <w:proofErr w:type="spellStart"/>
      <w:r w:rsidR="003A5ADC" w:rsidRPr="002A1D39">
        <w:rPr>
          <w:rFonts w:ascii="Arial" w:hAnsi="Arial" w:cs="Arial"/>
        </w:rPr>
        <w:t>balzani</w:t>
      </w:r>
      <w:proofErr w:type="spellEnd"/>
      <w:r w:rsidR="003A5ADC" w:rsidRPr="002A1D39">
        <w:rPr>
          <w:rFonts w:ascii="Arial" w:hAnsi="Arial" w:cs="Arial"/>
        </w:rPr>
        <w:t xml:space="preserve"> (Hymenoptera: Formicidae) increases the plant vigor in </w:t>
      </w:r>
      <w:proofErr w:type="spellStart"/>
      <w:r w:rsidR="003A5ADC" w:rsidRPr="002A1D39">
        <w:rPr>
          <w:rFonts w:ascii="Arial" w:hAnsi="Arial" w:cs="Arial"/>
        </w:rPr>
        <w:t>Turnera</w:t>
      </w:r>
      <w:proofErr w:type="spellEnd"/>
      <w:r w:rsidR="003A5ADC" w:rsidRPr="002A1D39">
        <w:rPr>
          <w:rFonts w:ascii="Arial" w:hAnsi="Arial" w:cs="Arial"/>
        </w:rPr>
        <w:t xml:space="preserve"> </w:t>
      </w:r>
      <w:proofErr w:type="spellStart"/>
      <w:r w:rsidR="003A5ADC" w:rsidRPr="002A1D39">
        <w:rPr>
          <w:rFonts w:ascii="Arial" w:hAnsi="Arial" w:cs="Arial"/>
        </w:rPr>
        <w:t>subulata</w:t>
      </w:r>
      <w:proofErr w:type="spellEnd"/>
      <w:r w:rsidR="003A5ADC" w:rsidRPr="002A1D39">
        <w:rPr>
          <w:rFonts w:ascii="Arial" w:hAnsi="Arial" w:cs="Arial"/>
        </w:rPr>
        <w:t xml:space="preserve"> (</w:t>
      </w:r>
      <w:proofErr w:type="spellStart"/>
      <w:r w:rsidR="003A5ADC" w:rsidRPr="002A1D39">
        <w:rPr>
          <w:rFonts w:ascii="Arial" w:hAnsi="Arial" w:cs="Arial"/>
        </w:rPr>
        <w:t>Turneraceae</w:t>
      </w:r>
      <w:proofErr w:type="spellEnd"/>
      <w:r w:rsidR="003A5ADC" w:rsidRPr="002A1D39">
        <w:rPr>
          <w:rFonts w:ascii="Arial" w:hAnsi="Arial" w:cs="Arial"/>
        </w:rPr>
        <w:t>). Brazilian Journal of Biology, 83</w:t>
      </w:r>
      <w:r w:rsidRPr="002A1D39">
        <w:rPr>
          <w:rFonts w:ascii="Arial" w:hAnsi="Arial" w:cs="Arial"/>
        </w:rPr>
        <w:t>(</w:t>
      </w:r>
      <w:r w:rsidR="003A5ADC" w:rsidRPr="002A1D39">
        <w:rPr>
          <w:rFonts w:ascii="Arial" w:hAnsi="Arial" w:cs="Arial"/>
        </w:rPr>
        <w:t>e244732</w:t>
      </w:r>
      <w:r w:rsidRPr="002A1D39">
        <w:rPr>
          <w:rFonts w:ascii="Arial" w:hAnsi="Arial" w:cs="Arial"/>
        </w:rPr>
        <w:t>)</w:t>
      </w:r>
      <w:r w:rsidR="003A5ADC" w:rsidRPr="002A1D39">
        <w:rPr>
          <w:rFonts w:ascii="Arial" w:hAnsi="Arial" w:cs="Arial"/>
        </w:rPr>
        <w:t>, 1</w:t>
      </w:r>
      <w:r w:rsidR="003A5ADC" w:rsidRPr="002A1D39">
        <w:rPr>
          <w:rFonts w:ascii="Cambria Math" w:hAnsi="Cambria Math" w:cs="Cambria Math"/>
        </w:rPr>
        <w:t>‑</w:t>
      </w:r>
      <w:r w:rsidR="003A5ADC" w:rsidRPr="002A1D39">
        <w:rPr>
          <w:rFonts w:ascii="Arial" w:hAnsi="Arial" w:cs="Arial"/>
        </w:rPr>
        <w:t>9. Available at: https://doi.org/10.1590/1519</w:t>
      </w:r>
      <w:r w:rsidR="003A5ADC" w:rsidRPr="002A1D39">
        <w:rPr>
          <w:rFonts w:ascii="Cambria Math" w:hAnsi="Cambria Math" w:cs="Cambria Math"/>
        </w:rPr>
        <w:t>‑</w:t>
      </w:r>
      <w:r w:rsidR="003A5ADC" w:rsidRPr="002A1D39">
        <w:rPr>
          <w:rFonts w:ascii="Arial" w:hAnsi="Arial" w:cs="Arial"/>
        </w:rPr>
        <w:t>6984.244732. Accessed on: Jan. 12, 2026.</w:t>
      </w:r>
    </w:p>
    <w:p w14:paraId="13D3CA4A" w14:textId="01D58088" w:rsidR="003A5ADC" w:rsidRPr="002A1D39" w:rsidRDefault="00BA4E48" w:rsidP="002A1D39">
      <w:pPr>
        <w:pStyle w:val="ListParagraph"/>
        <w:numPr>
          <w:ilvl w:val="0"/>
          <w:numId w:val="31"/>
        </w:numPr>
        <w:spacing w:before="240" w:after="240" w:line="259" w:lineRule="auto"/>
        <w:rPr>
          <w:rFonts w:ascii="Arial" w:hAnsi="Arial" w:cs="Arial"/>
        </w:rPr>
      </w:pPr>
      <w:r w:rsidRPr="002A1D39">
        <w:rPr>
          <w:rFonts w:ascii="Arial" w:hAnsi="Arial" w:cs="Arial"/>
          <w:lang w:val="pt-BR"/>
        </w:rPr>
        <w:t>Santos</w:t>
      </w:r>
      <w:r w:rsidR="003A5ADC" w:rsidRPr="002A1D39">
        <w:rPr>
          <w:rFonts w:ascii="Arial" w:hAnsi="Arial" w:cs="Arial"/>
          <w:lang w:val="pt-BR"/>
        </w:rPr>
        <w:t>, T</w:t>
      </w:r>
      <w:r w:rsidRPr="002A1D39">
        <w:rPr>
          <w:rFonts w:ascii="Arial" w:hAnsi="Arial" w:cs="Arial"/>
          <w:lang w:val="pt-BR"/>
        </w:rPr>
        <w:t>.</w:t>
      </w:r>
      <w:r w:rsidR="003A5ADC" w:rsidRPr="002A1D39">
        <w:rPr>
          <w:rFonts w:ascii="Arial" w:hAnsi="Arial" w:cs="Arial"/>
          <w:lang w:val="pt-BR"/>
        </w:rPr>
        <w:t xml:space="preserve"> R</w:t>
      </w:r>
      <w:r w:rsidRPr="002A1D39">
        <w:rPr>
          <w:rFonts w:ascii="Arial" w:hAnsi="Arial" w:cs="Arial"/>
          <w:lang w:val="pt-BR"/>
        </w:rPr>
        <w:t>.</w:t>
      </w:r>
      <w:r w:rsidR="003A5ADC" w:rsidRPr="002A1D39">
        <w:rPr>
          <w:rFonts w:ascii="Arial" w:hAnsi="Arial" w:cs="Arial"/>
          <w:lang w:val="pt-BR"/>
        </w:rPr>
        <w:t xml:space="preserve"> L</w:t>
      </w:r>
      <w:r w:rsidRPr="002A1D39">
        <w:rPr>
          <w:rFonts w:ascii="Arial" w:hAnsi="Arial" w:cs="Arial"/>
          <w:lang w:val="pt-BR"/>
        </w:rPr>
        <w:t>.</w:t>
      </w:r>
      <w:r w:rsidR="003A5ADC" w:rsidRPr="002A1D39">
        <w:rPr>
          <w:rFonts w:ascii="Arial" w:hAnsi="Arial" w:cs="Arial"/>
          <w:lang w:val="pt-BR"/>
        </w:rPr>
        <w:t xml:space="preserve"> et al.</w:t>
      </w:r>
      <w:r w:rsidRPr="002A1D39">
        <w:rPr>
          <w:rFonts w:ascii="Arial" w:hAnsi="Arial" w:cs="Arial"/>
          <w:lang w:val="pt-BR"/>
        </w:rPr>
        <w:t xml:space="preserve"> </w:t>
      </w:r>
      <w:r w:rsidRPr="002A1D39">
        <w:rPr>
          <w:rFonts w:ascii="Arial" w:hAnsi="Arial" w:cs="Arial"/>
        </w:rPr>
        <w:t>(2024).</w:t>
      </w:r>
      <w:r w:rsidR="003A5ADC" w:rsidRPr="002A1D39">
        <w:rPr>
          <w:rFonts w:ascii="Arial" w:hAnsi="Arial" w:cs="Arial"/>
        </w:rPr>
        <w:t xml:space="preserve"> Biosynthesis of zinc oxide nanoparticles using </w:t>
      </w:r>
      <w:proofErr w:type="spellStart"/>
      <w:r w:rsidR="003A5ADC" w:rsidRPr="002A1D39">
        <w:rPr>
          <w:rFonts w:ascii="Arial" w:hAnsi="Arial" w:cs="Arial"/>
        </w:rPr>
        <w:t>Turnera</w:t>
      </w:r>
      <w:proofErr w:type="spellEnd"/>
      <w:r w:rsidR="003A5ADC" w:rsidRPr="002A1D39">
        <w:rPr>
          <w:rFonts w:ascii="Arial" w:hAnsi="Arial" w:cs="Arial"/>
        </w:rPr>
        <w:t xml:space="preserve"> </w:t>
      </w:r>
      <w:proofErr w:type="spellStart"/>
      <w:r w:rsidR="003A5ADC" w:rsidRPr="002A1D39">
        <w:rPr>
          <w:rFonts w:ascii="Arial" w:hAnsi="Arial" w:cs="Arial"/>
        </w:rPr>
        <w:t>subulata</w:t>
      </w:r>
      <w:proofErr w:type="spellEnd"/>
      <w:r w:rsidR="003A5ADC" w:rsidRPr="002A1D39">
        <w:rPr>
          <w:rFonts w:ascii="Arial" w:hAnsi="Arial" w:cs="Arial"/>
        </w:rPr>
        <w:t xml:space="preserve"> Sm. XXVIII Scientific Initiation Seminar of UEFS, Feira de Santana. State University of Feira de Santana. Available at: https://anais.uefs.br/index.php/semic/article/view/1182/1060. Accessed on: Jan 11, 2026.</w:t>
      </w:r>
    </w:p>
    <w:p w14:paraId="3F043474" w14:textId="73D39D90" w:rsidR="003A5ADC" w:rsidRPr="002A1D39" w:rsidRDefault="00BA4E48" w:rsidP="002A1D39">
      <w:pPr>
        <w:pStyle w:val="ListParagraph"/>
        <w:numPr>
          <w:ilvl w:val="0"/>
          <w:numId w:val="31"/>
        </w:numPr>
        <w:spacing w:before="240" w:after="240" w:line="259" w:lineRule="auto"/>
        <w:rPr>
          <w:rFonts w:ascii="Arial" w:hAnsi="Arial" w:cs="Arial"/>
        </w:rPr>
      </w:pPr>
      <w:r w:rsidRPr="002A1D39">
        <w:rPr>
          <w:rFonts w:ascii="Arial" w:hAnsi="Arial" w:cs="Arial"/>
        </w:rPr>
        <w:t>Saravanan</w:t>
      </w:r>
      <w:r w:rsidR="003A5ADC" w:rsidRPr="002A1D39">
        <w:rPr>
          <w:rFonts w:ascii="Arial" w:hAnsi="Arial" w:cs="Arial"/>
        </w:rPr>
        <w:t>, M</w:t>
      </w:r>
      <w:r w:rsidRPr="002A1D39">
        <w:rPr>
          <w:rFonts w:ascii="Arial" w:hAnsi="Arial" w:cs="Arial"/>
        </w:rPr>
        <w:t>.,</w:t>
      </w:r>
      <w:r w:rsidR="003A5ADC" w:rsidRPr="002A1D39">
        <w:rPr>
          <w:rFonts w:ascii="Arial" w:hAnsi="Arial" w:cs="Arial"/>
        </w:rPr>
        <w:t xml:space="preserve"> </w:t>
      </w:r>
      <w:r w:rsidRPr="002A1D39">
        <w:rPr>
          <w:rFonts w:ascii="Arial" w:hAnsi="Arial" w:cs="Arial"/>
        </w:rPr>
        <w:t>Senthilkumar</w:t>
      </w:r>
      <w:r w:rsidR="003A5ADC" w:rsidRPr="002A1D39">
        <w:rPr>
          <w:rFonts w:ascii="Arial" w:hAnsi="Arial" w:cs="Arial"/>
        </w:rPr>
        <w:t>, P</w:t>
      </w:r>
      <w:r w:rsidRPr="002A1D39">
        <w:rPr>
          <w:rFonts w:ascii="Arial" w:hAnsi="Arial" w:cs="Arial"/>
        </w:rPr>
        <w:t>. &amp;</w:t>
      </w:r>
      <w:r w:rsidR="003A5ADC" w:rsidRPr="002A1D39">
        <w:rPr>
          <w:rFonts w:ascii="Arial" w:hAnsi="Arial" w:cs="Arial"/>
        </w:rPr>
        <w:t xml:space="preserve"> </w:t>
      </w:r>
      <w:r w:rsidRPr="002A1D39">
        <w:rPr>
          <w:rFonts w:ascii="Arial" w:hAnsi="Arial" w:cs="Arial"/>
        </w:rPr>
        <w:t>Kalimuthu</w:t>
      </w:r>
      <w:r w:rsidR="003A5ADC" w:rsidRPr="002A1D39">
        <w:rPr>
          <w:rFonts w:ascii="Arial" w:hAnsi="Arial" w:cs="Arial"/>
        </w:rPr>
        <w:t>, K</w:t>
      </w:r>
      <w:r w:rsidRPr="002A1D39">
        <w:rPr>
          <w:rFonts w:ascii="Arial" w:hAnsi="Arial" w:cs="Arial"/>
        </w:rPr>
        <w:t>.</w:t>
      </w:r>
      <w:r w:rsidR="003A5ADC" w:rsidRPr="002A1D39">
        <w:rPr>
          <w:rFonts w:ascii="Arial" w:hAnsi="Arial" w:cs="Arial"/>
        </w:rPr>
        <w:t xml:space="preserve"> et al.</w:t>
      </w:r>
      <w:r w:rsidRPr="002A1D39">
        <w:rPr>
          <w:rFonts w:ascii="Arial" w:hAnsi="Arial" w:cs="Arial"/>
        </w:rPr>
        <w:t xml:space="preserve"> (2018).</w:t>
      </w:r>
      <w:r w:rsidR="003A5ADC" w:rsidRPr="002A1D39">
        <w:rPr>
          <w:rFonts w:ascii="Arial" w:hAnsi="Arial" w:cs="Arial"/>
        </w:rPr>
        <w:t xml:space="preserve"> Phytochemical and pharmacological profiling of </w:t>
      </w:r>
      <w:proofErr w:type="spellStart"/>
      <w:r w:rsidR="003A5ADC" w:rsidRPr="002A1D39">
        <w:rPr>
          <w:rFonts w:ascii="Arial" w:hAnsi="Arial" w:cs="Arial"/>
        </w:rPr>
        <w:t>Turnera</w:t>
      </w:r>
      <w:proofErr w:type="spellEnd"/>
      <w:r w:rsidR="003A5ADC" w:rsidRPr="002A1D39">
        <w:rPr>
          <w:rFonts w:ascii="Arial" w:hAnsi="Arial" w:cs="Arial"/>
        </w:rPr>
        <w:t xml:space="preserve"> </w:t>
      </w:r>
      <w:proofErr w:type="spellStart"/>
      <w:r w:rsidR="003A5ADC" w:rsidRPr="002A1D39">
        <w:rPr>
          <w:rFonts w:ascii="Arial" w:hAnsi="Arial" w:cs="Arial"/>
        </w:rPr>
        <w:t>subulata</w:t>
      </w:r>
      <w:proofErr w:type="spellEnd"/>
      <w:r w:rsidR="003A5ADC" w:rsidRPr="002A1D39">
        <w:rPr>
          <w:rFonts w:ascii="Arial" w:hAnsi="Arial" w:cs="Arial"/>
        </w:rPr>
        <w:t xml:space="preserve"> Sm., a vital medicinal herb. </w:t>
      </w:r>
      <w:r w:rsidR="003A5ADC" w:rsidRPr="002A1D39">
        <w:rPr>
          <w:rFonts w:ascii="Arial" w:hAnsi="Arial" w:cs="Arial"/>
          <w:lang w:val="pt-BR"/>
        </w:rPr>
        <w:t xml:space="preserve">Culturas e </w:t>
      </w:r>
      <w:r w:rsidR="003A5ADC" w:rsidRPr="002A1D39">
        <w:rPr>
          <w:rFonts w:ascii="Arial" w:hAnsi="Arial" w:cs="Arial"/>
          <w:lang w:val="pt-BR"/>
        </w:rPr>
        <w:lastRenderedPageBreak/>
        <w:t xml:space="preserve">Produtos Industriais, 122, 328-336. Available at: https://doi.org/10.1016/j.indcrop.2018.08.065. </w:t>
      </w:r>
      <w:r w:rsidR="003A5ADC" w:rsidRPr="002A1D39">
        <w:rPr>
          <w:rFonts w:ascii="Arial" w:hAnsi="Arial" w:cs="Arial"/>
        </w:rPr>
        <w:t>Accessed on: Oct. 23, 2024.</w:t>
      </w:r>
    </w:p>
    <w:p w14:paraId="1F5D0921" w14:textId="4F64F6B8" w:rsidR="003A5ADC" w:rsidRPr="002A1D39" w:rsidRDefault="00BA4E48" w:rsidP="002A1D39">
      <w:pPr>
        <w:pStyle w:val="ListParagraph"/>
        <w:numPr>
          <w:ilvl w:val="0"/>
          <w:numId w:val="31"/>
        </w:numPr>
        <w:spacing w:before="240" w:after="240" w:line="259" w:lineRule="auto"/>
        <w:rPr>
          <w:rFonts w:ascii="Arial" w:hAnsi="Arial" w:cs="Arial"/>
        </w:rPr>
      </w:pPr>
      <w:r w:rsidRPr="002A1D39">
        <w:rPr>
          <w:rFonts w:ascii="Arial" w:hAnsi="Arial" w:cs="Arial"/>
        </w:rPr>
        <w:t>Saravanan</w:t>
      </w:r>
      <w:r w:rsidR="003A5ADC" w:rsidRPr="002A1D39">
        <w:rPr>
          <w:rFonts w:ascii="Arial" w:hAnsi="Arial" w:cs="Arial"/>
        </w:rPr>
        <w:t>, M</w:t>
      </w:r>
      <w:r w:rsidRPr="002A1D39">
        <w:rPr>
          <w:rFonts w:ascii="Arial" w:hAnsi="Arial" w:cs="Arial"/>
        </w:rPr>
        <w:t>.</w:t>
      </w:r>
      <w:r w:rsidR="003A5ADC" w:rsidRPr="002A1D39">
        <w:rPr>
          <w:rFonts w:ascii="Arial" w:hAnsi="Arial" w:cs="Arial"/>
        </w:rPr>
        <w:t xml:space="preserve"> et al.</w:t>
      </w:r>
      <w:r w:rsidRPr="002A1D39">
        <w:rPr>
          <w:rFonts w:ascii="Arial" w:hAnsi="Arial" w:cs="Arial"/>
        </w:rPr>
        <w:t xml:space="preserve"> (2019).</w:t>
      </w:r>
      <w:r w:rsidR="003A5ADC" w:rsidRPr="002A1D39">
        <w:rPr>
          <w:rFonts w:ascii="Arial" w:hAnsi="Arial" w:cs="Arial"/>
        </w:rPr>
        <w:t xml:space="preserve"> Arivalagan. Antiangiogenic, anti-inflammatory and antioxidant activities of </w:t>
      </w:r>
      <w:proofErr w:type="spellStart"/>
      <w:r w:rsidR="003A5ADC" w:rsidRPr="002A1D39">
        <w:rPr>
          <w:rFonts w:ascii="Arial" w:hAnsi="Arial" w:cs="Arial"/>
        </w:rPr>
        <w:t>Turnera</w:t>
      </w:r>
      <w:proofErr w:type="spellEnd"/>
      <w:r w:rsidR="003A5ADC" w:rsidRPr="002A1D39">
        <w:rPr>
          <w:rFonts w:ascii="Arial" w:hAnsi="Arial" w:cs="Arial"/>
        </w:rPr>
        <w:t xml:space="preserve"> </w:t>
      </w:r>
      <w:proofErr w:type="spellStart"/>
      <w:r w:rsidR="003A5ADC" w:rsidRPr="002A1D39">
        <w:rPr>
          <w:rFonts w:ascii="Arial" w:hAnsi="Arial" w:cs="Arial"/>
        </w:rPr>
        <w:t>subulata</w:t>
      </w:r>
      <w:proofErr w:type="spellEnd"/>
      <w:r w:rsidR="003A5ADC" w:rsidRPr="002A1D39">
        <w:rPr>
          <w:rFonts w:ascii="Arial" w:hAnsi="Arial" w:cs="Arial"/>
        </w:rPr>
        <w:t xml:space="preserve"> Sm. (</w:t>
      </w:r>
      <w:proofErr w:type="spellStart"/>
      <w:r w:rsidR="003A5ADC" w:rsidRPr="002A1D39">
        <w:rPr>
          <w:rFonts w:ascii="Arial" w:hAnsi="Arial" w:cs="Arial"/>
        </w:rPr>
        <w:t>Turneraceae</w:t>
      </w:r>
      <w:proofErr w:type="spellEnd"/>
      <w:r w:rsidR="003A5ADC" w:rsidRPr="002A1D39">
        <w:rPr>
          <w:rFonts w:ascii="Arial" w:hAnsi="Arial" w:cs="Arial"/>
        </w:rPr>
        <w:t>). Process Biochemistry, [</w:t>
      </w:r>
      <w:proofErr w:type="spellStart"/>
      <w:r w:rsidR="003A5ADC" w:rsidRPr="002A1D39">
        <w:rPr>
          <w:rFonts w:ascii="Arial" w:hAnsi="Arial" w:cs="Arial"/>
        </w:rPr>
        <w:t>S.l.</w:t>
      </w:r>
      <w:proofErr w:type="spellEnd"/>
      <w:r w:rsidR="003A5ADC" w:rsidRPr="002A1D39">
        <w:rPr>
          <w:rFonts w:ascii="Arial" w:hAnsi="Arial" w:cs="Arial"/>
        </w:rPr>
        <w:t>], 88, 1-9. Available at: https://doi.org/10.1016/j.procbio.2019.10.011. Accessed on: Oct. 23, 2024.</w:t>
      </w:r>
    </w:p>
    <w:p w14:paraId="4F33F94D" w14:textId="69468F90" w:rsidR="003A5ADC" w:rsidRPr="002A1D39" w:rsidRDefault="00BA4E48" w:rsidP="002A1D39">
      <w:pPr>
        <w:pStyle w:val="ListParagraph"/>
        <w:numPr>
          <w:ilvl w:val="0"/>
          <w:numId w:val="31"/>
        </w:numPr>
        <w:spacing w:before="240" w:after="240" w:line="259" w:lineRule="auto"/>
        <w:rPr>
          <w:rFonts w:ascii="Arial" w:hAnsi="Arial" w:cs="Arial"/>
        </w:rPr>
      </w:pPr>
      <w:r w:rsidRPr="002A1D39">
        <w:rPr>
          <w:rFonts w:ascii="Arial" w:hAnsi="Arial" w:cs="Arial"/>
        </w:rPr>
        <w:t>Senes</w:t>
      </w:r>
      <w:r w:rsidR="003A5ADC" w:rsidRPr="002A1D39">
        <w:rPr>
          <w:rFonts w:ascii="Arial" w:hAnsi="Arial" w:cs="Arial"/>
        </w:rPr>
        <w:t>-</w:t>
      </w:r>
      <w:r w:rsidRPr="002A1D39">
        <w:rPr>
          <w:rFonts w:ascii="Arial" w:hAnsi="Arial" w:cs="Arial"/>
        </w:rPr>
        <w:t>Lopes</w:t>
      </w:r>
      <w:r w:rsidR="003A5ADC" w:rsidRPr="002A1D39">
        <w:rPr>
          <w:rFonts w:ascii="Arial" w:hAnsi="Arial" w:cs="Arial"/>
        </w:rPr>
        <w:t xml:space="preserve">, T. F. et al. </w:t>
      </w:r>
      <w:r w:rsidRPr="002A1D39">
        <w:rPr>
          <w:rFonts w:ascii="Arial" w:hAnsi="Arial" w:cs="Arial"/>
        </w:rPr>
        <w:t xml:space="preserve">(2018). </w:t>
      </w:r>
      <w:r w:rsidR="003A5ADC" w:rsidRPr="002A1D39">
        <w:rPr>
          <w:rFonts w:ascii="Arial" w:hAnsi="Arial" w:cs="Arial"/>
        </w:rPr>
        <w:t xml:space="preserve">Genotoxicity of </w:t>
      </w:r>
      <w:proofErr w:type="spellStart"/>
      <w:r w:rsidR="003A5ADC" w:rsidRPr="002A1D39">
        <w:rPr>
          <w:rFonts w:ascii="Arial" w:hAnsi="Arial" w:cs="Arial"/>
        </w:rPr>
        <w:t>Turnera</w:t>
      </w:r>
      <w:proofErr w:type="spellEnd"/>
      <w:r w:rsidR="003A5ADC" w:rsidRPr="002A1D39">
        <w:rPr>
          <w:rFonts w:ascii="Arial" w:hAnsi="Arial" w:cs="Arial"/>
        </w:rPr>
        <w:t xml:space="preserve"> </w:t>
      </w:r>
      <w:proofErr w:type="spellStart"/>
      <w:r w:rsidR="003A5ADC" w:rsidRPr="002A1D39">
        <w:rPr>
          <w:rFonts w:ascii="Arial" w:hAnsi="Arial" w:cs="Arial"/>
        </w:rPr>
        <w:t>subulata</w:t>
      </w:r>
      <w:proofErr w:type="spellEnd"/>
      <w:r w:rsidR="003A5ADC" w:rsidRPr="002A1D39">
        <w:rPr>
          <w:rFonts w:ascii="Arial" w:hAnsi="Arial" w:cs="Arial"/>
        </w:rPr>
        <w:t xml:space="preserve"> and </w:t>
      </w:r>
      <w:proofErr w:type="spellStart"/>
      <w:r w:rsidR="003A5ADC" w:rsidRPr="002A1D39">
        <w:rPr>
          <w:rFonts w:ascii="Arial" w:hAnsi="Arial" w:cs="Arial"/>
        </w:rPr>
        <w:t>Spondias</w:t>
      </w:r>
      <w:proofErr w:type="spellEnd"/>
      <w:r w:rsidR="003A5ADC" w:rsidRPr="002A1D39">
        <w:rPr>
          <w:rFonts w:ascii="Arial" w:hAnsi="Arial" w:cs="Arial"/>
        </w:rPr>
        <w:t xml:space="preserve"> </w:t>
      </w:r>
      <w:proofErr w:type="spellStart"/>
      <w:r w:rsidR="003A5ADC" w:rsidRPr="002A1D39">
        <w:rPr>
          <w:rFonts w:ascii="Arial" w:hAnsi="Arial" w:cs="Arial"/>
        </w:rPr>
        <w:t>mombin</w:t>
      </w:r>
      <w:proofErr w:type="spellEnd"/>
      <w:r w:rsidR="003A5ADC" w:rsidRPr="002A1D39">
        <w:rPr>
          <w:rFonts w:ascii="Arial" w:hAnsi="Arial" w:cs="Arial"/>
        </w:rPr>
        <w:t xml:space="preserve"> × Spondias tuberosa Extracts from Brazilian Caatinga Biome. Journal of Medicinal Food, 21</w:t>
      </w:r>
      <w:r w:rsidRPr="002A1D39">
        <w:rPr>
          <w:rFonts w:ascii="Arial" w:hAnsi="Arial" w:cs="Arial"/>
        </w:rPr>
        <w:t>(</w:t>
      </w:r>
      <w:r w:rsidR="003A5ADC" w:rsidRPr="002A1D39">
        <w:rPr>
          <w:rFonts w:ascii="Arial" w:hAnsi="Arial" w:cs="Arial"/>
        </w:rPr>
        <w:t>4</w:t>
      </w:r>
      <w:r w:rsidRPr="002A1D39">
        <w:rPr>
          <w:rFonts w:ascii="Arial" w:hAnsi="Arial" w:cs="Arial"/>
        </w:rPr>
        <w:t>)</w:t>
      </w:r>
      <w:r w:rsidR="003A5ADC" w:rsidRPr="002A1D39">
        <w:rPr>
          <w:rFonts w:ascii="Arial" w:hAnsi="Arial" w:cs="Arial"/>
        </w:rPr>
        <w:t>, 372-379. Available at: https://doi.org/10.1089/jmf.2017.0041. Accessed on: Jan. 12, 2026.</w:t>
      </w:r>
    </w:p>
    <w:p w14:paraId="39DAE317" w14:textId="1A2CC212" w:rsidR="003A5ADC" w:rsidRPr="002A1D39" w:rsidRDefault="00BA4E48" w:rsidP="002A1D39">
      <w:pPr>
        <w:pStyle w:val="ListParagraph"/>
        <w:numPr>
          <w:ilvl w:val="0"/>
          <w:numId w:val="31"/>
        </w:numPr>
        <w:spacing w:before="240" w:after="240" w:line="259" w:lineRule="auto"/>
        <w:rPr>
          <w:rFonts w:ascii="Arial" w:hAnsi="Arial" w:cs="Arial"/>
          <w:lang w:val="pt-BR"/>
        </w:rPr>
      </w:pPr>
      <w:r w:rsidRPr="002A1D39">
        <w:rPr>
          <w:rFonts w:ascii="Arial" w:hAnsi="Arial" w:cs="Arial"/>
        </w:rPr>
        <w:t>Shore</w:t>
      </w:r>
      <w:r w:rsidR="003A5ADC" w:rsidRPr="002A1D39">
        <w:rPr>
          <w:rFonts w:ascii="Arial" w:hAnsi="Arial" w:cs="Arial"/>
        </w:rPr>
        <w:t xml:space="preserve">, J. S.; </w:t>
      </w:r>
      <w:proofErr w:type="spellStart"/>
      <w:r w:rsidRPr="002A1D39">
        <w:rPr>
          <w:rFonts w:ascii="Arial" w:hAnsi="Arial" w:cs="Arial"/>
        </w:rPr>
        <w:t>Giannasi</w:t>
      </w:r>
      <w:proofErr w:type="spellEnd"/>
      <w:r w:rsidR="003A5ADC" w:rsidRPr="002A1D39">
        <w:rPr>
          <w:rFonts w:ascii="Arial" w:hAnsi="Arial" w:cs="Arial"/>
        </w:rPr>
        <w:t>, D. E.</w:t>
      </w:r>
      <w:r w:rsidRPr="002A1D39">
        <w:rPr>
          <w:rFonts w:ascii="Arial" w:hAnsi="Arial" w:cs="Arial"/>
        </w:rPr>
        <w:t xml:space="preserve"> &amp;</w:t>
      </w:r>
      <w:r w:rsidR="003A5ADC" w:rsidRPr="002A1D39">
        <w:rPr>
          <w:rFonts w:ascii="Arial" w:hAnsi="Arial" w:cs="Arial"/>
        </w:rPr>
        <w:t xml:space="preserve"> </w:t>
      </w:r>
      <w:r w:rsidRPr="002A1D39">
        <w:rPr>
          <w:rFonts w:ascii="Arial" w:hAnsi="Arial" w:cs="Arial"/>
        </w:rPr>
        <w:t>Adams</w:t>
      </w:r>
      <w:r w:rsidR="003A5ADC" w:rsidRPr="002A1D39">
        <w:rPr>
          <w:rFonts w:ascii="Arial" w:hAnsi="Arial" w:cs="Arial"/>
        </w:rPr>
        <w:t xml:space="preserve">, K. ​​​​L. </w:t>
      </w:r>
      <w:r w:rsidRPr="002A1D39">
        <w:rPr>
          <w:rFonts w:ascii="Arial" w:hAnsi="Arial" w:cs="Arial"/>
        </w:rPr>
        <w:t xml:space="preserve">(2006). </w:t>
      </w:r>
      <w:r w:rsidR="003A5ADC" w:rsidRPr="002A1D39">
        <w:rPr>
          <w:rFonts w:ascii="Arial" w:hAnsi="Arial" w:cs="Arial"/>
        </w:rPr>
        <w:t xml:space="preserve">Phylogenetics of the </w:t>
      </w:r>
      <w:proofErr w:type="spellStart"/>
      <w:r w:rsidR="003A5ADC" w:rsidRPr="002A1D39">
        <w:rPr>
          <w:rFonts w:ascii="Arial" w:hAnsi="Arial" w:cs="Arial"/>
        </w:rPr>
        <w:t>Turneraceae</w:t>
      </w:r>
      <w:proofErr w:type="spellEnd"/>
      <w:r w:rsidR="003A5ADC" w:rsidRPr="002A1D39">
        <w:rPr>
          <w:rFonts w:ascii="Arial" w:hAnsi="Arial" w:cs="Arial"/>
        </w:rPr>
        <w:t xml:space="preserve"> based on molecular and morphological data. Systematic Botany, 31</w:t>
      </w:r>
      <w:r w:rsidRPr="002A1D39">
        <w:rPr>
          <w:rFonts w:ascii="Arial" w:hAnsi="Arial" w:cs="Arial"/>
        </w:rPr>
        <w:t>(</w:t>
      </w:r>
      <w:r w:rsidR="003A5ADC" w:rsidRPr="002A1D39">
        <w:rPr>
          <w:rFonts w:ascii="Arial" w:hAnsi="Arial" w:cs="Arial"/>
        </w:rPr>
        <w:t>1</w:t>
      </w:r>
      <w:r w:rsidRPr="002A1D39">
        <w:rPr>
          <w:rFonts w:ascii="Arial" w:hAnsi="Arial" w:cs="Arial"/>
        </w:rPr>
        <w:t>)</w:t>
      </w:r>
      <w:r w:rsidR="003A5ADC" w:rsidRPr="002A1D39">
        <w:rPr>
          <w:rFonts w:ascii="Arial" w:hAnsi="Arial" w:cs="Arial"/>
        </w:rPr>
        <w:t>, 84-92. Available</w:t>
      </w:r>
      <w:r w:rsidR="003A5ADC" w:rsidRPr="003A5ADC">
        <w:t xml:space="preserve"> </w:t>
      </w:r>
      <w:r w:rsidR="003A5ADC" w:rsidRPr="002A1D39">
        <w:rPr>
          <w:rFonts w:ascii="Arial" w:hAnsi="Arial" w:cs="Arial"/>
        </w:rPr>
        <w:t xml:space="preserve">From: https://doi.org/10.1600/036364406775971810. </w:t>
      </w:r>
      <w:r w:rsidR="003A5ADC" w:rsidRPr="002A1D39">
        <w:rPr>
          <w:rFonts w:ascii="Arial" w:hAnsi="Arial" w:cs="Arial"/>
          <w:lang w:val="pt-BR"/>
        </w:rPr>
        <w:t>Accessed on: February 9, 2025.</w:t>
      </w:r>
    </w:p>
    <w:p w14:paraId="60E12DFD" w14:textId="56E45290" w:rsidR="00BA4E48" w:rsidRPr="002A1D39" w:rsidRDefault="00BA4E48" w:rsidP="002A1D39">
      <w:pPr>
        <w:pStyle w:val="ListParagraph"/>
        <w:numPr>
          <w:ilvl w:val="0"/>
          <w:numId w:val="31"/>
        </w:numPr>
        <w:spacing w:before="240" w:after="240" w:line="259" w:lineRule="auto"/>
        <w:rPr>
          <w:rFonts w:ascii="Arial" w:hAnsi="Arial" w:cs="Arial"/>
        </w:rPr>
      </w:pPr>
      <w:r w:rsidRPr="002A1D39">
        <w:rPr>
          <w:rFonts w:ascii="Arial" w:hAnsi="Arial" w:cs="Arial"/>
          <w:lang w:val="pt-BR"/>
        </w:rPr>
        <w:t xml:space="preserve">Silva, A. V. et al. </w:t>
      </w:r>
      <w:r w:rsidRPr="002A1D39">
        <w:rPr>
          <w:rFonts w:ascii="Arial" w:hAnsi="Arial" w:cs="Arial"/>
        </w:rPr>
        <w:t xml:space="preserve">(2025). Ants on flowers: protective ants impose a low but variable cost to pollination, moderated by location of extrafloral </w:t>
      </w:r>
      <w:proofErr w:type="spellStart"/>
      <w:r w:rsidRPr="002A1D39">
        <w:rPr>
          <w:rFonts w:ascii="Arial" w:hAnsi="Arial" w:cs="Arial"/>
        </w:rPr>
        <w:t>nectaries</w:t>
      </w:r>
      <w:proofErr w:type="spellEnd"/>
      <w:r w:rsidRPr="002A1D39">
        <w:rPr>
          <w:rFonts w:ascii="Arial" w:hAnsi="Arial" w:cs="Arial"/>
        </w:rPr>
        <w:t xml:space="preserve"> and type of flower visitor. Journal of Ecology, 113(8), 2187</w:t>
      </w:r>
      <w:r w:rsidRPr="002A1D39">
        <w:rPr>
          <w:rFonts w:ascii="Cambria Math" w:hAnsi="Cambria Math" w:cs="Cambria Math"/>
        </w:rPr>
        <w:t>‑</w:t>
      </w:r>
      <w:r w:rsidRPr="002A1D39">
        <w:rPr>
          <w:rFonts w:ascii="Arial" w:hAnsi="Arial" w:cs="Arial"/>
        </w:rPr>
        <w:t>2198. Available at: https://doi.org/10.1111/1365-2745.70087. Accessed on: January 12, 2026.</w:t>
      </w:r>
    </w:p>
    <w:p w14:paraId="1D46B9D5" w14:textId="24FD74E4" w:rsidR="003A5ADC" w:rsidRPr="002A1D39" w:rsidRDefault="00BA4E48" w:rsidP="002A1D39">
      <w:pPr>
        <w:pStyle w:val="ListParagraph"/>
        <w:numPr>
          <w:ilvl w:val="0"/>
          <w:numId w:val="31"/>
        </w:numPr>
        <w:spacing w:before="240" w:after="240" w:line="259" w:lineRule="auto"/>
        <w:rPr>
          <w:rFonts w:ascii="Arial" w:hAnsi="Arial" w:cs="Arial"/>
        </w:rPr>
      </w:pPr>
      <w:r w:rsidRPr="002A1D39">
        <w:rPr>
          <w:rFonts w:ascii="Arial" w:hAnsi="Arial" w:cs="Arial"/>
          <w:lang w:val="pt-BR"/>
        </w:rPr>
        <w:t>Souza</w:t>
      </w:r>
      <w:r w:rsidR="003A5ADC" w:rsidRPr="002A1D39">
        <w:rPr>
          <w:rFonts w:ascii="Arial" w:hAnsi="Arial" w:cs="Arial"/>
          <w:lang w:val="pt-BR"/>
        </w:rPr>
        <w:t>, M</w:t>
      </w:r>
      <w:r w:rsidRPr="002A1D39">
        <w:rPr>
          <w:rFonts w:ascii="Arial" w:hAnsi="Arial" w:cs="Arial"/>
          <w:lang w:val="pt-BR"/>
        </w:rPr>
        <w:t>.</w:t>
      </w:r>
      <w:r w:rsidR="003A5ADC" w:rsidRPr="002A1D39">
        <w:rPr>
          <w:rFonts w:ascii="Arial" w:hAnsi="Arial" w:cs="Arial"/>
          <w:lang w:val="pt-BR"/>
        </w:rPr>
        <w:t xml:space="preserve"> L</w:t>
      </w:r>
      <w:r w:rsidRPr="002A1D39">
        <w:rPr>
          <w:rFonts w:ascii="Arial" w:hAnsi="Arial" w:cs="Arial"/>
          <w:lang w:val="pt-BR"/>
        </w:rPr>
        <w:t>.</w:t>
      </w:r>
      <w:r w:rsidR="003A5ADC" w:rsidRPr="002A1D39">
        <w:rPr>
          <w:rFonts w:ascii="Arial" w:hAnsi="Arial" w:cs="Arial"/>
          <w:lang w:val="pt-BR"/>
        </w:rPr>
        <w:t xml:space="preserve"> R</w:t>
      </w:r>
      <w:r w:rsidRPr="002A1D39">
        <w:rPr>
          <w:rFonts w:ascii="Arial" w:hAnsi="Arial" w:cs="Arial"/>
          <w:lang w:val="pt-BR"/>
        </w:rPr>
        <w:t>.</w:t>
      </w:r>
      <w:r w:rsidR="003A5ADC" w:rsidRPr="002A1D39">
        <w:rPr>
          <w:rFonts w:ascii="Arial" w:hAnsi="Arial" w:cs="Arial"/>
          <w:lang w:val="pt-BR"/>
        </w:rPr>
        <w:t xml:space="preserve"> et al.</w:t>
      </w:r>
      <w:r w:rsidRPr="002A1D39">
        <w:rPr>
          <w:rFonts w:ascii="Arial" w:hAnsi="Arial" w:cs="Arial"/>
          <w:lang w:val="pt-BR"/>
        </w:rPr>
        <w:t xml:space="preserve"> </w:t>
      </w:r>
      <w:r w:rsidRPr="002A1D39">
        <w:rPr>
          <w:rFonts w:ascii="Arial" w:hAnsi="Arial" w:cs="Arial"/>
        </w:rPr>
        <w:t>(2023).</w:t>
      </w:r>
      <w:r w:rsidR="003A5ADC" w:rsidRPr="002A1D39">
        <w:rPr>
          <w:rFonts w:ascii="Arial" w:hAnsi="Arial" w:cs="Arial"/>
        </w:rPr>
        <w:t xml:space="preserve"> Study of the biotechnological potential of </w:t>
      </w:r>
      <w:proofErr w:type="spellStart"/>
      <w:r w:rsidR="003A5ADC" w:rsidRPr="002A1D39">
        <w:rPr>
          <w:rFonts w:ascii="Arial" w:hAnsi="Arial" w:cs="Arial"/>
        </w:rPr>
        <w:t>tucumã</w:t>
      </w:r>
      <w:proofErr w:type="spellEnd"/>
      <w:r w:rsidR="003A5ADC" w:rsidRPr="002A1D39">
        <w:rPr>
          <w:rFonts w:ascii="Arial" w:hAnsi="Arial" w:cs="Arial"/>
        </w:rPr>
        <w:t xml:space="preserve"> bark (</w:t>
      </w:r>
      <w:proofErr w:type="spellStart"/>
      <w:r w:rsidR="003A5ADC" w:rsidRPr="002A1D39">
        <w:rPr>
          <w:rFonts w:ascii="Arial" w:hAnsi="Arial" w:cs="Arial"/>
        </w:rPr>
        <w:t>Astrocaryum</w:t>
      </w:r>
      <w:proofErr w:type="spellEnd"/>
      <w:r w:rsidR="003A5ADC" w:rsidRPr="002A1D39">
        <w:rPr>
          <w:rFonts w:ascii="Arial" w:hAnsi="Arial" w:cs="Arial"/>
        </w:rPr>
        <w:t xml:space="preserve"> </w:t>
      </w:r>
      <w:proofErr w:type="spellStart"/>
      <w:r w:rsidR="003A5ADC" w:rsidRPr="002A1D39">
        <w:rPr>
          <w:rFonts w:ascii="Arial" w:hAnsi="Arial" w:cs="Arial"/>
        </w:rPr>
        <w:t>aculeatum</w:t>
      </w:r>
      <w:proofErr w:type="spellEnd"/>
      <w:r w:rsidR="003A5ADC" w:rsidRPr="002A1D39">
        <w:rPr>
          <w:rFonts w:ascii="Arial" w:hAnsi="Arial" w:cs="Arial"/>
        </w:rPr>
        <w:t xml:space="preserve">) and </w:t>
      </w:r>
      <w:proofErr w:type="spellStart"/>
      <w:r w:rsidR="003A5ADC" w:rsidRPr="002A1D39">
        <w:rPr>
          <w:rFonts w:ascii="Arial" w:hAnsi="Arial" w:cs="Arial"/>
        </w:rPr>
        <w:t>Turnera</w:t>
      </w:r>
      <w:proofErr w:type="spellEnd"/>
      <w:r w:rsidR="003A5ADC" w:rsidRPr="002A1D39">
        <w:rPr>
          <w:rFonts w:ascii="Arial" w:hAnsi="Arial" w:cs="Arial"/>
        </w:rPr>
        <w:t xml:space="preserve"> </w:t>
      </w:r>
      <w:proofErr w:type="spellStart"/>
      <w:r w:rsidR="003A5ADC" w:rsidRPr="002A1D39">
        <w:rPr>
          <w:rFonts w:ascii="Arial" w:hAnsi="Arial" w:cs="Arial"/>
        </w:rPr>
        <w:t>subulata</w:t>
      </w:r>
      <w:proofErr w:type="spellEnd"/>
      <w:r w:rsidR="003A5ADC" w:rsidRPr="002A1D39">
        <w:rPr>
          <w:rFonts w:ascii="Arial" w:hAnsi="Arial" w:cs="Arial"/>
        </w:rPr>
        <w:t xml:space="preserve"> (</w:t>
      </w:r>
      <w:proofErr w:type="spellStart"/>
      <w:r w:rsidR="003A5ADC" w:rsidRPr="002A1D39">
        <w:rPr>
          <w:rFonts w:ascii="Arial" w:hAnsi="Arial" w:cs="Arial"/>
        </w:rPr>
        <w:t>Guarujá</w:t>
      </w:r>
      <w:proofErr w:type="spellEnd"/>
      <w:r w:rsidR="003A5ADC" w:rsidRPr="002A1D39">
        <w:rPr>
          <w:rFonts w:ascii="Arial" w:hAnsi="Arial" w:cs="Arial"/>
        </w:rPr>
        <w:t xml:space="preserve"> flower) in natura against isolates of pathogenic bacteria. Valore Magazine, e-8065. Available at: https://revistavalore.emnuvens.com.br/valore/article/download/1013/1131/4259. Accessed on: November 6, 2025. 2024.</w:t>
      </w:r>
    </w:p>
    <w:p w14:paraId="3D53D701" w14:textId="77777777" w:rsidR="003A5ADC" w:rsidRPr="002A1D39" w:rsidRDefault="003A5ADC" w:rsidP="002A1D39">
      <w:pPr>
        <w:pStyle w:val="ListParagraph"/>
        <w:numPr>
          <w:ilvl w:val="0"/>
          <w:numId w:val="31"/>
        </w:numPr>
        <w:spacing w:before="240" w:after="240" w:line="259" w:lineRule="auto"/>
        <w:rPr>
          <w:rFonts w:ascii="Arial" w:hAnsi="Arial" w:cs="Arial"/>
        </w:rPr>
      </w:pPr>
      <w:r w:rsidRPr="002A1D39">
        <w:rPr>
          <w:rFonts w:ascii="Arial" w:hAnsi="Arial" w:cs="Arial"/>
        </w:rPr>
        <w:t xml:space="preserve">Sri, P. S. B. J. K., Kumar, M. P. and Padmavathy, S. (2021) “Antitumor Activity of </w:t>
      </w:r>
      <w:proofErr w:type="spellStart"/>
      <w:r w:rsidRPr="002A1D39">
        <w:rPr>
          <w:rFonts w:ascii="Arial" w:hAnsi="Arial" w:cs="Arial"/>
        </w:rPr>
        <w:t>Turnera</w:t>
      </w:r>
      <w:proofErr w:type="spellEnd"/>
      <w:r w:rsidRPr="002A1D39">
        <w:rPr>
          <w:rFonts w:ascii="Arial" w:hAnsi="Arial" w:cs="Arial"/>
        </w:rPr>
        <w:t xml:space="preserve"> </w:t>
      </w:r>
      <w:proofErr w:type="spellStart"/>
      <w:r w:rsidRPr="002A1D39">
        <w:rPr>
          <w:rFonts w:ascii="Arial" w:hAnsi="Arial" w:cs="Arial"/>
        </w:rPr>
        <w:t>subulata</w:t>
      </w:r>
      <w:proofErr w:type="spellEnd"/>
      <w:r w:rsidRPr="002A1D39">
        <w:rPr>
          <w:rFonts w:ascii="Arial" w:hAnsi="Arial" w:cs="Arial"/>
        </w:rPr>
        <w:t xml:space="preserve"> Sm. (</w:t>
      </w:r>
      <w:proofErr w:type="spellStart"/>
      <w:r w:rsidRPr="002A1D39">
        <w:rPr>
          <w:rFonts w:ascii="Arial" w:hAnsi="Arial" w:cs="Arial"/>
        </w:rPr>
        <w:t>Turneraceae</w:t>
      </w:r>
      <w:proofErr w:type="spellEnd"/>
      <w:r w:rsidRPr="002A1D39">
        <w:rPr>
          <w:rFonts w:ascii="Arial" w:hAnsi="Arial" w:cs="Arial"/>
        </w:rPr>
        <w:t xml:space="preserve">) in Hep G2 Cancer Cell Line”, Journal of Pharmaceutical Research International, 33(29A), pp. 191–199. </w:t>
      </w:r>
      <w:proofErr w:type="spellStart"/>
      <w:r w:rsidRPr="002A1D39">
        <w:rPr>
          <w:rFonts w:ascii="Arial" w:hAnsi="Arial" w:cs="Arial"/>
        </w:rPr>
        <w:t>doi</w:t>
      </w:r>
      <w:proofErr w:type="spellEnd"/>
      <w:r w:rsidRPr="002A1D39">
        <w:rPr>
          <w:rFonts w:ascii="Arial" w:hAnsi="Arial" w:cs="Arial"/>
        </w:rPr>
        <w:t>: 10.9734/</w:t>
      </w:r>
      <w:proofErr w:type="spellStart"/>
      <w:r w:rsidRPr="002A1D39">
        <w:rPr>
          <w:rFonts w:ascii="Arial" w:hAnsi="Arial" w:cs="Arial"/>
        </w:rPr>
        <w:t>jpri</w:t>
      </w:r>
      <w:proofErr w:type="spellEnd"/>
      <w:r w:rsidRPr="002A1D39">
        <w:rPr>
          <w:rFonts w:ascii="Arial" w:hAnsi="Arial" w:cs="Arial"/>
        </w:rPr>
        <w:t>/2021/v33i29A31578. Available at: https://doi.org/10.9734/jpri/2021/v33i29A31578. Accessed on: 12 Jan. 2026.</w:t>
      </w:r>
    </w:p>
    <w:p w14:paraId="546C04CC" w14:textId="7096A5F5" w:rsidR="003A5ADC" w:rsidRPr="002A1D39" w:rsidRDefault="003A5ADC" w:rsidP="002A1D39">
      <w:pPr>
        <w:pStyle w:val="ListParagraph"/>
        <w:numPr>
          <w:ilvl w:val="0"/>
          <w:numId w:val="31"/>
        </w:numPr>
        <w:spacing w:before="240" w:after="240" w:line="259" w:lineRule="auto"/>
        <w:rPr>
          <w:rFonts w:ascii="Arial" w:hAnsi="Arial" w:cs="Arial"/>
        </w:rPr>
      </w:pPr>
      <w:r w:rsidRPr="002A1D39">
        <w:rPr>
          <w:rFonts w:ascii="Arial" w:hAnsi="Arial" w:cs="Arial"/>
        </w:rPr>
        <w:t xml:space="preserve">Thenmozhi, A. et al. </w:t>
      </w:r>
      <w:r w:rsidR="00BA4E48" w:rsidRPr="002A1D39">
        <w:rPr>
          <w:rFonts w:ascii="Arial" w:hAnsi="Arial" w:cs="Arial"/>
        </w:rPr>
        <w:t xml:space="preserve">(2024). </w:t>
      </w:r>
      <w:r w:rsidRPr="002A1D39">
        <w:rPr>
          <w:rFonts w:ascii="Arial" w:hAnsi="Arial" w:cs="Arial"/>
        </w:rPr>
        <w:t xml:space="preserve">Evaluation of </w:t>
      </w:r>
      <w:proofErr w:type="spellStart"/>
      <w:r w:rsidRPr="002A1D39">
        <w:rPr>
          <w:rFonts w:ascii="Arial" w:hAnsi="Arial" w:cs="Arial"/>
        </w:rPr>
        <w:t>Turnera</w:t>
      </w:r>
      <w:proofErr w:type="spellEnd"/>
      <w:r w:rsidRPr="002A1D39">
        <w:rPr>
          <w:rFonts w:ascii="Arial" w:hAnsi="Arial" w:cs="Arial"/>
        </w:rPr>
        <w:t xml:space="preserve"> </w:t>
      </w:r>
      <w:proofErr w:type="spellStart"/>
      <w:r w:rsidRPr="002A1D39">
        <w:rPr>
          <w:rFonts w:ascii="Arial" w:hAnsi="Arial" w:cs="Arial"/>
        </w:rPr>
        <w:t>subulata</w:t>
      </w:r>
      <w:proofErr w:type="spellEnd"/>
      <w:r w:rsidRPr="002A1D39">
        <w:rPr>
          <w:rFonts w:ascii="Arial" w:hAnsi="Arial" w:cs="Arial"/>
        </w:rPr>
        <w:t xml:space="preserve"> extract induced </w:t>
      </w:r>
      <w:proofErr w:type="spellStart"/>
      <w:r w:rsidRPr="002A1D39">
        <w:rPr>
          <w:rFonts w:ascii="Arial" w:hAnsi="Arial" w:cs="Arial"/>
        </w:rPr>
        <w:t>AgNPs</w:t>
      </w:r>
      <w:proofErr w:type="spellEnd"/>
      <w:r w:rsidRPr="002A1D39">
        <w:rPr>
          <w:rFonts w:ascii="Arial" w:hAnsi="Arial" w:cs="Arial"/>
        </w:rPr>
        <w:t xml:space="preserve"> for antimicrobial, antioxidant, cytotoxic, and anticancer properties against PANC</w:t>
      </w:r>
      <w:r w:rsidRPr="002A1D39">
        <w:rPr>
          <w:rFonts w:ascii="Cambria Math" w:hAnsi="Cambria Math" w:cs="Cambria Math"/>
        </w:rPr>
        <w:t>‑</w:t>
      </w:r>
      <w:r w:rsidRPr="002A1D39">
        <w:rPr>
          <w:rFonts w:ascii="Arial" w:hAnsi="Arial" w:cs="Arial"/>
        </w:rPr>
        <w:t>1. Biomass Conversion and Biorefinery. Available at: https://doi.org/10.1007/s13399-023-04971-7. Accessed on: October 23, 2024.</w:t>
      </w:r>
    </w:p>
    <w:p w14:paraId="72599F64" w14:textId="557599E6" w:rsidR="003A5ADC" w:rsidRPr="002A1D39" w:rsidRDefault="00BA4E48" w:rsidP="002A1D39">
      <w:pPr>
        <w:pStyle w:val="ListParagraph"/>
        <w:numPr>
          <w:ilvl w:val="0"/>
          <w:numId w:val="31"/>
        </w:numPr>
        <w:spacing w:before="240" w:after="240" w:line="259" w:lineRule="auto"/>
        <w:rPr>
          <w:rFonts w:ascii="Arial" w:hAnsi="Arial" w:cs="Arial"/>
        </w:rPr>
      </w:pPr>
      <w:r w:rsidRPr="002A1D39">
        <w:rPr>
          <w:rFonts w:ascii="Arial" w:hAnsi="Arial" w:cs="Arial"/>
        </w:rPr>
        <w:t>Vivekraj</w:t>
      </w:r>
      <w:r w:rsidR="003A5ADC" w:rsidRPr="002A1D39">
        <w:rPr>
          <w:rFonts w:ascii="Arial" w:hAnsi="Arial" w:cs="Arial"/>
        </w:rPr>
        <w:t>, P. et al.</w:t>
      </w:r>
      <w:r w:rsidRPr="002A1D39">
        <w:rPr>
          <w:rFonts w:ascii="Arial" w:hAnsi="Arial" w:cs="Arial"/>
        </w:rPr>
        <w:t xml:space="preserve"> (2017).</w:t>
      </w:r>
      <w:r w:rsidR="003A5ADC" w:rsidRPr="002A1D39">
        <w:rPr>
          <w:rFonts w:ascii="Arial" w:hAnsi="Arial" w:cs="Arial"/>
        </w:rPr>
        <w:t xml:space="preserve"> Preliminary Phytochemical Screening and GC-MS Analysis of Methanolic Extract of </w:t>
      </w:r>
      <w:proofErr w:type="spellStart"/>
      <w:r w:rsidR="003A5ADC" w:rsidRPr="002A1D39">
        <w:rPr>
          <w:rFonts w:ascii="Arial" w:hAnsi="Arial" w:cs="Arial"/>
        </w:rPr>
        <w:t>Turnera</w:t>
      </w:r>
      <w:proofErr w:type="spellEnd"/>
      <w:r w:rsidR="003A5ADC" w:rsidRPr="002A1D39">
        <w:rPr>
          <w:rFonts w:ascii="Arial" w:hAnsi="Arial" w:cs="Arial"/>
        </w:rPr>
        <w:t xml:space="preserve"> </w:t>
      </w:r>
      <w:proofErr w:type="spellStart"/>
      <w:r w:rsidR="003A5ADC" w:rsidRPr="002A1D39">
        <w:rPr>
          <w:rFonts w:ascii="Arial" w:hAnsi="Arial" w:cs="Arial"/>
        </w:rPr>
        <w:t>subulata</w:t>
      </w:r>
      <w:proofErr w:type="spellEnd"/>
      <w:r w:rsidR="003A5ADC" w:rsidRPr="002A1D39">
        <w:rPr>
          <w:rFonts w:ascii="Arial" w:hAnsi="Arial" w:cs="Arial"/>
        </w:rPr>
        <w:t xml:space="preserve"> Smith (</w:t>
      </w:r>
      <w:proofErr w:type="spellStart"/>
      <w:r w:rsidR="003A5ADC" w:rsidRPr="002A1D39">
        <w:rPr>
          <w:rFonts w:ascii="Arial" w:hAnsi="Arial" w:cs="Arial"/>
        </w:rPr>
        <w:t>Passifloraceae</w:t>
      </w:r>
      <w:proofErr w:type="spellEnd"/>
      <w:r w:rsidR="003A5ADC" w:rsidRPr="002A1D39">
        <w:rPr>
          <w:rFonts w:ascii="Arial" w:hAnsi="Arial" w:cs="Arial"/>
        </w:rPr>
        <w:t>). The Journal of Phytopharmacology, 6</w:t>
      </w:r>
      <w:r w:rsidRPr="002A1D39">
        <w:rPr>
          <w:rFonts w:ascii="Arial" w:hAnsi="Arial" w:cs="Arial"/>
        </w:rPr>
        <w:t>(</w:t>
      </w:r>
      <w:r w:rsidR="003A5ADC" w:rsidRPr="002A1D39">
        <w:rPr>
          <w:rFonts w:ascii="Arial" w:hAnsi="Arial" w:cs="Arial"/>
        </w:rPr>
        <w:t>3</w:t>
      </w:r>
      <w:r w:rsidRPr="002A1D39">
        <w:rPr>
          <w:rFonts w:ascii="Arial" w:hAnsi="Arial" w:cs="Arial"/>
        </w:rPr>
        <w:t>)</w:t>
      </w:r>
      <w:r w:rsidR="003A5ADC" w:rsidRPr="002A1D39">
        <w:rPr>
          <w:rFonts w:ascii="Arial" w:hAnsi="Arial" w:cs="Arial"/>
        </w:rPr>
        <w:t>, 174-177. Available at: DOI: 10.31254/phyto.2017.6305. Accessed on: 11 Jan. 2026.</w:t>
      </w:r>
    </w:p>
    <w:p w14:paraId="7344B6FC" w14:textId="55E89A3C" w:rsidR="003A5ADC" w:rsidRPr="002A1D39" w:rsidRDefault="00BA4E48" w:rsidP="002A1D39">
      <w:pPr>
        <w:pStyle w:val="ListParagraph"/>
        <w:numPr>
          <w:ilvl w:val="0"/>
          <w:numId w:val="31"/>
        </w:numPr>
        <w:spacing w:before="240" w:after="240" w:line="259" w:lineRule="auto"/>
        <w:rPr>
          <w:rFonts w:ascii="Arial" w:hAnsi="Arial" w:cs="Arial"/>
        </w:rPr>
      </w:pPr>
      <w:r w:rsidRPr="002A1D39">
        <w:rPr>
          <w:rFonts w:ascii="Arial" w:hAnsi="Arial" w:cs="Arial"/>
        </w:rPr>
        <w:t>Wu</w:t>
      </w:r>
      <w:r w:rsidR="003A5ADC" w:rsidRPr="002A1D39">
        <w:rPr>
          <w:rFonts w:ascii="Arial" w:hAnsi="Arial" w:cs="Arial"/>
        </w:rPr>
        <w:t>, J</w:t>
      </w:r>
      <w:r w:rsidRPr="002A1D39">
        <w:rPr>
          <w:rFonts w:ascii="Arial" w:hAnsi="Arial" w:cs="Arial"/>
        </w:rPr>
        <w:t>.</w:t>
      </w:r>
      <w:r w:rsidR="003A5ADC" w:rsidRPr="002A1D39">
        <w:rPr>
          <w:rFonts w:ascii="Arial" w:hAnsi="Arial" w:cs="Arial"/>
        </w:rPr>
        <w:t xml:space="preserve"> et al.</w:t>
      </w:r>
      <w:r w:rsidRPr="002A1D39">
        <w:rPr>
          <w:rFonts w:ascii="Arial" w:hAnsi="Arial" w:cs="Arial"/>
        </w:rPr>
        <w:t xml:space="preserve"> (2022).</w:t>
      </w:r>
      <w:r w:rsidR="003A5ADC" w:rsidRPr="002A1D39">
        <w:rPr>
          <w:rFonts w:ascii="Arial" w:hAnsi="Arial" w:cs="Arial"/>
        </w:rPr>
        <w:t xml:space="preserve"> Eco-friendly, green synthesized copper oxide nanoparticle (</w:t>
      </w:r>
      <w:proofErr w:type="spellStart"/>
      <w:r w:rsidR="003A5ADC" w:rsidRPr="002A1D39">
        <w:rPr>
          <w:rFonts w:ascii="Arial" w:hAnsi="Arial" w:cs="Arial"/>
        </w:rPr>
        <w:t>CuNPs</w:t>
      </w:r>
      <w:proofErr w:type="spellEnd"/>
      <w:r w:rsidR="003A5ADC" w:rsidRPr="002A1D39">
        <w:rPr>
          <w:rFonts w:ascii="Arial" w:hAnsi="Arial" w:cs="Arial"/>
        </w:rPr>
        <w:t xml:space="preserve">) from an important medicinal plant </w:t>
      </w:r>
      <w:proofErr w:type="spellStart"/>
      <w:r w:rsidR="003A5ADC" w:rsidRPr="002A1D39">
        <w:rPr>
          <w:rFonts w:ascii="Arial" w:hAnsi="Arial" w:cs="Arial"/>
        </w:rPr>
        <w:t>Turnera</w:t>
      </w:r>
      <w:proofErr w:type="spellEnd"/>
      <w:r w:rsidR="003A5ADC" w:rsidRPr="002A1D39">
        <w:rPr>
          <w:rFonts w:ascii="Arial" w:hAnsi="Arial" w:cs="Arial"/>
        </w:rPr>
        <w:t xml:space="preserve"> </w:t>
      </w:r>
      <w:proofErr w:type="spellStart"/>
      <w:r w:rsidR="003A5ADC" w:rsidRPr="002A1D39">
        <w:rPr>
          <w:rFonts w:ascii="Arial" w:hAnsi="Arial" w:cs="Arial"/>
        </w:rPr>
        <w:t>subulata</w:t>
      </w:r>
      <w:proofErr w:type="spellEnd"/>
      <w:r w:rsidR="003A5ADC" w:rsidRPr="002A1D39">
        <w:rPr>
          <w:rFonts w:ascii="Arial" w:hAnsi="Arial" w:cs="Arial"/>
        </w:rPr>
        <w:t xml:space="preserve"> Sm. and its biological evaluation. Food and Chemical Toxicology, </w:t>
      </w:r>
      <w:r w:rsidRPr="002A1D39">
        <w:rPr>
          <w:rFonts w:ascii="Arial" w:hAnsi="Arial" w:cs="Arial"/>
        </w:rPr>
        <w:t>1</w:t>
      </w:r>
      <w:r w:rsidR="003A5ADC" w:rsidRPr="002A1D39">
        <w:rPr>
          <w:rFonts w:ascii="Arial" w:hAnsi="Arial" w:cs="Arial"/>
        </w:rPr>
        <w:t>68, 113366. Available at: https://doi.org/10.1016/j.fct.2022.113366. Accessed on: 23 Oct. 2024.</w:t>
      </w:r>
    </w:p>
    <w:p w14:paraId="4E372FE5" w14:textId="4F4C2899" w:rsidR="00B01FCD" w:rsidRPr="002A1D39" w:rsidRDefault="00BA4E48" w:rsidP="002A1D39">
      <w:pPr>
        <w:pStyle w:val="ListParagraph"/>
        <w:numPr>
          <w:ilvl w:val="0"/>
          <w:numId w:val="31"/>
        </w:numPr>
        <w:spacing w:before="240" w:after="240" w:line="259" w:lineRule="auto"/>
        <w:rPr>
          <w:rFonts w:ascii="Arial" w:hAnsi="Arial" w:cs="Arial"/>
          <w:b/>
        </w:rPr>
      </w:pPr>
      <w:r w:rsidRPr="002A1D39">
        <w:rPr>
          <w:rFonts w:ascii="Arial" w:hAnsi="Arial" w:cs="Arial"/>
        </w:rPr>
        <w:t>Yang</w:t>
      </w:r>
      <w:r w:rsidR="003A5ADC" w:rsidRPr="002A1D39">
        <w:rPr>
          <w:rFonts w:ascii="Arial" w:hAnsi="Arial" w:cs="Arial"/>
        </w:rPr>
        <w:t>, H.</w:t>
      </w:r>
      <w:r w:rsidRPr="002A1D39">
        <w:rPr>
          <w:rFonts w:ascii="Arial" w:hAnsi="Arial" w:cs="Arial"/>
        </w:rPr>
        <w:t>,</w:t>
      </w:r>
      <w:r w:rsidR="003A5ADC" w:rsidRPr="002A1D39">
        <w:rPr>
          <w:rFonts w:ascii="Arial" w:hAnsi="Arial" w:cs="Arial"/>
        </w:rPr>
        <w:t xml:space="preserve"> </w:t>
      </w:r>
      <w:r w:rsidRPr="002A1D39">
        <w:rPr>
          <w:rFonts w:ascii="Arial" w:hAnsi="Arial" w:cs="Arial"/>
        </w:rPr>
        <w:t>Liu</w:t>
      </w:r>
      <w:r w:rsidR="003A5ADC" w:rsidRPr="002A1D39">
        <w:rPr>
          <w:rFonts w:ascii="Arial" w:hAnsi="Arial" w:cs="Arial"/>
        </w:rPr>
        <w:t>, H.</w:t>
      </w:r>
      <w:r w:rsidRPr="002A1D39">
        <w:rPr>
          <w:rFonts w:ascii="Arial" w:hAnsi="Arial" w:cs="Arial"/>
        </w:rPr>
        <w:t>,</w:t>
      </w:r>
      <w:r w:rsidR="003A5ADC" w:rsidRPr="002A1D39">
        <w:rPr>
          <w:rFonts w:ascii="Arial" w:hAnsi="Arial" w:cs="Arial"/>
        </w:rPr>
        <w:t xml:space="preserve"> </w:t>
      </w:r>
      <w:r w:rsidRPr="002A1D39">
        <w:rPr>
          <w:rFonts w:ascii="Arial" w:hAnsi="Arial" w:cs="Arial"/>
        </w:rPr>
        <w:t>Lin</w:t>
      </w:r>
      <w:r w:rsidR="003A5ADC" w:rsidRPr="002A1D39">
        <w:rPr>
          <w:rFonts w:ascii="Arial" w:hAnsi="Arial" w:cs="Arial"/>
        </w:rPr>
        <w:t>, L.</w:t>
      </w:r>
      <w:r w:rsidRPr="002A1D39">
        <w:rPr>
          <w:rFonts w:ascii="Arial" w:hAnsi="Arial" w:cs="Arial"/>
        </w:rPr>
        <w:t xml:space="preserve"> &amp;</w:t>
      </w:r>
      <w:r w:rsidR="003A5ADC" w:rsidRPr="002A1D39">
        <w:rPr>
          <w:rFonts w:ascii="Arial" w:hAnsi="Arial" w:cs="Arial"/>
        </w:rPr>
        <w:t xml:space="preserve"> </w:t>
      </w:r>
      <w:r w:rsidRPr="002A1D39">
        <w:rPr>
          <w:rFonts w:ascii="Arial" w:hAnsi="Arial" w:cs="Arial"/>
        </w:rPr>
        <w:t>Liu</w:t>
      </w:r>
      <w:r w:rsidR="003A5ADC" w:rsidRPr="002A1D39">
        <w:rPr>
          <w:rFonts w:ascii="Arial" w:hAnsi="Arial" w:cs="Arial"/>
        </w:rPr>
        <w:t>, J.</w:t>
      </w:r>
      <w:r w:rsidRPr="002A1D39">
        <w:rPr>
          <w:rFonts w:ascii="Arial" w:hAnsi="Arial" w:cs="Arial"/>
        </w:rPr>
        <w:t xml:space="preserve"> (2017).</w:t>
      </w:r>
      <w:r w:rsidR="003A5ADC" w:rsidRPr="002A1D39">
        <w:rPr>
          <w:rFonts w:ascii="Arial" w:hAnsi="Arial" w:cs="Arial"/>
        </w:rPr>
        <w:t xml:space="preserve"> Exploring the diversity of natural products for drug discovery in China. </w:t>
      </w:r>
      <w:r w:rsidR="003A5ADC" w:rsidRPr="002A1D39">
        <w:rPr>
          <w:rFonts w:ascii="Arial" w:hAnsi="Arial" w:cs="Arial"/>
          <w:lang w:val="pt-BR"/>
        </w:rPr>
        <w:t>Acta Pharmaceutica Sinica B, 7</w:t>
      </w:r>
      <w:r w:rsidRPr="002A1D39">
        <w:rPr>
          <w:rFonts w:ascii="Arial" w:hAnsi="Arial" w:cs="Arial"/>
          <w:lang w:val="pt-BR"/>
        </w:rPr>
        <w:t>(</w:t>
      </w:r>
      <w:r w:rsidR="003A5ADC" w:rsidRPr="002A1D39">
        <w:rPr>
          <w:rFonts w:ascii="Arial" w:hAnsi="Arial" w:cs="Arial"/>
          <w:lang w:val="pt-BR"/>
        </w:rPr>
        <w:t>4</w:t>
      </w:r>
      <w:r w:rsidRPr="002A1D39">
        <w:rPr>
          <w:rFonts w:ascii="Arial" w:hAnsi="Arial" w:cs="Arial"/>
          <w:lang w:val="pt-BR"/>
        </w:rPr>
        <w:t>)</w:t>
      </w:r>
      <w:r w:rsidR="003A5ADC" w:rsidRPr="002A1D39">
        <w:rPr>
          <w:rFonts w:ascii="Arial" w:hAnsi="Arial" w:cs="Arial"/>
          <w:lang w:val="pt-BR"/>
        </w:rPr>
        <w:t xml:space="preserve">, 301–312,. DOI: 10.1016/j.apsb.2017.03.003. </w:t>
      </w:r>
      <w:r w:rsidR="003A5ADC" w:rsidRPr="002A1D39">
        <w:rPr>
          <w:rFonts w:ascii="Arial" w:hAnsi="Arial" w:cs="Arial"/>
        </w:rPr>
        <w:t>Accessed on: 21 April. 2025.</w:t>
      </w:r>
      <w:bookmarkStart w:id="5" w:name="_GoBack"/>
      <w:bookmarkEnd w:id="5"/>
    </w:p>
    <w:sectPr w:rsidR="00B01FCD" w:rsidRPr="002A1D39" w:rsidSect="00B47A05">
      <w:pgSz w:w="12240" w:h="15840"/>
      <w:pgMar w:top="1440" w:right="2016" w:bottom="2016" w:left="2016" w:header="720" w:footer="1123"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F799BAC" w14:textId="77777777" w:rsidR="00873395" w:rsidRDefault="00873395" w:rsidP="00C37E61">
      <w:r>
        <w:separator/>
      </w:r>
    </w:p>
  </w:endnote>
  <w:endnote w:type="continuationSeparator" w:id="0">
    <w:p w14:paraId="76F35303" w14:textId="77777777" w:rsidR="00873395" w:rsidRDefault="00873395" w:rsidP="00C37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Helvetica">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0005562" w14:textId="77777777" w:rsidR="009E048A" w:rsidRDefault="009E048A">
    <w:pPr>
      <w:pStyle w:val="Footer"/>
      <w:rPr>
        <w:rFonts w:ascii="Arial" w:hAnsi="Arial" w:cs="Arial"/>
        <w:sz w:val="16"/>
      </w:rPr>
    </w:pPr>
  </w:p>
  <w:p w14:paraId="67D86305" w14:textId="77777777" w:rsidR="009E048A" w:rsidRDefault="009E048A" w:rsidP="009E048A">
    <w:pPr>
      <w:pStyle w:val="Footer"/>
      <w:jc w:val="center"/>
      <w:rPr>
        <w:rFonts w:ascii="Arial" w:hAnsi="Arial" w:cs="Arial"/>
        <w:sz w:val="16"/>
      </w:rPr>
    </w:pPr>
    <w:r>
      <w:rPr>
        <w:rFonts w:ascii="Arial" w:hAnsi="Arial" w:cs="Arial"/>
        <w:sz w:val="16"/>
      </w:rPr>
      <w:t>______________________________________________________________________</w:t>
    </w:r>
    <w:r w:rsidR="00BF121F">
      <w:rPr>
        <w:rFonts w:ascii="Arial" w:hAnsi="Arial" w:cs="Arial"/>
        <w:sz w:val="16"/>
      </w:rPr>
      <w:t>______________________</w:t>
    </w:r>
  </w:p>
  <w:p w14:paraId="735BAF86" w14:textId="77777777" w:rsidR="009E048A" w:rsidRDefault="009E048A">
    <w:pPr>
      <w:pStyle w:val="Footer"/>
      <w:rPr>
        <w:rFonts w:ascii="Arial" w:hAnsi="Arial" w:cs="Arial"/>
        <w:sz w:val="16"/>
      </w:rPr>
    </w:pPr>
  </w:p>
  <w:p w14:paraId="1F69996C" w14:textId="77777777" w:rsidR="00754C9A" w:rsidRPr="009E048A" w:rsidRDefault="00754C9A">
    <w:pPr>
      <w:pStyle w:val="Footer"/>
      <w:rPr>
        <w:rFonts w:ascii="Arial" w:hAnsi="Arial" w:cs="Arial"/>
        <w:i/>
        <w:sz w:val="16"/>
      </w:rPr>
    </w:pPr>
    <w:r w:rsidRPr="009E048A">
      <w:rPr>
        <w:rFonts w:ascii="Arial" w:hAnsi="Arial" w:cs="Arial"/>
        <w:i/>
        <w:sz w:val="16"/>
      </w:rPr>
      <w:t>*Corresponding author: Email: XYZ@ABC.COM</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49222B" w14:textId="77777777" w:rsidR="00C37E61" w:rsidRPr="00C37E61" w:rsidRDefault="00C37E61" w:rsidP="00C37E6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ECDCD10" w14:textId="77777777" w:rsidR="00873395" w:rsidRDefault="00873395" w:rsidP="00C37E61">
      <w:r>
        <w:separator/>
      </w:r>
    </w:p>
  </w:footnote>
  <w:footnote w:type="continuationSeparator" w:id="0">
    <w:p w14:paraId="2EB4E404" w14:textId="77777777" w:rsidR="00873395" w:rsidRDefault="00873395" w:rsidP="00C37E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F6E27B6" w14:textId="59F27126" w:rsidR="00B47A05" w:rsidRDefault="00873395">
    <w:pPr>
      <w:pStyle w:val="Header"/>
    </w:pPr>
    <w:r>
      <w:rPr>
        <w:noProof/>
      </w:rPr>
      <w:pict w14:anchorId="5433954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8433408" o:spid="_x0000_s2050" type="#_x0000_t136" style="position:absolute;margin-left:0;margin-top:0;width:519.9pt;height:58.65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A16031A" w14:textId="35865907" w:rsidR="00B47A05" w:rsidRDefault="00873395">
    <w:pPr>
      <w:pStyle w:val="Header"/>
    </w:pPr>
    <w:r>
      <w:rPr>
        <w:noProof/>
      </w:rPr>
      <w:pict w14:anchorId="62A02A5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8433409" o:spid="_x0000_s2051" type="#_x0000_t136" style="position:absolute;margin-left:0;margin-top:0;width:519.9pt;height:58.65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CFE9A24" w14:textId="33901EFD" w:rsidR="00296529" w:rsidRPr="00296529" w:rsidRDefault="00873395" w:rsidP="00296529">
    <w:pPr>
      <w:ind w:left="2160"/>
      <w:jc w:val="center"/>
      <w:rPr>
        <w:rFonts w:ascii="Times New Roman" w:eastAsia="Calibri" w:hAnsi="Times New Roman"/>
        <w:i/>
        <w:sz w:val="18"/>
        <w:szCs w:val="22"/>
      </w:rPr>
    </w:pPr>
    <w:r>
      <w:rPr>
        <w:noProof/>
      </w:rPr>
      <w:pict w14:anchorId="7312CEB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8433407" o:spid="_x0000_s2049" type="#_x0000_t136" style="position:absolute;left:0;text-align:left;margin-left:0;margin-top:0;width:519.9pt;height:58.65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p w14:paraId="4E6C4021" w14:textId="77777777" w:rsidR="00296529" w:rsidRPr="00296529" w:rsidRDefault="00754C9A" w:rsidP="00296529">
    <w:pPr>
      <w:ind w:left="4320"/>
      <w:rPr>
        <w:rFonts w:ascii="Times New Roman" w:eastAsia="Calibri" w:hAnsi="Times New Roman"/>
        <w:i/>
        <w:sz w:val="18"/>
        <w:szCs w:val="22"/>
      </w:rPr>
    </w:pPr>
    <w:r>
      <w:rPr>
        <w:rFonts w:ascii="Times New Roman" w:eastAsia="Calibri" w:hAnsi="Times New Roman"/>
        <w:i/>
        <w:sz w:val="18"/>
        <w:szCs w:val="22"/>
      </w:rPr>
      <w:t>.</w:t>
    </w:r>
    <w:r w:rsidR="00296529" w:rsidRPr="00296529">
      <w:rPr>
        <w:rFonts w:ascii="Times New Roman" w:eastAsia="Calibri" w:hAnsi="Times New Roman"/>
        <w:i/>
        <w:sz w:val="18"/>
        <w:szCs w:val="22"/>
      </w:rPr>
      <w:t xml:space="preserve">     </w:t>
    </w:r>
  </w:p>
  <w:p w14:paraId="29E4FEF1" w14:textId="77777777" w:rsidR="00296529" w:rsidRPr="00296529" w:rsidRDefault="00754C9A" w:rsidP="00296529">
    <w:pPr>
      <w:jc w:val="center"/>
      <w:rPr>
        <w:rFonts w:ascii="Times New Roman" w:eastAsia="Calibri" w:hAnsi="Times New Roman"/>
        <w:i/>
        <w:sz w:val="18"/>
        <w:szCs w:val="22"/>
      </w:rPr>
    </w:pPr>
    <w:r>
      <w:rPr>
        <w:rFonts w:ascii="Times New Roman" w:eastAsia="Calibri" w:hAnsi="Times New Roman"/>
        <w:i/>
        <w:sz w:val="18"/>
        <w:szCs w:val="22"/>
      </w:rPr>
      <w:t>.</w:t>
    </w:r>
  </w:p>
  <w:p w14:paraId="51152BEE" w14:textId="77777777" w:rsidR="00296529" w:rsidRPr="00296529" w:rsidRDefault="00296529" w:rsidP="00296529">
    <w:pPr>
      <w:spacing w:after="200"/>
      <w:jc w:val="center"/>
      <w:rPr>
        <w:rFonts w:ascii="Times New Roman" w:eastAsia="Calibri" w:hAnsi="Times New Roman"/>
        <w:b/>
        <w:i/>
        <w:sz w:val="32"/>
        <w:szCs w:val="22"/>
      </w:rPr>
    </w:pPr>
    <w:r w:rsidRPr="00296529">
      <w:rPr>
        <w:rFonts w:ascii="Times New Roman" w:eastAsia="Calibri" w:hAnsi="Times New Roman"/>
        <w:b/>
        <w:i/>
        <w:sz w:val="32"/>
        <w:szCs w:val="22"/>
      </w:rPr>
      <w:t xml:space="preserve">              </w:t>
    </w:r>
    <w:r w:rsidR="00754C9A">
      <w:rPr>
        <w:rFonts w:ascii="Times New Roman" w:eastAsia="Calibri" w:hAnsi="Times New Roman"/>
        <w:b/>
        <w:i/>
        <w:sz w:val="32"/>
        <w:szCs w:val="22"/>
      </w:rPr>
      <w:t>.</w:t>
    </w:r>
    <w:r w:rsidRPr="00296529">
      <w:rPr>
        <w:rFonts w:ascii="Times New Roman" w:eastAsia="Calibri" w:hAnsi="Times New Roman"/>
        <w:b/>
        <w:i/>
        <w:sz w:val="32"/>
        <w:szCs w:val="22"/>
      </w:rPr>
      <w:t xml:space="preserve"> </w:t>
    </w:r>
  </w:p>
  <w:p w14:paraId="34433522" w14:textId="77777777" w:rsidR="00296529" w:rsidRDefault="00296529" w:rsidP="00296529">
    <w:pPr>
      <w:jc w:val="center"/>
      <w:rPr>
        <w:rFonts w:ascii="Times New Roman" w:eastAsia="Calibri" w:hAnsi="Times New Roman"/>
        <w:i/>
        <w:sz w:val="18"/>
        <w:szCs w:val="22"/>
      </w:rPr>
    </w:pPr>
    <w:r w:rsidRPr="00296529">
      <w:rPr>
        <w:rFonts w:ascii="Times New Roman" w:eastAsia="Calibri" w:hAnsi="Times New Roman"/>
        <w:i/>
        <w:sz w:val="18"/>
        <w:szCs w:val="22"/>
      </w:rPr>
      <w:t xml:space="preserve">                     </w:t>
    </w:r>
  </w:p>
  <w:p w14:paraId="115A33DE" w14:textId="77777777" w:rsidR="00296529" w:rsidRDefault="00296529" w:rsidP="00296529">
    <w:pPr>
      <w:tabs>
        <w:tab w:val="left" w:pos="2145"/>
      </w:tabs>
      <w:rPr>
        <w:rFonts w:ascii="Times New Roman" w:eastAsia="Calibri" w:hAnsi="Times New Roman"/>
        <w:i/>
        <w:sz w:val="18"/>
        <w:szCs w:val="22"/>
      </w:rPr>
    </w:pPr>
    <w:r>
      <w:rPr>
        <w:rFonts w:ascii="Times New Roman" w:eastAsia="Calibri" w:hAnsi="Times New Roman"/>
        <w:i/>
        <w:sz w:val="18"/>
        <w:szCs w:val="22"/>
      </w:rPr>
      <w:tab/>
    </w:r>
    <w:r w:rsidR="00754C9A">
      <w:rPr>
        <w:rFonts w:ascii="Times New Roman" w:eastAsia="Calibri" w:hAnsi="Times New Roman"/>
        <w:i/>
        <w:sz w:val="18"/>
        <w:szCs w:val="22"/>
      </w:rPr>
      <w:t>.</w:t>
    </w:r>
  </w:p>
  <w:p w14:paraId="4C848F4F" w14:textId="77777777" w:rsidR="00296529" w:rsidRDefault="00754C9A">
    <w:pPr>
      <w:pStyle w:val="Header"/>
    </w:pPr>
    <w:r>
      <w:t>..</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60FD391" w14:textId="3B14978C" w:rsidR="00B47A05" w:rsidRDefault="00873395">
    <w:pPr>
      <w:pStyle w:val="Header"/>
    </w:pPr>
    <w:r>
      <w:rPr>
        <w:noProof/>
      </w:rPr>
      <w:pict w14:anchorId="796537A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8433411" o:spid="_x0000_s2053" type="#_x0000_t136" style="position:absolute;margin-left:0;margin-top:0;width:519.9pt;height:58.65pt;rotation:315;z-index:-251649024;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BC8B51D" w14:textId="3317CA7A" w:rsidR="00B47A05" w:rsidRDefault="00873395">
    <w:pPr>
      <w:pStyle w:val="Header"/>
    </w:pPr>
    <w:r>
      <w:rPr>
        <w:noProof/>
      </w:rPr>
      <w:pict w14:anchorId="5FFE1FD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8433412" o:spid="_x0000_s2054" type="#_x0000_t136" style="position:absolute;margin-left:0;margin-top:0;width:519.9pt;height:58.65pt;rotation:315;z-index:-25164697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92A168E" w14:textId="29C4F678" w:rsidR="00B47A05" w:rsidRDefault="00873395">
    <w:pPr>
      <w:pStyle w:val="Header"/>
    </w:pPr>
    <w:r>
      <w:rPr>
        <w:noProof/>
      </w:rPr>
      <w:pict w14:anchorId="74B047F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8433410" o:spid="_x0000_s2052" type="#_x0000_t136" style="position:absolute;margin-left:0;margin-top:0;width:519.9pt;height:58.65pt;rotation:315;z-index:-251651072;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053B8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 w15:restartNumberingAfterBreak="0">
    <w:nsid w:val="0545617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 w15:restartNumberingAfterBreak="0">
    <w:nsid w:val="07DC245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4" w15:restartNumberingAfterBreak="0">
    <w:nsid w:val="082B0AB1"/>
    <w:multiLevelType w:val="hybridMultilevel"/>
    <w:tmpl w:val="C464E6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89A26EC"/>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6" w15:restartNumberingAfterBreak="0">
    <w:nsid w:val="0EC833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7" w15:restartNumberingAfterBreak="0">
    <w:nsid w:val="193B2D1D"/>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8" w15:restartNumberingAfterBreak="0">
    <w:nsid w:val="1CC15D69"/>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9" w15:restartNumberingAfterBreak="0">
    <w:nsid w:val="21B564C6"/>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0" w15:restartNumberingAfterBreak="0">
    <w:nsid w:val="22CB701F"/>
    <w:multiLevelType w:val="multilevel"/>
    <w:tmpl w:val="2548A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8A1541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2" w15:restartNumberingAfterBreak="0">
    <w:nsid w:val="2D7946B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3" w15:restartNumberingAfterBreak="0">
    <w:nsid w:val="2EF941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4" w15:restartNumberingAfterBreak="0">
    <w:nsid w:val="310972C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5" w15:restartNumberingAfterBreak="0">
    <w:nsid w:val="4B0C5ABA"/>
    <w:multiLevelType w:val="singleLevel"/>
    <w:tmpl w:val="A1B04AE0"/>
    <w:lvl w:ilvl="0">
      <w:start w:val="1"/>
      <w:numFmt w:val="decimal"/>
      <w:lvlText w:val="%1."/>
      <w:legacy w:legacy="1" w:legacySpace="0" w:legacyIndent="360"/>
      <w:lvlJc w:val="left"/>
      <w:pPr>
        <w:ind w:left="360" w:hanging="360"/>
      </w:pPr>
    </w:lvl>
  </w:abstractNum>
  <w:abstractNum w:abstractNumId="16" w15:restartNumberingAfterBreak="0">
    <w:nsid w:val="52A6797C"/>
    <w:multiLevelType w:val="hybridMultilevel"/>
    <w:tmpl w:val="D05A99DE"/>
    <w:lvl w:ilvl="0" w:tplc="7A92AA74">
      <w:numFmt w:val="bullet"/>
      <w:lvlText w:val="·"/>
      <w:lvlJc w:val="left"/>
      <w:pPr>
        <w:ind w:left="900" w:hanging="54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EA642FA"/>
    <w:multiLevelType w:val="hybridMultilevel"/>
    <w:tmpl w:val="5DB416FA"/>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8" w15:restartNumberingAfterBreak="0">
    <w:nsid w:val="5F3778F8"/>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9" w15:restartNumberingAfterBreak="0">
    <w:nsid w:val="69C16E4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0" w15:restartNumberingAfterBreak="0">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21" w15:restartNumberingAfterBreak="0">
    <w:nsid w:val="72B66FC8"/>
    <w:multiLevelType w:val="hybridMultilevel"/>
    <w:tmpl w:val="256E6680"/>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73997DC5"/>
    <w:multiLevelType w:val="singleLevel"/>
    <w:tmpl w:val="A1B04AE0"/>
    <w:lvl w:ilvl="0">
      <w:start w:val="1"/>
      <w:numFmt w:val="decimal"/>
      <w:lvlText w:val="%1."/>
      <w:legacy w:legacy="1" w:legacySpace="0" w:legacyIndent="360"/>
      <w:lvlJc w:val="left"/>
      <w:pPr>
        <w:ind w:left="360" w:hanging="360"/>
      </w:pPr>
    </w:lvl>
  </w:abstractNum>
  <w:abstractNum w:abstractNumId="23" w15:restartNumberingAfterBreak="0">
    <w:nsid w:val="741A595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4" w15:restartNumberingAfterBreak="0">
    <w:nsid w:val="7477441B"/>
    <w:multiLevelType w:val="singleLevel"/>
    <w:tmpl w:val="199E1F42"/>
    <w:lvl w:ilvl="0">
      <w:start w:val="1"/>
      <w:numFmt w:val="decimal"/>
      <w:lvlText w:val="%1"/>
      <w:legacy w:legacy="1" w:legacySpace="0" w:legacyIndent="360"/>
      <w:lvlJc w:val="left"/>
      <w:pPr>
        <w:ind w:left="360" w:hanging="360"/>
      </w:pPr>
      <w:rPr>
        <w:rFonts w:ascii="Symbol" w:hAnsi="Symbol" w:hint="default"/>
        <w:b w:val="0"/>
        <w:i w:val="0"/>
        <w:sz w:val="20"/>
      </w:rPr>
    </w:lvl>
  </w:abstractNum>
  <w:abstractNum w:abstractNumId="25" w15:restartNumberingAfterBreak="0">
    <w:nsid w:val="77F3002E"/>
    <w:multiLevelType w:val="multilevel"/>
    <w:tmpl w:val="469AF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782D2992"/>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7" w15:restartNumberingAfterBreak="0">
    <w:nsid w:val="7B165441"/>
    <w:multiLevelType w:val="hybridMultilevel"/>
    <w:tmpl w:val="094E5A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7BFA7EFB"/>
    <w:multiLevelType w:val="multilevel"/>
    <w:tmpl w:val="7C8A2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7F7D3A3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15"/>
  </w:num>
  <w:num w:numId="3">
    <w:abstractNumId w:val="24"/>
  </w:num>
  <w:num w:numId="4">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5">
    <w:abstractNumId w:val="7"/>
  </w:num>
  <w:num w:numId="6">
    <w:abstractNumId w:val="6"/>
  </w:num>
  <w:num w:numId="7">
    <w:abstractNumId w:val="1"/>
  </w:num>
  <w:num w:numId="8">
    <w:abstractNumId w:val="12"/>
  </w:num>
  <w:num w:numId="9">
    <w:abstractNumId w:val="26"/>
  </w:num>
  <w:num w:numId="10">
    <w:abstractNumId w:val="2"/>
  </w:num>
  <w:num w:numId="11">
    <w:abstractNumId w:val="19"/>
  </w:num>
  <w:num w:numId="12">
    <w:abstractNumId w:val="3"/>
  </w:num>
  <w:num w:numId="13">
    <w:abstractNumId w:val="18"/>
  </w:num>
  <w:num w:numId="14">
    <w:abstractNumId w:val="8"/>
  </w:num>
  <w:num w:numId="15">
    <w:abstractNumId w:val="22"/>
  </w:num>
  <w:num w:numId="16">
    <w:abstractNumId w:val="5"/>
  </w:num>
  <w:num w:numId="17">
    <w:abstractNumId w:val="23"/>
  </w:num>
  <w:num w:numId="18">
    <w:abstractNumId w:val="14"/>
  </w:num>
  <w:num w:numId="19">
    <w:abstractNumId w:val="29"/>
  </w:num>
  <w:num w:numId="20">
    <w:abstractNumId w:val="11"/>
  </w:num>
  <w:num w:numId="21">
    <w:abstractNumId w:val="9"/>
  </w:num>
  <w:num w:numId="22">
    <w:abstractNumId w:val="13"/>
  </w:num>
  <w:num w:numId="23">
    <w:abstractNumId w:val="20"/>
  </w:num>
  <w:num w:numId="24">
    <w:abstractNumId w:val="27"/>
  </w:num>
  <w:num w:numId="25">
    <w:abstractNumId w:val="4"/>
  </w:num>
  <w:num w:numId="26">
    <w:abstractNumId w:val="16"/>
  </w:num>
  <w:num w:numId="27">
    <w:abstractNumId w:val="21"/>
  </w:num>
  <w:num w:numId="28">
    <w:abstractNumId w:val="28"/>
  </w:num>
  <w:num w:numId="29">
    <w:abstractNumId w:val="25"/>
  </w:num>
  <w:num w:numId="30">
    <w:abstractNumId w:val="10"/>
  </w:num>
  <w:num w:numId="31">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rawingGridHorizontalSpacing w:val="100"/>
  <w:displayHorizontalDrawingGridEvery w:val="0"/>
  <w:displayVerticalDrawingGridEvery w:val="0"/>
  <w:noPunctuationKerning/>
  <w:characterSpacingControl w:val="doNotCompress"/>
  <w:hdrShapeDefaults>
    <o:shapedefaults v:ext="edit" spidmax="2055"/>
    <o:shapelayout v:ext="edit">
      <o:idmap v:ext="edit" data="2"/>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AA6219"/>
    <w:rsid w:val="00000F8F"/>
    <w:rsid w:val="00030174"/>
    <w:rsid w:val="0004579C"/>
    <w:rsid w:val="00060F9D"/>
    <w:rsid w:val="000971D5"/>
    <w:rsid w:val="000A47FA"/>
    <w:rsid w:val="000A65D3"/>
    <w:rsid w:val="000B1E33"/>
    <w:rsid w:val="000D689F"/>
    <w:rsid w:val="000E7B7B"/>
    <w:rsid w:val="000E7D62"/>
    <w:rsid w:val="000F7F6F"/>
    <w:rsid w:val="00103357"/>
    <w:rsid w:val="00123C9F"/>
    <w:rsid w:val="00126190"/>
    <w:rsid w:val="0012739D"/>
    <w:rsid w:val="00130F17"/>
    <w:rsid w:val="001320BF"/>
    <w:rsid w:val="00163BC4"/>
    <w:rsid w:val="00191062"/>
    <w:rsid w:val="00192B72"/>
    <w:rsid w:val="001947E8"/>
    <w:rsid w:val="001A29D8"/>
    <w:rsid w:val="001A5CAA"/>
    <w:rsid w:val="001B0427"/>
    <w:rsid w:val="001D049A"/>
    <w:rsid w:val="001D3A51"/>
    <w:rsid w:val="001E10D2"/>
    <w:rsid w:val="001E25B4"/>
    <w:rsid w:val="001E44FE"/>
    <w:rsid w:val="00200595"/>
    <w:rsid w:val="00204835"/>
    <w:rsid w:val="00231920"/>
    <w:rsid w:val="0023195C"/>
    <w:rsid w:val="0024282C"/>
    <w:rsid w:val="002460DC"/>
    <w:rsid w:val="00250985"/>
    <w:rsid w:val="002556F6"/>
    <w:rsid w:val="00283105"/>
    <w:rsid w:val="00284C4C"/>
    <w:rsid w:val="00287E68"/>
    <w:rsid w:val="00296529"/>
    <w:rsid w:val="002A1D39"/>
    <w:rsid w:val="002B27FB"/>
    <w:rsid w:val="002B685A"/>
    <w:rsid w:val="002C57D2"/>
    <w:rsid w:val="002E0D56"/>
    <w:rsid w:val="00315186"/>
    <w:rsid w:val="0033343E"/>
    <w:rsid w:val="003512C2"/>
    <w:rsid w:val="00371FB6"/>
    <w:rsid w:val="003763C1"/>
    <w:rsid w:val="00376BBE"/>
    <w:rsid w:val="0039224F"/>
    <w:rsid w:val="003A43A4"/>
    <w:rsid w:val="003A5ADC"/>
    <w:rsid w:val="003A7E18"/>
    <w:rsid w:val="003C4C86"/>
    <w:rsid w:val="003C6258"/>
    <w:rsid w:val="003E2904"/>
    <w:rsid w:val="00401927"/>
    <w:rsid w:val="0041027F"/>
    <w:rsid w:val="00412475"/>
    <w:rsid w:val="00423789"/>
    <w:rsid w:val="00440F43"/>
    <w:rsid w:val="00441B6F"/>
    <w:rsid w:val="00446221"/>
    <w:rsid w:val="00450E62"/>
    <w:rsid w:val="004539DB"/>
    <w:rsid w:val="00471A80"/>
    <w:rsid w:val="004B0925"/>
    <w:rsid w:val="004C42FE"/>
    <w:rsid w:val="004D305E"/>
    <w:rsid w:val="004D4277"/>
    <w:rsid w:val="005005CB"/>
    <w:rsid w:val="00502516"/>
    <w:rsid w:val="00505F06"/>
    <w:rsid w:val="00506828"/>
    <w:rsid w:val="0053056E"/>
    <w:rsid w:val="00554FDA"/>
    <w:rsid w:val="0055764F"/>
    <w:rsid w:val="00592956"/>
    <w:rsid w:val="005B3438"/>
    <w:rsid w:val="005B4C2B"/>
    <w:rsid w:val="005C6FFF"/>
    <w:rsid w:val="005C784C"/>
    <w:rsid w:val="005D17F6"/>
    <w:rsid w:val="005E5539"/>
    <w:rsid w:val="00602BF5"/>
    <w:rsid w:val="00617FDD"/>
    <w:rsid w:val="00633614"/>
    <w:rsid w:val="00633F68"/>
    <w:rsid w:val="00636EB2"/>
    <w:rsid w:val="006375B8"/>
    <w:rsid w:val="0066510A"/>
    <w:rsid w:val="00673F9F"/>
    <w:rsid w:val="00686953"/>
    <w:rsid w:val="00687DEA"/>
    <w:rsid w:val="00687E67"/>
    <w:rsid w:val="006967F7"/>
    <w:rsid w:val="006A250C"/>
    <w:rsid w:val="006A6A08"/>
    <w:rsid w:val="006B21D3"/>
    <w:rsid w:val="006B57D0"/>
    <w:rsid w:val="006D30FF"/>
    <w:rsid w:val="006D6940"/>
    <w:rsid w:val="006F11EC"/>
    <w:rsid w:val="0070082C"/>
    <w:rsid w:val="007369E6"/>
    <w:rsid w:val="00746E59"/>
    <w:rsid w:val="00754C9A"/>
    <w:rsid w:val="0075599A"/>
    <w:rsid w:val="00761D52"/>
    <w:rsid w:val="0077749E"/>
    <w:rsid w:val="00790ADA"/>
    <w:rsid w:val="007C10A9"/>
    <w:rsid w:val="007D2288"/>
    <w:rsid w:val="007E088F"/>
    <w:rsid w:val="007E5F4A"/>
    <w:rsid w:val="007F7B32"/>
    <w:rsid w:val="00804BC2"/>
    <w:rsid w:val="0081431A"/>
    <w:rsid w:val="0083216F"/>
    <w:rsid w:val="00857BE4"/>
    <w:rsid w:val="00860000"/>
    <w:rsid w:val="00863BD3"/>
    <w:rsid w:val="008641ED"/>
    <w:rsid w:val="00866D66"/>
    <w:rsid w:val="008671C6"/>
    <w:rsid w:val="00873395"/>
    <w:rsid w:val="00875803"/>
    <w:rsid w:val="008771E1"/>
    <w:rsid w:val="008A2108"/>
    <w:rsid w:val="008A7D3F"/>
    <w:rsid w:val="008B459E"/>
    <w:rsid w:val="008D6A26"/>
    <w:rsid w:val="008E13AE"/>
    <w:rsid w:val="008E1506"/>
    <w:rsid w:val="008E710C"/>
    <w:rsid w:val="008F006D"/>
    <w:rsid w:val="008F69D6"/>
    <w:rsid w:val="00902823"/>
    <w:rsid w:val="009052A4"/>
    <w:rsid w:val="00910CCE"/>
    <w:rsid w:val="00915CA6"/>
    <w:rsid w:val="00927834"/>
    <w:rsid w:val="009500A6"/>
    <w:rsid w:val="00957C18"/>
    <w:rsid w:val="009659BA"/>
    <w:rsid w:val="00983040"/>
    <w:rsid w:val="009B3FB9"/>
    <w:rsid w:val="009C2465"/>
    <w:rsid w:val="009D35A0"/>
    <w:rsid w:val="009D7EB7"/>
    <w:rsid w:val="009E048A"/>
    <w:rsid w:val="009E08E9"/>
    <w:rsid w:val="009E3DB9"/>
    <w:rsid w:val="009E6E35"/>
    <w:rsid w:val="009F0EDA"/>
    <w:rsid w:val="00A03B96"/>
    <w:rsid w:val="00A05B19"/>
    <w:rsid w:val="00A1134E"/>
    <w:rsid w:val="00A24E7E"/>
    <w:rsid w:val="00A258C3"/>
    <w:rsid w:val="00A347C0"/>
    <w:rsid w:val="00A51431"/>
    <w:rsid w:val="00A539AD"/>
    <w:rsid w:val="00A94063"/>
    <w:rsid w:val="00AA6219"/>
    <w:rsid w:val="00AA74E0"/>
    <w:rsid w:val="00AB703F"/>
    <w:rsid w:val="00AC1801"/>
    <w:rsid w:val="00AC6BB8"/>
    <w:rsid w:val="00AE008F"/>
    <w:rsid w:val="00B01FCD"/>
    <w:rsid w:val="00B11D1E"/>
    <w:rsid w:val="00B1776C"/>
    <w:rsid w:val="00B47A05"/>
    <w:rsid w:val="00B52583"/>
    <w:rsid w:val="00B52896"/>
    <w:rsid w:val="00B63E6F"/>
    <w:rsid w:val="00B95236"/>
    <w:rsid w:val="00B96BD9"/>
    <w:rsid w:val="00BA1B01"/>
    <w:rsid w:val="00BA2641"/>
    <w:rsid w:val="00BA4E48"/>
    <w:rsid w:val="00BA51CB"/>
    <w:rsid w:val="00BB37AA"/>
    <w:rsid w:val="00BC53A0"/>
    <w:rsid w:val="00BD191A"/>
    <w:rsid w:val="00BE62AD"/>
    <w:rsid w:val="00BF121F"/>
    <w:rsid w:val="00BF1F80"/>
    <w:rsid w:val="00C166EF"/>
    <w:rsid w:val="00C17EB0"/>
    <w:rsid w:val="00C25F6D"/>
    <w:rsid w:val="00C27F5F"/>
    <w:rsid w:val="00C30A0F"/>
    <w:rsid w:val="00C37E61"/>
    <w:rsid w:val="00C70F1B"/>
    <w:rsid w:val="00C71A47"/>
    <w:rsid w:val="00C7464C"/>
    <w:rsid w:val="00C85588"/>
    <w:rsid w:val="00CD6755"/>
    <w:rsid w:val="00CD6856"/>
    <w:rsid w:val="00CE0089"/>
    <w:rsid w:val="00CE793C"/>
    <w:rsid w:val="00CF029A"/>
    <w:rsid w:val="00CF18DE"/>
    <w:rsid w:val="00CF193C"/>
    <w:rsid w:val="00D1134D"/>
    <w:rsid w:val="00D173F1"/>
    <w:rsid w:val="00D74CB0"/>
    <w:rsid w:val="00D8295D"/>
    <w:rsid w:val="00DC2A65"/>
    <w:rsid w:val="00DE15F0"/>
    <w:rsid w:val="00DE5663"/>
    <w:rsid w:val="00DE78AA"/>
    <w:rsid w:val="00E053D0"/>
    <w:rsid w:val="00E15994"/>
    <w:rsid w:val="00E3114E"/>
    <w:rsid w:val="00E31A70"/>
    <w:rsid w:val="00E33DBA"/>
    <w:rsid w:val="00E35B02"/>
    <w:rsid w:val="00E66496"/>
    <w:rsid w:val="00E66B35"/>
    <w:rsid w:val="00E66E10"/>
    <w:rsid w:val="00E769F6"/>
    <w:rsid w:val="00E8407C"/>
    <w:rsid w:val="00E84F3C"/>
    <w:rsid w:val="00EA012C"/>
    <w:rsid w:val="00EC6A55"/>
    <w:rsid w:val="00ED0288"/>
    <w:rsid w:val="00EE52CB"/>
    <w:rsid w:val="00EF581D"/>
    <w:rsid w:val="00EF7FD8"/>
    <w:rsid w:val="00F06F59"/>
    <w:rsid w:val="00F17988"/>
    <w:rsid w:val="00F469F0"/>
    <w:rsid w:val="00F53273"/>
    <w:rsid w:val="00F755E4"/>
    <w:rsid w:val="00F77D02"/>
    <w:rsid w:val="00FA49B8"/>
    <w:rsid w:val="00FB3A86"/>
    <w:rsid w:val="00FD36C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5"/>
    <o:shapelayout v:ext="edit">
      <o:idmap v:ext="edit" data="1"/>
      <o:rules v:ext="edit">
        <o:r id="V:Rule1" type="connector" idref="#_x0000_s1026"/>
      </o:rules>
    </o:shapelayout>
  </w:shapeDefaults>
  <w:decimalSymbol w:val="."/>
  <w:listSeparator w:val=","/>
  <w14:docId w14:val="2C1DB565"/>
  <w15:docId w15:val="{FB5E9E74-C5B3-422F-B9CC-E247798E1D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423789"/>
    <w:rPr>
      <w:rFonts w:ascii="Helvetica" w:hAnsi="Helvetica"/>
    </w:rPr>
  </w:style>
  <w:style w:type="paragraph" w:styleId="Heading1">
    <w:name w:val="heading 1"/>
    <w:basedOn w:val="Normal"/>
    <w:next w:val="Normal"/>
    <w:qFormat/>
    <w:rsid w:val="00423789"/>
    <w:pPr>
      <w:keepNext/>
      <w:spacing w:before="240" w:after="60"/>
      <w:outlineLvl w:val="0"/>
    </w:pPr>
    <w:rPr>
      <w:rFonts w:ascii="Arial" w:hAnsi="Arial"/>
      <w:b/>
      <w:kern w:val="28"/>
      <w:sz w:val="28"/>
    </w:rPr>
  </w:style>
  <w:style w:type="paragraph" w:styleId="Heading2">
    <w:name w:val="heading 2"/>
    <w:basedOn w:val="Normal"/>
    <w:next w:val="Normal"/>
    <w:link w:val="Heading2Char"/>
    <w:semiHidden/>
    <w:unhideWhenUsed/>
    <w:qFormat/>
    <w:rsid w:val="0012739D"/>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semiHidden/>
    <w:unhideWhenUsed/>
    <w:qFormat/>
    <w:rsid w:val="006A6A08"/>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le">
    <w:name w:val="Title"/>
    <w:basedOn w:val="Normal"/>
    <w:qFormat/>
    <w:rsid w:val="00423789"/>
    <w:pPr>
      <w:spacing w:after="360"/>
      <w:jc w:val="right"/>
    </w:pPr>
    <w:rPr>
      <w:b/>
      <w:kern w:val="28"/>
      <w:sz w:val="36"/>
    </w:rPr>
  </w:style>
  <w:style w:type="paragraph" w:customStyle="1" w:styleId="Reference">
    <w:name w:val="Reference"/>
    <w:basedOn w:val="Body"/>
    <w:rsid w:val="00423789"/>
    <w:pPr>
      <w:numPr>
        <w:numId w:val="23"/>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Footer">
    <w:name w:val="footer"/>
    <w:basedOn w:val="Normal"/>
    <w:rsid w:val="00423789"/>
    <w:pPr>
      <w:tabs>
        <w:tab w:val="center" w:pos="4320"/>
        <w:tab w:val="right" w:pos="8640"/>
      </w:tabs>
    </w:pPr>
  </w:style>
  <w:style w:type="paragraph" w:customStyle="1" w:styleId="Head40">
    <w:name w:val="Head 4"/>
    <w:basedOn w:val="Head3"/>
    <w:rsid w:val="00423789"/>
    <w:rPr>
      <w:u w:val="none"/>
    </w:rPr>
  </w:style>
  <w:style w:type="paragraph" w:styleId="Header">
    <w:name w:val="header"/>
    <w:basedOn w:val="Normal"/>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DefaultParagraphFon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basedOn w:val="DefaultParagraphFont"/>
    <w:rsid w:val="00030174"/>
    <w:rPr>
      <w:color w:val="FF0080"/>
      <w:u w:val="single"/>
    </w:rPr>
  </w:style>
  <w:style w:type="character" w:styleId="FollowedHyperlink">
    <w:name w:val="FollowedHyperlink"/>
    <w:basedOn w:val="DefaultParagraphFont"/>
    <w:rsid w:val="00FB3A86"/>
    <w:rPr>
      <w:color w:val="800080"/>
      <w:u w:val="single"/>
    </w:rPr>
  </w:style>
  <w:style w:type="table" w:styleId="TableGrid">
    <w:name w:val="Table Grid"/>
    <w:basedOn w:val="TableNormal"/>
    <w:uiPriority w:val="59"/>
    <w:rsid w:val="00296529"/>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2">
    <w:name w:val="Body Text 2"/>
    <w:basedOn w:val="Normal"/>
    <w:link w:val="BodyText2Char"/>
    <w:rsid w:val="00EF7FD8"/>
    <w:pPr>
      <w:spacing w:after="120" w:line="480" w:lineRule="auto"/>
    </w:pPr>
  </w:style>
  <w:style w:type="character" w:customStyle="1" w:styleId="BodyText2Char">
    <w:name w:val="Body Text 2 Char"/>
    <w:basedOn w:val="DefaultParagraphFont"/>
    <w:link w:val="BodyText2"/>
    <w:rsid w:val="00EF7FD8"/>
    <w:rPr>
      <w:rFonts w:ascii="Helvetica" w:hAnsi="Helvetica"/>
    </w:rPr>
  </w:style>
  <w:style w:type="character" w:styleId="CommentReference">
    <w:name w:val="annotation reference"/>
    <w:basedOn w:val="DefaultParagraphFont"/>
    <w:uiPriority w:val="99"/>
    <w:unhideWhenUsed/>
    <w:rsid w:val="00746E59"/>
    <w:rPr>
      <w:sz w:val="16"/>
      <w:szCs w:val="16"/>
    </w:rPr>
  </w:style>
  <w:style w:type="paragraph" w:styleId="CommentText">
    <w:name w:val="annotation text"/>
    <w:basedOn w:val="Normal"/>
    <w:link w:val="CommentTextChar"/>
    <w:uiPriority w:val="99"/>
    <w:unhideWhenUsed/>
    <w:rsid w:val="00746E59"/>
    <w:rPr>
      <w:rFonts w:ascii="Times New Roman" w:hAnsi="Times New Roman"/>
      <w:lang w:val="nb-NO" w:eastAsia="nb-NO"/>
    </w:rPr>
  </w:style>
  <w:style w:type="character" w:customStyle="1" w:styleId="CommentTextChar">
    <w:name w:val="Comment Text Char"/>
    <w:basedOn w:val="DefaultParagraphFont"/>
    <w:link w:val="CommentText"/>
    <w:uiPriority w:val="99"/>
    <w:rsid w:val="00746E59"/>
    <w:rPr>
      <w:lang w:val="nb-NO" w:eastAsia="nb-NO"/>
    </w:rPr>
  </w:style>
  <w:style w:type="paragraph" w:styleId="BalloonText">
    <w:name w:val="Balloon Text"/>
    <w:basedOn w:val="Normal"/>
    <w:link w:val="BalloonTextChar"/>
    <w:rsid w:val="00746E59"/>
    <w:rPr>
      <w:rFonts w:ascii="Tahoma" w:hAnsi="Tahoma" w:cs="Tahoma"/>
      <w:sz w:val="16"/>
      <w:szCs w:val="16"/>
    </w:rPr>
  </w:style>
  <w:style w:type="character" w:customStyle="1" w:styleId="BalloonTextChar">
    <w:name w:val="Balloon Text Char"/>
    <w:basedOn w:val="DefaultParagraphFont"/>
    <w:link w:val="BalloonText"/>
    <w:rsid w:val="00746E59"/>
    <w:rPr>
      <w:rFonts w:ascii="Tahoma" w:hAnsi="Tahoma" w:cs="Tahoma"/>
      <w:sz w:val="16"/>
      <w:szCs w:val="16"/>
    </w:rPr>
  </w:style>
  <w:style w:type="paragraph" w:styleId="BodyText3">
    <w:name w:val="Body Text 3"/>
    <w:basedOn w:val="Normal"/>
    <w:link w:val="BodyText3Char"/>
    <w:rsid w:val="00231920"/>
    <w:pPr>
      <w:spacing w:after="120"/>
    </w:pPr>
    <w:rPr>
      <w:sz w:val="16"/>
      <w:szCs w:val="16"/>
    </w:rPr>
  </w:style>
  <w:style w:type="character" w:customStyle="1" w:styleId="BodyText3Char">
    <w:name w:val="Body Text 3 Char"/>
    <w:basedOn w:val="DefaultParagraphFont"/>
    <w:link w:val="BodyText3"/>
    <w:rsid w:val="00231920"/>
    <w:rPr>
      <w:rFonts w:ascii="Helvetica" w:hAnsi="Helvetica"/>
      <w:sz w:val="16"/>
      <w:szCs w:val="16"/>
    </w:rPr>
  </w:style>
  <w:style w:type="character" w:styleId="LineNumber">
    <w:name w:val="line number"/>
    <w:basedOn w:val="DefaultParagraphFont"/>
    <w:rsid w:val="00412475"/>
  </w:style>
  <w:style w:type="character" w:styleId="Emphasis">
    <w:name w:val="Emphasis"/>
    <w:basedOn w:val="DefaultParagraphFont"/>
    <w:uiPriority w:val="20"/>
    <w:qFormat/>
    <w:rsid w:val="0024282C"/>
    <w:rPr>
      <w:i/>
      <w:iCs/>
    </w:rPr>
  </w:style>
  <w:style w:type="character" w:styleId="UnresolvedMention">
    <w:name w:val="Unresolved Mention"/>
    <w:basedOn w:val="DefaultParagraphFont"/>
    <w:uiPriority w:val="99"/>
    <w:semiHidden/>
    <w:unhideWhenUsed/>
    <w:rsid w:val="00287E68"/>
    <w:rPr>
      <w:color w:val="605E5C"/>
      <w:shd w:val="clear" w:color="auto" w:fill="E1DFDD"/>
    </w:rPr>
  </w:style>
  <w:style w:type="character" w:customStyle="1" w:styleId="Heading3Char">
    <w:name w:val="Heading 3 Char"/>
    <w:basedOn w:val="DefaultParagraphFont"/>
    <w:link w:val="Heading3"/>
    <w:semiHidden/>
    <w:rsid w:val="006A6A08"/>
    <w:rPr>
      <w:rFonts w:asciiTheme="majorHAnsi" w:eastAsiaTheme="majorEastAsia" w:hAnsiTheme="majorHAnsi" w:cstheme="majorBidi"/>
      <w:color w:val="243F60" w:themeColor="accent1" w:themeShade="7F"/>
      <w:sz w:val="24"/>
      <w:szCs w:val="24"/>
    </w:rPr>
  </w:style>
  <w:style w:type="character" w:customStyle="1" w:styleId="Heading2Char">
    <w:name w:val="Heading 2 Char"/>
    <w:basedOn w:val="DefaultParagraphFont"/>
    <w:link w:val="Heading2"/>
    <w:semiHidden/>
    <w:rsid w:val="0012739D"/>
    <w:rPr>
      <w:rFonts w:asciiTheme="majorHAnsi" w:eastAsiaTheme="majorEastAsia" w:hAnsiTheme="majorHAnsi" w:cstheme="majorBidi"/>
      <w:color w:val="365F91" w:themeColor="accent1" w:themeShade="BF"/>
      <w:sz w:val="26"/>
      <w:szCs w:val="26"/>
    </w:rPr>
  </w:style>
  <w:style w:type="character" w:styleId="Strong">
    <w:name w:val="Strong"/>
    <w:basedOn w:val="DefaultParagraphFont"/>
    <w:uiPriority w:val="22"/>
    <w:qFormat/>
    <w:rsid w:val="0012739D"/>
    <w:rPr>
      <w:b/>
      <w:bCs/>
    </w:rPr>
  </w:style>
  <w:style w:type="paragraph" w:styleId="NormalWeb">
    <w:name w:val="Normal (Web)"/>
    <w:basedOn w:val="Normal"/>
    <w:uiPriority w:val="99"/>
    <w:unhideWhenUsed/>
    <w:rsid w:val="0012739D"/>
    <w:pPr>
      <w:spacing w:before="100" w:beforeAutospacing="1" w:after="100" w:afterAutospacing="1"/>
    </w:pPr>
    <w:rPr>
      <w:rFonts w:ascii="Times New Roman" w:hAnsi="Times New Roman"/>
      <w:sz w:val="24"/>
      <w:szCs w:val="24"/>
      <w:lang w:val="pt-BR" w:eastAsia="pt-BR"/>
    </w:rPr>
  </w:style>
  <w:style w:type="paragraph" w:styleId="ListParagraph">
    <w:name w:val="List Paragraph"/>
    <w:basedOn w:val="Normal"/>
    <w:uiPriority w:val="34"/>
    <w:qFormat/>
    <w:rsid w:val="0055764F"/>
    <w:pPr>
      <w:ind w:left="720"/>
      <w:contextualSpacing/>
    </w:pPr>
  </w:style>
  <w:style w:type="paragraph" w:styleId="NoSpacing">
    <w:name w:val="No Spacing"/>
    <w:uiPriority w:val="1"/>
    <w:qFormat/>
    <w:rsid w:val="008771E1"/>
    <w:rPr>
      <w:rFonts w:asciiTheme="minorHAnsi" w:eastAsiaTheme="minorHAnsi" w:hAnsiTheme="minorHAnsi" w:cstheme="minorBidi"/>
      <w:sz w:val="22"/>
      <w:szCs w:val="22"/>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4.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1.png"/><Relationship Id="rId17" Type="http://schemas.openxmlformats.org/officeDocument/2006/relationships/image" Target="media/image2.jpg"/><Relationship Id="rId2" Type="http://schemas.openxmlformats.org/officeDocument/2006/relationships/numbering" Target="numbering.xml"/><Relationship Id="rId16"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eader" Target="header3.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5.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6DC9D67-0DA9-4CFC-9436-900972EA51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Template>
  <TotalTime>194</TotalTime>
  <Pages>17</Pages>
  <Words>6154</Words>
  <Characters>35083</Characters>
  <Application>Microsoft Office Word</Application>
  <DocSecurity>0</DocSecurity>
  <Lines>292</Lines>
  <Paragraphs>82</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Paper Template</vt:lpstr>
      <vt:lpstr>Paper Template</vt:lpstr>
    </vt:vector>
  </TitlesOfParts>
  <Company>aaaa</Company>
  <LinksUpToDate>false</LinksUpToDate>
  <CharactersWithSpaces>41155</CharactersWithSpaces>
  <SharedDoc>false</SharedDoc>
  <HLinks>
    <vt:vector size="30" baseType="variant">
      <vt:variant>
        <vt:i4>6160404</vt:i4>
      </vt:variant>
      <vt:variant>
        <vt:i4>15</vt:i4>
      </vt:variant>
      <vt:variant>
        <vt:i4>0</vt:i4>
      </vt:variant>
      <vt:variant>
        <vt:i4>5</vt:i4>
      </vt:variant>
      <vt:variant>
        <vt:lpwstr>http://www.globalizationandhealth.com/content/1/1/14</vt:lpwstr>
      </vt:variant>
      <vt:variant>
        <vt:lpwstr/>
      </vt:variant>
      <vt:variant>
        <vt:i4>6160404</vt:i4>
      </vt:variant>
      <vt:variant>
        <vt:i4>12</vt:i4>
      </vt:variant>
      <vt:variant>
        <vt:i4>0</vt:i4>
      </vt:variant>
      <vt:variant>
        <vt:i4>5</vt:i4>
      </vt:variant>
      <vt:variant>
        <vt:lpwstr>http://www.globalizationandhealth.com/content/1/1/14</vt:lpwstr>
      </vt:variant>
      <vt:variant>
        <vt:lpwstr/>
      </vt:variant>
      <vt:variant>
        <vt:i4>131166</vt:i4>
      </vt:variant>
      <vt:variant>
        <vt:i4>9</vt:i4>
      </vt:variant>
      <vt:variant>
        <vt:i4>0</vt:i4>
      </vt:variant>
      <vt:variant>
        <vt:i4>5</vt:i4>
      </vt:variant>
      <vt:variant>
        <vt:lpwstr>http://www.prisma-statement.org/</vt:lpwstr>
      </vt:variant>
      <vt:variant>
        <vt:lpwstr/>
      </vt:variant>
      <vt:variant>
        <vt:i4>1376320</vt:i4>
      </vt:variant>
      <vt:variant>
        <vt:i4>6</vt:i4>
      </vt:variant>
      <vt:variant>
        <vt:i4>0</vt:i4>
      </vt:variant>
      <vt:variant>
        <vt:i4>5</vt:i4>
      </vt:variant>
      <vt:variant>
        <vt:lpwstr>http://www.strobe-statement.org/</vt:lpwstr>
      </vt:variant>
      <vt:variant>
        <vt:lpwstr/>
      </vt:variant>
      <vt:variant>
        <vt:i4>5439564</vt:i4>
      </vt:variant>
      <vt:variant>
        <vt:i4>3</vt:i4>
      </vt:variant>
      <vt:variant>
        <vt:i4>0</vt:i4>
      </vt:variant>
      <vt:variant>
        <vt:i4>5</vt:i4>
      </vt:variant>
      <vt:variant>
        <vt:lpwstr>http://www.consort-statement.org/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SDI 1186</cp:lastModifiedBy>
  <cp:revision>19</cp:revision>
  <cp:lastPrinted>1999-07-06T11:00:00Z</cp:lastPrinted>
  <dcterms:created xsi:type="dcterms:W3CDTF">2014-10-25T14:34:00Z</dcterms:created>
  <dcterms:modified xsi:type="dcterms:W3CDTF">2026-03-04T06:07:00Z</dcterms:modified>
</cp:coreProperties>
</file>