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F0030" w14:textId="77777777" w:rsidR="00C66E49" w:rsidRDefault="00C66E49" w:rsidP="002B7EFC">
      <w:pPr>
        <w:spacing w:line="276" w:lineRule="auto"/>
        <w:jc w:val="center"/>
        <w:rPr>
          <w:rFonts w:ascii="Arial" w:hAnsi="Arial" w:cs="Arial"/>
          <w:b/>
          <w:bCs/>
          <w:sz w:val="36"/>
        </w:rPr>
      </w:pPr>
      <w:r w:rsidRPr="00C66E49">
        <w:rPr>
          <w:rFonts w:ascii="Arial" w:hAnsi="Arial" w:cs="Arial"/>
          <w:b/>
          <w:bCs/>
          <w:sz w:val="36"/>
        </w:rPr>
        <w:t>Original Research Article</w:t>
      </w:r>
    </w:p>
    <w:p w14:paraId="2F4A99CB" w14:textId="235E6917" w:rsidR="00372435" w:rsidRDefault="00576DDA" w:rsidP="002B7EFC">
      <w:pPr>
        <w:spacing w:line="276" w:lineRule="auto"/>
        <w:jc w:val="center"/>
        <w:rPr>
          <w:rFonts w:ascii="Arial" w:hAnsi="Arial" w:cs="Arial"/>
          <w:b/>
          <w:bCs/>
          <w:sz w:val="36"/>
        </w:rPr>
      </w:pPr>
      <w:r>
        <w:rPr>
          <w:rFonts w:ascii="Arial" w:hAnsi="Arial" w:cs="Arial"/>
          <w:b/>
          <w:bCs/>
          <w:sz w:val="36"/>
        </w:rPr>
        <w:t xml:space="preserve">Economic </w:t>
      </w:r>
      <w:r w:rsidR="00372435" w:rsidRPr="00BD35F6">
        <w:rPr>
          <w:rFonts w:ascii="Arial" w:hAnsi="Arial" w:cs="Arial"/>
          <w:b/>
          <w:bCs/>
          <w:sz w:val="36"/>
        </w:rPr>
        <w:t>Impact of Custom Hiring Centres on</w:t>
      </w:r>
      <w:r>
        <w:rPr>
          <w:rFonts w:ascii="Arial" w:hAnsi="Arial" w:cs="Arial"/>
          <w:b/>
          <w:bCs/>
          <w:sz w:val="36"/>
        </w:rPr>
        <w:t xml:space="preserve"> </w:t>
      </w:r>
      <w:r w:rsidR="005C340F">
        <w:rPr>
          <w:rFonts w:ascii="Arial" w:hAnsi="Arial" w:cs="Arial"/>
          <w:b/>
          <w:bCs/>
          <w:sz w:val="36"/>
        </w:rPr>
        <w:t xml:space="preserve">Farm </w:t>
      </w:r>
      <w:r w:rsidR="00372435" w:rsidRPr="00BD35F6">
        <w:rPr>
          <w:rFonts w:ascii="Arial" w:hAnsi="Arial" w:cs="Arial"/>
          <w:b/>
          <w:bCs/>
          <w:sz w:val="36"/>
        </w:rPr>
        <w:t xml:space="preserve">Mechanization, Productivity and Profitability of Paddy Farmers in </w:t>
      </w:r>
      <w:proofErr w:type="spellStart"/>
      <w:r w:rsidR="00372435" w:rsidRPr="00BD35F6">
        <w:rPr>
          <w:rFonts w:ascii="Arial" w:hAnsi="Arial" w:cs="Arial"/>
          <w:b/>
          <w:bCs/>
          <w:sz w:val="36"/>
        </w:rPr>
        <w:t>Mandya</w:t>
      </w:r>
      <w:proofErr w:type="spellEnd"/>
      <w:r w:rsidR="00372435" w:rsidRPr="00BD35F6">
        <w:rPr>
          <w:rFonts w:ascii="Arial" w:hAnsi="Arial" w:cs="Arial"/>
          <w:b/>
          <w:bCs/>
          <w:sz w:val="36"/>
        </w:rPr>
        <w:t xml:space="preserve"> District, Karnataka</w:t>
      </w:r>
    </w:p>
    <w:p w14:paraId="78FA3FC0" w14:textId="4F37119C" w:rsidR="00D03101" w:rsidRPr="00BD35F6" w:rsidRDefault="00D03101" w:rsidP="00BD35F6">
      <w:pPr>
        <w:spacing w:line="276" w:lineRule="auto"/>
        <w:jc w:val="right"/>
        <w:rPr>
          <w:rFonts w:ascii="Arial" w:hAnsi="Arial" w:cs="Arial"/>
          <w:bCs/>
          <w:sz w:val="20"/>
          <w:szCs w:val="20"/>
        </w:rPr>
      </w:pPr>
      <w:r w:rsidRPr="00BD35F6">
        <w:rPr>
          <w:rFonts w:ascii="Arial" w:hAnsi="Arial" w:cs="Arial"/>
          <w:bCs/>
          <w:sz w:val="20"/>
          <w:szCs w:val="20"/>
        </w:rPr>
        <w:t xml:space="preserve">  </w:t>
      </w:r>
    </w:p>
    <w:p w14:paraId="51286903" w14:textId="3DB04DA8" w:rsidR="00BB2FC4" w:rsidRPr="00486A64" w:rsidRDefault="00A0756A" w:rsidP="002B7EFC">
      <w:pPr>
        <w:spacing w:line="276" w:lineRule="auto"/>
        <w:rPr>
          <w:rFonts w:ascii="Arial" w:hAnsi="Arial" w:cs="Arial"/>
          <w:b/>
          <w:bCs/>
          <w:sz w:val="22"/>
        </w:rPr>
      </w:pPr>
      <w:r w:rsidRPr="00486A64">
        <w:rPr>
          <w:rFonts w:ascii="Arial" w:hAnsi="Arial" w:cs="Arial"/>
          <w:b/>
          <w:bCs/>
          <w:sz w:val="22"/>
        </w:rPr>
        <w:t>ABSTRACT</w:t>
      </w:r>
    </w:p>
    <w:p w14:paraId="4D89C044" w14:textId="35DA0C8F" w:rsidR="00BB2FC4" w:rsidRPr="00A0756A" w:rsidRDefault="00BB2FC4" w:rsidP="002B7EFC">
      <w:pPr>
        <w:spacing w:line="276" w:lineRule="auto"/>
        <w:jc w:val="both"/>
        <w:rPr>
          <w:rFonts w:ascii="Arial" w:hAnsi="Arial" w:cs="Arial"/>
          <w:sz w:val="22"/>
        </w:rPr>
      </w:pPr>
      <w:r w:rsidRPr="00A0756A">
        <w:rPr>
          <w:rFonts w:ascii="Arial" w:hAnsi="Arial" w:cs="Arial"/>
          <w:sz w:val="22"/>
        </w:rPr>
        <w:t xml:space="preserve">Farm mechanization plays a vital role in enhancing agricultural productivity, labour efficiency, and profitability. However, small and marginal farmers in India face significant challenges in adopting mechanization due to limited financial resources and fragmented landholdings. To address these constraints, the Government of Karnataka established Custom Hiring Centres (CHCs) to provide access to modern farm machinery on a rental basis, thereby promoting inclusive mechanization. The present study was undertaken in </w:t>
      </w:r>
      <w:proofErr w:type="spellStart"/>
      <w:r w:rsidRPr="00A0756A">
        <w:rPr>
          <w:rFonts w:ascii="Arial" w:hAnsi="Arial" w:cs="Arial"/>
          <w:sz w:val="22"/>
        </w:rPr>
        <w:t>Mandya</w:t>
      </w:r>
      <w:proofErr w:type="spellEnd"/>
      <w:r w:rsidRPr="00A0756A">
        <w:rPr>
          <w:rFonts w:ascii="Arial" w:hAnsi="Arial" w:cs="Arial"/>
          <w:sz w:val="22"/>
        </w:rPr>
        <w:t xml:space="preserve"> district, a major rice-growing area of Karnataka, to assess the impact of CHCs on the economic performance and mechanization level of farmers. Five CHCs</w:t>
      </w:r>
      <w:r w:rsidR="006F761E" w:rsidRPr="00A0756A">
        <w:rPr>
          <w:rFonts w:ascii="Arial" w:hAnsi="Arial" w:cs="Arial"/>
          <w:sz w:val="22"/>
        </w:rPr>
        <w:t xml:space="preserve"> </w:t>
      </w:r>
      <w:r w:rsidRPr="00A0756A">
        <w:rPr>
          <w:rFonts w:ascii="Arial" w:hAnsi="Arial" w:cs="Arial"/>
          <w:sz w:val="22"/>
        </w:rPr>
        <w:t xml:space="preserve">located at </w:t>
      </w:r>
      <w:proofErr w:type="spellStart"/>
      <w:r w:rsidRPr="00A0756A">
        <w:rPr>
          <w:rFonts w:ascii="Arial" w:hAnsi="Arial" w:cs="Arial"/>
          <w:sz w:val="22"/>
        </w:rPr>
        <w:t>Basaralu</w:t>
      </w:r>
      <w:proofErr w:type="spellEnd"/>
      <w:r w:rsidRPr="00A0756A">
        <w:rPr>
          <w:rFonts w:ascii="Arial" w:hAnsi="Arial" w:cs="Arial"/>
          <w:sz w:val="22"/>
        </w:rPr>
        <w:t xml:space="preserve">, </w:t>
      </w:r>
      <w:proofErr w:type="spellStart"/>
      <w:r w:rsidRPr="00A0756A">
        <w:rPr>
          <w:rFonts w:ascii="Arial" w:hAnsi="Arial" w:cs="Arial"/>
          <w:sz w:val="22"/>
        </w:rPr>
        <w:t>Athguru</w:t>
      </w:r>
      <w:proofErr w:type="spellEnd"/>
      <w:r w:rsidRPr="00A0756A">
        <w:rPr>
          <w:rFonts w:ascii="Arial" w:hAnsi="Arial" w:cs="Arial"/>
          <w:sz w:val="22"/>
        </w:rPr>
        <w:t xml:space="preserve">, </w:t>
      </w:r>
      <w:proofErr w:type="spellStart"/>
      <w:r w:rsidRPr="00A0756A">
        <w:rPr>
          <w:rFonts w:ascii="Arial" w:hAnsi="Arial" w:cs="Arial"/>
          <w:sz w:val="22"/>
        </w:rPr>
        <w:t>Akkihebbala</w:t>
      </w:r>
      <w:proofErr w:type="spellEnd"/>
      <w:r w:rsidRPr="00A0756A">
        <w:rPr>
          <w:rFonts w:ascii="Arial" w:hAnsi="Arial" w:cs="Arial"/>
          <w:sz w:val="22"/>
        </w:rPr>
        <w:t xml:space="preserve">, </w:t>
      </w:r>
      <w:proofErr w:type="spellStart"/>
      <w:r w:rsidRPr="00A0756A">
        <w:rPr>
          <w:rFonts w:ascii="Arial" w:hAnsi="Arial" w:cs="Arial"/>
          <w:sz w:val="22"/>
        </w:rPr>
        <w:t>Chinnakurli</w:t>
      </w:r>
      <w:proofErr w:type="spellEnd"/>
      <w:r w:rsidRPr="00A0756A">
        <w:rPr>
          <w:rFonts w:ascii="Arial" w:hAnsi="Arial" w:cs="Arial"/>
          <w:sz w:val="22"/>
        </w:rPr>
        <w:t xml:space="preserve">, and </w:t>
      </w:r>
      <w:proofErr w:type="spellStart"/>
      <w:r w:rsidRPr="00A0756A">
        <w:rPr>
          <w:rFonts w:ascii="Arial" w:hAnsi="Arial" w:cs="Arial"/>
          <w:sz w:val="22"/>
        </w:rPr>
        <w:t>Arakere</w:t>
      </w:r>
      <w:proofErr w:type="spellEnd"/>
      <w:r w:rsidR="002B07BF" w:rsidRPr="00A0756A">
        <w:rPr>
          <w:rFonts w:ascii="Arial" w:hAnsi="Arial" w:cs="Arial"/>
          <w:sz w:val="22"/>
        </w:rPr>
        <w:t xml:space="preserve"> </w:t>
      </w:r>
      <w:r w:rsidRPr="00A0756A">
        <w:rPr>
          <w:rFonts w:ascii="Arial" w:hAnsi="Arial" w:cs="Arial"/>
          <w:sz w:val="22"/>
        </w:rPr>
        <w:t xml:space="preserve">were selected, and data were collected from 150 paddy-growing farmers, comprising 75 beneficiaries and 75 non-beneficiaries, using a pre-tested interview schedule during the Kharif season of 2023–24. </w:t>
      </w:r>
      <w:r w:rsidR="003465AA" w:rsidRPr="003465AA">
        <w:rPr>
          <w:rFonts w:ascii="Arial" w:hAnsi="Arial" w:cs="Arial"/>
          <w:sz w:val="22"/>
          <w:szCs w:val="28"/>
        </w:rPr>
        <w:t>The data were analysed using descriptive statistical techniques</w:t>
      </w:r>
      <w:r w:rsidR="003465AA">
        <w:rPr>
          <w:rFonts w:ascii="Arial" w:hAnsi="Arial" w:cs="Arial"/>
          <w:sz w:val="22"/>
          <w:szCs w:val="28"/>
        </w:rPr>
        <w:t>,</w:t>
      </w:r>
      <w:r w:rsidR="003465AA">
        <w:rPr>
          <w:rFonts w:ascii="Arial" w:hAnsi="Arial" w:cs="Arial"/>
          <w:sz w:val="22"/>
        </w:rPr>
        <w:t xml:space="preserve"> </w:t>
      </w:r>
      <w:r w:rsidR="003465AA" w:rsidRPr="003465AA">
        <w:rPr>
          <w:rFonts w:ascii="Arial" w:hAnsi="Arial" w:cs="Arial"/>
          <w:sz w:val="22"/>
          <w:szCs w:val="28"/>
        </w:rPr>
        <w:t>cost–benefit comparisons and gap analyses were used.</w:t>
      </w:r>
      <w:r w:rsidR="003465AA" w:rsidRPr="00A0756A">
        <w:rPr>
          <w:rFonts w:ascii="Arial" w:hAnsi="Arial" w:cs="Arial"/>
          <w:sz w:val="22"/>
        </w:rPr>
        <w:t xml:space="preserve"> </w:t>
      </w:r>
      <w:r w:rsidRPr="00A0756A">
        <w:rPr>
          <w:rFonts w:ascii="Arial" w:hAnsi="Arial" w:cs="Arial"/>
          <w:sz w:val="22"/>
        </w:rPr>
        <w:t>Results revealed that all farmers (100%) had mechanized at least one major paddy operation, while 92% adopted mechanical transplanting. However, 46.67% still depended on manual harvesting due to machinery shortages. Among CHC beneficiaries, the cost of cultivation decreased by 5.56%, productivity increased by 9.61%, and cost of production declined by 15.78% compared with non-beneficiaries. The incremental cost</w:t>
      </w:r>
      <w:r w:rsidR="002B5DBB" w:rsidRPr="00A0756A">
        <w:rPr>
          <w:rFonts w:ascii="Arial" w:hAnsi="Arial" w:cs="Arial"/>
          <w:sz w:val="22"/>
        </w:rPr>
        <w:t>-</w:t>
      </w:r>
      <w:r w:rsidRPr="00A0756A">
        <w:rPr>
          <w:rFonts w:ascii="Arial" w:hAnsi="Arial" w:cs="Arial"/>
          <w:sz w:val="22"/>
        </w:rPr>
        <w:t>benefit ratio (ICBR) of 3.62 indicated strong economic viability of CHC services. Nevertheless, significant gaps were observed in the availability of critical equipment, such as paddy transplanters (75% shortage) and combine harvesters (100% shortage). The findings highlight that CHCs are effective in improving access to mechanization and enhancing farm income, but require strengthened operational capacity, digital booking systems, and adequate machinery inventory for sustained impact.</w:t>
      </w:r>
    </w:p>
    <w:p w14:paraId="35E45FEC" w14:textId="77777777" w:rsidR="0043535F" w:rsidRPr="00A0756A" w:rsidRDefault="0043535F" w:rsidP="002B7EFC">
      <w:pPr>
        <w:spacing w:line="276" w:lineRule="auto"/>
        <w:jc w:val="both"/>
        <w:rPr>
          <w:rFonts w:ascii="Arial" w:hAnsi="Arial" w:cs="Arial"/>
          <w:b/>
          <w:bCs/>
          <w:sz w:val="22"/>
        </w:rPr>
      </w:pPr>
      <w:r w:rsidRPr="00A0756A">
        <w:rPr>
          <w:rFonts w:ascii="Arial" w:hAnsi="Arial" w:cs="Arial"/>
          <w:b/>
          <w:bCs/>
          <w:sz w:val="22"/>
        </w:rPr>
        <w:t>Keywords:</w:t>
      </w:r>
    </w:p>
    <w:p w14:paraId="1540C1C5" w14:textId="1D086BA8" w:rsidR="0043535F" w:rsidRDefault="0043535F" w:rsidP="002B7EFC">
      <w:pPr>
        <w:spacing w:line="276" w:lineRule="auto"/>
        <w:jc w:val="both"/>
        <w:rPr>
          <w:rFonts w:ascii="Arial" w:hAnsi="Arial" w:cs="Arial"/>
          <w:i/>
          <w:iCs/>
          <w:sz w:val="20"/>
        </w:rPr>
      </w:pPr>
      <w:r w:rsidRPr="00486A64">
        <w:rPr>
          <w:rFonts w:ascii="Arial" w:hAnsi="Arial" w:cs="Arial"/>
          <w:i/>
          <w:iCs/>
          <w:sz w:val="20"/>
        </w:rPr>
        <w:t>Custom Hiring Centres (CHCs)</w:t>
      </w:r>
      <w:r w:rsidR="00327D54" w:rsidRPr="00486A64">
        <w:rPr>
          <w:rFonts w:ascii="Arial" w:hAnsi="Arial" w:cs="Arial"/>
          <w:i/>
          <w:iCs/>
          <w:sz w:val="20"/>
        </w:rPr>
        <w:t>,</w:t>
      </w:r>
      <w:r w:rsidRPr="00486A64">
        <w:rPr>
          <w:rFonts w:ascii="Arial" w:hAnsi="Arial" w:cs="Arial"/>
          <w:i/>
          <w:iCs/>
          <w:sz w:val="20"/>
        </w:rPr>
        <w:t xml:space="preserve"> Farm Mechanization</w:t>
      </w:r>
      <w:r w:rsidR="00327D54" w:rsidRPr="00486A64">
        <w:rPr>
          <w:rFonts w:ascii="Arial" w:hAnsi="Arial" w:cs="Arial"/>
          <w:i/>
          <w:iCs/>
          <w:sz w:val="20"/>
        </w:rPr>
        <w:t>,</w:t>
      </w:r>
      <w:r w:rsidRPr="00486A64">
        <w:rPr>
          <w:rFonts w:ascii="Arial" w:hAnsi="Arial" w:cs="Arial"/>
          <w:i/>
          <w:iCs/>
          <w:sz w:val="20"/>
        </w:rPr>
        <w:t xml:space="preserve"> Paddy Cultivation</w:t>
      </w:r>
      <w:r w:rsidR="00327D54" w:rsidRPr="00486A64">
        <w:rPr>
          <w:rFonts w:ascii="Arial" w:hAnsi="Arial" w:cs="Arial"/>
          <w:i/>
          <w:iCs/>
          <w:sz w:val="20"/>
        </w:rPr>
        <w:t>,</w:t>
      </w:r>
      <w:r w:rsidRPr="00486A64">
        <w:rPr>
          <w:rFonts w:ascii="Arial" w:hAnsi="Arial" w:cs="Arial"/>
          <w:i/>
          <w:iCs/>
          <w:sz w:val="20"/>
        </w:rPr>
        <w:t xml:space="preserve"> Economic Impact</w:t>
      </w:r>
      <w:r w:rsidR="00327D54" w:rsidRPr="00486A64">
        <w:rPr>
          <w:rFonts w:ascii="Arial" w:hAnsi="Arial" w:cs="Arial"/>
          <w:i/>
          <w:iCs/>
          <w:sz w:val="20"/>
        </w:rPr>
        <w:t>,</w:t>
      </w:r>
      <w:r w:rsidRPr="00486A64">
        <w:rPr>
          <w:rFonts w:ascii="Arial" w:hAnsi="Arial" w:cs="Arial"/>
          <w:i/>
          <w:iCs/>
          <w:sz w:val="20"/>
        </w:rPr>
        <w:t xml:space="preserve"> Cost–Benefit Analysis</w:t>
      </w:r>
      <w:r w:rsidR="00486A64">
        <w:rPr>
          <w:rFonts w:ascii="Arial" w:hAnsi="Arial" w:cs="Arial"/>
          <w:i/>
          <w:iCs/>
          <w:sz w:val="20"/>
        </w:rPr>
        <w:t>,</w:t>
      </w:r>
    </w:p>
    <w:p w14:paraId="44C83392" w14:textId="6781452F" w:rsidR="00080356" w:rsidRPr="007E42B9" w:rsidRDefault="007E42B9" w:rsidP="002B7EFC">
      <w:pPr>
        <w:spacing w:line="276" w:lineRule="auto"/>
        <w:rPr>
          <w:rFonts w:ascii="Arial" w:hAnsi="Arial" w:cs="Arial"/>
          <w:b/>
          <w:bCs/>
          <w:sz w:val="22"/>
        </w:rPr>
      </w:pPr>
      <w:r w:rsidRPr="007E42B9">
        <w:rPr>
          <w:rFonts w:ascii="Arial" w:hAnsi="Arial" w:cs="Arial"/>
          <w:b/>
          <w:bCs/>
          <w:sz w:val="22"/>
        </w:rPr>
        <w:t xml:space="preserve">1 </w:t>
      </w:r>
      <w:r w:rsidR="00A0756A" w:rsidRPr="007E42B9">
        <w:rPr>
          <w:rFonts w:ascii="Arial" w:hAnsi="Arial" w:cs="Arial"/>
          <w:b/>
          <w:bCs/>
          <w:sz w:val="22"/>
        </w:rPr>
        <w:t>INTRODUCTION</w:t>
      </w:r>
      <w:r w:rsidR="00080356" w:rsidRPr="007E42B9">
        <w:rPr>
          <w:rFonts w:ascii="Arial" w:hAnsi="Arial" w:cs="Arial"/>
          <w:b/>
          <w:bCs/>
          <w:sz w:val="22"/>
        </w:rPr>
        <w:t>:</w:t>
      </w:r>
    </w:p>
    <w:p w14:paraId="08CA0AAD" w14:textId="554A4097" w:rsidR="00080356" w:rsidRPr="00A0756A" w:rsidRDefault="00080356" w:rsidP="002B7EFC">
      <w:pPr>
        <w:spacing w:line="276" w:lineRule="auto"/>
        <w:jc w:val="both"/>
        <w:rPr>
          <w:rFonts w:ascii="Arial" w:hAnsi="Arial" w:cs="Arial"/>
          <w:sz w:val="20"/>
        </w:rPr>
      </w:pPr>
      <w:r w:rsidRPr="00A0756A">
        <w:rPr>
          <w:rFonts w:ascii="Arial" w:hAnsi="Arial" w:cs="Arial"/>
          <w:sz w:val="20"/>
        </w:rPr>
        <w:t xml:space="preserve">Indian agriculture is undergoing a gradual transformation from dependence on human and animal power to mechanical power. </w:t>
      </w:r>
      <w:r w:rsidR="00B53C1C" w:rsidRPr="00A0756A">
        <w:rPr>
          <w:rFonts w:ascii="Arial" w:hAnsi="Arial" w:cs="Arial"/>
          <w:sz w:val="20"/>
        </w:rPr>
        <w:t>Farm mechanization has emerged as a promising strategy to address these issues by enabling more timely and accurate agricultural practices, thereby reducing crop losses and improving labour efficiency (</w:t>
      </w:r>
      <w:r w:rsidR="00B8721A" w:rsidRPr="00A0756A">
        <w:rPr>
          <w:rFonts w:ascii="Arial" w:hAnsi="Arial" w:cs="Arial"/>
          <w:sz w:val="20"/>
        </w:rPr>
        <w:t>Das</w:t>
      </w:r>
      <w:r w:rsidR="00FA73E5" w:rsidRPr="00A0756A">
        <w:rPr>
          <w:rFonts w:ascii="Arial" w:hAnsi="Arial" w:cs="Arial"/>
          <w:sz w:val="20"/>
        </w:rPr>
        <w:t xml:space="preserve"> </w:t>
      </w:r>
      <w:r w:rsidR="00BD35F6">
        <w:rPr>
          <w:rFonts w:ascii="Arial" w:hAnsi="Arial" w:cs="Arial"/>
          <w:sz w:val="20"/>
        </w:rPr>
        <w:t>&amp;</w:t>
      </w:r>
      <w:r w:rsidR="00FA73E5" w:rsidRPr="00A0756A">
        <w:rPr>
          <w:rFonts w:ascii="Arial" w:hAnsi="Arial" w:cs="Arial"/>
          <w:sz w:val="20"/>
        </w:rPr>
        <w:t xml:space="preserve"> Patil</w:t>
      </w:r>
      <w:r w:rsidR="00B10F18" w:rsidRPr="00A0756A">
        <w:rPr>
          <w:rFonts w:ascii="Arial" w:hAnsi="Arial" w:cs="Arial"/>
          <w:sz w:val="20"/>
        </w:rPr>
        <w:t xml:space="preserve">, </w:t>
      </w:r>
      <w:r w:rsidR="00FA73E5" w:rsidRPr="00A0756A">
        <w:rPr>
          <w:rFonts w:ascii="Arial" w:hAnsi="Arial" w:cs="Arial"/>
          <w:sz w:val="20"/>
        </w:rPr>
        <w:t>2024</w:t>
      </w:r>
      <w:r w:rsidR="00B53C1C" w:rsidRPr="00A0756A">
        <w:rPr>
          <w:rFonts w:ascii="Arial" w:hAnsi="Arial" w:cs="Arial"/>
          <w:sz w:val="20"/>
        </w:rPr>
        <w:t>).</w:t>
      </w:r>
      <w:r w:rsidR="009F60A0" w:rsidRPr="00A0756A">
        <w:rPr>
          <w:rFonts w:ascii="Arial" w:hAnsi="Arial" w:cs="Arial"/>
          <w:sz w:val="20"/>
        </w:rPr>
        <w:t xml:space="preserve"> </w:t>
      </w:r>
      <w:r w:rsidRPr="00A0756A">
        <w:rPr>
          <w:rFonts w:ascii="Arial" w:hAnsi="Arial" w:cs="Arial"/>
          <w:sz w:val="20"/>
        </w:rPr>
        <w:t>This transition has been driven primarily by rising costs of animal maintenance, increasing labour scarcity, and the need for timely completion of agricultural operations</w:t>
      </w:r>
      <w:r w:rsidR="006F5710" w:rsidRPr="00A0756A">
        <w:rPr>
          <w:rFonts w:ascii="Arial" w:hAnsi="Arial" w:cs="Arial"/>
          <w:sz w:val="20"/>
        </w:rPr>
        <w:t xml:space="preserve"> (</w:t>
      </w:r>
      <w:r w:rsidR="00B6473F" w:rsidRPr="00A0756A">
        <w:rPr>
          <w:rFonts w:ascii="Arial" w:hAnsi="Arial" w:cs="Arial"/>
          <w:color w:val="000000" w:themeColor="text1"/>
          <w:kern w:val="0"/>
          <w:sz w:val="20"/>
          <w:szCs w:val="18"/>
          <w:lang w:val="en-US"/>
        </w:rPr>
        <w:t>Anonymous</w:t>
      </w:r>
      <w:r w:rsidR="00B6473F" w:rsidRPr="00A0756A">
        <w:rPr>
          <w:rFonts w:ascii="Arial" w:hAnsi="Arial" w:cs="Arial"/>
          <w:b/>
          <w:bCs/>
          <w:color w:val="000000" w:themeColor="text1"/>
          <w:sz w:val="20"/>
        </w:rPr>
        <w:t xml:space="preserve">, </w:t>
      </w:r>
      <w:r w:rsidR="006F5710" w:rsidRPr="00A0756A">
        <w:rPr>
          <w:rFonts w:ascii="Arial" w:hAnsi="Arial" w:cs="Arial"/>
          <w:sz w:val="20"/>
        </w:rPr>
        <w:t>2023)</w:t>
      </w:r>
      <w:r w:rsidRPr="00A0756A">
        <w:rPr>
          <w:rFonts w:ascii="Arial" w:hAnsi="Arial" w:cs="Arial"/>
          <w:sz w:val="20"/>
        </w:rPr>
        <w:t>. Mechanization enhances the efficiency of field operations, improves input use, and contributes directly to higher crop productivity</w:t>
      </w:r>
      <w:r w:rsidR="00DC050E" w:rsidRPr="00A0756A">
        <w:rPr>
          <w:rFonts w:ascii="Arial" w:hAnsi="Arial" w:cs="Arial"/>
          <w:sz w:val="20"/>
        </w:rPr>
        <w:t xml:space="preserve"> (Rawal et al., 2024)</w:t>
      </w:r>
      <w:r w:rsidRPr="00A0756A">
        <w:rPr>
          <w:rFonts w:ascii="Arial" w:hAnsi="Arial" w:cs="Arial"/>
          <w:sz w:val="20"/>
        </w:rPr>
        <w:t>. However, the majority of Indian farmers</w:t>
      </w:r>
      <w:r w:rsidR="005A7856" w:rsidRPr="00A0756A">
        <w:rPr>
          <w:rFonts w:ascii="Arial" w:hAnsi="Arial" w:cs="Arial"/>
          <w:sz w:val="20"/>
        </w:rPr>
        <w:t xml:space="preserve"> </w:t>
      </w:r>
      <w:r w:rsidR="00CA4699" w:rsidRPr="00A0756A">
        <w:rPr>
          <w:rFonts w:ascii="Arial" w:hAnsi="Arial" w:cs="Arial"/>
          <w:sz w:val="20"/>
        </w:rPr>
        <w:t xml:space="preserve">of </w:t>
      </w:r>
      <w:r w:rsidRPr="00A0756A">
        <w:rPr>
          <w:rFonts w:ascii="Arial" w:hAnsi="Arial" w:cs="Arial"/>
          <w:sz w:val="20"/>
        </w:rPr>
        <w:t>about 85 %</w:t>
      </w:r>
      <w:r w:rsidR="005A7856" w:rsidRPr="00A0756A">
        <w:rPr>
          <w:rFonts w:ascii="Arial" w:hAnsi="Arial" w:cs="Arial"/>
          <w:sz w:val="20"/>
        </w:rPr>
        <w:t xml:space="preserve"> </w:t>
      </w:r>
      <w:r w:rsidRPr="00A0756A">
        <w:rPr>
          <w:rFonts w:ascii="Arial" w:hAnsi="Arial" w:cs="Arial"/>
          <w:sz w:val="20"/>
        </w:rPr>
        <w:t>are small and marginal, owning less than two hectares of land. Their limited financial capacity restricts individual ownership of costly farm machinery, leading to underutilization of available technologies and continued reliance on traditional methods</w:t>
      </w:r>
      <w:r w:rsidR="004A7BB8" w:rsidRPr="00A0756A">
        <w:rPr>
          <w:rFonts w:ascii="Arial" w:hAnsi="Arial" w:cs="Arial"/>
          <w:sz w:val="20"/>
        </w:rPr>
        <w:t xml:space="preserve"> (Kisku et al., </w:t>
      </w:r>
      <w:r w:rsidR="004A7BB8" w:rsidRPr="00A0756A">
        <w:rPr>
          <w:rFonts w:ascii="Arial" w:hAnsi="Arial" w:cs="Arial"/>
          <w:sz w:val="20"/>
        </w:rPr>
        <w:lastRenderedPageBreak/>
        <w:t>2022)</w:t>
      </w:r>
      <w:r w:rsidRPr="00A0756A">
        <w:rPr>
          <w:rFonts w:ascii="Arial" w:hAnsi="Arial" w:cs="Arial"/>
          <w:sz w:val="20"/>
        </w:rPr>
        <w:t>.</w:t>
      </w:r>
      <w:r w:rsidR="00762485" w:rsidRPr="00A0756A">
        <w:rPr>
          <w:rFonts w:ascii="Arial" w:hAnsi="Arial" w:cs="Arial"/>
          <w:sz w:val="20"/>
        </w:rPr>
        <w:t xml:space="preserve"> </w:t>
      </w:r>
      <w:r w:rsidRPr="00A0756A">
        <w:rPr>
          <w:rFonts w:ascii="Arial" w:hAnsi="Arial" w:cs="Arial"/>
          <w:sz w:val="20"/>
        </w:rPr>
        <w:t>To overcome these limitations and promote inclusive mechanization, the Government of India and various state governments have introduced Custom Hiring Centres (CHCs) or Custom Hire Service Centres (CHSCs). These centres provide access to modern agricultural machinery and equipment to small and marginal farmers on a rental basis, thereby reducing their capital burden and ensuring timely operations</w:t>
      </w:r>
      <w:r w:rsidR="00CA21B7" w:rsidRPr="00A0756A">
        <w:rPr>
          <w:rFonts w:ascii="Arial" w:hAnsi="Arial" w:cs="Arial"/>
          <w:sz w:val="20"/>
        </w:rPr>
        <w:t xml:space="preserve"> (Reddy et al., 2022)</w:t>
      </w:r>
      <w:r w:rsidRPr="00A0756A">
        <w:rPr>
          <w:rFonts w:ascii="Arial" w:hAnsi="Arial" w:cs="Arial"/>
          <w:sz w:val="20"/>
        </w:rPr>
        <w:t xml:space="preserve">. In Karnataka, the Department of Agriculture has established CHSCs at the </w:t>
      </w:r>
      <w:proofErr w:type="spellStart"/>
      <w:r w:rsidRPr="00A0756A">
        <w:rPr>
          <w:rFonts w:ascii="Arial" w:hAnsi="Arial" w:cs="Arial"/>
          <w:i/>
          <w:iCs/>
          <w:sz w:val="20"/>
        </w:rPr>
        <w:t>hobli</w:t>
      </w:r>
      <w:proofErr w:type="spellEnd"/>
      <w:r w:rsidR="00261457" w:rsidRPr="00A0756A">
        <w:rPr>
          <w:rFonts w:ascii="Arial" w:hAnsi="Arial" w:cs="Arial"/>
          <w:i/>
          <w:iCs/>
          <w:sz w:val="20"/>
        </w:rPr>
        <w:t>/taluk</w:t>
      </w:r>
      <w:r w:rsidRPr="00A0756A">
        <w:rPr>
          <w:rFonts w:ascii="Arial" w:hAnsi="Arial" w:cs="Arial"/>
          <w:sz w:val="20"/>
        </w:rPr>
        <w:t xml:space="preserve"> level to make machinery services available at farmers doorsteps. This initiative aims to enhance mechanization levels, reduce production costs, and improve overall farm productivity</w:t>
      </w:r>
      <w:r w:rsidR="001C5210" w:rsidRPr="00A0756A">
        <w:rPr>
          <w:rFonts w:ascii="Arial" w:hAnsi="Arial" w:cs="Arial"/>
          <w:sz w:val="20"/>
        </w:rPr>
        <w:t xml:space="preserve"> (Reddy et al., 2022)</w:t>
      </w:r>
      <w:r w:rsidRPr="00A0756A">
        <w:rPr>
          <w:rFonts w:ascii="Arial" w:hAnsi="Arial" w:cs="Arial"/>
          <w:sz w:val="20"/>
        </w:rPr>
        <w:t>.</w:t>
      </w:r>
      <w:r w:rsidR="00762485" w:rsidRPr="00A0756A">
        <w:rPr>
          <w:rFonts w:ascii="Arial" w:hAnsi="Arial" w:cs="Arial"/>
          <w:sz w:val="20"/>
        </w:rPr>
        <w:t xml:space="preserve"> </w:t>
      </w:r>
      <w:r w:rsidRPr="00A0756A">
        <w:rPr>
          <w:rFonts w:ascii="Arial" w:hAnsi="Arial" w:cs="Arial"/>
          <w:sz w:val="20"/>
        </w:rPr>
        <w:t>Several studies have reported that custom hiring services have led to increased mechanization intensity, improved labour efficiency, and higher farm income among users</w:t>
      </w:r>
      <w:r w:rsidR="00784CF6" w:rsidRPr="00A0756A">
        <w:rPr>
          <w:rFonts w:ascii="Arial" w:hAnsi="Arial" w:cs="Arial"/>
          <w:sz w:val="20"/>
        </w:rPr>
        <w:t xml:space="preserve"> (Rawal et</w:t>
      </w:r>
      <w:r w:rsidR="007E42B9">
        <w:rPr>
          <w:rFonts w:ascii="Arial" w:hAnsi="Arial" w:cs="Arial"/>
          <w:sz w:val="20"/>
        </w:rPr>
        <w:t xml:space="preserve"> al., 2024</w:t>
      </w:r>
      <w:r w:rsidR="00BD35F6">
        <w:rPr>
          <w:rFonts w:ascii="Arial" w:hAnsi="Arial" w:cs="Arial"/>
          <w:sz w:val="20"/>
        </w:rPr>
        <w:t>; Kisku et al., 2022</w:t>
      </w:r>
      <w:r w:rsidR="00784CF6" w:rsidRPr="00A0756A">
        <w:rPr>
          <w:rFonts w:ascii="Arial" w:hAnsi="Arial" w:cs="Arial"/>
          <w:sz w:val="20"/>
        </w:rPr>
        <w:t>).</w:t>
      </w:r>
      <w:r w:rsidRPr="00A0756A">
        <w:rPr>
          <w:rFonts w:ascii="Arial" w:hAnsi="Arial" w:cs="Arial"/>
          <w:sz w:val="20"/>
        </w:rPr>
        <w:t xml:space="preserve"> Nonetheless, challenges such as inadequate machinery availability, high rental charges, poor maintenance, and lack of awareness continue to hinder optimal utilization of these services.</w:t>
      </w:r>
      <w:r w:rsidR="00762485" w:rsidRPr="00A0756A">
        <w:rPr>
          <w:rFonts w:ascii="Arial" w:hAnsi="Arial" w:cs="Arial"/>
          <w:sz w:val="20"/>
        </w:rPr>
        <w:t xml:space="preserve"> </w:t>
      </w:r>
      <w:r w:rsidRPr="00A0756A">
        <w:rPr>
          <w:rFonts w:ascii="Arial" w:hAnsi="Arial" w:cs="Arial"/>
          <w:sz w:val="20"/>
        </w:rPr>
        <w:t xml:space="preserve">Against this backdrop, the present study was undertaken in </w:t>
      </w:r>
      <w:proofErr w:type="spellStart"/>
      <w:r w:rsidRPr="00A0756A">
        <w:rPr>
          <w:rFonts w:ascii="Arial" w:hAnsi="Arial" w:cs="Arial"/>
          <w:sz w:val="20"/>
        </w:rPr>
        <w:t>Mandya</w:t>
      </w:r>
      <w:proofErr w:type="spellEnd"/>
      <w:r w:rsidRPr="00A0756A">
        <w:rPr>
          <w:rFonts w:ascii="Arial" w:hAnsi="Arial" w:cs="Arial"/>
          <w:sz w:val="20"/>
        </w:rPr>
        <w:t xml:space="preserve"> district of Karnataka to assess the impact of Custom Hiring Centres on farmers. The specific objectives were to:</w:t>
      </w:r>
    </w:p>
    <w:p w14:paraId="4A085222" w14:textId="690AE156" w:rsidR="00080356" w:rsidRPr="00A0756A" w:rsidRDefault="00080356" w:rsidP="002B7EFC">
      <w:pPr>
        <w:numPr>
          <w:ilvl w:val="0"/>
          <w:numId w:val="3"/>
        </w:numPr>
        <w:spacing w:line="276" w:lineRule="auto"/>
        <w:jc w:val="both"/>
        <w:rPr>
          <w:rFonts w:ascii="Arial" w:hAnsi="Arial" w:cs="Arial"/>
          <w:sz w:val="20"/>
        </w:rPr>
      </w:pPr>
      <w:r w:rsidRPr="00A0756A">
        <w:rPr>
          <w:rFonts w:ascii="Arial" w:hAnsi="Arial" w:cs="Arial"/>
          <w:sz w:val="20"/>
        </w:rPr>
        <w:t>Study the socio-economic characteristics of farmers</w:t>
      </w:r>
    </w:p>
    <w:p w14:paraId="3C43C089" w14:textId="61738CF6" w:rsidR="00080356" w:rsidRPr="00A0756A" w:rsidRDefault="00080356" w:rsidP="002B7EFC">
      <w:pPr>
        <w:numPr>
          <w:ilvl w:val="0"/>
          <w:numId w:val="3"/>
        </w:numPr>
        <w:spacing w:line="276" w:lineRule="auto"/>
        <w:jc w:val="both"/>
        <w:rPr>
          <w:rFonts w:ascii="Arial" w:hAnsi="Arial" w:cs="Arial"/>
          <w:sz w:val="20"/>
        </w:rPr>
      </w:pPr>
      <w:r w:rsidRPr="00A0756A">
        <w:rPr>
          <w:rFonts w:ascii="Arial" w:hAnsi="Arial" w:cs="Arial"/>
          <w:sz w:val="20"/>
        </w:rPr>
        <w:t>Examine the extent of utilization and the gap between the requirement and availability of farm machinery from Custom Hiring Centres</w:t>
      </w:r>
    </w:p>
    <w:p w14:paraId="0E3E2DFA" w14:textId="28F3A8B6" w:rsidR="00080356" w:rsidRPr="00A0756A" w:rsidRDefault="00436D1C" w:rsidP="002B7EFC">
      <w:pPr>
        <w:numPr>
          <w:ilvl w:val="0"/>
          <w:numId w:val="3"/>
        </w:numPr>
        <w:spacing w:line="276" w:lineRule="auto"/>
        <w:jc w:val="both"/>
        <w:rPr>
          <w:rFonts w:ascii="Arial" w:hAnsi="Arial" w:cs="Arial"/>
          <w:sz w:val="20"/>
        </w:rPr>
      </w:pPr>
      <w:r w:rsidRPr="00A0756A">
        <w:rPr>
          <w:rFonts w:ascii="Arial" w:hAnsi="Arial" w:cs="Arial"/>
          <w:sz w:val="20"/>
        </w:rPr>
        <w:t>Analyse</w:t>
      </w:r>
      <w:r w:rsidR="00080356" w:rsidRPr="00A0756A">
        <w:rPr>
          <w:rFonts w:ascii="Arial" w:hAnsi="Arial" w:cs="Arial"/>
          <w:sz w:val="20"/>
        </w:rPr>
        <w:t xml:space="preserve"> the change in farm income due to the use of services from Custom Hiring Centres and</w:t>
      </w:r>
    </w:p>
    <w:p w14:paraId="02767A02" w14:textId="77777777" w:rsidR="00080356" w:rsidRPr="00A0756A" w:rsidRDefault="00080356" w:rsidP="002B7EFC">
      <w:pPr>
        <w:numPr>
          <w:ilvl w:val="0"/>
          <w:numId w:val="3"/>
        </w:numPr>
        <w:spacing w:line="276" w:lineRule="auto"/>
        <w:jc w:val="both"/>
        <w:rPr>
          <w:rFonts w:ascii="Arial" w:hAnsi="Arial" w:cs="Arial"/>
          <w:sz w:val="20"/>
        </w:rPr>
      </w:pPr>
      <w:r w:rsidRPr="00A0756A">
        <w:rPr>
          <w:rFonts w:ascii="Arial" w:hAnsi="Arial" w:cs="Arial"/>
          <w:sz w:val="20"/>
        </w:rPr>
        <w:t>Identify the major constraints faced by farmers in utilizing these facilities.</w:t>
      </w:r>
    </w:p>
    <w:p w14:paraId="0FA505D2" w14:textId="77777777" w:rsidR="005C0804" w:rsidRDefault="005C0804" w:rsidP="002B7EFC">
      <w:pPr>
        <w:spacing w:line="276" w:lineRule="auto"/>
        <w:jc w:val="both"/>
      </w:pPr>
    </w:p>
    <w:p w14:paraId="1CB67F1A" w14:textId="3B7F6FE0" w:rsidR="0081576A" w:rsidRPr="007E42B9" w:rsidRDefault="007E42B9" w:rsidP="002B7EFC">
      <w:pPr>
        <w:spacing w:line="276" w:lineRule="auto"/>
        <w:rPr>
          <w:rFonts w:ascii="Arial" w:hAnsi="Arial" w:cs="Arial"/>
          <w:b/>
          <w:bCs/>
          <w:sz w:val="22"/>
        </w:rPr>
      </w:pPr>
      <w:r w:rsidRPr="007E42B9">
        <w:rPr>
          <w:rFonts w:ascii="Arial" w:hAnsi="Arial" w:cs="Arial"/>
          <w:b/>
          <w:bCs/>
          <w:sz w:val="22"/>
        </w:rPr>
        <w:t>2. MATERIALS AND METHODS</w:t>
      </w:r>
    </w:p>
    <w:p w14:paraId="2036BF4C" w14:textId="03EBB976" w:rsidR="0081576A" w:rsidRPr="007E42B9" w:rsidRDefault="007E42B9" w:rsidP="002B7EFC">
      <w:pPr>
        <w:spacing w:line="276" w:lineRule="auto"/>
        <w:jc w:val="both"/>
        <w:rPr>
          <w:rFonts w:ascii="Arial" w:hAnsi="Arial" w:cs="Arial"/>
          <w:b/>
          <w:bCs/>
          <w:sz w:val="22"/>
        </w:rPr>
      </w:pPr>
      <w:r w:rsidRPr="007E42B9">
        <w:rPr>
          <w:rFonts w:ascii="Arial" w:hAnsi="Arial" w:cs="Arial"/>
          <w:b/>
          <w:bCs/>
          <w:sz w:val="22"/>
        </w:rPr>
        <w:t xml:space="preserve">2.1 </w:t>
      </w:r>
      <w:r>
        <w:rPr>
          <w:rFonts w:ascii="Arial" w:hAnsi="Arial" w:cs="Arial"/>
          <w:b/>
          <w:bCs/>
          <w:sz w:val="22"/>
        </w:rPr>
        <w:t>Study area a</w:t>
      </w:r>
      <w:r w:rsidRPr="007E42B9">
        <w:rPr>
          <w:rFonts w:ascii="Arial" w:hAnsi="Arial" w:cs="Arial"/>
          <w:b/>
          <w:bCs/>
          <w:sz w:val="22"/>
        </w:rPr>
        <w:t xml:space="preserve">nd </w:t>
      </w:r>
      <w:r>
        <w:rPr>
          <w:rFonts w:ascii="Arial" w:hAnsi="Arial" w:cs="Arial"/>
          <w:b/>
          <w:bCs/>
          <w:sz w:val="22"/>
        </w:rPr>
        <w:t>c</w:t>
      </w:r>
      <w:r w:rsidRPr="007E42B9">
        <w:rPr>
          <w:rFonts w:ascii="Arial" w:hAnsi="Arial" w:cs="Arial"/>
          <w:b/>
          <w:bCs/>
          <w:sz w:val="22"/>
        </w:rPr>
        <w:t>overage</w:t>
      </w:r>
    </w:p>
    <w:p w14:paraId="6F557896" w14:textId="6AD50847" w:rsidR="0081576A" w:rsidRPr="007E42B9" w:rsidRDefault="0081576A" w:rsidP="002B7EFC">
      <w:pPr>
        <w:spacing w:line="276" w:lineRule="auto"/>
        <w:jc w:val="both"/>
        <w:rPr>
          <w:rFonts w:ascii="Arial" w:hAnsi="Arial" w:cs="Arial"/>
          <w:sz w:val="20"/>
        </w:rPr>
      </w:pPr>
      <w:r w:rsidRPr="007E42B9">
        <w:rPr>
          <w:rFonts w:ascii="Arial" w:hAnsi="Arial" w:cs="Arial"/>
          <w:sz w:val="20"/>
        </w:rPr>
        <w:t xml:space="preserve">The study was conducted in </w:t>
      </w:r>
      <w:proofErr w:type="spellStart"/>
      <w:r w:rsidRPr="007E42B9">
        <w:rPr>
          <w:rFonts w:ascii="Arial" w:hAnsi="Arial" w:cs="Arial"/>
          <w:sz w:val="20"/>
        </w:rPr>
        <w:t>Mandya</w:t>
      </w:r>
      <w:proofErr w:type="spellEnd"/>
      <w:r w:rsidRPr="007E42B9">
        <w:rPr>
          <w:rFonts w:ascii="Arial" w:hAnsi="Arial" w:cs="Arial"/>
          <w:sz w:val="20"/>
        </w:rPr>
        <w:t xml:space="preserve"> district of Karnataka, a major rice-producing region characterized by intensive cultivation practices and widespread adoption of farm machinery. </w:t>
      </w:r>
      <w:proofErr w:type="spellStart"/>
      <w:r w:rsidRPr="007E42B9">
        <w:rPr>
          <w:rFonts w:ascii="Arial" w:hAnsi="Arial" w:cs="Arial"/>
          <w:sz w:val="20"/>
        </w:rPr>
        <w:t>Mandya</w:t>
      </w:r>
      <w:proofErr w:type="spellEnd"/>
      <w:r w:rsidRPr="007E42B9">
        <w:rPr>
          <w:rFonts w:ascii="Arial" w:hAnsi="Arial" w:cs="Arial"/>
          <w:sz w:val="20"/>
        </w:rPr>
        <w:t xml:space="preserve"> was purposively selected due to its prominence in paddy production and the operational presence of multiple Custom Hiring Centres (CHCs) established under government mechanization initiatives (</w:t>
      </w:r>
      <w:r w:rsidR="00B6473F" w:rsidRPr="007E42B9">
        <w:rPr>
          <w:rFonts w:ascii="Arial" w:hAnsi="Arial" w:cs="Arial"/>
          <w:color w:val="000000" w:themeColor="text1"/>
          <w:kern w:val="0"/>
          <w:sz w:val="20"/>
          <w:szCs w:val="18"/>
          <w:lang w:val="en-US"/>
        </w:rPr>
        <w:t>Anonymous</w:t>
      </w:r>
      <w:r w:rsidR="00B6473F" w:rsidRPr="007E42B9">
        <w:rPr>
          <w:rFonts w:ascii="Arial" w:hAnsi="Arial" w:cs="Arial"/>
          <w:b/>
          <w:bCs/>
          <w:color w:val="000000" w:themeColor="text1"/>
          <w:sz w:val="20"/>
        </w:rPr>
        <w:t>,</w:t>
      </w:r>
      <w:r w:rsidRPr="007E42B9">
        <w:rPr>
          <w:rFonts w:ascii="Arial" w:hAnsi="Arial" w:cs="Arial"/>
          <w:sz w:val="20"/>
        </w:rPr>
        <w:t xml:space="preserve"> 2021). Five CHCs located at </w:t>
      </w:r>
      <w:proofErr w:type="spellStart"/>
      <w:r w:rsidRPr="007E42B9">
        <w:rPr>
          <w:rFonts w:ascii="Arial" w:hAnsi="Arial" w:cs="Arial"/>
          <w:sz w:val="20"/>
        </w:rPr>
        <w:t>Basaralu</w:t>
      </w:r>
      <w:proofErr w:type="spellEnd"/>
      <w:r w:rsidRPr="007E42B9">
        <w:rPr>
          <w:rFonts w:ascii="Arial" w:hAnsi="Arial" w:cs="Arial"/>
          <w:sz w:val="20"/>
        </w:rPr>
        <w:t xml:space="preserve">, </w:t>
      </w:r>
      <w:proofErr w:type="spellStart"/>
      <w:r w:rsidRPr="007E42B9">
        <w:rPr>
          <w:rFonts w:ascii="Arial" w:hAnsi="Arial" w:cs="Arial"/>
          <w:sz w:val="20"/>
        </w:rPr>
        <w:t>Athguru</w:t>
      </w:r>
      <w:proofErr w:type="spellEnd"/>
      <w:r w:rsidRPr="007E42B9">
        <w:rPr>
          <w:rFonts w:ascii="Arial" w:hAnsi="Arial" w:cs="Arial"/>
          <w:sz w:val="20"/>
        </w:rPr>
        <w:t xml:space="preserve">, </w:t>
      </w:r>
      <w:proofErr w:type="spellStart"/>
      <w:r w:rsidRPr="007E42B9">
        <w:rPr>
          <w:rFonts w:ascii="Arial" w:hAnsi="Arial" w:cs="Arial"/>
          <w:sz w:val="20"/>
        </w:rPr>
        <w:t>Akkihebbala</w:t>
      </w:r>
      <w:proofErr w:type="spellEnd"/>
      <w:r w:rsidRPr="007E42B9">
        <w:rPr>
          <w:rFonts w:ascii="Arial" w:hAnsi="Arial" w:cs="Arial"/>
          <w:sz w:val="20"/>
        </w:rPr>
        <w:t xml:space="preserve">, </w:t>
      </w:r>
      <w:proofErr w:type="spellStart"/>
      <w:r w:rsidRPr="007E42B9">
        <w:rPr>
          <w:rFonts w:ascii="Arial" w:hAnsi="Arial" w:cs="Arial"/>
          <w:sz w:val="20"/>
        </w:rPr>
        <w:t>Chinnakurli</w:t>
      </w:r>
      <w:proofErr w:type="spellEnd"/>
      <w:r w:rsidRPr="007E42B9">
        <w:rPr>
          <w:rFonts w:ascii="Arial" w:hAnsi="Arial" w:cs="Arial"/>
          <w:sz w:val="20"/>
        </w:rPr>
        <w:t xml:space="preserve">, and </w:t>
      </w:r>
      <w:proofErr w:type="spellStart"/>
      <w:r w:rsidRPr="007E42B9">
        <w:rPr>
          <w:rFonts w:ascii="Arial" w:hAnsi="Arial" w:cs="Arial"/>
          <w:sz w:val="20"/>
        </w:rPr>
        <w:t>Arakere</w:t>
      </w:r>
      <w:proofErr w:type="spellEnd"/>
      <w:r w:rsidRPr="007E42B9">
        <w:rPr>
          <w:rFonts w:ascii="Arial" w:hAnsi="Arial" w:cs="Arial"/>
          <w:sz w:val="20"/>
        </w:rPr>
        <w:t xml:space="preserve"> were chosen to represent varying levels of mechanization and accessibility.</w:t>
      </w:r>
    </w:p>
    <w:p w14:paraId="3CFFF240" w14:textId="17761DE1" w:rsidR="0081576A" w:rsidRPr="007E42B9" w:rsidRDefault="007E42B9" w:rsidP="002B7EFC">
      <w:pPr>
        <w:spacing w:line="276" w:lineRule="auto"/>
        <w:jc w:val="both"/>
        <w:rPr>
          <w:rFonts w:ascii="Arial" w:hAnsi="Arial" w:cs="Arial"/>
          <w:b/>
          <w:bCs/>
          <w:sz w:val="22"/>
        </w:rPr>
      </w:pPr>
      <w:r w:rsidRPr="007E42B9">
        <w:rPr>
          <w:rFonts w:ascii="Arial" w:hAnsi="Arial" w:cs="Arial"/>
          <w:b/>
          <w:bCs/>
          <w:sz w:val="22"/>
        </w:rPr>
        <w:t xml:space="preserve">2.2 Sampling </w:t>
      </w:r>
      <w:r>
        <w:rPr>
          <w:rFonts w:ascii="Arial" w:hAnsi="Arial" w:cs="Arial"/>
          <w:b/>
          <w:bCs/>
          <w:sz w:val="22"/>
        </w:rPr>
        <w:t>p</w:t>
      </w:r>
      <w:r w:rsidRPr="007E42B9">
        <w:rPr>
          <w:rFonts w:ascii="Arial" w:hAnsi="Arial" w:cs="Arial"/>
          <w:b/>
          <w:bCs/>
          <w:sz w:val="22"/>
        </w:rPr>
        <w:t>rocedure</w:t>
      </w:r>
    </w:p>
    <w:p w14:paraId="41FD607C" w14:textId="5D3B000E" w:rsidR="0081576A" w:rsidRPr="007E42B9" w:rsidRDefault="00EE42D2" w:rsidP="002B7EFC">
      <w:pPr>
        <w:spacing w:line="276" w:lineRule="auto"/>
        <w:jc w:val="both"/>
        <w:rPr>
          <w:rFonts w:ascii="Arial" w:hAnsi="Arial" w:cs="Arial"/>
          <w:sz w:val="20"/>
        </w:rPr>
      </w:pPr>
      <w:r w:rsidRPr="007E42B9">
        <w:rPr>
          <w:rFonts w:ascii="Arial" w:hAnsi="Arial" w:cs="Arial"/>
          <w:sz w:val="20"/>
        </w:rPr>
        <w:t>The selection of respondents for the study is presented in Table 1. From each of the five selected Custom Hiring Service Centres (CHSCs), 15 beneficiary farmers who had availed machinery and services were chosen. In addition, 15 non-beneficiary farmers who had not utilized CHSC facilities were randomly selected from the corresponding service areas. Thus, the total sample comprised 75 beneficiary farmers and 75 non-beneficiary farmers, resulting in an overall sample size of 150 paddy-growing farmers. This sampling design ensured adequate representation of both user and non-user groups across all selected CHSC locations.</w:t>
      </w:r>
      <w:r w:rsidR="00C017EE" w:rsidRPr="007E42B9">
        <w:rPr>
          <w:rFonts w:ascii="Arial" w:hAnsi="Arial" w:cs="Arial"/>
          <w:sz w:val="20"/>
        </w:rPr>
        <w:t xml:space="preserve"> </w:t>
      </w:r>
      <w:r w:rsidR="0081576A" w:rsidRPr="007E42B9">
        <w:rPr>
          <w:rFonts w:ascii="Arial" w:hAnsi="Arial" w:cs="Arial"/>
          <w:sz w:val="20"/>
        </w:rPr>
        <w:t xml:space="preserve">This comparative design facilitated the evaluation of differences in resource use efficiency and economic performance attributable to the adoption of custom hiring </w:t>
      </w:r>
      <w:r w:rsidR="00854B7D" w:rsidRPr="007E42B9">
        <w:rPr>
          <w:rFonts w:ascii="Arial" w:hAnsi="Arial" w:cs="Arial"/>
          <w:sz w:val="20"/>
        </w:rPr>
        <w:t>services (</w:t>
      </w:r>
      <w:r w:rsidR="0081576A" w:rsidRPr="007E42B9">
        <w:rPr>
          <w:rFonts w:ascii="Arial" w:hAnsi="Arial" w:cs="Arial"/>
          <w:sz w:val="20"/>
        </w:rPr>
        <w:t>Yadav &amp; Sharma, 2020).</w:t>
      </w:r>
    </w:p>
    <w:p w14:paraId="55C65E43" w14:textId="1BFC17C2" w:rsidR="00CD3FC6" w:rsidRPr="007E42B9" w:rsidRDefault="00CD3FC6" w:rsidP="00CD3FC6">
      <w:pPr>
        <w:spacing w:line="276" w:lineRule="auto"/>
        <w:jc w:val="center"/>
        <w:rPr>
          <w:rFonts w:ascii="Arial" w:hAnsi="Arial" w:cs="Arial"/>
          <w:b/>
          <w:bCs/>
          <w:sz w:val="22"/>
        </w:rPr>
      </w:pPr>
      <w:r w:rsidRPr="007E42B9">
        <w:rPr>
          <w:rFonts w:ascii="Arial" w:hAnsi="Arial" w:cs="Arial"/>
          <w:b/>
          <w:bCs/>
          <w:sz w:val="22"/>
        </w:rPr>
        <w:t>Table 1. Selection of respondents for proposed study</w:t>
      </w:r>
    </w:p>
    <w:tbl>
      <w:tblPr>
        <w:tblStyle w:val="TableGrid1"/>
        <w:tblW w:w="0" w:type="auto"/>
        <w:jc w:val="center"/>
        <w:tblLayout w:type="fixed"/>
        <w:tblLook w:val="04A0" w:firstRow="1" w:lastRow="0" w:firstColumn="1" w:lastColumn="0" w:noHBand="0" w:noVBand="1"/>
      </w:tblPr>
      <w:tblGrid>
        <w:gridCol w:w="846"/>
        <w:gridCol w:w="2442"/>
        <w:gridCol w:w="1620"/>
        <w:gridCol w:w="1620"/>
        <w:gridCol w:w="1980"/>
      </w:tblGrid>
      <w:tr w:rsidR="00867900" w:rsidRPr="007E42B9" w14:paraId="0797A5B6" w14:textId="77777777" w:rsidTr="00EC35A8">
        <w:trPr>
          <w:trHeight w:val="674"/>
          <w:jc w:val="center"/>
        </w:trPr>
        <w:tc>
          <w:tcPr>
            <w:tcW w:w="846" w:type="dxa"/>
            <w:vAlign w:val="center"/>
          </w:tcPr>
          <w:p w14:paraId="2CEB7D66" w14:textId="77777777" w:rsidR="00867900" w:rsidRPr="007E42B9" w:rsidRDefault="00867900" w:rsidP="00E92F3C">
            <w:pPr>
              <w:pStyle w:val="TableParagraph"/>
              <w:rPr>
                <w:b/>
                <w:szCs w:val="24"/>
              </w:rPr>
            </w:pPr>
            <w:r w:rsidRPr="007E42B9">
              <w:rPr>
                <w:b/>
                <w:spacing w:val="-5"/>
                <w:szCs w:val="24"/>
              </w:rPr>
              <w:t>Sl.</w:t>
            </w:r>
          </w:p>
          <w:p w14:paraId="613673D7" w14:textId="77777777" w:rsidR="00867900" w:rsidRPr="007E42B9" w:rsidRDefault="00867900" w:rsidP="00E92F3C">
            <w:pPr>
              <w:pStyle w:val="TableParagraph"/>
              <w:rPr>
                <w:b/>
                <w:szCs w:val="24"/>
              </w:rPr>
            </w:pPr>
            <w:r w:rsidRPr="007E42B9">
              <w:rPr>
                <w:b/>
                <w:spacing w:val="-5"/>
                <w:szCs w:val="24"/>
              </w:rPr>
              <w:t>No.</w:t>
            </w:r>
          </w:p>
        </w:tc>
        <w:tc>
          <w:tcPr>
            <w:tcW w:w="2442" w:type="dxa"/>
            <w:vAlign w:val="center"/>
          </w:tcPr>
          <w:p w14:paraId="0106EB62" w14:textId="77777777" w:rsidR="00867900" w:rsidRPr="007E42B9" w:rsidRDefault="00867900" w:rsidP="000B3D28">
            <w:pPr>
              <w:pStyle w:val="TableParagraph"/>
              <w:rPr>
                <w:b/>
                <w:szCs w:val="24"/>
              </w:rPr>
            </w:pPr>
            <w:r w:rsidRPr="007E42B9">
              <w:rPr>
                <w:b/>
                <w:szCs w:val="24"/>
              </w:rPr>
              <w:t>Name of the village of selected CHSC’s</w:t>
            </w:r>
          </w:p>
        </w:tc>
        <w:tc>
          <w:tcPr>
            <w:tcW w:w="1620" w:type="dxa"/>
            <w:vAlign w:val="center"/>
          </w:tcPr>
          <w:p w14:paraId="7EB23CB3" w14:textId="42FA507D" w:rsidR="00867900" w:rsidRPr="007E42B9" w:rsidRDefault="00867900" w:rsidP="000B3D28">
            <w:pPr>
              <w:pStyle w:val="TableParagraph"/>
              <w:rPr>
                <w:b/>
                <w:bCs/>
                <w:szCs w:val="24"/>
              </w:rPr>
            </w:pPr>
            <w:r w:rsidRPr="007E42B9">
              <w:rPr>
                <w:b/>
                <w:bCs/>
                <w:szCs w:val="24"/>
                <w:lang w:val="en-IN"/>
              </w:rPr>
              <w:t>Block/ Taluk</w:t>
            </w:r>
          </w:p>
        </w:tc>
        <w:tc>
          <w:tcPr>
            <w:tcW w:w="1620" w:type="dxa"/>
            <w:vAlign w:val="center"/>
          </w:tcPr>
          <w:p w14:paraId="0180ADC7" w14:textId="43A727E4" w:rsidR="00867900" w:rsidRPr="007E42B9" w:rsidRDefault="00867900" w:rsidP="000B3D28">
            <w:pPr>
              <w:pStyle w:val="TableParagraph"/>
              <w:rPr>
                <w:b/>
                <w:szCs w:val="24"/>
              </w:rPr>
            </w:pPr>
            <w:r w:rsidRPr="007E42B9">
              <w:rPr>
                <w:b/>
                <w:szCs w:val="24"/>
              </w:rPr>
              <w:t xml:space="preserve">Beneficiary </w:t>
            </w:r>
            <w:r w:rsidRPr="007E42B9">
              <w:rPr>
                <w:b/>
                <w:spacing w:val="-2"/>
                <w:szCs w:val="24"/>
              </w:rPr>
              <w:t>farmers</w:t>
            </w:r>
          </w:p>
        </w:tc>
        <w:tc>
          <w:tcPr>
            <w:tcW w:w="1980" w:type="dxa"/>
            <w:vAlign w:val="center"/>
          </w:tcPr>
          <w:p w14:paraId="40974DFC" w14:textId="77777777" w:rsidR="00867900" w:rsidRPr="007E42B9" w:rsidRDefault="00867900" w:rsidP="000B3D28">
            <w:pPr>
              <w:pStyle w:val="TableParagraph"/>
              <w:rPr>
                <w:b/>
                <w:szCs w:val="24"/>
              </w:rPr>
            </w:pPr>
            <w:r w:rsidRPr="007E42B9">
              <w:rPr>
                <w:b/>
                <w:spacing w:val="-2"/>
                <w:szCs w:val="24"/>
              </w:rPr>
              <w:t>Non-beneficiary farmers</w:t>
            </w:r>
          </w:p>
        </w:tc>
      </w:tr>
      <w:tr w:rsidR="00E92F3C" w:rsidRPr="007E42B9" w14:paraId="778B7A6D" w14:textId="77777777" w:rsidTr="00EC35A8">
        <w:trPr>
          <w:jc w:val="center"/>
        </w:trPr>
        <w:tc>
          <w:tcPr>
            <w:tcW w:w="846" w:type="dxa"/>
            <w:vAlign w:val="center"/>
          </w:tcPr>
          <w:p w14:paraId="5FBCE439"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w:t>
            </w:r>
          </w:p>
        </w:tc>
        <w:tc>
          <w:tcPr>
            <w:tcW w:w="2442" w:type="dxa"/>
            <w:vAlign w:val="center"/>
          </w:tcPr>
          <w:p w14:paraId="6C8C45E2"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Basaralu</w:t>
            </w:r>
            <w:proofErr w:type="spellEnd"/>
          </w:p>
        </w:tc>
        <w:tc>
          <w:tcPr>
            <w:tcW w:w="1620" w:type="dxa"/>
            <w:vAlign w:val="center"/>
          </w:tcPr>
          <w:p w14:paraId="152D6883" w14:textId="0B57C393"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Mandya</w:t>
            </w:r>
            <w:proofErr w:type="spellEnd"/>
          </w:p>
        </w:tc>
        <w:tc>
          <w:tcPr>
            <w:tcW w:w="1620" w:type="dxa"/>
            <w:vAlign w:val="center"/>
          </w:tcPr>
          <w:p w14:paraId="5C61CD83" w14:textId="10B54539"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2F15EF56"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E92F3C" w:rsidRPr="007E42B9" w14:paraId="12808CB1" w14:textId="77777777" w:rsidTr="00EC35A8">
        <w:trPr>
          <w:jc w:val="center"/>
        </w:trPr>
        <w:tc>
          <w:tcPr>
            <w:tcW w:w="846" w:type="dxa"/>
            <w:vAlign w:val="center"/>
          </w:tcPr>
          <w:p w14:paraId="3CE48CAD"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2</w:t>
            </w:r>
          </w:p>
        </w:tc>
        <w:tc>
          <w:tcPr>
            <w:tcW w:w="2442" w:type="dxa"/>
            <w:vAlign w:val="center"/>
          </w:tcPr>
          <w:p w14:paraId="26F5A40A"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Athguru</w:t>
            </w:r>
            <w:proofErr w:type="spellEnd"/>
          </w:p>
        </w:tc>
        <w:tc>
          <w:tcPr>
            <w:tcW w:w="1620" w:type="dxa"/>
            <w:vAlign w:val="center"/>
          </w:tcPr>
          <w:p w14:paraId="4AEA37CB" w14:textId="40F68C2F"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Maddur</w:t>
            </w:r>
            <w:proofErr w:type="spellEnd"/>
          </w:p>
        </w:tc>
        <w:tc>
          <w:tcPr>
            <w:tcW w:w="1620" w:type="dxa"/>
            <w:vAlign w:val="center"/>
          </w:tcPr>
          <w:p w14:paraId="38A2C948" w14:textId="786B640D"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5810AB18"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E92F3C" w:rsidRPr="007E42B9" w14:paraId="4582BD9F" w14:textId="77777777" w:rsidTr="00EC35A8">
        <w:trPr>
          <w:jc w:val="center"/>
        </w:trPr>
        <w:tc>
          <w:tcPr>
            <w:tcW w:w="846" w:type="dxa"/>
            <w:vAlign w:val="center"/>
          </w:tcPr>
          <w:p w14:paraId="68A21506"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lastRenderedPageBreak/>
              <w:t>3</w:t>
            </w:r>
          </w:p>
        </w:tc>
        <w:tc>
          <w:tcPr>
            <w:tcW w:w="2442" w:type="dxa"/>
            <w:vAlign w:val="center"/>
          </w:tcPr>
          <w:p w14:paraId="2D0D8642"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Akkihebbala</w:t>
            </w:r>
            <w:proofErr w:type="spellEnd"/>
          </w:p>
        </w:tc>
        <w:tc>
          <w:tcPr>
            <w:tcW w:w="1620" w:type="dxa"/>
            <w:vAlign w:val="center"/>
          </w:tcPr>
          <w:p w14:paraId="51DBCEE6" w14:textId="4D6CC03D"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K.R. Pete</w:t>
            </w:r>
          </w:p>
        </w:tc>
        <w:tc>
          <w:tcPr>
            <w:tcW w:w="1620" w:type="dxa"/>
            <w:vAlign w:val="center"/>
          </w:tcPr>
          <w:p w14:paraId="7AE46E36" w14:textId="09BA79B5"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2864FE76"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E92F3C" w:rsidRPr="007E42B9" w14:paraId="4034A7E7" w14:textId="77777777" w:rsidTr="00EC35A8">
        <w:trPr>
          <w:jc w:val="center"/>
        </w:trPr>
        <w:tc>
          <w:tcPr>
            <w:tcW w:w="846" w:type="dxa"/>
            <w:vAlign w:val="center"/>
          </w:tcPr>
          <w:p w14:paraId="43B164EA"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4</w:t>
            </w:r>
          </w:p>
        </w:tc>
        <w:tc>
          <w:tcPr>
            <w:tcW w:w="2442" w:type="dxa"/>
            <w:vAlign w:val="center"/>
          </w:tcPr>
          <w:p w14:paraId="07792AEB"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Chinnakuruli</w:t>
            </w:r>
            <w:proofErr w:type="spellEnd"/>
          </w:p>
        </w:tc>
        <w:tc>
          <w:tcPr>
            <w:tcW w:w="1620" w:type="dxa"/>
            <w:vAlign w:val="center"/>
          </w:tcPr>
          <w:p w14:paraId="5D232372" w14:textId="6017C3D8"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Pandavapura</w:t>
            </w:r>
            <w:proofErr w:type="spellEnd"/>
          </w:p>
        </w:tc>
        <w:tc>
          <w:tcPr>
            <w:tcW w:w="1620" w:type="dxa"/>
            <w:vAlign w:val="center"/>
          </w:tcPr>
          <w:p w14:paraId="4E703EE7" w14:textId="160F1EF4"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432A1356"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E92F3C" w:rsidRPr="007E42B9" w14:paraId="3E3C9CAD" w14:textId="77777777" w:rsidTr="00EC35A8">
        <w:trPr>
          <w:jc w:val="center"/>
        </w:trPr>
        <w:tc>
          <w:tcPr>
            <w:tcW w:w="846" w:type="dxa"/>
            <w:vAlign w:val="center"/>
          </w:tcPr>
          <w:p w14:paraId="3F1A24B5"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5</w:t>
            </w:r>
          </w:p>
        </w:tc>
        <w:tc>
          <w:tcPr>
            <w:tcW w:w="2442" w:type="dxa"/>
            <w:vAlign w:val="center"/>
          </w:tcPr>
          <w:p w14:paraId="68FEFAC9" w14:textId="7777777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Arakere</w:t>
            </w:r>
            <w:proofErr w:type="spellEnd"/>
          </w:p>
        </w:tc>
        <w:tc>
          <w:tcPr>
            <w:tcW w:w="1620" w:type="dxa"/>
            <w:vAlign w:val="center"/>
          </w:tcPr>
          <w:p w14:paraId="24D0E35A" w14:textId="0AC10D97" w:rsidR="00E92F3C" w:rsidRPr="007E42B9" w:rsidRDefault="00E92F3C" w:rsidP="00E92F3C">
            <w:pPr>
              <w:spacing w:before="79" w:line="276" w:lineRule="auto"/>
              <w:jc w:val="center"/>
              <w:rPr>
                <w:rFonts w:ascii="Arial" w:hAnsi="Arial" w:cs="Arial"/>
                <w:szCs w:val="24"/>
                <w:lang w:val="en-IN"/>
              </w:rPr>
            </w:pPr>
            <w:proofErr w:type="spellStart"/>
            <w:r w:rsidRPr="007E42B9">
              <w:rPr>
                <w:rFonts w:ascii="Arial" w:hAnsi="Arial" w:cs="Arial"/>
                <w:szCs w:val="24"/>
                <w:lang w:val="en-IN"/>
              </w:rPr>
              <w:t>Srirangapatna</w:t>
            </w:r>
            <w:proofErr w:type="spellEnd"/>
          </w:p>
        </w:tc>
        <w:tc>
          <w:tcPr>
            <w:tcW w:w="1620" w:type="dxa"/>
            <w:vAlign w:val="center"/>
          </w:tcPr>
          <w:p w14:paraId="18E7D25B" w14:textId="19F69C24"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c>
          <w:tcPr>
            <w:tcW w:w="1980" w:type="dxa"/>
            <w:vAlign w:val="center"/>
          </w:tcPr>
          <w:p w14:paraId="107D9EAA" w14:textId="77777777" w:rsidR="00E92F3C" w:rsidRPr="007E42B9" w:rsidRDefault="00E92F3C" w:rsidP="00E92F3C">
            <w:pPr>
              <w:spacing w:before="79" w:line="276" w:lineRule="auto"/>
              <w:jc w:val="center"/>
              <w:rPr>
                <w:rFonts w:ascii="Arial" w:hAnsi="Arial" w:cs="Arial"/>
                <w:szCs w:val="24"/>
                <w:lang w:val="en-IN"/>
              </w:rPr>
            </w:pPr>
            <w:r w:rsidRPr="007E42B9">
              <w:rPr>
                <w:rFonts w:ascii="Arial" w:hAnsi="Arial" w:cs="Arial"/>
                <w:szCs w:val="24"/>
                <w:lang w:val="en-IN"/>
              </w:rPr>
              <w:t>15</w:t>
            </w:r>
          </w:p>
        </w:tc>
      </w:tr>
      <w:tr w:rsidR="00867900" w:rsidRPr="007E42B9" w14:paraId="68AD41C3" w14:textId="77777777" w:rsidTr="00EC35A8">
        <w:trPr>
          <w:jc w:val="center"/>
        </w:trPr>
        <w:tc>
          <w:tcPr>
            <w:tcW w:w="846" w:type="dxa"/>
            <w:vAlign w:val="center"/>
          </w:tcPr>
          <w:p w14:paraId="3653662D" w14:textId="77777777" w:rsidR="00867900" w:rsidRPr="007E42B9" w:rsidRDefault="00867900" w:rsidP="00E92F3C">
            <w:pPr>
              <w:spacing w:before="79" w:line="276" w:lineRule="auto"/>
              <w:jc w:val="center"/>
              <w:rPr>
                <w:rFonts w:ascii="Arial" w:hAnsi="Arial" w:cs="Arial"/>
                <w:b/>
                <w:bCs/>
                <w:szCs w:val="24"/>
                <w:lang w:val="en-IN"/>
              </w:rPr>
            </w:pPr>
            <w:r w:rsidRPr="007E42B9">
              <w:rPr>
                <w:rFonts w:ascii="Arial" w:hAnsi="Arial" w:cs="Arial"/>
                <w:b/>
                <w:bCs/>
                <w:szCs w:val="24"/>
                <w:lang w:val="en-IN"/>
              </w:rPr>
              <w:t>Total</w:t>
            </w:r>
          </w:p>
        </w:tc>
        <w:tc>
          <w:tcPr>
            <w:tcW w:w="2442" w:type="dxa"/>
            <w:vAlign w:val="center"/>
          </w:tcPr>
          <w:p w14:paraId="38839135" w14:textId="77777777" w:rsidR="00867900" w:rsidRPr="007E42B9" w:rsidRDefault="00867900" w:rsidP="00E92F3C">
            <w:pPr>
              <w:spacing w:before="79" w:line="276" w:lineRule="auto"/>
              <w:jc w:val="center"/>
              <w:rPr>
                <w:rFonts w:ascii="Arial" w:hAnsi="Arial" w:cs="Arial"/>
                <w:b/>
                <w:bCs/>
                <w:szCs w:val="24"/>
                <w:lang w:val="en-IN"/>
              </w:rPr>
            </w:pPr>
            <w:r w:rsidRPr="007E42B9">
              <w:rPr>
                <w:rFonts w:ascii="Arial" w:hAnsi="Arial" w:cs="Arial"/>
                <w:b/>
                <w:bCs/>
                <w:szCs w:val="24"/>
                <w:lang w:val="en-IN"/>
              </w:rPr>
              <w:t>5</w:t>
            </w:r>
          </w:p>
        </w:tc>
        <w:tc>
          <w:tcPr>
            <w:tcW w:w="1620" w:type="dxa"/>
            <w:vAlign w:val="center"/>
          </w:tcPr>
          <w:p w14:paraId="7AD3AD48" w14:textId="1F646475" w:rsidR="00867900" w:rsidRPr="007E42B9" w:rsidRDefault="00E92F3C" w:rsidP="00E92F3C">
            <w:pPr>
              <w:spacing w:before="79" w:line="276" w:lineRule="auto"/>
              <w:jc w:val="center"/>
              <w:rPr>
                <w:rFonts w:ascii="Arial" w:hAnsi="Arial" w:cs="Arial"/>
                <w:b/>
                <w:bCs/>
                <w:szCs w:val="24"/>
                <w:lang w:val="en-IN"/>
              </w:rPr>
            </w:pPr>
            <w:r w:rsidRPr="007E42B9">
              <w:rPr>
                <w:rFonts w:ascii="Arial" w:hAnsi="Arial" w:cs="Arial"/>
                <w:b/>
                <w:bCs/>
                <w:szCs w:val="24"/>
                <w:lang w:val="en-IN"/>
              </w:rPr>
              <w:t>5</w:t>
            </w:r>
          </w:p>
        </w:tc>
        <w:tc>
          <w:tcPr>
            <w:tcW w:w="1620" w:type="dxa"/>
            <w:vAlign w:val="center"/>
          </w:tcPr>
          <w:p w14:paraId="2A667552" w14:textId="1C5EC5B7" w:rsidR="00867900" w:rsidRPr="007E42B9" w:rsidRDefault="00867900" w:rsidP="00E92F3C">
            <w:pPr>
              <w:spacing w:before="79" w:line="276" w:lineRule="auto"/>
              <w:jc w:val="center"/>
              <w:rPr>
                <w:rFonts w:ascii="Arial" w:hAnsi="Arial" w:cs="Arial"/>
                <w:b/>
                <w:bCs/>
                <w:szCs w:val="24"/>
                <w:lang w:val="en-IN"/>
              </w:rPr>
            </w:pPr>
            <w:r w:rsidRPr="007E42B9">
              <w:rPr>
                <w:rFonts w:ascii="Arial" w:hAnsi="Arial" w:cs="Arial"/>
                <w:b/>
                <w:bCs/>
                <w:szCs w:val="24"/>
                <w:lang w:val="en-IN"/>
              </w:rPr>
              <w:t>75</w:t>
            </w:r>
          </w:p>
        </w:tc>
        <w:tc>
          <w:tcPr>
            <w:tcW w:w="1980" w:type="dxa"/>
            <w:vAlign w:val="center"/>
          </w:tcPr>
          <w:p w14:paraId="37AFA72D" w14:textId="77777777" w:rsidR="00867900" w:rsidRPr="007E42B9" w:rsidRDefault="00867900" w:rsidP="00E92F3C">
            <w:pPr>
              <w:spacing w:before="79" w:line="276" w:lineRule="auto"/>
              <w:jc w:val="center"/>
              <w:rPr>
                <w:rFonts w:ascii="Arial" w:hAnsi="Arial" w:cs="Arial"/>
                <w:b/>
                <w:bCs/>
                <w:szCs w:val="24"/>
                <w:lang w:val="en-IN"/>
              </w:rPr>
            </w:pPr>
            <w:r w:rsidRPr="007E42B9">
              <w:rPr>
                <w:rFonts w:ascii="Arial" w:hAnsi="Arial" w:cs="Arial"/>
                <w:b/>
                <w:bCs/>
                <w:szCs w:val="24"/>
                <w:lang w:val="en-IN"/>
              </w:rPr>
              <w:t>75</w:t>
            </w:r>
          </w:p>
        </w:tc>
      </w:tr>
    </w:tbl>
    <w:p w14:paraId="401D3A23" w14:textId="77777777" w:rsidR="00FA04E3" w:rsidRPr="0081576A" w:rsidRDefault="00FA04E3" w:rsidP="00E92F3C">
      <w:pPr>
        <w:spacing w:before="79" w:after="0" w:line="276" w:lineRule="auto"/>
        <w:jc w:val="center"/>
        <w:rPr>
          <w:rFonts w:eastAsiaTheme="minorEastAsia"/>
          <w:kern w:val="0"/>
          <w14:ligatures w14:val="none"/>
        </w:rPr>
      </w:pPr>
    </w:p>
    <w:p w14:paraId="306B49B8" w14:textId="09622664" w:rsidR="0081576A" w:rsidRPr="007E42B9" w:rsidRDefault="007E42B9" w:rsidP="002B7EFC">
      <w:pPr>
        <w:spacing w:line="276" w:lineRule="auto"/>
        <w:jc w:val="both"/>
        <w:rPr>
          <w:rFonts w:ascii="Arial" w:hAnsi="Arial" w:cs="Arial"/>
          <w:b/>
          <w:bCs/>
          <w:sz w:val="22"/>
        </w:rPr>
      </w:pPr>
      <w:r w:rsidRPr="007E42B9">
        <w:rPr>
          <w:rFonts w:ascii="Arial" w:hAnsi="Arial" w:cs="Arial"/>
          <w:b/>
          <w:bCs/>
          <w:sz w:val="22"/>
        </w:rPr>
        <w:t xml:space="preserve">2.3 Data </w:t>
      </w:r>
      <w:r>
        <w:rPr>
          <w:rFonts w:ascii="Arial" w:hAnsi="Arial" w:cs="Arial"/>
          <w:b/>
          <w:bCs/>
          <w:sz w:val="22"/>
        </w:rPr>
        <w:t>c</w:t>
      </w:r>
      <w:r w:rsidRPr="007E42B9">
        <w:rPr>
          <w:rFonts w:ascii="Arial" w:hAnsi="Arial" w:cs="Arial"/>
          <w:b/>
          <w:bCs/>
          <w:sz w:val="22"/>
        </w:rPr>
        <w:t>ollection</w:t>
      </w:r>
    </w:p>
    <w:p w14:paraId="1EF7D510" w14:textId="43DC31BE" w:rsidR="0081576A" w:rsidRPr="007E42B9" w:rsidRDefault="0081576A" w:rsidP="00A84FCA">
      <w:pPr>
        <w:spacing w:line="276" w:lineRule="auto"/>
        <w:jc w:val="both"/>
        <w:rPr>
          <w:rFonts w:ascii="Arial" w:hAnsi="Arial" w:cs="Arial"/>
          <w:sz w:val="20"/>
        </w:rPr>
      </w:pPr>
      <w:r w:rsidRPr="007E42B9">
        <w:rPr>
          <w:rFonts w:ascii="Arial" w:hAnsi="Arial" w:cs="Arial"/>
          <w:sz w:val="20"/>
        </w:rPr>
        <w:t>Primary data were collected using a pre-tested interview schedule through personal interviews conducted during the Kharif season of 2023–24.</w:t>
      </w:r>
      <w:r w:rsidR="00A84FCA" w:rsidRPr="007E42B9">
        <w:rPr>
          <w:rFonts w:ascii="Arial" w:hAnsi="Arial" w:cs="Arial"/>
          <w:sz w:val="20"/>
        </w:rPr>
        <w:t xml:space="preserve"> </w:t>
      </w:r>
      <w:r w:rsidR="00E72E06" w:rsidRPr="007E42B9">
        <w:rPr>
          <w:rFonts w:ascii="Arial" w:hAnsi="Arial" w:cs="Arial"/>
          <w:sz w:val="20"/>
        </w:rPr>
        <w:t xml:space="preserve">The primary data include information regarding farmers socio-economic characteristics (age, gender, income, education </w:t>
      </w:r>
      <w:r w:rsidR="00E72E06" w:rsidRPr="007E42B9">
        <w:rPr>
          <w:rFonts w:ascii="Arial" w:hAnsi="Arial" w:cs="Arial"/>
          <w:i/>
          <w:sz w:val="20"/>
        </w:rPr>
        <w:t>etc.,</w:t>
      </w:r>
      <w:r w:rsidR="00E72E06" w:rsidRPr="007E42B9">
        <w:rPr>
          <w:rFonts w:ascii="Arial" w:hAnsi="Arial" w:cs="Arial"/>
          <w:sz w:val="20"/>
        </w:rPr>
        <w:t xml:space="preserve">) cropping pattern, cost of cultivation of paddy, critical stages of paddy production at which machineries are used and requirement and availability of the machineries, cost and income incurred in paddy cultivation and the constraints faced by the farmer in use of the facilities provided by custom hiring </w:t>
      </w:r>
      <w:proofErr w:type="spellStart"/>
      <w:r w:rsidR="00E72E06" w:rsidRPr="007E42B9">
        <w:rPr>
          <w:rFonts w:ascii="Arial" w:hAnsi="Arial" w:cs="Arial"/>
          <w:sz w:val="20"/>
        </w:rPr>
        <w:t>centers</w:t>
      </w:r>
      <w:proofErr w:type="spellEnd"/>
      <w:r w:rsidR="00E72E06" w:rsidRPr="007E42B9">
        <w:rPr>
          <w:rFonts w:ascii="Arial" w:hAnsi="Arial" w:cs="Arial"/>
          <w:sz w:val="20"/>
        </w:rPr>
        <w:t xml:space="preserve">. The required secondary data were also collected from unpublished records of selected custom hiring </w:t>
      </w:r>
      <w:proofErr w:type="spellStart"/>
      <w:r w:rsidR="00E72E06" w:rsidRPr="007E42B9">
        <w:rPr>
          <w:rFonts w:ascii="Arial" w:hAnsi="Arial" w:cs="Arial"/>
          <w:sz w:val="20"/>
        </w:rPr>
        <w:t>centers</w:t>
      </w:r>
      <w:proofErr w:type="spellEnd"/>
      <w:r w:rsidR="00E72E06" w:rsidRPr="007E42B9">
        <w:rPr>
          <w:rFonts w:ascii="Arial" w:hAnsi="Arial" w:cs="Arial"/>
          <w:sz w:val="20"/>
        </w:rPr>
        <w:t>. They are mainly related to availability of different machineries, demand of machineries during different stages of paddy growing, charges for hiring, fixed and variable cost of machinery, problems and suggestion for enhancing efficiency of CHSC’s.</w:t>
      </w:r>
    </w:p>
    <w:p w14:paraId="4D03FDAF" w14:textId="3E9E9D41" w:rsidR="004A5753" w:rsidRDefault="009F6D74" w:rsidP="00A84FCA">
      <w:pPr>
        <w:spacing w:line="276" w:lineRule="auto"/>
        <w:jc w:val="both"/>
      </w:pPr>
      <w:r w:rsidRPr="00555B20">
        <w:rPr>
          <w:noProof/>
          <w:lang w:eastAsia="en-IN"/>
        </w:rPr>
        <w:drawing>
          <wp:anchor distT="0" distB="0" distL="114300" distR="114300" simplePos="0" relativeHeight="251660288" behindDoc="0" locked="0" layoutInCell="1" allowOverlap="1" wp14:anchorId="7591B053" wp14:editId="56C200FE">
            <wp:simplePos x="0" y="0"/>
            <wp:positionH relativeFrom="column">
              <wp:posOffset>3004185</wp:posOffset>
            </wp:positionH>
            <wp:positionV relativeFrom="paragraph">
              <wp:posOffset>635</wp:posOffset>
            </wp:positionV>
            <wp:extent cx="2631440" cy="1733550"/>
            <wp:effectExtent l="0" t="0" r="0" b="0"/>
            <wp:wrapSquare wrapText="bothSides"/>
            <wp:docPr id="69" name="Picture 58" descr="E:\AICRP on FIM\ALL POTOSH\Photosh - 2023\CHCS  CENTER ALL PHOTOSH 2023\CHC,S Pandavapura 8-9-2023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AICRP on FIM\ALL POTOSH\Photosh - 2023\CHCS  CENTER ALL PHOTOSH 2023\CHC,S Pandavapura 8-9-2023 (1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990"/>
                    <a:stretch>
                      <a:fillRect/>
                    </a:stretch>
                  </pic:blipFill>
                  <pic:spPr bwMode="auto">
                    <a:xfrm>
                      <a:off x="0" y="0"/>
                      <a:ext cx="2631440" cy="1733550"/>
                    </a:xfrm>
                    <a:prstGeom prst="rect">
                      <a:avLst/>
                    </a:prstGeom>
                    <a:ln w="38100" cap="sq" cmpd="sng" algn="ctr">
                      <a:no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59264" behindDoc="0" locked="0" layoutInCell="1" allowOverlap="1" wp14:anchorId="73EE2A73" wp14:editId="331DBBC6">
            <wp:simplePos x="0" y="0"/>
            <wp:positionH relativeFrom="column">
              <wp:posOffset>418465</wp:posOffset>
            </wp:positionH>
            <wp:positionV relativeFrom="paragraph">
              <wp:posOffset>0</wp:posOffset>
            </wp:positionV>
            <wp:extent cx="2585085" cy="1733550"/>
            <wp:effectExtent l="19050" t="0" r="5715" b="0"/>
            <wp:wrapThrough wrapText="bothSides">
              <wp:wrapPolygon edited="0">
                <wp:start x="-159" y="0"/>
                <wp:lineTo x="-159" y="21363"/>
                <wp:lineTo x="21648" y="21363"/>
                <wp:lineTo x="21648" y="0"/>
                <wp:lineTo x="-159" y="0"/>
              </wp:wrapPolygon>
            </wp:wrapThrough>
            <wp:docPr id="27" name="Picture 16" descr="C:\Users\ZARS\Desktop\PGDAEM 2023\II SEM\PROJECT\PROJECT\WhatsApp Image 2024-12-05 at 9.32.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ZARS\Desktop\PGDAEM 2023\II SEM\PROJECT\PROJECT\WhatsApp Image 2024-12-05 at 9.32.34 PM.jpeg"/>
                    <pic:cNvPicPr>
                      <a:picLocks noChangeAspect="1" noChangeArrowheads="1"/>
                    </pic:cNvPicPr>
                  </pic:nvPicPr>
                  <pic:blipFill>
                    <a:blip r:embed="rId9" cstate="print"/>
                    <a:srcRect/>
                    <a:stretch>
                      <a:fillRect/>
                    </a:stretch>
                  </pic:blipFill>
                  <pic:spPr bwMode="auto">
                    <a:xfrm>
                      <a:off x="0" y="0"/>
                      <a:ext cx="2585085" cy="1733550"/>
                    </a:xfrm>
                    <a:prstGeom prst="rect">
                      <a:avLst/>
                    </a:prstGeom>
                    <a:ln>
                      <a:noFill/>
                    </a:ln>
                    <a:effectLst/>
                  </pic:spPr>
                </pic:pic>
              </a:graphicData>
            </a:graphic>
          </wp:anchor>
        </w:drawing>
      </w:r>
    </w:p>
    <w:p w14:paraId="1C32CA0C" w14:textId="77777777" w:rsidR="004A5753" w:rsidRDefault="004A5753" w:rsidP="002B7EFC">
      <w:pPr>
        <w:spacing w:line="276" w:lineRule="auto"/>
        <w:jc w:val="both"/>
        <w:rPr>
          <w:b/>
          <w:bCs/>
        </w:rPr>
      </w:pPr>
    </w:p>
    <w:p w14:paraId="70BAAFFD" w14:textId="77777777" w:rsidR="004A5753" w:rsidRDefault="004A5753" w:rsidP="002B7EFC">
      <w:pPr>
        <w:spacing w:line="276" w:lineRule="auto"/>
        <w:jc w:val="both"/>
        <w:rPr>
          <w:b/>
          <w:bCs/>
        </w:rPr>
      </w:pPr>
    </w:p>
    <w:p w14:paraId="6E4F9E87" w14:textId="77777777" w:rsidR="004A5753" w:rsidRDefault="004A5753" w:rsidP="002B7EFC">
      <w:pPr>
        <w:spacing w:line="276" w:lineRule="auto"/>
        <w:jc w:val="both"/>
        <w:rPr>
          <w:b/>
          <w:bCs/>
        </w:rPr>
      </w:pPr>
    </w:p>
    <w:p w14:paraId="2AEE6164" w14:textId="77777777" w:rsidR="004A5753" w:rsidRDefault="004A5753" w:rsidP="002B7EFC">
      <w:pPr>
        <w:spacing w:line="276" w:lineRule="auto"/>
        <w:jc w:val="both"/>
        <w:rPr>
          <w:b/>
          <w:bCs/>
        </w:rPr>
      </w:pPr>
    </w:p>
    <w:p w14:paraId="264B3AD9" w14:textId="77777777" w:rsidR="004A5753" w:rsidRDefault="004A5753" w:rsidP="002B7EFC">
      <w:pPr>
        <w:spacing w:line="276" w:lineRule="auto"/>
        <w:jc w:val="both"/>
        <w:rPr>
          <w:b/>
          <w:bCs/>
        </w:rPr>
      </w:pPr>
    </w:p>
    <w:p w14:paraId="28CCBC31" w14:textId="6603A5B2" w:rsidR="00421F3B" w:rsidRPr="006726A7" w:rsidRDefault="00421F3B" w:rsidP="009F6D74">
      <w:pPr>
        <w:pStyle w:val="Caption"/>
        <w:spacing w:after="0"/>
        <w:ind w:left="2160" w:firstLine="720"/>
        <w:rPr>
          <w:rFonts w:ascii="Times New Roman" w:hAnsi="Times New Roman" w:cs="Times New Roman"/>
          <w:noProof/>
          <w:color w:val="000000" w:themeColor="text1"/>
          <w:sz w:val="24"/>
          <w:szCs w:val="24"/>
        </w:rPr>
      </w:pPr>
      <w:r w:rsidRPr="006726A7">
        <w:rPr>
          <w:rFonts w:ascii="Times New Roman" w:hAnsi="Times New Roman" w:cs="Times New Roman"/>
          <w:color w:val="000000" w:themeColor="text1"/>
        </w:rPr>
        <w:t>Plate 1: Data collection at CHSC</w:t>
      </w:r>
      <w:r w:rsidR="009F6D74">
        <w:rPr>
          <w:rFonts w:ascii="Times New Roman" w:hAnsi="Times New Roman" w:cs="Times New Roman"/>
          <w:color w:val="000000" w:themeColor="text1"/>
        </w:rPr>
        <w:t>s</w:t>
      </w:r>
      <w:r w:rsidRPr="006726A7">
        <w:rPr>
          <w:rFonts w:ascii="Times New Roman" w:hAnsi="Times New Roman" w:cs="Times New Roman"/>
          <w:color w:val="000000" w:themeColor="text1"/>
        </w:rPr>
        <w:t xml:space="preserve">, </w:t>
      </w:r>
      <w:proofErr w:type="spellStart"/>
      <w:r w:rsidRPr="006726A7">
        <w:rPr>
          <w:rFonts w:ascii="Times New Roman" w:hAnsi="Times New Roman" w:cs="Times New Roman"/>
          <w:color w:val="000000" w:themeColor="text1"/>
        </w:rPr>
        <w:t>Mandya</w:t>
      </w:r>
      <w:proofErr w:type="spellEnd"/>
      <w:r w:rsidRPr="006726A7">
        <w:rPr>
          <w:rFonts w:ascii="Times New Roman" w:hAnsi="Times New Roman" w:cs="Times New Roman"/>
          <w:color w:val="000000" w:themeColor="text1"/>
        </w:rPr>
        <w:t xml:space="preserve"> district</w:t>
      </w:r>
    </w:p>
    <w:p w14:paraId="5753DD3B" w14:textId="77777777" w:rsidR="009F6D74" w:rsidRDefault="009F6D74" w:rsidP="002B7EFC">
      <w:pPr>
        <w:spacing w:line="276" w:lineRule="auto"/>
        <w:jc w:val="both"/>
        <w:rPr>
          <w:b/>
          <w:bCs/>
        </w:rPr>
      </w:pPr>
    </w:p>
    <w:p w14:paraId="24B589A7" w14:textId="74E5D887" w:rsidR="0081576A" w:rsidRPr="007E42B9" w:rsidRDefault="007E42B9" w:rsidP="002B7EFC">
      <w:pPr>
        <w:spacing w:line="276" w:lineRule="auto"/>
        <w:jc w:val="both"/>
        <w:rPr>
          <w:rFonts w:ascii="Arial" w:hAnsi="Arial" w:cs="Arial"/>
          <w:b/>
          <w:bCs/>
          <w:sz w:val="22"/>
        </w:rPr>
      </w:pPr>
      <w:r w:rsidRPr="007E42B9">
        <w:rPr>
          <w:rFonts w:ascii="Arial" w:hAnsi="Arial" w:cs="Arial"/>
          <w:b/>
          <w:bCs/>
          <w:sz w:val="22"/>
        </w:rPr>
        <w:t xml:space="preserve">2.4 </w:t>
      </w:r>
      <w:r>
        <w:rPr>
          <w:rFonts w:ascii="Arial" w:hAnsi="Arial" w:cs="Arial"/>
          <w:b/>
          <w:bCs/>
          <w:sz w:val="22"/>
        </w:rPr>
        <w:t>A</w:t>
      </w:r>
      <w:r w:rsidRPr="007E42B9">
        <w:rPr>
          <w:rFonts w:ascii="Arial" w:hAnsi="Arial" w:cs="Arial"/>
          <w:b/>
          <w:bCs/>
          <w:sz w:val="22"/>
        </w:rPr>
        <w:t>nalytical tools and techniques</w:t>
      </w:r>
    </w:p>
    <w:p w14:paraId="7ED8113D" w14:textId="77777777" w:rsidR="001E7A47" w:rsidRDefault="0081576A" w:rsidP="00A4574C">
      <w:pPr>
        <w:spacing w:line="276" w:lineRule="auto"/>
        <w:jc w:val="both"/>
        <w:rPr>
          <w:rFonts w:ascii="Arial" w:hAnsi="Arial" w:cs="Arial"/>
          <w:sz w:val="20"/>
        </w:rPr>
      </w:pPr>
      <w:r w:rsidRPr="007E42B9">
        <w:rPr>
          <w:rFonts w:ascii="Arial" w:hAnsi="Arial" w:cs="Arial"/>
          <w:sz w:val="20"/>
        </w:rPr>
        <w:t>The data were analysed using descriptive statistical techniques, including measures of central tendency, frequency distribution, and percentage analysis to summarize socio-economic profiles and machinery utilization patterns. Comparative assessment between beneficiary and non-beneficiary groups was performed to determine the economic impact of CHC services on farm income, productivity, and mechanization levels. Where appropriate, cost–benefit comparisons and gap analyses were used to evaluate the difference between machinery requirements and availability through CHCs.</w:t>
      </w:r>
      <w:r w:rsidR="00737E1B" w:rsidRPr="007E42B9">
        <w:rPr>
          <w:rFonts w:ascii="Arial" w:hAnsi="Arial" w:cs="Arial"/>
          <w:sz w:val="20"/>
        </w:rPr>
        <w:t xml:space="preserve"> Simple frequency distribution was used for identifying the constraints in utilization of the service.</w:t>
      </w:r>
    </w:p>
    <w:p w14:paraId="5A7EE0E6" w14:textId="45EF0D25" w:rsidR="00326384" w:rsidRPr="00326384" w:rsidRDefault="00326384" w:rsidP="00A4574C">
      <w:pPr>
        <w:spacing w:line="276" w:lineRule="auto"/>
        <w:jc w:val="both"/>
        <w:rPr>
          <w:rFonts w:ascii="Arial" w:hAnsi="Arial" w:cs="Arial"/>
          <w:sz w:val="20"/>
        </w:rPr>
      </w:pPr>
      <w:r w:rsidRPr="00326384">
        <w:rPr>
          <w:rFonts w:ascii="Arial" w:hAnsi="Arial" w:cs="Arial"/>
          <w:sz w:val="20"/>
        </w:rPr>
        <w:t>Followings tools are applied for analysis of data.</w:t>
      </w:r>
    </w:p>
    <w:p w14:paraId="788B22AC" w14:textId="5E66D214" w:rsidR="00290B8A" w:rsidRPr="00774FAE" w:rsidRDefault="00774FAE" w:rsidP="00401CA8">
      <w:pPr>
        <w:pStyle w:val="ListParagraph"/>
        <w:tabs>
          <w:tab w:val="left" w:pos="938"/>
        </w:tabs>
        <w:spacing w:before="122" w:line="240" w:lineRule="auto"/>
        <w:ind w:left="0" w:right="900"/>
        <w:rPr>
          <w:rFonts w:ascii="Arial" w:hAnsi="Arial" w:cs="Arial"/>
          <w:sz w:val="20"/>
        </w:rPr>
      </w:pPr>
      <w:r w:rsidRPr="00774FAE">
        <w:rPr>
          <w:rFonts w:ascii="Arial" w:hAnsi="Arial" w:cs="Arial"/>
          <w:sz w:val="20"/>
        </w:rPr>
        <w:t xml:space="preserve">2.4.1 </w:t>
      </w:r>
      <w:r w:rsidR="00290B8A" w:rsidRPr="00774FAE">
        <w:rPr>
          <w:rFonts w:ascii="Arial" w:hAnsi="Arial" w:cs="Arial"/>
          <w:sz w:val="20"/>
        </w:rPr>
        <w:t>Measure of central tendency</w:t>
      </w:r>
    </w:p>
    <w:p w14:paraId="0CBE0F62" w14:textId="0866D832" w:rsidR="00290B8A" w:rsidRPr="00774FAE" w:rsidRDefault="00F41B4B" w:rsidP="00401CA8">
      <w:pPr>
        <w:pStyle w:val="ListParagraph"/>
        <w:tabs>
          <w:tab w:val="left" w:pos="938"/>
        </w:tabs>
        <w:spacing w:before="122" w:line="240" w:lineRule="auto"/>
        <w:ind w:right="30"/>
        <w:rPr>
          <w:rFonts w:ascii="Arial" w:hAnsi="Arial" w:cs="Arial"/>
          <w:sz w:val="20"/>
        </w:rPr>
      </w:pPr>
      <w:r>
        <w:rPr>
          <w:rFonts w:ascii="Arial" w:eastAsiaTheme="minorEastAsia" w:hAnsi="Arial" w:cs="Arial"/>
          <w:sz w:val="20"/>
        </w:rPr>
        <w:t xml:space="preserve">a. </w:t>
      </w:r>
      <m:oMath>
        <m:r>
          <m:rPr>
            <m:sty m:val="p"/>
          </m:rPr>
          <w:rPr>
            <w:rFonts w:ascii="Cambria Math" w:hAnsi="Cambria Math" w:cs="Cambria Math"/>
            <w:sz w:val="20"/>
          </w:rPr>
          <m:t>Mean=</m:t>
        </m:r>
        <m:f>
          <m:fPr>
            <m:ctrlPr>
              <w:rPr>
                <w:rFonts w:ascii="Cambria Math" w:hAnsi="Cambria Math" w:cs="Arial"/>
                <w:sz w:val="20"/>
              </w:rPr>
            </m:ctrlPr>
          </m:fPr>
          <m:num>
            <m:r>
              <m:rPr>
                <m:sty m:val="b"/>
              </m:rPr>
              <w:rPr>
                <w:rFonts w:ascii="Cambria Math" w:hAnsi="Cambria Math" w:cs="Arial"/>
                <w:sz w:val="20"/>
              </w:rPr>
              <m:t>ΣX</m:t>
            </m:r>
          </m:num>
          <m:den>
            <m:r>
              <m:rPr>
                <m:sty m:val="b"/>
              </m:rPr>
              <w:rPr>
                <w:rFonts w:ascii="Cambria Math" w:hAnsi="Cambria Math" w:cs="Cambria Math"/>
                <w:sz w:val="20"/>
              </w:rPr>
              <m:t>N</m:t>
            </m:r>
          </m:den>
        </m:f>
      </m:oMath>
      <w:r w:rsidR="00290B8A" w:rsidRPr="00774FAE">
        <w:rPr>
          <w:rFonts w:ascii="Arial" w:hAnsi="Arial" w:cs="Arial"/>
          <w:sz w:val="20"/>
        </w:rPr>
        <w:t xml:space="preserve"> </w:t>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t>(1)</w:t>
      </w:r>
    </w:p>
    <w:p w14:paraId="7260CF7B" w14:textId="77777777" w:rsidR="00290B8A" w:rsidRPr="00774FAE" w:rsidRDefault="00290B8A" w:rsidP="00401CA8">
      <w:pPr>
        <w:pStyle w:val="BodyText"/>
        <w:ind w:left="0"/>
        <w:jc w:val="both"/>
        <w:rPr>
          <w:rFonts w:eastAsiaTheme="minorHAnsi"/>
          <w:kern w:val="2"/>
          <w:sz w:val="20"/>
          <w:lang w:val="en-IN"/>
          <w14:ligatures w14:val="standardContextual"/>
        </w:rPr>
      </w:pPr>
    </w:p>
    <w:p w14:paraId="07049A52" w14:textId="77777777" w:rsidR="00290B8A" w:rsidRPr="00774FAE" w:rsidRDefault="00290B8A" w:rsidP="00401CA8">
      <w:pPr>
        <w:pStyle w:val="BodyText"/>
        <w:spacing w:before="86"/>
        <w:ind w:left="72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 xml:space="preserve">Where, X= Integer </w:t>
      </w:r>
    </w:p>
    <w:p w14:paraId="56A10059" w14:textId="77777777" w:rsidR="00290B8A" w:rsidRPr="00774FAE" w:rsidRDefault="00290B8A" w:rsidP="00401CA8">
      <w:pPr>
        <w:pStyle w:val="BodyText"/>
        <w:spacing w:before="86"/>
        <w:ind w:left="144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N = Total number of samples</w:t>
      </w:r>
    </w:p>
    <w:p w14:paraId="799737E3" w14:textId="77777777" w:rsidR="00290B8A" w:rsidRPr="00774FAE" w:rsidRDefault="00290B8A" w:rsidP="00401CA8">
      <w:pPr>
        <w:pStyle w:val="BodyText"/>
        <w:spacing w:before="86"/>
        <w:jc w:val="both"/>
        <w:rPr>
          <w:rFonts w:eastAsiaTheme="minorHAnsi"/>
          <w:kern w:val="2"/>
          <w:sz w:val="20"/>
          <w:lang w:val="en-IN"/>
          <w14:ligatures w14:val="standardContextual"/>
        </w:rPr>
      </w:pPr>
    </w:p>
    <w:p w14:paraId="3947EC56" w14:textId="3FB3241B" w:rsidR="00290B8A" w:rsidRPr="00774FAE" w:rsidRDefault="00F41B4B" w:rsidP="00401CA8">
      <w:pPr>
        <w:tabs>
          <w:tab w:val="left" w:pos="938"/>
        </w:tabs>
        <w:spacing w:before="122" w:line="240" w:lineRule="auto"/>
        <w:ind w:left="720" w:right="30"/>
        <w:rPr>
          <w:rFonts w:ascii="Arial" w:hAnsi="Arial" w:cs="Arial"/>
          <w:sz w:val="20"/>
        </w:rPr>
      </w:pPr>
      <w:r>
        <w:rPr>
          <w:rFonts w:ascii="Arial" w:eastAsiaTheme="minorEastAsia" w:hAnsi="Arial" w:cs="Arial"/>
          <w:sz w:val="20"/>
        </w:rPr>
        <w:t xml:space="preserve">b. </w:t>
      </w:r>
      <m:oMath>
        <m:r>
          <m:rPr>
            <m:sty m:val="p"/>
          </m:rPr>
          <w:rPr>
            <w:rFonts w:ascii="Cambria Math" w:hAnsi="Cambria Math" w:cs="Cambria Math"/>
            <w:sz w:val="20"/>
          </w:rPr>
          <m:t>Percentage (P)=</m:t>
        </m:r>
        <m:f>
          <m:fPr>
            <m:ctrlPr>
              <w:rPr>
                <w:rFonts w:ascii="Cambria Math" w:hAnsi="Cambria Math" w:cs="Arial"/>
                <w:sz w:val="20"/>
              </w:rPr>
            </m:ctrlPr>
          </m:fPr>
          <m:num>
            <m:r>
              <m:rPr>
                <m:sty m:val="b"/>
              </m:rPr>
              <w:rPr>
                <w:rFonts w:ascii="Cambria Math" w:hAnsi="Cambria Math" w:cs="Arial"/>
                <w:sz w:val="20"/>
              </w:rPr>
              <m:t>X</m:t>
            </m:r>
          </m:num>
          <m:den>
            <m:r>
              <m:rPr>
                <m:sty m:val="b"/>
              </m:rPr>
              <w:rPr>
                <w:rFonts w:ascii="Cambria Math" w:hAnsi="Cambria Math" w:cs="Cambria Math"/>
                <w:sz w:val="20"/>
              </w:rPr>
              <m:t>N</m:t>
            </m:r>
          </m:den>
        </m:f>
      </m:oMath>
      <w:r w:rsidR="00290B8A" w:rsidRPr="00774FAE">
        <w:rPr>
          <w:rFonts w:ascii="Arial" w:hAnsi="Arial" w:cs="Arial"/>
          <w:sz w:val="20"/>
        </w:rPr>
        <w:t xml:space="preserve"> * 100    </w:t>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r>
      <w:r w:rsidR="00290B8A" w:rsidRPr="00774FAE">
        <w:rPr>
          <w:rFonts w:ascii="Arial" w:hAnsi="Arial" w:cs="Arial"/>
          <w:sz w:val="20"/>
        </w:rPr>
        <w:tab/>
        <w:t>(2)</w:t>
      </w:r>
    </w:p>
    <w:p w14:paraId="1742763D" w14:textId="77777777" w:rsidR="00290B8A" w:rsidRPr="00B5055D" w:rsidRDefault="00290B8A" w:rsidP="00401CA8">
      <w:pPr>
        <w:pStyle w:val="BodyText"/>
        <w:spacing w:before="87"/>
        <w:ind w:left="720"/>
        <w:jc w:val="both"/>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lastRenderedPageBreak/>
        <w:t>Where, X = Frequency of respondents</w:t>
      </w:r>
    </w:p>
    <w:p w14:paraId="6BBEB136" w14:textId="77777777" w:rsidR="00290B8A" w:rsidRPr="00B5055D" w:rsidRDefault="00290B8A" w:rsidP="00401CA8">
      <w:pPr>
        <w:pStyle w:val="BodyText"/>
        <w:spacing w:before="87"/>
        <w:ind w:left="720" w:firstLine="720"/>
        <w:jc w:val="both"/>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N = Total number of respondents</w:t>
      </w:r>
    </w:p>
    <w:p w14:paraId="0DA16785" w14:textId="77777777" w:rsidR="00290B8A" w:rsidRPr="00774FAE" w:rsidRDefault="00290B8A" w:rsidP="00401CA8">
      <w:pPr>
        <w:pStyle w:val="ListParagraph"/>
        <w:tabs>
          <w:tab w:val="left" w:pos="938"/>
        </w:tabs>
        <w:spacing w:before="137" w:line="240" w:lineRule="auto"/>
        <w:ind w:left="0"/>
        <w:rPr>
          <w:rFonts w:ascii="Arial" w:hAnsi="Arial" w:cs="Arial"/>
          <w:sz w:val="20"/>
        </w:rPr>
      </w:pPr>
    </w:p>
    <w:p w14:paraId="040D1962" w14:textId="3CBABAF6" w:rsidR="00290B8A" w:rsidRPr="00774FAE" w:rsidRDefault="00290B8A" w:rsidP="00401CA8">
      <w:pPr>
        <w:pStyle w:val="ListParagraph"/>
        <w:tabs>
          <w:tab w:val="left" w:pos="938"/>
        </w:tabs>
        <w:spacing w:before="137" w:after="240" w:line="240" w:lineRule="auto"/>
        <w:ind w:left="0"/>
        <w:rPr>
          <w:rFonts w:ascii="Arial" w:hAnsi="Arial" w:cs="Arial"/>
          <w:sz w:val="20"/>
        </w:rPr>
      </w:pPr>
      <w:r w:rsidRPr="00774FAE">
        <w:rPr>
          <w:rFonts w:ascii="Arial" w:hAnsi="Arial" w:cs="Arial"/>
          <w:sz w:val="20"/>
        </w:rPr>
        <w:t>2</w:t>
      </w:r>
      <w:r w:rsidR="00774FAE">
        <w:rPr>
          <w:rFonts w:ascii="Arial" w:hAnsi="Arial" w:cs="Arial"/>
          <w:sz w:val="20"/>
        </w:rPr>
        <w:t>.4.</w:t>
      </w:r>
      <w:r w:rsidR="00F41B4B">
        <w:rPr>
          <w:rFonts w:ascii="Arial" w:hAnsi="Arial" w:cs="Arial"/>
          <w:sz w:val="20"/>
        </w:rPr>
        <w:t>2</w:t>
      </w:r>
      <w:r w:rsidRPr="00774FAE">
        <w:rPr>
          <w:rFonts w:ascii="Arial" w:hAnsi="Arial" w:cs="Arial"/>
          <w:sz w:val="20"/>
        </w:rPr>
        <w:t xml:space="preserve"> Cost of cultivation (Rs/ha)</w:t>
      </w:r>
    </w:p>
    <w:p w14:paraId="059383B2" w14:textId="3161ED2C" w:rsidR="00290B8A" w:rsidRPr="00774FAE" w:rsidRDefault="00290B8A" w:rsidP="001E7A47">
      <w:pPr>
        <w:pStyle w:val="BodyText"/>
        <w:spacing w:before="139" w:after="240" w:line="360" w:lineRule="auto"/>
        <w:ind w:left="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 xml:space="preserve">Both </w:t>
      </w:r>
      <w:r w:rsidR="001419D4">
        <w:rPr>
          <w:rFonts w:eastAsiaTheme="minorHAnsi"/>
          <w:kern w:val="2"/>
          <w:sz w:val="20"/>
          <w:lang w:val="en-IN"/>
          <w14:ligatures w14:val="standardContextual"/>
        </w:rPr>
        <w:t xml:space="preserve">fixed and </w:t>
      </w:r>
      <w:r w:rsidRPr="00774FAE">
        <w:rPr>
          <w:rFonts w:eastAsiaTheme="minorHAnsi"/>
          <w:kern w:val="2"/>
          <w:sz w:val="20"/>
          <w:lang w:val="en-IN"/>
          <w14:ligatures w14:val="standardContextual"/>
        </w:rPr>
        <w:t>variable costs were worked out to estimate the cost of cultivation of paddy.</w:t>
      </w:r>
    </w:p>
    <w:p w14:paraId="489D4BBA" w14:textId="0D91B6D2" w:rsidR="00F35FE8" w:rsidRDefault="00F35FE8" w:rsidP="00F35FE8">
      <w:pPr>
        <w:pStyle w:val="BodyText"/>
        <w:spacing w:before="122" w:line="360" w:lineRule="auto"/>
        <w:ind w:left="0"/>
        <w:jc w:val="both"/>
        <w:rPr>
          <w:rFonts w:eastAsiaTheme="minorHAnsi"/>
          <w:kern w:val="2"/>
          <w:sz w:val="20"/>
          <w:lang w:val="en-IN"/>
          <w14:ligatures w14:val="standardContextual"/>
        </w:rPr>
      </w:pPr>
      <w:r>
        <w:rPr>
          <w:rFonts w:eastAsiaTheme="minorHAnsi"/>
          <w:kern w:val="2"/>
          <w:sz w:val="20"/>
          <w:lang w:val="en-IN"/>
          <w14:ligatures w14:val="standardContextual"/>
        </w:rPr>
        <w:t>2.4.2.1</w:t>
      </w:r>
      <w:r>
        <w:rPr>
          <w:rFonts w:eastAsiaTheme="minorHAnsi"/>
          <w:kern w:val="2"/>
          <w:sz w:val="20"/>
          <w:lang w:val="en-IN"/>
          <w14:ligatures w14:val="standardContextual"/>
        </w:rPr>
        <w:tab/>
      </w:r>
      <w:r w:rsidRPr="00774FAE">
        <w:rPr>
          <w:rFonts w:eastAsiaTheme="minorHAnsi"/>
          <w:kern w:val="2"/>
          <w:sz w:val="20"/>
          <w:lang w:val="en-IN"/>
          <w14:ligatures w14:val="standardContextual"/>
        </w:rPr>
        <w:t>Total fixed cost</w:t>
      </w:r>
    </w:p>
    <w:p w14:paraId="556F0D2A" w14:textId="77777777" w:rsidR="00F35FE8" w:rsidRPr="00774FAE" w:rsidRDefault="00F35FE8" w:rsidP="00F35FE8">
      <w:pPr>
        <w:pStyle w:val="BodyText"/>
        <w:spacing w:before="122" w:line="360" w:lineRule="auto"/>
        <w:ind w:left="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Total fixed cost = Depreciation + Interest on investment + Insurance and taxes + shelter/housing cost.</w:t>
      </w:r>
    </w:p>
    <w:p w14:paraId="2058E1FF" w14:textId="611A016D" w:rsidR="00F35FE8" w:rsidRPr="00774FAE" w:rsidRDefault="00F35FE8" w:rsidP="00931716">
      <w:pPr>
        <w:pStyle w:val="BodyText"/>
        <w:numPr>
          <w:ilvl w:val="4"/>
          <w:numId w:val="21"/>
        </w:numPr>
        <w:spacing w:before="120" w:line="360" w:lineRule="auto"/>
        <w:ind w:left="851" w:hanging="851"/>
        <w:jc w:val="both"/>
        <w:rPr>
          <w:rFonts w:eastAsiaTheme="minorHAnsi"/>
          <w:kern w:val="2"/>
          <w:sz w:val="20"/>
          <w:lang w:val="en-IN"/>
          <w14:ligatures w14:val="standardContextual"/>
        </w:rPr>
      </w:pPr>
      <w:r w:rsidRPr="00774FAE">
        <w:rPr>
          <w:rFonts w:eastAsiaTheme="minorHAnsi"/>
          <w:kern w:val="2"/>
          <w:sz w:val="20"/>
          <w:lang w:val="en-IN"/>
          <w14:ligatures w14:val="standardContextual"/>
        </w:rPr>
        <w:t>Depreciation</w:t>
      </w:r>
    </w:p>
    <w:p w14:paraId="0CE2B008" w14:textId="77777777" w:rsidR="00F35FE8" w:rsidRPr="00774FAE" w:rsidRDefault="00F35FE8" w:rsidP="00F35FE8">
      <w:pPr>
        <w:pStyle w:val="BodyText"/>
        <w:spacing w:before="120" w:line="360" w:lineRule="auto"/>
        <w:ind w:left="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The depreciation is the value of the machinery because of the age and technological obsolescence. It is estimated using the straight-line method.</w:t>
      </w:r>
    </w:p>
    <w:p w14:paraId="6F87E5D1" w14:textId="77777777" w:rsidR="00F35FE8" w:rsidRPr="00774FAE" w:rsidRDefault="00F35FE8" w:rsidP="00F35FE8">
      <w:pPr>
        <w:spacing w:line="240" w:lineRule="auto"/>
        <w:ind w:left="720"/>
        <w:jc w:val="both"/>
        <w:rPr>
          <w:rFonts w:ascii="Arial" w:hAnsi="Arial" w:cs="Arial"/>
          <w:sz w:val="20"/>
        </w:rPr>
      </w:pPr>
      <m:oMath>
        <m:r>
          <m:rPr>
            <m:sty m:val="p"/>
          </m:rPr>
          <w:rPr>
            <w:rFonts w:ascii="Cambria Math" w:hAnsi="Cambria Math" w:cs="Cambria Math"/>
            <w:sz w:val="20"/>
          </w:rPr>
          <m:t>Depreciation=</m:t>
        </m:r>
        <m:f>
          <m:fPr>
            <m:ctrlPr>
              <w:rPr>
                <w:rFonts w:ascii="Cambria Math" w:hAnsi="Cambria Math" w:cs="Arial"/>
                <w:sz w:val="20"/>
              </w:rPr>
            </m:ctrlPr>
          </m:fPr>
          <m:num>
            <m:r>
              <m:rPr>
                <m:sty m:val="b"/>
              </m:rPr>
              <w:rPr>
                <w:rFonts w:ascii="Cambria Math" w:hAnsi="Cambria Math" w:cs="Arial"/>
                <w:sz w:val="20"/>
              </w:rPr>
              <m:t>P</m:t>
            </m:r>
            <m:r>
              <m:rPr>
                <m:sty m:val="p"/>
              </m:rPr>
              <w:rPr>
                <w:rFonts w:ascii="Cambria Math" w:hAnsi="Cambria Math" w:cs="Arial"/>
                <w:sz w:val="20"/>
              </w:rPr>
              <m:t>-</m:t>
            </m:r>
            <m:r>
              <m:rPr>
                <m:sty m:val="b"/>
              </m:rPr>
              <w:rPr>
                <w:rFonts w:ascii="Cambria Math" w:hAnsi="Cambria Math" w:cs="Arial"/>
                <w:sz w:val="20"/>
              </w:rPr>
              <m:t>S</m:t>
            </m:r>
          </m:num>
          <m:den>
            <m:r>
              <m:rPr>
                <m:sty m:val="b"/>
              </m:rPr>
              <w:rPr>
                <w:rFonts w:ascii="Cambria Math" w:hAnsi="Cambria Math" w:cs="Arial"/>
                <w:sz w:val="20"/>
              </w:rPr>
              <m:t>L</m:t>
            </m:r>
            <m:r>
              <m:rPr>
                <m:sty m:val="p"/>
              </m:rPr>
              <w:rPr>
                <w:rFonts w:ascii="Cambria Math" w:hAnsi="Cambria Math" w:cs="Arial"/>
                <w:sz w:val="20"/>
              </w:rPr>
              <m:t xml:space="preserve"> </m:t>
            </m:r>
          </m:den>
        </m:f>
      </m:oMath>
      <w:r w:rsidRPr="00774FAE">
        <w:rPr>
          <w:rFonts w:ascii="Arial" w:hAnsi="Arial" w:cs="Arial"/>
          <w:sz w:val="20"/>
        </w:rPr>
        <w:t xml:space="preserve">  </w:t>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t>(6)</w:t>
      </w:r>
    </w:p>
    <w:p w14:paraId="4B8864A2" w14:textId="77777777" w:rsidR="00F35FE8" w:rsidRPr="00B5055D" w:rsidRDefault="00F35FE8" w:rsidP="00F35FE8">
      <w:pPr>
        <w:spacing w:after="0"/>
        <w:ind w:left="720"/>
        <w:jc w:val="both"/>
        <w:rPr>
          <w:rFonts w:ascii="Arial" w:hAnsi="Arial" w:cs="Arial"/>
          <w:sz w:val="18"/>
          <w:szCs w:val="22"/>
        </w:rPr>
      </w:pPr>
      <w:r w:rsidRPr="00B5055D">
        <w:rPr>
          <w:rFonts w:ascii="Arial" w:hAnsi="Arial" w:cs="Arial"/>
          <w:sz w:val="18"/>
          <w:szCs w:val="22"/>
        </w:rPr>
        <w:t>Where, Depreciation (Rs/year)</w:t>
      </w:r>
    </w:p>
    <w:p w14:paraId="4A896F4C" w14:textId="77777777" w:rsidR="00F35FE8" w:rsidRPr="00B5055D" w:rsidRDefault="00F35FE8" w:rsidP="00F35FE8">
      <w:pPr>
        <w:pStyle w:val="BodyText"/>
        <w:spacing w:line="276" w:lineRule="auto"/>
        <w:ind w:left="720" w:firstLine="720"/>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P = Purchase value of the machinery</w:t>
      </w:r>
    </w:p>
    <w:p w14:paraId="157F8549" w14:textId="77777777" w:rsidR="00F35FE8" w:rsidRPr="00B5055D" w:rsidRDefault="00F35FE8" w:rsidP="00F35FE8">
      <w:pPr>
        <w:pStyle w:val="BodyText"/>
        <w:spacing w:line="276" w:lineRule="auto"/>
        <w:ind w:left="720" w:right="-7929" w:firstLine="720"/>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S = Salvage value i.e., 10 % of the purchase value</w:t>
      </w:r>
    </w:p>
    <w:p w14:paraId="582910B8" w14:textId="77777777" w:rsidR="00F35FE8" w:rsidRPr="00B5055D" w:rsidRDefault="00F35FE8" w:rsidP="00F35FE8">
      <w:pPr>
        <w:pStyle w:val="BodyText"/>
        <w:tabs>
          <w:tab w:val="left" w:pos="510"/>
        </w:tabs>
        <w:spacing w:after="240" w:line="276" w:lineRule="auto"/>
        <w:ind w:left="0"/>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ab/>
      </w:r>
      <w:r w:rsidRPr="00B5055D">
        <w:rPr>
          <w:rFonts w:eastAsiaTheme="minorHAnsi"/>
          <w:kern w:val="2"/>
          <w:sz w:val="18"/>
          <w:szCs w:val="22"/>
          <w:lang w:val="en-IN"/>
          <w14:ligatures w14:val="standardContextual"/>
        </w:rPr>
        <w:tab/>
      </w:r>
      <w:r w:rsidRPr="00B5055D">
        <w:rPr>
          <w:rFonts w:eastAsiaTheme="minorHAnsi"/>
          <w:kern w:val="2"/>
          <w:sz w:val="18"/>
          <w:szCs w:val="22"/>
          <w:lang w:val="en-IN"/>
          <w14:ligatures w14:val="standardContextual"/>
        </w:rPr>
        <w:tab/>
        <w:t>L= Life of the machine in years</w:t>
      </w:r>
    </w:p>
    <w:p w14:paraId="3A733C75" w14:textId="04F64A01" w:rsidR="00F35FE8" w:rsidRPr="00774FAE" w:rsidRDefault="00F35FE8" w:rsidP="002831AB">
      <w:pPr>
        <w:pStyle w:val="BodyText"/>
        <w:numPr>
          <w:ilvl w:val="4"/>
          <w:numId w:val="21"/>
        </w:numPr>
        <w:spacing w:after="240"/>
        <w:ind w:left="851" w:hanging="851"/>
        <w:rPr>
          <w:rFonts w:eastAsiaTheme="minorHAnsi"/>
          <w:kern w:val="2"/>
          <w:sz w:val="20"/>
          <w:lang w:val="en-IN"/>
          <w14:ligatures w14:val="standardContextual"/>
        </w:rPr>
      </w:pPr>
      <w:r w:rsidRPr="00774FAE">
        <w:rPr>
          <w:rFonts w:eastAsiaTheme="minorHAnsi"/>
          <w:kern w:val="2"/>
          <w:sz w:val="20"/>
          <w:lang w:val="en-IN"/>
          <w14:ligatures w14:val="standardContextual"/>
        </w:rPr>
        <w:t>Interest on investment</w:t>
      </w:r>
    </w:p>
    <w:p w14:paraId="71E337A2" w14:textId="77777777" w:rsidR="00F35FE8" w:rsidRPr="00774FAE" w:rsidRDefault="00F35FE8" w:rsidP="00F35FE8">
      <w:pPr>
        <w:pStyle w:val="BodyText"/>
        <w:spacing w:line="360" w:lineRule="auto"/>
        <w:ind w:left="0"/>
        <w:rPr>
          <w:rFonts w:eastAsiaTheme="minorHAnsi"/>
          <w:kern w:val="2"/>
          <w:sz w:val="20"/>
          <w:lang w:val="en-IN"/>
          <w14:ligatures w14:val="standardContextual"/>
        </w:rPr>
      </w:pPr>
      <w:r w:rsidRPr="00774FAE">
        <w:rPr>
          <w:rFonts w:eastAsiaTheme="minorHAnsi"/>
          <w:kern w:val="2"/>
          <w:sz w:val="20"/>
          <w:lang w:val="en-IN"/>
          <w14:ligatures w14:val="standardContextual"/>
        </w:rPr>
        <w:t>According to Hunt (2001), Interest on investment is calculated per year using following formula.</w:t>
      </w:r>
    </w:p>
    <w:p w14:paraId="34DA279B" w14:textId="77777777" w:rsidR="00F35FE8" w:rsidRPr="00774FAE" w:rsidRDefault="00F35FE8" w:rsidP="00F35FE8">
      <w:pPr>
        <w:spacing w:before="240"/>
        <w:ind w:left="720"/>
        <w:rPr>
          <w:rFonts w:ascii="Arial" w:hAnsi="Arial" w:cs="Arial"/>
          <w:sz w:val="20"/>
        </w:rPr>
      </w:pPr>
      <m:oMath>
        <m:r>
          <m:rPr>
            <m:sty m:val="p"/>
          </m:rPr>
          <w:rPr>
            <w:rFonts w:ascii="Cambria Math" w:hAnsi="Cambria Math" w:cs="Cambria Math"/>
            <w:sz w:val="20"/>
          </w:rPr>
          <m:t>Interest=</m:t>
        </m:r>
        <m:f>
          <m:fPr>
            <m:ctrlPr>
              <w:rPr>
                <w:rFonts w:ascii="Cambria Math" w:hAnsi="Cambria Math" w:cs="Arial"/>
                <w:sz w:val="20"/>
              </w:rPr>
            </m:ctrlPr>
          </m:fPr>
          <m:num>
            <m:r>
              <m:rPr>
                <m:sty m:val="b"/>
              </m:rPr>
              <w:rPr>
                <w:rFonts w:ascii="Cambria Math" w:hAnsi="Cambria Math" w:cs="Arial"/>
                <w:sz w:val="20"/>
              </w:rPr>
              <m:t>P</m:t>
            </m:r>
            <m:r>
              <m:rPr>
                <m:sty m:val="p"/>
              </m:rPr>
              <w:rPr>
                <w:rFonts w:ascii="Cambria Math" w:hAnsi="Cambria Math" w:cs="Arial"/>
                <w:sz w:val="20"/>
              </w:rPr>
              <m:t>+</m:t>
            </m:r>
            <m:r>
              <m:rPr>
                <m:sty m:val="b"/>
              </m:rPr>
              <w:rPr>
                <w:rFonts w:ascii="Cambria Math" w:hAnsi="Cambria Math" w:cs="Arial"/>
                <w:sz w:val="20"/>
              </w:rPr>
              <m:t>S</m:t>
            </m:r>
            <m:r>
              <m:rPr>
                <m:sty m:val="p"/>
              </m:rPr>
              <w:rPr>
                <w:rFonts w:ascii="Cambria Math" w:hAnsi="Cambria Math" w:cs="Arial"/>
                <w:sz w:val="20"/>
              </w:rPr>
              <m:t xml:space="preserve">   </m:t>
            </m:r>
          </m:num>
          <m:den>
            <m:r>
              <m:rPr>
                <m:sty m:val="b"/>
              </m:rPr>
              <w:rPr>
                <w:rFonts w:ascii="Cambria Math" w:hAnsi="Cambria Math" w:cs="Arial"/>
                <w:sz w:val="20"/>
              </w:rPr>
              <m:t>2</m:t>
            </m:r>
            <m:r>
              <m:rPr>
                <m:sty m:val="p"/>
              </m:rPr>
              <w:rPr>
                <w:rFonts w:ascii="Cambria Math" w:hAnsi="Cambria Math" w:cs="Arial"/>
                <w:sz w:val="20"/>
              </w:rPr>
              <m:t xml:space="preserve"> </m:t>
            </m:r>
          </m:den>
        </m:f>
        <m:r>
          <m:rPr>
            <m:sty m:val="p"/>
          </m:rPr>
          <w:rPr>
            <w:rFonts w:ascii="Cambria Math" w:hAnsi="Cambria Math" w:cs="Arial"/>
            <w:sz w:val="20"/>
          </w:rPr>
          <m:t>x i</m:t>
        </m:r>
      </m:oMath>
      <w:r w:rsidRPr="00774FAE">
        <w:rPr>
          <w:rFonts w:ascii="Arial" w:hAnsi="Arial" w:cs="Arial"/>
          <w:sz w:val="20"/>
        </w:rPr>
        <w:t xml:space="preserve">  </w:t>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t xml:space="preserve">(7) </w:t>
      </w:r>
    </w:p>
    <w:p w14:paraId="302E3290" w14:textId="77777777" w:rsidR="00F35FE8" w:rsidRPr="00B5055D" w:rsidRDefault="00F35FE8" w:rsidP="00F35FE8">
      <w:pPr>
        <w:spacing w:after="0"/>
        <w:ind w:left="720"/>
        <w:rPr>
          <w:rFonts w:ascii="Arial" w:hAnsi="Arial" w:cs="Arial"/>
          <w:sz w:val="18"/>
          <w:szCs w:val="22"/>
        </w:rPr>
      </w:pPr>
      <w:r w:rsidRPr="00B5055D">
        <w:rPr>
          <w:rFonts w:ascii="Arial" w:hAnsi="Arial" w:cs="Arial"/>
          <w:sz w:val="18"/>
          <w:szCs w:val="22"/>
        </w:rPr>
        <w:t>Where, P = Purchase value of the machinery</w:t>
      </w:r>
    </w:p>
    <w:p w14:paraId="77567C33" w14:textId="77777777" w:rsidR="00F35FE8" w:rsidRPr="00B5055D" w:rsidRDefault="00F35FE8" w:rsidP="00F35FE8">
      <w:pPr>
        <w:pStyle w:val="BodyText"/>
        <w:spacing w:line="276" w:lineRule="auto"/>
        <w:ind w:left="720" w:firstLine="720"/>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 xml:space="preserve">S = Salvage value i.e., 10 % of the purchase value and </w:t>
      </w:r>
    </w:p>
    <w:p w14:paraId="4BE7B214" w14:textId="77777777" w:rsidR="00F35FE8" w:rsidRPr="00B5055D" w:rsidRDefault="00F35FE8" w:rsidP="00F35FE8">
      <w:pPr>
        <w:pStyle w:val="BodyText"/>
        <w:spacing w:before="79" w:line="276" w:lineRule="auto"/>
        <w:ind w:left="720" w:firstLine="720"/>
        <w:jc w:val="both"/>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i = interest rate (12.50 %)</w:t>
      </w:r>
    </w:p>
    <w:p w14:paraId="12A7855B" w14:textId="218E27E5" w:rsidR="00F35FE8" w:rsidRPr="002831AB" w:rsidRDefault="00F35FE8" w:rsidP="002831AB">
      <w:pPr>
        <w:pStyle w:val="ListParagraph"/>
        <w:widowControl w:val="0"/>
        <w:numPr>
          <w:ilvl w:val="4"/>
          <w:numId w:val="21"/>
        </w:numPr>
        <w:autoSpaceDE w:val="0"/>
        <w:autoSpaceDN w:val="0"/>
        <w:spacing w:before="122" w:after="0" w:line="360" w:lineRule="auto"/>
        <w:ind w:left="851" w:hanging="851"/>
        <w:jc w:val="both"/>
        <w:rPr>
          <w:rFonts w:ascii="Arial" w:hAnsi="Arial" w:cs="Arial"/>
          <w:sz w:val="20"/>
        </w:rPr>
      </w:pPr>
      <w:r w:rsidRPr="002831AB">
        <w:rPr>
          <w:rFonts w:ascii="Arial" w:hAnsi="Arial" w:cs="Arial"/>
          <w:sz w:val="20"/>
        </w:rPr>
        <w:t>Insurance and taxes and Shelter/housing cost</w:t>
      </w:r>
    </w:p>
    <w:p w14:paraId="3FB3B09A" w14:textId="77777777" w:rsidR="00F35FE8" w:rsidRDefault="00F35FE8" w:rsidP="00F35FE8">
      <w:pPr>
        <w:pStyle w:val="BodyText"/>
        <w:spacing w:after="240" w:line="360" w:lineRule="auto"/>
        <w:ind w:left="0"/>
        <w:jc w:val="both"/>
        <w:rPr>
          <w:sz w:val="20"/>
        </w:rPr>
      </w:pPr>
      <w:r w:rsidRPr="00774FAE">
        <w:rPr>
          <w:rFonts w:eastAsiaTheme="minorHAnsi"/>
          <w:kern w:val="2"/>
          <w:sz w:val="20"/>
          <w:lang w:val="en-IN"/>
          <w14:ligatures w14:val="standardContextual"/>
        </w:rPr>
        <w:t xml:space="preserve">According to </w:t>
      </w:r>
      <w:proofErr w:type="spellStart"/>
      <w:r w:rsidRPr="00774FAE">
        <w:rPr>
          <w:rFonts w:eastAsiaTheme="minorHAnsi"/>
          <w:kern w:val="2"/>
          <w:sz w:val="20"/>
          <w:lang w:val="en-IN"/>
          <w14:ligatures w14:val="standardContextual"/>
        </w:rPr>
        <w:t>Parshunath</w:t>
      </w:r>
      <w:proofErr w:type="spellEnd"/>
      <w:r w:rsidRPr="00774FAE">
        <w:rPr>
          <w:rFonts w:eastAsiaTheme="minorHAnsi"/>
          <w:kern w:val="2"/>
          <w:sz w:val="20"/>
          <w:lang w:val="en-IN"/>
          <w14:ligatures w14:val="standardContextual"/>
        </w:rPr>
        <w:t xml:space="preserve"> et al. (2015) insurance and taxes charges are taken @ 2 % of the purchase price. This is not calculated for the tractor drawn implement.</w:t>
      </w:r>
      <w:r>
        <w:rPr>
          <w:rFonts w:eastAsiaTheme="minorHAnsi"/>
          <w:kern w:val="2"/>
          <w:sz w:val="20"/>
          <w:lang w:val="en-IN"/>
          <w14:ligatures w14:val="standardContextual"/>
        </w:rPr>
        <w:t xml:space="preserve"> S</w:t>
      </w:r>
      <w:r w:rsidRPr="00774FAE">
        <w:rPr>
          <w:sz w:val="20"/>
        </w:rPr>
        <w:t>helter cost has been calculated @ 1 % of the purchase price.</w:t>
      </w:r>
    </w:p>
    <w:p w14:paraId="6B8AD4CA" w14:textId="1902AD7E" w:rsidR="00F35FE8" w:rsidRPr="00774FAE" w:rsidRDefault="00F35FE8" w:rsidP="00F35FE8">
      <w:pPr>
        <w:spacing w:before="227" w:line="360" w:lineRule="auto"/>
        <w:jc w:val="both"/>
        <w:rPr>
          <w:rFonts w:ascii="Arial" w:hAnsi="Arial" w:cs="Arial"/>
          <w:sz w:val="20"/>
        </w:rPr>
      </w:pPr>
      <w:r>
        <w:rPr>
          <w:rFonts w:ascii="Arial" w:hAnsi="Arial" w:cs="Arial"/>
          <w:sz w:val="20"/>
        </w:rPr>
        <w:t>2</w:t>
      </w:r>
      <w:r w:rsidRPr="00774FAE">
        <w:rPr>
          <w:rFonts w:ascii="Arial" w:hAnsi="Arial" w:cs="Arial"/>
          <w:sz w:val="20"/>
        </w:rPr>
        <w:t>.</w:t>
      </w:r>
      <w:r>
        <w:rPr>
          <w:rFonts w:ascii="Arial" w:hAnsi="Arial" w:cs="Arial"/>
          <w:sz w:val="20"/>
        </w:rPr>
        <w:t>4</w:t>
      </w:r>
      <w:r w:rsidRPr="00774FAE">
        <w:rPr>
          <w:rFonts w:ascii="Arial" w:hAnsi="Arial" w:cs="Arial"/>
          <w:sz w:val="20"/>
        </w:rPr>
        <w:t>.</w:t>
      </w:r>
      <w:r w:rsidR="00263C0C">
        <w:rPr>
          <w:rFonts w:ascii="Arial" w:hAnsi="Arial" w:cs="Arial"/>
          <w:sz w:val="20"/>
        </w:rPr>
        <w:t>2.2</w:t>
      </w:r>
      <w:r w:rsidRPr="00774FAE">
        <w:rPr>
          <w:rFonts w:ascii="Arial" w:hAnsi="Arial" w:cs="Arial"/>
          <w:sz w:val="20"/>
        </w:rPr>
        <w:t xml:space="preserve"> Total variable cost (Rs/h) = Repair and maintenance + Fuel cost + Lubrication cost + Driver charges</w:t>
      </w:r>
    </w:p>
    <w:p w14:paraId="48124936" w14:textId="447655FE" w:rsidR="00F35FE8" w:rsidRPr="00774FAE" w:rsidRDefault="00263C0C" w:rsidP="00263C0C">
      <w:pPr>
        <w:pStyle w:val="BodyText"/>
        <w:spacing w:before="118" w:line="360" w:lineRule="auto"/>
        <w:ind w:left="282" w:hanging="282"/>
        <w:jc w:val="both"/>
        <w:rPr>
          <w:rFonts w:eastAsiaTheme="minorHAnsi"/>
          <w:kern w:val="2"/>
          <w:sz w:val="20"/>
          <w:lang w:val="en-IN"/>
          <w14:ligatures w14:val="standardContextual"/>
        </w:rPr>
      </w:pPr>
      <w:r>
        <w:rPr>
          <w:rFonts w:eastAsiaTheme="minorHAnsi"/>
          <w:kern w:val="2"/>
          <w:sz w:val="20"/>
          <w:lang w:val="en-IN"/>
          <w14:ligatures w14:val="standardContextual"/>
        </w:rPr>
        <w:t xml:space="preserve">2.4.2.2.1 </w:t>
      </w:r>
      <w:r w:rsidR="00F35FE8" w:rsidRPr="00774FAE">
        <w:rPr>
          <w:rFonts w:eastAsiaTheme="minorHAnsi"/>
          <w:kern w:val="2"/>
          <w:sz w:val="20"/>
          <w:lang w:val="en-IN"/>
          <w14:ligatures w14:val="standardContextual"/>
        </w:rPr>
        <w:t>Repair and maintenance</w:t>
      </w:r>
    </w:p>
    <w:p w14:paraId="008F71F7" w14:textId="77777777" w:rsidR="00F35FE8" w:rsidRPr="00774FAE" w:rsidRDefault="00F35FE8" w:rsidP="00F35FE8">
      <w:pPr>
        <w:pStyle w:val="BodyText"/>
        <w:spacing w:before="118" w:after="240" w:line="360" w:lineRule="auto"/>
        <w:ind w:left="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According to Kepner et al. (2005) repair and maintenance estimated by taking a percentage of purchase value of the machine. It was a product of machine’s cost price and repair and maintenance percentage factor (2.50 % or 0.025) and divided by the annual usage of the implement.</w:t>
      </w:r>
    </w:p>
    <w:p w14:paraId="1A13BFF0" w14:textId="77777777" w:rsidR="00F35FE8" w:rsidRPr="00774FAE" w:rsidRDefault="00F35FE8" w:rsidP="00F35FE8">
      <w:pPr>
        <w:spacing w:line="360" w:lineRule="auto"/>
        <w:ind w:left="720"/>
        <w:jc w:val="both"/>
        <w:rPr>
          <w:rFonts w:ascii="Arial" w:hAnsi="Arial" w:cs="Arial"/>
          <w:sz w:val="20"/>
        </w:rPr>
        <w:sectPr w:rsidR="00F35FE8" w:rsidRPr="00774FAE" w:rsidSect="00B5055D">
          <w:footerReference w:type="default" r:id="rId10"/>
          <w:type w:val="continuous"/>
          <w:pgSz w:w="11910" w:h="16840"/>
          <w:pgMar w:top="1135" w:right="1440" w:bottom="1440" w:left="1440" w:header="0" w:footer="1003" w:gutter="0"/>
          <w:cols w:space="720"/>
        </w:sectPr>
      </w:pPr>
      <m:oMath>
        <m:r>
          <m:rPr>
            <m:sty m:val="p"/>
          </m:rPr>
          <w:rPr>
            <w:rFonts w:ascii="Cambria Math" w:hAnsi="Arial" w:cs="Arial"/>
            <w:sz w:val="20"/>
          </w:rPr>
          <m:t>Repair and maintenance (Rs/h)=</m:t>
        </m:r>
        <m:f>
          <m:fPr>
            <m:ctrlPr>
              <w:rPr>
                <w:rFonts w:ascii="Cambria Math" w:hAnsi="Arial" w:cs="Arial"/>
                <w:sz w:val="20"/>
              </w:rPr>
            </m:ctrlPr>
          </m:fPr>
          <m:num>
            <m:r>
              <m:rPr>
                <m:sty m:val="p"/>
              </m:rPr>
              <w:rPr>
                <w:rFonts w:ascii="Cambria Math" w:hAnsi="Cambria Math" w:cs="Arial"/>
                <w:sz w:val="20"/>
              </w:rPr>
              <m:t>P</m:t>
            </m:r>
            <m:r>
              <m:rPr>
                <m:sty m:val="p"/>
              </m:rPr>
              <w:rPr>
                <w:rFonts w:ascii="Cambria Math" w:hAnsi="Arial" w:cs="Arial"/>
                <w:sz w:val="20"/>
              </w:rPr>
              <m:t xml:space="preserve"> x 0.025  </m:t>
            </m:r>
          </m:num>
          <m:den>
            <m:r>
              <m:rPr>
                <m:sty m:val="p"/>
              </m:rPr>
              <w:rPr>
                <w:rFonts w:ascii="Cambria Math" w:hAnsi="Cambria Math" w:cs="Arial"/>
                <w:sz w:val="20"/>
              </w:rPr>
              <m:t>H</m:t>
            </m:r>
            <m:r>
              <m:rPr>
                <m:sty m:val="p"/>
              </m:rPr>
              <w:rPr>
                <w:rFonts w:ascii="Cambria Math" w:hAnsi="Arial" w:cs="Arial"/>
                <w:sz w:val="20"/>
              </w:rPr>
              <m:t xml:space="preserve"> </m:t>
            </m:r>
          </m:den>
        </m:f>
        <m:r>
          <m:rPr>
            <m:sty m:val="p"/>
          </m:rPr>
          <w:rPr>
            <w:rFonts w:ascii="Cambria Math" w:hAnsi="Arial" w:cs="Arial"/>
            <w:sz w:val="20"/>
          </w:rPr>
          <m:t xml:space="preserve">                                                          </m:t>
        </m:r>
        <m:r>
          <m:rPr>
            <m:sty m:val="p"/>
          </m:rPr>
          <w:rPr>
            <w:rFonts w:ascii="Cambria Math" w:hAnsi="Cambria Math" w:cs="Arial"/>
            <w:sz w:val="20"/>
          </w:rPr>
          <m:t xml:space="preserve">(8) </m:t>
        </m:r>
      </m:oMath>
      <w:r w:rsidRPr="00774FAE">
        <w:rPr>
          <w:rFonts w:ascii="Arial" w:hAnsi="Arial" w:cs="Arial"/>
          <w:sz w:val="20"/>
        </w:rPr>
        <w:t xml:space="preserve"> </w:t>
      </w:r>
    </w:p>
    <w:p w14:paraId="02B71E4D" w14:textId="77777777" w:rsidR="00F35FE8" w:rsidRPr="00774FAE" w:rsidRDefault="00F35FE8" w:rsidP="00F35FE8">
      <w:pPr>
        <w:spacing w:after="0"/>
        <w:ind w:firstLine="720"/>
        <w:rPr>
          <w:rFonts w:ascii="Arial" w:hAnsi="Arial" w:cs="Arial"/>
          <w:sz w:val="20"/>
        </w:rPr>
      </w:pPr>
      <w:r w:rsidRPr="00774FAE">
        <w:rPr>
          <w:rFonts w:ascii="Arial" w:hAnsi="Arial" w:cs="Arial"/>
          <w:sz w:val="20"/>
        </w:rPr>
        <w:t>Where, P = Purchase value of the machinery in rupees</w:t>
      </w:r>
    </w:p>
    <w:p w14:paraId="46123339" w14:textId="77777777" w:rsidR="00F35FE8" w:rsidRPr="00774FAE" w:rsidRDefault="00F35FE8" w:rsidP="00F35FE8">
      <w:pPr>
        <w:jc w:val="center"/>
        <w:rPr>
          <w:rFonts w:ascii="Arial" w:hAnsi="Arial" w:cs="Arial"/>
          <w:sz w:val="20"/>
        </w:rPr>
        <w:sectPr w:rsidR="00F35FE8" w:rsidRPr="00774FAE" w:rsidSect="00F35FE8">
          <w:type w:val="continuous"/>
          <w:pgSz w:w="11910" w:h="16840"/>
          <w:pgMar w:top="1440" w:right="1440" w:bottom="1440" w:left="1440" w:header="0" w:footer="1003" w:gutter="0"/>
          <w:cols w:num="2" w:space="720" w:equalWidth="0">
            <w:col w:w="5900" w:space="40"/>
            <w:col w:w="3090"/>
          </w:cols>
        </w:sectPr>
      </w:pPr>
    </w:p>
    <w:p w14:paraId="4343D93B" w14:textId="77777777" w:rsidR="00F35FE8" w:rsidRPr="00774FAE" w:rsidRDefault="00F35FE8" w:rsidP="00F35FE8">
      <w:pPr>
        <w:pStyle w:val="BodyText"/>
        <w:spacing w:before="260"/>
        <w:ind w:left="720" w:firstLine="720"/>
        <w:rPr>
          <w:rFonts w:eastAsiaTheme="minorHAnsi"/>
          <w:kern w:val="2"/>
          <w:sz w:val="20"/>
          <w:lang w:val="en-IN"/>
          <w14:ligatures w14:val="standardContextual"/>
        </w:rPr>
      </w:pPr>
      <w:r w:rsidRPr="00774FAE">
        <w:rPr>
          <w:rFonts w:eastAsiaTheme="minorHAnsi"/>
          <w:kern w:val="2"/>
          <w:sz w:val="20"/>
          <w:lang w:val="en-IN"/>
          <w14:ligatures w14:val="standardContextual"/>
        </w:rPr>
        <w:t>H = Number of working hours of the machinery in a year</w:t>
      </w:r>
    </w:p>
    <w:p w14:paraId="1CF1721F" w14:textId="3CE484F8" w:rsidR="00F35FE8" w:rsidRPr="00774FAE" w:rsidRDefault="00F35FE8" w:rsidP="00F35FE8">
      <w:pPr>
        <w:spacing w:before="256"/>
        <w:rPr>
          <w:rFonts w:ascii="Arial" w:hAnsi="Arial" w:cs="Arial"/>
          <w:sz w:val="20"/>
        </w:rPr>
      </w:pPr>
      <w:r>
        <w:rPr>
          <w:rFonts w:ascii="Arial" w:hAnsi="Arial" w:cs="Arial"/>
          <w:sz w:val="20"/>
        </w:rPr>
        <w:t>2.4</w:t>
      </w:r>
      <w:r w:rsidRPr="00774FAE">
        <w:rPr>
          <w:rFonts w:ascii="Arial" w:hAnsi="Arial" w:cs="Arial"/>
          <w:sz w:val="20"/>
        </w:rPr>
        <w:t>.</w:t>
      </w:r>
      <w:r w:rsidR="00263C0C">
        <w:rPr>
          <w:rFonts w:ascii="Arial" w:hAnsi="Arial" w:cs="Arial"/>
          <w:sz w:val="20"/>
        </w:rPr>
        <w:t>2.2.2</w:t>
      </w:r>
      <w:r w:rsidRPr="00774FAE">
        <w:rPr>
          <w:rFonts w:ascii="Arial" w:hAnsi="Arial" w:cs="Arial"/>
          <w:sz w:val="20"/>
        </w:rPr>
        <w:t xml:space="preserve"> Fuel cost (Rs/h) = Requirement of fuel per hour × price of one litre fuel.</w:t>
      </w:r>
    </w:p>
    <w:p w14:paraId="75B3BFE3" w14:textId="72210F77" w:rsidR="00F35FE8" w:rsidRPr="00774FAE" w:rsidRDefault="00F35FE8" w:rsidP="00F35FE8">
      <w:pPr>
        <w:spacing w:before="259"/>
        <w:rPr>
          <w:rFonts w:ascii="Arial" w:hAnsi="Arial" w:cs="Arial"/>
          <w:sz w:val="20"/>
        </w:rPr>
      </w:pPr>
      <w:r>
        <w:rPr>
          <w:rFonts w:ascii="Arial" w:hAnsi="Arial" w:cs="Arial"/>
          <w:sz w:val="20"/>
        </w:rPr>
        <w:lastRenderedPageBreak/>
        <w:t>2.4.</w:t>
      </w:r>
      <w:r w:rsidR="00263C0C">
        <w:rPr>
          <w:rFonts w:ascii="Arial" w:hAnsi="Arial" w:cs="Arial"/>
          <w:sz w:val="20"/>
        </w:rPr>
        <w:t>2.2.3</w:t>
      </w:r>
      <w:r w:rsidRPr="00774FAE">
        <w:rPr>
          <w:rFonts w:ascii="Arial" w:hAnsi="Arial" w:cs="Arial"/>
          <w:sz w:val="20"/>
        </w:rPr>
        <w:t xml:space="preserve"> Lubrication cost: 1.50 % of the fuel cost (Rs/h)</w:t>
      </w:r>
    </w:p>
    <w:p w14:paraId="0BD56340" w14:textId="72C7252C" w:rsidR="00F35FE8" w:rsidRPr="00774FAE" w:rsidRDefault="00F35FE8" w:rsidP="00F35FE8">
      <w:pPr>
        <w:pStyle w:val="BodyText"/>
        <w:spacing w:before="257" w:line="360" w:lineRule="auto"/>
        <w:ind w:left="0"/>
        <w:jc w:val="both"/>
        <w:rPr>
          <w:rFonts w:eastAsiaTheme="minorHAnsi"/>
          <w:kern w:val="2"/>
          <w:sz w:val="20"/>
          <w:lang w:val="en-IN"/>
          <w14:ligatures w14:val="standardContextual"/>
        </w:rPr>
      </w:pPr>
      <w:r>
        <w:rPr>
          <w:rFonts w:eastAsiaTheme="minorHAnsi"/>
          <w:kern w:val="2"/>
          <w:sz w:val="20"/>
          <w:lang w:val="en-IN"/>
          <w14:ligatures w14:val="standardContextual"/>
        </w:rPr>
        <w:t>2.4.</w:t>
      </w:r>
      <w:r w:rsidR="00263C0C">
        <w:rPr>
          <w:rFonts w:eastAsiaTheme="minorHAnsi"/>
          <w:kern w:val="2"/>
          <w:sz w:val="20"/>
          <w:lang w:val="en-IN"/>
          <w14:ligatures w14:val="standardContextual"/>
        </w:rPr>
        <w:t>2.2.4</w:t>
      </w:r>
      <w:r w:rsidRPr="00774FAE">
        <w:rPr>
          <w:rFonts w:eastAsiaTheme="minorHAnsi"/>
          <w:kern w:val="2"/>
          <w:sz w:val="20"/>
          <w:lang w:val="en-IN"/>
          <w14:ligatures w14:val="standardContextual"/>
        </w:rPr>
        <w:t xml:space="preserve"> Driver charges</w:t>
      </w:r>
    </w:p>
    <w:p w14:paraId="144D446D" w14:textId="77777777" w:rsidR="00F35FE8" w:rsidRPr="00774FAE" w:rsidRDefault="00F35FE8" w:rsidP="00F35FE8">
      <w:pPr>
        <w:pStyle w:val="BodyText"/>
        <w:spacing w:before="257" w:after="240" w:line="360" w:lineRule="auto"/>
        <w:ind w:left="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It was calculated on the basis of driver charges paid (Rs/day) at the prevailing rate in the study area and the number of working hours in a day i.e., 8 hours.</w:t>
      </w:r>
    </w:p>
    <w:p w14:paraId="7346C995" w14:textId="77777777" w:rsidR="00F35FE8" w:rsidRPr="0099740D" w:rsidRDefault="00F35FE8" w:rsidP="00F35FE8">
      <w:pPr>
        <w:spacing w:after="0" w:line="240" w:lineRule="auto"/>
        <w:ind w:left="720"/>
        <w:jc w:val="both"/>
        <w:rPr>
          <w:rFonts w:ascii="Arial" w:eastAsiaTheme="minorEastAsia" w:hAnsi="Arial" w:cs="Arial"/>
          <w:sz w:val="20"/>
        </w:rPr>
      </w:pPr>
      <m:oMathPara>
        <m:oMath>
          <m:r>
            <m:rPr>
              <m:sty m:val="p"/>
            </m:rPr>
            <w:rPr>
              <w:rFonts w:ascii="Cambria Math" w:hAnsi="Arial" w:cs="Arial"/>
              <w:sz w:val="20"/>
            </w:rPr>
            <m:t>Driver charges (Rs/h)=</m:t>
          </m:r>
          <m:f>
            <m:fPr>
              <m:ctrlPr>
                <w:rPr>
                  <w:rFonts w:ascii="Cambria Math" w:hAnsi="Arial" w:cs="Arial"/>
                  <w:sz w:val="20"/>
                </w:rPr>
              </m:ctrlPr>
            </m:fPr>
            <m:num>
              <m:r>
                <m:rPr>
                  <m:sty m:val="p"/>
                </m:rPr>
                <w:rPr>
                  <w:rFonts w:ascii="Cambria Math" w:hAnsi="Cambria Math" w:cs="Arial"/>
                  <w:sz w:val="20"/>
                </w:rPr>
                <m:t>Wage rate of the driver</m:t>
              </m:r>
              <m:r>
                <m:rPr>
                  <m:sty m:val="p"/>
                </m:rPr>
                <w:rPr>
                  <w:rFonts w:ascii="Cambria Math" w:hAnsi="Arial" w:cs="Arial"/>
                  <w:sz w:val="20"/>
                </w:rPr>
                <m:t xml:space="preserve">  </m:t>
              </m:r>
            </m:num>
            <m:den>
              <m:r>
                <m:rPr>
                  <m:sty m:val="p"/>
                </m:rPr>
                <w:rPr>
                  <w:rFonts w:ascii="Cambria Math" w:hAnsi="Cambria Math" w:cs="Arial"/>
                  <w:sz w:val="20"/>
                </w:rPr>
                <m:t>Number of hours worked</m:t>
              </m:r>
              <m:r>
                <m:rPr>
                  <m:sty m:val="p"/>
                </m:rPr>
                <w:rPr>
                  <w:rFonts w:ascii="Cambria Math" w:hAnsi="Arial" w:cs="Arial"/>
                  <w:sz w:val="20"/>
                </w:rPr>
                <m:t xml:space="preserve"> </m:t>
              </m:r>
            </m:den>
          </m:f>
          <m:r>
            <m:rPr>
              <m:sty m:val="p"/>
            </m:rPr>
            <w:rPr>
              <w:rFonts w:ascii="Cambria Math" w:hAnsi="Arial" w:cs="Arial"/>
              <w:sz w:val="20"/>
            </w:rPr>
            <m:t xml:space="preserve">                                            </m:t>
          </m:r>
          <m:r>
            <m:rPr>
              <m:sty m:val="p"/>
            </m:rPr>
            <w:rPr>
              <w:rFonts w:ascii="Cambria Math" w:hAnsi="Cambria Math" w:cs="Arial"/>
              <w:sz w:val="20"/>
            </w:rPr>
            <m:t>(9)</m:t>
          </m:r>
        </m:oMath>
      </m:oMathPara>
    </w:p>
    <w:p w14:paraId="5A935204" w14:textId="5F732910" w:rsidR="00290B8A" w:rsidRPr="00774FAE" w:rsidRDefault="00290B8A" w:rsidP="00B5055D">
      <w:pPr>
        <w:pStyle w:val="BodyText"/>
        <w:numPr>
          <w:ilvl w:val="2"/>
          <w:numId w:val="21"/>
        </w:numPr>
        <w:spacing w:line="360" w:lineRule="auto"/>
        <w:ind w:left="567" w:hanging="567"/>
        <w:jc w:val="both"/>
        <w:rPr>
          <w:rFonts w:eastAsiaTheme="minorHAnsi"/>
          <w:kern w:val="2"/>
          <w:sz w:val="20"/>
          <w:lang w:val="en-IN"/>
          <w14:ligatures w14:val="standardContextual"/>
        </w:rPr>
      </w:pPr>
      <w:r w:rsidRPr="00774FAE">
        <w:rPr>
          <w:rFonts w:eastAsiaTheme="minorHAnsi"/>
          <w:kern w:val="2"/>
          <w:sz w:val="20"/>
          <w:lang w:val="en-IN"/>
          <w14:ligatures w14:val="standardContextual"/>
        </w:rPr>
        <w:t>Cost of production</w:t>
      </w:r>
    </w:p>
    <w:p w14:paraId="60BE5A36" w14:textId="77777777" w:rsidR="00290B8A" w:rsidRPr="00774FAE" w:rsidRDefault="00290B8A" w:rsidP="00D23411">
      <w:pPr>
        <w:pStyle w:val="BodyText"/>
        <w:spacing w:line="360" w:lineRule="auto"/>
        <w:ind w:left="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After working out the cost of cultivation per hectare, the cost of production is worked out as follows:</w:t>
      </w:r>
    </w:p>
    <w:tbl>
      <w:tblPr>
        <w:tblW w:w="8325" w:type="dxa"/>
        <w:tblInd w:w="204" w:type="dxa"/>
        <w:tblLayout w:type="fixed"/>
        <w:tblCellMar>
          <w:left w:w="0" w:type="dxa"/>
          <w:right w:w="0" w:type="dxa"/>
        </w:tblCellMar>
        <w:tblLook w:val="01E0" w:firstRow="1" w:lastRow="1" w:firstColumn="1" w:lastColumn="1" w:noHBand="0" w:noVBand="0"/>
      </w:tblPr>
      <w:tblGrid>
        <w:gridCol w:w="1915"/>
        <w:gridCol w:w="6410"/>
      </w:tblGrid>
      <w:tr w:rsidR="00290B8A" w:rsidRPr="00774FAE" w14:paraId="5BA8F455" w14:textId="77777777" w:rsidTr="00D23411">
        <w:trPr>
          <w:trHeight w:val="261"/>
        </w:trPr>
        <w:tc>
          <w:tcPr>
            <w:tcW w:w="1915" w:type="dxa"/>
            <w:vMerge w:val="restart"/>
          </w:tcPr>
          <w:p w14:paraId="0197C601" w14:textId="77777777" w:rsidR="00290B8A" w:rsidRPr="00774FAE" w:rsidRDefault="00290B8A" w:rsidP="00C7011E">
            <w:pPr>
              <w:pStyle w:val="TableParagraph"/>
              <w:spacing w:before="133"/>
              <w:jc w:val="left"/>
              <w:rPr>
                <w:rFonts w:eastAsiaTheme="minorHAnsi"/>
                <w:kern w:val="2"/>
                <w:sz w:val="20"/>
                <w:szCs w:val="24"/>
                <w:lang w:val="en-IN"/>
                <w14:ligatures w14:val="standardContextual"/>
              </w:rPr>
            </w:pPr>
            <w:r w:rsidRPr="00774FAE">
              <w:rPr>
                <w:rFonts w:eastAsiaTheme="minorHAnsi"/>
                <w:kern w:val="2"/>
                <w:sz w:val="20"/>
                <w:szCs w:val="24"/>
                <w:lang w:val="en-IN"/>
                <w14:ligatures w14:val="standardContextual"/>
              </w:rPr>
              <w:t>Cost of production =</w:t>
            </w:r>
          </w:p>
        </w:tc>
        <w:tc>
          <w:tcPr>
            <w:tcW w:w="6410" w:type="dxa"/>
          </w:tcPr>
          <w:p w14:paraId="3693B58F" w14:textId="67162E8F" w:rsidR="00290B8A" w:rsidRPr="00C70555" w:rsidRDefault="00290B8A" w:rsidP="00C7011E">
            <w:pPr>
              <w:tabs>
                <w:tab w:val="left" w:pos="938"/>
              </w:tabs>
              <w:spacing w:before="122" w:after="0"/>
              <w:ind w:right="-287"/>
              <w:rPr>
                <w:rFonts w:ascii="Arial" w:hAnsi="Arial" w:cs="Arial"/>
                <w:sz w:val="20"/>
                <w:u w:val="single"/>
              </w:rPr>
            </w:pPr>
            <w:r w:rsidRPr="00AE2FB7">
              <w:rPr>
                <w:rFonts w:ascii="Arial" w:hAnsi="Arial" w:cs="Arial"/>
                <w:sz w:val="20"/>
              </w:rPr>
              <w:t xml:space="preserve">  </w:t>
            </w:r>
            <w:r w:rsidRPr="00C70555">
              <w:rPr>
                <w:rFonts w:ascii="Arial" w:hAnsi="Arial" w:cs="Arial"/>
                <w:sz w:val="20"/>
                <w:u w:val="single"/>
              </w:rPr>
              <w:t>Cost of cultivation (Rs/ha) – Value of byproduct (Rs/</w:t>
            </w:r>
            <w:proofErr w:type="gramStart"/>
            <w:r w:rsidRPr="00C70555">
              <w:rPr>
                <w:rFonts w:ascii="Arial" w:hAnsi="Arial" w:cs="Arial"/>
                <w:sz w:val="20"/>
                <w:u w:val="single"/>
              </w:rPr>
              <w:t xml:space="preserve">ha)   </w:t>
            </w:r>
            <w:proofErr w:type="gramEnd"/>
            <w:r w:rsidRPr="00C70555">
              <w:rPr>
                <w:rFonts w:ascii="Arial" w:hAnsi="Arial" w:cs="Arial"/>
                <w:sz w:val="20"/>
                <w:u w:val="single"/>
              </w:rPr>
              <w:t xml:space="preserve">  </w:t>
            </w:r>
            <w:r w:rsidRPr="00AE2FB7">
              <w:rPr>
                <w:rFonts w:ascii="Arial" w:hAnsi="Arial" w:cs="Arial"/>
                <w:sz w:val="20"/>
              </w:rPr>
              <w:t xml:space="preserve">       (3)</w:t>
            </w:r>
          </w:p>
        </w:tc>
      </w:tr>
      <w:tr w:rsidR="00290B8A" w:rsidRPr="00774FAE" w14:paraId="4989F989" w14:textId="77777777" w:rsidTr="00D23411">
        <w:trPr>
          <w:trHeight w:val="261"/>
        </w:trPr>
        <w:tc>
          <w:tcPr>
            <w:tcW w:w="1915" w:type="dxa"/>
            <w:vMerge/>
          </w:tcPr>
          <w:p w14:paraId="7BB24DD2" w14:textId="77777777" w:rsidR="00290B8A" w:rsidRPr="00774FAE" w:rsidRDefault="00290B8A" w:rsidP="00C7011E">
            <w:pPr>
              <w:rPr>
                <w:rFonts w:ascii="Arial" w:hAnsi="Arial" w:cs="Arial"/>
                <w:sz w:val="20"/>
              </w:rPr>
            </w:pPr>
          </w:p>
        </w:tc>
        <w:tc>
          <w:tcPr>
            <w:tcW w:w="6410" w:type="dxa"/>
          </w:tcPr>
          <w:p w14:paraId="0260758B" w14:textId="77777777" w:rsidR="00290B8A" w:rsidRPr="00C70555" w:rsidRDefault="00290B8A" w:rsidP="00C7011E">
            <w:pPr>
              <w:pStyle w:val="TableParagraph"/>
              <w:spacing w:before="1" w:line="256" w:lineRule="exact"/>
              <w:rPr>
                <w:rFonts w:eastAsiaTheme="minorHAnsi"/>
                <w:kern w:val="2"/>
                <w:sz w:val="20"/>
                <w:szCs w:val="24"/>
                <w:lang w:val="en-IN"/>
                <w14:ligatures w14:val="standardContextual"/>
              </w:rPr>
            </w:pPr>
            <w:r w:rsidRPr="00C70555">
              <w:rPr>
                <w:rFonts w:eastAsiaTheme="minorHAnsi"/>
                <w:kern w:val="2"/>
                <w:sz w:val="20"/>
                <w:szCs w:val="24"/>
                <w:lang w:val="en-IN"/>
                <w14:ligatures w14:val="standardContextual"/>
              </w:rPr>
              <w:t>Yield (q/ha)</w:t>
            </w:r>
          </w:p>
        </w:tc>
      </w:tr>
      <w:tr w:rsidR="00290B8A" w:rsidRPr="00774FAE" w14:paraId="0A26DEFE" w14:textId="77777777" w:rsidTr="00D23411">
        <w:trPr>
          <w:trHeight w:val="261"/>
        </w:trPr>
        <w:tc>
          <w:tcPr>
            <w:tcW w:w="1915" w:type="dxa"/>
          </w:tcPr>
          <w:p w14:paraId="4D36E4C6" w14:textId="77777777" w:rsidR="00290B8A" w:rsidRPr="00774FAE" w:rsidRDefault="00290B8A" w:rsidP="00C7011E">
            <w:pPr>
              <w:spacing w:after="0"/>
              <w:rPr>
                <w:rFonts w:ascii="Arial" w:hAnsi="Arial" w:cs="Arial"/>
                <w:sz w:val="20"/>
              </w:rPr>
            </w:pPr>
          </w:p>
        </w:tc>
        <w:tc>
          <w:tcPr>
            <w:tcW w:w="6410" w:type="dxa"/>
          </w:tcPr>
          <w:p w14:paraId="4DF34EE7" w14:textId="77777777" w:rsidR="00290B8A" w:rsidRPr="00774FAE" w:rsidRDefault="00290B8A" w:rsidP="00C7011E">
            <w:pPr>
              <w:pStyle w:val="TableParagraph"/>
              <w:rPr>
                <w:rFonts w:eastAsiaTheme="minorHAnsi"/>
                <w:kern w:val="2"/>
                <w:sz w:val="20"/>
                <w:szCs w:val="24"/>
                <w:lang w:val="en-IN"/>
                <w14:ligatures w14:val="standardContextual"/>
              </w:rPr>
            </w:pPr>
          </w:p>
        </w:tc>
      </w:tr>
    </w:tbl>
    <w:p w14:paraId="10457F68" w14:textId="77777777" w:rsidR="00290B8A" w:rsidRPr="00774FAE" w:rsidRDefault="00290B8A" w:rsidP="00B5055D">
      <w:pPr>
        <w:pStyle w:val="ListParagraph"/>
        <w:widowControl w:val="0"/>
        <w:numPr>
          <w:ilvl w:val="2"/>
          <w:numId w:val="21"/>
        </w:numPr>
        <w:autoSpaceDE w:val="0"/>
        <w:autoSpaceDN w:val="0"/>
        <w:spacing w:before="1" w:after="240" w:line="360" w:lineRule="auto"/>
        <w:ind w:left="630" w:hanging="630"/>
        <w:contextualSpacing w:val="0"/>
        <w:jc w:val="both"/>
        <w:rPr>
          <w:rFonts w:ascii="Arial" w:hAnsi="Arial" w:cs="Arial"/>
          <w:sz w:val="20"/>
        </w:rPr>
      </w:pPr>
      <w:r w:rsidRPr="00774FAE">
        <w:rPr>
          <w:rFonts w:ascii="Arial" w:hAnsi="Arial" w:cs="Arial"/>
          <w:sz w:val="20"/>
        </w:rPr>
        <w:t>Incremental benefit cost analysis</w:t>
      </w:r>
    </w:p>
    <w:p w14:paraId="5535770C" w14:textId="25364600" w:rsidR="00290B8A" w:rsidRPr="00774FAE" w:rsidRDefault="00290B8A" w:rsidP="00290B8A">
      <w:pPr>
        <w:tabs>
          <w:tab w:val="left" w:pos="938"/>
        </w:tabs>
        <w:spacing w:before="1" w:line="360" w:lineRule="auto"/>
        <w:rPr>
          <w:rFonts w:ascii="Arial" w:hAnsi="Arial" w:cs="Arial"/>
          <w:sz w:val="20"/>
        </w:rPr>
      </w:pPr>
      <w:r w:rsidRPr="00774FAE">
        <w:rPr>
          <w:rFonts w:ascii="Arial" w:hAnsi="Arial" w:cs="Arial"/>
          <w:sz w:val="20"/>
        </w:rPr>
        <w:t xml:space="preserve">It is used to compare extent of extra cost incurred and benefit earned by the beneficiary farmers. </w:t>
      </w:r>
    </w:p>
    <w:p w14:paraId="7F24DF06" w14:textId="30E1F089" w:rsidR="00290B8A" w:rsidRPr="00774FAE" w:rsidRDefault="00290B8A" w:rsidP="00290B8A">
      <w:pPr>
        <w:ind w:left="720"/>
        <w:rPr>
          <w:rFonts w:ascii="Arial" w:hAnsi="Arial" w:cs="Arial"/>
          <w:sz w:val="20"/>
        </w:rPr>
      </w:pPr>
      <m:oMath>
        <m:r>
          <m:rPr>
            <m:sty m:val="p"/>
          </m:rPr>
          <w:rPr>
            <w:rFonts w:ascii="Cambria Math" w:hAnsi="Cambria Math" w:cs="Cambria Math"/>
            <w:sz w:val="20"/>
          </w:rPr>
          <m:t>Incremental benefit cost ratio=</m:t>
        </m:r>
        <m:f>
          <m:fPr>
            <m:ctrlPr>
              <w:rPr>
                <w:rFonts w:ascii="Cambria Math" w:hAnsi="Cambria Math" w:cs="Arial"/>
                <w:sz w:val="20"/>
              </w:rPr>
            </m:ctrlPr>
          </m:fPr>
          <m:num>
            <m:r>
              <m:rPr>
                <m:sty m:val="p"/>
              </m:rPr>
              <w:rPr>
                <w:rFonts w:ascii="Cambria Math" w:hAnsi="Cambria Math" w:cs="Arial"/>
                <w:sz w:val="20"/>
              </w:rPr>
              <m:t xml:space="preserve">(ΣB1- ΣB2) </m:t>
            </m:r>
          </m:num>
          <m:den>
            <m:r>
              <m:rPr>
                <m:sty m:val="p"/>
              </m:rPr>
              <w:rPr>
                <w:rFonts w:ascii="Cambria Math" w:hAnsi="Cambria Math" w:cs="Arial"/>
                <w:sz w:val="20"/>
              </w:rPr>
              <m:t>(ΣC1- ΣC2)</m:t>
            </m:r>
          </m:den>
        </m:f>
        <m:r>
          <m:rPr>
            <m:sty m:val="p"/>
          </m:rPr>
          <w:rPr>
            <w:rFonts w:ascii="Cambria Math" w:hAnsi="Cambria Math" w:cs="Arial"/>
            <w:sz w:val="20"/>
          </w:rPr>
          <m:t xml:space="preserve">                                                               </m:t>
        </m:r>
      </m:oMath>
      <w:r w:rsidRPr="00774FAE">
        <w:rPr>
          <w:rFonts w:ascii="Arial" w:hAnsi="Arial" w:cs="Arial"/>
          <w:sz w:val="20"/>
        </w:rPr>
        <w:t>(4)</w:t>
      </w:r>
    </w:p>
    <w:p w14:paraId="448CD6F3" w14:textId="77777777" w:rsidR="00290B8A" w:rsidRPr="00774FAE" w:rsidRDefault="00290B8A" w:rsidP="00290B8A">
      <w:pPr>
        <w:spacing w:after="0" w:line="240" w:lineRule="auto"/>
        <w:rPr>
          <w:rFonts w:ascii="Arial" w:hAnsi="Arial" w:cs="Arial"/>
          <w:sz w:val="20"/>
        </w:rPr>
      </w:pPr>
    </w:p>
    <w:p w14:paraId="6A1F0629" w14:textId="77777777" w:rsidR="00290B8A" w:rsidRPr="00B5055D" w:rsidRDefault="00290B8A" w:rsidP="00290B8A">
      <w:pPr>
        <w:spacing w:after="0" w:line="360" w:lineRule="auto"/>
        <w:ind w:firstLine="720"/>
        <w:rPr>
          <w:rFonts w:ascii="Arial" w:hAnsi="Arial" w:cs="Arial"/>
          <w:sz w:val="18"/>
          <w:szCs w:val="22"/>
        </w:rPr>
      </w:pPr>
      <w:r w:rsidRPr="00B5055D">
        <w:rPr>
          <w:rFonts w:ascii="Arial" w:hAnsi="Arial" w:cs="Arial"/>
          <w:sz w:val="18"/>
          <w:szCs w:val="22"/>
        </w:rPr>
        <w:t xml:space="preserve">Where, ΣB1 = Total benefit earned by the beneficiary farmers </w:t>
      </w:r>
    </w:p>
    <w:p w14:paraId="433C4396" w14:textId="77777777" w:rsidR="00290B8A" w:rsidRPr="00B5055D" w:rsidRDefault="00290B8A" w:rsidP="00290B8A">
      <w:pPr>
        <w:pStyle w:val="BodyText"/>
        <w:spacing w:line="360" w:lineRule="auto"/>
        <w:ind w:left="2160" w:hanging="720"/>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ΣC1 = Total costs incurred in cultivation of the paddy who hired the machineries from the CHSC</w:t>
      </w:r>
    </w:p>
    <w:p w14:paraId="79F9B285" w14:textId="77777777" w:rsidR="00290B8A" w:rsidRPr="00B5055D" w:rsidRDefault="00290B8A" w:rsidP="00290B8A">
      <w:pPr>
        <w:pStyle w:val="BodyText"/>
        <w:spacing w:line="360" w:lineRule="auto"/>
        <w:ind w:left="720" w:firstLine="720"/>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 xml:space="preserve">ΣB2 = Total benefits earned by the non- beneficiary farmer and </w:t>
      </w:r>
    </w:p>
    <w:p w14:paraId="7B42A122" w14:textId="77777777" w:rsidR="00290B8A" w:rsidRPr="00B5055D" w:rsidRDefault="00290B8A" w:rsidP="00290B8A">
      <w:pPr>
        <w:pStyle w:val="BodyText"/>
        <w:spacing w:line="360" w:lineRule="auto"/>
        <w:ind w:left="2070" w:hanging="630"/>
        <w:rPr>
          <w:rFonts w:eastAsiaTheme="minorHAnsi"/>
          <w:kern w:val="2"/>
          <w:sz w:val="18"/>
          <w:szCs w:val="22"/>
          <w:lang w:val="en-IN"/>
          <w14:ligatures w14:val="standardContextual"/>
        </w:rPr>
      </w:pPr>
      <w:r w:rsidRPr="00B5055D">
        <w:rPr>
          <w:rFonts w:eastAsiaTheme="minorHAnsi"/>
          <w:kern w:val="2"/>
          <w:sz w:val="18"/>
          <w:szCs w:val="22"/>
          <w:lang w:val="en-IN"/>
          <w14:ligatures w14:val="standardContextual"/>
        </w:rPr>
        <w:t>ΣC2 = Total costs incurred for the cultivation of the paddy who do not avail the facilities of CHSC</w:t>
      </w:r>
    </w:p>
    <w:p w14:paraId="462C8944" w14:textId="33E2D50A" w:rsidR="00290B8A" w:rsidRDefault="00290B8A" w:rsidP="00B5055D">
      <w:pPr>
        <w:pStyle w:val="ListParagraph"/>
        <w:numPr>
          <w:ilvl w:val="2"/>
          <w:numId w:val="21"/>
        </w:numPr>
        <w:tabs>
          <w:tab w:val="left" w:pos="420"/>
        </w:tabs>
        <w:spacing w:before="121" w:line="276" w:lineRule="auto"/>
        <w:ind w:left="567" w:hanging="567"/>
        <w:rPr>
          <w:rFonts w:ascii="Arial" w:hAnsi="Arial" w:cs="Arial"/>
          <w:sz w:val="20"/>
        </w:rPr>
      </w:pPr>
      <w:r w:rsidRPr="00774FAE">
        <w:rPr>
          <w:rFonts w:ascii="Arial" w:hAnsi="Arial" w:cs="Arial"/>
          <w:sz w:val="20"/>
        </w:rPr>
        <w:t xml:space="preserve">Break-even analysis </w:t>
      </w:r>
    </w:p>
    <w:p w14:paraId="4B7DCB08" w14:textId="77777777" w:rsidR="00B5055D" w:rsidRPr="00774FAE" w:rsidRDefault="00B5055D" w:rsidP="00B5055D">
      <w:pPr>
        <w:pStyle w:val="ListParagraph"/>
        <w:tabs>
          <w:tab w:val="left" w:pos="420"/>
        </w:tabs>
        <w:spacing w:before="121" w:line="276" w:lineRule="auto"/>
        <w:ind w:left="1305" w:hanging="1305"/>
        <w:rPr>
          <w:rFonts w:ascii="Arial" w:hAnsi="Arial" w:cs="Arial"/>
          <w:sz w:val="20"/>
        </w:rPr>
      </w:pPr>
    </w:p>
    <w:p w14:paraId="359ACF8B" w14:textId="3C401F98" w:rsidR="00290B8A" w:rsidRPr="00774FAE" w:rsidRDefault="00290B8A" w:rsidP="00290B8A">
      <w:pPr>
        <w:pStyle w:val="ListParagraph"/>
        <w:tabs>
          <w:tab w:val="left" w:pos="420"/>
        </w:tabs>
        <w:spacing w:before="121" w:after="240" w:line="360" w:lineRule="auto"/>
        <w:ind w:left="0"/>
        <w:rPr>
          <w:rFonts w:ascii="Arial" w:hAnsi="Arial" w:cs="Arial"/>
          <w:sz w:val="20"/>
        </w:rPr>
      </w:pPr>
      <w:r w:rsidRPr="00774FAE">
        <w:rPr>
          <w:rFonts w:ascii="Arial" w:hAnsi="Arial" w:cs="Arial"/>
          <w:sz w:val="20"/>
        </w:rPr>
        <w:t>Break-even point (BEP) is the point at which the total revenue is exactly equal to the total costs. No profit and no losses are incurred at this point. Breakeven point analysis was worked out using the following formula.</w:t>
      </w:r>
    </w:p>
    <w:p w14:paraId="0F18D92C" w14:textId="2ACF98E1" w:rsidR="00290B8A" w:rsidRPr="00774FAE" w:rsidRDefault="00290B8A" w:rsidP="00290B8A">
      <w:pPr>
        <w:ind w:left="720"/>
        <w:rPr>
          <w:rFonts w:ascii="Arial" w:hAnsi="Arial" w:cs="Arial"/>
          <w:sz w:val="20"/>
        </w:rPr>
      </w:pPr>
      <m:oMath>
        <m:r>
          <m:rPr>
            <m:sty m:val="p"/>
          </m:rPr>
          <w:rPr>
            <w:rFonts w:ascii="Cambria Math" w:hAnsi="Cambria Math" w:cs="Cambria Math"/>
            <w:sz w:val="20"/>
          </w:rPr>
          <m:t>BEP=</m:t>
        </m:r>
        <m:f>
          <m:fPr>
            <m:ctrlPr>
              <w:rPr>
                <w:rFonts w:ascii="Cambria Math" w:hAnsi="Cambria Math" w:cs="Arial"/>
                <w:sz w:val="20"/>
              </w:rPr>
            </m:ctrlPr>
          </m:fPr>
          <m:num>
            <m:r>
              <m:rPr>
                <m:sty m:val="b"/>
              </m:rPr>
              <w:rPr>
                <w:rFonts w:ascii="Cambria Math" w:hAnsi="Cambria Math" w:cs="Arial"/>
                <w:sz w:val="20"/>
              </w:rPr>
              <m:t>Total</m:t>
            </m:r>
            <m:r>
              <m:rPr>
                <m:sty m:val="p"/>
              </m:rPr>
              <w:rPr>
                <w:rFonts w:ascii="Cambria Math" w:hAnsi="Cambria Math" w:cs="Arial"/>
                <w:sz w:val="20"/>
              </w:rPr>
              <m:t xml:space="preserve"> </m:t>
            </m:r>
            <m:r>
              <m:rPr>
                <m:sty m:val="b"/>
              </m:rPr>
              <w:rPr>
                <w:rFonts w:ascii="Cambria Math" w:hAnsi="Cambria Math" w:cs="Arial"/>
                <w:sz w:val="20"/>
              </w:rPr>
              <m:t>fixed</m:t>
            </m:r>
            <m:r>
              <m:rPr>
                <m:sty m:val="p"/>
              </m:rPr>
              <w:rPr>
                <w:rFonts w:ascii="Cambria Math" w:hAnsi="Cambria Math" w:cs="Arial"/>
                <w:sz w:val="20"/>
              </w:rPr>
              <m:t xml:space="preserve"> </m:t>
            </m:r>
            <m:r>
              <m:rPr>
                <m:sty m:val="b"/>
              </m:rPr>
              <w:rPr>
                <w:rFonts w:ascii="Cambria Math" w:hAnsi="Cambria Math" w:cs="Arial"/>
                <w:sz w:val="20"/>
              </w:rPr>
              <m:t>costs</m:t>
            </m:r>
            <m:r>
              <m:rPr>
                <m:sty m:val="p"/>
              </m:rPr>
              <w:rPr>
                <w:rFonts w:ascii="Cambria Math" w:hAnsi="Cambria Math" w:cs="Arial"/>
                <w:sz w:val="20"/>
              </w:rPr>
              <m:t xml:space="preserve"> (</m:t>
            </m:r>
            <m:r>
              <m:rPr>
                <m:sty m:val="b"/>
              </m:rPr>
              <w:rPr>
                <w:rFonts w:ascii="Cambria Math" w:hAnsi="Cambria Math" w:cs="Arial"/>
                <w:sz w:val="20"/>
              </w:rPr>
              <m:t>Rs</m:t>
            </m:r>
            <m:r>
              <m:rPr>
                <m:sty m:val="p"/>
              </m:rPr>
              <w:rPr>
                <w:rFonts w:ascii="Cambria Math" w:hAnsi="Cambria Math" w:cs="Arial"/>
                <w:sz w:val="20"/>
              </w:rPr>
              <m:t>/</m:t>
            </m:r>
            <m:r>
              <m:rPr>
                <m:sty m:val="b"/>
              </m:rPr>
              <w:rPr>
                <w:rFonts w:ascii="Cambria Math" w:hAnsi="Cambria Math" w:cs="Arial"/>
                <w:sz w:val="20"/>
              </w:rPr>
              <m:t>year</m:t>
            </m:r>
            <m:r>
              <m:rPr>
                <m:sty m:val="p"/>
              </m:rPr>
              <w:rPr>
                <w:rFonts w:ascii="Cambria Math" w:hAnsi="Cambria Math" w:cs="Arial"/>
                <w:sz w:val="20"/>
              </w:rPr>
              <m:t>)</m:t>
            </m:r>
          </m:num>
          <m:den>
            <m:r>
              <m:rPr>
                <m:sty m:val="b"/>
              </m:rPr>
              <w:rPr>
                <w:rFonts w:ascii="Cambria Math" w:hAnsi="Cambria Math" w:cs="Arial"/>
                <w:sz w:val="20"/>
              </w:rPr>
              <m:t>Hiring</m:t>
            </m:r>
            <m:r>
              <m:rPr>
                <m:sty m:val="p"/>
              </m:rPr>
              <w:rPr>
                <w:rFonts w:ascii="Cambria Math" w:hAnsi="Cambria Math" w:cs="Arial"/>
                <w:sz w:val="20"/>
              </w:rPr>
              <m:t xml:space="preserve"> </m:t>
            </m:r>
            <m:r>
              <m:rPr>
                <m:sty m:val="b"/>
              </m:rPr>
              <w:rPr>
                <w:rFonts w:ascii="Cambria Math" w:hAnsi="Cambria Math" w:cs="Arial"/>
                <w:sz w:val="20"/>
              </w:rPr>
              <m:t>rent</m:t>
            </m:r>
            <m:r>
              <m:rPr>
                <m:sty m:val="p"/>
              </m:rPr>
              <w:rPr>
                <w:rFonts w:ascii="Cambria Math" w:hAnsi="Cambria Math" w:cs="Arial"/>
                <w:sz w:val="20"/>
              </w:rPr>
              <m:t xml:space="preserve"> (</m:t>
            </m:r>
            <m:r>
              <m:rPr>
                <m:sty m:val="b"/>
              </m:rPr>
              <w:rPr>
                <w:rFonts w:ascii="Cambria Math" w:hAnsi="Cambria Math" w:cs="Arial"/>
                <w:sz w:val="20"/>
              </w:rPr>
              <m:t>Rs</m:t>
            </m:r>
            <m:r>
              <m:rPr>
                <m:sty m:val="p"/>
              </m:rPr>
              <w:rPr>
                <w:rFonts w:ascii="Cambria Math" w:hAnsi="Cambria Math" w:cs="Arial"/>
                <w:sz w:val="20"/>
              </w:rPr>
              <m:t>./</m:t>
            </m:r>
            <m:r>
              <m:rPr>
                <m:sty m:val="b"/>
              </m:rPr>
              <w:rPr>
                <w:rFonts w:ascii="Cambria Math" w:hAnsi="Cambria Math" w:cs="Arial"/>
                <w:sz w:val="20"/>
              </w:rPr>
              <m:t>hour</m:t>
            </m:r>
            <m:r>
              <m:rPr>
                <m:sty m:val="p"/>
              </m:rPr>
              <w:rPr>
                <w:rFonts w:ascii="Cambria Math" w:hAnsi="Cambria Math" w:cs="Arial"/>
                <w:sz w:val="20"/>
              </w:rPr>
              <m:t>)-</m:t>
            </m:r>
            <m:r>
              <m:rPr>
                <m:sty m:val="b"/>
              </m:rPr>
              <w:rPr>
                <w:rFonts w:ascii="Cambria Math" w:hAnsi="Cambria Math" w:cs="Arial"/>
                <w:sz w:val="20"/>
              </w:rPr>
              <m:t>Vairable</m:t>
            </m:r>
            <m:r>
              <m:rPr>
                <m:sty m:val="p"/>
              </m:rPr>
              <w:rPr>
                <w:rFonts w:ascii="Cambria Math" w:hAnsi="Cambria Math" w:cs="Arial"/>
                <w:sz w:val="20"/>
              </w:rPr>
              <m:t xml:space="preserve"> </m:t>
            </m:r>
            <m:r>
              <m:rPr>
                <m:sty m:val="b"/>
              </m:rPr>
              <w:rPr>
                <w:rFonts w:ascii="Cambria Math" w:hAnsi="Cambria Math" w:cs="Arial"/>
                <w:sz w:val="20"/>
              </w:rPr>
              <m:t>costs</m:t>
            </m:r>
            <m:r>
              <m:rPr>
                <m:sty m:val="p"/>
              </m:rPr>
              <w:rPr>
                <w:rFonts w:ascii="Cambria Math" w:hAnsi="Cambria Math" w:cs="Arial"/>
                <w:sz w:val="20"/>
              </w:rPr>
              <m:t xml:space="preserve"> (</m:t>
            </m:r>
            <m:r>
              <m:rPr>
                <m:sty m:val="b"/>
              </m:rPr>
              <w:rPr>
                <w:rFonts w:ascii="Cambria Math" w:hAnsi="Cambria Math" w:cs="Arial"/>
                <w:sz w:val="20"/>
              </w:rPr>
              <m:t>Rs</m:t>
            </m:r>
            <m:r>
              <m:rPr>
                <m:sty m:val="p"/>
              </m:rPr>
              <w:rPr>
                <w:rFonts w:ascii="Cambria Math" w:hAnsi="Cambria Math" w:cs="Arial"/>
                <w:sz w:val="20"/>
              </w:rPr>
              <m:t>./</m:t>
            </m:r>
            <m:r>
              <m:rPr>
                <m:sty m:val="b"/>
              </m:rPr>
              <w:rPr>
                <w:rFonts w:ascii="Cambria Math" w:hAnsi="Cambria Math" w:cs="Arial"/>
                <w:sz w:val="20"/>
              </w:rPr>
              <m:t>hour</m:t>
            </m:r>
            <m:r>
              <m:rPr>
                <m:sty m:val="p"/>
              </m:rPr>
              <w:rPr>
                <w:rFonts w:ascii="Cambria Math" w:hAnsi="Cambria Math" w:cs="Arial"/>
                <w:sz w:val="20"/>
              </w:rPr>
              <m:t xml:space="preserve">) </m:t>
            </m:r>
          </m:den>
        </m:f>
      </m:oMath>
      <w:r w:rsidRPr="00774FAE">
        <w:rPr>
          <w:rFonts w:ascii="Arial" w:hAnsi="Arial" w:cs="Arial"/>
          <w:sz w:val="20"/>
        </w:rPr>
        <w:t xml:space="preserve">   </w:t>
      </w:r>
      <w:r w:rsidRPr="00774FAE">
        <w:rPr>
          <w:rFonts w:ascii="Arial" w:hAnsi="Arial" w:cs="Arial"/>
          <w:sz w:val="20"/>
        </w:rPr>
        <w:tab/>
      </w:r>
      <w:r w:rsidRPr="00774FAE">
        <w:rPr>
          <w:rFonts w:ascii="Arial" w:hAnsi="Arial" w:cs="Arial"/>
          <w:sz w:val="20"/>
        </w:rPr>
        <w:tab/>
      </w:r>
      <w:r w:rsidRPr="00774FAE">
        <w:rPr>
          <w:rFonts w:ascii="Arial" w:hAnsi="Arial" w:cs="Arial"/>
          <w:sz w:val="20"/>
        </w:rPr>
        <w:tab/>
      </w:r>
      <w:r w:rsidRPr="00774FAE">
        <w:rPr>
          <w:rFonts w:ascii="Arial" w:hAnsi="Arial" w:cs="Arial"/>
          <w:sz w:val="20"/>
        </w:rPr>
        <w:tab/>
        <w:t xml:space="preserve">(5) </w:t>
      </w:r>
    </w:p>
    <w:p w14:paraId="47502003" w14:textId="77777777" w:rsidR="00290B8A" w:rsidRPr="00774FAE" w:rsidRDefault="00290B8A" w:rsidP="00290B8A">
      <w:pPr>
        <w:pStyle w:val="BodyText"/>
        <w:spacing w:line="360" w:lineRule="auto"/>
        <w:ind w:firstLine="50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 xml:space="preserve">Where, Total fixed cost is the annual ownership cost </w:t>
      </w:r>
    </w:p>
    <w:p w14:paraId="67E8E150" w14:textId="77777777" w:rsidR="00290B8A" w:rsidRPr="00774FAE" w:rsidRDefault="00290B8A" w:rsidP="00290B8A">
      <w:pPr>
        <w:pStyle w:val="BodyText"/>
        <w:spacing w:line="360" w:lineRule="auto"/>
        <w:ind w:left="720" w:firstLine="72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 xml:space="preserve">Hiring rate of machinery is the rent per hour and </w:t>
      </w:r>
    </w:p>
    <w:p w14:paraId="6C18AC2D" w14:textId="77777777" w:rsidR="00290B8A" w:rsidRDefault="00290B8A" w:rsidP="00290B8A">
      <w:pPr>
        <w:pStyle w:val="BodyText"/>
        <w:spacing w:after="240" w:line="360" w:lineRule="auto"/>
        <w:ind w:left="720" w:firstLine="720"/>
        <w:jc w:val="both"/>
        <w:rPr>
          <w:rFonts w:eastAsiaTheme="minorHAnsi"/>
          <w:kern w:val="2"/>
          <w:sz w:val="20"/>
          <w:lang w:val="en-IN"/>
          <w14:ligatures w14:val="standardContextual"/>
        </w:rPr>
      </w:pPr>
      <w:r w:rsidRPr="00774FAE">
        <w:rPr>
          <w:rFonts w:eastAsiaTheme="minorHAnsi"/>
          <w:kern w:val="2"/>
          <w:sz w:val="20"/>
          <w:lang w:val="en-IN"/>
          <w14:ligatures w14:val="standardContextual"/>
        </w:rPr>
        <w:t>Variable cost is the operational cost per hour</w:t>
      </w:r>
    </w:p>
    <w:p w14:paraId="79A6F09E" w14:textId="1469C840" w:rsidR="00B5055D" w:rsidRDefault="00B5055D" w:rsidP="00B5055D">
      <w:pPr>
        <w:pStyle w:val="BodyText"/>
        <w:numPr>
          <w:ilvl w:val="2"/>
          <w:numId w:val="21"/>
        </w:numPr>
        <w:spacing w:before="79" w:after="240" w:line="360" w:lineRule="auto"/>
        <w:ind w:left="567" w:right="-4473" w:hanging="567"/>
        <w:jc w:val="both"/>
        <w:rPr>
          <w:rFonts w:eastAsiaTheme="minorHAnsi"/>
          <w:kern w:val="2"/>
          <w:sz w:val="20"/>
          <w:lang w:val="en-IN"/>
          <w14:ligatures w14:val="standardContextual"/>
        </w:rPr>
      </w:pPr>
      <w:r>
        <w:rPr>
          <w:rFonts w:eastAsiaTheme="minorHAnsi"/>
          <w:kern w:val="2"/>
          <w:sz w:val="20"/>
          <w:lang w:val="en-IN"/>
          <w14:ligatures w14:val="standardContextual"/>
        </w:rPr>
        <w:t>Correlation coefficient</w:t>
      </w:r>
      <w:r w:rsidRPr="00B5055D">
        <w:rPr>
          <w:rFonts w:eastAsiaTheme="minorHAnsi"/>
          <w:kern w:val="2"/>
          <w:sz w:val="20"/>
          <w:lang w:val="en-IN"/>
          <w14:ligatures w14:val="standardContextual"/>
        </w:rPr>
        <w:t xml:space="preserve"> </w:t>
      </w:r>
    </w:p>
    <w:p w14:paraId="4125B0CB" w14:textId="4014D11C" w:rsidR="00B5055D" w:rsidRPr="00774FAE" w:rsidRDefault="00B5055D" w:rsidP="00B5055D">
      <w:pPr>
        <w:pStyle w:val="BodyText"/>
        <w:spacing w:before="79" w:after="240" w:line="360" w:lineRule="auto"/>
        <w:ind w:right="-42"/>
        <w:jc w:val="both"/>
        <w:rPr>
          <w:rFonts w:eastAsiaTheme="minorHAnsi"/>
          <w:kern w:val="2"/>
          <w:sz w:val="20"/>
          <w:lang w:val="en-IN"/>
          <w14:ligatures w14:val="standardContextual"/>
        </w:rPr>
      </w:pPr>
      <w:r w:rsidRPr="00774FAE">
        <w:rPr>
          <w:rFonts w:eastAsiaTheme="minorHAnsi"/>
          <w:kern w:val="2"/>
          <w:sz w:val="20"/>
          <w:lang w:val="en-IN"/>
          <w14:ligatures w14:val="standardContextual"/>
        </w:rPr>
        <w:t xml:space="preserve">Correlation coefficients were work out to examine the association between the expenditure of farm machinery and income generated from the sale of paddy produced in the </w:t>
      </w:r>
      <w:proofErr w:type="spellStart"/>
      <w:r w:rsidRPr="00774FAE">
        <w:rPr>
          <w:rFonts w:eastAsiaTheme="minorHAnsi"/>
          <w:kern w:val="2"/>
          <w:sz w:val="20"/>
          <w:lang w:val="en-IN"/>
          <w14:ligatures w14:val="standardContextual"/>
        </w:rPr>
        <w:t>Khairf</w:t>
      </w:r>
      <w:proofErr w:type="spellEnd"/>
      <w:r w:rsidRPr="00774FAE">
        <w:rPr>
          <w:rFonts w:eastAsiaTheme="minorHAnsi"/>
          <w:kern w:val="2"/>
          <w:sz w:val="20"/>
          <w:lang w:val="en-IN"/>
          <w14:ligatures w14:val="standardContextual"/>
        </w:rPr>
        <w:t xml:space="preserve"> season (2023-24). Given the sample of n points (xi, </w:t>
      </w:r>
      <w:proofErr w:type="spellStart"/>
      <w:r w:rsidRPr="00774FAE">
        <w:rPr>
          <w:rFonts w:eastAsiaTheme="minorHAnsi"/>
          <w:kern w:val="2"/>
          <w:sz w:val="20"/>
          <w:lang w:val="en-IN"/>
          <w14:ligatures w14:val="standardContextual"/>
        </w:rPr>
        <w:t>yi</w:t>
      </w:r>
      <w:proofErr w:type="spellEnd"/>
      <w:r w:rsidRPr="00774FAE">
        <w:rPr>
          <w:rFonts w:eastAsiaTheme="minorHAnsi"/>
          <w:kern w:val="2"/>
          <w:sz w:val="20"/>
          <w:lang w:val="en-IN"/>
          <w14:ligatures w14:val="standardContextual"/>
        </w:rPr>
        <w:t>) the correlation coefficient is calculated from the formula:</w:t>
      </w:r>
    </w:p>
    <w:p w14:paraId="20ED9038" w14:textId="77777777" w:rsidR="00B5055D" w:rsidRPr="00774FAE" w:rsidRDefault="00B5055D" w:rsidP="00B5055D">
      <w:pPr>
        <w:ind w:left="720" w:right="-4473"/>
        <w:rPr>
          <w:rFonts w:ascii="Arial" w:hAnsi="Arial" w:cs="Arial"/>
          <w:sz w:val="20"/>
        </w:rPr>
      </w:pPr>
      <m:oMath>
        <m:r>
          <m:rPr>
            <m:sty m:val="p"/>
          </m:rPr>
          <w:rPr>
            <w:rFonts w:ascii="Cambria Math" w:hAnsi="Cambria Math" w:cs="Arial"/>
            <w:sz w:val="20"/>
          </w:rPr>
          <m:t>r=</m:t>
        </m:r>
        <m:f>
          <m:fPr>
            <m:ctrlPr>
              <w:rPr>
                <w:rFonts w:ascii="Cambria Math" w:hAnsi="Cambria Math" w:cs="Arial"/>
                <w:sz w:val="20"/>
              </w:rPr>
            </m:ctrlPr>
          </m:fPr>
          <m:num>
            <m:r>
              <m:rPr>
                <m:sty m:val="p"/>
              </m:rPr>
              <w:rPr>
                <w:rFonts w:ascii="Cambria Math" w:hAnsi="Cambria Math" w:cs="Arial"/>
                <w:sz w:val="20"/>
              </w:rPr>
              <m:t>Σ</m:t>
            </m:r>
            <m:d>
              <m:dPr>
                <m:ctrlPr>
                  <w:rPr>
                    <w:rFonts w:ascii="Cambria Math" w:hAnsi="Cambria Math" w:cs="Arial"/>
                    <w:sz w:val="20"/>
                  </w:rPr>
                </m:ctrlPr>
              </m:dPr>
              <m:e>
                <m:r>
                  <m:rPr>
                    <m:sty m:val="p"/>
                  </m:rPr>
                  <w:rPr>
                    <w:rFonts w:ascii="Cambria Math" w:hAnsi="Cambria Math" w:cs="Arial"/>
                    <w:sz w:val="20"/>
                  </w:rPr>
                  <m:t>xi-x</m:t>
                </m:r>
              </m:e>
            </m:d>
            <m:d>
              <m:dPr>
                <m:ctrlPr>
                  <w:rPr>
                    <w:rFonts w:ascii="Cambria Math" w:hAnsi="Cambria Math" w:cs="Arial"/>
                    <w:sz w:val="20"/>
                  </w:rPr>
                </m:ctrlPr>
              </m:dPr>
              <m:e>
                <m:r>
                  <m:rPr>
                    <m:sty m:val="p"/>
                  </m:rPr>
                  <w:rPr>
                    <w:rFonts w:ascii="Cambria Math" w:hAnsi="Cambria Math" w:cs="Arial"/>
                    <w:sz w:val="20"/>
                  </w:rPr>
                  <m:t>yi-y</m:t>
                </m:r>
              </m:e>
            </m:d>
          </m:num>
          <m:den>
            <m:r>
              <m:rPr>
                <m:sty m:val="p"/>
              </m:rPr>
              <w:rPr>
                <w:rFonts w:ascii="Cambria Math" w:hAnsi="Cambria Math" w:cs="Arial"/>
                <w:sz w:val="20"/>
              </w:rPr>
              <m:t xml:space="preserve"> [Σ</m:t>
            </m:r>
            <m:d>
              <m:dPr>
                <m:ctrlPr>
                  <w:rPr>
                    <w:rFonts w:ascii="Cambria Math" w:hAnsi="Cambria Math" w:cs="Arial"/>
                    <w:sz w:val="20"/>
                  </w:rPr>
                </m:ctrlPr>
              </m:dPr>
              <m:e>
                <m:r>
                  <m:rPr>
                    <m:sty m:val="p"/>
                  </m:rPr>
                  <w:rPr>
                    <w:rFonts w:ascii="Cambria Math" w:hAnsi="Cambria Math" w:cs="Arial"/>
                    <w:sz w:val="20"/>
                  </w:rPr>
                  <m:t>xi-x</m:t>
                </m:r>
              </m:e>
            </m:d>
            <m:r>
              <m:rPr>
                <m:sty m:val="p"/>
              </m:rPr>
              <w:rPr>
                <w:rFonts w:ascii="Cambria Math" w:hAnsi="Cambria Math" w:cs="Arial"/>
                <w:sz w:val="20"/>
              </w:rPr>
              <m:t xml:space="preserve"> Σ</m:t>
            </m:r>
            <m:d>
              <m:dPr>
                <m:ctrlPr>
                  <w:rPr>
                    <w:rFonts w:ascii="Cambria Math" w:hAnsi="Cambria Math" w:cs="Arial"/>
                    <w:sz w:val="20"/>
                  </w:rPr>
                </m:ctrlPr>
              </m:dPr>
              <m:e>
                <m:r>
                  <m:rPr>
                    <m:sty m:val="p"/>
                  </m:rPr>
                  <w:rPr>
                    <w:rFonts w:ascii="Cambria Math" w:hAnsi="Cambria Math" w:cs="Arial"/>
                    <w:sz w:val="20"/>
                  </w:rPr>
                  <m:t>yi-y</m:t>
                </m:r>
              </m:e>
            </m:d>
            <m:r>
              <m:rPr>
                <m:sty m:val="p"/>
              </m:rPr>
              <w:rPr>
                <w:rFonts w:ascii="Cambria Math" w:hAnsi="Cambria Math" w:cs="Arial"/>
                <w:sz w:val="20"/>
              </w:rPr>
              <m:t>²]½</m:t>
            </m:r>
          </m:den>
        </m:f>
        <m:r>
          <m:rPr>
            <m:sty m:val="p"/>
          </m:rPr>
          <w:rPr>
            <w:rFonts w:ascii="Cambria Math" w:hAnsi="Cambria Math" w:cs="Arial"/>
            <w:sz w:val="20"/>
          </w:rPr>
          <m:t xml:space="preserve">                                                                                                      (10)</m:t>
        </m:r>
      </m:oMath>
      <w:r w:rsidRPr="00774FAE">
        <w:rPr>
          <w:rFonts w:ascii="Arial" w:hAnsi="Arial" w:cs="Arial"/>
          <w:sz w:val="20"/>
        </w:rPr>
        <w:t xml:space="preserve"> </w:t>
      </w:r>
    </w:p>
    <w:p w14:paraId="54C28019" w14:textId="77777777" w:rsidR="00B5055D" w:rsidRPr="007E42B9" w:rsidRDefault="00B5055D" w:rsidP="00B5055D">
      <w:pPr>
        <w:spacing w:line="276" w:lineRule="auto"/>
        <w:ind w:right="-4473"/>
        <w:jc w:val="both"/>
        <w:rPr>
          <w:rFonts w:ascii="Arial" w:hAnsi="Arial" w:cs="Arial"/>
          <w:sz w:val="20"/>
        </w:rPr>
      </w:pPr>
      <w:r w:rsidRPr="00774FAE">
        <w:rPr>
          <w:rFonts w:ascii="Arial" w:hAnsi="Arial" w:cs="Arial"/>
          <w:sz w:val="20"/>
        </w:rPr>
        <w:t xml:space="preserve">Where, x and y is the mean values of xi and </w:t>
      </w:r>
      <w:proofErr w:type="spellStart"/>
      <w:proofErr w:type="gramStart"/>
      <w:r w:rsidRPr="00774FAE">
        <w:rPr>
          <w:rFonts w:ascii="Arial" w:hAnsi="Arial" w:cs="Arial"/>
          <w:sz w:val="20"/>
        </w:rPr>
        <w:t>yi</w:t>
      </w:r>
      <w:proofErr w:type="spellEnd"/>
      <w:r w:rsidRPr="00774FAE">
        <w:rPr>
          <w:rFonts w:ascii="Arial" w:hAnsi="Arial" w:cs="Arial"/>
          <w:sz w:val="20"/>
        </w:rPr>
        <w:t xml:space="preserve"> ,</w:t>
      </w:r>
      <w:proofErr w:type="gramEnd"/>
      <w:r w:rsidRPr="00774FAE">
        <w:rPr>
          <w:rFonts w:ascii="Arial" w:hAnsi="Arial" w:cs="Arial"/>
          <w:sz w:val="20"/>
        </w:rPr>
        <w:t xml:space="preserve"> respectively</w:t>
      </w:r>
    </w:p>
    <w:p w14:paraId="089EA7CE" w14:textId="5DFC282C" w:rsidR="00B5055D" w:rsidRDefault="00B5055D" w:rsidP="00B5055D">
      <w:pPr>
        <w:pStyle w:val="BodyText"/>
        <w:spacing w:after="240" w:line="360" w:lineRule="auto"/>
        <w:jc w:val="both"/>
        <w:rPr>
          <w:rFonts w:eastAsiaTheme="minorHAnsi"/>
          <w:kern w:val="2"/>
          <w:sz w:val="20"/>
          <w:lang w:val="en-IN"/>
          <w14:ligatures w14:val="standardContextual"/>
        </w:rPr>
      </w:pPr>
    </w:p>
    <w:p w14:paraId="08565A35" w14:textId="7DE223D5" w:rsidR="0099740D" w:rsidRPr="00774FAE" w:rsidRDefault="0099740D" w:rsidP="00B5055D">
      <w:pPr>
        <w:spacing w:after="0" w:line="240" w:lineRule="auto"/>
        <w:jc w:val="both"/>
        <w:rPr>
          <w:rFonts w:ascii="Arial" w:hAnsi="Arial" w:cs="Arial"/>
          <w:sz w:val="20"/>
        </w:rPr>
        <w:sectPr w:rsidR="0099740D" w:rsidRPr="00774FAE" w:rsidSect="00B5055D">
          <w:footerReference w:type="default" r:id="rId11"/>
          <w:type w:val="continuous"/>
          <w:pgSz w:w="11910" w:h="16840"/>
          <w:pgMar w:top="1134" w:right="1440" w:bottom="1440" w:left="1440" w:header="0" w:footer="1003" w:gutter="0"/>
          <w:cols w:space="720"/>
        </w:sectPr>
      </w:pPr>
    </w:p>
    <w:p w14:paraId="6ECEE9C5" w14:textId="77777777" w:rsidR="00B5055D" w:rsidRPr="00B5055D" w:rsidRDefault="00B5055D" w:rsidP="00B5055D">
      <w:pPr>
        <w:tabs>
          <w:tab w:val="left" w:pos="498"/>
        </w:tabs>
        <w:spacing w:after="240" w:line="360" w:lineRule="auto"/>
        <w:ind w:right="-4473"/>
        <w:rPr>
          <w:rFonts w:ascii="Arial" w:hAnsi="Arial" w:cs="Arial"/>
          <w:sz w:val="20"/>
        </w:rPr>
      </w:pPr>
    </w:p>
    <w:p w14:paraId="73CF5F7E" w14:textId="77777777" w:rsidR="00290B8A" w:rsidRPr="00774FAE" w:rsidRDefault="00290B8A" w:rsidP="009F429B">
      <w:pPr>
        <w:spacing w:before="1"/>
        <w:ind w:right="-4473"/>
        <w:rPr>
          <w:rFonts w:ascii="Arial" w:hAnsi="Arial" w:cs="Arial"/>
          <w:sz w:val="20"/>
        </w:rPr>
        <w:sectPr w:rsidR="00290B8A" w:rsidRPr="00774FAE" w:rsidSect="00B5055D">
          <w:type w:val="continuous"/>
          <w:pgSz w:w="11910" w:h="16840"/>
          <w:pgMar w:top="1440" w:right="1440" w:bottom="1440" w:left="1440" w:header="0" w:footer="1003" w:gutter="0"/>
          <w:cols w:num="2" w:space="7240" w:equalWidth="0">
            <w:col w:w="4599" w:space="40"/>
            <w:col w:w="4391"/>
          </w:cols>
        </w:sectPr>
      </w:pPr>
    </w:p>
    <w:p w14:paraId="2ABC2243" w14:textId="1D54F764" w:rsidR="008B59BA" w:rsidRPr="007E42B9" w:rsidRDefault="007E42B9" w:rsidP="002B7EFC">
      <w:pPr>
        <w:spacing w:line="276" w:lineRule="auto"/>
        <w:jc w:val="both"/>
        <w:rPr>
          <w:rFonts w:ascii="Arial" w:hAnsi="Arial" w:cs="Arial"/>
          <w:b/>
          <w:bCs/>
          <w:sz w:val="22"/>
        </w:rPr>
      </w:pPr>
      <w:r w:rsidRPr="007E42B9">
        <w:rPr>
          <w:rFonts w:ascii="Arial" w:hAnsi="Arial" w:cs="Arial"/>
          <w:b/>
          <w:bCs/>
          <w:sz w:val="22"/>
        </w:rPr>
        <w:lastRenderedPageBreak/>
        <w:t>3. RESULTS AND DISCUSSION</w:t>
      </w:r>
    </w:p>
    <w:p w14:paraId="395B6B59" w14:textId="5B840DBE" w:rsidR="000579DE" w:rsidRPr="007E42B9" w:rsidRDefault="007E42B9" w:rsidP="000579DE">
      <w:pPr>
        <w:spacing w:line="276" w:lineRule="auto"/>
        <w:jc w:val="both"/>
        <w:rPr>
          <w:rFonts w:ascii="Arial" w:hAnsi="Arial" w:cs="Arial"/>
          <w:b/>
          <w:bCs/>
          <w:sz w:val="22"/>
        </w:rPr>
      </w:pPr>
      <w:r w:rsidRPr="007E42B9">
        <w:rPr>
          <w:rFonts w:ascii="Arial" w:hAnsi="Arial" w:cs="Arial"/>
          <w:b/>
          <w:bCs/>
          <w:sz w:val="22"/>
        </w:rPr>
        <w:t>3.1 Socio-economic characteristics of sample f</w:t>
      </w:r>
      <w:r w:rsidR="000579DE" w:rsidRPr="007E42B9">
        <w:rPr>
          <w:rFonts w:ascii="Arial" w:hAnsi="Arial" w:cs="Arial"/>
          <w:b/>
          <w:bCs/>
          <w:sz w:val="22"/>
        </w:rPr>
        <w:t>armers</w:t>
      </w:r>
    </w:p>
    <w:p w14:paraId="677E1C08" w14:textId="27D44DF7" w:rsidR="00C60C5E" w:rsidRPr="007E42B9" w:rsidRDefault="00C60C5E" w:rsidP="00C60C5E">
      <w:pPr>
        <w:spacing w:line="276" w:lineRule="auto"/>
        <w:jc w:val="both"/>
        <w:rPr>
          <w:rFonts w:ascii="Arial" w:hAnsi="Arial" w:cs="Arial"/>
          <w:sz w:val="20"/>
        </w:rPr>
      </w:pPr>
      <w:r w:rsidRPr="007E42B9">
        <w:rPr>
          <w:rFonts w:ascii="Arial" w:hAnsi="Arial" w:cs="Arial"/>
          <w:sz w:val="20"/>
        </w:rPr>
        <w:t>The socio-economic profile of both beneficiary and non-beneficiary farmers is presented in Table 2. The majority of respondents belonged to the middle-age group (41</w:t>
      </w:r>
      <w:r w:rsidR="003404D3" w:rsidRPr="007E42B9">
        <w:rPr>
          <w:rFonts w:ascii="Arial" w:hAnsi="Arial" w:cs="Arial"/>
          <w:sz w:val="20"/>
        </w:rPr>
        <w:t>-</w:t>
      </w:r>
      <w:r w:rsidRPr="007E42B9">
        <w:rPr>
          <w:rFonts w:ascii="Arial" w:hAnsi="Arial" w:cs="Arial"/>
          <w:sz w:val="20"/>
        </w:rPr>
        <w:t xml:space="preserve">50 years), constituting 40% of beneficiaries and 33.33% of non-beneficiaries, while about one-third were above 50 years. These findings align with previous studies reporting that middle-aged farmers </w:t>
      </w:r>
      <w:r w:rsidR="002C0135" w:rsidRPr="007E42B9">
        <w:rPr>
          <w:rFonts w:ascii="Arial" w:hAnsi="Arial" w:cs="Arial"/>
          <w:sz w:val="20"/>
        </w:rPr>
        <w:t xml:space="preserve">form </w:t>
      </w:r>
      <w:r w:rsidR="008D74E1" w:rsidRPr="007E42B9">
        <w:rPr>
          <w:rFonts w:ascii="Arial" w:hAnsi="Arial" w:cs="Arial"/>
          <w:sz w:val="20"/>
        </w:rPr>
        <w:t xml:space="preserve">the core of the active </w:t>
      </w:r>
      <w:r w:rsidR="00F572B8" w:rsidRPr="007E42B9">
        <w:rPr>
          <w:rFonts w:ascii="Arial" w:hAnsi="Arial" w:cs="Arial"/>
          <w:sz w:val="20"/>
        </w:rPr>
        <w:t>farming population</w:t>
      </w:r>
      <w:r w:rsidRPr="007E42B9">
        <w:rPr>
          <w:rFonts w:ascii="Arial" w:hAnsi="Arial" w:cs="Arial"/>
          <w:sz w:val="20"/>
        </w:rPr>
        <w:t xml:space="preserve"> (</w:t>
      </w:r>
      <w:proofErr w:type="spellStart"/>
      <w:r w:rsidR="00A46ED7" w:rsidRPr="007E42B9">
        <w:rPr>
          <w:rFonts w:ascii="Arial" w:hAnsi="Arial" w:cs="Arial"/>
          <w:sz w:val="20"/>
        </w:rPr>
        <w:t>Nagaraja</w:t>
      </w:r>
      <w:proofErr w:type="spellEnd"/>
      <w:r w:rsidR="00A46ED7" w:rsidRPr="007E42B9">
        <w:rPr>
          <w:rFonts w:ascii="Arial" w:hAnsi="Arial" w:cs="Arial"/>
          <w:sz w:val="20"/>
        </w:rPr>
        <w:t xml:space="preserve"> et al.</w:t>
      </w:r>
      <w:r w:rsidR="003404D3" w:rsidRPr="007E42B9">
        <w:rPr>
          <w:rFonts w:ascii="Arial" w:hAnsi="Arial" w:cs="Arial"/>
          <w:sz w:val="20"/>
        </w:rPr>
        <w:t>, 20</w:t>
      </w:r>
      <w:r w:rsidR="00A46ED7" w:rsidRPr="007E42B9">
        <w:rPr>
          <w:rFonts w:ascii="Arial" w:hAnsi="Arial" w:cs="Arial"/>
          <w:sz w:val="20"/>
        </w:rPr>
        <w:t>25</w:t>
      </w:r>
      <w:r w:rsidRPr="007E42B9">
        <w:rPr>
          <w:rFonts w:ascii="Arial" w:hAnsi="Arial" w:cs="Arial"/>
          <w:sz w:val="20"/>
        </w:rPr>
        <w:t>)</w:t>
      </w:r>
      <w:r w:rsidR="00C82CC3" w:rsidRPr="007E42B9">
        <w:rPr>
          <w:rFonts w:ascii="Arial" w:hAnsi="Arial" w:cs="Arial"/>
          <w:sz w:val="20"/>
        </w:rPr>
        <w:t xml:space="preserve"> and are more open to mechanised operations</w:t>
      </w:r>
      <w:r w:rsidR="004A761A" w:rsidRPr="007E42B9">
        <w:rPr>
          <w:rFonts w:ascii="Arial" w:hAnsi="Arial" w:cs="Arial"/>
          <w:sz w:val="20"/>
        </w:rPr>
        <w:t xml:space="preserve"> </w:t>
      </w:r>
      <w:r w:rsidR="00C82CC3" w:rsidRPr="007E42B9">
        <w:rPr>
          <w:rFonts w:ascii="Arial" w:hAnsi="Arial" w:cs="Arial"/>
          <w:sz w:val="20"/>
        </w:rPr>
        <w:t>(</w:t>
      </w:r>
      <w:r w:rsidR="004A761A" w:rsidRPr="007E42B9">
        <w:rPr>
          <w:rFonts w:ascii="Arial" w:hAnsi="Arial" w:cs="Arial"/>
          <w:sz w:val="20"/>
        </w:rPr>
        <w:t>Barman et al., 2019;</w:t>
      </w:r>
      <w:r w:rsidR="00A95170" w:rsidRPr="007E42B9">
        <w:rPr>
          <w:rFonts w:ascii="Arial" w:hAnsi="Arial" w:cs="Arial"/>
          <w:sz w:val="20"/>
        </w:rPr>
        <w:t xml:space="preserve"> Sarkar</w:t>
      </w:r>
      <w:r w:rsidR="00121DE2" w:rsidRPr="007E42B9">
        <w:rPr>
          <w:rFonts w:ascii="Arial" w:hAnsi="Arial" w:cs="Arial"/>
          <w:sz w:val="20"/>
        </w:rPr>
        <w:t>, 2020</w:t>
      </w:r>
      <w:r w:rsidR="00C82CC3" w:rsidRPr="007E42B9">
        <w:rPr>
          <w:rFonts w:ascii="Arial" w:hAnsi="Arial" w:cs="Arial"/>
          <w:sz w:val="20"/>
        </w:rPr>
        <w:t>)</w:t>
      </w:r>
      <w:r w:rsidRPr="007E42B9">
        <w:rPr>
          <w:rFonts w:ascii="Arial" w:hAnsi="Arial" w:cs="Arial"/>
          <w:sz w:val="20"/>
        </w:rPr>
        <w:t>.</w:t>
      </w:r>
      <w:r w:rsidR="003404D3" w:rsidRPr="007E42B9">
        <w:rPr>
          <w:rFonts w:ascii="Arial" w:hAnsi="Arial" w:cs="Arial"/>
          <w:sz w:val="20"/>
        </w:rPr>
        <w:t xml:space="preserve"> </w:t>
      </w:r>
      <w:r w:rsidRPr="007E42B9">
        <w:rPr>
          <w:rFonts w:ascii="Arial" w:hAnsi="Arial" w:cs="Arial"/>
          <w:sz w:val="20"/>
        </w:rPr>
        <w:t xml:space="preserve">Educational attainment varied from primary to graduate levels, with most farmers educated up to secondary or graduate level, supporting earlier observations </w:t>
      </w:r>
      <w:r w:rsidR="006340BD" w:rsidRPr="007E42B9">
        <w:rPr>
          <w:rFonts w:ascii="Arial" w:hAnsi="Arial" w:cs="Arial"/>
          <w:sz w:val="20"/>
        </w:rPr>
        <w:t>that higher education correlates with technology adoption, including hiring of mechanised services (</w:t>
      </w:r>
      <w:r w:rsidR="00B71D75" w:rsidRPr="007E42B9">
        <w:rPr>
          <w:rFonts w:ascii="Arial" w:hAnsi="Arial" w:cs="Arial"/>
          <w:sz w:val="20"/>
        </w:rPr>
        <w:t>Kisku and Singh, 2022</w:t>
      </w:r>
      <w:r w:rsidR="006340BD" w:rsidRPr="007E42B9">
        <w:rPr>
          <w:rFonts w:ascii="Arial" w:hAnsi="Arial" w:cs="Arial"/>
          <w:sz w:val="20"/>
        </w:rPr>
        <w:t xml:space="preserve">). </w:t>
      </w:r>
      <w:r w:rsidRPr="007E42B9">
        <w:rPr>
          <w:rFonts w:ascii="Arial" w:hAnsi="Arial" w:cs="Arial"/>
          <w:sz w:val="20"/>
        </w:rPr>
        <w:t>The nuclear family system predominated among both groups (65.33% beneficiaries and 69.33% non-beneficiaries), consistent with rural demographic trends reported in Karnataka.</w:t>
      </w:r>
      <w:r w:rsidR="00F43FE3" w:rsidRPr="007E42B9">
        <w:rPr>
          <w:rFonts w:ascii="Arial" w:hAnsi="Arial" w:cs="Arial"/>
          <w:sz w:val="20"/>
        </w:rPr>
        <w:t xml:space="preserve"> </w:t>
      </w:r>
      <w:r w:rsidRPr="007E42B9">
        <w:rPr>
          <w:rFonts w:ascii="Arial" w:hAnsi="Arial" w:cs="Arial"/>
          <w:sz w:val="20"/>
        </w:rPr>
        <w:t>Land ownership patterns showed that most respondents were owner cultivators, with a small proportion engaged in land leasing. Only about 4% of farmers in both groups had supplementary off-farm occupations, indicating high dependence on agriculture as the primary livelihood source. Nearly all farmers used tractor-operated machinery, though a few non-beneficiaries (6.6%) continued to rely on traditional bullock-drawn systems, reflecting the transitional stage of mechanization among smallholders</w:t>
      </w:r>
      <w:r w:rsidR="007E6A61" w:rsidRPr="007E42B9">
        <w:rPr>
          <w:rFonts w:ascii="Arial" w:hAnsi="Arial" w:cs="Arial"/>
          <w:sz w:val="20"/>
        </w:rPr>
        <w:t xml:space="preserve"> (</w:t>
      </w:r>
      <w:proofErr w:type="spellStart"/>
      <w:r w:rsidR="007E6A61" w:rsidRPr="007E42B9">
        <w:rPr>
          <w:rFonts w:ascii="Arial" w:hAnsi="Arial" w:cs="Arial"/>
          <w:sz w:val="20"/>
        </w:rPr>
        <w:t>Srikanthnaik</w:t>
      </w:r>
      <w:proofErr w:type="spellEnd"/>
      <w:r w:rsidR="003E1153" w:rsidRPr="007E42B9">
        <w:rPr>
          <w:rFonts w:ascii="Arial" w:hAnsi="Arial" w:cs="Arial"/>
          <w:sz w:val="20"/>
        </w:rPr>
        <w:t xml:space="preserve">, </w:t>
      </w:r>
      <w:r w:rsidR="007E6A61" w:rsidRPr="007E42B9">
        <w:rPr>
          <w:rFonts w:ascii="Arial" w:hAnsi="Arial" w:cs="Arial"/>
          <w:sz w:val="20"/>
        </w:rPr>
        <w:t>2024)</w:t>
      </w:r>
      <w:r w:rsidRPr="007E42B9">
        <w:rPr>
          <w:rFonts w:ascii="Arial" w:hAnsi="Arial" w:cs="Arial"/>
          <w:sz w:val="20"/>
        </w:rPr>
        <w:t>.</w:t>
      </w:r>
      <w:r w:rsidR="00E713E9" w:rsidRPr="007E42B9">
        <w:rPr>
          <w:rFonts w:ascii="Arial" w:hAnsi="Arial" w:cs="Arial"/>
          <w:sz w:val="20"/>
        </w:rPr>
        <w:t xml:space="preserve"> </w:t>
      </w:r>
      <w:r w:rsidRPr="007E42B9">
        <w:rPr>
          <w:rFonts w:ascii="Arial" w:hAnsi="Arial" w:cs="Arial"/>
          <w:sz w:val="20"/>
        </w:rPr>
        <w:t>In terms of income, most beneficiary farmers (33.33%) earned between ₹2</w:t>
      </w:r>
      <w:r w:rsidR="00E713E9" w:rsidRPr="007E42B9">
        <w:rPr>
          <w:rFonts w:ascii="Arial" w:hAnsi="Arial" w:cs="Arial"/>
          <w:sz w:val="20"/>
        </w:rPr>
        <w:t>-</w:t>
      </w:r>
      <w:r w:rsidRPr="007E42B9">
        <w:rPr>
          <w:rFonts w:ascii="Arial" w:hAnsi="Arial" w:cs="Arial"/>
          <w:sz w:val="20"/>
        </w:rPr>
        <w:t>3 lakh/year, while 28% of non-beneficiaries fell in the same range. A small percentage of both groups reported incomes above ₹4 lakh/year, suggesting moderate economic status. Farming experience was notably high, with 64% of beneficiaries and 70.6% of non-beneficiaries having more than 20 years of agricultural experience</w:t>
      </w:r>
      <w:r w:rsidR="00592FF7" w:rsidRPr="007E42B9">
        <w:rPr>
          <w:rFonts w:ascii="Arial" w:hAnsi="Arial" w:cs="Arial"/>
          <w:sz w:val="20"/>
        </w:rPr>
        <w:t xml:space="preserve">, </w:t>
      </w:r>
      <w:r w:rsidRPr="007E42B9">
        <w:rPr>
          <w:rFonts w:ascii="Arial" w:hAnsi="Arial" w:cs="Arial"/>
          <w:sz w:val="20"/>
        </w:rPr>
        <w:t>an attribute positively correlated with the adoption of mechanized practices when access barriers are removed</w:t>
      </w:r>
      <w:r w:rsidR="003A5A3D" w:rsidRPr="007E42B9">
        <w:rPr>
          <w:rFonts w:ascii="Arial" w:hAnsi="Arial" w:cs="Arial"/>
          <w:sz w:val="20"/>
        </w:rPr>
        <w:t xml:space="preserve"> (Jeena</w:t>
      </w:r>
      <w:r w:rsidR="00647D90" w:rsidRPr="007E42B9">
        <w:rPr>
          <w:rFonts w:ascii="Arial" w:hAnsi="Arial" w:cs="Arial"/>
          <w:sz w:val="20"/>
        </w:rPr>
        <w:t xml:space="preserve"> and Tanti, 2023</w:t>
      </w:r>
      <w:r w:rsidR="003A5A3D" w:rsidRPr="007E42B9">
        <w:rPr>
          <w:rFonts w:ascii="Arial" w:hAnsi="Arial" w:cs="Arial"/>
          <w:sz w:val="20"/>
        </w:rPr>
        <w:t>)</w:t>
      </w:r>
      <w:r w:rsidR="00E713E9" w:rsidRPr="007E42B9">
        <w:rPr>
          <w:rFonts w:ascii="Arial" w:hAnsi="Arial" w:cs="Arial"/>
          <w:sz w:val="20"/>
        </w:rPr>
        <w:t>.</w:t>
      </w:r>
      <w:r w:rsidR="008434A3" w:rsidRPr="007E42B9">
        <w:rPr>
          <w:rFonts w:ascii="Arial" w:hAnsi="Arial" w:cs="Arial"/>
          <w:sz w:val="20"/>
        </w:rPr>
        <w:t xml:space="preserve"> </w:t>
      </w:r>
      <w:r w:rsidRPr="007E42B9">
        <w:rPr>
          <w:rFonts w:ascii="Arial" w:hAnsi="Arial" w:cs="Arial"/>
          <w:sz w:val="20"/>
        </w:rPr>
        <w:t xml:space="preserve">Overall, the analysis indicates that beneficiary and non-beneficiary farmers were socio-economically similar, differing primarily in their access to and utilization of Custom Hiring Centre (CHC) services rather than in demographic or resource characteristics. </w:t>
      </w:r>
    </w:p>
    <w:p w14:paraId="3D45E614" w14:textId="0E7905C7" w:rsidR="00EA6BDF" w:rsidRPr="007E42B9" w:rsidRDefault="00EA6BDF" w:rsidP="00EA6BDF">
      <w:pPr>
        <w:spacing w:before="79" w:line="360" w:lineRule="auto"/>
        <w:jc w:val="center"/>
        <w:rPr>
          <w:rFonts w:ascii="Arial" w:hAnsi="Arial" w:cs="Arial"/>
          <w:b/>
          <w:sz w:val="20"/>
          <w:szCs w:val="20"/>
        </w:rPr>
      </w:pPr>
      <w:r w:rsidRPr="007E42B9">
        <w:rPr>
          <w:rFonts w:ascii="Arial" w:hAnsi="Arial" w:cs="Arial"/>
          <w:b/>
          <w:sz w:val="20"/>
          <w:szCs w:val="20"/>
        </w:rPr>
        <w:t xml:space="preserve">Table 2. Distribution of farmers according to their socio-economic </w:t>
      </w:r>
      <w:r w:rsidRPr="007E42B9">
        <w:rPr>
          <w:rFonts w:ascii="Arial" w:hAnsi="Arial" w:cs="Arial"/>
          <w:b/>
          <w:spacing w:val="-2"/>
          <w:sz w:val="20"/>
          <w:szCs w:val="20"/>
        </w:rPr>
        <w:t>characteristics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8"/>
        <w:gridCol w:w="1348"/>
        <w:gridCol w:w="1510"/>
        <w:gridCol w:w="1430"/>
        <w:gridCol w:w="1510"/>
      </w:tblGrid>
      <w:tr w:rsidR="00510186" w:rsidRPr="007E42B9" w14:paraId="0EFA3CAD" w14:textId="77777777" w:rsidTr="000B3D28">
        <w:trPr>
          <w:trHeight w:val="275"/>
          <w:jc w:val="center"/>
        </w:trPr>
        <w:tc>
          <w:tcPr>
            <w:tcW w:w="2888" w:type="dxa"/>
            <w:vMerge w:val="restart"/>
            <w:vAlign w:val="center"/>
          </w:tcPr>
          <w:p w14:paraId="7F0C3FDB" w14:textId="77777777" w:rsidR="00510186" w:rsidRPr="007E42B9" w:rsidRDefault="00510186" w:rsidP="000B3D28">
            <w:pPr>
              <w:pStyle w:val="TableParagraph"/>
              <w:spacing w:line="276" w:lineRule="auto"/>
              <w:rPr>
                <w:b/>
                <w:sz w:val="20"/>
                <w:szCs w:val="20"/>
              </w:rPr>
            </w:pPr>
            <w:r w:rsidRPr="007E42B9">
              <w:rPr>
                <w:b/>
                <w:spacing w:val="-2"/>
                <w:sz w:val="20"/>
                <w:szCs w:val="20"/>
              </w:rPr>
              <w:t>Socio-econometrics</w:t>
            </w:r>
          </w:p>
        </w:tc>
        <w:tc>
          <w:tcPr>
            <w:tcW w:w="2858" w:type="dxa"/>
            <w:gridSpan w:val="2"/>
            <w:vAlign w:val="center"/>
          </w:tcPr>
          <w:p w14:paraId="13FAA328" w14:textId="77777777" w:rsidR="00510186" w:rsidRPr="007E42B9" w:rsidRDefault="00510186" w:rsidP="000B3D28">
            <w:pPr>
              <w:pStyle w:val="TableParagraph"/>
              <w:spacing w:line="276" w:lineRule="auto"/>
              <w:rPr>
                <w:b/>
                <w:sz w:val="20"/>
                <w:szCs w:val="20"/>
              </w:rPr>
            </w:pPr>
            <w:r w:rsidRPr="007E42B9">
              <w:rPr>
                <w:b/>
                <w:sz w:val="20"/>
                <w:szCs w:val="20"/>
              </w:rPr>
              <w:t xml:space="preserve">Beneficiary </w:t>
            </w:r>
            <w:r w:rsidRPr="007E42B9">
              <w:rPr>
                <w:b/>
                <w:spacing w:val="-2"/>
                <w:sz w:val="20"/>
                <w:szCs w:val="20"/>
              </w:rPr>
              <w:t>farmers</w:t>
            </w:r>
          </w:p>
        </w:tc>
        <w:tc>
          <w:tcPr>
            <w:tcW w:w="2940" w:type="dxa"/>
            <w:gridSpan w:val="2"/>
            <w:vAlign w:val="center"/>
          </w:tcPr>
          <w:p w14:paraId="1151ECE8" w14:textId="77777777" w:rsidR="00510186" w:rsidRPr="007E42B9" w:rsidRDefault="00510186" w:rsidP="000B3D28">
            <w:pPr>
              <w:pStyle w:val="TableParagraph"/>
              <w:spacing w:line="276" w:lineRule="auto"/>
              <w:rPr>
                <w:b/>
                <w:sz w:val="20"/>
                <w:szCs w:val="20"/>
              </w:rPr>
            </w:pPr>
            <w:r w:rsidRPr="007E42B9">
              <w:rPr>
                <w:b/>
                <w:sz w:val="20"/>
                <w:szCs w:val="20"/>
              </w:rPr>
              <w:t xml:space="preserve">Non-beneficiary </w:t>
            </w:r>
            <w:r w:rsidRPr="007E42B9">
              <w:rPr>
                <w:b/>
                <w:spacing w:val="-2"/>
                <w:sz w:val="20"/>
                <w:szCs w:val="20"/>
              </w:rPr>
              <w:t>farmers</w:t>
            </w:r>
          </w:p>
        </w:tc>
      </w:tr>
      <w:tr w:rsidR="00510186" w:rsidRPr="007E42B9" w14:paraId="0D057277" w14:textId="77777777" w:rsidTr="000B3D28">
        <w:trPr>
          <w:trHeight w:val="275"/>
          <w:jc w:val="center"/>
        </w:trPr>
        <w:tc>
          <w:tcPr>
            <w:tcW w:w="2888" w:type="dxa"/>
            <w:vMerge/>
            <w:tcBorders>
              <w:top w:val="nil"/>
            </w:tcBorders>
            <w:vAlign w:val="center"/>
          </w:tcPr>
          <w:p w14:paraId="30F67BC3" w14:textId="77777777" w:rsidR="00510186" w:rsidRPr="007E42B9" w:rsidRDefault="00510186" w:rsidP="000B3D28">
            <w:pPr>
              <w:jc w:val="center"/>
              <w:rPr>
                <w:rFonts w:ascii="Arial" w:hAnsi="Arial" w:cs="Arial"/>
                <w:sz w:val="20"/>
                <w:szCs w:val="20"/>
              </w:rPr>
            </w:pPr>
          </w:p>
        </w:tc>
        <w:tc>
          <w:tcPr>
            <w:tcW w:w="1348" w:type="dxa"/>
            <w:vAlign w:val="center"/>
          </w:tcPr>
          <w:p w14:paraId="7AF6A32E" w14:textId="77777777" w:rsidR="00510186" w:rsidRPr="007E42B9" w:rsidRDefault="00510186" w:rsidP="000B3D28">
            <w:pPr>
              <w:pStyle w:val="TableParagraph"/>
              <w:spacing w:line="276" w:lineRule="auto"/>
              <w:rPr>
                <w:b/>
                <w:sz w:val="20"/>
                <w:szCs w:val="20"/>
              </w:rPr>
            </w:pPr>
            <w:r w:rsidRPr="007E42B9">
              <w:rPr>
                <w:b/>
                <w:spacing w:val="-2"/>
                <w:sz w:val="20"/>
                <w:szCs w:val="20"/>
              </w:rPr>
              <w:t>Frequency</w:t>
            </w:r>
          </w:p>
        </w:tc>
        <w:tc>
          <w:tcPr>
            <w:tcW w:w="1510" w:type="dxa"/>
            <w:vAlign w:val="center"/>
          </w:tcPr>
          <w:p w14:paraId="62DF1684" w14:textId="77777777" w:rsidR="00510186" w:rsidRPr="007E42B9" w:rsidRDefault="00510186" w:rsidP="000B3D28">
            <w:pPr>
              <w:pStyle w:val="TableParagraph"/>
              <w:spacing w:line="276" w:lineRule="auto"/>
              <w:rPr>
                <w:b/>
                <w:sz w:val="20"/>
                <w:szCs w:val="20"/>
              </w:rPr>
            </w:pPr>
            <w:r w:rsidRPr="007E42B9">
              <w:rPr>
                <w:b/>
                <w:spacing w:val="-2"/>
                <w:sz w:val="20"/>
                <w:szCs w:val="20"/>
              </w:rPr>
              <w:t>Percentage</w:t>
            </w:r>
          </w:p>
        </w:tc>
        <w:tc>
          <w:tcPr>
            <w:tcW w:w="1430" w:type="dxa"/>
            <w:vAlign w:val="center"/>
          </w:tcPr>
          <w:p w14:paraId="236FBB11" w14:textId="77777777" w:rsidR="00510186" w:rsidRPr="007E42B9" w:rsidRDefault="00510186" w:rsidP="000B3D28">
            <w:pPr>
              <w:pStyle w:val="TableParagraph"/>
              <w:spacing w:line="276" w:lineRule="auto"/>
              <w:rPr>
                <w:b/>
                <w:sz w:val="20"/>
                <w:szCs w:val="20"/>
              </w:rPr>
            </w:pPr>
            <w:r w:rsidRPr="007E42B9">
              <w:rPr>
                <w:b/>
                <w:spacing w:val="-2"/>
                <w:sz w:val="20"/>
                <w:szCs w:val="20"/>
              </w:rPr>
              <w:t>Frequency</w:t>
            </w:r>
          </w:p>
        </w:tc>
        <w:tc>
          <w:tcPr>
            <w:tcW w:w="1510" w:type="dxa"/>
            <w:vAlign w:val="center"/>
          </w:tcPr>
          <w:p w14:paraId="10685159" w14:textId="77777777" w:rsidR="00510186" w:rsidRPr="007E42B9" w:rsidRDefault="00510186" w:rsidP="000B3D28">
            <w:pPr>
              <w:pStyle w:val="TableParagraph"/>
              <w:spacing w:line="276" w:lineRule="auto"/>
              <w:rPr>
                <w:b/>
                <w:sz w:val="20"/>
                <w:szCs w:val="20"/>
              </w:rPr>
            </w:pPr>
            <w:r w:rsidRPr="007E42B9">
              <w:rPr>
                <w:b/>
                <w:spacing w:val="-2"/>
                <w:sz w:val="20"/>
                <w:szCs w:val="20"/>
              </w:rPr>
              <w:t>Percentage</w:t>
            </w:r>
          </w:p>
        </w:tc>
      </w:tr>
      <w:tr w:rsidR="00510186" w:rsidRPr="007E42B9" w14:paraId="2CBB4981" w14:textId="77777777" w:rsidTr="000B3D28">
        <w:trPr>
          <w:trHeight w:val="275"/>
          <w:jc w:val="center"/>
        </w:trPr>
        <w:tc>
          <w:tcPr>
            <w:tcW w:w="2888" w:type="dxa"/>
            <w:tcBorders>
              <w:bottom w:val="nil"/>
            </w:tcBorders>
            <w:vAlign w:val="center"/>
          </w:tcPr>
          <w:p w14:paraId="2504FC60" w14:textId="56BB7DAC" w:rsidR="00510186" w:rsidRPr="007E42B9" w:rsidRDefault="00CD1382" w:rsidP="000B3D28">
            <w:pPr>
              <w:pStyle w:val="TableParagraph"/>
              <w:spacing w:line="276" w:lineRule="auto"/>
              <w:ind w:left="188"/>
              <w:jc w:val="left"/>
              <w:rPr>
                <w:b/>
                <w:sz w:val="20"/>
                <w:szCs w:val="20"/>
              </w:rPr>
            </w:pPr>
            <w:r w:rsidRPr="007E42B9">
              <w:rPr>
                <w:b/>
                <w:sz w:val="20"/>
                <w:szCs w:val="20"/>
              </w:rPr>
              <w:t>Age</w:t>
            </w:r>
            <w:r w:rsidRPr="007E42B9">
              <w:rPr>
                <w:b/>
                <w:spacing w:val="-2"/>
                <w:sz w:val="20"/>
                <w:szCs w:val="20"/>
              </w:rPr>
              <w:t xml:space="preserve"> (</w:t>
            </w:r>
            <w:r w:rsidR="00510186" w:rsidRPr="007E42B9">
              <w:rPr>
                <w:b/>
                <w:spacing w:val="-2"/>
                <w:sz w:val="20"/>
                <w:szCs w:val="20"/>
              </w:rPr>
              <w:t>Year)</w:t>
            </w:r>
          </w:p>
        </w:tc>
        <w:tc>
          <w:tcPr>
            <w:tcW w:w="1348" w:type="dxa"/>
            <w:tcBorders>
              <w:bottom w:val="nil"/>
            </w:tcBorders>
            <w:vAlign w:val="center"/>
          </w:tcPr>
          <w:p w14:paraId="4B52AABE"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3D6D19E2"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1D86CB4B"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5731CE11" w14:textId="77777777" w:rsidR="00510186" w:rsidRPr="007E42B9" w:rsidRDefault="00510186" w:rsidP="000B3D28">
            <w:pPr>
              <w:pStyle w:val="TableParagraph"/>
              <w:spacing w:line="276" w:lineRule="auto"/>
              <w:rPr>
                <w:sz w:val="20"/>
                <w:szCs w:val="20"/>
              </w:rPr>
            </w:pPr>
          </w:p>
        </w:tc>
      </w:tr>
      <w:tr w:rsidR="00510186" w:rsidRPr="007E42B9" w14:paraId="138D2050" w14:textId="77777777" w:rsidTr="000B3D28">
        <w:trPr>
          <w:trHeight w:val="275"/>
          <w:jc w:val="center"/>
        </w:trPr>
        <w:tc>
          <w:tcPr>
            <w:tcW w:w="2888" w:type="dxa"/>
            <w:tcBorders>
              <w:top w:val="nil"/>
              <w:bottom w:val="nil"/>
            </w:tcBorders>
            <w:vAlign w:val="center"/>
          </w:tcPr>
          <w:p w14:paraId="27FF9FD9"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Up to </w:t>
            </w:r>
            <w:r w:rsidRPr="007E42B9">
              <w:rPr>
                <w:spacing w:val="-5"/>
                <w:sz w:val="20"/>
                <w:szCs w:val="20"/>
              </w:rPr>
              <w:t>40</w:t>
            </w:r>
          </w:p>
        </w:tc>
        <w:tc>
          <w:tcPr>
            <w:tcW w:w="1348" w:type="dxa"/>
            <w:tcBorders>
              <w:top w:val="nil"/>
              <w:bottom w:val="nil"/>
            </w:tcBorders>
            <w:vAlign w:val="center"/>
          </w:tcPr>
          <w:p w14:paraId="14A41456" w14:textId="77777777" w:rsidR="00510186" w:rsidRPr="007E42B9" w:rsidRDefault="00510186" w:rsidP="000B3D28">
            <w:pPr>
              <w:pStyle w:val="TableParagraph"/>
              <w:spacing w:line="276" w:lineRule="auto"/>
              <w:rPr>
                <w:sz w:val="20"/>
                <w:szCs w:val="20"/>
              </w:rPr>
            </w:pPr>
            <w:r w:rsidRPr="007E42B9">
              <w:rPr>
                <w:spacing w:val="-2"/>
                <w:sz w:val="20"/>
                <w:szCs w:val="20"/>
              </w:rPr>
              <w:t>18.00</w:t>
            </w:r>
          </w:p>
        </w:tc>
        <w:tc>
          <w:tcPr>
            <w:tcW w:w="1510" w:type="dxa"/>
            <w:tcBorders>
              <w:top w:val="nil"/>
              <w:bottom w:val="nil"/>
            </w:tcBorders>
            <w:vAlign w:val="center"/>
          </w:tcPr>
          <w:p w14:paraId="75ACEC2C" w14:textId="77777777" w:rsidR="00510186" w:rsidRPr="007E42B9" w:rsidRDefault="00510186" w:rsidP="000B3D28">
            <w:pPr>
              <w:pStyle w:val="TableParagraph"/>
              <w:spacing w:line="276" w:lineRule="auto"/>
              <w:rPr>
                <w:sz w:val="20"/>
                <w:szCs w:val="20"/>
              </w:rPr>
            </w:pPr>
            <w:r w:rsidRPr="007E42B9">
              <w:rPr>
                <w:spacing w:val="-2"/>
                <w:sz w:val="20"/>
                <w:szCs w:val="20"/>
              </w:rPr>
              <w:t>24.00</w:t>
            </w:r>
          </w:p>
        </w:tc>
        <w:tc>
          <w:tcPr>
            <w:tcW w:w="1430" w:type="dxa"/>
            <w:tcBorders>
              <w:top w:val="nil"/>
              <w:bottom w:val="nil"/>
            </w:tcBorders>
            <w:vAlign w:val="center"/>
          </w:tcPr>
          <w:p w14:paraId="05ED5863" w14:textId="77777777" w:rsidR="00510186" w:rsidRPr="007E42B9" w:rsidRDefault="00510186" w:rsidP="000B3D28">
            <w:pPr>
              <w:pStyle w:val="TableParagraph"/>
              <w:spacing w:line="276" w:lineRule="auto"/>
              <w:rPr>
                <w:sz w:val="20"/>
                <w:szCs w:val="20"/>
              </w:rPr>
            </w:pPr>
            <w:r w:rsidRPr="007E42B9">
              <w:rPr>
                <w:spacing w:val="-2"/>
                <w:sz w:val="20"/>
                <w:szCs w:val="20"/>
              </w:rPr>
              <w:t>17.00</w:t>
            </w:r>
          </w:p>
        </w:tc>
        <w:tc>
          <w:tcPr>
            <w:tcW w:w="1510" w:type="dxa"/>
            <w:tcBorders>
              <w:top w:val="nil"/>
              <w:bottom w:val="nil"/>
            </w:tcBorders>
            <w:vAlign w:val="center"/>
          </w:tcPr>
          <w:p w14:paraId="7D647FF0" w14:textId="77777777" w:rsidR="00510186" w:rsidRPr="007E42B9" w:rsidRDefault="00510186" w:rsidP="000B3D28">
            <w:pPr>
              <w:pStyle w:val="TableParagraph"/>
              <w:spacing w:line="276" w:lineRule="auto"/>
              <w:rPr>
                <w:sz w:val="20"/>
                <w:szCs w:val="20"/>
              </w:rPr>
            </w:pPr>
            <w:r w:rsidRPr="007E42B9">
              <w:rPr>
                <w:spacing w:val="-2"/>
                <w:sz w:val="20"/>
                <w:szCs w:val="20"/>
              </w:rPr>
              <w:t>22.67</w:t>
            </w:r>
          </w:p>
        </w:tc>
      </w:tr>
      <w:tr w:rsidR="00510186" w:rsidRPr="007E42B9" w14:paraId="2C33AE07" w14:textId="77777777" w:rsidTr="000B3D28">
        <w:trPr>
          <w:trHeight w:val="275"/>
          <w:jc w:val="center"/>
        </w:trPr>
        <w:tc>
          <w:tcPr>
            <w:tcW w:w="2888" w:type="dxa"/>
            <w:tcBorders>
              <w:top w:val="nil"/>
              <w:bottom w:val="nil"/>
            </w:tcBorders>
            <w:vAlign w:val="center"/>
          </w:tcPr>
          <w:p w14:paraId="281D55EF"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41-</w:t>
            </w:r>
            <w:r w:rsidRPr="007E42B9">
              <w:rPr>
                <w:spacing w:val="-5"/>
                <w:sz w:val="20"/>
                <w:szCs w:val="20"/>
              </w:rPr>
              <w:t>50</w:t>
            </w:r>
          </w:p>
        </w:tc>
        <w:tc>
          <w:tcPr>
            <w:tcW w:w="1348" w:type="dxa"/>
            <w:tcBorders>
              <w:top w:val="nil"/>
              <w:bottom w:val="nil"/>
            </w:tcBorders>
            <w:vAlign w:val="center"/>
          </w:tcPr>
          <w:p w14:paraId="0876867F" w14:textId="77777777" w:rsidR="00510186" w:rsidRPr="007E42B9" w:rsidRDefault="00510186" w:rsidP="000B3D28">
            <w:pPr>
              <w:pStyle w:val="TableParagraph"/>
              <w:spacing w:line="276" w:lineRule="auto"/>
              <w:rPr>
                <w:sz w:val="20"/>
                <w:szCs w:val="20"/>
              </w:rPr>
            </w:pPr>
            <w:r w:rsidRPr="007E42B9">
              <w:rPr>
                <w:spacing w:val="-2"/>
                <w:sz w:val="20"/>
                <w:szCs w:val="20"/>
              </w:rPr>
              <w:t>30.00</w:t>
            </w:r>
          </w:p>
        </w:tc>
        <w:tc>
          <w:tcPr>
            <w:tcW w:w="1510" w:type="dxa"/>
            <w:tcBorders>
              <w:top w:val="nil"/>
              <w:bottom w:val="nil"/>
            </w:tcBorders>
            <w:vAlign w:val="center"/>
          </w:tcPr>
          <w:p w14:paraId="4612735A" w14:textId="77777777" w:rsidR="00510186" w:rsidRPr="007E42B9" w:rsidRDefault="00510186" w:rsidP="000B3D28">
            <w:pPr>
              <w:pStyle w:val="TableParagraph"/>
              <w:spacing w:line="276" w:lineRule="auto"/>
              <w:rPr>
                <w:sz w:val="20"/>
                <w:szCs w:val="20"/>
              </w:rPr>
            </w:pPr>
            <w:r w:rsidRPr="007E42B9">
              <w:rPr>
                <w:spacing w:val="-2"/>
                <w:sz w:val="20"/>
                <w:szCs w:val="20"/>
              </w:rPr>
              <w:t>40.00</w:t>
            </w:r>
          </w:p>
        </w:tc>
        <w:tc>
          <w:tcPr>
            <w:tcW w:w="1430" w:type="dxa"/>
            <w:tcBorders>
              <w:top w:val="nil"/>
              <w:bottom w:val="nil"/>
            </w:tcBorders>
            <w:vAlign w:val="center"/>
          </w:tcPr>
          <w:p w14:paraId="4CE02CE5" w14:textId="77777777" w:rsidR="00510186" w:rsidRPr="007E42B9" w:rsidRDefault="00510186" w:rsidP="000B3D28">
            <w:pPr>
              <w:pStyle w:val="TableParagraph"/>
              <w:spacing w:line="276" w:lineRule="auto"/>
              <w:rPr>
                <w:sz w:val="20"/>
                <w:szCs w:val="20"/>
              </w:rPr>
            </w:pPr>
            <w:r w:rsidRPr="007E42B9">
              <w:rPr>
                <w:spacing w:val="-2"/>
                <w:sz w:val="20"/>
                <w:szCs w:val="20"/>
              </w:rPr>
              <w:t>25.00</w:t>
            </w:r>
          </w:p>
        </w:tc>
        <w:tc>
          <w:tcPr>
            <w:tcW w:w="1510" w:type="dxa"/>
            <w:tcBorders>
              <w:top w:val="nil"/>
              <w:bottom w:val="nil"/>
            </w:tcBorders>
            <w:vAlign w:val="center"/>
          </w:tcPr>
          <w:p w14:paraId="4F2727EE" w14:textId="77777777" w:rsidR="00510186" w:rsidRPr="007E42B9" w:rsidRDefault="00510186" w:rsidP="000B3D28">
            <w:pPr>
              <w:pStyle w:val="TableParagraph"/>
              <w:spacing w:line="276" w:lineRule="auto"/>
              <w:rPr>
                <w:sz w:val="20"/>
                <w:szCs w:val="20"/>
              </w:rPr>
            </w:pPr>
            <w:r w:rsidRPr="007E42B9">
              <w:rPr>
                <w:spacing w:val="-2"/>
                <w:sz w:val="20"/>
                <w:szCs w:val="20"/>
              </w:rPr>
              <w:t>33.33</w:t>
            </w:r>
          </w:p>
        </w:tc>
      </w:tr>
      <w:tr w:rsidR="00510186" w:rsidRPr="007E42B9" w14:paraId="3DF3B3E2" w14:textId="77777777" w:rsidTr="000B3D28">
        <w:trPr>
          <w:trHeight w:val="276"/>
          <w:jc w:val="center"/>
        </w:trPr>
        <w:tc>
          <w:tcPr>
            <w:tcW w:w="2888" w:type="dxa"/>
            <w:tcBorders>
              <w:top w:val="nil"/>
            </w:tcBorders>
            <w:vAlign w:val="center"/>
          </w:tcPr>
          <w:p w14:paraId="55A810D8" w14:textId="6DF03E6C" w:rsidR="00510186" w:rsidRPr="007E42B9" w:rsidRDefault="00510186" w:rsidP="000B3D28">
            <w:pPr>
              <w:pStyle w:val="TableParagraph"/>
              <w:spacing w:line="276" w:lineRule="auto"/>
              <w:ind w:left="188"/>
              <w:jc w:val="left"/>
              <w:rPr>
                <w:sz w:val="20"/>
                <w:szCs w:val="20"/>
              </w:rPr>
            </w:pPr>
            <w:r w:rsidRPr="007E42B9">
              <w:rPr>
                <w:sz w:val="20"/>
                <w:szCs w:val="20"/>
              </w:rPr>
              <w:t>Above</w:t>
            </w:r>
            <w:r w:rsidR="002738E9" w:rsidRPr="007E42B9">
              <w:rPr>
                <w:sz w:val="20"/>
                <w:szCs w:val="20"/>
              </w:rPr>
              <w:t xml:space="preserve"> </w:t>
            </w:r>
            <w:r w:rsidRPr="007E42B9">
              <w:rPr>
                <w:spacing w:val="-5"/>
                <w:sz w:val="20"/>
                <w:szCs w:val="20"/>
              </w:rPr>
              <w:t>50</w:t>
            </w:r>
          </w:p>
        </w:tc>
        <w:tc>
          <w:tcPr>
            <w:tcW w:w="1348" w:type="dxa"/>
            <w:tcBorders>
              <w:top w:val="nil"/>
            </w:tcBorders>
            <w:vAlign w:val="center"/>
          </w:tcPr>
          <w:p w14:paraId="2B9B0131" w14:textId="77777777" w:rsidR="00510186" w:rsidRPr="007E42B9" w:rsidRDefault="00510186" w:rsidP="000B3D28">
            <w:pPr>
              <w:pStyle w:val="TableParagraph"/>
              <w:spacing w:line="276" w:lineRule="auto"/>
              <w:rPr>
                <w:sz w:val="20"/>
                <w:szCs w:val="20"/>
              </w:rPr>
            </w:pPr>
            <w:r w:rsidRPr="007E42B9">
              <w:rPr>
                <w:spacing w:val="-2"/>
                <w:sz w:val="20"/>
                <w:szCs w:val="20"/>
              </w:rPr>
              <w:t>27.00</w:t>
            </w:r>
          </w:p>
        </w:tc>
        <w:tc>
          <w:tcPr>
            <w:tcW w:w="1510" w:type="dxa"/>
            <w:tcBorders>
              <w:top w:val="nil"/>
            </w:tcBorders>
            <w:vAlign w:val="center"/>
          </w:tcPr>
          <w:p w14:paraId="74897CA7" w14:textId="77777777" w:rsidR="00510186" w:rsidRPr="007E42B9" w:rsidRDefault="00510186" w:rsidP="000B3D28">
            <w:pPr>
              <w:pStyle w:val="TableParagraph"/>
              <w:spacing w:line="276" w:lineRule="auto"/>
              <w:rPr>
                <w:sz w:val="20"/>
                <w:szCs w:val="20"/>
              </w:rPr>
            </w:pPr>
            <w:r w:rsidRPr="007E42B9">
              <w:rPr>
                <w:spacing w:val="-2"/>
                <w:sz w:val="20"/>
                <w:szCs w:val="20"/>
              </w:rPr>
              <w:t>36.00</w:t>
            </w:r>
          </w:p>
        </w:tc>
        <w:tc>
          <w:tcPr>
            <w:tcW w:w="1430" w:type="dxa"/>
            <w:tcBorders>
              <w:top w:val="nil"/>
            </w:tcBorders>
            <w:vAlign w:val="center"/>
          </w:tcPr>
          <w:p w14:paraId="59801A49" w14:textId="77777777" w:rsidR="00510186" w:rsidRPr="007E42B9" w:rsidRDefault="00510186" w:rsidP="000B3D28">
            <w:pPr>
              <w:pStyle w:val="TableParagraph"/>
              <w:spacing w:line="276" w:lineRule="auto"/>
              <w:rPr>
                <w:sz w:val="20"/>
                <w:szCs w:val="20"/>
              </w:rPr>
            </w:pPr>
            <w:r w:rsidRPr="007E42B9">
              <w:rPr>
                <w:spacing w:val="-2"/>
                <w:sz w:val="20"/>
                <w:szCs w:val="20"/>
              </w:rPr>
              <w:t>33.00</w:t>
            </w:r>
          </w:p>
        </w:tc>
        <w:tc>
          <w:tcPr>
            <w:tcW w:w="1510" w:type="dxa"/>
            <w:tcBorders>
              <w:top w:val="nil"/>
            </w:tcBorders>
            <w:vAlign w:val="center"/>
          </w:tcPr>
          <w:p w14:paraId="227D5A08" w14:textId="77777777" w:rsidR="00510186" w:rsidRPr="007E42B9" w:rsidRDefault="00510186" w:rsidP="000B3D28">
            <w:pPr>
              <w:pStyle w:val="TableParagraph"/>
              <w:spacing w:line="276" w:lineRule="auto"/>
              <w:rPr>
                <w:sz w:val="20"/>
                <w:szCs w:val="20"/>
              </w:rPr>
            </w:pPr>
            <w:r w:rsidRPr="007E42B9">
              <w:rPr>
                <w:spacing w:val="-2"/>
                <w:sz w:val="20"/>
                <w:szCs w:val="20"/>
              </w:rPr>
              <w:t>44.00</w:t>
            </w:r>
          </w:p>
        </w:tc>
      </w:tr>
      <w:tr w:rsidR="00510186" w:rsidRPr="007E42B9" w14:paraId="5A160280" w14:textId="77777777" w:rsidTr="000B3D28">
        <w:trPr>
          <w:trHeight w:val="277"/>
          <w:jc w:val="center"/>
        </w:trPr>
        <w:tc>
          <w:tcPr>
            <w:tcW w:w="2888" w:type="dxa"/>
            <w:tcBorders>
              <w:bottom w:val="nil"/>
            </w:tcBorders>
            <w:vAlign w:val="center"/>
          </w:tcPr>
          <w:p w14:paraId="4948A9D0" w14:textId="77777777" w:rsidR="00510186" w:rsidRPr="007E42B9" w:rsidRDefault="00510186" w:rsidP="000B3D28">
            <w:pPr>
              <w:pStyle w:val="TableParagraph"/>
              <w:spacing w:line="276" w:lineRule="auto"/>
              <w:ind w:left="188"/>
              <w:jc w:val="left"/>
              <w:rPr>
                <w:b/>
                <w:sz w:val="20"/>
                <w:szCs w:val="20"/>
              </w:rPr>
            </w:pPr>
            <w:r w:rsidRPr="007E42B9">
              <w:rPr>
                <w:b/>
                <w:spacing w:val="-2"/>
                <w:sz w:val="20"/>
                <w:szCs w:val="20"/>
              </w:rPr>
              <w:t>Education</w:t>
            </w:r>
          </w:p>
        </w:tc>
        <w:tc>
          <w:tcPr>
            <w:tcW w:w="1348" w:type="dxa"/>
            <w:tcBorders>
              <w:bottom w:val="nil"/>
            </w:tcBorders>
            <w:vAlign w:val="center"/>
          </w:tcPr>
          <w:p w14:paraId="03A759B2"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4628BFEE"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2457E521"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5AFDEA65" w14:textId="77777777" w:rsidR="00510186" w:rsidRPr="007E42B9" w:rsidRDefault="00510186" w:rsidP="000B3D28">
            <w:pPr>
              <w:pStyle w:val="TableParagraph"/>
              <w:spacing w:line="276" w:lineRule="auto"/>
              <w:rPr>
                <w:sz w:val="20"/>
                <w:szCs w:val="20"/>
              </w:rPr>
            </w:pPr>
          </w:p>
        </w:tc>
      </w:tr>
      <w:tr w:rsidR="00510186" w:rsidRPr="007E42B9" w14:paraId="6EBB2BB6" w14:textId="77777777" w:rsidTr="000B3D28">
        <w:trPr>
          <w:trHeight w:val="275"/>
          <w:jc w:val="center"/>
        </w:trPr>
        <w:tc>
          <w:tcPr>
            <w:tcW w:w="2888" w:type="dxa"/>
            <w:tcBorders>
              <w:top w:val="nil"/>
              <w:bottom w:val="nil"/>
            </w:tcBorders>
            <w:vAlign w:val="center"/>
          </w:tcPr>
          <w:p w14:paraId="196AD23A"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Illiterate</w:t>
            </w:r>
          </w:p>
        </w:tc>
        <w:tc>
          <w:tcPr>
            <w:tcW w:w="1348" w:type="dxa"/>
            <w:tcBorders>
              <w:top w:val="nil"/>
              <w:bottom w:val="nil"/>
            </w:tcBorders>
            <w:vAlign w:val="center"/>
          </w:tcPr>
          <w:p w14:paraId="320FB9DD"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510" w:type="dxa"/>
            <w:tcBorders>
              <w:top w:val="nil"/>
              <w:bottom w:val="nil"/>
            </w:tcBorders>
            <w:vAlign w:val="center"/>
          </w:tcPr>
          <w:p w14:paraId="205A0F01"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430" w:type="dxa"/>
            <w:tcBorders>
              <w:top w:val="nil"/>
              <w:bottom w:val="nil"/>
            </w:tcBorders>
            <w:vAlign w:val="center"/>
          </w:tcPr>
          <w:p w14:paraId="39FE6A49" w14:textId="77777777" w:rsidR="00510186" w:rsidRPr="007E42B9" w:rsidRDefault="00510186" w:rsidP="000B3D28">
            <w:pPr>
              <w:pStyle w:val="TableParagraph"/>
              <w:spacing w:line="276" w:lineRule="auto"/>
              <w:rPr>
                <w:sz w:val="20"/>
                <w:szCs w:val="20"/>
              </w:rPr>
            </w:pPr>
            <w:r w:rsidRPr="007E42B9">
              <w:rPr>
                <w:spacing w:val="-2"/>
                <w:sz w:val="20"/>
                <w:szCs w:val="20"/>
              </w:rPr>
              <w:t>01.00</w:t>
            </w:r>
          </w:p>
        </w:tc>
        <w:tc>
          <w:tcPr>
            <w:tcW w:w="1510" w:type="dxa"/>
            <w:tcBorders>
              <w:top w:val="nil"/>
              <w:bottom w:val="nil"/>
            </w:tcBorders>
            <w:vAlign w:val="center"/>
          </w:tcPr>
          <w:p w14:paraId="704052F3" w14:textId="77777777" w:rsidR="00510186" w:rsidRPr="007E42B9" w:rsidRDefault="00510186" w:rsidP="000B3D28">
            <w:pPr>
              <w:pStyle w:val="TableParagraph"/>
              <w:spacing w:line="276" w:lineRule="auto"/>
              <w:rPr>
                <w:sz w:val="20"/>
                <w:szCs w:val="20"/>
              </w:rPr>
            </w:pPr>
            <w:r w:rsidRPr="007E42B9">
              <w:rPr>
                <w:spacing w:val="-2"/>
                <w:sz w:val="20"/>
                <w:szCs w:val="20"/>
              </w:rPr>
              <w:t>01.33</w:t>
            </w:r>
          </w:p>
        </w:tc>
      </w:tr>
      <w:tr w:rsidR="00510186" w:rsidRPr="007E42B9" w14:paraId="3597A35E" w14:textId="77777777" w:rsidTr="000B3D28">
        <w:trPr>
          <w:trHeight w:val="276"/>
          <w:jc w:val="center"/>
        </w:trPr>
        <w:tc>
          <w:tcPr>
            <w:tcW w:w="2888" w:type="dxa"/>
            <w:tcBorders>
              <w:top w:val="nil"/>
              <w:bottom w:val="nil"/>
            </w:tcBorders>
            <w:vAlign w:val="center"/>
          </w:tcPr>
          <w:p w14:paraId="1D88D3A4"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Primary </w:t>
            </w:r>
            <w:r w:rsidRPr="007E42B9">
              <w:rPr>
                <w:spacing w:val="-2"/>
                <w:sz w:val="20"/>
                <w:szCs w:val="20"/>
              </w:rPr>
              <w:t>school</w:t>
            </w:r>
          </w:p>
        </w:tc>
        <w:tc>
          <w:tcPr>
            <w:tcW w:w="1348" w:type="dxa"/>
            <w:tcBorders>
              <w:top w:val="nil"/>
              <w:bottom w:val="nil"/>
            </w:tcBorders>
            <w:vAlign w:val="center"/>
          </w:tcPr>
          <w:p w14:paraId="252BEB0F" w14:textId="77777777" w:rsidR="00510186" w:rsidRPr="007E42B9" w:rsidRDefault="00510186" w:rsidP="000B3D28">
            <w:pPr>
              <w:pStyle w:val="TableParagraph"/>
              <w:spacing w:line="276" w:lineRule="auto"/>
              <w:rPr>
                <w:sz w:val="20"/>
                <w:szCs w:val="20"/>
              </w:rPr>
            </w:pPr>
            <w:r w:rsidRPr="007E42B9">
              <w:rPr>
                <w:spacing w:val="-2"/>
                <w:sz w:val="20"/>
                <w:szCs w:val="20"/>
              </w:rPr>
              <w:t>15.00</w:t>
            </w:r>
          </w:p>
        </w:tc>
        <w:tc>
          <w:tcPr>
            <w:tcW w:w="1510" w:type="dxa"/>
            <w:tcBorders>
              <w:top w:val="nil"/>
              <w:bottom w:val="nil"/>
            </w:tcBorders>
            <w:vAlign w:val="center"/>
          </w:tcPr>
          <w:p w14:paraId="20E565EF" w14:textId="77777777" w:rsidR="00510186" w:rsidRPr="007E42B9" w:rsidRDefault="00510186" w:rsidP="000B3D28">
            <w:pPr>
              <w:pStyle w:val="TableParagraph"/>
              <w:spacing w:line="276" w:lineRule="auto"/>
              <w:rPr>
                <w:sz w:val="20"/>
                <w:szCs w:val="20"/>
              </w:rPr>
            </w:pPr>
            <w:r w:rsidRPr="007E42B9">
              <w:rPr>
                <w:spacing w:val="-2"/>
                <w:sz w:val="20"/>
                <w:szCs w:val="20"/>
              </w:rPr>
              <w:t>20.00</w:t>
            </w:r>
          </w:p>
        </w:tc>
        <w:tc>
          <w:tcPr>
            <w:tcW w:w="1430" w:type="dxa"/>
            <w:tcBorders>
              <w:top w:val="nil"/>
              <w:bottom w:val="nil"/>
            </w:tcBorders>
            <w:vAlign w:val="center"/>
          </w:tcPr>
          <w:p w14:paraId="1B84403E" w14:textId="77777777" w:rsidR="00510186" w:rsidRPr="007E42B9" w:rsidRDefault="00510186" w:rsidP="000B3D28">
            <w:pPr>
              <w:pStyle w:val="TableParagraph"/>
              <w:spacing w:line="276" w:lineRule="auto"/>
              <w:rPr>
                <w:sz w:val="20"/>
                <w:szCs w:val="20"/>
              </w:rPr>
            </w:pPr>
            <w:r w:rsidRPr="007E42B9">
              <w:rPr>
                <w:spacing w:val="-2"/>
                <w:sz w:val="20"/>
                <w:szCs w:val="20"/>
              </w:rPr>
              <w:t>19.00</w:t>
            </w:r>
          </w:p>
        </w:tc>
        <w:tc>
          <w:tcPr>
            <w:tcW w:w="1510" w:type="dxa"/>
            <w:tcBorders>
              <w:top w:val="nil"/>
              <w:bottom w:val="nil"/>
            </w:tcBorders>
            <w:vAlign w:val="center"/>
          </w:tcPr>
          <w:p w14:paraId="3BA149C3" w14:textId="77777777" w:rsidR="00510186" w:rsidRPr="007E42B9" w:rsidRDefault="00510186" w:rsidP="000B3D28">
            <w:pPr>
              <w:pStyle w:val="TableParagraph"/>
              <w:spacing w:line="276" w:lineRule="auto"/>
              <w:rPr>
                <w:sz w:val="20"/>
                <w:szCs w:val="20"/>
              </w:rPr>
            </w:pPr>
            <w:r w:rsidRPr="007E42B9">
              <w:rPr>
                <w:spacing w:val="-2"/>
                <w:sz w:val="20"/>
                <w:szCs w:val="20"/>
              </w:rPr>
              <w:t>25.33</w:t>
            </w:r>
          </w:p>
        </w:tc>
      </w:tr>
      <w:tr w:rsidR="00510186" w:rsidRPr="007E42B9" w14:paraId="08EC3035" w14:textId="77777777" w:rsidTr="000B3D28">
        <w:trPr>
          <w:trHeight w:val="276"/>
          <w:jc w:val="center"/>
        </w:trPr>
        <w:tc>
          <w:tcPr>
            <w:tcW w:w="2888" w:type="dxa"/>
            <w:tcBorders>
              <w:top w:val="nil"/>
              <w:bottom w:val="nil"/>
            </w:tcBorders>
            <w:vAlign w:val="center"/>
          </w:tcPr>
          <w:p w14:paraId="15632BB6"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Middle </w:t>
            </w:r>
            <w:r w:rsidRPr="007E42B9">
              <w:rPr>
                <w:spacing w:val="-2"/>
                <w:sz w:val="20"/>
                <w:szCs w:val="20"/>
              </w:rPr>
              <w:t>school</w:t>
            </w:r>
          </w:p>
        </w:tc>
        <w:tc>
          <w:tcPr>
            <w:tcW w:w="1348" w:type="dxa"/>
            <w:tcBorders>
              <w:top w:val="nil"/>
              <w:bottom w:val="nil"/>
            </w:tcBorders>
            <w:vAlign w:val="center"/>
          </w:tcPr>
          <w:p w14:paraId="1890A170" w14:textId="77777777" w:rsidR="00510186" w:rsidRPr="007E42B9" w:rsidRDefault="00510186" w:rsidP="000B3D28">
            <w:pPr>
              <w:pStyle w:val="TableParagraph"/>
              <w:spacing w:line="276" w:lineRule="auto"/>
              <w:rPr>
                <w:sz w:val="20"/>
                <w:szCs w:val="20"/>
              </w:rPr>
            </w:pPr>
            <w:r w:rsidRPr="007E42B9">
              <w:rPr>
                <w:spacing w:val="-2"/>
                <w:sz w:val="20"/>
                <w:szCs w:val="20"/>
              </w:rPr>
              <w:t>14.00</w:t>
            </w:r>
          </w:p>
        </w:tc>
        <w:tc>
          <w:tcPr>
            <w:tcW w:w="1510" w:type="dxa"/>
            <w:tcBorders>
              <w:top w:val="nil"/>
              <w:bottom w:val="nil"/>
            </w:tcBorders>
            <w:vAlign w:val="center"/>
          </w:tcPr>
          <w:p w14:paraId="7F8E01A0" w14:textId="77777777" w:rsidR="00510186" w:rsidRPr="007E42B9" w:rsidRDefault="00510186" w:rsidP="000B3D28">
            <w:pPr>
              <w:pStyle w:val="TableParagraph"/>
              <w:spacing w:line="276" w:lineRule="auto"/>
              <w:rPr>
                <w:sz w:val="20"/>
                <w:szCs w:val="20"/>
              </w:rPr>
            </w:pPr>
            <w:r w:rsidRPr="007E42B9">
              <w:rPr>
                <w:spacing w:val="-2"/>
                <w:sz w:val="20"/>
                <w:szCs w:val="20"/>
              </w:rPr>
              <w:t>18.67</w:t>
            </w:r>
          </w:p>
        </w:tc>
        <w:tc>
          <w:tcPr>
            <w:tcW w:w="1430" w:type="dxa"/>
            <w:tcBorders>
              <w:top w:val="nil"/>
              <w:bottom w:val="nil"/>
            </w:tcBorders>
            <w:vAlign w:val="center"/>
          </w:tcPr>
          <w:p w14:paraId="05E16352" w14:textId="77777777" w:rsidR="00510186" w:rsidRPr="007E42B9" w:rsidRDefault="00510186" w:rsidP="000B3D28">
            <w:pPr>
              <w:pStyle w:val="TableParagraph"/>
              <w:spacing w:line="276" w:lineRule="auto"/>
              <w:rPr>
                <w:sz w:val="20"/>
                <w:szCs w:val="20"/>
              </w:rPr>
            </w:pPr>
            <w:r w:rsidRPr="007E42B9">
              <w:rPr>
                <w:spacing w:val="-2"/>
                <w:sz w:val="20"/>
                <w:szCs w:val="20"/>
              </w:rPr>
              <w:t>13.00</w:t>
            </w:r>
          </w:p>
        </w:tc>
        <w:tc>
          <w:tcPr>
            <w:tcW w:w="1510" w:type="dxa"/>
            <w:tcBorders>
              <w:top w:val="nil"/>
              <w:bottom w:val="nil"/>
            </w:tcBorders>
            <w:vAlign w:val="center"/>
          </w:tcPr>
          <w:p w14:paraId="32ABEE92" w14:textId="77777777" w:rsidR="00510186" w:rsidRPr="007E42B9" w:rsidRDefault="00510186" w:rsidP="000B3D28">
            <w:pPr>
              <w:pStyle w:val="TableParagraph"/>
              <w:spacing w:line="276" w:lineRule="auto"/>
              <w:rPr>
                <w:sz w:val="20"/>
                <w:szCs w:val="20"/>
              </w:rPr>
            </w:pPr>
            <w:r w:rsidRPr="007E42B9">
              <w:rPr>
                <w:spacing w:val="-2"/>
                <w:sz w:val="20"/>
                <w:szCs w:val="20"/>
              </w:rPr>
              <w:t>17.33</w:t>
            </w:r>
          </w:p>
        </w:tc>
      </w:tr>
      <w:tr w:rsidR="00510186" w:rsidRPr="007E42B9" w14:paraId="4FC4DCD4" w14:textId="77777777" w:rsidTr="000B3D28">
        <w:trPr>
          <w:trHeight w:val="276"/>
          <w:jc w:val="center"/>
        </w:trPr>
        <w:tc>
          <w:tcPr>
            <w:tcW w:w="2888" w:type="dxa"/>
            <w:tcBorders>
              <w:top w:val="nil"/>
              <w:bottom w:val="nil"/>
            </w:tcBorders>
            <w:vAlign w:val="center"/>
          </w:tcPr>
          <w:p w14:paraId="68021A92"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High </w:t>
            </w:r>
            <w:r w:rsidRPr="007E42B9">
              <w:rPr>
                <w:spacing w:val="-2"/>
                <w:sz w:val="20"/>
                <w:szCs w:val="20"/>
              </w:rPr>
              <w:t>school</w:t>
            </w:r>
          </w:p>
        </w:tc>
        <w:tc>
          <w:tcPr>
            <w:tcW w:w="1348" w:type="dxa"/>
            <w:tcBorders>
              <w:top w:val="nil"/>
              <w:bottom w:val="nil"/>
            </w:tcBorders>
            <w:vAlign w:val="center"/>
          </w:tcPr>
          <w:p w14:paraId="33C25185" w14:textId="77777777" w:rsidR="00510186" w:rsidRPr="007E42B9" w:rsidRDefault="00510186" w:rsidP="000B3D28">
            <w:pPr>
              <w:pStyle w:val="TableParagraph"/>
              <w:spacing w:line="276" w:lineRule="auto"/>
              <w:rPr>
                <w:sz w:val="20"/>
                <w:szCs w:val="20"/>
              </w:rPr>
            </w:pPr>
            <w:r w:rsidRPr="007E42B9">
              <w:rPr>
                <w:spacing w:val="-2"/>
                <w:sz w:val="20"/>
                <w:szCs w:val="20"/>
              </w:rPr>
              <w:t>07.00</w:t>
            </w:r>
          </w:p>
        </w:tc>
        <w:tc>
          <w:tcPr>
            <w:tcW w:w="1510" w:type="dxa"/>
            <w:tcBorders>
              <w:top w:val="nil"/>
              <w:bottom w:val="nil"/>
            </w:tcBorders>
            <w:vAlign w:val="center"/>
          </w:tcPr>
          <w:p w14:paraId="40BE262C" w14:textId="77777777" w:rsidR="00510186" w:rsidRPr="007E42B9" w:rsidRDefault="00510186" w:rsidP="000B3D28">
            <w:pPr>
              <w:pStyle w:val="TableParagraph"/>
              <w:spacing w:line="276" w:lineRule="auto"/>
              <w:rPr>
                <w:sz w:val="20"/>
                <w:szCs w:val="20"/>
              </w:rPr>
            </w:pPr>
            <w:r w:rsidRPr="007E42B9">
              <w:rPr>
                <w:spacing w:val="-2"/>
                <w:sz w:val="20"/>
                <w:szCs w:val="20"/>
              </w:rPr>
              <w:t>09.33</w:t>
            </w:r>
          </w:p>
        </w:tc>
        <w:tc>
          <w:tcPr>
            <w:tcW w:w="1430" w:type="dxa"/>
            <w:tcBorders>
              <w:top w:val="nil"/>
              <w:bottom w:val="nil"/>
            </w:tcBorders>
            <w:vAlign w:val="center"/>
          </w:tcPr>
          <w:p w14:paraId="59CB2B11" w14:textId="77777777" w:rsidR="00510186" w:rsidRPr="007E42B9" w:rsidRDefault="00510186" w:rsidP="000B3D28">
            <w:pPr>
              <w:pStyle w:val="TableParagraph"/>
              <w:spacing w:line="276" w:lineRule="auto"/>
              <w:rPr>
                <w:sz w:val="20"/>
                <w:szCs w:val="20"/>
              </w:rPr>
            </w:pPr>
            <w:r w:rsidRPr="007E42B9">
              <w:rPr>
                <w:spacing w:val="-2"/>
                <w:sz w:val="20"/>
                <w:szCs w:val="20"/>
              </w:rPr>
              <w:t>07.00</w:t>
            </w:r>
          </w:p>
        </w:tc>
        <w:tc>
          <w:tcPr>
            <w:tcW w:w="1510" w:type="dxa"/>
            <w:tcBorders>
              <w:top w:val="nil"/>
              <w:bottom w:val="nil"/>
            </w:tcBorders>
            <w:vAlign w:val="center"/>
          </w:tcPr>
          <w:p w14:paraId="62401725" w14:textId="77777777" w:rsidR="00510186" w:rsidRPr="007E42B9" w:rsidRDefault="00510186" w:rsidP="000B3D28">
            <w:pPr>
              <w:pStyle w:val="TableParagraph"/>
              <w:spacing w:line="276" w:lineRule="auto"/>
              <w:rPr>
                <w:sz w:val="20"/>
                <w:szCs w:val="20"/>
              </w:rPr>
            </w:pPr>
            <w:r w:rsidRPr="007E42B9">
              <w:rPr>
                <w:spacing w:val="-2"/>
                <w:sz w:val="20"/>
                <w:szCs w:val="20"/>
              </w:rPr>
              <w:t>09.33</w:t>
            </w:r>
          </w:p>
        </w:tc>
      </w:tr>
      <w:tr w:rsidR="00510186" w:rsidRPr="007E42B9" w14:paraId="458E4A20" w14:textId="77777777" w:rsidTr="000B3D28">
        <w:trPr>
          <w:trHeight w:val="275"/>
          <w:jc w:val="center"/>
        </w:trPr>
        <w:tc>
          <w:tcPr>
            <w:tcW w:w="2888" w:type="dxa"/>
            <w:tcBorders>
              <w:top w:val="nil"/>
              <w:bottom w:val="nil"/>
            </w:tcBorders>
            <w:vAlign w:val="center"/>
          </w:tcPr>
          <w:p w14:paraId="4E588A8E"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Secondary </w:t>
            </w:r>
            <w:r w:rsidRPr="007E42B9">
              <w:rPr>
                <w:spacing w:val="-2"/>
                <w:sz w:val="20"/>
                <w:szCs w:val="20"/>
              </w:rPr>
              <w:t>school</w:t>
            </w:r>
          </w:p>
        </w:tc>
        <w:tc>
          <w:tcPr>
            <w:tcW w:w="1348" w:type="dxa"/>
            <w:tcBorders>
              <w:top w:val="nil"/>
              <w:bottom w:val="nil"/>
            </w:tcBorders>
            <w:vAlign w:val="center"/>
          </w:tcPr>
          <w:p w14:paraId="35C845C0" w14:textId="77777777" w:rsidR="00510186" w:rsidRPr="007E42B9" w:rsidRDefault="00510186" w:rsidP="000B3D28">
            <w:pPr>
              <w:pStyle w:val="TableParagraph"/>
              <w:spacing w:line="276" w:lineRule="auto"/>
              <w:rPr>
                <w:sz w:val="20"/>
                <w:szCs w:val="20"/>
              </w:rPr>
            </w:pPr>
            <w:r w:rsidRPr="007E42B9">
              <w:rPr>
                <w:spacing w:val="-2"/>
                <w:sz w:val="20"/>
                <w:szCs w:val="20"/>
              </w:rPr>
              <w:t>20.00</w:t>
            </w:r>
          </w:p>
        </w:tc>
        <w:tc>
          <w:tcPr>
            <w:tcW w:w="1510" w:type="dxa"/>
            <w:tcBorders>
              <w:top w:val="nil"/>
              <w:bottom w:val="nil"/>
            </w:tcBorders>
            <w:vAlign w:val="center"/>
          </w:tcPr>
          <w:p w14:paraId="5F289A42" w14:textId="77777777" w:rsidR="00510186" w:rsidRPr="007E42B9" w:rsidRDefault="00510186" w:rsidP="000B3D28">
            <w:pPr>
              <w:pStyle w:val="TableParagraph"/>
              <w:spacing w:line="276" w:lineRule="auto"/>
              <w:rPr>
                <w:sz w:val="20"/>
                <w:szCs w:val="20"/>
              </w:rPr>
            </w:pPr>
            <w:r w:rsidRPr="007E42B9">
              <w:rPr>
                <w:spacing w:val="-2"/>
                <w:sz w:val="20"/>
                <w:szCs w:val="20"/>
              </w:rPr>
              <w:t>26.67</w:t>
            </w:r>
          </w:p>
        </w:tc>
        <w:tc>
          <w:tcPr>
            <w:tcW w:w="1430" w:type="dxa"/>
            <w:tcBorders>
              <w:top w:val="nil"/>
              <w:bottom w:val="nil"/>
            </w:tcBorders>
            <w:vAlign w:val="center"/>
          </w:tcPr>
          <w:p w14:paraId="33B2C911" w14:textId="77777777" w:rsidR="00510186" w:rsidRPr="007E42B9" w:rsidRDefault="00510186" w:rsidP="000B3D28">
            <w:pPr>
              <w:pStyle w:val="TableParagraph"/>
              <w:spacing w:line="276" w:lineRule="auto"/>
              <w:rPr>
                <w:sz w:val="20"/>
                <w:szCs w:val="20"/>
              </w:rPr>
            </w:pPr>
            <w:r w:rsidRPr="007E42B9">
              <w:rPr>
                <w:spacing w:val="-2"/>
                <w:sz w:val="20"/>
                <w:szCs w:val="20"/>
              </w:rPr>
              <w:t>10.00</w:t>
            </w:r>
          </w:p>
        </w:tc>
        <w:tc>
          <w:tcPr>
            <w:tcW w:w="1510" w:type="dxa"/>
            <w:tcBorders>
              <w:top w:val="nil"/>
              <w:bottom w:val="nil"/>
            </w:tcBorders>
            <w:vAlign w:val="center"/>
          </w:tcPr>
          <w:p w14:paraId="6CD86B03" w14:textId="77777777" w:rsidR="00510186" w:rsidRPr="007E42B9" w:rsidRDefault="00510186" w:rsidP="000B3D28">
            <w:pPr>
              <w:pStyle w:val="TableParagraph"/>
              <w:spacing w:line="276" w:lineRule="auto"/>
              <w:rPr>
                <w:sz w:val="20"/>
                <w:szCs w:val="20"/>
              </w:rPr>
            </w:pPr>
            <w:r w:rsidRPr="007E42B9">
              <w:rPr>
                <w:spacing w:val="-2"/>
                <w:sz w:val="20"/>
                <w:szCs w:val="20"/>
              </w:rPr>
              <w:t>13.33</w:t>
            </w:r>
          </w:p>
        </w:tc>
      </w:tr>
      <w:tr w:rsidR="00510186" w:rsidRPr="007E42B9" w14:paraId="3C62C0D8" w14:textId="77777777" w:rsidTr="000B3D28">
        <w:trPr>
          <w:trHeight w:val="276"/>
          <w:jc w:val="center"/>
        </w:trPr>
        <w:tc>
          <w:tcPr>
            <w:tcW w:w="2888" w:type="dxa"/>
            <w:tcBorders>
              <w:top w:val="nil"/>
            </w:tcBorders>
            <w:vAlign w:val="center"/>
          </w:tcPr>
          <w:p w14:paraId="7EBE8729"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Graduate/PG</w:t>
            </w:r>
          </w:p>
        </w:tc>
        <w:tc>
          <w:tcPr>
            <w:tcW w:w="1348" w:type="dxa"/>
            <w:tcBorders>
              <w:top w:val="nil"/>
            </w:tcBorders>
            <w:vAlign w:val="center"/>
          </w:tcPr>
          <w:p w14:paraId="6E54326B" w14:textId="77777777" w:rsidR="00510186" w:rsidRPr="007E42B9" w:rsidRDefault="00510186" w:rsidP="000B3D28">
            <w:pPr>
              <w:pStyle w:val="TableParagraph"/>
              <w:spacing w:line="276" w:lineRule="auto"/>
              <w:rPr>
                <w:sz w:val="20"/>
                <w:szCs w:val="20"/>
              </w:rPr>
            </w:pPr>
            <w:r w:rsidRPr="007E42B9">
              <w:rPr>
                <w:spacing w:val="-2"/>
                <w:sz w:val="20"/>
                <w:szCs w:val="20"/>
              </w:rPr>
              <w:t>19.00</w:t>
            </w:r>
          </w:p>
        </w:tc>
        <w:tc>
          <w:tcPr>
            <w:tcW w:w="1510" w:type="dxa"/>
            <w:tcBorders>
              <w:top w:val="nil"/>
            </w:tcBorders>
            <w:vAlign w:val="center"/>
          </w:tcPr>
          <w:p w14:paraId="2F1F1CE5" w14:textId="77777777" w:rsidR="00510186" w:rsidRPr="007E42B9" w:rsidRDefault="00510186" w:rsidP="000B3D28">
            <w:pPr>
              <w:pStyle w:val="TableParagraph"/>
              <w:spacing w:line="276" w:lineRule="auto"/>
              <w:rPr>
                <w:sz w:val="20"/>
                <w:szCs w:val="20"/>
              </w:rPr>
            </w:pPr>
            <w:r w:rsidRPr="007E42B9">
              <w:rPr>
                <w:spacing w:val="-2"/>
                <w:sz w:val="20"/>
                <w:szCs w:val="20"/>
              </w:rPr>
              <w:t>25.33</w:t>
            </w:r>
          </w:p>
        </w:tc>
        <w:tc>
          <w:tcPr>
            <w:tcW w:w="1430" w:type="dxa"/>
            <w:tcBorders>
              <w:top w:val="nil"/>
            </w:tcBorders>
            <w:vAlign w:val="center"/>
          </w:tcPr>
          <w:p w14:paraId="57A457EE" w14:textId="77777777" w:rsidR="00510186" w:rsidRPr="007E42B9" w:rsidRDefault="00510186" w:rsidP="000B3D28">
            <w:pPr>
              <w:pStyle w:val="TableParagraph"/>
              <w:spacing w:line="276" w:lineRule="auto"/>
              <w:rPr>
                <w:sz w:val="20"/>
                <w:szCs w:val="20"/>
              </w:rPr>
            </w:pPr>
            <w:r w:rsidRPr="007E42B9">
              <w:rPr>
                <w:spacing w:val="-2"/>
                <w:sz w:val="20"/>
                <w:szCs w:val="20"/>
              </w:rPr>
              <w:t>25.00</w:t>
            </w:r>
          </w:p>
        </w:tc>
        <w:tc>
          <w:tcPr>
            <w:tcW w:w="1510" w:type="dxa"/>
            <w:tcBorders>
              <w:top w:val="nil"/>
            </w:tcBorders>
            <w:vAlign w:val="center"/>
          </w:tcPr>
          <w:p w14:paraId="56CE1E06" w14:textId="77777777" w:rsidR="00510186" w:rsidRPr="007E42B9" w:rsidRDefault="00510186" w:rsidP="000B3D28">
            <w:pPr>
              <w:pStyle w:val="TableParagraph"/>
              <w:spacing w:line="276" w:lineRule="auto"/>
              <w:rPr>
                <w:sz w:val="20"/>
                <w:szCs w:val="20"/>
              </w:rPr>
            </w:pPr>
            <w:r w:rsidRPr="007E42B9">
              <w:rPr>
                <w:spacing w:val="-2"/>
                <w:sz w:val="20"/>
                <w:szCs w:val="20"/>
              </w:rPr>
              <w:t>33.33</w:t>
            </w:r>
          </w:p>
        </w:tc>
      </w:tr>
      <w:tr w:rsidR="00510186" w:rsidRPr="007E42B9" w14:paraId="13F70608" w14:textId="77777777" w:rsidTr="000B3D28">
        <w:trPr>
          <w:trHeight w:val="275"/>
          <w:jc w:val="center"/>
        </w:trPr>
        <w:tc>
          <w:tcPr>
            <w:tcW w:w="2888" w:type="dxa"/>
            <w:tcBorders>
              <w:bottom w:val="nil"/>
            </w:tcBorders>
            <w:vAlign w:val="center"/>
          </w:tcPr>
          <w:p w14:paraId="338CF131" w14:textId="77777777" w:rsidR="00510186" w:rsidRPr="007E42B9" w:rsidRDefault="00510186" w:rsidP="000B3D28">
            <w:pPr>
              <w:pStyle w:val="TableParagraph"/>
              <w:spacing w:line="276" w:lineRule="auto"/>
              <w:ind w:left="188"/>
              <w:jc w:val="left"/>
              <w:rPr>
                <w:b/>
                <w:sz w:val="20"/>
                <w:szCs w:val="20"/>
              </w:rPr>
            </w:pPr>
            <w:r w:rsidRPr="007E42B9">
              <w:rPr>
                <w:b/>
                <w:spacing w:val="-2"/>
                <w:sz w:val="20"/>
                <w:szCs w:val="20"/>
              </w:rPr>
              <w:t>Family</w:t>
            </w:r>
          </w:p>
        </w:tc>
        <w:tc>
          <w:tcPr>
            <w:tcW w:w="1348" w:type="dxa"/>
            <w:tcBorders>
              <w:bottom w:val="nil"/>
            </w:tcBorders>
            <w:vAlign w:val="center"/>
          </w:tcPr>
          <w:p w14:paraId="410DACA8"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44A58A4A"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1DB709E2"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1202E424" w14:textId="77777777" w:rsidR="00510186" w:rsidRPr="007E42B9" w:rsidRDefault="00510186" w:rsidP="000B3D28">
            <w:pPr>
              <w:pStyle w:val="TableParagraph"/>
              <w:spacing w:line="276" w:lineRule="auto"/>
              <w:rPr>
                <w:sz w:val="20"/>
                <w:szCs w:val="20"/>
              </w:rPr>
            </w:pPr>
          </w:p>
        </w:tc>
      </w:tr>
      <w:tr w:rsidR="00510186" w:rsidRPr="007E42B9" w14:paraId="4478B6A1" w14:textId="77777777" w:rsidTr="000B3D28">
        <w:trPr>
          <w:trHeight w:val="275"/>
          <w:jc w:val="center"/>
        </w:trPr>
        <w:tc>
          <w:tcPr>
            <w:tcW w:w="2888" w:type="dxa"/>
            <w:tcBorders>
              <w:top w:val="nil"/>
              <w:bottom w:val="nil"/>
            </w:tcBorders>
            <w:vAlign w:val="center"/>
          </w:tcPr>
          <w:p w14:paraId="06AF294A"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Nuclear</w:t>
            </w:r>
          </w:p>
        </w:tc>
        <w:tc>
          <w:tcPr>
            <w:tcW w:w="1348" w:type="dxa"/>
            <w:tcBorders>
              <w:top w:val="nil"/>
              <w:bottom w:val="nil"/>
            </w:tcBorders>
            <w:vAlign w:val="center"/>
          </w:tcPr>
          <w:p w14:paraId="08CFC132" w14:textId="77777777" w:rsidR="00510186" w:rsidRPr="007E42B9" w:rsidRDefault="00510186" w:rsidP="000B3D28">
            <w:pPr>
              <w:pStyle w:val="TableParagraph"/>
              <w:spacing w:line="276" w:lineRule="auto"/>
              <w:rPr>
                <w:sz w:val="20"/>
                <w:szCs w:val="20"/>
              </w:rPr>
            </w:pPr>
            <w:r w:rsidRPr="007E42B9">
              <w:rPr>
                <w:spacing w:val="-2"/>
                <w:sz w:val="20"/>
                <w:szCs w:val="20"/>
              </w:rPr>
              <w:t>49.00</w:t>
            </w:r>
          </w:p>
        </w:tc>
        <w:tc>
          <w:tcPr>
            <w:tcW w:w="1510" w:type="dxa"/>
            <w:tcBorders>
              <w:top w:val="nil"/>
              <w:bottom w:val="nil"/>
            </w:tcBorders>
            <w:vAlign w:val="center"/>
          </w:tcPr>
          <w:p w14:paraId="25334F51" w14:textId="77777777" w:rsidR="00510186" w:rsidRPr="007E42B9" w:rsidRDefault="00510186" w:rsidP="000B3D28">
            <w:pPr>
              <w:pStyle w:val="TableParagraph"/>
              <w:spacing w:line="276" w:lineRule="auto"/>
              <w:rPr>
                <w:sz w:val="20"/>
                <w:szCs w:val="20"/>
              </w:rPr>
            </w:pPr>
            <w:r w:rsidRPr="007E42B9">
              <w:rPr>
                <w:spacing w:val="-2"/>
                <w:sz w:val="20"/>
                <w:szCs w:val="20"/>
              </w:rPr>
              <w:t>65.33</w:t>
            </w:r>
          </w:p>
        </w:tc>
        <w:tc>
          <w:tcPr>
            <w:tcW w:w="1430" w:type="dxa"/>
            <w:tcBorders>
              <w:top w:val="nil"/>
              <w:bottom w:val="nil"/>
            </w:tcBorders>
            <w:vAlign w:val="center"/>
          </w:tcPr>
          <w:p w14:paraId="3C769A16" w14:textId="77777777" w:rsidR="00510186" w:rsidRPr="007E42B9" w:rsidRDefault="00510186" w:rsidP="000B3D28">
            <w:pPr>
              <w:pStyle w:val="TableParagraph"/>
              <w:spacing w:line="276" w:lineRule="auto"/>
              <w:rPr>
                <w:sz w:val="20"/>
                <w:szCs w:val="20"/>
              </w:rPr>
            </w:pPr>
            <w:r w:rsidRPr="007E42B9">
              <w:rPr>
                <w:spacing w:val="-2"/>
                <w:sz w:val="20"/>
                <w:szCs w:val="20"/>
              </w:rPr>
              <w:t>52.00</w:t>
            </w:r>
          </w:p>
        </w:tc>
        <w:tc>
          <w:tcPr>
            <w:tcW w:w="1510" w:type="dxa"/>
            <w:tcBorders>
              <w:top w:val="nil"/>
              <w:bottom w:val="nil"/>
            </w:tcBorders>
            <w:vAlign w:val="center"/>
          </w:tcPr>
          <w:p w14:paraId="2D0218A8" w14:textId="77777777" w:rsidR="00510186" w:rsidRPr="007E42B9" w:rsidRDefault="00510186" w:rsidP="000B3D28">
            <w:pPr>
              <w:pStyle w:val="TableParagraph"/>
              <w:spacing w:line="276" w:lineRule="auto"/>
              <w:rPr>
                <w:sz w:val="20"/>
                <w:szCs w:val="20"/>
              </w:rPr>
            </w:pPr>
            <w:r w:rsidRPr="007E42B9">
              <w:rPr>
                <w:spacing w:val="-2"/>
                <w:sz w:val="20"/>
                <w:szCs w:val="20"/>
              </w:rPr>
              <w:t>69.33</w:t>
            </w:r>
          </w:p>
        </w:tc>
      </w:tr>
      <w:tr w:rsidR="00510186" w:rsidRPr="007E42B9" w14:paraId="71A34B08" w14:textId="77777777" w:rsidTr="000B3D28">
        <w:trPr>
          <w:trHeight w:val="276"/>
          <w:jc w:val="center"/>
        </w:trPr>
        <w:tc>
          <w:tcPr>
            <w:tcW w:w="2888" w:type="dxa"/>
            <w:tcBorders>
              <w:top w:val="nil"/>
            </w:tcBorders>
            <w:vAlign w:val="center"/>
          </w:tcPr>
          <w:p w14:paraId="660310E8"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Joint</w:t>
            </w:r>
          </w:p>
        </w:tc>
        <w:tc>
          <w:tcPr>
            <w:tcW w:w="1348" w:type="dxa"/>
            <w:tcBorders>
              <w:top w:val="nil"/>
            </w:tcBorders>
            <w:vAlign w:val="center"/>
          </w:tcPr>
          <w:p w14:paraId="1EAC8CFE" w14:textId="77777777" w:rsidR="00510186" w:rsidRPr="007E42B9" w:rsidRDefault="00510186" w:rsidP="000B3D28">
            <w:pPr>
              <w:pStyle w:val="TableParagraph"/>
              <w:spacing w:line="276" w:lineRule="auto"/>
              <w:rPr>
                <w:sz w:val="20"/>
                <w:szCs w:val="20"/>
              </w:rPr>
            </w:pPr>
            <w:r w:rsidRPr="007E42B9">
              <w:rPr>
                <w:spacing w:val="-2"/>
                <w:sz w:val="20"/>
                <w:szCs w:val="20"/>
              </w:rPr>
              <w:t>26.00</w:t>
            </w:r>
          </w:p>
        </w:tc>
        <w:tc>
          <w:tcPr>
            <w:tcW w:w="1510" w:type="dxa"/>
            <w:tcBorders>
              <w:top w:val="nil"/>
            </w:tcBorders>
            <w:vAlign w:val="center"/>
          </w:tcPr>
          <w:p w14:paraId="5CA9B7A6" w14:textId="77777777" w:rsidR="00510186" w:rsidRPr="007E42B9" w:rsidRDefault="00510186" w:rsidP="000B3D28">
            <w:pPr>
              <w:pStyle w:val="TableParagraph"/>
              <w:spacing w:line="276" w:lineRule="auto"/>
              <w:rPr>
                <w:sz w:val="20"/>
                <w:szCs w:val="20"/>
              </w:rPr>
            </w:pPr>
            <w:r w:rsidRPr="007E42B9">
              <w:rPr>
                <w:spacing w:val="-2"/>
                <w:sz w:val="20"/>
                <w:szCs w:val="20"/>
              </w:rPr>
              <w:t>34.67</w:t>
            </w:r>
          </w:p>
        </w:tc>
        <w:tc>
          <w:tcPr>
            <w:tcW w:w="1430" w:type="dxa"/>
            <w:tcBorders>
              <w:top w:val="nil"/>
            </w:tcBorders>
            <w:vAlign w:val="center"/>
          </w:tcPr>
          <w:p w14:paraId="75F7512A" w14:textId="77777777" w:rsidR="00510186" w:rsidRPr="007E42B9" w:rsidRDefault="00510186" w:rsidP="000B3D28">
            <w:pPr>
              <w:pStyle w:val="TableParagraph"/>
              <w:spacing w:line="276" w:lineRule="auto"/>
              <w:rPr>
                <w:sz w:val="20"/>
                <w:szCs w:val="20"/>
              </w:rPr>
            </w:pPr>
            <w:r w:rsidRPr="007E42B9">
              <w:rPr>
                <w:spacing w:val="-2"/>
                <w:sz w:val="20"/>
                <w:szCs w:val="20"/>
              </w:rPr>
              <w:t>23.00</w:t>
            </w:r>
          </w:p>
        </w:tc>
        <w:tc>
          <w:tcPr>
            <w:tcW w:w="1510" w:type="dxa"/>
            <w:tcBorders>
              <w:top w:val="nil"/>
            </w:tcBorders>
            <w:vAlign w:val="center"/>
          </w:tcPr>
          <w:p w14:paraId="2BF1ADBF" w14:textId="77777777" w:rsidR="00510186" w:rsidRPr="007E42B9" w:rsidRDefault="00510186" w:rsidP="000B3D28">
            <w:pPr>
              <w:pStyle w:val="TableParagraph"/>
              <w:spacing w:line="276" w:lineRule="auto"/>
              <w:rPr>
                <w:sz w:val="20"/>
                <w:szCs w:val="20"/>
              </w:rPr>
            </w:pPr>
            <w:r w:rsidRPr="007E42B9">
              <w:rPr>
                <w:spacing w:val="-2"/>
                <w:sz w:val="20"/>
                <w:szCs w:val="20"/>
              </w:rPr>
              <w:t>30.67</w:t>
            </w:r>
          </w:p>
        </w:tc>
      </w:tr>
      <w:tr w:rsidR="00510186" w:rsidRPr="007E42B9" w14:paraId="4D30CFD2" w14:textId="77777777" w:rsidTr="000B3D28">
        <w:trPr>
          <w:trHeight w:val="275"/>
          <w:jc w:val="center"/>
        </w:trPr>
        <w:tc>
          <w:tcPr>
            <w:tcW w:w="2888" w:type="dxa"/>
            <w:tcBorders>
              <w:bottom w:val="nil"/>
            </w:tcBorders>
            <w:vAlign w:val="center"/>
          </w:tcPr>
          <w:p w14:paraId="20825929"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 xml:space="preserve">Family </w:t>
            </w:r>
            <w:r w:rsidRPr="007E42B9">
              <w:rPr>
                <w:b/>
                <w:spacing w:val="-4"/>
                <w:sz w:val="20"/>
                <w:szCs w:val="20"/>
              </w:rPr>
              <w:t>size</w:t>
            </w:r>
          </w:p>
        </w:tc>
        <w:tc>
          <w:tcPr>
            <w:tcW w:w="1348" w:type="dxa"/>
            <w:tcBorders>
              <w:bottom w:val="nil"/>
            </w:tcBorders>
            <w:vAlign w:val="center"/>
          </w:tcPr>
          <w:p w14:paraId="43A3390F"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67D0D302"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513BD668"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7F9D3615" w14:textId="77777777" w:rsidR="00510186" w:rsidRPr="007E42B9" w:rsidRDefault="00510186" w:rsidP="000B3D28">
            <w:pPr>
              <w:pStyle w:val="TableParagraph"/>
              <w:spacing w:line="276" w:lineRule="auto"/>
              <w:rPr>
                <w:sz w:val="20"/>
                <w:szCs w:val="20"/>
              </w:rPr>
            </w:pPr>
          </w:p>
        </w:tc>
      </w:tr>
      <w:tr w:rsidR="00510186" w:rsidRPr="007E42B9" w14:paraId="03BA93AC" w14:textId="77777777" w:rsidTr="000B3D28">
        <w:trPr>
          <w:trHeight w:val="276"/>
          <w:jc w:val="center"/>
        </w:trPr>
        <w:tc>
          <w:tcPr>
            <w:tcW w:w="2888" w:type="dxa"/>
            <w:tcBorders>
              <w:top w:val="nil"/>
              <w:bottom w:val="nil"/>
            </w:tcBorders>
            <w:vAlign w:val="center"/>
          </w:tcPr>
          <w:p w14:paraId="64A17F6E"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1-</w:t>
            </w:r>
            <w:r w:rsidRPr="007E42B9">
              <w:rPr>
                <w:spacing w:val="-10"/>
                <w:sz w:val="20"/>
                <w:szCs w:val="20"/>
              </w:rPr>
              <w:t>4</w:t>
            </w:r>
          </w:p>
        </w:tc>
        <w:tc>
          <w:tcPr>
            <w:tcW w:w="1348" w:type="dxa"/>
            <w:tcBorders>
              <w:top w:val="nil"/>
              <w:bottom w:val="nil"/>
            </w:tcBorders>
            <w:vAlign w:val="center"/>
          </w:tcPr>
          <w:p w14:paraId="22A29E7E" w14:textId="77777777" w:rsidR="00510186" w:rsidRPr="007E42B9" w:rsidRDefault="00510186" w:rsidP="000B3D28">
            <w:pPr>
              <w:pStyle w:val="TableParagraph"/>
              <w:spacing w:line="276" w:lineRule="auto"/>
              <w:rPr>
                <w:sz w:val="20"/>
                <w:szCs w:val="20"/>
              </w:rPr>
            </w:pPr>
            <w:r w:rsidRPr="007E42B9">
              <w:rPr>
                <w:spacing w:val="-2"/>
                <w:sz w:val="20"/>
                <w:szCs w:val="20"/>
              </w:rPr>
              <w:t>36.00</w:t>
            </w:r>
          </w:p>
        </w:tc>
        <w:tc>
          <w:tcPr>
            <w:tcW w:w="1510" w:type="dxa"/>
            <w:tcBorders>
              <w:top w:val="nil"/>
              <w:bottom w:val="nil"/>
            </w:tcBorders>
            <w:vAlign w:val="center"/>
          </w:tcPr>
          <w:p w14:paraId="53A70118" w14:textId="77777777" w:rsidR="00510186" w:rsidRPr="007E42B9" w:rsidRDefault="00510186" w:rsidP="000B3D28">
            <w:pPr>
              <w:pStyle w:val="TableParagraph"/>
              <w:spacing w:line="276" w:lineRule="auto"/>
              <w:rPr>
                <w:sz w:val="20"/>
                <w:szCs w:val="20"/>
              </w:rPr>
            </w:pPr>
            <w:r w:rsidRPr="007E42B9">
              <w:rPr>
                <w:spacing w:val="-2"/>
                <w:sz w:val="20"/>
                <w:szCs w:val="20"/>
              </w:rPr>
              <w:t>48.00</w:t>
            </w:r>
          </w:p>
        </w:tc>
        <w:tc>
          <w:tcPr>
            <w:tcW w:w="1430" w:type="dxa"/>
            <w:tcBorders>
              <w:top w:val="nil"/>
              <w:bottom w:val="nil"/>
            </w:tcBorders>
            <w:vAlign w:val="center"/>
          </w:tcPr>
          <w:p w14:paraId="48E1CDD6" w14:textId="77777777" w:rsidR="00510186" w:rsidRPr="007E42B9" w:rsidRDefault="00510186" w:rsidP="000B3D28">
            <w:pPr>
              <w:pStyle w:val="TableParagraph"/>
              <w:spacing w:line="276" w:lineRule="auto"/>
              <w:rPr>
                <w:sz w:val="20"/>
                <w:szCs w:val="20"/>
              </w:rPr>
            </w:pPr>
            <w:r w:rsidRPr="007E42B9">
              <w:rPr>
                <w:spacing w:val="-2"/>
                <w:sz w:val="20"/>
                <w:szCs w:val="20"/>
              </w:rPr>
              <w:t>29.00</w:t>
            </w:r>
          </w:p>
        </w:tc>
        <w:tc>
          <w:tcPr>
            <w:tcW w:w="1510" w:type="dxa"/>
            <w:tcBorders>
              <w:top w:val="nil"/>
              <w:bottom w:val="nil"/>
            </w:tcBorders>
            <w:vAlign w:val="center"/>
          </w:tcPr>
          <w:p w14:paraId="19A25599" w14:textId="77777777" w:rsidR="00510186" w:rsidRPr="007E42B9" w:rsidRDefault="00510186" w:rsidP="000B3D28">
            <w:pPr>
              <w:pStyle w:val="TableParagraph"/>
              <w:spacing w:line="276" w:lineRule="auto"/>
              <w:rPr>
                <w:sz w:val="20"/>
                <w:szCs w:val="20"/>
              </w:rPr>
            </w:pPr>
            <w:r w:rsidRPr="007E42B9">
              <w:rPr>
                <w:spacing w:val="-2"/>
                <w:sz w:val="20"/>
                <w:szCs w:val="20"/>
              </w:rPr>
              <w:t>38.67</w:t>
            </w:r>
          </w:p>
        </w:tc>
      </w:tr>
      <w:tr w:rsidR="00510186" w:rsidRPr="007E42B9" w14:paraId="148D5016" w14:textId="77777777" w:rsidTr="000B3D28">
        <w:trPr>
          <w:trHeight w:val="275"/>
          <w:jc w:val="center"/>
        </w:trPr>
        <w:tc>
          <w:tcPr>
            <w:tcW w:w="2888" w:type="dxa"/>
            <w:tcBorders>
              <w:top w:val="nil"/>
              <w:bottom w:val="nil"/>
            </w:tcBorders>
            <w:vAlign w:val="center"/>
          </w:tcPr>
          <w:p w14:paraId="27BFCCBB"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4-</w:t>
            </w:r>
            <w:r w:rsidRPr="007E42B9">
              <w:rPr>
                <w:spacing w:val="-10"/>
                <w:sz w:val="20"/>
                <w:szCs w:val="20"/>
              </w:rPr>
              <w:t>8</w:t>
            </w:r>
          </w:p>
        </w:tc>
        <w:tc>
          <w:tcPr>
            <w:tcW w:w="1348" w:type="dxa"/>
            <w:tcBorders>
              <w:top w:val="nil"/>
              <w:bottom w:val="nil"/>
            </w:tcBorders>
            <w:vAlign w:val="center"/>
          </w:tcPr>
          <w:p w14:paraId="041DF1F6" w14:textId="77777777" w:rsidR="00510186" w:rsidRPr="007E42B9" w:rsidRDefault="00510186" w:rsidP="000B3D28">
            <w:pPr>
              <w:pStyle w:val="TableParagraph"/>
              <w:spacing w:line="276" w:lineRule="auto"/>
              <w:rPr>
                <w:sz w:val="20"/>
                <w:szCs w:val="20"/>
              </w:rPr>
            </w:pPr>
            <w:r w:rsidRPr="007E42B9">
              <w:rPr>
                <w:spacing w:val="-2"/>
                <w:sz w:val="20"/>
                <w:szCs w:val="20"/>
              </w:rPr>
              <w:t>30.00</w:t>
            </w:r>
          </w:p>
        </w:tc>
        <w:tc>
          <w:tcPr>
            <w:tcW w:w="1510" w:type="dxa"/>
            <w:tcBorders>
              <w:top w:val="nil"/>
              <w:bottom w:val="nil"/>
            </w:tcBorders>
            <w:vAlign w:val="center"/>
          </w:tcPr>
          <w:p w14:paraId="0BD81D8C" w14:textId="77777777" w:rsidR="00510186" w:rsidRPr="007E42B9" w:rsidRDefault="00510186" w:rsidP="000B3D28">
            <w:pPr>
              <w:pStyle w:val="TableParagraph"/>
              <w:spacing w:line="276" w:lineRule="auto"/>
              <w:rPr>
                <w:sz w:val="20"/>
                <w:szCs w:val="20"/>
              </w:rPr>
            </w:pPr>
            <w:r w:rsidRPr="007E42B9">
              <w:rPr>
                <w:spacing w:val="-2"/>
                <w:sz w:val="20"/>
                <w:szCs w:val="20"/>
              </w:rPr>
              <w:t>40.00</w:t>
            </w:r>
          </w:p>
        </w:tc>
        <w:tc>
          <w:tcPr>
            <w:tcW w:w="1430" w:type="dxa"/>
            <w:tcBorders>
              <w:top w:val="nil"/>
              <w:bottom w:val="nil"/>
            </w:tcBorders>
            <w:vAlign w:val="center"/>
          </w:tcPr>
          <w:p w14:paraId="7CF239A8" w14:textId="77777777" w:rsidR="00510186" w:rsidRPr="007E42B9" w:rsidRDefault="00510186" w:rsidP="000B3D28">
            <w:pPr>
              <w:pStyle w:val="TableParagraph"/>
              <w:spacing w:line="276" w:lineRule="auto"/>
              <w:rPr>
                <w:sz w:val="20"/>
                <w:szCs w:val="20"/>
              </w:rPr>
            </w:pPr>
            <w:r w:rsidRPr="007E42B9">
              <w:rPr>
                <w:spacing w:val="-2"/>
                <w:sz w:val="20"/>
                <w:szCs w:val="20"/>
              </w:rPr>
              <w:t>41.00</w:t>
            </w:r>
          </w:p>
        </w:tc>
        <w:tc>
          <w:tcPr>
            <w:tcW w:w="1510" w:type="dxa"/>
            <w:tcBorders>
              <w:top w:val="nil"/>
              <w:bottom w:val="nil"/>
            </w:tcBorders>
            <w:vAlign w:val="center"/>
          </w:tcPr>
          <w:p w14:paraId="739ACBE7" w14:textId="77777777" w:rsidR="00510186" w:rsidRPr="007E42B9" w:rsidRDefault="00510186" w:rsidP="000B3D28">
            <w:pPr>
              <w:pStyle w:val="TableParagraph"/>
              <w:spacing w:line="276" w:lineRule="auto"/>
              <w:rPr>
                <w:sz w:val="20"/>
                <w:szCs w:val="20"/>
              </w:rPr>
            </w:pPr>
            <w:r w:rsidRPr="007E42B9">
              <w:rPr>
                <w:spacing w:val="-2"/>
                <w:sz w:val="20"/>
                <w:szCs w:val="20"/>
              </w:rPr>
              <w:t>54.67</w:t>
            </w:r>
          </w:p>
        </w:tc>
      </w:tr>
      <w:tr w:rsidR="00510186" w:rsidRPr="007E42B9" w14:paraId="2CF76232" w14:textId="77777777" w:rsidTr="000B3D28">
        <w:trPr>
          <w:trHeight w:val="276"/>
          <w:jc w:val="center"/>
        </w:trPr>
        <w:tc>
          <w:tcPr>
            <w:tcW w:w="2888" w:type="dxa"/>
            <w:tcBorders>
              <w:top w:val="nil"/>
            </w:tcBorders>
            <w:vAlign w:val="center"/>
          </w:tcPr>
          <w:p w14:paraId="0C461684" w14:textId="3C5E5E7E" w:rsidR="00510186" w:rsidRPr="007E42B9" w:rsidRDefault="002738E9" w:rsidP="000B3D28">
            <w:pPr>
              <w:pStyle w:val="TableParagraph"/>
              <w:spacing w:line="276" w:lineRule="auto"/>
              <w:ind w:left="188"/>
              <w:jc w:val="left"/>
              <w:rPr>
                <w:sz w:val="20"/>
                <w:szCs w:val="20"/>
              </w:rPr>
            </w:pPr>
            <w:r w:rsidRPr="007E42B9">
              <w:rPr>
                <w:sz w:val="20"/>
                <w:szCs w:val="20"/>
              </w:rPr>
              <w:t xml:space="preserve">&gt; </w:t>
            </w:r>
            <w:r w:rsidR="00510186" w:rsidRPr="007E42B9">
              <w:rPr>
                <w:spacing w:val="-10"/>
                <w:sz w:val="20"/>
                <w:szCs w:val="20"/>
              </w:rPr>
              <w:t>8</w:t>
            </w:r>
          </w:p>
        </w:tc>
        <w:tc>
          <w:tcPr>
            <w:tcW w:w="1348" w:type="dxa"/>
            <w:tcBorders>
              <w:top w:val="nil"/>
            </w:tcBorders>
            <w:vAlign w:val="center"/>
          </w:tcPr>
          <w:p w14:paraId="77DA741B" w14:textId="77777777" w:rsidR="00510186" w:rsidRPr="007E42B9" w:rsidRDefault="00510186" w:rsidP="000B3D28">
            <w:pPr>
              <w:pStyle w:val="TableParagraph"/>
              <w:spacing w:line="276" w:lineRule="auto"/>
              <w:rPr>
                <w:sz w:val="20"/>
                <w:szCs w:val="20"/>
              </w:rPr>
            </w:pPr>
            <w:r w:rsidRPr="007E42B9">
              <w:rPr>
                <w:spacing w:val="-2"/>
                <w:sz w:val="20"/>
                <w:szCs w:val="20"/>
              </w:rPr>
              <w:t>09.00</w:t>
            </w:r>
          </w:p>
        </w:tc>
        <w:tc>
          <w:tcPr>
            <w:tcW w:w="1510" w:type="dxa"/>
            <w:tcBorders>
              <w:top w:val="nil"/>
            </w:tcBorders>
            <w:vAlign w:val="center"/>
          </w:tcPr>
          <w:p w14:paraId="12A52BD1" w14:textId="77777777" w:rsidR="00510186" w:rsidRPr="007E42B9" w:rsidRDefault="00510186" w:rsidP="000B3D28">
            <w:pPr>
              <w:pStyle w:val="TableParagraph"/>
              <w:spacing w:line="276" w:lineRule="auto"/>
              <w:rPr>
                <w:sz w:val="20"/>
                <w:szCs w:val="20"/>
              </w:rPr>
            </w:pPr>
            <w:r w:rsidRPr="007E42B9">
              <w:rPr>
                <w:spacing w:val="-2"/>
                <w:sz w:val="20"/>
                <w:szCs w:val="20"/>
              </w:rPr>
              <w:t>12.00</w:t>
            </w:r>
          </w:p>
        </w:tc>
        <w:tc>
          <w:tcPr>
            <w:tcW w:w="1430" w:type="dxa"/>
            <w:tcBorders>
              <w:top w:val="nil"/>
            </w:tcBorders>
            <w:vAlign w:val="center"/>
          </w:tcPr>
          <w:p w14:paraId="658EBC14" w14:textId="77777777" w:rsidR="00510186" w:rsidRPr="007E42B9" w:rsidRDefault="00510186" w:rsidP="000B3D28">
            <w:pPr>
              <w:pStyle w:val="TableParagraph"/>
              <w:spacing w:line="276" w:lineRule="auto"/>
              <w:rPr>
                <w:sz w:val="20"/>
                <w:szCs w:val="20"/>
              </w:rPr>
            </w:pPr>
            <w:r w:rsidRPr="007E42B9">
              <w:rPr>
                <w:spacing w:val="-2"/>
                <w:sz w:val="20"/>
                <w:szCs w:val="20"/>
              </w:rPr>
              <w:t>05.00</w:t>
            </w:r>
          </w:p>
        </w:tc>
        <w:tc>
          <w:tcPr>
            <w:tcW w:w="1510" w:type="dxa"/>
            <w:tcBorders>
              <w:top w:val="nil"/>
            </w:tcBorders>
            <w:vAlign w:val="center"/>
          </w:tcPr>
          <w:p w14:paraId="2FD22C39" w14:textId="77777777" w:rsidR="00510186" w:rsidRPr="007E42B9" w:rsidRDefault="00510186" w:rsidP="000B3D28">
            <w:pPr>
              <w:pStyle w:val="TableParagraph"/>
              <w:spacing w:line="276" w:lineRule="auto"/>
              <w:rPr>
                <w:sz w:val="20"/>
                <w:szCs w:val="20"/>
              </w:rPr>
            </w:pPr>
            <w:r w:rsidRPr="007E42B9">
              <w:rPr>
                <w:spacing w:val="-2"/>
                <w:sz w:val="20"/>
                <w:szCs w:val="20"/>
              </w:rPr>
              <w:t>06.67</w:t>
            </w:r>
          </w:p>
        </w:tc>
      </w:tr>
      <w:tr w:rsidR="00510186" w:rsidRPr="007E42B9" w14:paraId="5AF1B950" w14:textId="77777777" w:rsidTr="000B3D28">
        <w:trPr>
          <w:trHeight w:val="275"/>
          <w:jc w:val="center"/>
        </w:trPr>
        <w:tc>
          <w:tcPr>
            <w:tcW w:w="2888" w:type="dxa"/>
            <w:tcBorders>
              <w:bottom w:val="nil"/>
            </w:tcBorders>
            <w:vAlign w:val="center"/>
          </w:tcPr>
          <w:p w14:paraId="297EE9B0"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 xml:space="preserve">Land </w:t>
            </w:r>
            <w:r w:rsidRPr="007E42B9">
              <w:rPr>
                <w:b/>
                <w:spacing w:val="-2"/>
                <w:sz w:val="20"/>
                <w:szCs w:val="20"/>
              </w:rPr>
              <w:t>holding</w:t>
            </w:r>
          </w:p>
        </w:tc>
        <w:tc>
          <w:tcPr>
            <w:tcW w:w="1348" w:type="dxa"/>
            <w:tcBorders>
              <w:bottom w:val="nil"/>
            </w:tcBorders>
            <w:vAlign w:val="center"/>
          </w:tcPr>
          <w:p w14:paraId="04D7D065"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666262CB"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6774F71C"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0D38E68F" w14:textId="77777777" w:rsidR="00510186" w:rsidRPr="007E42B9" w:rsidRDefault="00510186" w:rsidP="000B3D28">
            <w:pPr>
              <w:pStyle w:val="TableParagraph"/>
              <w:spacing w:line="276" w:lineRule="auto"/>
              <w:rPr>
                <w:sz w:val="20"/>
                <w:szCs w:val="20"/>
              </w:rPr>
            </w:pPr>
          </w:p>
        </w:tc>
      </w:tr>
      <w:tr w:rsidR="00510186" w:rsidRPr="007E42B9" w14:paraId="6249CE47" w14:textId="77777777" w:rsidTr="000B3D28">
        <w:trPr>
          <w:trHeight w:val="275"/>
          <w:jc w:val="center"/>
        </w:trPr>
        <w:tc>
          <w:tcPr>
            <w:tcW w:w="2888" w:type="dxa"/>
            <w:tcBorders>
              <w:top w:val="nil"/>
              <w:bottom w:val="nil"/>
            </w:tcBorders>
            <w:vAlign w:val="center"/>
          </w:tcPr>
          <w:p w14:paraId="065F2934"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Owned </w:t>
            </w:r>
            <w:r w:rsidRPr="007E42B9">
              <w:rPr>
                <w:spacing w:val="-4"/>
                <w:sz w:val="20"/>
                <w:szCs w:val="20"/>
              </w:rPr>
              <w:t>land</w:t>
            </w:r>
          </w:p>
        </w:tc>
        <w:tc>
          <w:tcPr>
            <w:tcW w:w="1348" w:type="dxa"/>
            <w:tcBorders>
              <w:top w:val="nil"/>
              <w:bottom w:val="nil"/>
            </w:tcBorders>
            <w:vAlign w:val="center"/>
          </w:tcPr>
          <w:p w14:paraId="0BBC5C07" w14:textId="77777777" w:rsidR="00510186" w:rsidRPr="007E42B9" w:rsidRDefault="00510186" w:rsidP="000B3D28">
            <w:pPr>
              <w:pStyle w:val="TableParagraph"/>
              <w:spacing w:line="276" w:lineRule="auto"/>
              <w:rPr>
                <w:sz w:val="20"/>
                <w:szCs w:val="20"/>
              </w:rPr>
            </w:pPr>
            <w:r w:rsidRPr="007E42B9">
              <w:rPr>
                <w:spacing w:val="-2"/>
                <w:sz w:val="20"/>
                <w:szCs w:val="20"/>
              </w:rPr>
              <w:t>75.00</w:t>
            </w:r>
          </w:p>
        </w:tc>
        <w:tc>
          <w:tcPr>
            <w:tcW w:w="1510" w:type="dxa"/>
            <w:tcBorders>
              <w:top w:val="nil"/>
              <w:bottom w:val="nil"/>
            </w:tcBorders>
            <w:vAlign w:val="center"/>
          </w:tcPr>
          <w:p w14:paraId="54232B7E" w14:textId="77777777" w:rsidR="00510186" w:rsidRPr="007E42B9" w:rsidRDefault="00510186" w:rsidP="000B3D28">
            <w:pPr>
              <w:pStyle w:val="TableParagraph"/>
              <w:spacing w:line="276" w:lineRule="auto"/>
              <w:rPr>
                <w:sz w:val="20"/>
                <w:szCs w:val="20"/>
              </w:rPr>
            </w:pPr>
            <w:r w:rsidRPr="007E42B9">
              <w:rPr>
                <w:spacing w:val="-2"/>
                <w:sz w:val="20"/>
                <w:szCs w:val="20"/>
              </w:rPr>
              <w:t>100.00</w:t>
            </w:r>
          </w:p>
        </w:tc>
        <w:tc>
          <w:tcPr>
            <w:tcW w:w="1430" w:type="dxa"/>
            <w:tcBorders>
              <w:top w:val="nil"/>
              <w:bottom w:val="nil"/>
            </w:tcBorders>
            <w:vAlign w:val="center"/>
          </w:tcPr>
          <w:p w14:paraId="64486E64" w14:textId="77777777" w:rsidR="00510186" w:rsidRPr="007E42B9" w:rsidRDefault="00510186" w:rsidP="000B3D28">
            <w:pPr>
              <w:pStyle w:val="TableParagraph"/>
              <w:spacing w:line="276" w:lineRule="auto"/>
              <w:rPr>
                <w:sz w:val="20"/>
                <w:szCs w:val="20"/>
              </w:rPr>
            </w:pPr>
            <w:r w:rsidRPr="007E42B9">
              <w:rPr>
                <w:spacing w:val="-2"/>
                <w:sz w:val="20"/>
                <w:szCs w:val="20"/>
              </w:rPr>
              <w:t>75.00</w:t>
            </w:r>
          </w:p>
        </w:tc>
        <w:tc>
          <w:tcPr>
            <w:tcW w:w="1510" w:type="dxa"/>
            <w:tcBorders>
              <w:top w:val="nil"/>
              <w:bottom w:val="nil"/>
            </w:tcBorders>
            <w:vAlign w:val="center"/>
          </w:tcPr>
          <w:p w14:paraId="49BFE891" w14:textId="77777777" w:rsidR="00510186" w:rsidRPr="007E42B9" w:rsidRDefault="00510186" w:rsidP="000B3D28">
            <w:pPr>
              <w:pStyle w:val="TableParagraph"/>
              <w:spacing w:line="276" w:lineRule="auto"/>
              <w:rPr>
                <w:sz w:val="20"/>
                <w:szCs w:val="20"/>
              </w:rPr>
            </w:pPr>
            <w:r w:rsidRPr="007E42B9">
              <w:rPr>
                <w:spacing w:val="-2"/>
                <w:sz w:val="20"/>
                <w:szCs w:val="20"/>
              </w:rPr>
              <w:t>100.00</w:t>
            </w:r>
          </w:p>
        </w:tc>
      </w:tr>
      <w:tr w:rsidR="00510186" w:rsidRPr="007E42B9" w14:paraId="2F6513A9" w14:textId="77777777" w:rsidTr="000B3D28">
        <w:trPr>
          <w:trHeight w:val="276"/>
          <w:jc w:val="center"/>
        </w:trPr>
        <w:tc>
          <w:tcPr>
            <w:tcW w:w="2888" w:type="dxa"/>
            <w:tcBorders>
              <w:top w:val="nil"/>
              <w:bottom w:val="nil"/>
            </w:tcBorders>
            <w:vAlign w:val="center"/>
          </w:tcPr>
          <w:p w14:paraId="447B5E32" w14:textId="77777777" w:rsidR="00510186" w:rsidRPr="007E42B9" w:rsidRDefault="00510186" w:rsidP="000B3D28">
            <w:pPr>
              <w:pStyle w:val="TableParagraph"/>
              <w:spacing w:line="276" w:lineRule="auto"/>
              <w:ind w:left="188"/>
              <w:jc w:val="left"/>
              <w:rPr>
                <w:sz w:val="20"/>
                <w:szCs w:val="20"/>
              </w:rPr>
            </w:pPr>
            <w:r w:rsidRPr="007E42B9">
              <w:rPr>
                <w:sz w:val="20"/>
                <w:szCs w:val="20"/>
              </w:rPr>
              <w:t xml:space="preserve">Leased in </w:t>
            </w:r>
            <w:r w:rsidRPr="007E42B9">
              <w:rPr>
                <w:spacing w:val="-4"/>
                <w:sz w:val="20"/>
                <w:szCs w:val="20"/>
              </w:rPr>
              <w:t>land</w:t>
            </w:r>
          </w:p>
        </w:tc>
        <w:tc>
          <w:tcPr>
            <w:tcW w:w="1348" w:type="dxa"/>
            <w:tcBorders>
              <w:top w:val="nil"/>
              <w:bottom w:val="nil"/>
            </w:tcBorders>
            <w:vAlign w:val="center"/>
          </w:tcPr>
          <w:p w14:paraId="4BD98D4A" w14:textId="77777777" w:rsidR="00510186" w:rsidRPr="007E42B9" w:rsidRDefault="00510186" w:rsidP="000B3D28">
            <w:pPr>
              <w:pStyle w:val="TableParagraph"/>
              <w:spacing w:line="276" w:lineRule="auto"/>
              <w:rPr>
                <w:sz w:val="20"/>
                <w:szCs w:val="20"/>
              </w:rPr>
            </w:pPr>
            <w:r w:rsidRPr="007E42B9">
              <w:rPr>
                <w:spacing w:val="-2"/>
                <w:sz w:val="20"/>
                <w:szCs w:val="20"/>
              </w:rPr>
              <w:t>09.00</w:t>
            </w:r>
          </w:p>
        </w:tc>
        <w:tc>
          <w:tcPr>
            <w:tcW w:w="1510" w:type="dxa"/>
            <w:tcBorders>
              <w:top w:val="nil"/>
              <w:bottom w:val="nil"/>
            </w:tcBorders>
            <w:vAlign w:val="center"/>
          </w:tcPr>
          <w:p w14:paraId="740E23A6" w14:textId="77777777" w:rsidR="00510186" w:rsidRPr="007E42B9" w:rsidRDefault="00510186" w:rsidP="000B3D28">
            <w:pPr>
              <w:pStyle w:val="TableParagraph"/>
              <w:spacing w:line="276" w:lineRule="auto"/>
              <w:rPr>
                <w:sz w:val="20"/>
                <w:szCs w:val="20"/>
              </w:rPr>
            </w:pPr>
            <w:r w:rsidRPr="007E42B9">
              <w:rPr>
                <w:spacing w:val="-2"/>
                <w:sz w:val="20"/>
                <w:szCs w:val="20"/>
              </w:rPr>
              <w:t>12.00</w:t>
            </w:r>
          </w:p>
        </w:tc>
        <w:tc>
          <w:tcPr>
            <w:tcW w:w="1430" w:type="dxa"/>
            <w:tcBorders>
              <w:top w:val="nil"/>
              <w:bottom w:val="nil"/>
            </w:tcBorders>
            <w:vAlign w:val="center"/>
          </w:tcPr>
          <w:p w14:paraId="5D7A9A5A" w14:textId="77777777" w:rsidR="00510186" w:rsidRPr="007E42B9" w:rsidRDefault="00510186" w:rsidP="000B3D28">
            <w:pPr>
              <w:pStyle w:val="TableParagraph"/>
              <w:spacing w:line="276" w:lineRule="auto"/>
              <w:rPr>
                <w:sz w:val="20"/>
                <w:szCs w:val="20"/>
              </w:rPr>
            </w:pPr>
            <w:r w:rsidRPr="007E42B9">
              <w:rPr>
                <w:spacing w:val="-2"/>
                <w:sz w:val="20"/>
                <w:szCs w:val="20"/>
              </w:rPr>
              <w:t>10.00</w:t>
            </w:r>
          </w:p>
        </w:tc>
        <w:tc>
          <w:tcPr>
            <w:tcW w:w="1510" w:type="dxa"/>
            <w:tcBorders>
              <w:top w:val="nil"/>
              <w:bottom w:val="nil"/>
            </w:tcBorders>
            <w:vAlign w:val="center"/>
          </w:tcPr>
          <w:p w14:paraId="4380630F" w14:textId="77777777" w:rsidR="00510186" w:rsidRPr="007E42B9" w:rsidRDefault="00510186" w:rsidP="000B3D28">
            <w:pPr>
              <w:pStyle w:val="TableParagraph"/>
              <w:spacing w:line="276" w:lineRule="auto"/>
              <w:rPr>
                <w:sz w:val="20"/>
                <w:szCs w:val="20"/>
              </w:rPr>
            </w:pPr>
            <w:r w:rsidRPr="007E42B9">
              <w:rPr>
                <w:spacing w:val="-2"/>
                <w:sz w:val="20"/>
                <w:szCs w:val="20"/>
              </w:rPr>
              <w:t>13.33</w:t>
            </w:r>
          </w:p>
        </w:tc>
      </w:tr>
      <w:tr w:rsidR="00510186" w:rsidRPr="007E42B9" w14:paraId="7B05866B" w14:textId="77777777" w:rsidTr="000B3D28">
        <w:trPr>
          <w:trHeight w:val="276"/>
          <w:jc w:val="center"/>
        </w:trPr>
        <w:tc>
          <w:tcPr>
            <w:tcW w:w="2888" w:type="dxa"/>
            <w:tcBorders>
              <w:top w:val="nil"/>
              <w:bottom w:val="nil"/>
            </w:tcBorders>
            <w:vAlign w:val="center"/>
          </w:tcPr>
          <w:p w14:paraId="53B012BC" w14:textId="77777777" w:rsidR="00510186" w:rsidRPr="007E42B9" w:rsidRDefault="00510186" w:rsidP="000B3D28">
            <w:pPr>
              <w:pStyle w:val="TableParagraph"/>
              <w:spacing w:line="276" w:lineRule="auto"/>
              <w:ind w:left="188"/>
              <w:jc w:val="left"/>
              <w:rPr>
                <w:sz w:val="20"/>
                <w:szCs w:val="20"/>
              </w:rPr>
            </w:pPr>
            <w:r w:rsidRPr="007E42B9">
              <w:rPr>
                <w:sz w:val="20"/>
                <w:szCs w:val="20"/>
              </w:rPr>
              <w:lastRenderedPageBreak/>
              <w:t xml:space="preserve">Leased out </w:t>
            </w:r>
            <w:r w:rsidRPr="007E42B9">
              <w:rPr>
                <w:spacing w:val="-4"/>
                <w:sz w:val="20"/>
                <w:szCs w:val="20"/>
              </w:rPr>
              <w:t>land</w:t>
            </w:r>
          </w:p>
        </w:tc>
        <w:tc>
          <w:tcPr>
            <w:tcW w:w="1348" w:type="dxa"/>
            <w:tcBorders>
              <w:top w:val="nil"/>
              <w:bottom w:val="nil"/>
            </w:tcBorders>
            <w:vAlign w:val="center"/>
          </w:tcPr>
          <w:p w14:paraId="24CB960F" w14:textId="77777777" w:rsidR="00510186" w:rsidRPr="007E42B9" w:rsidRDefault="00510186" w:rsidP="000B3D28">
            <w:pPr>
              <w:pStyle w:val="TableParagraph"/>
              <w:spacing w:line="276" w:lineRule="auto"/>
              <w:rPr>
                <w:sz w:val="20"/>
                <w:szCs w:val="20"/>
              </w:rPr>
            </w:pPr>
            <w:r w:rsidRPr="007E42B9">
              <w:rPr>
                <w:spacing w:val="-2"/>
                <w:sz w:val="20"/>
                <w:szCs w:val="20"/>
              </w:rPr>
              <w:t>05.00</w:t>
            </w:r>
          </w:p>
        </w:tc>
        <w:tc>
          <w:tcPr>
            <w:tcW w:w="1510" w:type="dxa"/>
            <w:tcBorders>
              <w:top w:val="nil"/>
              <w:bottom w:val="nil"/>
            </w:tcBorders>
            <w:vAlign w:val="center"/>
          </w:tcPr>
          <w:p w14:paraId="3148762C" w14:textId="77777777" w:rsidR="00510186" w:rsidRPr="007E42B9" w:rsidRDefault="00510186" w:rsidP="000B3D28">
            <w:pPr>
              <w:pStyle w:val="TableParagraph"/>
              <w:spacing w:line="276" w:lineRule="auto"/>
              <w:rPr>
                <w:sz w:val="20"/>
                <w:szCs w:val="20"/>
              </w:rPr>
            </w:pPr>
            <w:r w:rsidRPr="007E42B9">
              <w:rPr>
                <w:spacing w:val="-2"/>
                <w:sz w:val="20"/>
                <w:szCs w:val="20"/>
              </w:rPr>
              <w:t>06.67</w:t>
            </w:r>
          </w:p>
        </w:tc>
        <w:tc>
          <w:tcPr>
            <w:tcW w:w="1430" w:type="dxa"/>
            <w:tcBorders>
              <w:top w:val="nil"/>
              <w:bottom w:val="nil"/>
            </w:tcBorders>
            <w:vAlign w:val="center"/>
          </w:tcPr>
          <w:p w14:paraId="43EA3CB7" w14:textId="77777777" w:rsidR="00510186" w:rsidRPr="007E42B9" w:rsidRDefault="00510186" w:rsidP="000B3D28">
            <w:pPr>
              <w:pStyle w:val="TableParagraph"/>
              <w:spacing w:line="276" w:lineRule="auto"/>
              <w:rPr>
                <w:sz w:val="20"/>
                <w:szCs w:val="20"/>
              </w:rPr>
            </w:pPr>
            <w:r w:rsidRPr="007E42B9">
              <w:rPr>
                <w:spacing w:val="-2"/>
                <w:sz w:val="20"/>
                <w:szCs w:val="20"/>
              </w:rPr>
              <w:t>05.00</w:t>
            </w:r>
          </w:p>
        </w:tc>
        <w:tc>
          <w:tcPr>
            <w:tcW w:w="1510" w:type="dxa"/>
            <w:tcBorders>
              <w:top w:val="nil"/>
              <w:bottom w:val="nil"/>
            </w:tcBorders>
            <w:vAlign w:val="center"/>
          </w:tcPr>
          <w:p w14:paraId="0C28244E" w14:textId="77777777" w:rsidR="00510186" w:rsidRPr="007E42B9" w:rsidRDefault="00510186" w:rsidP="000B3D28">
            <w:pPr>
              <w:pStyle w:val="TableParagraph"/>
              <w:spacing w:line="276" w:lineRule="auto"/>
              <w:rPr>
                <w:sz w:val="20"/>
                <w:szCs w:val="20"/>
              </w:rPr>
            </w:pPr>
            <w:r w:rsidRPr="007E42B9">
              <w:rPr>
                <w:spacing w:val="-2"/>
                <w:sz w:val="20"/>
                <w:szCs w:val="20"/>
              </w:rPr>
              <w:t>06.67</w:t>
            </w:r>
          </w:p>
        </w:tc>
      </w:tr>
      <w:tr w:rsidR="00510186" w:rsidRPr="007E42B9" w14:paraId="6733F10B" w14:textId="77777777" w:rsidTr="000B3D28">
        <w:trPr>
          <w:trHeight w:val="276"/>
          <w:jc w:val="center"/>
        </w:trPr>
        <w:tc>
          <w:tcPr>
            <w:tcW w:w="2888" w:type="dxa"/>
            <w:tcBorders>
              <w:top w:val="nil"/>
            </w:tcBorders>
            <w:vAlign w:val="center"/>
          </w:tcPr>
          <w:p w14:paraId="1E02BF05"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Garden</w:t>
            </w:r>
          </w:p>
        </w:tc>
        <w:tc>
          <w:tcPr>
            <w:tcW w:w="1348" w:type="dxa"/>
            <w:tcBorders>
              <w:top w:val="nil"/>
            </w:tcBorders>
            <w:vAlign w:val="center"/>
          </w:tcPr>
          <w:p w14:paraId="6A66D7F0" w14:textId="77777777" w:rsidR="00510186" w:rsidRPr="007E42B9" w:rsidRDefault="00510186" w:rsidP="000B3D28">
            <w:pPr>
              <w:pStyle w:val="TableParagraph"/>
              <w:spacing w:line="276" w:lineRule="auto"/>
              <w:rPr>
                <w:sz w:val="20"/>
                <w:szCs w:val="20"/>
              </w:rPr>
            </w:pPr>
            <w:r w:rsidRPr="007E42B9">
              <w:rPr>
                <w:spacing w:val="-2"/>
                <w:sz w:val="20"/>
                <w:szCs w:val="20"/>
              </w:rPr>
              <w:t>01.00</w:t>
            </w:r>
          </w:p>
        </w:tc>
        <w:tc>
          <w:tcPr>
            <w:tcW w:w="1510" w:type="dxa"/>
            <w:tcBorders>
              <w:top w:val="nil"/>
            </w:tcBorders>
            <w:vAlign w:val="center"/>
          </w:tcPr>
          <w:p w14:paraId="06770A14" w14:textId="77777777" w:rsidR="00510186" w:rsidRPr="007E42B9" w:rsidRDefault="00510186" w:rsidP="000B3D28">
            <w:pPr>
              <w:pStyle w:val="TableParagraph"/>
              <w:spacing w:line="276" w:lineRule="auto"/>
              <w:rPr>
                <w:sz w:val="20"/>
                <w:szCs w:val="20"/>
              </w:rPr>
            </w:pPr>
            <w:r w:rsidRPr="007E42B9">
              <w:rPr>
                <w:spacing w:val="-2"/>
                <w:sz w:val="20"/>
                <w:szCs w:val="20"/>
              </w:rPr>
              <w:t>01.33</w:t>
            </w:r>
          </w:p>
        </w:tc>
        <w:tc>
          <w:tcPr>
            <w:tcW w:w="1430" w:type="dxa"/>
            <w:tcBorders>
              <w:top w:val="nil"/>
            </w:tcBorders>
            <w:vAlign w:val="center"/>
          </w:tcPr>
          <w:p w14:paraId="1FCA465C"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510" w:type="dxa"/>
            <w:tcBorders>
              <w:top w:val="nil"/>
            </w:tcBorders>
            <w:vAlign w:val="center"/>
          </w:tcPr>
          <w:p w14:paraId="2DF9E787"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r>
      <w:tr w:rsidR="00510186" w:rsidRPr="007E42B9" w14:paraId="562EE69A" w14:textId="77777777" w:rsidTr="000B3D28">
        <w:trPr>
          <w:trHeight w:val="275"/>
          <w:jc w:val="center"/>
        </w:trPr>
        <w:tc>
          <w:tcPr>
            <w:tcW w:w="2888" w:type="dxa"/>
            <w:tcBorders>
              <w:bottom w:val="nil"/>
            </w:tcBorders>
            <w:vAlign w:val="center"/>
          </w:tcPr>
          <w:p w14:paraId="4EB32C61"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 xml:space="preserve">Other </w:t>
            </w:r>
            <w:r w:rsidRPr="007E42B9">
              <w:rPr>
                <w:b/>
                <w:spacing w:val="-2"/>
                <w:sz w:val="20"/>
                <w:szCs w:val="20"/>
              </w:rPr>
              <w:t>occupation</w:t>
            </w:r>
          </w:p>
        </w:tc>
        <w:tc>
          <w:tcPr>
            <w:tcW w:w="1348" w:type="dxa"/>
            <w:tcBorders>
              <w:bottom w:val="nil"/>
            </w:tcBorders>
            <w:vAlign w:val="center"/>
          </w:tcPr>
          <w:p w14:paraId="4ABA68F8"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6C59C2DD"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4A959125"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66EE11D4" w14:textId="77777777" w:rsidR="00510186" w:rsidRPr="007E42B9" w:rsidRDefault="00510186" w:rsidP="000B3D28">
            <w:pPr>
              <w:pStyle w:val="TableParagraph"/>
              <w:spacing w:line="276" w:lineRule="auto"/>
              <w:rPr>
                <w:sz w:val="20"/>
                <w:szCs w:val="20"/>
              </w:rPr>
            </w:pPr>
          </w:p>
        </w:tc>
      </w:tr>
      <w:tr w:rsidR="00510186" w:rsidRPr="007E42B9" w14:paraId="2CBDD7DA" w14:textId="77777777" w:rsidTr="000B3D28">
        <w:trPr>
          <w:trHeight w:val="275"/>
          <w:jc w:val="center"/>
        </w:trPr>
        <w:tc>
          <w:tcPr>
            <w:tcW w:w="2888" w:type="dxa"/>
            <w:tcBorders>
              <w:top w:val="nil"/>
              <w:bottom w:val="nil"/>
            </w:tcBorders>
            <w:vAlign w:val="center"/>
          </w:tcPr>
          <w:p w14:paraId="6051940F"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Business</w:t>
            </w:r>
          </w:p>
        </w:tc>
        <w:tc>
          <w:tcPr>
            <w:tcW w:w="1348" w:type="dxa"/>
            <w:tcBorders>
              <w:top w:val="nil"/>
              <w:bottom w:val="nil"/>
            </w:tcBorders>
            <w:vAlign w:val="center"/>
          </w:tcPr>
          <w:p w14:paraId="34A9F5CA"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510" w:type="dxa"/>
            <w:tcBorders>
              <w:top w:val="nil"/>
              <w:bottom w:val="nil"/>
            </w:tcBorders>
            <w:vAlign w:val="center"/>
          </w:tcPr>
          <w:p w14:paraId="77472743"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430" w:type="dxa"/>
            <w:tcBorders>
              <w:top w:val="nil"/>
              <w:bottom w:val="nil"/>
            </w:tcBorders>
            <w:vAlign w:val="center"/>
          </w:tcPr>
          <w:p w14:paraId="7FBA3038" w14:textId="77777777" w:rsidR="00510186" w:rsidRPr="007E42B9" w:rsidRDefault="00510186" w:rsidP="000B3D28">
            <w:pPr>
              <w:pStyle w:val="TableParagraph"/>
              <w:spacing w:line="276" w:lineRule="auto"/>
              <w:rPr>
                <w:sz w:val="20"/>
                <w:szCs w:val="20"/>
              </w:rPr>
            </w:pPr>
            <w:r w:rsidRPr="007E42B9">
              <w:rPr>
                <w:spacing w:val="-2"/>
                <w:sz w:val="20"/>
                <w:szCs w:val="20"/>
              </w:rPr>
              <w:t>01.00</w:t>
            </w:r>
          </w:p>
        </w:tc>
        <w:tc>
          <w:tcPr>
            <w:tcW w:w="1510" w:type="dxa"/>
            <w:tcBorders>
              <w:top w:val="nil"/>
              <w:bottom w:val="nil"/>
            </w:tcBorders>
            <w:vAlign w:val="center"/>
          </w:tcPr>
          <w:p w14:paraId="24D8D05A" w14:textId="77777777" w:rsidR="00510186" w:rsidRPr="007E42B9" w:rsidRDefault="00510186" w:rsidP="000B3D28">
            <w:pPr>
              <w:pStyle w:val="TableParagraph"/>
              <w:spacing w:line="276" w:lineRule="auto"/>
              <w:rPr>
                <w:sz w:val="20"/>
                <w:szCs w:val="20"/>
              </w:rPr>
            </w:pPr>
            <w:r w:rsidRPr="007E42B9">
              <w:rPr>
                <w:spacing w:val="-2"/>
                <w:sz w:val="20"/>
                <w:szCs w:val="20"/>
              </w:rPr>
              <w:t>01.33</w:t>
            </w:r>
          </w:p>
        </w:tc>
      </w:tr>
      <w:tr w:rsidR="00510186" w:rsidRPr="007E42B9" w14:paraId="0AFA9D3A" w14:textId="77777777" w:rsidTr="000B3D28">
        <w:trPr>
          <w:trHeight w:val="276"/>
          <w:jc w:val="center"/>
        </w:trPr>
        <w:tc>
          <w:tcPr>
            <w:tcW w:w="2888" w:type="dxa"/>
            <w:tcBorders>
              <w:top w:val="nil"/>
            </w:tcBorders>
            <w:vAlign w:val="center"/>
          </w:tcPr>
          <w:p w14:paraId="0A0E80CB" w14:textId="77777777" w:rsidR="00510186" w:rsidRPr="007E42B9" w:rsidRDefault="00510186" w:rsidP="000B3D28">
            <w:pPr>
              <w:pStyle w:val="TableParagraph"/>
              <w:spacing w:line="276" w:lineRule="auto"/>
              <w:ind w:left="188"/>
              <w:jc w:val="left"/>
              <w:rPr>
                <w:sz w:val="20"/>
                <w:szCs w:val="20"/>
              </w:rPr>
            </w:pPr>
            <w:r w:rsidRPr="007E42B9">
              <w:rPr>
                <w:spacing w:val="-2"/>
                <w:sz w:val="20"/>
                <w:szCs w:val="20"/>
              </w:rPr>
              <w:t>Service</w:t>
            </w:r>
          </w:p>
        </w:tc>
        <w:tc>
          <w:tcPr>
            <w:tcW w:w="1348" w:type="dxa"/>
            <w:tcBorders>
              <w:top w:val="nil"/>
            </w:tcBorders>
            <w:vAlign w:val="center"/>
          </w:tcPr>
          <w:p w14:paraId="696FA0DE" w14:textId="77777777" w:rsidR="00510186" w:rsidRPr="007E42B9" w:rsidRDefault="00510186" w:rsidP="000B3D28">
            <w:pPr>
              <w:pStyle w:val="TableParagraph"/>
              <w:spacing w:line="276" w:lineRule="auto"/>
              <w:rPr>
                <w:sz w:val="20"/>
                <w:szCs w:val="20"/>
              </w:rPr>
            </w:pPr>
            <w:r w:rsidRPr="007E42B9">
              <w:rPr>
                <w:spacing w:val="-2"/>
                <w:sz w:val="20"/>
                <w:szCs w:val="20"/>
              </w:rPr>
              <w:t>03.00</w:t>
            </w:r>
          </w:p>
        </w:tc>
        <w:tc>
          <w:tcPr>
            <w:tcW w:w="1510" w:type="dxa"/>
            <w:tcBorders>
              <w:top w:val="nil"/>
            </w:tcBorders>
            <w:vAlign w:val="center"/>
          </w:tcPr>
          <w:p w14:paraId="7A7B5C88" w14:textId="77777777" w:rsidR="00510186" w:rsidRPr="007E42B9" w:rsidRDefault="00510186" w:rsidP="000B3D28">
            <w:pPr>
              <w:pStyle w:val="TableParagraph"/>
              <w:spacing w:line="276" w:lineRule="auto"/>
              <w:rPr>
                <w:sz w:val="20"/>
                <w:szCs w:val="20"/>
              </w:rPr>
            </w:pPr>
            <w:r w:rsidRPr="007E42B9">
              <w:rPr>
                <w:spacing w:val="-2"/>
                <w:sz w:val="20"/>
                <w:szCs w:val="20"/>
              </w:rPr>
              <w:t>04.00</w:t>
            </w:r>
          </w:p>
        </w:tc>
        <w:tc>
          <w:tcPr>
            <w:tcW w:w="1430" w:type="dxa"/>
            <w:tcBorders>
              <w:top w:val="nil"/>
            </w:tcBorders>
            <w:vAlign w:val="center"/>
          </w:tcPr>
          <w:p w14:paraId="6999BF38" w14:textId="77777777" w:rsidR="00510186" w:rsidRPr="007E42B9" w:rsidRDefault="00510186" w:rsidP="000B3D28">
            <w:pPr>
              <w:pStyle w:val="TableParagraph"/>
              <w:spacing w:line="276" w:lineRule="auto"/>
              <w:rPr>
                <w:sz w:val="20"/>
                <w:szCs w:val="20"/>
              </w:rPr>
            </w:pPr>
            <w:r w:rsidRPr="007E42B9">
              <w:rPr>
                <w:spacing w:val="-2"/>
                <w:sz w:val="20"/>
                <w:szCs w:val="20"/>
              </w:rPr>
              <w:t>02.00</w:t>
            </w:r>
          </w:p>
        </w:tc>
        <w:tc>
          <w:tcPr>
            <w:tcW w:w="1510" w:type="dxa"/>
            <w:tcBorders>
              <w:top w:val="nil"/>
            </w:tcBorders>
            <w:vAlign w:val="center"/>
          </w:tcPr>
          <w:p w14:paraId="4A49C440" w14:textId="77777777" w:rsidR="00510186" w:rsidRPr="007E42B9" w:rsidRDefault="00510186" w:rsidP="000B3D28">
            <w:pPr>
              <w:pStyle w:val="TableParagraph"/>
              <w:spacing w:line="276" w:lineRule="auto"/>
              <w:rPr>
                <w:sz w:val="20"/>
                <w:szCs w:val="20"/>
              </w:rPr>
            </w:pPr>
            <w:r w:rsidRPr="007E42B9">
              <w:rPr>
                <w:spacing w:val="-2"/>
                <w:sz w:val="20"/>
                <w:szCs w:val="20"/>
              </w:rPr>
              <w:t>02.67</w:t>
            </w:r>
          </w:p>
        </w:tc>
      </w:tr>
      <w:tr w:rsidR="00510186" w:rsidRPr="007E42B9" w14:paraId="01E00747" w14:textId="77777777" w:rsidTr="000B3D28">
        <w:trPr>
          <w:trHeight w:val="377"/>
          <w:jc w:val="center"/>
        </w:trPr>
        <w:tc>
          <w:tcPr>
            <w:tcW w:w="2888" w:type="dxa"/>
            <w:tcBorders>
              <w:bottom w:val="nil"/>
            </w:tcBorders>
            <w:vAlign w:val="center"/>
          </w:tcPr>
          <w:p w14:paraId="4B6E629B" w14:textId="77777777" w:rsidR="00510186" w:rsidRPr="007E42B9" w:rsidRDefault="00510186" w:rsidP="000B3D28">
            <w:pPr>
              <w:pStyle w:val="TableParagraph"/>
              <w:spacing w:line="276" w:lineRule="auto"/>
              <w:ind w:left="188"/>
              <w:jc w:val="left"/>
              <w:rPr>
                <w:b/>
                <w:spacing w:val="-2"/>
                <w:sz w:val="20"/>
                <w:szCs w:val="20"/>
              </w:rPr>
            </w:pPr>
            <w:r w:rsidRPr="007E42B9">
              <w:rPr>
                <w:b/>
                <w:sz w:val="20"/>
                <w:szCs w:val="20"/>
              </w:rPr>
              <w:t xml:space="preserve">Farm </w:t>
            </w:r>
            <w:r w:rsidRPr="007E42B9">
              <w:rPr>
                <w:b/>
                <w:spacing w:val="-2"/>
                <w:sz w:val="20"/>
                <w:szCs w:val="20"/>
              </w:rPr>
              <w:t xml:space="preserve">operation status </w:t>
            </w:r>
          </w:p>
        </w:tc>
        <w:tc>
          <w:tcPr>
            <w:tcW w:w="1348" w:type="dxa"/>
            <w:tcBorders>
              <w:bottom w:val="nil"/>
            </w:tcBorders>
            <w:vAlign w:val="center"/>
          </w:tcPr>
          <w:p w14:paraId="64C9B869"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29B487C3"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0DC901BC"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73543E1E" w14:textId="77777777" w:rsidR="00510186" w:rsidRPr="007E42B9" w:rsidRDefault="00510186" w:rsidP="000B3D28">
            <w:pPr>
              <w:pStyle w:val="TableParagraph"/>
              <w:spacing w:line="276" w:lineRule="auto"/>
              <w:rPr>
                <w:sz w:val="20"/>
                <w:szCs w:val="20"/>
              </w:rPr>
            </w:pPr>
          </w:p>
        </w:tc>
      </w:tr>
      <w:tr w:rsidR="00510186" w:rsidRPr="007E42B9" w14:paraId="2889AAE8" w14:textId="77777777" w:rsidTr="000B3D28">
        <w:trPr>
          <w:trHeight w:val="828"/>
          <w:jc w:val="center"/>
        </w:trPr>
        <w:tc>
          <w:tcPr>
            <w:tcW w:w="2888" w:type="dxa"/>
            <w:tcBorders>
              <w:top w:val="nil"/>
            </w:tcBorders>
            <w:vAlign w:val="center"/>
          </w:tcPr>
          <w:p w14:paraId="5B1F3668" w14:textId="77777777" w:rsidR="00847699" w:rsidRDefault="00510186" w:rsidP="000B3D28">
            <w:pPr>
              <w:pStyle w:val="TableParagraph"/>
              <w:spacing w:line="276" w:lineRule="auto"/>
              <w:ind w:left="188"/>
              <w:jc w:val="left"/>
              <w:rPr>
                <w:sz w:val="20"/>
                <w:szCs w:val="20"/>
              </w:rPr>
            </w:pPr>
            <w:r w:rsidRPr="007E42B9">
              <w:rPr>
                <w:sz w:val="20"/>
                <w:szCs w:val="20"/>
              </w:rPr>
              <w:t xml:space="preserve">Tractor operated </w:t>
            </w:r>
          </w:p>
          <w:p w14:paraId="0A83E45F" w14:textId="3693B1F8" w:rsidR="00510186" w:rsidRPr="007E42B9" w:rsidRDefault="00510186" w:rsidP="000B3D28">
            <w:pPr>
              <w:pStyle w:val="TableParagraph"/>
              <w:spacing w:line="276" w:lineRule="auto"/>
              <w:ind w:left="188"/>
              <w:jc w:val="left"/>
              <w:rPr>
                <w:sz w:val="20"/>
                <w:szCs w:val="20"/>
              </w:rPr>
            </w:pPr>
            <w:r w:rsidRPr="007E42B9">
              <w:rPr>
                <w:sz w:val="20"/>
                <w:szCs w:val="20"/>
              </w:rPr>
              <w:t xml:space="preserve">Bullock </w:t>
            </w:r>
            <w:r w:rsidRPr="007E42B9">
              <w:rPr>
                <w:spacing w:val="-2"/>
                <w:sz w:val="20"/>
                <w:szCs w:val="20"/>
              </w:rPr>
              <w:t>operated</w:t>
            </w:r>
          </w:p>
        </w:tc>
        <w:tc>
          <w:tcPr>
            <w:tcW w:w="1348" w:type="dxa"/>
            <w:tcBorders>
              <w:top w:val="nil"/>
            </w:tcBorders>
            <w:vAlign w:val="center"/>
          </w:tcPr>
          <w:p w14:paraId="00DCBF20" w14:textId="77777777" w:rsidR="00510186" w:rsidRPr="007E42B9" w:rsidRDefault="00510186" w:rsidP="000B3D28">
            <w:pPr>
              <w:pStyle w:val="TableParagraph"/>
              <w:spacing w:line="276" w:lineRule="auto"/>
              <w:rPr>
                <w:sz w:val="20"/>
                <w:szCs w:val="20"/>
              </w:rPr>
            </w:pPr>
            <w:r w:rsidRPr="007E42B9">
              <w:rPr>
                <w:spacing w:val="-2"/>
                <w:sz w:val="20"/>
                <w:szCs w:val="20"/>
              </w:rPr>
              <w:t>75.00</w:t>
            </w:r>
          </w:p>
          <w:p w14:paraId="2F9CD1FC"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510" w:type="dxa"/>
            <w:tcBorders>
              <w:top w:val="nil"/>
            </w:tcBorders>
            <w:vAlign w:val="center"/>
          </w:tcPr>
          <w:p w14:paraId="2E3070F1" w14:textId="77777777" w:rsidR="00510186" w:rsidRPr="007E42B9" w:rsidRDefault="00510186" w:rsidP="000B3D28">
            <w:pPr>
              <w:pStyle w:val="TableParagraph"/>
              <w:spacing w:line="276" w:lineRule="auto"/>
              <w:rPr>
                <w:sz w:val="20"/>
                <w:szCs w:val="20"/>
              </w:rPr>
            </w:pPr>
            <w:r w:rsidRPr="007E42B9">
              <w:rPr>
                <w:spacing w:val="-2"/>
                <w:sz w:val="20"/>
                <w:szCs w:val="20"/>
              </w:rPr>
              <w:t>100.00</w:t>
            </w:r>
          </w:p>
          <w:p w14:paraId="13699513" w14:textId="77777777" w:rsidR="00510186" w:rsidRPr="007E42B9" w:rsidRDefault="00510186" w:rsidP="000B3D28">
            <w:pPr>
              <w:pStyle w:val="TableParagraph"/>
              <w:spacing w:line="276" w:lineRule="auto"/>
              <w:rPr>
                <w:sz w:val="20"/>
                <w:szCs w:val="20"/>
              </w:rPr>
            </w:pPr>
            <w:r w:rsidRPr="007E42B9">
              <w:rPr>
                <w:spacing w:val="-2"/>
                <w:sz w:val="20"/>
                <w:szCs w:val="20"/>
              </w:rPr>
              <w:t>00.00</w:t>
            </w:r>
          </w:p>
        </w:tc>
        <w:tc>
          <w:tcPr>
            <w:tcW w:w="1430" w:type="dxa"/>
            <w:tcBorders>
              <w:top w:val="nil"/>
            </w:tcBorders>
            <w:vAlign w:val="center"/>
          </w:tcPr>
          <w:p w14:paraId="5488A89F" w14:textId="77777777" w:rsidR="00510186" w:rsidRPr="007E42B9" w:rsidRDefault="00510186" w:rsidP="000B3D28">
            <w:pPr>
              <w:pStyle w:val="TableParagraph"/>
              <w:spacing w:line="276" w:lineRule="auto"/>
              <w:rPr>
                <w:sz w:val="20"/>
                <w:szCs w:val="20"/>
              </w:rPr>
            </w:pPr>
            <w:r w:rsidRPr="007E42B9">
              <w:rPr>
                <w:spacing w:val="-2"/>
                <w:sz w:val="20"/>
                <w:szCs w:val="20"/>
              </w:rPr>
              <w:t>70.00</w:t>
            </w:r>
          </w:p>
          <w:p w14:paraId="19B9AC20" w14:textId="77777777" w:rsidR="00510186" w:rsidRPr="007E42B9" w:rsidRDefault="00510186" w:rsidP="000B3D28">
            <w:pPr>
              <w:pStyle w:val="TableParagraph"/>
              <w:spacing w:line="276" w:lineRule="auto"/>
              <w:rPr>
                <w:sz w:val="20"/>
                <w:szCs w:val="20"/>
              </w:rPr>
            </w:pPr>
            <w:r w:rsidRPr="007E42B9">
              <w:rPr>
                <w:spacing w:val="-2"/>
                <w:sz w:val="20"/>
                <w:szCs w:val="20"/>
              </w:rPr>
              <w:t>05.00</w:t>
            </w:r>
          </w:p>
        </w:tc>
        <w:tc>
          <w:tcPr>
            <w:tcW w:w="1510" w:type="dxa"/>
            <w:tcBorders>
              <w:top w:val="nil"/>
            </w:tcBorders>
            <w:vAlign w:val="center"/>
          </w:tcPr>
          <w:p w14:paraId="030D0705" w14:textId="77777777" w:rsidR="00510186" w:rsidRPr="007E42B9" w:rsidRDefault="00510186" w:rsidP="000B3D28">
            <w:pPr>
              <w:pStyle w:val="TableParagraph"/>
              <w:spacing w:line="276" w:lineRule="auto"/>
              <w:rPr>
                <w:sz w:val="20"/>
                <w:szCs w:val="20"/>
              </w:rPr>
            </w:pPr>
            <w:r w:rsidRPr="007E42B9">
              <w:rPr>
                <w:spacing w:val="-2"/>
                <w:sz w:val="20"/>
                <w:szCs w:val="20"/>
              </w:rPr>
              <w:t>93.33</w:t>
            </w:r>
          </w:p>
          <w:p w14:paraId="25D2F18E" w14:textId="77777777" w:rsidR="00510186" w:rsidRPr="007E42B9" w:rsidRDefault="00510186" w:rsidP="000B3D28">
            <w:pPr>
              <w:pStyle w:val="TableParagraph"/>
              <w:spacing w:line="276" w:lineRule="auto"/>
              <w:rPr>
                <w:sz w:val="20"/>
                <w:szCs w:val="20"/>
              </w:rPr>
            </w:pPr>
            <w:r w:rsidRPr="007E42B9">
              <w:rPr>
                <w:spacing w:val="-2"/>
                <w:sz w:val="20"/>
                <w:szCs w:val="20"/>
              </w:rPr>
              <w:t>06.67</w:t>
            </w:r>
          </w:p>
        </w:tc>
      </w:tr>
      <w:tr w:rsidR="00510186" w:rsidRPr="007E42B9" w14:paraId="330B7594" w14:textId="77777777" w:rsidTr="000B3D28">
        <w:trPr>
          <w:trHeight w:val="270"/>
          <w:jc w:val="center"/>
        </w:trPr>
        <w:tc>
          <w:tcPr>
            <w:tcW w:w="2888" w:type="dxa"/>
            <w:tcBorders>
              <w:bottom w:val="nil"/>
            </w:tcBorders>
            <w:vAlign w:val="center"/>
          </w:tcPr>
          <w:p w14:paraId="446E5A5A"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Annual farm</w:t>
            </w:r>
            <w:r w:rsidRPr="007E42B9">
              <w:rPr>
                <w:b/>
                <w:spacing w:val="-2"/>
                <w:sz w:val="20"/>
                <w:szCs w:val="20"/>
              </w:rPr>
              <w:t xml:space="preserve"> income (Rs.)</w:t>
            </w:r>
          </w:p>
        </w:tc>
        <w:tc>
          <w:tcPr>
            <w:tcW w:w="1348" w:type="dxa"/>
            <w:vMerge w:val="restart"/>
            <w:vAlign w:val="center"/>
          </w:tcPr>
          <w:p w14:paraId="588D00E4" w14:textId="77777777" w:rsidR="00510186" w:rsidRPr="007E42B9" w:rsidRDefault="00510186" w:rsidP="000B3D28">
            <w:pPr>
              <w:pStyle w:val="TableParagraph"/>
              <w:spacing w:line="276" w:lineRule="auto"/>
              <w:rPr>
                <w:b/>
                <w:sz w:val="20"/>
                <w:szCs w:val="20"/>
              </w:rPr>
            </w:pPr>
          </w:p>
          <w:p w14:paraId="34680EA2" w14:textId="77777777" w:rsidR="00510186" w:rsidRPr="007E42B9" w:rsidRDefault="00510186" w:rsidP="000B3D28">
            <w:pPr>
              <w:pStyle w:val="TableParagraph"/>
              <w:spacing w:line="276" w:lineRule="auto"/>
              <w:rPr>
                <w:sz w:val="20"/>
                <w:szCs w:val="20"/>
              </w:rPr>
            </w:pPr>
            <w:r w:rsidRPr="007E42B9">
              <w:rPr>
                <w:spacing w:val="-2"/>
                <w:sz w:val="20"/>
                <w:szCs w:val="20"/>
              </w:rPr>
              <w:t>15.00</w:t>
            </w:r>
          </w:p>
          <w:p w14:paraId="17063498" w14:textId="77777777" w:rsidR="00510186" w:rsidRPr="007E42B9" w:rsidRDefault="00510186" w:rsidP="000B3D28">
            <w:pPr>
              <w:pStyle w:val="TableParagraph"/>
              <w:spacing w:line="276" w:lineRule="auto"/>
              <w:rPr>
                <w:sz w:val="20"/>
                <w:szCs w:val="20"/>
              </w:rPr>
            </w:pPr>
            <w:r w:rsidRPr="007E42B9">
              <w:rPr>
                <w:spacing w:val="-2"/>
                <w:sz w:val="20"/>
                <w:szCs w:val="20"/>
              </w:rPr>
              <w:t>10.00</w:t>
            </w:r>
          </w:p>
          <w:p w14:paraId="641C7998" w14:textId="77777777" w:rsidR="00510186" w:rsidRPr="007E42B9" w:rsidRDefault="00510186" w:rsidP="000B3D28">
            <w:pPr>
              <w:pStyle w:val="TableParagraph"/>
              <w:spacing w:line="276" w:lineRule="auto"/>
              <w:rPr>
                <w:sz w:val="20"/>
                <w:szCs w:val="20"/>
              </w:rPr>
            </w:pPr>
            <w:r w:rsidRPr="007E42B9">
              <w:rPr>
                <w:spacing w:val="-2"/>
                <w:sz w:val="20"/>
                <w:szCs w:val="20"/>
              </w:rPr>
              <w:t>25.00</w:t>
            </w:r>
          </w:p>
          <w:p w14:paraId="337195E9" w14:textId="77777777" w:rsidR="00510186" w:rsidRPr="007E42B9" w:rsidRDefault="00510186" w:rsidP="000B3D28">
            <w:pPr>
              <w:pStyle w:val="TableParagraph"/>
              <w:spacing w:line="276" w:lineRule="auto"/>
              <w:rPr>
                <w:sz w:val="20"/>
                <w:szCs w:val="20"/>
              </w:rPr>
            </w:pPr>
            <w:r w:rsidRPr="007E42B9">
              <w:rPr>
                <w:spacing w:val="-2"/>
                <w:sz w:val="20"/>
                <w:szCs w:val="20"/>
              </w:rPr>
              <w:t>22.00</w:t>
            </w:r>
          </w:p>
          <w:p w14:paraId="2790CF62" w14:textId="77777777" w:rsidR="00510186" w:rsidRPr="007E42B9" w:rsidRDefault="00510186" w:rsidP="000B3D28">
            <w:pPr>
              <w:pStyle w:val="TableParagraph"/>
              <w:spacing w:line="276" w:lineRule="auto"/>
              <w:rPr>
                <w:sz w:val="20"/>
                <w:szCs w:val="20"/>
              </w:rPr>
            </w:pPr>
            <w:r w:rsidRPr="007E42B9">
              <w:rPr>
                <w:spacing w:val="-2"/>
                <w:sz w:val="20"/>
                <w:szCs w:val="20"/>
              </w:rPr>
              <w:t>03.00</w:t>
            </w:r>
          </w:p>
        </w:tc>
        <w:tc>
          <w:tcPr>
            <w:tcW w:w="1510" w:type="dxa"/>
            <w:vMerge w:val="restart"/>
            <w:vAlign w:val="center"/>
          </w:tcPr>
          <w:p w14:paraId="79709DDE" w14:textId="77777777" w:rsidR="00510186" w:rsidRPr="007E42B9" w:rsidRDefault="00510186" w:rsidP="000B3D28">
            <w:pPr>
              <w:pStyle w:val="TableParagraph"/>
              <w:spacing w:line="276" w:lineRule="auto"/>
              <w:rPr>
                <w:b/>
                <w:sz w:val="20"/>
                <w:szCs w:val="20"/>
              </w:rPr>
            </w:pPr>
          </w:p>
          <w:p w14:paraId="7065417C" w14:textId="77777777" w:rsidR="00510186" w:rsidRPr="007E42B9" w:rsidRDefault="00510186" w:rsidP="000B3D28">
            <w:pPr>
              <w:pStyle w:val="TableParagraph"/>
              <w:spacing w:line="276" w:lineRule="auto"/>
              <w:rPr>
                <w:sz w:val="20"/>
                <w:szCs w:val="20"/>
              </w:rPr>
            </w:pPr>
            <w:r w:rsidRPr="007E42B9">
              <w:rPr>
                <w:spacing w:val="-2"/>
                <w:sz w:val="20"/>
                <w:szCs w:val="20"/>
              </w:rPr>
              <w:t>20.00</w:t>
            </w:r>
          </w:p>
          <w:p w14:paraId="778E2B5A" w14:textId="77777777" w:rsidR="00510186" w:rsidRPr="007E42B9" w:rsidRDefault="00510186" w:rsidP="000B3D28">
            <w:pPr>
              <w:pStyle w:val="TableParagraph"/>
              <w:spacing w:line="276" w:lineRule="auto"/>
              <w:rPr>
                <w:sz w:val="20"/>
                <w:szCs w:val="20"/>
              </w:rPr>
            </w:pPr>
            <w:r w:rsidRPr="007E42B9">
              <w:rPr>
                <w:spacing w:val="-2"/>
                <w:sz w:val="20"/>
                <w:szCs w:val="20"/>
              </w:rPr>
              <w:t>13.33</w:t>
            </w:r>
          </w:p>
          <w:p w14:paraId="24221EE6" w14:textId="77777777" w:rsidR="00510186" w:rsidRPr="007E42B9" w:rsidRDefault="00510186" w:rsidP="000B3D28">
            <w:pPr>
              <w:pStyle w:val="TableParagraph"/>
              <w:spacing w:line="276" w:lineRule="auto"/>
              <w:rPr>
                <w:sz w:val="20"/>
                <w:szCs w:val="20"/>
              </w:rPr>
            </w:pPr>
            <w:r w:rsidRPr="007E42B9">
              <w:rPr>
                <w:spacing w:val="-2"/>
                <w:sz w:val="20"/>
                <w:szCs w:val="20"/>
              </w:rPr>
              <w:t>33.33</w:t>
            </w:r>
          </w:p>
          <w:p w14:paraId="4C081321" w14:textId="77777777" w:rsidR="00510186" w:rsidRPr="007E42B9" w:rsidRDefault="00510186" w:rsidP="000B3D28">
            <w:pPr>
              <w:pStyle w:val="TableParagraph"/>
              <w:spacing w:line="276" w:lineRule="auto"/>
              <w:rPr>
                <w:sz w:val="20"/>
                <w:szCs w:val="20"/>
              </w:rPr>
            </w:pPr>
            <w:r w:rsidRPr="007E42B9">
              <w:rPr>
                <w:spacing w:val="-2"/>
                <w:sz w:val="20"/>
                <w:szCs w:val="20"/>
              </w:rPr>
              <w:t>29.33</w:t>
            </w:r>
          </w:p>
          <w:p w14:paraId="6CD2ADF4" w14:textId="77777777" w:rsidR="00510186" w:rsidRPr="007E42B9" w:rsidRDefault="00510186" w:rsidP="000B3D28">
            <w:pPr>
              <w:pStyle w:val="TableParagraph"/>
              <w:spacing w:line="276" w:lineRule="auto"/>
              <w:rPr>
                <w:sz w:val="20"/>
                <w:szCs w:val="20"/>
              </w:rPr>
            </w:pPr>
            <w:r w:rsidRPr="007E42B9">
              <w:rPr>
                <w:spacing w:val="-2"/>
                <w:sz w:val="20"/>
                <w:szCs w:val="20"/>
              </w:rPr>
              <w:t>04.00</w:t>
            </w:r>
          </w:p>
        </w:tc>
        <w:tc>
          <w:tcPr>
            <w:tcW w:w="1430" w:type="dxa"/>
            <w:vMerge w:val="restart"/>
            <w:vAlign w:val="center"/>
          </w:tcPr>
          <w:p w14:paraId="69686917" w14:textId="77777777" w:rsidR="00510186" w:rsidRPr="007E42B9" w:rsidRDefault="00510186" w:rsidP="000B3D28">
            <w:pPr>
              <w:pStyle w:val="TableParagraph"/>
              <w:spacing w:line="276" w:lineRule="auto"/>
              <w:rPr>
                <w:b/>
                <w:sz w:val="20"/>
                <w:szCs w:val="20"/>
              </w:rPr>
            </w:pPr>
          </w:p>
          <w:p w14:paraId="65949682" w14:textId="77777777" w:rsidR="00510186" w:rsidRPr="007E42B9" w:rsidRDefault="00510186" w:rsidP="000B3D28">
            <w:pPr>
              <w:pStyle w:val="TableParagraph"/>
              <w:spacing w:line="276" w:lineRule="auto"/>
              <w:rPr>
                <w:sz w:val="20"/>
                <w:szCs w:val="20"/>
              </w:rPr>
            </w:pPr>
            <w:r w:rsidRPr="007E42B9">
              <w:rPr>
                <w:spacing w:val="-2"/>
                <w:sz w:val="20"/>
                <w:szCs w:val="20"/>
              </w:rPr>
              <w:t>08.00</w:t>
            </w:r>
          </w:p>
          <w:p w14:paraId="105EDC6F" w14:textId="77777777" w:rsidR="00510186" w:rsidRPr="007E42B9" w:rsidRDefault="00510186" w:rsidP="000B3D28">
            <w:pPr>
              <w:pStyle w:val="TableParagraph"/>
              <w:spacing w:line="276" w:lineRule="auto"/>
              <w:rPr>
                <w:sz w:val="20"/>
                <w:szCs w:val="20"/>
              </w:rPr>
            </w:pPr>
            <w:r w:rsidRPr="007E42B9">
              <w:rPr>
                <w:spacing w:val="-2"/>
                <w:sz w:val="20"/>
                <w:szCs w:val="20"/>
              </w:rPr>
              <w:t>17.00</w:t>
            </w:r>
          </w:p>
          <w:p w14:paraId="223B54AF" w14:textId="77777777" w:rsidR="00510186" w:rsidRPr="007E42B9" w:rsidRDefault="00510186" w:rsidP="000B3D28">
            <w:pPr>
              <w:pStyle w:val="TableParagraph"/>
              <w:spacing w:line="276" w:lineRule="auto"/>
              <w:rPr>
                <w:sz w:val="20"/>
                <w:szCs w:val="20"/>
              </w:rPr>
            </w:pPr>
            <w:r w:rsidRPr="007E42B9">
              <w:rPr>
                <w:spacing w:val="-2"/>
                <w:sz w:val="20"/>
                <w:szCs w:val="20"/>
              </w:rPr>
              <w:t>21.00</w:t>
            </w:r>
          </w:p>
          <w:p w14:paraId="592C868E" w14:textId="77777777" w:rsidR="00510186" w:rsidRPr="007E42B9" w:rsidRDefault="00510186" w:rsidP="000B3D28">
            <w:pPr>
              <w:pStyle w:val="TableParagraph"/>
              <w:spacing w:line="276" w:lineRule="auto"/>
              <w:rPr>
                <w:sz w:val="20"/>
                <w:szCs w:val="20"/>
              </w:rPr>
            </w:pPr>
            <w:r w:rsidRPr="007E42B9">
              <w:rPr>
                <w:spacing w:val="-2"/>
                <w:sz w:val="20"/>
                <w:szCs w:val="20"/>
              </w:rPr>
              <w:t>15.00</w:t>
            </w:r>
          </w:p>
          <w:p w14:paraId="1C32CC48" w14:textId="77777777" w:rsidR="00510186" w:rsidRPr="007E42B9" w:rsidRDefault="00510186" w:rsidP="000B3D28">
            <w:pPr>
              <w:pStyle w:val="TableParagraph"/>
              <w:spacing w:line="276" w:lineRule="auto"/>
              <w:rPr>
                <w:sz w:val="20"/>
                <w:szCs w:val="20"/>
              </w:rPr>
            </w:pPr>
            <w:r w:rsidRPr="007E42B9">
              <w:rPr>
                <w:spacing w:val="-2"/>
                <w:sz w:val="20"/>
                <w:szCs w:val="20"/>
              </w:rPr>
              <w:t>14.00</w:t>
            </w:r>
          </w:p>
        </w:tc>
        <w:tc>
          <w:tcPr>
            <w:tcW w:w="1510" w:type="dxa"/>
            <w:vMerge w:val="restart"/>
            <w:vAlign w:val="center"/>
          </w:tcPr>
          <w:p w14:paraId="63D39FB3" w14:textId="77777777" w:rsidR="00510186" w:rsidRPr="007E42B9" w:rsidRDefault="00510186" w:rsidP="000B3D28">
            <w:pPr>
              <w:pStyle w:val="TableParagraph"/>
              <w:spacing w:line="276" w:lineRule="auto"/>
              <w:rPr>
                <w:b/>
                <w:sz w:val="20"/>
                <w:szCs w:val="20"/>
              </w:rPr>
            </w:pPr>
          </w:p>
          <w:p w14:paraId="48A2830C" w14:textId="77777777" w:rsidR="00510186" w:rsidRPr="007E42B9" w:rsidRDefault="00510186" w:rsidP="000B3D28">
            <w:pPr>
              <w:pStyle w:val="TableParagraph"/>
              <w:spacing w:line="276" w:lineRule="auto"/>
              <w:rPr>
                <w:sz w:val="20"/>
                <w:szCs w:val="20"/>
              </w:rPr>
            </w:pPr>
            <w:r w:rsidRPr="007E42B9">
              <w:rPr>
                <w:spacing w:val="-2"/>
                <w:sz w:val="20"/>
                <w:szCs w:val="20"/>
              </w:rPr>
              <w:t>10.67</w:t>
            </w:r>
          </w:p>
          <w:p w14:paraId="1D8A4837" w14:textId="77777777" w:rsidR="00510186" w:rsidRPr="007E42B9" w:rsidRDefault="00510186" w:rsidP="000B3D28">
            <w:pPr>
              <w:pStyle w:val="TableParagraph"/>
              <w:spacing w:line="276" w:lineRule="auto"/>
              <w:rPr>
                <w:sz w:val="20"/>
                <w:szCs w:val="20"/>
              </w:rPr>
            </w:pPr>
            <w:r w:rsidRPr="007E42B9">
              <w:rPr>
                <w:spacing w:val="-2"/>
                <w:sz w:val="20"/>
                <w:szCs w:val="20"/>
              </w:rPr>
              <w:t>22.67</w:t>
            </w:r>
          </w:p>
          <w:p w14:paraId="5D012C30" w14:textId="77777777" w:rsidR="00510186" w:rsidRPr="007E42B9" w:rsidRDefault="00510186" w:rsidP="000B3D28">
            <w:pPr>
              <w:pStyle w:val="TableParagraph"/>
              <w:spacing w:line="276" w:lineRule="auto"/>
              <w:rPr>
                <w:sz w:val="20"/>
                <w:szCs w:val="20"/>
              </w:rPr>
            </w:pPr>
            <w:r w:rsidRPr="007E42B9">
              <w:rPr>
                <w:spacing w:val="-2"/>
                <w:sz w:val="20"/>
                <w:szCs w:val="20"/>
              </w:rPr>
              <w:t>28.00</w:t>
            </w:r>
          </w:p>
          <w:p w14:paraId="11090ED9" w14:textId="77777777" w:rsidR="00510186" w:rsidRPr="007E42B9" w:rsidRDefault="00510186" w:rsidP="000B3D28">
            <w:pPr>
              <w:pStyle w:val="TableParagraph"/>
              <w:spacing w:line="276" w:lineRule="auto"/>
              <w:rPr>
                <w:sz w:val="20"/>
                <w:szCs w:val="20"/>
              </w:rPr>
            </w:pPr>
            <w:r w:rsidRPr="007E42B9">
              <w:rPr>
                <w:spacing w:val="-2"/>
                <w:sz w:val="20"/>
                <w:szCs w:val="20"/>
              </w:rPr>
              <w:t>20.00</w:t>
            </w:r>
          </w:p>
          <w:p w14:paraId="238B5368" w14:textId="77777777" w:rsidR="00510186" w:rsidRPr="007E42B9" w:rsidRDefault="00510186" w:rsidP="000B3D28">
            <w:pPr>
              <w:pStyle w:val="TableParagraph"/>
              <w:spacing w:line="276" w:lineRule="auto"/>
              <w:rPr>
                <w:sz w:val="20"/>
                <w:szCs w:val="20"/>
              </w:rPr>
            </w:pPr>
            <w:r w:rsidRPr="007E42B9">
              <w:rPr>
                <w:spacing w:val="-2"/>
                <w:sz w:val="20"/>
                <w:szCs w:val="20"/>
              </w:rPr>
              <w:t>18.67</w:t>
            </w:r>
          </w:p>
        </w:tc>
      </w:tr>
      <w:tr w:rsidR="00510186" w:rsidRPr="007E42B9" w14:paraId="6E78538C" w14:textId="77777777" w:rsidTr="000B3D28">
        <w:trPr>
          <w:trHeight w:val="266"/>
          <w:jc w:val="center"/>
        </w:trPr>
        <w:tc>
          <w:tcPr>
            <w:tcW w:w="2888" w:type="dxa"/>
            <w:tcBorders>
              <w:top w:val="nil"/>
              <w:bottom w:val="nil"/>
            </w:tcBorders>
            <w:vAlign w:val="center"/>
          </w:tcPr>
          <w:p w14:paraId="59AA7C77" w14:textId="5B11EACC" w:rsidR="00510186" w:rsidRPr="007E42B9" w:rsidRDefault="00E177BE" w:rsidP="000B3D28">
            <w:pPr>
              <w:pStyle w:val="TableParagraph"/>
              <w:spacing w:line="276" w:lineRule="auto"/>
              <w:ind w:left="188"/>
              <w:jc w:val="left"/>
              <w:rPr>
                <w:sz w:val="20"/>
                <w:szCs w:val="20"/>
              </w:rPr>
            </w:pPr>
            <w:r w:rsidRPr="007E42B9">
              <w:rPr>
                <w:sz w:val="20"/>
                <w:szCs w:val="20"/>
              </w:rPr>
              <w:t>&lt;</w:t>
            </w:r>
            <w:r w:rsidR="00CD1382" w:rsidRPr="007E42B9">
              <w:rPr>
                <w:sz w:val="20"/>
                <w:szCs w:val="20"/>
              </w:rPr>
              <w:t xml:space="preserve"> </w:t>
            </w:r>
            <w:r w:rsidR="00510186" w:rsidRPr="007E42B9">
              <w:rPr>
                <w:sz w:val="20"/>
                <w:szCs w:val="20"/>
              </w:rPr>
              <w:t>1</w:t>
            </w:r>
            <w:r w:rsidR="00847699">
              <w:rPr>
                <w:sz w:val="20"/>
                <w:szCs w:val="20"/>
              </w:rPr>
              <w:t xml:space="preserve"> </w:t>
            </w:r>
            <w:r w:rsidR="00510186" w:rsidRPr="007E42B9">
              <w:rPr>
                <w:spacing w:val="-4"/>
                <w:sz w:val="20"/>
                <w:szCs w:val="20"/>
              </w:rPr>
              <w:t>lakh</w:t>
            </w:r>
          </w:p>
        </w:tc>
        <w:tc>
          <w:tcPr>
            <w:tcW w:w="1348" w:type="dxa"/>
            <w:vMerge/>
            <w:tcBorders>
              <w:top w:val="nil"/>
            </w:tcBorders>
            <w:vAlign w:val="center"/>
          </w:tcPr>
          <w:p w14:paraId="7C75C8EE"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4DAA3B49"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16B13DDB"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289EC856" w14:textId="77777777" w:rsidR="00510186" w:rsidRPr="007E42B9" w:rsidRDefault="00510186" w:rsidP="000B3D28">
            <w:pPr>
              <w:jc w:val="center"/>
              <w:rPr>
                <w:rFonts w:ascii="Arial" w:hAnsi="Arial" w:cs="Arial"/>
                <w:sz w:val="20"/>
                <w:szCs w:val="20"/>
              </w:rPr>
            </w:pPr>
          </w:p>
        </w:tc>
      </w:tr>
      <w:tr w:rsidR="00510186" w:rsidRPr="007E42B9" w14:paraId="633426EF" w14:textId="77777777" w:rsidTr="000B3D28">
        <w:trPr>
          <w:trHeight w:val="266"/>
          <w:jc w:val="center"/>
        </w:trPr>
        <w:tc>
          <w:tcPr>
            <w:tcW w:w="2888" w:type="dxa"/>
            <w:tcBorders>
              <w:top w:val="nil"/>
              <w:bottom w:val="nil"/>
            </w:tcBorders>
            <w:vAlign w:val="center"/>
          </w:tcPr>
          <w:p w14:paraId="192A0691" w14:textId="07F232A2" w:rsidR="00510186" w:rsidRPr="007E42B9" w:rsidRDefault="00510186" w:rsidP="000B3D28">
            <w:pPr>
              <w:pStyle w:val="TableParagraph"/>
              <w:spacing w:line="276" w:lineRule="auto"/>
              <w:ind w:left="188"/>
              <w:jc w:val="left"/>
              <w:rPr>
                <w:sz w:val="20"/>
                <w:szCs w:val="20"/>
              </w:rPr>
            </w:pPr>
            <w:r w:rsidRPr="007E42B9">
              <w:rPr>
                <w:sz w:val="20"/>
                <w:szCs w:val="20"/>
              </w:rPr>
              <w:t xml:space="preserve">1-2 </w:t>
            </w:r>
            <w:r w:rsidRPr="007E42B9">
              <w:rPr>
                <w:spacing w:val="-4"/>
                <w:sz w:val="20"/>
                <w:szCs w:val="20"/>
              </w:rPr>
              <w:t>lakh</w:t>
            </w:r>
          </w:p>
        </w:tc>
        <w:tc>
          <w:tcPr>
            <w:tcW w:w="1348" w:type="dxa"/>
            <w:vMerge/>
            <w:tcBorders>
              <w:top w:val="nil"/>
            </w:tcBorders>
            <w:vAlign w:val="center"/>
          </w:tcPr>
          <w:p w14:paraId="7C4AA0F2"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560D4D90"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57656BA5"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68DF8D14" w14:textId="77777777" w:rsidR="00510186" w:rsidRPr="007E42B9" w:rsidRDefault="00510186" w:rsidP="000B3D28">
            <w:pPr>
              <w:jc w:val="center"/>
              <w:rPr>
                <w:rFonts w:ascii="Arial" w:hAnsi="Arial" w:cs="Arial"/>
                <w:sz w:val="20"/>
                <w:szCs w:val="20"/>
              </w:rPr>
            </w:pPr>
          </w:p>
        </w:tc>
      </w:tr>
      <w:tr w:rsidR="00510186" w:rsidRPr="007E42B9" w14:paraId="1BBB3B9B" w14:textId="77777777" w:rsidTr="000B3D28">
        <w:trPr>
          <w:trHeight w:val="266"/>
          <w:jc w:val="center"/>
        </w:trPr>
        <w:tc>
          <w:tcPr>
            <w:tcW w:w="2888" w:type="dxa"/>
            <w:tcBorders>
              <w:top w:val="nil"/>
              <w:bottom w:val="nil"/>
            </w:tcBorders>
            <w:vAlign w:val="center"/>
          </w:tcPr>
          <w:p w14:paraId="62C68387" w14:textId="718D1617" w:rsidR="00510186" w:rsidRPr="007E42B9" w:rsidRDefault="00510186" w:rsidP="000B3D28">
            <w:pPr>
              <w:pStyle w:val="TableParagraph"/>
              <w:spacing w:line="276" w:lineRule="auto"/>
              <w:ind w:left="188"/>
              <w:jc w:val="left"/>
              <w:rPr>
                <w:sz w:val="20"/>
                <w:szCs w:val="20"/>
              </w:rPr>
            </w:pPr>
            <w:r w:rsidRPr="007E42B9">
              <w:rPr>
                <w:sz w:val="20"/>
                <w:szCs w:val="20"/>
              </w:rPr>
              <w:t xml:space="preserve">2-3 </w:t>
            </w:r>
            <w:r w:rsidRPr="007E42B9">
              <w:rPr>
                <w:spacing w:val="-4"/>
                <w:sz w:val="20"/>
                <w:szCs w:val="20"/>
              </w:rPr>
              <w:t>lakh</w:t>
            </w:r>
          </w:p>
        </w:tc>
        <w:tc>
          <w:tcPr>
            <w:tcW w:w="1348" w:type="dxa"/>
            <w:vMerge/>
            <w:tcBorders>
              <w:top w:val="nil"/>
            </w:tcBorders>
            <w:vAlign w:val="center"/>
          </w:tcPr>
          <w:p w14:paraId="74B0B0AD"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3976C67F"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1CA9D479"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3A48F3BC" w14:textId="77777777" w:rsidR="00510186" w:rsidRPr="007E42B9" w:rsidRDefault="00510186" w:rsidP="000B3D28">
            <w:pPr>
              <w:jc w:val="center"/>
              <w:rPr>
                <w:rFonts w:ascii="Arial" w:hAnsi="Arial" w:cs="Arial"/>
                <w:sz w:val="20"/>
                <w:szCs w:val="20"/>
              </w:rPr>
            </w:pPr>
          </w:p>
        </w:tc>
      </w:tr>
      <w:tr w:rsidR="00510186" w:rsidRPr="007E42B9" w14:paraId="094DACBA" w14:textId="77777777" w:rsidTr="000B3D28">
        <w:trPr>
          <w:trHeight w:val="265"/>
          <w:jc w:val="center"/>
        </w:trPr>
        <w:tc>
          <w:tcPr>
            <w:tcW w:w="2888" w:type="dxa"/>
            <w:tcBorders>
              <w:top w:val="nil"/>
              <w:bottom w:val="nil"/>
            </w:tcBorders>
            <w:vAlign w:val="center"/>
          </w:tcPr>
          <w:p w14:paraId="78EA67A5" w14:textId="4C9554C2" w:rsidR="00510186" w:rsidRPr="007E42B9" w:rsidRDefault="00510186" w:rsidP="000B3D28">
            <w:pPr>
              <w:pStyle w:val="TableParagraph"/>
              <w:spacing w:line="276" w:lineRule="auto"/>
              <w:ind w:left="188"/>
              <w:jc w:val="left"/>
              <w:rPr>
                <w:sz w:val="20"/>
                <w:szCs w:val="20"/>
              </w:rPr>
            </w:pPr>
            <w:r w:rsidRPr="007E42B9">
              <w:rPr>
                <w:sz w:val="20"/>
                <w:szCs w:val="20"/>
              </w:rPr>
              <w:t xml:space="preserve">3-4 </w:t>
            </w:r>
            <w:r w:rsidRPr="007E42B9">
              <w:rPr>
                <w:spacing w:val="-4"/>
                <w:sz w:val="20"/>
                <w:szCs w:val="20"/>
              </w:rPr>
              <w:t>lakh</w:t>
            </w:r>
          </w:p>
        </w:tc>
        <w:tc>
          <w:tcPr>
            <w:tcW w:w="1348" w:type="dxa"/>
            <w:vMerge/>
            <w:tcBorders>
              <w:top w:val="nil"/>
            </w:tcBorders>
            <w:vAlign w:val="center"/>
          </w:tcPr>
          <w:p w14:paraId="539729F0"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6930C5E9"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0F2560CD"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27FF5431" w14:textId="77777777" w:rsidR="00510186" w:rsidRPr="007E42B9" w:rsidRDefault="00510186" w:rsidP="000B3D28">
            <w:pPr>
              <w:jc w:val="center"/>
              <w:rPr>
                <w:rFonts w:ascii="Arial" w:hAnsi="Arial" w:cs="Arial"/>
                <w:sz w:val="20"/>
                <w:szCs w:val="20"/>
              </w:rPr>
            </w:pPr>
          </w:p>
        </w:tc>
      </w:tr>
      <w:tr w:rsidR="00510186" w:rsidRPr="007E42B9" w14:paraId="7DD41CC5" w14:textId="77777777" w:rsidTr="000B3D28">
        <w:trPr>
          <w:trHeight w:val="271"/>
          <w:jc w:val="center"/>
        </w:trPr>
        <w:tc>
          <w:tcPr>
            <w:tcW w:w="2888" w:type="dxa"/>
            <w:tcBorders>
              <w:top w:val="nil"/>
            </w:tcBorders>
            <w:vAlign w:val="center"/>
          </w:tcPr>
          <w:p w14:paraId="03E815A5" w14:textId="4DA2C609" w:rsidR="00510186" w:rsidRPr="007E42B9" w:rsidRDefault="00E177BE" w:rsidP="000B3D28">
            <w:pPr>
              <w:pStyle w:val="TableParagraph"/>
              <w:spacing w:line="276" w:lineRule="auto"/>
              <w:ind w:left="188"/>
              <w:jc w:val="left"/>
              <w:rPr>
                <w:sz w:val="20"/>
                <w:szCs w:val="20"/>
              </w:rPr>
            </w:pPr>
            <w:r w:rsidRPr="007E42B9">
              <w:rPr>
                <w:sz w:val="20"/>
                <w:szCs w:val="20"/>
              </w:rPr>
              <w:t>&gt;</w:t>
            </w:r>
            <w:r w:rsidR="00510186" w:rsidRPr="007E42B9">
              <w:rPr>
                <w:sz w:val="20"/>
                <w:szCs w:val="20"/>
              </w:rPr>
              <w:t xml:space="preserve"> 4 </w:t>
            </w:r>
            <w:proofErr w:type="gramStart"/>
            <w:r w:rsidR="00510186" w:rsidRPr="007E42B9">
              <w:rPr>
                <w:spacing w:val="-4"/>
                <w:sz w:val="20"/>
                <w:szCs w:val="20"/>
              </w:rPr>
              <w:t>lakh</w:t>
            </w:r>
            <w:proofErr w:type="gramEnd"/>
          </w:p>
        </w:tc>
        <w:tc>
          <w:tcPr>
            <w:tcW w:w="1348" w:type="dxa"/>
            <w:vMerge/>
            <w:tcBorders>
              <w:top w:val="nil"/>
            </w:tcBorders>
            <w:vAlign w:val="center"/>
          </w:tcPr>
          <w:p w14:paraId="799305A6"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184C9FAD" w14:textId="77777777" w:rsidR="00510186" w:rsidRPr="007E42B9" w:rsidRDefault="00510186" w:rsidP="000B3D28">
            <w:pPr>
              <w:jc w:val="center"/>
              <w:rPr>
                <w:rFonts w:ascii="Arial" w:hAnsi="Arial" w:cs="Arial"/>
                <w:sz w:val="20"/>
                <w:szCs w:val="20"/>
              </w:rPr>
            </w:pPr>
          </w:p>
        </w:tc>
        <w:tc>
          <w:tcPr>
            <w:tcW w:w="1430" w:type="dxa"/>
            <w:vMerge/>
            <w:tcBorders>
              <w:top w:val="nil"/>
            </w:tcBorders>
            <w:vAlign w:val="center"/>
          </w:tcPr>
          <w:p w14:paraId="4E9678C1" w14:textId="77777777" w:rsidR="00510186" w:rsidRPr="007E42B9" w:rsidRDefault="00510186" w:rsidP="000B3D28">
            <w:pPr>
              <w:jc w:val="center"/>
              <w:rPr>
                <w:rFonts w:ascii="Arial" w:hAnsi="Arial" w:cs="Arial"/>
                <w:sz w:val="20"/>
                <w:szCs w:val="20"/>
              </w:rPr>
            </w:pPr>
          </w:p>
        </w:tc>
        <w:tc>
          <w:tcPr>
            <w:tcW w:w="1510" w:type="dxa"/>
            <w:vMerge/>
            <w:tcBorders>
              <w:top w:val="nil"/>
            </w:tcBorders>
            <w:vAlign w:val="center"/>
          </w:tcPr>
          <w:p w14:paraId="7DA353D5" w14:textId="77777777" w:rsidR="00510186" w:rsidRPr="007E42B9" w:rsidRDefault="00510186" w:rsidP="000B3D28">
            <w:pPr>
              <w:jc w:val="center"/>
              <w:rPr>
                <w:rFonts w:ascii="Arial" w:hAnsi="Arial" w:cs="Arial"/>
                <w:sz w:val="20"/>
                <w:szCs w:val="20"/>
              </w:rPr>
            </w:pPr>
          </w:p>
        </w:tc>
      </w:tr>
      <w:tr w:rsidR="00510186" w:rsidRPr="007E42B9" w14:paraId="5A1AF7F3" w14:textId="77777777" w:rsidTr="000B3D28">
        <w:trPr>
          <w:trHeight w:val="275"/>
          <w:jc w:val="center"/>
        </w:trPr>
        <w:tc>
          <w:tcPr>
            <w:tcW w:w="2888" w:type="dxa"/>
            <w:tcBorders>
              <w:bottom w:val="nil"/>
            </w:tcBorders>
            <w:vAlign w:val="center"/>
          </w:tcPr>
          <w:p w14:paraId="4D609E49" w14:textId="77777777" w:rsidR="00510186" w:rsidRPr="007E42B9" w:rsidRDefault="00510186" w:rsidP="000B3D28">
            <w:pPr>
              <w:pStyle w:val="TableParagraph"/>
              <w:spacing w:line="276" w:lineRule="auto"/>
              <w:ind w:left="188"/>
              <w:jc w:val="left"/>
              <w:rPr>
                <w:b/>
                <w:sz w:val="20"/>
                <w:szCs w:val="20"/>
              </w:rPr>
            </w:pPr>
            <w:r w:rsidRPr="007E42B9">
              <w:rPr>
                <w:b/>
                <w:sz w:val="20"/>
                <w:szCs w:val="20"/>
              </w:rPr>
              <w:t xml:space="preserve">Farming </w:t>
            </w:r>
            <w:r w:rsidRPr="007E42B9">
              <w:rPr>
                <w:b/>
                <w:spacing w:val="-2"/>
                <w:sz w:val="20"/>
                <w:szCs w:val="20"/>
              </w:rPr>
              <w:t>experience</w:t>
            </w:r>
          </w:p>
        </w:tc>
        <w:tc>
          <w:tcPr>
            <w:tcW w:w="1348" w:type="dxa"/>
            <w:tcBorders>
              <w:bottom w:val="nil"/>
            </w:tcBorders>
            <w:vAlign w:val="center"/>
          </w:tcPr>
          <w:p w14:paraId="0EA545F1"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7578E5D8" w14:textId="77777777" w:rsidR="00510186" w:rsidRPr="007E42B9" w:rsidRDefault="00510186" w:rsidP="000B3D28">
            <w:pPr>
              <w:pStyle w:val="TableParagraph"/>
              <w:spacing w:line="276" w:lineRule="auto"/>
              <w:rPr>
                <w:sz w:val="20"/>
                <w:szCs w:val="20"/>
              </w:rPr>
            </w:pPr>
          </w:p>
        </w:tc>
        <w:tc>
          <w:tcPr>
            <w:tcW w:w="1430" w:type="dxa"/>
            <w:tcBorders>
              <w:bottom w:val="nil"/>
            </w:tcBorders>
            <w:vAlign w:val="center"/>
          </w:tcPr>
          <w:p w14:paraId="3A16919F" w14:textId="77777777" w:rsidR="00510186" w:rsidRPr="007E42B9" w:rsidRDefault="00510186" w:rsidP="000B3D28">
            <w:pPr>
              <w:pStyle w:val="TableParagraph"/>
              <w:spacing w:line="276" w:lineRule="auto"/>
              <w:rPr>
                <w:sz w:val="20"/>
                <w:szCs w:val="20"/>
              </w:rPr>
            </w:pPr>
          </w:p>
        </w:tc>
        <w:tc>
          <w:tcPr>
            <w:tcW w:w="1510" w:type="dxa"/>
            <w:tcBorders>
              <w:bottom w:val="nil"/>
            </w:tcBorders>
            <w:vAlign w:val="center"/>
          </w:tcPr>
          <w:p w14:paraId="0EDD47DF" w14:textId="77777777" w:rsidR="00510186" w:rsidRPr="007E42B9" w:rsidRDefault="00510186" w:rsidP="000B3D28">
            <w:pPr>
              <w:pStyle w:val="TableParagraph"/>
              <w:spacing w:line="276" w:lineRule="auto"/>
              <w:rPr>
                <w:sz w:val="20"/>
                <w:szCs w:val="20"/>
              </w:rPr>
            </w:pPr>
          </w:p>
        </w:tc>
      </w:tr>
      <w:tr w:rsidR="00510186" w:rsidRPr="007E42B9" w14:paraId="0ABF4344" w14:textId="77777777" w:rsidTr="000B3D28">
        <w:trPr>
          <w:trHeight w:val="276"/>
          <w:jc w:val="center"/>
        </w:trPr>
        <w:tc>
          <w:tcPr>
            <w:tcW w:w="2888" w:type="dxa"/>
            <w:tcBorders>
              <w:top w:val="nil"/>
              <w:bottom w:val="nil"/>
            </w:tcBorders>
            <w:vAlign w:val="center"/>
          </w:tcPr>
          <w:p w14:paraId="57A6F91F" w14:textId="5986BB95" w:rsidR="00510186" w:rsidRPr="007E42B9" w:rsidRDefault="00510186" w:rsidP="000B3D28">
            <w:pPr>
              <w:pStyle w:val="TableParagraph"/>
              <w:spacing w:line="276" w:lineRule="auto"/>
              <w:ind w:left="188"/>
              <w:jc w:val="left"/>
              <w:rPr>
                <w:sz w:val="20"/>
                <w:szCs w:val="20"/>
              </w:rPr>
            </w:pPr>
            <w:r w:rsidRPr="007E42B9">
              <w:rPr>
                <w:sz w:val="20"/>
                <w:szCs w:val="20"/>
              </w:rPr>
              <w:t>Up</w:t>
            </w:r>
            <w:r w:rsidR="0051219E" w:rsidRPr="007E42B9">
              <w:rPr>
                <w:sz w:val="20"/>
                <w:szCs w:val="20"/>
              </w:rPr>
              <w:t xml:space="preserve"> </w:t>
            </w:r>
            <w:r w:rsidRPr="007E42B9">
              <w:rPr>
                <w:sz w:val="20"/>
                <w:szCs w:val="20"/>
              </w:rPr>
              <w:t xml:space="preserve">to 20 </w:t>
            </w:r>
            <w:r w:rsidRPr="007E42B9">
              <w:rPr>
                <w:spacing w:val="-4"/>
                <w:sz w:val="20"/>
                <w:szCs w:val="20"/>
              </w:rPr>
              <w:t>years</w:t>
            </w:r>
          </w:p>
        </w:tc>
        <w:tc>
          <w:tcPr>
            <w:tcW w:w="1348" w:type="dxa"/>
            <w:tcBorders>
              <w:top w:val="nil"/>
              <w:bottom w:val="nil"/>
            </w:tcBorders>
            <w:vAlign w:val="center"/>
          </w:tcPr>
          <w:p w14:paraId="3BAFFDEB" w14:textId="77777777" w:rsidR="00510186" w:rsidRPr="007E42B9" w:rsidRDefault="00510186" w:rsidP="000B3D28">
            <w:pPr>
              <w:pStyle w:val="TableParagraph"/>
              <w:spacing w:line="276" w:lineRule="auto"/>
              <w:rPr>
                <w:sz w:val="20"/>
                <w:szCs w:val="20"/>
              </w:rPr>
            </w:pPr>
            <w:r w:rsidRPr="007E42B9">
              <w:rPr>
                <w:spacing w:val="-2"/>
                <w:sz w:val="20"/>
                <w:szCs w:val="20"/>
              </w:rPr>
              <w:t>27.00</w:t>
            </w:r>
          </w:p>
        </w:tc>
        <w:tc>
          <w:tcPr>
            <w:tcW w:w="1510" w:type="dxa"/>
            <w:tcBorders>
              <w:top w:val="nil"/>
              <w:bottom w:val="nil"/>
            </w:tcBorders>
            <w:vAlign w:val="center"/>
          </w:tcPr>
          <w:p w14:paraId="69ACEA2C" w14:textId="77777777" w:rsidR="00510186" w:rsidRPr="007E42B9" w:rsidRDefault="00510186" w:rsidP="000B3D28">
            <w:pPr>
              <w:pStyle w:val="TableParagraph"/>
              <w:spacing w:line="276" w:lineRule="auto"/>
              <w:rPr>
                <w:sz w:val="20"/>
                <w:szCs w:val="20"/>
              </w:rPr>
            </w:pPr>
            <w:r w:rsidRPr="007E42B9">
              <w:rPr>
                <w:spacing w:val="-2"/>
                <w:sz w:val="20"/>
                <w:szCs w:val="20"/>
              </w:rPr>
              <w:t>36.00</w:t>
            </w:r>
          </w:p>
        </w:tc>
        <w:tc>
          <w:tcPr>
            <w:tcW w:w="1430" w:type="dxa"/>
            <w:tcBorders>
              <w:top w:val="nil"/>
              <w:bottom w:val="nil"/>
            </w:tcBorders>
            <w:vAlign w:val="center"/>
          </w:tcPr>
          <w:p w14:paraId="29A096F7" w14:textId="77777777" w:rsidR="00510186" w:rsidRPr="007E42B9" w:rsidRDefault="00510186" w:rsidP="000B3D28">
            <w:pPr>
              <w:pStyle w:val="TableParagraph"/>
              <w:spacing w:line="276" w:lineRule="auto"/>
              <w:rPr>
                <w:sz w:val="20"/>
                <w:szCs w:val="20"/>
              </w:rPr>
            </w:pPr>
            <w:r w:rsidRPr="007E42B9">
              <w:rPr>
                <w:spacing w:val="-2"/>
                <w:sz w:val="20"/>
                <w:szCs w:val="20"/>
              </w:rPr>
              <w:t>22.00</w:t>
            </w:r>
          </w:p>
        </w:tc>
        <w:tc>
          <w:tcPr>
            <w:tcW w:w="1510" w:type="dxa"/>
            <w:tcBorders>
              <w:top w:val="nil"/>
              <w:bottom w:val="nil"/>
            </w:tcBorders>
            <w:vAlign w:val="center"/>
          </w:tcPr>
          <w:p w14:paraId="10CC5AAC" w14:textId="77777777" w:rsidR="00510186" w:rsidRPr="007E42B9" w:rsidRDefault="00510186" w:rsidP="000B3D28">
            <w:pPr>
              <w:pStyle w:val="TableParagraph"/>
              <w:spacing w:line="276" w:lineRule="auto"/>
              <w:rPr>
                <w:sz w:val="20"/>
                <w:szCs w:val="20"/>
              </w:rPr>
            </w:pPr>
            <w:r w:rsidRPr="007E42B9">
              <w:rPr>
                <w:spacing w:val="-2"/>
                <w:sz w:val="20"/>
                <w:szCs w:val="20"/>
              </w:rPr>
              <w:t>29.33</w:t>
            </w:r>
          </w:p>
        </w:tc>
      </w:tr>
      <w:tr w:rsidR="00510186" w:rsidRPr="007E42B9" w14:paraId="5F800D32" w14:textId="77777777" w:rsidTr="000B3D28">
        <w:trPr>
          <w:trHeight w:val="278"/>
          <w:jc w:val="center"/>
        </w:trPr>
        <w:tc>
          <w:tcPr>
            <w:tcW w:w="2888" w:type="dxa"/>
            <w:tcBorders>
              <w:top w:val="nil"/>
            </w:tcBorders>
            <w:vAlign w:val="center"/>
          </w:tcPr>
          <w:p w14:paraId="668445D1" w14:textId="0BCEED0F" w:rsidR="00510186" w:rsidRPr="007E42B9" w:rsidRDefault="00510186" w:rsidP="000B3D28">
            <w:pPr>
              <w:pStyle w:val="TableParagraph"/>
              <w:spacing w:line="276" w:lineRule="auto"/>
              <w:ind w:left="188"/>
              <w:jc w:val="left"/>
              <w:rPr>
                <w:sz w:val="20"/>
                <w:szCs w:val="20"/>
              </w:rPr>
            </w:pPr>
            <w:r w:rsidRPr="007E42B9">
              <w:rPr>
                <w:sz w:val="20"/>
                <w:szCs w:val="20"/>
              </w:rPr>
              <w:t>Above 20</w:t>
            </w:r>
            <w:r w:rsidRPr="007E42B9">
              <w:rPr>
                <w:spacing w:val="-4"/>
                <w:sz w:val="20"/>
                <w:szCs w:val="20"/>
              </w:rPr>
              <w:t xml:space="preserve"> years</w:t>
            </w:r>
          </w:p>
        </w:tc>
        <w:tc>
          <w:tcPr>
            <w:tcW w:w="1348" w:type="dxa"/>
            <w:tcBorders>
              <w:top w:val="nil"/>
            </w:tcBorders>
            <w:vAlign w:val="center"/>
          </w:tcPr>
          <w:p w14:paraId="7B775304" w14:textId="77777777" w:rsidR="00510186" w:rsidRPr="007E42B9" w:rsidRDefault="00510186" w:rsidP="000B3D28">
            <w:pPr>
              <w:pStyle w:val="TableParagraph"/>
              <w:spacing w:line="276" w:lineRule="auto"/>
              <w:rPr>
                <w:sz w:val="20"/>
                <w:szCs w:val="20"/>
              </w:rPr>
            </w:pPr>
            <w:r w:rsidRPr="007E42B9">
              <w:rPr>
                <w:spacing w:val="-2"/>
                <w:sz w:val="20"/>
                <w:szCs w:val="20"/>
              </w:rPr>
              <w:t>48.00</w:t>
            </w:r>
          </w:p>
        </w:tc>
        <w:tc>
          <w:tcPr>
            <w:tcW w:w="1510" w:type="dxa"/>
            <w:tcBorders>
              <w:top w:val="nil"/>
            </w:tcBorders>
            <w:vAlign w:val="center"/>
          </w:tcPr>
          <w:p w14:paraId="2BB8B677" w14:textId="77777777" w:rsidR="00510186" w:rsidRPr="007E42B9" w:rsidRDefault="00510186" w:rsidP="000B3D28">
            <w:pPr>
              <w:pStyle w:val="TableParagraph"/>
              <w:spacing w:line="276" w:lineRule="auto"/>
              <w:rPr>
                <w:sz w:val="20"/>
                <w:szCs w:val="20"/>
              </w:rPr>
            </w:pPr>
            <w:r w:rsidRPr="007E42B9">
              <w:rPr>
                <w:spacing w:val="-2"/>
                <w:sz w:val="20"/>
                <w:szCs w:val="20"/>
              </w:rPr>
              <w:t>64.00</w:t>
            </w:r>
          </w:p>
        </w:tc>
        <w:tc>
          <w:tcPr>
            <w:tcW w:w="1430" w:type="dxa"/>
            <w:tcBorders>
              <w:top w:val="nil"/>
            </w:tcBorders>
            <w:vAlign w:val="center"/>
          </w:tcPr>
          <w:p w14:paraId="683CD05D" w14:textId="77777777" w:rsidR="00510186" w:rsidRPr="007E42B9" w:rsidRDefault="00510186" w:rsidP="000B3D28">
            <w:pPr>
              <w:pStyle w:val="TableParagraph"/>
              <w:spacing w:line="276" w:lineRule="auto"/>
              <w:rPr>
                <w:sz w:val="20"/>
                <w:szCs w:val="20"/>
              </w:rPr>
            </w:pPr>
            <w:r w:rsidRPr="007E42B9">
              <w:rPr>
                <w:spacing w:val="-2"/>
                <w:sz w:val="20"/>
                <w:szCs w:val="20"/>
              </w:rPr>
              <w:t>53.00</w:t>
            </w:r>
          </w:p>
        </w:tc>
        <w:tc>
          <w:tcPr>
            <w:tcW w:w="1510" w:type="dxa"/>
            <w:tcBorders>
              <w:top w:val="nil"/>
            </w:tcBorders>
            <w:vAlign w:val="center"/>
          </w:tcPr>
          <w:p w14:paraId="00127786" w14:textId="77777777" w:rsidR="00510186" w:rsidRPr="007E42B9" w:rsidRDefault="00510186" w:rsidP="000B3D28">
            <w:pPr>
              <w:pStyle w:val="TableParagraph"/>
              <w:spacing w:line="276" w:lineRule="auto"/>
              <w:rPr>
                <w:sz w:val="20"/>
                <w:szCs w:val="20"/>
              </w:rPr>
            </w:pPr>
            <w:r w:rsidRPr="007E42B9">
              <w:rPr>
                <w:spacing w:val="-2"/>
                <w:sz w:val="20"/>
                <w:szCs w:val="20"/>
              </w:rPr>
              <w:t>70.67</w:t>
            </w:r>
          </w:p>
        </w:tc>
      </w:tr>
    </w:tbl>
    <w:p w14:paraId="1B842BF7" w14:textId="77777777" w:rsidR="000579DE" w:rsidRPr="008B59BA" w:rsidRDefault="000579DE" w:rsidP="002B7EFC">
      <w:pPr>
        <w:spacing w:line="276" w:lineRule="auto"/>
        <w:jc w:val="both"/>
        <w:rPr>
          <w:b/>
          <w:bCs/>
        </w:rPr>
      </w:pPr>
    </w:p>
    <w:p w14:paraId="2DA4506A" w14:textId="25406D14" w:rsidR="000C2619" w:rsidRPr="000C2619" w:rsidRDefault="007E42B9" w:rsidP="000C2619">
      <w:pPr>
        <w:spacing w:line="276" w:lineRule="auto"/>
        <w:jc w:val="both"/>
        <w:rPr>
          <w:b/>
          <w:bCs/>
        </w:rPr>
      </w:pPr>
      <w:r>
        <w:rPr>
          <w:b/>
          <w:bCs/>
        </w:rPr>
        <w:t xml:space="preserve">3.2 </w:t>
      </w:r>
      <w:r w:rsidR="000C2619" w:rsidRPr="007E42B9">
        <w:rPr>
          <w:rFonts w:ascii="Arial" w:hAnsi="Arial" w:cs="Arial"/>
          <w:b/>
          <w:bCs/>
          <w:sz w:val="22"/>
        </w:rPr>
        <w:t xml:space="preserve">Utilization </w:t>
      </w:r>
      <w:r w:rsidRPr="007E42B9">
        <w:rPr>
          <w:rFonts w:ascii="Arial" w:hAnsi="Arial" w:cs="Arial"/>
          <w:b/>
          <w:bCs/>
          <w:sz w:val="22"/>
        </w:rPr>
        <w:t>p</w:t>
      </w:r>
      <w:r w:rsidR="000C2619" w:rsidRPr="007E42B9">
        <w:rPr>
          <w:rFonts w:ascii="Arial" w:hAnsi="Arial" w:cs="Arial"/>
          <w:b/>
          <w:bCs/>
          <w:sz w:val="22"/>
        </w:rPr>
        <w:t xml:space="preserve">attern of </w:t>
      </w:r>
      <w:r w:rsidRPr="007E42B9">
        <w:rPr>
          <w:rFonts w:ascii="Arial" w:hAnsi="Arial" w:cs="Arial"/>
          <w:b/>
          <w:bCs/>
          <w:sz w:val="22"/>
        </w:rPr>
        <w:t>f</w:t>
      </w:r>
      <w:r w:rsidR="000C2619" w:rsidRPr="007E42B9">
        <w:rPr>
          <w:rFonts w:ascii="Arial" w:hAnsi="Arial" w:cs="Arial"/>
          <w:b/>
          <w:bCs/>
          <w:sz w:val="22"/>
        </w:rPr>
        <w:t xml:space="preserve">arm </w:t>
      </w:r>
      <w:r w:rsidRPr="007E42B9">
        <w:rPr>
          <w:rFonts w:ascii="Arial" w:hAnsi="Arial" w:cs="Arial"/>
          <w:b/>
          <w:bCs/>
          <w:sz w:val="22"/>
        </w:rPr>
        <w:t>m</w:t>
      </w:r>
      <w:r w:rsidR="000C2619" w:rsidRPr="007E42B9">
        <w:rPr>
          <w:rFonts w:ascii="Arial" w:hAnsi="Arial" w:cs="Arial"/>
          <w:b/>
          <w:bCs/>
          <w:sz w:val="22"/>
        </w:rPr>
        <w:t xml:space="preserve">achineries in </w:t>
      </w:r>
      <w:r w:rsidRPr="007E42B9">
        <w:rPr>
          <w:rFonts w:ascii="Arial" w:hAnsi="Arial" w:cs="Arial"/>
          <w:b/>
          <w:bCs/>
          <w:sz w:val="22"/>
        </w:rPr>
        <w:t>p</w:t>
      </w:r>
      <w:r w:rsidR="000C2619" w:rsidRPr="007E42B9">
        <w:rPr>
          <w:rFonts w:ascii="Arial" w:hAnsi="Arial" w:cs="Arial"/>
          <w:b/>
          <w:bCs/>
          <w:sz w:val="22"/>
        </w:rPr>
        <w:t xml:space="preserve">addy </w:t>
      </w:r>
      <w:r w:rsidRPr="007E42B9">
        <w:rPr>
          <w:rFonts w:ascii="Arial" w:hAnsi="Arial" w:cs="Arial"/>
          <w:b/>
          <w:bCs/>
          <w:sz w:val="22"/>
        </w:rPr>
        <w:t>c</w:t>
      </w:r>
      <w:r w:rsidR="000C2619" w:rsidRPr="007E42B9">
        <w:rPr>
          <w:rFonts w:ascii="Arial" w:hAnsi="Arial" w:cs="Arial"/>
          <w:b/>
          <w:bCs/>
          <w:sz w:val="22"/>
        </w:rPr>
        <w:t>ultivation</w:t>
      </w:r>
    </w:p>
    <w:p w14:paraId="6C5334F3" w14:textId="535C5034" w:rsidR="000C2619" w:rsidRPr="00D06F91" w:rsidRDefault="000C2619" w:rsidP="000C2619">
      <w:pPr>
        <w:spacing w:line="276" w:lineRule="auto"/>
        <w:jc w:val="both"/>
        <w:rPr>
          <w:rFonts w:ascii="Arial" w:hAnsi="Arial" w:cs="Arial"/>
          <w:sz w:val="20"/>
        </w:rPr>
      </w:pPr>
      <w:r w:rsidRPr="00D06F91">
        <w:rPr>
          <w:rFonts w:ascii="Arial" w:hAnsi="Arial" w:cs="Arial"/>
          <w:sz w:val="20"/>
        </w:rPr>
        <w:t xml:space="preserve">The utilization of farm machinery among beneficiary farmers is presented in Table </w:t>
      </w:r>
      <w:r w:rsidR="00E87BDD" w:rsidRPr="00D06F91">
        <w:rPr>
          <w:rFonts w:ascii="Arial" w:hAnsi="Arial" w:cs="Arial"/>
          <w:sz w:val="20"/>
        </w:rPr>
        <w:t>3</w:t>
      </w:r>
      <w:r w:rsidRPr="00D06F91">
        <w:rPr>
          <w:rFonts w:ascii="Arial" w:hAnsi="Arial" w:cs="Arial"/>
          <w:sz w:val="20"/>
        </w:rPr>
        <w:t>. The results revealed that all beneficiary farmers (100%) used mechanization for key operations such as land preparation, puddling, threshing, and transportation. Rotavators and cultivators were universally employed for puddling. Although 92% of farmers adopted the transplanting method of sowing, the use of paddy transplanters remained limited, with most farmers still relying on manual labour for transplanting due to inadequate machine availability and high hiring costs.</w:t>
      </w:r>
      <w:r w:rsidR="000E27E1" w:rsidRPr="00D06F91">
        <w:rPr>
          <w:rFonts w:ascii="Arial" w:hAnsi="Arial" w:cs="Arial"/>
          <w:sz w:val="20"/>
        </w:rPr>
        <w:t xml:space="preserve"> This finding is consistent with</w:t>
      </w:r>
      <w:r w:rsidR="006C430A" w:rsidRPr="00D06F91">
        <w:rPr>
          <w:rFonts w:ascii="Arial" w:hAnsi="Arial" w:cs="Arial"/>
          <w:sz w:val="20"/>
        </w:rPr>
        <w:t xml:space="preserve"> Hosse</w:t>
      </w:r>
      <w:r w:rsidR="000E27E1" w:rsidRPr="00D06F91">
        <w:rPr>
          <w:rFonts w:ascii="Arial" w:hAnsi="Arial" w:cs="Arial"/>
          <w:sz w:val="20"/>
        </w:rPr>
        <w:t xml:space="preserve">n et al. (2022) who reported that the adoption rate of mechanical transplanters is low due to high primary investment, lack of knowledge in growing mat type nursery, lack of repair and maintenance facility to the end-users, and unavailability of spare parts. </w:t>
      </w:r>
      <w:r w:rsidRPr="00D06F91">
        <w:rPr>
          <w:rFonts w:ascii="Arial" w:hAnsi="Arial" w:cs="Arial"/>
          <w:sz w:val="20"/>
        </w:rPr>
        <w:t>For irrigation, the majority of farmers used electric motor pump sets, while 33.33% owned sprayers, and the remaining farmers borrowed them from Custom Hiring Centres or adopted broadcasting methods for agrochemical application. During harvesting, 46.67% of farmers depended on manual labour, whereas 29.33% used reapers and 24% utilized combine harvesters for harvesting and threshing operations. Threshing was predominantly mechanized, with 62.67% of farmers using tractors (either owned or hired), and 37.33% using threshers. Winnowing was largely manual, performed using simple fans by more than half of the respondents, while 20% used motorized fans.</w:t>
      </w:r>
      <w:r w:rsidR="004F2AD9" w:rsidRPr="00D06F91">
        <w:rPr>
          <w:rFonts w:ascii="Arial" w:hAnsi="Arial" w:cs="Arial"/>
          <w:sz w:val="20"/>
        </w:rPr>
        <w:t xml:space="preserve"> </w:t>
      </w:r>
      <w:r w:rsidRPr="00D06F91">
        <w:rPr>
          <w:rFonts w:ascii="Arial" w:hAnsi="Arial" w:cs="Arial"/>
          <w:sz w:val="20"/>
        </w:rPr>
        <w:t>Overall, the findings indicate that farm mechanization was extensively adopted for primary and post-harvest operations, whereas activities such as transplanting and winnowing still relied heavily on manual labour. The partial mechanization pattern reflects both machinery availability constraints and the labour–machine substitution gap common in smallholder-dominated farming systems</w:t>
      </w:r>
      <w:r w:rsidR="001A2F38" w:rsidRPr="00D06F91">
        <w:rPr>
          <w:rFonts w:ascii="Arial" w:hAnsi="Arial" w:cs="Arial"/>
          <w:sz w:val="20"/>
        </w:rPr>
        <w:t xml:space="preserve"> (Singh and Kaur, 2022)</w:t>
      </w:r>
      <w:r w:rsidRPr="00D06F91">
        <w:rPr>
          <w:rFonts w:ascii="Arial" w:hAnsi="Arial" w:cs="Arial"/>
          <w:sz w:val="20"/>
        </w:rPr>
        <w:t>.</w:t>
      </w:r>
    </w:p>
    <w:p w14:paraId="4367FEAD" w14:textId="0C3E0AF0" w:rsidR="00E87BDD" w:rsidRPr="00D06F91" w:rsidRDefault="00E87BDD" w:rsidP="00D06F91">
      <w:pPr>
        <w:spacing w:after="0" w:line="240" w:lineRule="auto"/>
        <w:ind w:left="1080" w:hanging="1080"/>
        <w:rPr>
          <w:rFonts w:ascii="Arial" w:hAnsi="Arial" w:cs="Arial"/>
          <w:b/>
          <w:sz w:val="20"/>
          <w:szCs w:val="20"/>
        </w:rPr>
      </w:pPr>
      <w:r>
        <w:rPr>
          <w:b/>
        </w:rPr>
        <w:t xml:space="preserve">    </w:t>
      </w:r>
      <w:r w:rsidRPr="00D06F91">
        <w:rPr>
          <w:rFonts w:ascii="Arial" w:hAnsi="Arial" w:cs="Arial"/>
          <w:b/>
          <w:sz w:val="20"/>
          <w:szCs w:val="20"/>
        </w:rPr>
        <w:t>Table 3: Extent of utilization of farm machinery by sample beneficiary farmers in paddy cultivation</w:t>
      </w: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2033"/>
        <w:gridCol w:w="2858"/>
        <w:gridCol w:w="1478"/>
        <w:gridCol w:w="1510"/>
      </w:tblGrid>
      <w:tr w:rsidR="00DA441A" w:rsidRPr="00D06F91" w14:paraId="1F171BCF" w14:textId="77777777" w:rsidTr="00E87BDD">
        <w:trPr>
          <w:trHeight w:val="548"/>
        </w:trPr>
        <w:tc>
          <w:tcPr>
            <w:tcW w:w="643" w:type="dxa"/>
            <w:vAlign w:val="center"/>
          </w:tcPr>
          <w:p w14:paraId="0E24BAEA" w14:textId="77777777" w:rsidR="00DA441A" w:rsidRPr="00D06F91" w:rsidRDefault="00DA441A" w:rsidP="000B3D28">
            <w:pPr>
              <w:pStyle w:val="TableParagraph"/>
              <w:spacing w:line="276" w:lineRule="auto"/>
              <w:rPr>
                <w:b/>
                <w:sz w:val="20"/>
                <w:szCs w:val="20"/>
              </w:rPr>
            </w:pPr>
            <w:r w:rsidRPr="00D06F91">
              <w:rPr>
                <w:b/>
                <w:spacing w:val="-5"/>
                <w:sz w:val="20"/>
                <w:szCs w:val="20"/>
              </w:rPr>
              <w:t>Sl.</w:t>
            </w:r>
          </w:p>
          <w:p w14:paraId="32235356" w14:textId="77777777" w:rsidR="00DA441A" w:rsidRPr="00D06F91" w:rsidRDefault="00DA441A" w:rsidP="000B3D28">
            <w:pPr>
              <w:pStyle w:val="TableParagraph"/>
              <w:spacing w:line="276" w:lineRule="auto"/>
              <w:rPr>
                <w:b/>
                <w:sz w:val="20"/>
                <w:szCs w:val="20"/>
              </w:rPr>
            </w:pPr>
            <w:r w:rsidRPr="00D06F91">
              <w:rPr>
                <w:b/>
                <w:spacing w:val="-5"/>
                <w:sz w:val="20"/>
                <w:szCs w:val="20"/>
              </w:rPr>
              <w:t>No.</w:t>
            </w:r>
          </w:p>
        </w:tc>
        <w:tc>
          <w:tcPr>
            <w:tcW w:w="2033" w:type="dxa"/>
            <w:vAlign w:val="center"/>
          </w:tcPr>
          <w:p w14:paraId="1040EA27" w14:textId="77777777" w:rsidR="00DA441A" w:rsidRPr="00D06F91" w:rsidRDefault="00DA441A" w:rsidP="000B3D28">
            <w:pPr>
              <w:pStyle w:val="TableParagraph"/>
              <w:spacing w:line="276" w:lineRule="auto"/>
              <w:rPr>
                <w:b/>
                <w:sz w:val="20"/>
                <w:szCs w:val="20"/>
              </w:rPr>
            </w:pPr>
            <w:r w:rsidRPr="00D06F91">
              <w:rPr>
                <w:b/>
                <w:sz w:val="20"/>
                <w:szCs w:val="20"/>
              </w:rPr>
              <w:t>Particulars</w:t>
            </w:r>
          </w:p>
        </w:tc>
        <w:tc>
          <w:tcPr>
            <w:tcW w:w="2858" w:type="dxa"/>
            <w:vAlign w:val="center"/>
          </w:tcPr>
          <w:p w14:paraId="2563A0D4" w14:textId="77777777" w:rsidR="00DA441A" w:rsidRPr="00D06F91" w:rsidRDefault="00DA441A" w:rsidP="000B3D28">
            <w:pPr>
              <w:pStyle w:val="TableParagraph"/>
              <w:spacing w:line="276" w:lineRule="auto"/>
              <w:rPr>
                <w:b/>
                <w:sz w:val="20"/>
                <w:szCs w:val="20"/>
              </w:rPr>
            </w:pPr>
            <w:r w:rsidRPr="00D06F91">
              <w:rPr>
                <w:b/>
                <w:sz w:val="20"/>
                <w:szCs w:val="20"/>
              </w:rPr>
              <w:t xml:space="preserve">Equipment </w:t>
            </w:r>
            <w:r w:rsidRPr="00D06F91">
              <w:rPr>
                <w:b/>
                <w:spacing w:val="-4"/>
                <w:sz w:val="20"/>
                <w:szCs w:val="20"/>
              </w:rPr>
              <w:t>used</w:t>
            </w:r>
          </w:p>
        </w:tc>
        <w:tc>
          <w:tcPr>
            <w:tcW w:w="1478" w:type="dxa"/>
            <w:vAlign w:val="center"/>
          </w:tcPr>
          <w:p w14:paraId="7A1DA381" w14:textId="77777777" w:rsidR="00DA441A" w:rsidRPr="00D06F91" w:rsidRDefault="00DA441A" w:rsidP="000B3D28">
            <w:pPr>
              <w:pStyle w:val="TableParagraph"/>
              <w:spacing w:line="276" w:lineRule="auto"/>
              <w:rPr>
                <w:b/>
                <w:sz w:val="20"/>
                <w:szCs w:val="20"/>
              </w:rPr>
            </w:pPr>
            <w:r w:rsidRPr="00D06F91">
              <w:rPr>
                <w:b/>
                <w:spacing w:val="-2"/>
                <w:sz w:val="20"/>
                <w:szCs w:val="20"/>
              </w:rPr>
              <w:t>Frequency</w:t>
            </w:r>
          </w:p>
        </w:tc>
        <w:tc>
          <w:tcPr>
            <w:tcW w:w="1510" w:type="dxa"/>
            <w:vAlign w:val="center"/>
          </w:tcPr>
          <w:p w14:paraId="5E16786F" w14:textId="77777777" w:rsidR="00DA441A" w:rsidRPr="00D06F91" w:rsidRDefault="00DA441A" w:rsidP="000B3D28">
            <w:pPr>
              <w:pStyle w:val="TableParagraph"/>
              <w:spacing w:line="276" w:lineRule="auto"/>
              <w:rPr>
                <w:b/>
                <w:sz w:val="20"/>
                <w:szCs w:val="20"/>
              </w:rPr>
            </w:pPr>
            <w:r w:rsidRPr="00D06F91">
              <w:rPr>
                <w:b/>
                <w:spacing w:val="-2"/>
                <w:sz w:val="20"/>
                <w:szCs w:val="20"/>
              </w:rPr>
              <w:t>Percentage</w:t>
            </w:r>
          </w:p>
        </w:tc>
      </w:tr>
      <w:tr w:rsidR="00DA441A" w:rsidRPr="00D06F91" w14:paraId="718CB019" w14:textId="77777777" w:rsidTr="00E87BDD">
        <w:trPr>
          <w:trHeight w:val="332"/>
        </w:trPr>
        <w:tc>
          <w:tcPr>
            <w:tcW w:w="643" w:type="dxa"/>
          </w:tcPr>
          <w:p w14:paraId="549293BD" w14:textId="77777777" w:rsidR="00DA441A" w:rsidRPr="00D06F91" w:rsidRDefault="00DA441A" w:rsidP="000B3D28">
            <w:pPr>
              <w:pStyle w:val="TableParagraph"/>
              <w:spacing w:line="276" w:lineRule="auto"/>
              <w:rPr>
                <w:sz w:val="20"/>
                <w:szCs w:val="20"/>
              </w:rPr>
            </w:pPr>
            <w:r w:rsidRPr="00D06F91">
              <w:rPr>
                <w:spacing w:val="-10"/>
                <w:sz w:val="20"/>
                <w:szCs w:val="20"/>
              </w:rPr>
              <w:t>1</w:t>
            </w:r>
          </w:p>
        </w:tc>
        <w:tc>
          <w:tcPr>
            <w:tcW w:w="2033" w:type="dxa"/>
          </w:tcPr>
          <w:p w14:paraId="163A94B3" w14:textId="77777777" w:rsidR="00DA441A" w:rsidRPr="00D06F91" w:rsidRDefault="00DA441A" w:rsidP="000B3D28">
            <w:pPr>
              <w:pStyle w:val="TableParagraph"/>
              <w:spacing w:line="276" w:lineRule="auto"/>
              <w:ind w:left="145"/>
              <w:jc w:val="left"/>
              <w:rPr>
                <w:sz w:val="20"/>
                <w:szCs w:val="20"/>
              </w:rPr>
            </w:pPr>
            <w:r w:rsidRPr="00D06F91">
              <w:rPr>
                <w:sz w:val="20"/>
                <w:szCs w:val="20"/>
              </w:rPr>
              <w:t xml:space="preserve">Land </w:t>
            </w:r>
            <w:r w:rsidRPr="00D06F91">
              <w:rPr>
                <w:spacing w:val="-2"/>
                <w:sz w:val="20"/>
                <w:szCs w:val="20"/>
              </w:rPr>
              <w:t>preparation</w:t>
            </w:r>
          </w:p>
        </w:tc>
        <w:tc>
          <w:tcPr>
            <w:tcW w:w="2858" w:type="dxa"/>
          </w:tcPr>
          <w:p w14:paraId="6067651A" w14:textId="77777777" w:rsidR="00DA441A" w:rsidRPr="00D06F91" w:rsidRDefault="00DA441A" w:rsidP="000B3D28">
            <w:pPr>
              <w:pStyle w:val="TableParagraph"/>
              <w:spacing w:line="276" w:lineRule="auto"/>
              <w:ind w:left="182"/>
              <w:jc w:val="left"/>
              <w:rPr>
                <w:sz w:val="20"/>
                <w:szCs w:val="20"/>
              </w:rPr>
            </w:pPr>
            <w:r w:rsidRPr="00D06F91">
              <w:rPr>
                <w:sz w:val="20"/>
                <w:szCs w:val="20"/>
              </w:rPr>
              <w:t>Tractor +</w:t>
            </w:r>
            <w:r w:rsidRPr="00D06F91">
              <w:rPr>
                <w:spacing w:val="-2"/>
                <w:sz w:val="20"/>
                <w:szCs w:val="20"/>
              </w:rPr>
              <w:t xml:space="preserve"> Plough</w:t>
            </w:r>
          </w:p>
        </w:tc>
        <w:tc>
          <w:tcPr>
            <w:tcW w:w="1478" w:type="dxa"/>
          </w:tcPr>
          <w:p w14:paraId="799E7A9F" w14:textId="77777777" w:rsidR="00DA441A" w:rsidRPr="00D06F91" w:rsidRDefault="00DA441A" w:rsidP="000B3D28">
            <w:pPr>
              <w:pStyle w:val="TableParagraph"/>
              <w:spacing w:line="276" w:lineRule="auto"/>
              <w:rPr>
                <w:sz w:val="20"/>
                <w:szCs w:val="20"/>
              </w:rPr>
            </w:pPr>
            <w:r w:rsidRPr="00D06F91">
              <w:rPr>
                <w:spacing w:val="-2"/>
                <w:sz w:val="20"/>
                <w:szCs w:val="20"/>
              </w:rPr>
              <w:t>75.00</w:t>
            </w:r>
          </w:p>
        </w:tc>
        <w:tc>
          <w:tcPr>
            <w:tcW w:w="1510" w:type="dxa"/>
          </w:tcPr>
          <w:p w14:paraId="4FD32058" w14:textId="77777777" w:rsidR="00DA441A" w:rsidRPr="00D06F91" w:rsidRDefault="00DA441A" w:rsidP="000B3D28">
            <w:pPr>
              <w:pStyle w:val="TableParagraph"/>
              <w:spacing w:line="276" w:lineRule="auto"/>
              <w:rPr>
                <w:sz w:val="20"/>
                <w:szCs w:val="20"/>
              </w:rPr>
            </w:pPr>
            <w:r w:rsidRPr="00D06F91">
              <w:rPr>
                <w:spacing w:val="-2"/>
                <w:sz w:val="20"/>
                <w:szCs w:val="20"/>
              </w:rPr>
              <w:t>100.00</w:t>
            </w:r>
          </w:p>
        </w:tc>
      </w:tr>
      <w:tr w:rsidR="00DA441A" w:rsidRPr="00D06F91" w14:paraId="2923892D" w14:textId="77777777" w:rsidTr="00E87BDD">
        <w:trPr>
          <w:trHeight w:val="278"/>
        </w:trPr>
        <w:tc>
          <w:tcPr>
            <w:tcW w:w="643" w:type="dxa"/>
          </w:tcPr>
          <w:p w14:paraId="3D4CB102" w14:textId="77777777" w:rsidR="00DA441A" w:rsidRPr="00D06F91" w:rsidRDefault="00DA441A" w:rsidP="000B3D28">
            <w:pPr>
              <w:pStyle w:val="TableParagraph"/>
              <w:spacing w:line="276" w:lineRule="auto"/>
              <w:rPr>
                <w:sz w:val="20"/>
                <w:szCs w:val="20"/>
              </w:rPr>
            </w:pPr>
            <w:r w:rsidRPr="00D06F91">
              <w:rPr>
                <w:spacing w:val="-10"/>
                <w:sz w:val="20"/>
                <w:szCs w:val="20"/>
              </w:rPr>
              <w:t>2</w:t>
            </w:r>
          </w:p>
        </w:tc>
        <w:tc>
          <w:tcPr>
            <w:tcW w:w="2033" w:type="dxa"/>
          </w:tcPr>
          <w:p w14:paraId="422F725E"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Puddling</w:t>
            </w:r>
          </w:p>
        </w:tc>
        <w:tc>
          <w:tcPr>
            <w:tcW w:w="2858" w:type="dxa"/>
          </w:tcPr>
          <w:p w14:paraId="3143556B"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Cultivator/Rotavator</w:t>
            </w:r>
          </w:p>
        </w:tc>
        <w:tc>
          <w:tcPr>
            <w:tcW w:w="1478" w:type="dxa"/>
          </w:tcPr>
          <w:p w14:paraId="7F30B878" w14:textId="77777777" w:rsidR="00DA441A" w:rsidRPr="00D06F91" w:rsidRDefault="00DA441A" w:rsidP="000B3D28">
            <w:pPr>
              <w:pStyle w:val="TableParagraph"/>
              <w:spacing w:line="276" w:lineRule="auto"/>
              <w:rPr>
                <w:sz w:val="20"/>
                <w:szCs w:val="20"/>
              </w:rPr>
            </w:pPr>
            <w:r w:rsidRPr="00D06F91">
              <w:rPr>
                <w:spacing w:val="-2"/>
                <w:sz w:val="20"/>
                <w:szCs w:val="20"/>
              </w:rPr>
              <w:t>75.00</w:t>
            </w:r>
          </w:p>
        </w:tc>
        <w:tc>
          <w:tcPr>
            <w:tcW w:w="1510" w:type="dxa"/>
          </w:tcPr>
          <w:p w14:paraId="0B21C231" w14:textId="77777777" w:rsidR="00DA441A" w:rsidRPr="00D06F91" w:rsidRDefault="00DA441A" w:rsidP="000B3D28">
            <w:pPr>
              <w:pStyle w:val="TableParagraph"/>
              <w:spacing w:line="276" w:lineRule="auto"/>
              <w:rPr>
                <w:sz w:val="20"/>
                <w:szCs w:val="20"/>
              </w:rPr>
            </w:pPr>
            <w:r w:rsidRPr="00D06F91">
              <w:rPr>
                <w:spacing w:val="-2"/>
                <w:sz w:val="20"/>
                <w:szCs w:val="20"/>
              </w:rPr>
              <w:t>100.00</w:t>
            </w:r>
          </w:p>
        </w:tc>
      </w:tr>
      <w:tr w:rsidR="00DA441A" w:rsidRPr="00D06F91" w14:paraId="5EAEC436" w14:textId="77777777" w:rsidTr="00E87BDD">
        <w:trPr>
          <w:trHeight w:val="242"/>
        </w:trPr>
        <w:tc>
          <w:tcPr>
            <w:tcW w:w="643" w:type="dxa"/>
            <w:vMerge w:val="restart"/>
          </w:tcPr>
          <w:p w14:paraId="53523FBD" w14:textId="77777777" w:rsidR="00DA441A" w:rsidRPr="00D06F91" w:rsidRDefault="00DA441A" w:rsidP="000B3D28">
            <w:pPr>
              <w:pStyle w:val="TableParagraph"/>
              <w:spacing w:line="276" w:lineRule="auto"/>
              <w:rPr>
                <w:sz w:val="20"/>
                <w:szCs w:val="20"/>
              </w:rPr>
            </w:pPr>
            <w:r w:rsidRPr="00D06F91">
              <w:rPr>
                <w:spacing w:val="-10"/>
                <w:sz w:val="20"/>
                <w:szCs w:val="20"/>
              </w:rPr>
              <w:t>3</w:t>
            </w:r>
          </w:p>
        </w:tc>
        <w:tc>
          <w:tcPr>
            <w:tcW w:w="2033" w:type="dxa"/>
            <w:vMerge w:val="restart"/>
          </w:tcPr>
          <w:p w14:paraId="15641EF0"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Transplanting</w:t>
            </w:r>
          </w:p>
        </w:tc>
        <w:tc>
          <w:tcPr>
            <w:tcW w:w="2858" w:type="dxa"/>
          </w:tcPr>
          <w:p w14:paraId="3D039888" w14:textId="77777777" w:rsidR="00DA441A" w:rsidRPr="00D06F91" w:rsidRDefault="00DA441A" w:rsidP="000B3D28">
            <w:pPr>
              <w:pStyle w:val="TableParagraph"/>
              <w:spacing w:line="276" w:lineRule="auto"/>
              <w:ind w:left="182"/>
              <w:jc w:val="left"/>
              <w:rPr>
                <w:sz w:val="20"/>
                <w:szCs w:val="20"/>
              </w:rPr>
            </w:pPr>
            <w:r w:rsidRPr="00D06F91">
              <w:rPr>
                <w:sz w:val="20"/>
                <w:szCs w:val="20"/>
              </w:rPr>
              <w:t xml:space="preserve">By </w:t>
            </w:r>
            <w:proofErr w:type="spellStart"/>
            <w:r w:rsidRPr="00D06F91">
              <w:rPr>
                <w:spacing w:val="-2"/>
                <w:sz w:val="20"/>
                <w:szCs w:val="20"/>
              </w:rPr>
              <w:t>labour</w:t>
            </w:r>
            <w:proofErr w:type="spellEnd"/>
          </w:p>
        </w:tc>
        <w:tc>
          <w:tcPr>
            <w:tcW w:w="1478" w:type="dxa"/>
          </w:tcPr>
          <w:p w14:paraId="4DFF6DDA" w14:textId="77777777" w:rsidR="00DA441A" w:rsidRPr="00D06F91" w:rsidRDefault="00DA441A" w:rsidP="000B3D28">
            <w:pPr>
              <w:pStyle w:val="TableParagraph"/>
              <w:spacing w:line="276" w:lineRule="auto"/>
              <w:rPr>
                <w:sz w:val="20"/>
                <w:szCs w:val="20"/>
              </w:rPr>
            </w:pPr>
            <w:r w:rsidRPr="00D06F91">
              <w:rPr>
                <w:spacing w:val="-2"/>
                <w:sz w:val="20"/>
                <w:szCs w:val="20"/>
              </w:rPr>
              <w:t>67.00</w:t>
            </w:r>
          </w:p>
        </w:tc>
        <w:tc>
          <w:tcPr>
            <w:tcW w:w="1510" w:type="dxa"/>
          </w:tcPr>
          <w:p w14:paraId="5B2612DE" w14:textId="77777777" w:rsidR="00DA441A" w:rsidRPr="00D06F91" w:rsidRDefault="00DA441A" w:rsidP="000B3D28">
            <w:pPr>
              <w:pStyle w:val="TableParagraph"/>
              <w:spacing w:line="276" w:lineRule="auto"/>
              <w:rPr>
                <w:sz w:val="20"/>
                <w:szCs w:val="20"/>
              </w:rPr>
            </w:pPr>
            <w:r w:rsidRPr="00D06F91">
              <w:rPr>
                <w:spacing w:val="-2"/>
                <w:sz w:val="20"/>
                <w:szCs w:val="20"/>
              </w:rPr>
              <w:t>89.33</w:t>
            </w:r>
          </w:p>
        </w:tc>
      </w:tr>
      <w:tr w:rsidR="00DA441A" w:rsidRPr="00D06F91" w14:paraId="600215CE" w14:textId="77777777" w:rsidTr="00E87BDD">
        <w:trPr>
          <w:trHeight w:val="332"/>
        </w:trPr>
        <w:tc>
          <w:tcPr>
            <w:tcW w:w="643" w:type="dxa"/>
            <w:vMerge/>
            <w:tcBorders>
              <w:top w:val="nil"/>
            </w:tcBorders>
          </w:tcPr>
          <w:p w14:paraId="71AA253B" w14:textId="77777777" w:rsidR="00DA441A" w:rsidRPr="00D06F91" w:rsidRDefault="00DA441A" w:rsidP="000B3D28">
            <w:pPr>
              <w:rPr>
                <w:rFonts w:ascii="Arial" w:hAnsi="Arial" w:cs="Arial"/>
                <w:sz w:val="20"/>
                <w:szCs w:val="20"/>
              </w:rPr>
            </w:pPr>
          </w:p>
        </w:tc>
        <w:tc>
          <w:tcPr>
            <w:tcW w:w="2033" w:type="dxa"/>
            <w:vMerge/>
            <w:tcBorders>
              <w:top w:val="nil"/>
            </w:tcBorders>
          </w:tcPr>
          <w:p w14:paraId="27632B91" w14:textId="77777777" w:rsidR="00DA441A" w:rsidRPr="00D06F91" w:rsidRDefault="00DA441A" w:rsidP="000B3D28">
            <w:pPr>
              <w:ind w:left="145"/>
              <w:rPr>
                <w:rFonts w:ascii="Arial" w:hAnsi="Arial" w:cs="Arial"/>
                <w:sz w:val="20"/>
                <w:szCs w:val="20"/>
              </w:rPr>
            </w:pPr>
          </w:p>
        </w:tc>
        <w:tc>
          <w:tcPr>
            <w:tcW w:w="2858" w:type="dxa"/>
          </w:tcPr>
          <w:p w14:paraId="228B1924"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Transplanter</w:t>
            </w:r>
          </w:p>
        </w:tc>
        <w:tc>
          <w:tcPr>
            <w:tcW w:w="1478" w:type="dxa"/>
          </w:tcPr>
          <w:p w14:paraId="4D504E26" w14:textId="77777777" w:rsidR="00DA441A" w:rsidRPr="00D06F91" w:rsidRDefault="00DA441A" w:rsidP="000B3D28">
            <w:pPr>
              <w:pStyle w:val="TableParagraph"/>
              <w:spacing w:line="276" w:lineRule="auto"/>
              <w:rPr>
                <w:sz w:val="20"/>
                <w:szCs w:val="20"/>
              </w:rPr>
            </w:pPr>
            <w:r w:rsidRPr="00D06F91">
              <w:rPr>
                <w:spacing w:val="-2"/>
                <w:sz w:val="20"/>
                <w:szCs w:val="20"/>
              </w:rPr>
              <w:t>08.00</w:t>
            </w:r>
          </w:p>
        </w:tc>
        <w:tc>
          <w:tcPr>
            <w:tcW w:w="1510" w:type="dxa"/>
          </w:tcPr>
          <w:p w14:paraId="1CD2DA01" w14:textId="77777777" w:rsidR="00DA441A" w:rsidRPr="00D06F91" w:rsidRDefault="00DA441A" w:rsidP="000B3D28">
            <w:pPr>
              <w:pStyle w:val="TableParagraph"/>
              <w:spacing w:line="276" w:lineRule="auto"/>
              <w:rPr>
                <w:sz w:val="20"/>
                <w:szCs w:val="20"/>
              </w:rPr>
            </w:pPr>
            <w:r w:rsidRPr="00D06F91">
              <w:rPr>
                <w:spacing w:val="-2"/>
                <w:sz w:val="20"/>
                <w:szCs w:val="20"/>
              </w:rPr>
              <w:t>10.67</w:t>
            </w:r>
          </w:p>
        </w:tc>
      </w:tr>
      <w:tr w:rsidR="00DA441A" w:rsidRPr="00D06F91" w14:paraId="221FB4C9" w14:textId="77777777" w:rsidTr="00E87BDD">
        <w:trPr>
          <w:trHeight w:val="260"/>
        </w:trPr>
        <w:tc>
          <w:tcPr>
            <w:tcW w:w="643" w:type="dxa"/>
            <w:vMerge w:val="restart"/>
          </w:tcPr>
          <w:p w14:paraId="4B0B5794" w14:textId="77777777" w:rsidR="00DA441A" w:rsidRPr="00D06F91" w:rsidRDefault="00DA441A" w:rsidP="000B3D28">
            <w:pPr>
              <w:pStyle w:val="TableParagraph"/>
              <w:spacing w:line="276" w:lineRule="auto"/>
              <w:rPr>
                <w:sz w:val="20"/>
                <w:szCs w:val="20"/>
              </w:rPr>
            </w:pPr>
            <w:r w:rsidRPr="00D06F91">
              <w:rPr>
                <w:spacing w:val="-10"/>
                <w:sz w:val="20"/>
                <w:szCs w:val="20"/>
              </w:rPr>
              <w:t>4</w:t>
            </w:r>
          </w:p>
        </w:tc>
        <w:tc>
          <w:tcPr>
            <w:tcW w:w="2033" w:type="dxa"/>
            <w:vMerge w:val="restart"/>
          </w:tcPr>
          <w:p w14:paraId="0D2B9725" w14:textId="77777777" w:rsidR="00DA441A" w:rsidRPr="00D06F91" w:rsidRDefault="00DA441A" w:rsidP="000B3D28">
            <w:pPr>
              <w:pStyle w:val="TableParagraph"/>
              <w:tabs>
                <w:tab w:val="left" w:pos="870"/>
              </w:tabs>
              <w:spacing w:line="276" w:lineRule="auto"/>
              <w:ind w:left="145"/>
              <w:jc w:val="left"/>
              <w:rPr>
                <w:sz w:val="20"/>
                <w:szCs w:val="20"/>
              </w:rPr>
            </w:pPr>
            <w:r w:rsidRPr="00D06F91">
              <w:rPr>
                <w:spacing w:val="-2"/>
                <w:sz w:val="20"/>
                <w:szCs w:val="20"/>
              </w:rPr>
              <w:t>Plant</w:t>
            </w:r>
            <w:r w:rsidRPr="00D06F91">
              <w:rPr>
                <w:sz w:val="20"/>
                <w:szCs w:val="20"/>
              </w:rPr>
              <w:tab/>
            </w:r>
            <w:r w:rsidRPr="00D06F91">
              <w:rPr>
                <w:spacing w:val="-2"/>
                <w:sz w:val="20"/>
                <w:szCs w:val="20"/>
              </w:rPr>
              <w:t xml:space="preserve">protection </w:t>
            </w:r>
            <w:r w:rsidRPr="00D06F91">
              <w:rPr>
                <w:spacing w:val="-2"/>
                <w:sz w:val="20"/>
                <w:szCs w:val="20"/>
              </w:rPr>
              <w:lastRenderedPageBreak/>
              <w:t>measures</w:t>
            </w:r>
          </w:p>
        </w:tc>
        <w:tc>
          <w:tcPr>
            <w:tcW w:w="2858" w:type="dxa"/>
          </w:tcPr>
          <w:p w14:paraId="5C5219C4"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lastRenderedPageBreak/>
              <w:t>Board casting</w:t>
            </w:r>
          </w:p>
        </w:tc>
        <w:tc>
          <w:tcPr>
            <w:tcW w:w="1478" w:type="dxa"/>
          </w:tcPr>
          <w:p w14:paraId="54B35E4D" w14:textId="77777777" w:rsidR="00DA441A" w:rsidRPr="00D06F91" w:rsidRDefault="00DA441A" w:rsidP="000B3D28">
            <w:pPr>
              <w:pStyle w:val="TableParagraph"/>
              <w:spacing w:line="276" w:lineRule="auto"/>
              <w:rPr>
                <w:sz w:val="20"/>
                <w:szCs w:val="20"/>
              </w:rPr>
            </w:pPr>
            <w:r w:rsidRPr="00D06F91">
              <w:rPr>
                <w:spacing w:val="-2"/>
                <w:sz w:val="20"/>
                <w:szCs w:val="20"/>
              </w:rPr>
              <w:t>50.00</w:t>
            </w:r>
          </w:p>
        </w:tc>
        <w:tc>
          <w:tcPr>
            <w:tcW w:w="1510" w:type="dxa"/>
          </w:tcPr>
          <w:p w14:paraId="0035919C" w14:textId="77777777" w:rsidR="00DA441A" w:rsidRPr="00D06F91" w:rsidRDefault="00DA441A" w:rsidP="000B3D28">
            <w:pPr>
              <w:pStyle w:val="TableParagraph"/>
              <w:spacing w:line="276" w:lineRule="auto"/>
              <w:rPr>
                <w:sz w:val="20"/>
                <w:szCs w:val="20"/>
              </w:rPr>
            </w:pPr>
            <w:r w:rsidRPr="00D06F91">
              <w:rPr>
                <w:spacing w:val="-2"/>
                <w:sz w:val="20"/>
                <w:szCs w:val="20"/>
              </w:rPr>
              <w:t>66.67</w:t>
            </w:r>
          </w:p>
        </w:tc>
      </w:tr>
      <w:tr w:rsidR="00DA441A" w:rsidRPr="00D06F91" w14:paraId="12DB7265" w14:textId="77777777" w:rsidTr="00E87BDD">
        <w:trPr>
          <w:trHeight w:val="332"/>
        </w:trPr>
        <w:tc>
          <w:tcPr>
            <w:tcW w:w="643" w:type="dxa"/>
            <w:vMerge/>
            <w:tcBorders>
              <w:top w:val="nil"/>
            </w:tcBorders>
          </w:tcPr>
          <w:p w14:paraId="356755D1" w14:textId="77777777" w:rsidR="00DA441A" w:rsidRPr="00D06F91" w:rsidRDefault="00DA441A" w:rsidP="000B3D28">
            <w:pPr>
              <w:rPr>
                <w:rFonts w:ascii="Arial" w:hAnsi="Arial" w:cs="Arial"/>
                <w:sz w:val="20"/>
                <w:szCs w:val="20"/>
              </w:rPr>
            </w:pPr>
          </w:p>
        </w:tc>
        <w:tc>
          <w:tcPr>
            <w:tcW w:w="2033" w:type="dxa"/>
            <w:vMerge/>
            <w:tcBorders>
              <w:top w:val="nil"/>
            </w:tcBorders>
          </w:tcPr>
          <w:p w14:paraId="58541023" w14:textId="77777777" w:rsidR="00DA441A" w:rsidRPr="00D06F91" w:rsidRDefault="00DA441A" w:rsidP="000B3D28">
            <w:pPr>
              <w:ind w:left="145"/>
              <w:rPr>
                <w:rFonts w:ascii="Arial" w:hAnsi="Arial" w:cs="Arial"/>
                <w:sz w:val="20"/>
                <w:szCs w:val="20"/>
              </w:rPr>
            </w:pPr>
          </w:p>
        </w:tc>
        <w:tc>
          <w:tcPr>
            <w:tcW w:w="2858" w:type="dxa"/>
          </w:tcPr>
          <w:p w14:paraId="2BFBE70F"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Sprayer</w:t>
            </w:r>
          </w:p>
        </w:tc>
        <w:tc>
          <w:tcPr>
            <w:tcW w:w="1478" w:type="dxa"/>
          </w:tcPr>
          <w:p w14:paraId="79DBE3D7" w14:textId="77777777" w:rsidR="00DA441A" w:rsidRPr="00D06F91" w:rsidRDefault="00DA441A" w:rsidP="000B3D28">
            <w:pPr>
              <w:pStyle w:val="TableParagraph"/>
              <w:spacing w:line="276" w:lineRule="auto"/>
              <w:rPr>
                <w:sz w:val="20"/>
                <w:szCs w:val="20"/>
              </w:rPr>
            </w:pPr>
            <w:r w:rsidRPr="00D06F91">
              <w:rPr>
                <w:spacing w:val="-2"/>
                <w:sz w:val="20"/>
                <w:szCs w:val="20"/>
              </w:rPr>
              <w:t>25.00</w:t>
            </w:r>
          </w:p>
        </w:tc>
        <w:tc>
          <w:tcPr>
            <w:tcW w:w="1510" w:type="dxa"/>
          </w:tcPr>
          <w:p w14:paraId="03C0B48F" w14:textId="77777777" w:rsidR="00DA441A" w:rsidRPr="00D06F91" w:rsidRDefault="00DA441A" w:rsidP="000B3D28">
            <w:pPr>
              <w:pStyle w:val="TableParagraph"/>
              <w:spacing w:line="276" w:lineRule="auto"/>
              <w:rPr>
                <w:sz w:val="20"/>
                <w:szCs w:val="20"/>
              </w:rPr>
            </w:pPr>
            <w:r w:rsidRPr="00D06F91">
              <w:rPr>
                <w:spacing w:val="-2"/>
                <w:sz w:val="20"/>
                <w:szCs w:val="20"/>
              </w:rPr>
              <w:t>33.33</w:t>
            </w:r>
          </w:p>
        </w:tc>
      </w:tr>
      <w:tr w:rsidR="00DA441A" w:rsidRPr="00D06F91" w14:paraId="4B42CC70" w14:textId="77777777" w:rsidTr="00E87BDD">
        <w:trPr>
          <w:trHeight w:val="278"/>
        </w:trPr>
        <w:tc>
          <w:tcPr>
            <w:tcW w:w="643" w:type="dxa"/>
            <w:vMerge w:val="restart"/>
          </w:tcPr>
          <w:p w14:paraId="07C0591F" w14:textId="77777777" w:rsidR="00DA441A" w:rsidRPr="00D06F91" w:rsidRDefault="00DA441A" w:rsidP="000B3D28">
            <w:pPr>
              <w:pStyle w:val="TableParagraph"/>
              <w:spacing w:line="276" w:lineRule="auto"/>
              <w:rPr>
                <w:sz w:val="20"/>
                <w:szCs w:val="20"/>
              </w:rPr>
            </w:pPr>
            <w:r w:rsidRPr="00D06F91">
              <w:rPr>
                <w:spacing w:val="-10"/>
                <w:sz w:val="20"/>
                <w:szCs w:val="20"/>
              </w:rPr>
              <w:t>5</w:t>
            </w:r>
          </w:p>
        </w:tc>
        <w:tc>
          <w:tcPr>
            <w:tcW w:w="2033" w:type="dxa"/>
            <w:vMerge w:val="restart"/>
          </w:tcPr>
          <w:p w14:paraId="7927B839"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Harvesting</w:t>
            </w:r>
          </w:p>
        </w:tc>
        <w:tc>
          <w:tcPr>
            <w:tcW w:w="2858" w:type="dxa"/>
          </w:tcPr>
          <w:p w14:paraId="03D36B3B" w14:textId="77777777" w:rsidR="00DA441A" w:rsidRPr="00D06F91" w:rsidRDefault="00DA441A" w:rsidP="000B3D28">
            <w:pPr>
              <w:pStyle w:val="TableParagraph"/>
              <w:spacing w:line="276" w:lineRule="auto"/>
              <w:ind w:left="182"/>
              <w:jc w:val="left"/>
              <w:rPr>
                <w:sz w:val="20"/>
                <w:szCs w:val="20"/>
              </w:rPr>
            </w:pPr>
            <w:proofErr w:type="spellStart"/>
            <w:r w:rsidRPr="00D06F91">
              <w:rPr>
                <w:spacing w:val="-2"/>
                <w:sz w:val="20"/>
                <w:szCs w:val="20"/>
              </w:rPr>
              <w:t>Labour</w:t>
            </w:r>
            <w:proofErr w:type="spellEnd"/>
          </w:p>
        </w:tc>
        <w:tc>
          <w:tcPr>
            <w:tcW w:w="1478" w:type="dxa"/>
          </w:tcPr>
          <w:p w14:paraId="60C5681C" w14:textId="77777777" w:rsidR="00DA441A" w:rsidRPr="00D06F91" w:rsidRDefault="00DA441A" w:rsidP="000B3D28">
            <w:pPr>
              <w:pStyle w:val="TableParagraph"/>
              <w:spacing w:line="276" w:lineRule="auto"/>
              <w:rPr>
                <w:sz w:val="20"/>
                <w:szCs w:val="20"/>
              </w:rPr>
            </w:pPr>
            <w:r w:rsidRPr="00D06F91">
              <w:rPr>
                <w:spacing w:val="-2"/>
                <w:sz w:val="20"/>
                <w:szCs w:val="20"/>
              </w:rPr>
              <w:t>35.00</w:t>
            </w:r>
          </w:p>
        </w:tc>
        <w:tc>
          <w:tcPr>
            <w:tcW w:w="1510" w:type="dxa"/>
          </w:tcPr>
          <w:p w14:paraId="1037E46C" w14:textId="77777777" w:rsidR="00DA441A" w:rsidRPr="00D06F91" w:rsidRDefault="00DA441A" w:rsidP="000B3D28">
            <w:pPr>
              <w:pStyle w:val="TableParagraph"/>
              <w:spacing w:line="276" w:lineRule="auto"/>
              <w:rPr>
                <w:sz w:val="20"/>
                <w:szCs w:val="20"/>
              </w:rPr>
            </w:pPr>
            <w:r w:rsidRPr="00D06F91">
              <w:rPr>
                <w:spacing w:val="-2"/>
                <w:sz w:val="20"/>
                <w:szCs w:val="20"/>
              </w:rPr>
              <w:t>46.67</w:t>
            </w:r>
          </w:p>
        </w:tc>
      </w:tr>
      <w:tr w:rsidR="00DA441A" w:rsidRPr="00D06F91" w14:paraId="78674097" w14:textId="77777777" w:rsidTr="00E87BDD">
        <w:trPr>
          <w:trHeight w:val="332"/>
        </w:trPr>
        <w:tc>
          <w:tcPr>
            <w:tcW w:w="643" w:type="dxa"/>
            <w:vMerge/>
            <w:tcBorders>
              <w:top w:val="nil"/>
            </w:tcBorders>
          </w:tcPr>
          <w:p w14:paraId="5CA9D048" w14:textId="77777777" w:rsidR="00DA441A" w:rsidRPr="00D06F91" w:rsidRDefault="00DA441A" w:rsidP="000B3D28">
            <w:pPr>
              <w:rPr>
                <w:rFonts w:ascii="Arial" w:hAnsi="Arial" w:cs="Arial"/>
                <w:sz w:val="20"/>
                <w:szCs w:val="20"/>
              </w:rPr>
            </w:pPr>
          </w:p>
        </w:tc>
        <w:tc>
          <w:tcPr>
            <w:tcW w:w="2033" w:type="dxa"/>
            <w:vMerge/>
            <w:tcBorders>
              <w:top w:val="nil"/>
            </w:tcBorders>
          </w:tcPr>
          <w:p w14:paraId="79A85410" w14:textId="77777777" w:rsidR="00DA441A" w:rsidRPr="00D06F91" w:rsidRDefault="00DA441A" w:rsidP="000B3D28">
            <w:pPr>
              <w:ind w:left="145"/>
              <w:rPr>
                <w:rFonts w:ascii="Arial" w:hAnsi="Arial" w:cs="Arial"/>
                <w:sz w:val="20"/>
                <w:szCs w:val="20"/>
              </w:rPr>
            </w:pPr>
          </w:p>
        </w:tc>
        <w:tc>
          <w:tcPr>
            <w:tcW w:w="2858" w:type="dxa"/>
          </w:tcPr>
          <w:p w14:paraId="49ADD7F5" w14:textId="77777777" w:rsidR="00DA441A" w:rsidRPr="00D06F91" w:rsidRDefault="00DA441A" w:rsidP="000B3D28">
            <w:pPr>
              <w:pStyle w:val="TableParagraph"/>
              <w:spacing w:line="276" w:lineRule="auto"/>
              <w:ind w:left="182"/>
              <w:jc w:val="left"/>
              <w:rPr>
                <w:sz w:val="20"/>
                <w:szCs w:val="20"/>
              </w:rPr>
            </w:pPr>
            <w:r w:rsidRPr="00D06F91">
              <w:rPr>
                <w:sz w:val="20"/>
                <w:szCs w:val="20"/>
              </w:rPr>
              <w:t xml:space="preserve">Combine </w:t>
            </w:r>
            <w:r w:rsidRPr="00D06F91">
              <w:rPr>
                <w:spacing w:val="-2"/>
                <w:sz w:val="20"/>
                <w:szCs w:val="20"/>
              </w:rPr>
              <w:t>harvester</w:t>
            </w:r>
          </w:p>
        </w:tc>
        <w:tc>
          <w:tcPr>
            <w:tcW w:w="1478" w:type="dxa"/>
          </w:tcPr>
          <w:p w14:paraId="2D42AC72" w14:textId="77777777" w:rsidR="00DA441A" w:rsidRPr="00D06F91" w:rsidRDefault="00DA441A" w:rsidP="000B3D28">
            <w:pPr>
              <w:pStyle w:val="TableParagraph"/>
              <w:spacing w:line="276" w:lineRule="auto"/>
              <w:rPr>
                <w:sz w:val="20"/>
                <w:szCs w:val="20"/>
              </w:rPr>
            </w:pPr>
            <w:r w:rsidRPr="00D06F91">
              <w:rPr>
                <w:spacing w:val="-2"/>
                <w:sz w:val="20"/>
                <w:szCs w:val="20"/>
              </w:rPr>
              <w:t>18.00</w:t>
            </w:r>
          </w:p>
        </w:tc>
        <w:tc>
          <w:tcPr>
            <w:tcW w:w="1510" w:type="dxa"/>
          </w:tcPr>
          <w:p w14:paraId="71DE4E1A" w14:textId="77777777" w:rsidR="00DA441A" w:rsidRPr="00D06F91" w:rsidRDefault="00DA441A" w:rsidP="000B3D28">
            <w:pPr>
              <w:pStyle w:val="TableParagraph"/>
              <w:spacing w:line="276" w:lineRule="auto"/>
              <w:rPr>
                <w:sz w:val="20"/>
                <w:szCs w:val="20"/>
              </w:rPr>
            </w:pPr>
            <w:r w:rsidRPr="00D06F91">
              <w:rPr>
                <w:spacing w:val="-2"/>
                <w:sz w:val="20"/>
                <w:szCs w:val="20"/>
              </w:rPr>
              <w:t>24.00</w:t>
            </w:r>
          </w:p>
        </w:tc>
      </w:tr>
      <w:tr w:rsidR="00DA441A" w:rsidRPr="00D06F91" w14:paraId="1DFD6014" w14:textId="77777777" w:rsidTr="00E87BDD">
        <w:trPr>
          <w:trHeight w:val="278"/>
        </w:trPr>
        <w:tc>
          <w:tcPr>
            <w:tcW w:w="643" w:type="dxa"/>
            <w:vMerge/>
            <w:tcBorders>
              <w:top w:val="nil"/>
            </w:tcBorders>
          </w:tcPr>
          <w:p w14:paraId="2C25D884" w14:textId="77777777" w:rsidR="00DA441A" w:rsidRPr="00D06F91" w:rsidRDefault="00DA441A" w:rsidP="000B3D28">
            <w:pPr>
              <w:rPr>
                <w:rFonts w:ascii="Arial" w:hAnsi="Arial" w:cs="Arial"/>
                <w:sz w:val="20"/>
                <w:szCs w:val="20"/>
              </w:rPr>
            </w:pPr>
          </w:p>
        </w:tc>
        <w:tc>
          <w:tcPr>
            <w:tcW w:w="2033" w:type="dxa"/>
            <w:vMerge/>
            <w:tcBorders>
              <w:top w:val="nil"/>
            </w:tcBorders>
          </w:tcPr>
          <w:p w14:paraId="42F01CF0" w14:textId="77777777" w:rsidR="00DA441A" w:rsidRPr="00D06F91" w:rsidRDefault="00DA441A" w:rsidP="000B3D28">
            <w:pPr>
              <w:ind w:left="145"/>
              <w:rPr>
                <w:rFonts w:ascii="Arial" w:hAnsi="Arial" w:cs="Arial"/>
                <w:sz w:val="20"/>
                <w:szCs w:val="20"/>
              </w:rPr>
            </w:pPr>
          </w:p>
        </w:tc>
        <w:tc>
          <w:tcPr>
            <w:tcW w:w="2858" w:type="dxa"/>
          </w:tcPr>
          <w:p w14:paraId="10930CFD"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Reaper</w:t>
            </w:r>
          </w:p>
        </w:tc>
        <w:tc>
          <w:tcPr>
            <w:tcW w:w="1478" w:type="dxa"/>
          </w:tcPr>
          <w:p w14:paraId="74660BAA" w14:textId="77777777" w:rsidR="00DA441A" w:rsidRPr="00D06F91" w:rsidRDefault="00DA441A" w:rsidP="000B3D28">
            <w:pPr>
              <w:pStyle w:val="TableParagraph"/>
              <w:spacing w:line="276" w:lineRule="auto"/>
              <w:rPr>
                <w:sz w:val="20"/>
                <w:szCs w:val="20"/>
              </w:rPr>
            </w:pPr>
            <w:r w:rsidRPr="00D06F91">
              <w:rPr>
                <w:spacing w:val="-2"/>
                <w:sz w:val="20"/>
                <w:szCs w:val="20"/>
              </w:rPr>
              <w:t>22.00</w:t>
            </w:r>
          </w:p>
        </w:tc>
        <w:tc>
          <w:tcPr>
            <w:tcW w:w="1510" w:type="dxa"/>
          </w:tcPr>
          <w:p w14:paraId="09DA7D16" w14:textId="77777777" w:rsidR="00DA441A" w:rsidRPr="00D06F91" w:rsidRDefault="00DA441A" w:rsidP="000B3D28">
            <w:pPr>
              <w:pStyle w:val="TableParagraph"/>
              <w:spacing w:line="276" w:lineRule="auto"/>
              <w:rPr>
                <w:sz w:val="20"/>
                <w:szCs w:val="20"/>
              </w:rPr>
            </w:pPr>
            <w:r w:rsidRPr="00D06F91">
              <w:rPr>
                <w:spacing w:val="-2"/>
                <w:sz w:val="20"/>
                <w:szCs w:val="20"/>
              </w:rPr>
              <w:t>29.33</w:t>
            </w:r>
          </w:p>
        </w:tc>
      </w:tr>
      <w:tr w:rsidR="00DA441A" w:rsidRPr="00D06F91" w14:paraId="0F2A22F7" w14:textId="77777777" w:rsidTr="00E87BDD">
        <w:trPr>
          <w:trHeight w:val="242"/>
        </w:trPr>
        <w:tc>
          <w:tcPr>
            <w:tcW w:w="643" w:type="dxa"/>
            <w:vMerge w:val="restart"/>
          </w:tcPr>
          <w:p w14:paraId="1C5BA3C1" w14:textId="77777777" w:rsidR="00DA441A" w:rsidRPr="00D06F91" w:rsidRDefault="00DA441A" w:rsidP="000B3D28">
            <w:pPr>
              <w:pStyle w:val="TableParagraph"/>
              <w:spacing w:line="276" w:lineRule="auto"/>
              <w:rPr>
                <w:sz w:val="20"/>
                <w:szCs w:val="20"/>
              </w:rPr>
            </w:pPr>
            <w:r w:rsidRPr="00D06F91">
              <w:rPr>
                <w:spacing w:val="-10"/>
                <w:sz w:val="20"/>
                <w:szCs w:val="20"/>
              </w:rPr>
              <w:t>6</w:t>
            </w:r>
          </w:p>
        </w:tc>
        <w:tc>
          <w:tcPr>
            <w:tcW w:w="2033" w:type="dxa"/>
            <w:vMerge w:val="restart"/>
          </w:tcPr>
          <w:p w14:paraId="02A5D758"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Threshing</w:t>
            </w:r>
          </w:p>
        </w:tc>
        <w:tc>
          <w:tcPr>
            <w:tcW w:w="2858" w:type="dxa"/>
          </w:tcPr>
          <w:p w14:paraId="2F42EF3C" w14:textId="77777777" w:rsidR="00DA441A" w:rsidRPr="00D06F91" w:rsidRDefault="00DA441A" w:rsidP="000B3D28">
            <w:pPr>
              <w:pStyle w:val="TableParagraph"/>
              <w:spacing w:line="276" w:lineRule="auto"/>
              <w:ind w:left="182"/>
              <w:jc w:val="left"/>
              <w:rPr>
                <w:sz w:val="20"/>
                <w:szCs w:val="20"/>
              </w:rPr>
            </w:pPr>
            <w:r w:rsidRPr="00D06F91">
              <w:rPr>
                <w:sz w:val="20"/>
                <w:szCs w:val="20"/>
              </w:rPr>
              <w:t xml:space="preserve">By </w:t>
            </w:r>
            <w:r w:rsidRPr="00D06F91">
              <w:rPr>
                <w:spacing w:val="-2"/>
                <w:sz w:val="20"/>
                <w:szCs w:val="20"/>
              </w:rPr>
              <w:t>tractor</w:t>
            </w:r>
          </w:p>
        </w:tc>
        <w:tc>
          <w:tcPr>
            <w:tcW w:w="1478" w:type="dxa"/>
          </w:tcPr>
          <w:p w14:paraId="35E0A758" w14:textId="77777777" w:rsidR="00DA441A" w:rsidRPr="00D06F91" w:rsidRDefault="00DA441A" w:rsidP="000B3D28">
            <w:pPr>
              <w:pStyle w:val="TableParagraph"/>
              <w:spacing w:line="276" w:lineRule="auto"/>
              <w:rPr>
                <w:sz w:val="20"/>
                <w:szCs w:val="20"/>
              </w:rPr>
            </w:pPr>
            <w:r w:rsidRPr="00D06F91">
              <w:rPr>
                <w:spacing w:val="-2"/>
                <w:sz w:val="20"/>
                <w:szCs w:val="20"/>
              </w:rPr>
              <w:t>47.00</w:t>
            </w:r>
          </w:p>
        </w:tc>
        <w:tc>
          <w:tcPr>
            <w:tcW w:w="1510" w:type="dxa"/>
          </w:tcPr>
          <w:p w14:paraId="06809D95" w14:textId="77777777" w:rsidR="00DA441A" w:rsidRPr="00D06F91" w:rsidRDefault="00DA441A" w:rsidP="000B3D28">
            <w:pPr>
              <w:pStyle w:val="TableParagraph"/>
              <w:spacing w:line="276" w:lineRule="auto"/>
              <w:rPr>
                <w:sz w:val="20"/>
                <w:szCs w:val="20"/>
              </w:rPr>
            </w:pPr>
            <w:r w:rsidRPr="00D06F91">
              <w:rPr>
                <w:spacing w:val="-2"/>
                <w:sz w:val="20"/>
                <w:szCs w:val="20"/>
              </w:rPr>
              <w:t>62.67</w:t>
            </w:r>
          </w:p>
        </w:tc>
      </w:tr>
      <w:tr w:rsidR="00DA441A" w:rsidRPr="00D06F91" w14:paraId="43CF7D39" w14:textId="77777777" w:rsidTr="00E87BDD">
        <w:trPr>
          <w:trHeight w:val="323"/>
        </w:trPr>
        <w:tc>
          <w:tcPr>
            <w:tcW w:w="643" w:type="dxa"/>
            <w:vMerge/>
            <w:tcBorders>
              <w:top w:val="nil"/>
            </w:tcBorders>
          </w:tcPr>
          <w:p w14:paraId="5E8C1C4B" w14:textId="77777777" w:rsidR="00DA441A" w:rsidRPr="00D06F91" w:rsidRDefault="00DA441A" w:rsidP="000B3D28">
            <w:pPr>
              <w:rPr>
                <w:rFonts w:ascii="Arial" w:hAnsi="Arial" w:cs="Arial"/>
                <w:sz w:val="20"/>
                <w:szCs w:val="20"/>
              </w:rPr>
            </w:pPr>
          </w:p>
        </w:tc>
        <w:tc>
          <w:tcPr>
            <w:tcW w:w="2033" w:type="dxa"/>
            <w:vMerge/>
            <w:tcBorders>
              <w:top w:val="nil"/>
            </w:tcBorders>
          </w:tcPr>
          <w:p w14:paraId="40265CC9" w14:textId="77777777" w:rsidR="00DA441A" w:rsidRPr="00D06F91" w:rsidRDefault="00DA441A" w:rsidP="000B3D28">
            <w:pPr>
              <w:ind w:left="145"/>
              <w:rPr>
                <w:rFonts w:ascii="Arial" w:hAnsi="Arial" w:cs="Arial"/>
                <w:sz w:val="20"/>
                <w:szCs w:val="20"/>
              </w:rPr>
            </w:pPr>
          </w:p>
        </w:tc>
        <w:tc>
          <w:tcPr>
            <w:tcW w:w="2858" w:type="dxa"/>
          </w:tcPr>
          <w:p w14:paraId="1AC2684F"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Thresher</w:t>
            </w:r>
          </w:p>
        </w:tc>
        <w:tc>
          <w:tcPr>
            <w:tcW w:w="1478" w:type="dxa"/>
          </w:tcPr>
          <w:p w14:paraId="2F2857A5" w14:textId="77777777" w:rsidR="00DA441A" w:rsidRPr="00D06F91" w:rsidRDefault="00DA441A" w:rsidP="000B3D28">
            <w:pPr>
              <w:pStyle w:val="TableParagraph"/>
              <w:spacing w:line="276" w:lineRule="auto"/>
              <w:rPr>
                <w:sz w:val="20"/>
                <w:szCs w:val="20"/>
              </w:rPr>
            </w:pPr>
            <w:r w:rsidRPr="00D06F91">
              <w:rPr>
                <w:spacing w:val="-2"/>
                <w:sz w:val="20"/>
                <w:szCs w:val="20"/>
              </w:rPr>
              <w:t>28.00</w:t>
            </w:r>
          </w:p>
        </w:tc>
        <w:tc>
          <w:tcPr>
            <w:tcW w:w="1510" w:type="dxa"/>
          </w:tcPr>
          <w:p w14:paraId="39B73094" w14:textId="77777777" w:rsidR="00DA441A" w:rsidRPr="00D06F91" w:rsidRDefault="00DA441A" w:rsidP="000B3D28">
            <w:pPr>
              <w:pStyle w:val="TableParagraph"/>
              <w:spacing w:line="276" w:lineRule="auto"/>
              <w:rPr>
                <w:sz w:val="20"/>
                <w:szCs w:val="20"/>
              </w:rPr>
            </w:pPr>
            <w:r w:rsidRPr="00D06F91">
              <w:rPr>
                <w:spacing w:val="-2"/>
                <w:sz w:val="20"/>
                <w:szCs w:val="20"/>
              </w:rPr>
              <w:t>37.33</w:t>
            </w:r>
          </w:p>
        </w:tc>
      </w:tr>
      <w:tr w:rsidR="00DA441A" w:rsidRPr="00D06F91" w14:paraId="12DEF1F8" w14:textId="77777777" w:rsidTr="00E87BDD">
        <w:trPr>
          <w:trHeight w:val="260"/>
        </w:trPr>
        <w:tc>
          <w:tcPr>
            <w:tcW w:w="643" w:type="dxa"/>
            <w:vMerge/>
            <w:tcBorders>
              <w:top w:val="nil"/>
            </w:tcBorders>
          </w:tcPr>
          <w:p w14:paraId="0A03DD49" w14:textId="77777777" w:rsidR="00DA441A" w:rsidRPr="00D06F91" w:rsidRDefault="00DA441A" w:rsidP="000B3D28">
            <w:pPr>
              <w:rPr>
                <w:rFonts w:ascii="Arial" w:hAnsi="Arial" w:cs="Arial"/>
                <w:sz w:val="20"/>
                <w:szCs w:val="20"/>
              </w:rPr>
            </w:pPr>
          </w:p>
        </w:tc>
        <w:tc>
          <w:tcPr>
            <w:tcW w:w="2033" w:type="dxa"/>
            <w:vMerge/>
            <w:tcBorders>
              <w:top w:val="nil"/>
            </w:tcBorders>
          </w:tcPr>
          <w:p w14:paraId="514CEA5F" w14:textId="77777777" w:rsidR="00DA441A" w:rsidRPr="00D06F91" w:rsidRDefault="00DA441A" w:rsidP="000B3D28">
            <w:pPr>
              <w:ind w:left="145"/>
              <w:rPr>
                <w:rFonts w:ascii="Arial" w:hAnsi="Arial" w:cs="Arial"/>
                <w:sz w:val="20"/>
                <w:szCs w:val="20"/>
              </w:rPr>
            </w:pPr>
          </w:p>
        </w:tc>
        <w:tc>
          <w:tcPr>
            <w:tcW w:w="2858" w:type="dxa"/>
          </w:tcPr>
          <w:p w14:paraId="0EC828D7" w14:textId="77777777" w:rsidR="00DA441A" w:rsidRPr="00D06F91" w:rsidRDefault="00DA441A" w:rsidP="000B3D28">
            <w:pPr>
              <w:pStyle w:val="TableParagraph"/>
              <w:spacing w:line="276" w:lineRule="auto"/>
              <w:ind w:left="182"/>
              <w:jc w:val="left"/>
              <w:rPr>
                <w:sz w:val="20"/>
                <w:szCs w:val="20"/>
              </w:rPr>
            </w:pPr>
            <w:r w:rsidRPr="00D06F91">
              <w:rPr>
                <w:sz w:val="20"/>
                <w:szCs w:val="20"/>
              </w:rPr>
              <w:t xml:space="preserve">By bullock </w:t>
            </w:r>
            <w:r w:rsidRPr="00D06F91">
              <w:rPr>
                <w:spacing w:val="-4"/>
                <w:sz w:val="20"/>
                <w:szCs w:val="20"/>
              </w:rPr>
              <w:t>cart</w:t>
            </w:r>
          </w:p>
        </w:tc>
        <w:tc>
          <w:tcPr>
            <w:tcW w:w="1478" w:type="dxa"/>
          </w:tcPr>
          <w:p w14:paraId="2FD369EB" w14:textId="77777777" w:rsidR="00DA441A" w:rsidRPr="00D06F91" w:rsidRDefault="00DA441A" w:rsidP="000B3D28">
            <w:pPr>
              <w:pStyle w:val="TableParagraph"/>
              <w:spacing w:line="276" w:lineRule="auto"/>
              <w:rPr>
                <w:sz w:val="20"/>
                <w:szCs w:val="20"/>
              </w:rPr>
            </w:pPr>
            <w:r w:rsidRPr="00D06F91">
              <w:rPr>
                <w:spacing w:val="-2"/>
                <w:sz w:val="20"/>
                <w:szCs w:val="20"/>
              </w:rPr>
              <w:t>00.00</w:t>
            </w:r>
          </w:p>
        </w:tc>
        <w:tc>
          <w:tcPr>
            <w:tcW w:w="1510" w:type="dxa"/>
          </w:tcPr>
          <w:p w14:paraId="5C931D7B" w14:textId="77777777" w:rsidR="00DA441A" w:rsidRPr="00D06F91" w:rsidRDefault="00DA441A" w:rsidP="000B3D28">
            <w:pPr>
              <w:pStyle w:val="TableParagraph"/>
              <w:spacing w:line="276" w:lineRule="auto"/>
              <w:rPr>
                <w:sz w:val="20"/>
                <w:szCs w:val="20"/>
              </w:rPr>
            </w:pPr>
            <w:r w:rsidRPr="00D06F91">
              <w:rPr>
                <w:spacing w:val="-2"/>
                <w:sz w:val="20"/>
                <w:szCs w:val="20"/>
              </w:rPr>
              <w:t>00.00</w:t>
            </w:r>
          </w:p>
        </w:tc>
      </w:tr>
      <w:tr w:rsidR="00DA441A" w:rsidRPr="00D06F91" w14:paraId="5E896136" w14:textId="77777777" w:rsidTr="00E87BDD">
        <w:trPr>
          <w:trHeight w:val="332"/>
        </w:trPr>
        <w:tc>
          <w:tcPr>
            <w:tcW w:w="643" w:type="dxa"/>
            <w:vMerge w:val="restart"/>
          </w:tcPr>
          <w:p w14:paraId="0DF57B5B" w14:textId="77777777" w:rsidR="00DA441A" w:rsidRPr="00D06F91" w:rsidRDefault="00DA441A" w:rsidP="000B3D28">
            <w:pPr>
              <w:pStyle w:val="TableParagraph"/>
              <w:spacing w:line="276" w:lineRule="auto"/>
              <w:rPr>
                <w:sz w:val="20"/>
                <w:szCs w:val="20"/>
              </w:rPr>
            </w:pPr>
            <w:r w:rsidRPr="00D06F91">
              <w:rPr>
                <w:spacing w:val="-10"/>
                <w:sz w:val="20"/>
                <w:szCs w:val="20"/>
              </w:rPr>
              <w:t>7</w:t>
            </w:r>
          </w:p>
        </w:tc>
        <w:tc>
          <w:tcPr>
            <w:tcW w:w="2033" w:type="dxa"/>
            <w:vMerge w:val="restart"/>
          </w:tcPr>
          <w:p w14:paraId="1D8A17BF"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Winnowing</w:t>
            </w:r>
          </w:p>
        </w:tc>
        <w:tc>
          <w:tcPr>
            <w:tcW w:w="2858" w:type="dxa"/>
          </w:tcPr>
          <w:p w14:paraId="55BDAB04" w14:textId="77777777" w:rsidR="00DA441A" w:rsidRPr="00D06F91" w:rsidRDefault="00DA441A" w:rsidP="000B3D28">
            <w:pPr>
              <w:pStyle w:val="TableParagraph"/>
              <w:spacing w:line="276" w:lineRule="auto"/>
              <w:ind w:left="182"/>
              <w:jc w:val="left"/>
              <w:rPr>
                <w:sz w:val="20"/>
                <w:szCs w:val="20"/>
              </w:rPr>
            </w:pPr>
            <w:r w:rsidRPr="00D06F91">
              <w:rPr>
                <w:sz w:val="20"/>
                <w:szCs w:val="20"/>
              </w:rPr>
              <w:t>Simple</w:t>
            </w:r>
            <w:r w:rsidRPr="00D06F91">
              <w:rPr>
                <w:spacing w:val="-5"/>
                <w:sz w:val="20"/>
                <w:szCs w:val="20"/>
              </w:rPr>
              <w:t xml:space="preserve"> fan</w:t>
            </w:r>
          </w:p>
        </w:tc>
        <w:tc>
          <w:tcPr>
            <w:tcW w:w="1478" w:type="dxa"/>
          </w:tcPr>
          <w:p w14:paraId="68568DDF" w14:textId="77777777" w:rsidR="00DA441A" w:rsidRPr="00D06F91" w:rsidRDefault="00DA441A" w:rsidP="000B3D28">
            <w:pPr>
              <w:pStyle w:val="TableParagraph"/>
              <w:spacing w:line="276" w:lineRule="auto"/>
              <w:rPr>
                <w:sz w:val="20"/>
                <w:szCs w:val="20"/>
              </w:rPr>
            </w:pPr>
            <w:r w:rsidRPr="00D06F91">
              <w:rPr>
                <w:spacing w:val="-2"/>
                <w:sz w:val="20"/>
                <w:szCs w:val="20"/>
              </w:rPr>
              <w:t>42.00</w:t>
            </w:r>
          </w:p>
        </w:tc>
        <w:tc>
          <w:tcPr>
            <w:tcW w:w="1510" w:type="dxa"/>
          </w:tcPr>
          <w:p w14:paraId="5B8D808C" w14:textId="77777777" w:rsidR="00DA441A" w:rsidRPr="00D06F91" w:rsidRDefault="00DA441A" w:rsidP="000B3D28">
            <w:pPr>
              <w:pStyle w:val="TableParagraph"/>
              <w:spacing w:line="276" w:lineRule="auto"/>
              <w:rPr>
                <w:sz w:val="20"/>
                <w:szCs w:val="20"/>
              </w:rPr>
            </w:pPr>
            <w:r w:rsidRPr="00D06F91">
              <w:rPr>
                <w:spacing w:val="-2"/>
                <w:sz w:val="20"/>
                <w:szCs w:val="20"/>
              </w:rPr>
              <w:t>56.00</w:t>
            </w:r>
          </w:p>
        </w:tc>
      </w:tr>
      <w:tr w:rsidR="00DA441A" w:rsidRPr="00D06F91" w14:paraId="6B961785" w14:textId="77777777" w:rsidTr="00E87BDD">
        <w:trPr>
          <w:trHeight w:val="260"/>
        </w:trPr>
        <w:tc>
          <w:tcPr>
            <w:tcW w:w="643" w:type="dxa"/>
            <w:vMerge/>
            <w:tcBorders>
              <w:top w:val="nil"/>
            </w:tcBorders>
          </w:tcPr>
          <w:p w14:paraId="5763331A" w14:textId="77777777" w:rsidR="00DA441A" w:rsidRPr="00D06F91" w:rsidRDefault="00DA441A" w:rsidP="000B3D28">
            <w:pPr>
              <w:rPr>
                <w:rFonts w:ascii="Arial" w:hAnsi="Arial" w:cs="Arial"/>
                <w:sz w:val="20"/>
                <w:szCs w:val="20"/>
              </w:rPr>
            </w:pPr>
          </w:p>
        </w:tc>
        <w:tc>
          <w:tcPr>
            <w:tcW w:w="2033" w:type="dxa"/>
            <w:vMerge/>
            <w:tcBorders>
              <w:top w:val="nil"/>
            </w:tcBorders>
          </w:tcPr>
          <w:p w14:paraId="13AC4829" w14:textId="77777777" w:rsidR="00DA441A" w:rsidRPr="00D06F91" w:rsidRDefault="00DA441A" w:rsidP="000B3D28">
            <w:pPr>
              <w:ind w:left="145"/>
              <w:rPr>
                <w:rFonts w:ascii="Arial" w:hAnsi="Arial" w:cs="Arial"/>
                <w:sz w:val="20"/>
                <w:szCs w:val="20"/>
              </w:rPr>
            </w:pPr>
          </w:p>
        </w:tc>
        <w:tc>
          <w:tcPr>
            <w:tcW w:w="2858" w:type="dxa"/>
          </w:tcPr>
          <w:p w14:paraId="53590CF5"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 xml:space="preserve">Motorized winnowing </w:t>
            </w:r>
            <w:r w:rsidRPr="00D06F91">
              <w:rPr>
                <w:spacing w:val="-5"/>
                <w:sz w:val="20"/>
                <w:szCs w:val="20"/>
              </w:rPr>
              <w:t>fan</w:t>
            </w:r>
          </w:p>
        </w:tc>
        <w:tc>
          <w:tcPr>
            <w:tcW w:w="1478" w:type="dxa"/>
          </w:tcPr>
          <w:p w14:paraId="1A52F876" w14:textId="77777777" w:rsidR="00DA441A" w:rsidRPr="00D06F91" w:rsidRDefault="00DA441A" w:rsidP="000B3D28">
            <w:pPr>
              <w:pStyle w:val="TableParagraph"/>
              <w:spacing w:line="276" w:lineRule="auto"/>
              <w:rPr>
                <w:sz w:val="20"/>
                <w:szCs w:val="20"/>
              </w:rPr>
            </w:pPr>
            <w:r w:rsidRPr="00D06F91">
              <w:rPr>
                <w:spacing w:val="-2"/>
                <w:sz w:val="20"/>
                <w:szCs w:val="20"/>
              </w:rPr>
              <w:t>15.00</w:t>
            </w:r>
          </w:p>
        </w:tc>
        <w:tc>
          <w:tcPr>
            <w:tcW w:w="1510" w:type="dxa"/>
          </w:tcPr>
          <w:p w14:paraId="7C127817" w14:textId="77777777" w:rsidR="00DA441A" w:rsidRPr="00D06F91" w:rsidRDefault="00DA441A" w:rsidP="000B3D28">
            <w:pPr>
              <w:pStyle w:val="TableParagraph"/>
              <w:spacing w:line="276" w:lineRule="auto"/>
              <w:rPr>
                <w:sz w:val="20"/>
                <w:szCs w:val="20"/>
              </w:rPr>
            </w:pPr>
            <w:r w:rsidRPr="00D06F91">
              <w:rPr>
                <w:spacing w:val="-2"/>
                <w:sz w:val="20"/>
                <w:szCs w:val="20"/>
              </w:rPr>
              <w:t>20.00</w:t>
            </w:r>
          </w:p>
        </w:tc>
      </w:tr>
      <w:tr w:rsidR="00DA441A" w:rsidRPr="00D06F91" w14:paraId="3D4C4281" w14:textId="77777777" w:rsidTr="00E87BDD">
        <w:trPr>
          <w:trHeight w:val="323"/>
        </w:trPr>
        <w:tc>
          <w:tcPr>
            <w:tcW w:w="643" w:type="dxa"/>
          </w:tcPr>
          <w:p w14:paraId="78112B3F" w14:textId="77777777" w:rsidR="00DA441A" w:rsidRPr="00D06F91" w:rsidRDefault="00DA441A" w:rsidP="000B3D28">
            <w:pPr>
              <w:pStyle w:val="TableParagraph"/>
              <w:spacing w:line="276" w:lineRule="auto"/>
              <w:rPr>
                <w:sz w:val="20"/>
                <w:szCs w:val="20"/>
              </w:rPr>
            </w:pPr>
            <w:r w:rsidRPr="00D06F91">
              <w:rPr>
                <w:spacing w:val="-10"/>
                <w:sz w:val="20"/>
                <w:szCs w:val="20"/>
              </w:rPr>
              <w:t>8</w:t>
            </w:r>
          </w:p>
        </w:tc>
        <w:tc>
          <w:tcPr>
            <w:tcW w:w="2033" w:type="dxa"/>
          </w:tcPr>
          <w:p w14:paraId="45B4F950" w14:textId="77777777" w:rsidR="00DA441A" w:rsidRPr="00D06F91" w:rsidRDefault="00DA441A" w:rsidP="000B3D28">
            <w:pPr>
              <w:pStyle w:val="TableParagraph"/>
              <w:spacing w:line="276" w:lineRule="auto"/>
              <w:ind w:left="145"/>
              <w:jc w:val="left"/>
              <w:rPr>
                <w:sz w:val="20"/>
                <w:szCs w:val="20"/>
              </w:rPr>
            </w:pPr>
            <w:r w:rsidRPr="00D06F91">
              <w:rPr>
                <w:spacing w:val="-2"/>
                <w:sz w:val="20"/>
                <w:szCs w:val="20"/>
              </w:rPr>
              <w:t>Transportation</w:t>
            </w:r>
          </w:p>
        </w:tc>
        <w:tc>
          <w:tcPr>
            <w:tcW w:w="2858" w:type="dxa"/>
          </w:tcPr>
          <w:p w14:paraId="4ACD3B6B" w14:textId="77777777" w:rsidR="00DA441A" w:rsidRPr="00D06F91" w:rsidRDefault="00DA441A" w:rsidP="000B3D28">
            <w:pPr>
              <w:pStyle w:val="TableParagraph"/>
              <w:spacing w:line="276" w:lineRule="auto"/>
              <w:ind w:left="182"/>
              <w:jc w:val="left"/>
              <w:rPr>
                <w:sz w:val="20"/>
                <w:szCs w:val="20"/>
              </w:rPr>
            </w:pPr>
            <w:r w:rsidRPr="00D06F91">
              <w:rPr>
                <w:spacing w:val="-2"/>
                <w:sz w:val="20"/>
                <w:szCs w:val="20"/>
              </w:rPr>
              <w:t>Tractor</w:t>
            </w:r>
          </w:p>
        </w:tc>
        <w:tc>
          <w:tcPr>
            <w:tcW w:w="1478" w:type="dxa"/>
          </w:tcPr>
          <w:p w14:paraId="3E6D4B0B" w14:textId="77777777" w:rsidR="00DA441A" w:rsidRPr="00D06F91" w:rsidRDefault="00DA441A" w:rsidP="000B3D28">
            <w:pPr>
              <w:pStyle w:val="TableParagraph"/>
              <w:spacing w:line="276" w:lineRule="auto"/>
              <w:rPr>
                <w:sz w:val="20"/>
                <w:szCs w:val="20"/>
              </w:rPr>
            </w:pPr>
            <w:r w:rsidRPr="00D06F91">
              <w:rPr>
                <w:spacing w:val="-2"/>
                <w:sz w:val="20"/>
                <w:szCs w:val="20"/>
              </w:rPr>
              <w:t>75.00</w:t>
            </w:r>
          </w:p>
        </w:tc>
        <w:tc>
          <w:tcPr>
            <w:tcW w:w="1510" w:type="dxa"/>
          </w:tcPr>
          <w:p w14:paraId="01E4B04E" w14:textId="77777777" w:rsidR="00DA441A" w:rsidRPr="00D06F91" w:rsidRDefault="00DA441A" w:rsidP="000B3D28">
            <w:pPr>
              <w:pStyle w:val="TableParagraph"/>
              <w:spacing w:line="276" w:lineRule="auto"/>
              <w:rPr>
                <w:sz w:val="20"/>
                <w:szCs w:val="20"/>
              </w:rPr>
            </w:pPr>
            <w:r w:rsidRPr="00D06F91">
              <w:rPr>
                <w:spacing w:val="-2"/>
                <w:sz w:val="20"/>
                <w:szCs w:val="20"/>
              </w:rPr>
              <w:t>100.00</w:t>
            </w:r>
          </w:p>
        </w:tc>
      </w:tr>
    </w:tbl>
    <w:p w14:paraId="2A326B43" w14:textId="77777777" w:rsidR="007C1DD3" w:rsidRPr="000C2619" w:rsidRDefault="007C1DD3" w:rsidP="000C2619">
      <w:pPr>
        <w:spacing w:line="276" w:lineRule="auto"/>
        <w:jc w:val="both"/>
      </w:pPr>
    </w:p>
    <w:p w14:paraId="24490956" w14:textId="6D509FCF" w:rsidR="00E5799E" w:rsidRPr="00D06F91" w:rsidRDefault="00D06F91" w:rsidP="00E5799E">
      <w:pPr>
        <w:spacing w:line="276" w:lineRule="auto"/>
        <w:jc w:val="both"/>
        <w:rPr>
          <w:rFonts w:ascii="Arial" w:hAnsi="Arial" w:cs="Arial"/>
          <w:b/>
          <w:bCs/>
          <w:sz w:val="22"/>
        </w:rPr>
      </w:pPr>
      <w:r w:rsidRPr="00D06F91">
        <w:rPr>
          <w:rFonts w:ascii="Arial" w:hAnsi="Arial" w:cs="Arial"/>
          <w:b/>
          <w:bCs/>
          <w:sz w:val="22"/>
        </w:rPr>
        <w:t xml:space="preserve">3.3 </w:t>
      </w:r>
      <w:r w:rsidR="00E5799E" w:rsidRPr="00D06F91">
        <w:rPr>
          <w:rFonts w:ascii="Arial" w:hAnsi="Arial" w:cs="Arial"/>
          <w:b/>
          <w:bCs/>
          <w:sz w:val="22"/>
        </w:rPr>
        <w:t xml:space="preserve">Gap between </w:t>
      </w:r>
      <w:r w:rsidRPr="00D06F91">
        <w:rPr>
          <w:rFonts w:ascii="Arial" w:hAnsi="Arial" w:cs="Arial"/>
          <w:b/>
          <w:bCs/>
          <w:sz w:val="22"/>
        </w:rPr>
        <w:t>requirement and availability of farm machinery</w:t>
      </w:r>
    </w:p>
    <w:p w14:paraId="7615A838" w14:textId="10040695" w:rsidR="00E5799E" w:rsidRPr="00D06F91" w:rsidRDefault="00E5799E" w:rsidP="00E5799E">
      <w:pPr>
        <w:spacing w:line="276" w:lineRule="auto"/>
        <w:jc w:val="both"/>
        <w:rPr>
          <w:rFonts w:ascii="Arial" w:hAnsi="Arial" w:cs="Arial"/>
          <w:sz w:val="20"/>
        </w:rPr>
      </w:pPr>
      <w:r w:rsidRPr="00D06F91">
        <w:rPr>
          <w:rFonts w:ascii="Arial" w:hAnsi="Arial" w:cs="Arial"/>
          <w:sz w:val="20"/>
        </w:rPr>
        <w:t>The data in Table 4 highlights a substantial gap between the availability and requirement of farm machinery for paddy cultivation among beneficiary farmers. Although tractors are the most demanded equipment for land preparation and transportation, their availability was limited to 33 units (including nearby villages) against the requirement for 75 farmers, indicating a 56% deficit. Similar shortages were observed for ploughs (66.67%), cultivators (61.76%), and rotavators (58%). A particularly acute shortage was found for paddy transplanters, with only two units available against a requirement of eight, reflecting a 75% gap. The combine harvester showed the highest deficit (100%), as none were available in the study area. These deficits underscore the heavy dependence of farmers on Custom Hiring Centres (CHCs) to access essential machinery, particularly during peak operations such as land preparation and harvesting</w:t>
      </w:r>
      <w:r w:rsidR="004B159A" w:rsidRPr="00D06F91">
        <w:rPr>
          <w:rFonts w:ascii="Arial" w:hAnsi="Arial" w:cs="Arial"/>
          <w:sz w:val="20"/>
        </w:rPr>
        <w:t xml:space="preserve"> (Deshmukh and Bethi, 2023)</w:t>
      </w:r>
      <w:r w:rsidRPr="00D06F91">
        <w:rPr>
          <w:rFonts w:ascii="Arial" w:hAnsi="Arial" w:cs="Arial"/>
          <w:sz w:val="20"/>
        </w:rPr>
        <w:t>. Overall, the findings indicate that the limited ownership and accessibility of farm machinery constrain</w:t>
      </w:r>
      <w:r w:rsidR="00B8721A" w:rsidRPr="00D06F91">
        <w:rPr>
          <w:rFonts w:ascii="Arial" w:hAnsi="Arial" w:cs="Arial"/>
          <w:sz w:val="20"/>
        </w:rPr>
        <w:t xml:space="preserve"> the</w:t>
      </w:r>
      <w:r w:rsidRPr="00D06F91">
        <w:rPr>
          <w:rFonts w:ascii="Arial" w:hAnsi="Arial" w:cs="Arial"/>
          <w:sz w:val="20"/>
        </w:rPr>
        <w:t xml:space="preserve"> timely agricultural operations</w:t>
      </w:r>
      <w:r w:rsidR="00B8721A" w:rsidRPr="00D06F91">
        <w:rPr>
          <w:rFonts w:ascii="Arial" w:hAnsi="Arial" w:cs="Arial"/>
          <w:sz w:val="20"/>
        </w:rPr>
        <w:t xml:space="preserve"> (Das and Patil, 2024)</w:t>
      </w:r>
      <w:r w:rsidRPr="00D06F91">
        <w:rPr>
          <w:rFonts w:ascii="Arial" w:hAnsi="Arial" w:cs="Arial"/>
          <w:sz w:val="20"/>
        </w:rPr>
        <w:t>. Strengthening CHCs could effectively bridge the machinery gap, enhance operational efficiency, and promote mechanization-led productivity gr</w:t>
      </w:r>
      <w:r w:rsidR="00B23C44" w:rsidRPr="00D06F91">
        <w:rPr>
          <w:rFonts w:ascii="Arial" w:hAnsi="Arial" w:cs="Arial"/>
          <w:sz w:val="20"/>
        </w:rPr>
        <w:t>owth in the region</w:t>
      </w:r>
      <w:r w:rsidR="00B8721A" w:rsidRPr="00D06F91">
        <w:rPr>
          <w:rFonts w:ascii="Arial" w:hAnsi="Arial" w:cs="Arial"/>
          <w:sz w:val="20"/>
        </w:rPr>
        <w:t xml:space="preserve"> (</w:t>
      </w:r>
      <w:proofErr w:type="spellStart"/>
      <w:r w:rsidR="00B8721A" w:rsidRPr="00D06F91">
        <w:rPr>
          <w:rFonts w:ascii="Arial" w:hAnsi="Arial" w:cs="Arial"/>
          <w:sz w:val="20"/>
        </w:rPr>
        <w:t>Dhila</w:t>
      </w:r>
      <w:proofErr w:type="spellEnd"/>
      <w:r w:rsidR="00B8721A" w:rsidRPr="00D06F91">
        <w:rPr>
          <w:rFonts w:ascii="Arial" w:hAnsi="Arial" w:cs="Arial"/>
          <w:sz w:val="20"/>
        </w:rPr>
        <w:t xml:space="preserve"> et al., 2025)</w:t>
      </w:r>
      <w:r w:rsidR="00B23C44" w:rsidRPr="00D06F91">
        <w:rPr>
          <w:rFonts w:ascii="Arial" w:hAnsi="Arial" w:cs="Arial"/>
          <w:sz w:val="20"/>
        </w:rPr>
        <w:t>.</w:t>
      </w:r>
    </w:p>
    <w:p w14:paraId="3465A34E" w14:textId="77777777" w:rsidR="003D04E9" w:rsidRDefault="003D04E9" w:rsidP="00256EE7">
      <w:pPr>
        <w:spacing w:after="0" w:line="240" w:lineRule="auto"/>
        <w:ind w:left="1170" w:hanging="1170"/>
        <w:jc w:val="both"/>
        <w:rPr>
          <w:b/>
        </w:rPr>
      </w:pPr>
    </w:p>
    <w:p w14:paraId="29CE135B" w14:textId="405617C8" w:rsidR="00256EE7" w:rsidRPr="00D06F91" w:rsidRDefault="00256EE7" w:rsidP="00256EE7">
      <w:pPr>
        <w:spacing w:after="0" w:line="240" w:lineRule="auto"/>
        <w:ind w:left="1170" w:hanging="1170"/>
        <w:jc w:val="both"/>
        <w:rPr>
          <w:rFonts w:ascii="Arial" w:hAnsi="Arial" w:cs="Arial"/>
          <w:b/>
          <w:sz w:val="20"/>
          <w:szCs w:val="20"/>
        </w:rPr>
      </w:pPr>
      <w:r w:rsidRPr="00D06F91">
        <w:rPr>
          <w:rFonts w:ascii="Arial" w:hAnsi="Arial" w:cs="Arial"/>
          <w:b/>
          <w:sz w:val="20"/>
          <w:szCs w:val="20"/>
        </w:rPr>
        <w:t>Table 4</w:t>
      </w:r>
      <w:r w:rsidR="00FA6379" w:rsidRPr="00D06F91">
        <w:rPr>
          <w:rFonts w:ascii="Arial" w:hAnsi="Arial" w:cs="Arial"/>
          <w:b/>
          <w:sz w:val="20"/>
          <w:szCs w:val="20"/>
        </w:rPr>
        <w:t>.</w:t>
      </w:r>
      <w:r w:rsidRPr="00D06F91">
        <w:rPr>
          <w:rFonts w:ascii="Arial" w:hAnsi="Arial" w:cs="Arial"/>
          <w:b/>
          <w:sz w:val="20"/>
          <w:szCs w:val="20"/>
        </w:rPr>
        <w:t xml:space="preserve"> Gap between the requirement and availability of farm machinery in the study area for sample beneficiary farmers</w:t>
      </w:r>
    </w:p>
    <w:tbl>
      <w:tblPr>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368"/>
        <w:gridCol w:w="1189"/>
        <w:gridCol w:w="1172"/>
        <w:gridCol w:w="1223"/>
        <w:gridCol w:w="1208"/>
        <w:gridCol w:w="1350"/>
        <w:gridCol w:w="1493"/>
      </w:tblGrid>
      <w:tr w:rsidR="00FA67BB" w:rsidRPr="00D06F91" w14:paraId="40E64205" w14:textId="77777777" w:rsidTr="005744B2">
        <w:trPr>
          <w:trHeight w:val="1458"/>
          <w:jc w:val="center"/>
        </w:trPr>
        <w:tc>
          <w:tcPr>
            <w:tcW w:w="588" w:type="dxa"/>
            <w:vAlign w:val="center"/>
          </w:tcPr>
          <w:p w14:paraId="41889CC5" w14:textId="77777777" w:rsidR="00FA67BB" w:rsidRPr="00D06F91" w:rsidRDefault="00FA67BB" w:rsidP="000B3D28">
            <w:pPr>
              <w:pStyle w:val="TableParagraph"/>
              <w:spacing w:before="35" w:line="276" w:lineRule="auto"/>
              <w:rPr>
                <w:b/>
                <w:sz w:val="20"/>
                <w:szCs w:val="20"/>
              </w:rPr>
            </w:pPr>
            <w:r w:rsidRPr="00D06F91">
              <w:rPr>
                <w:b/>
                <w:spacing w:val="-5"/>
                <w:sz w:val="20"/>
                <w:szCs w:val="20"/>
              </w:rPr>
              <w:t>Sl.</w:t>
            </w:r>
          </w:p>
          <w:p w14:paraId="30F301AA" w14:textId="77777777" w:rsidR="00FA67BB" w:rsidRPr="00D06F91" w:rsidRDefault="00FA67BB" w:rsidP="000B3D28">
            <w:pPr>
              <w:pStyle w:val="TableParagraph"/>
              <w:spacing w:before="1" w:line="276" w:lineRule="auto"/>
              <w:rPr>
                <w:b/>
                <w:sz w:val="20"/>
                <w:szCs w:val="20"/>
              </w:rPr>
            </w:pPr>
            <w:r w:rsidRPr="00D06F91">
              <w:rPr>
                <w:b/>
                <w:spacing w:val="-5"/>
                <w:sz w:val="20"/>
                <w:szCs w:val="20"/>
              </w:rPr>
              <w:t>No.</w:t>
            </w:r>
          </w:p>
        </w:tc>
        <w:tc>
          <w:tcPr>
            <w:tcW w:w="1368" w:type="dxa"/>
            <w:vAlign w:val="center"/>
          </w:tcPr>
          <w:p w14:paraId="7593B743" w14:textId="77777777" w:rsidR="00FA67BB" w:rsidRPr="00D06F91" w:rsidRDefault="00FA67BB" w:rsidP="000B3D28">
            <w:pPr>
              <w:pStyle w:val="TableParagraph"/>
              <w:spacing w:before="35" w:line="276" w:lineRule="auto"/>
              <w:rPr>
                <w:b/>
                <w:sz w:val="20"/>
                <w:szCs w:val="20"/>
              </w:rPr>
            </w:pPr>
            <w:r w:rsidRPr="00D06F91">
              <w:rPr>
                <w:b/>
                <w:sz w:val="20"/>
                <w:szCs w:val="20"/>
              </w:rPr>
              <w:t xml:space="preserve">Name of the </w:t>
            </w:r>
            <w:r w:rsidRPr="00D06F91">
              <w:rPr>
                <w:b/>
                <w:spacing w:val="-2"/>
                <w:sz w:val="20"/>
                <w:szCs w:val="20"/>
              </w:rPr>
              <w:t>equipment</w:t>
            </w:r>
          </w:p>
        </w:tc>
        <w:tc>
          <w:tcPr>
            <w:tcW w:w="1189" w:type="dxa"/>
            <w:vAlign w:val="center"/>
          </w:tcPr>
          <w:p w14:paraId="3EEA83BF" w14:textId="77777777" w:rsidR="00FA67BB" w:rsidRPr="00D06F91" w:rsidRDefault="00FA67BB" w:rsidP="000B3D28">
            <w:pPr>
              <w:pStyle w:val="TableParagraph"/>
              <w:spacing w:before="35" w:line="276" w:lineRule="auto"/>
              <w:rPr>
                <w:b/>
                <w:sz w:val="20"/>
                <w:szCs w:val="20"/>
              </w:rPr>
            </w:pPr>
            <w:r w:rsidRPr="00D06F91">
              <w:rPr>
                <w:b/>
                <w:sz w:val="20"/>
                <w:szCs w:val="20"/>
              </w:rPr>
              <w:t xml:space="preserve">Month in which it is </w:t>
            </w:r>
            <w:r w:rsidRPr="00D06F91">
              <w:rPr>
                <w:b/>
                <w:spacing w:val="-2"/>
                <w:sz w:val="20"/>
                <w:szCs w:val="20"/>
              </w:rPr>
              <w:t>required</w:t>
            </w:r>
          </w:p>
        </w:tc>
        <w:tc>
          <w:tcPr>
            <w:tcW w:w="1172" w:type="dxa"/>
            <w:vAlign w:val="center"/>
          </w:tcPr>
          <w:p w14:paraId="45CCFA59" w14:textId="77777777" w:rsidR="00FA67BB" w:rsidRPr="00D06F91" w:rsidRDefault="00FA67BB" w:rsidP="000B3D28">
            <w:pPr>
              <w:pStyle w:val="TableParagraph"/>
              <w:spacing w:before="35" w:line="276" w:lineRule="auto"/>
              <w:rPr>
                <w:b/>
                <w:sz w:val="20"/>
                <w:szCs w:val="20"/>
              </w:rPr>
            </w:pPr>
            <w:r w:rsidRPr="00D06F91">
              <w:rPr>
                <w:b/>
                <w:sz w:val="20"/>
                <w:szCs w:val="20"/>
              </w:rPr>
              <w:t xml:space="preserve">Owned by </w:t>
            </w:r>
            <w:r w:rsidRPr="00D06F91">
              <w:rPr>
                <w:b/>
                <w:spacing w:val="-2"/>
                <w:sz w:val="20"/>
                <w:szCs w:val="20"/>
              </w:rPr>
              <w:t>sample beneficiary farmers (number)</w:t>
            </w:r>
          </w:p>
        </w:tc>
        <w:tc>
          <w:tcPr>
            <w:tcW w:w="1223" w:type="dxa"/>
            <w:vAlign w:val="center"/>
          </w:tcPr>
          <w:p w14:paraId="63ACF881" w14:textId="77777777" w:rsidR="00FA67BB" w:rsidRPr="00D06F91" w:rsidRDefault="00FA67BB" w:rsidP="000B3D28">
            <w:pPr>
              <w:pStyle w:val="TableParagraph"/>
              <w:spacing w:before="35" w:line="276" w:lineRule="auto"/>
              <w:rPr>
                <w:b/>
                <w:sz w:val="20"/>
                <w:szCs w:val="20"/>
              </w:rPr>
            </w:pPr>
            <w:r w:rsidRPr="00D06F91">
              <w:rPr>
                <w:b/>
                <w:spacing w:val="-2"/>
                <w:sz w:val="20"/>
                <w:szCs w:val="20"/>
              </w:rPr>
              <w:t xml:space="preserve">Availability </w:t>
            </w:r>
            <w:r w:rsidRPr="00D06F91">
              <w:rPr>
                <w:b/>
                <w:sz w:val="20"/>
                <w:szCs w:val="20"/>
              </w:rPr>
              <w:t xml:space="preserve">in sample </w:t>
            </w:r>
            <w:r w:rsidRPr="00D06F91">
              <w:rPr>
                <w:b/>
                <w:spacing w:val="-2"/>
                <w:sz w:val="20"/>
                <w:szCs w:val="20"/>
              </w:rPr>
              <w:t>villages (number)</w:t>
            </w:r>
          </w:p>
        </w:tc>
        <w:tc>
          <w:tcPr>
            <w:tcW w:w="1208" w:type="dxa"/>
            <w:vAlign w:val="center"/>
          </w:tcPr>
          <w:p w14:paraId="7DC65456" w14:textId="77777777" w:rsidR="00FA67BB" w:rsidRPr="00D06F91" w:rsidRDefault="00FA67BB" w:rsidP="000B3D28">
            <w:pPr>
              <w:pStyle w:val="TableParagraph"/>
              <w:spacing w:before="35" w:line="276" w:lineRule="auto"/>
              <w:rPr>
                <w:b/>
                <w:sz w:val="20"/>
                <w:szCs w:val="20"/>
              </w:rPr>
            </w:pPr>
            <w:r w:rsidRPr="00D06F91">
              <w:rPr>
                <w:b/>
                <w:spacing w:val="-2"/>
                <w:sz w:val="20"/>
                <w:szCs w:val="20"/>
              </w:rPr>
              <w:t xml:space="preserve">Total availability </w:t>
            </w:r>
            <w:r w:rsidRPr="00D06F91">
              <w:rPr>
                <w:b/>
                <w:sz w:val="20"/>
                <w:szCs w:val="20"/>
              </w:rPr>
              <w:t xml:space="preserve">in the </w:t>
            </w:r>
            <w:r w:rsidRPr="00D06F91">
              <w:rPr>
                <w:b/>
                <w:spacing w:val="-2"/>
                <w:sz w:val="20"/>
                <w:szCs w:val="20"/>
              </w:rPr>
              <w:t xml:space="preserve">sample </w:t>
            </w:r>
            <w:r w:rsidRPr="00D06F91">
              <w:rPr>
                <w:b/>
                <w:spacing w:val="-4"/>
                <w:sz w:val="20"/>
                <w:szCs w:val="20"/>
              </w:rPr>
              <w:t xml:space="preserve">area </w:t>
            </w:r>
            <w:r w:rsidRPr="00D06F91">
              <w:rPr>
                <w:b/>
                <w:spacing w:val="-2"/>
                <w:sz w:val="20"/>
                <w:szCs w:val="20"/>
              </w:rPr>
              <w:t>(number)</w:t>
            </w:r>
          </w:p>
        </w:tc>
        <w:tc>
          <w:tcPr>
            <w:tcW w:w="1350" w:type="dxa"/>
            <w:vAlign w:val="center"/>
          </w:tcPr>
          <w:p w14:paraId="3C9E6187" w14:textId="77777777" w:rsidR="00FA67BB" w:rsidRPr="00D06F91" w:rsidRDefault="00FA67BB" w:rsidP="000B3D28">
            <w:pPr>
              <w:pStyle w:val="TableParagraph"/>
              <w:spacing w:before="35" w:line="276" w:lineRule="auto"/>
              <w:rPr>
                <w:b/>
                <w:sz w:val="20"/>
                <w:szCs w:val="20"/>
              </w:rPr>
            </w:pPr>
            <w:r w:rsidRPr="00D06F91">
              <w:rPr>
                <w:b/>
                <w:spacing w:val="-2"/>
                <w:sz w:val="20"/>
                <w:szCs w:val="20"/>
              </w:rPr>
              <w:t xml:space="preserve">Actual requirement </w:t>
            </w:r>
            <w:r w:rsidRPr="00D06F91">
              <w:rPr>
                <w:b/>
                <w:sz w:val="20"/>
                <w:szCs w:val="20"/>
              </w:rPr>
              <w:t xml:space="preserve">by sample </w:t>
            </w:r>
            <w:r w:rsidRPr="00D06F91">
              <w:rPr>
                <w:b/>
                <w:spacing w:val="-2"/>
                <w:sz w:val="20"/>
                <w:szCs w:val="20"/>
              </w:rPr>
              <w:t>beneficiary farmers (number)</w:t>
            </w:r>
          </w:p>
        </w:tc>
        <w:tc>
          <w:tcPr>
            <w:tcW w:w="1493" w:type="dxa"/>
            <w:vAlign w:val="center"/>
          </w:tcPr>
          <w:p w14:paraId="23103C4E" w14:textId="77777777" w:rsidR="00FA67BB" w:rsidRPr="00D06F91" w:rsidRDefault="00FA67BB" w:rsidP="000B3D28">
            <w:pPr>
              <w:pStyle w:val="TableParagraph"/>
              <w:spacing w:before="35" w:line="276" w:lineRule="auto"/>
              <w:rPr>
                <w:b/>
                <w:sz w:val="20"/>
                <w:szCs w:val="20"/>
              </w:rPr>
            </w:pPr>
            <w:r w:rsidRPr="00D06F91">
              <w:rPr>
                <w:b/>
                <w:sz w:val="20"/>
                <w:szCs w:val="20"/>
              </w:rPr>
              <w:t xml:space="preserve">Gap between </w:t>
            </w:r>
            <w:r w:rsidRPr="00D06F91">
              <w:rPr>
                <w:b/>
                <w:spacing w:val="-2"/>
                <w:sz w:val="20"/>
                <w:szCs w:val="20"/>
              </w:rPr>
              <w:t xml:space="preserve">availability </w:t>
            </w:r>
            <w:r w:rsidRPr="00D06F91">
              <w:rPr>
                <w:b/>
                <w:spacing w:val="-4"/>
                <w:sz w:val="20"/>
                <w:szCs w:val="20"/>
              </w:rPr>
              <w:t xml:space="preserve">and </w:t>
            </w:r>
            <w:r w:rsidRPr="00D06F91">
              <w:rPr>
                <w:b/>
                <w:spacing w:val="-2"/>
                <w:sz w:val="20"/>
                <w:szCs w:val="20"/>
              </w:rPr>
              <w:t>requirement (number)</w:t>
            </w:r>
          </w:p>
        </w:tc>
      </w:tr>
      <w:tr w:rsidR="00FA67BB" w:rsidRPr="00D06F91" w14:paraId="4E7D24A2" w14:textId="77777777" w:rsidTr="005744B2">
        <w:trPr>
          <w:trHeight w:val="311"/>
          <w:jc w:val="center"/>
        </w:trPr>
        <w:tc>
          <w:tcPr>
            <w:tcW w:w="588" w:type="dxa"/>
            <w:vAlign w:val="center"/>
          </w:tcPr>
          <w:p w14:paraId="5C7F90CF" w14:textId="77777777" w:rsidR="00FA67BB" w:rsidRPr="00D06F91" w:rsidRDefault="00FA67BB" w:rsidP="000B3D28">
            <w:pPr>
              <w:pStyle w:val="TableParagraph"/>
              <w:spacing w:line="276" w:lineRule="auto"/>
              <w:rPr>
                <w:sz w:val="20"/>
                <w:szCs w:val="20"/>
              </w:rPr>
            </w:pPr>
            <w:r w:rsidRPr="00D06F91">
              <w:rPr>
                <w:spacing w:val="-10"/>
                <w:sz w:val="20"/>
                <w:szCs w:val="20"/>
              </w:rPr>
              <w:t>1</w:t>
            </w:r>
          </w:p>
        </w:tc>
        <w:tc>
          <w:tcPr>
            <w:tcW w:w="1368" w:type="dxa"/>
            <w:vAlign w:val="center"/>
          </w:tcPr>
          <w:p w14:paraId="24E32A9F"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Tractor</w:t>
            </w:r>
          </w:p>
        </w:tc>
        <w:tc>
          <w:tcPr>
            <w:tcW w:w="1189" w:type="dxa"/>
            <w:vAlign w:val="center"/>
          </w:tcPr>
          <w:p w14:paraId="39E6CBF0"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662A762D" w14:textId="77777777" w:rsidR="00FA67BB" w:rsidRPr="00D06F91" w:rsidRDefault="00FA67BB" w:rsidP="000B3D28">
            <w:pPr>
              <w:pStyle w:val="TableParagraph"/>
              <w:spacing w:line="276" w:lineRule="auto"/>
              <w:rPr>
                <w:sz w:val="20"/>
                <w:szCs w:val="20"/>
              </w:rPr>
            </w:pPr>
            <w:r w:rsidRPr="00D06F91">
              <w:rPr>
                <w:spacing w:val="-2"/>
                <w:sz w:val="20"/>
                <w:szCs w:val="20"/>
              </w:rPr>
              <w:t>14.00</w:t>
            </w:r>
          </w:p>
        </w:tc>
        <w:tc>
          <w:tcPr>
            <w:tcW w:w="1223" w:type="dxa"/>
            <w:vAlign w:val="center"/>
          </w:tcPr>
          <w:p w14:paraId="06047AD6" w14:textId="77777777" w:rsidR="00FA67BB" w:rsidRPr="00D06F91" w:rsidRDefault="00FA67BB" w:rsidP="000B3D28">
            <w:pPr>
              <w:pStyle w:val="TableParagraph"/>
              <w:spacing w:line="276" w:lineRule="auto"/>
              <w:rPr>
                <w:sz w:val="20"/>
                <w:szCs w:val="20"/>
              </w:rPr>
            </w:pPr>
            <w:r w:rsidRPr="00D06F91">
              <w:rPr>
                <w:spacing w:val="-2"/>
                <w:sz w:val="20"/>
                <w:szCs w:val="20"/>
              </w:rPr>
              <w:t>19.00</w:t>
            </w:r>
          </w:p>
        </w:tc>
        <w:tc>
          <w:tcPr>
            <w:tcW w:w="1208" w:type="dxa"/>
            <w:vAlign w:val="center"/>
          </w:tcPr>
          <w:p w14:paraId="74E91917" w14:textId="77777777" w:rsidR="00FA67BB" w:rsidRPr="00D06F91" w:rsidRDefault="00FA67BB" w:rsidP="000B3D28">
            <w:pPr>
              <w:pStyle w:val="TableParagraph"/>
              <w:spacing w:line="276" w:lineRule="auto"/>
              <w:rPr>
                <w:sz w:val="20"/>
                <w:szCs w:val="20"/>
              </w:rPr>
            </w:pPr>
            <w:r w:rsidRPr="00D06F91">
              <w:rPr>
                <w:spacing w:val="-2"/>
                <w:sz w:val="20"/>
                <w:szCs w:val="20"/>
              </w:rPr>
              <w:t>33.00</w:t>
            </w:r>
          </w:p>
        </w:tc>
        <w:tc>
          <w:tcPr>
            <w:tcW w:w="1350" w:type="dxa"/>
            <w:vAlign w:val="center"/>
          </w:tcPr>
          <w:p w14:paraId="2D746DC9" w14:textId="77777777" w:rsidR="00FA67BB" w:rsidRPr="00D06F91" w:rsidRDefault="00FA67BB" w:rsidP="000B3D28">
            <w:pPr>
              <w:pStyle w:val="TableParagraph"/>
              <w:spacing w:line="276" w:lineRule="auto"/>
              <w:rPr>
                <w:sz w:val="20"/>
                <w:szCs w:val="20"/>
              </w:rPr>
            </w:pPr>
            <w:r w:rsidRPr="00D06F91">
              <w:rPr>
                <w:spacing w:val="-2"/>
                <w:sz w:val="20"/>
                <w:szCs w:val="20"/>
              </w:rPr>
              <w:t>75.00</w:t>
            </w:r>
          </w:p>
        </w:tc>
        <w:tc>
          <w:tcPr>
            <w:tcW w:w="1493" w:type="dxa"/>
            <w:vAlign w:val="center"/>
          </w:tcPr>
          <w:p w14:paraId="66A4772F" w14:textId="77777777" w:rsidR="00FA67BB" w:rsidRPr="00D06F91" w:rsidRDefault="00FA67BB" w:rsidP="000B3D28">
            <w:pPr>
              <w:pStyle w:val="TableParagraph"/>
              <w:spacing w:line="276" w:lineRule="auto"/>
              <w:rPr>
                <w:sz w:val="20"/>
                <w:szCs w:val="20"/>
              </w:rPr>
            </w:pPr>
            <w:r w:rsidRPr="00D06F91">
              <w:rPr>
                <w:sz w:val="20"/>
                <w:szCs w:val="20"/>
              </w:rPr>
              <w:t>42.00</w:t>
            </w:r>
            <w:r w:rsidRPr="00D06F91">
              <w:rPr>
                <w:spacing w:val="-2"/>
                <w:sz w:val="20"/>
                <w:szCs w:val="20"/>
              </w:rPr>
              <w:t>(56.00)</w:t>
            </w:r>
          </w:p>
        </w:tc>
      </w:tr>
      <w:tr w:rsidR="00FA67BB" w:rsidRPr="00D06F91" w14:paraId="07CF2BE3" w14:textId="77777777" w:rsidTr="005744B2">
        <w:trPr>
          <w:trHeight w:val="309"/>
          <w:jc w:val="center"/>
        </w:trPr>
        <w:tc>
          <w:tcPr>
            <w:tcW w:w="588" w:type="dxa"/>
            <w:vAlign w:val="center"/>
          </w:tcPr>
          <w:p w14:paraId="31F33D89" w14:textId="77777777" w:rsidR="00FA67BB" w:rsidRPr="00D06F91" w:rsidRDefault="00FA67BB" w:rsidP="000B3D28">
            <w:pPr>
              <w:pStyle w:val="TableParagraph"/>
              <w:spacing w:line="276" w:lineRule="auto"/>
              <w:rPr>
                <w:sz w:val="20"/>
                <w:szCs w:val="20"/>
              </w:rPr>
            </w:pPr>
            <w:r w:rsidRPr="00D06F91">
              <w:rPr>
                <w:spacing w:val="-10"/>
                <w:sz w:val="20"/>
                <w:szCs w:val="20"/>
              </w:rPr>
              <w:t>2</w:t>
            </w:r>
          </w:p>
        </w:tc>
        <w:tc>
          <w:tcPr>
            <w:tcW w:w="1368" w:type="dxa"/>
            <w:vAlign w:val="center"/>
          </w:tcPr>
          <w:p w14:paraId="5B8C6CB6" w14:textId="77777777" w:rsidR="00FA67BB" w:rsidRPr="00D06F91" w:rsidRDefault="00FA67BB" w:rsidP="000B3D28">
            <w:pPr>
              <w:pStyle w:val="TableParagraph"/>
              <w:spacing w:line="276" w:lineRule="auto"/>
              <w:ind w:left="110"/>
              <w:jc w:val="left"/>
              <w:rPr>
                <w:sz w:val="20"/>
                <w:szCs w:val="20"/>
              </w:rPr>
            </w:pPr>
            <w:r w:rsidRPr="00D06F91">
              <w:rPr>
                <w:sz w:val="20"/>
                <w:szCs w:val="20"/>
              </w:rPr>
              <w:t xml:space="preserve">MB </w:t>
            </w:r>
            <w:r w:rsidRPr="00D06F91">
              <w:rPr>
                <w:spacing w:val="-2"/>
                <w:sz w:val="20"/>
                <w:szCs w:val="20"/>
              </w:rPr>
              <w:t>Plough</w:t>
            </w:r>
          </w:p>
        </w:tc>
        <w:tc>
          <w:tcPr>
            <w:tcW w:w="1189" w:type="dxa"/>
            <w:vAlign w:val="center"/>
          </w:tcPr>
          <w:p w14:paraId="353367F2"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102782FD" w14:textId="77777777" w:rsidR="00FA67BB" w:rsidRPr="00D06F91" w:rsidRDefault="00FA67BB" w:rsidP="000B3D28">
            <w:pPr>
              <w:pStyle w:val="TableParagraph"/>
              <w:spacing w:line="276" w:lineRule="auto"/>
              <w:rPr>
                <w:sz w:val="20"/>
                <w:szCs w:val="20"/>
              </w:rPr>
            </w:pPr>
            <w:r w:rsidRPr="00D06F91">
              <w:rPr>
                <w:spacing w:val="-2"/>
                <w:sz w:val="20"/>
                <w:szCs w:val="20"/>
              </w:rPr>
              <w:t>10.00</w:t>
            </w:r>
          </w:p>
        </w:tc>
        <w:tc>
          <w:tcPr>
            <w:tcW w:w="1223" w:type="dxa"/>
            <w:vAlign w:val="center"/>
          </w:tcPr>
          <w:p w14:paraId="56D8CFBE" w14:textId="77777777" w:rsidR="00FA67BB" w:rsidRPr="00D06F91" w:rsidRDefault="00FA67BB" w:rsidP="000B3D28">
            <w:pPr>
              <w:pStyle w:val="TableParagraph"/>
              <w:spacing w:line="276" w:lineRule="auto"/>
              <w:rPr>
                <w:sz w:val="20"/>
                <w:szCs w:val="20"/>
              </w:rPr>
            </w:pPr>
            <w:r w:rsidRPr="00D06F91">
              <w:rPr>
                <w:spacing w:val="-2"/>
                <w:sz w:val="20"/>
                <w:szCs w:val="20"/>
              </w:rPr>
              <w:t>15.00</w:t>
            </w:r>
          </w:p>
        </w:tc>
        <w:tc>
          <w:tcPr>
            <w:tcW w:w="1208" w:type="dxa"/>
            <w:vAlign w:val="center"/>
          </w:tcPr>
          <w:p w14:paraId="56A68FD4" w14:textId="77777777" w:rsidR="00FA67BB" w:rsidRPr="00D06F91" w:rsidRDefault="00FA67BB" w:rsidP="000B3D28">
            <w:pPr>
              <w:pStyle w:val="TableParagraph"/>
              <w:spacing w:line="276" w:lineRule="auto"/>
              <w:rPr>
                <w:sz w:val="20"/>
                <w:szCs w:val="20"/>
              </w:rPr>
            </w:pPr>
            <w:r w:rsidRPr="00D06F91">
              <w:rPr>
                <w:spacing w:val="-2"/>
                <w:sz w:val="20"/>
                <w:szCs w:val="20"/>
              </w:rPr>
              <w:t>25.00</w:t>
            </w:r>
          </w:p>
        </w:tc>
        <w:tc>
          <w:tcPr>
            <w:tcW w:w="1350" w:type="dxa"/>
            <w:vAlign w:val="center"/>
          </w:tcPr>
          <w:p w14:paraId="4EE88FC2" w14:textId="77777777" w:rsidR="00FA67BB" w:rsidRPr="00D06F91" w:rsidRDefault="00FA67BB" w:rsidP="000B3D28">
            <w:pPr>
              <w:pStyle w:val="TableParagraph"/>
              <w:spacing w:line="276" w:lineRule="auto"/>
              <w:rPr>
                <w:sz w:val="20"/>
                <w:szCs w:val="20"/>
              </w:rPr>
            </w:pPr>
            <w:r w:rsidRPr="00D06F91">
              <w:rPr>
                <w:spacing w:val="-2"/>
                <w:sz w:val="20"/>
                <w:szCs w:val="20"/>
              </w:rPr>
              <w:t>75.00</w:t>
            </w:r>
          </w:p>
        </w:tc>
        <w:tc>
          <w:tcPr>
            <w:tcW w:w="1493" w:type="dxa"/>
            <w:vAlign w:val="center"/>
          </w:tcPr>
          <w:p w14:paraId="4ADFD3DA" w14:textId="77777777" w:rsidR="00FA67BB" w:rsidRPr="00D06F91" w:rsidRDefault="00FA67BB" w:rsidP="000B3D28">
            <w:pPr>
              <w:pStyle w:val="TableParagraph"/>
              <w:spacing w:line="276" w:lineRule="auto"/>
              <w:rPr>
                <w:sz w:val="20"/>
                <w:szCs w:val="20"/>
              </w:rPr>
            </w:pPr>
            <w:r w:rsidRPr="00D06F91">
              <w:rPr>
                <w:spacing w:val="-2"/>
                <w:sz w:val="20"/>
                <w:szCs w:val="20"/>
              </w:rPr>
              <w:t>50.00(66.67)</w:t>
            </w:r>
          </w:p>
        </w:tc>
      </w:tr>
      <w:tr w:rsidR="00FA67BB" w:rsidRPr="00D06F91" w14:paraId="24D7941F" w14:textId="77777777" w:rsidTr="005744B2">
        <w:trPr>
          <w:trHeight w:val="309"/>
          <w:jc w:val="center"/>
        </w:trPr>
        <w:tc>
          <w:tcPr>
            <w:tcW w:w="588" w:type="dxa"/>
            <w:vAlign w:val="center"/>
          </w:tcPr>
          <w:p w14:paraId="31D36734" w14:textId="77777777" w:rsidR="00FA67BB" w:rsidRPr="00D06F91" w:rsidRDefault="00FA67BB" w:rsidP="000B3D28">
            <w:pPr>
              <w:pStyle w:val="TableParagraph"/>
              <w:spacing w:line="276" w:lineRule="auto"/>
              <w:rPr>
                <w:sz w:val="20"/>
                <w:szCs w:val="20"/>
              </w:rPr>
            </w:pPr>
            <w:r w:rsidRPr="00D06F91">
              <w:rPr>
                <w:spacing w:val="-10"/>
                <w:sz w:val="20"/>
                <w:szCs w:val="20"/>
              </w:rPr>
              <w:t>3</w:t>
            </w:r>
          </w:p>
        </w:tc>
        <w:tc>
          <w:tcPr>
            <w:tcW w:w="1368" w:type="dxa"/>
            <w:vAlign w:val="center"/>
          </w:tcPr>
          <w:p w14:paraId="162AF129"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Cultivator</w:t>
            </w:r>
          </w:p>
        </w:tc>
        <w:tc>
          <w:tcPr>
            <w:tcW w:w="1189" w:type="dxa"/>
            <w:vAlign w:val="center"/>
          </w:tcPr>
          <w:p w14:paraId="08727F60"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2B8D324F" w14:textId="77777777" w:rsidR="00FA67BB" w:rsidRPr="00D06F91" w:rsidRDefault="00FA67BB" w:rsidP="000B3D28">
            <w:pPr>
              <w:pStyle w:val="TableParagraph"/>
              <w:spacing w:line="276" w:lineRule="auto"/>
              <w:rPr>
                <w:sz w:val="20"/>
                <w:szCs w:val="20"/>
              </w:rPr>
            </w:pPr>
            <w:r w:rsidRPr="00D06F91">
              <w:rPr>
                <w:spacing w:val="-2"/>
                <w:sz w:val="20"/>
                <w:szCs w:val="20"/>
              </w:rPr>
              <w:t>04.00</w:t>
            </w:r>
          </w:p>
        </w:tc>
        <w:tc>
          <w:tcPr>
            <w:tcW w:w="1223" w:type="dxa"/>
            <w:vAlign w:val="center"/>
          </w:tcPr>
          <w:p w14:paraId="62CFCF86" w14:textId="77777777" w:rsidR="00FA67BB" w:rsidRPr="00D06F91" w:rsidRDefault="00FA67BB" w:rsidP="000B3D28">
            <w:pPr>
              <w:pStyle w:val="TableParagraph"/>
              <w:spacing w:line="276" w:lineRule="auto"/>
              <w:rPr>
                <w:sz w:val="20"/>
                <w:szCs w:val="20"/>
              </w:rPr>
            </w:pPr>
            <w:r w:rsidRPr="00D06F91">
              <w:rPr>
                <w:spacing w:val="-2"/>
                <w:sz w:val="20"/>
                <w:szCs w:val="20"/>
              </w:rPr>
              <w:t>09.00</w:t>
            </w:r>
          </w:p>
        </w:tc>
        <w:tc>
          <w:tcPr>
            <w:tcW w:w="1208" w:type="dxa"/>
            <w:vAlign w:val="center"/>
          </w:tcPr>
          <w:p w14:paraId="595924D0" w14:textId="77777777" w:rsidR="00FA67BB" w:rsidRPr="00D06F91" w:rsidRDefault="00FA67BB" w:rsidP="000B3D28">
            <w:pPr>
              <w:pStyle w:val="TableParagraph"/>
              <w:spacing w:line="276" w:lineRule="auto"/>
              <w:rPr>
                <w:sz w:val="20"/>
                <w:szCs w:val="20"/>
              </w:rPr>
            </w:pPr>
            <w:r w:rsidRPr="00D06F91">
              <w:rPr>
                <w:spacing w:val="-2"/>
                <w:sz w:val="20"/>
                <w:szCs w:val="20"/>
              </w:rPr>
              <w:t>13.00</w:t>
            </w:r>
          </w:p>
        </w:tc>
        <w:tc>
          <w:tcPr>
            <w:tcW w:w="1350" w:type="dxa"/>
            <w:vAlign w:val="center"/>
          </w:tcPr>
          <w:p w14:paraId="4BE6374C" w14:textId="77777777" w:rsidR="00FA67BB" w:rsidRPr="00D06F91" w:rsidRDefault="00FA67BB" w:rsidP="000B3D28">
            <w:pPr>
              <w:pStyle w:val="TableParagraph"/>
              <w:spacing w:line="276" w:lineRule="auto"/>
              <w:rPr>
                <w:sz w:val="20"/>
                <w:szCs w:val="20"/>
              </w:rPr>
            </w:pPr>
            <w:r w:rsidRPr="00D06F91">
              <w:rPr>
                <w:spacing w:val="-2"/>
                <w:sz w:val="20"/>
                <w:szCs w:val="20"/>
              </w:rPr>
              <w:t>34.00</w:t>
            </w:r>
          </w:p>
        </w:tc>
        <w:tc>
          <w:tcPr>
            <w:tcW w:w="1493" w:type="dxa"/>
            <w:vAlign w:val="center"/>
          </w:tcPr>
          <w:p w14:paraId="59E4427D" w14:textId="77777777" w:rsidR="00FA67BB" w:rsidRPr="00D06F91" w:rsidRDefault="00FA67BB" w:rsidP="000B3D28">
            <w:pPr>
              <w:pStyle w:val="TableParagraph"/>
              <w:spacing w:line="276" w:lineRule="auto"/>
              <w:rPr>
                <w:sz w:val="20"/>
                <w:szCs w:val="20"/>
              </w:rPr>
            </w:pPr>
            <w:r w:rsidRPr="00D06F91">
              <w:rPr>
                <w:spacing w:val="-2"/>
                <w:sz w:val="20"/>
                <w:szCs w:val="20"/>
              </w:rPr>
              <w:t>21.00(61.76)</w:t>
            </w:r>
          </w:p>
        </w:tc>
      </w:tr>
      <w:tr w:rsidR="00FA67BB" w:rsidRPr="00D06F91" w14:paraId="1125B224" w14:textId="77777777" w:rsidTr="005744B2">
        <w:trPr>
          <w:trHeight w:val="311"/>
          <w:jc w:val="center"/>
        </w:trPr>
        <w:tc>
          <w:tcPr>
            <w:tcW w:w="588" w:type="dxa"/>
            <w:vAlign w:val="center"/>
          </w:tcPr>
          <w:p w14:paraId="7D5A3383" w14:textId="77777777" w:rsidR="00FA67BB" w:rsidRPr="00D06F91" w:rsidRDefault="00FA67BB" w:rsidP="000B3D28">
            <w:pPr>
              <w:pStyle w:val="TableParagraph"/>
              <w:spacing w:line="276" w:lineRule="auto"/>
              <w:rPr>
                <w:sz w:val="20"/>
                <w:szCs w:val="20"/>
              </w:rPr>
            </w:pPr>
            <w:r w:rsidRPr="00D06F91">
              <w:rPr>
                <w:spacing w:val="-10"/>
                <w:sz w:val="20"/>
                <w:szCs w:val="20"/>
              </w:rPr>
              <w:t>4</w:t>
            </w:r>
          </w:p>
        </w:tc>
        <w:tc>
          <w:tcPr>
            <w:tcW w:w="1368" w:type="dxa"/>
            <w:vAlign w:val="center"/>
          </w:tcPr>
          <w:p w14:paraId="08772905"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Rotavator</w:t>
            </w:r>
          </w:p>
        </w:tc>
        <w:tc>
          <w:tcPr>
            <w:tcW w:w="1189" w:type="dxa"/>
            <w:vAlign w:val="center"/>
          </w:tcPr>
          <w:p w14:paraId="5E6D652E"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25CF70AD" w14:textId="77777777" w:rsidR="00FA67BB" w:rsidRPr="00D06F91" w:rsidRDefault="00FA67BB" w:rsidP="000B3D28">
            <w:pPr>
              <w:pStyle w:val="TableParagraph"/>
              <w:spacing w:line="276" w:lineRule="auto"/>
              <w:rPr>
                <w:sz w:val="20"/>
                <w:szCs w:val="20"/>
              </w:rPr>
            </w:pPr>
            <w:r w:rsidRPr="00D06F91">
              <w:rPr>
                <w:spacing w:val="-2"/>
                <w:sz w:val="20"/>
                <w:szCs w:val="20"/>
              </w:rPr>
              <w:t>06.00</w:t>
            </w:r>
          </w:p>
        </w:tc>
        <w:tc>
          <w:tcPr>
            <w:tcW w:w="1223" w:type="dxa"/>
            <w:vAlign w:val="center"/>
          </w:tcPr>
          <w:p w14:paraId="222263F5" w14:textId="77777777" w:rsidR="00FA67BB" w:rsidRPr="00D06F91" w:rsidRDefault="00FA67BB" w:rsidP="000B3D28">
            <w:pPr>
              <w:pStyle w:val="TableParagraph"/>
              <w:spacing w:line="276" w:lineRule="auto"/>
              <w:rPr>
                <w:sz w:val="20"/>
                <w:szCs w:val="20"/>
              </w:rPr>
            </w:pPr>
            <w:r w:rsidRPr="00D06F91">
              <w:rPr>
                <w:spacing w:val="-2"/>
                <w:sz w:val="20"/>
                <w:szCs w:val="20"/>
              </w:rPr>
              <w:t>11.00</w:t>
            </w:r>
          </w:p>
        </w:tc>
        <w:tc>
          <w:tcPr>
            <w:tcW w:w="1208" w:type="dxa"/>
            <w:vAlign w:val="center"/>
          </w:tcPr>
          <w:p w14:paraId="1C616FF1" w14:textId="77777777" w:rsidR="00FA67BB" w:rsidRPr="00D06F91" w:rsidRDefault="00FA67BB" w:rsidP="000B3D28">
            <w:pPr>
              <w:pStyle w:val="TableParagraph"/>
              <w:spacing w:line="276" w:lineRule="auto"/>
              <w:rPr>
                <w:sz w:val="20"/>
                <w:szCs w:val="20"/>
              </w:rPr>
            </w:pPr>
            <w:r w:rsidRPr="00D06F91">
              <w:rPr>
                <w:spacing w:val="-2"/>
                <w:sz w:val="20"/>
                <w:szCs w:val="20"/>
              </w:rPr>
              <w:t>17.00</w:t>
            </w:r>
          </w:p>
        </w:tc>
        <w:tc>
          <w:tcPr>
            <w:tcW w:w="1350" w:type="dxa"/>
            <w:vAlign w:val="center"/>
          </w:tcPr>
          <w:p w14:paraId="61104465" w14:textId="77777777" w:rsidR="00FA67BB" w:rsidRPr="00D06F91" w:rsidRDefault="00FA67BB" w:rsidP="000B3D28">
            <w:pPr>
              <w:pStyle w:val="TableParagraph"/>
              <w:spacing w:line="276" w:lineRule="auto"/>
              <w:rPr>
                <w:sz w:val="20"/>
                <w:szCs w:val="20"/>
              </w:rPr>
            </w:pPr>
            <w:r w:rsidRPr="00D06F91">
              <w:rPr>
                <w:spacing w:val="-2"/>
                <w:sz w:val="20"/>
                <w:szCs w:val="20"/>
              </w:rPr>
              <w:t>41.00</w:t>
            </w:r>
          </w:p>
        </w:tc>
        <w:tc>
          <w:tcPr>
            <w:tcW w:w="1493" w:type="dxa"/>
            <w:vAlign w:val="center"/>
          </w:tcPr>
          <w:p w14:paraId="481CBA59" w14:textId="77777777" w:rsidR="00FA67BB" w:rsidRPr="00D06F91" w:rsidRDefault="00FA67BB" w:rsidP="000B3D28">
            <w:pPr>
              <w:pStyle w:val="TableParagraph"/>
              <w:spacing w:line="276" w:lineRule="auto"/>
              <w:rPr>
                <w:sz w:val="20"/>
                <w:szCs w:val="20"/>
              </w:rPr>
            </w:pPr>
            <w:r w:rsidRPr="00D06F91">
              <w:rPr>
                <w:spacing w:val="-2"/>
                <w:sz w:val="20"/>
                <w:szCs w:val="20"/>
              </w:rPr>
              <w:t>24.00(58.00)</w:t>
            </w:r>
          </w:p>
        </w:tc>
      </w:tr>
      <w:tr w:rsidR="00FA67BB" w:rsidRPr="00D06F91" w14:paraId="3F141694" w14:textId="77777777" w:rsidTr="005744B2">
        <w:trPr>
          <w:trHeight w:val="309"/>
          <w:jc w:val="center"/>
        </w:trPr>
        <w:tc>
          <w:tcPr>
            <w:tcW w:w="588" w:type="dxa"/>
            <w:vAlign w:val="center"/>
          </w:tcPr>
          <w:p w14:paraId="6E2FBF54" w14:textId="77777777" w:rsidR="00FA67BB" w:rsidRPr="00D06F91" w:rsidRDefault="00FA67BB" w:rsidP="000B3D28">
            <w:pPr>
              <w:pStyle w:val="TableParagraph"/>
              <w:spacing w:line="276" w:lineRule="auto"/>
              <w:rPr>
                <w:sz w:val="20"/>
                <w:szCs w:val="20"/>
              </w:rPr>
            </w:pPr>
            <w:r w:rsidRPr="00D06F91">
              <w:rPr>
                <w:spacing w:val="-10"/>
                <w:sz w:val="20"/>
                <w:szCs w:val="20"/>
              </w:rPr>
              <w:t>5</w:t>
            </w:r>
          </w:p>
        </w:tc>
        <w:tc>
          <w:tcPr>
            <w:tcW w:w="1368" w:type="dxa"/>
            <w:vAlign w:val="center"/>
          </w:tcPr>
          <w:p w14:paraId="38CBF8D2" w14:textId="77777777" w:rsidR="00FA67BB" w:rsidRPr="00D06F91" w:rsidRDefault="00FA67BB" w:rsidP="000B3D28">
            <w:pPr>
              <w:pStyle w:val="TableParagraph"/>
              <w:spacing w:line="276" w:lineRule="auto"/>
              <w:ind w:left="110"/>
              <w:jc w:val="left"/>
              <w:rPr>
                <w:sz w:val="20"/>
                <w:szCs w:val="20"/>
              </w:rPr>
            </w:pPr>
            <w:r w:rsidRPr="00D06F91">
              <w:rPr>
                <w:sz w:val="20"/>
                <w:szCs w:val="20"/>
              </w:rPr>
              <w:t xml:space="preserve">Disc </w:t>
            </w:r>
            <w:r w:rsidRPr="00D06F91">
              <w:rPr>
                <w:spacing w:val="-2"/>
                <w:sz w:val="20"/>
                <w:szCs w:val="20"/>
              </w:rPr>
              <w:t>harrow</w:t>
            </w:r>
          </w:p>
        </w:tc>
        <w:tc>
          <w:tcPr>
            <w:tcW w:w="1189" w:type="dxa"/>
            <w:vAlign w:val="center"/>
          </w:tcPr>
          <w:p w14:paraId="04155B25"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42565F87"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223" w:type="dxa"/>
            <w:vAlign w:val="center"/>
          </w:tcPr>
          <w:p w14:paraId="069B83A8" w14:textId="77777777" w:rsidR="00FA67BB" w:rsidRPr="00D06F91" w:rsidRDefault="00FA67BB" w:rsidP="000B3D28">
            <w:pPr>
              <w:pStyle w:val="TableParagraph"/>
              <w:spacing w:line="276" w:lineRule="auto"/>
              <w:rPr>
                <w:sz w:val="20"/>
                <w:szCs w:val="20"/>
              </w:rPr>
            </w:pPr>
            <w:r w:rsidRPr="00D06F91">
              <w:rPr>
                <w:spacing w:val="-2"/>
                <w:sz w:val="20"/>
                <w:szCs w:val="20"/>
              </w:rPr>
              <w:t>05.00</w:t>
            </w:r>
          </w:p>
        </w:tc>
        <w:tc>
          <w:tcPr>
            <w:tcW w:w="1208" w:type="dxa"/>
            <w:vAlign w:val="center"/>
          </w:tcPr>
          <w:p w14:paraId="17166DB2" w14:textId="77777777" w:rsidR="00FA67BB" w:rsidRPr="00D06F91" w:rsidRDefault="00FA67BB" w:rsidP="000B3D28">
            <w:pPr>
              <w:pStyle w:val="TableParagraph"/>
              <w:spacing w:line="276" w:lineRule="auto"/>
              <w:rPr>
                <w:sz w:val="20"/>
                <w:szCs w:val="20"/>
              </w:rPr>
            </w:pPr>
            <w:r w:rsidRPr="00D06F91">
              <w:rPr>
                <w:spacing w:val="-2"/>
                <w:sz w:val="20"/>
                <w:szCs w:val="20"/>
              </w:rPr>
              <w:t>05.00</w:t>
            </w:r>
          </w:p>
        </w:tc>
        <w:tc>
          <w:tcPr>
            <w:tcW w:w="1350" w:type="dxa"/>
            <w:vAlign w:val="center"/>
          </w:tcPr>
          <w:p w14:paraId="527AF8D7" w14:textId="77777777" w:rsidR="00FA67BB" w:rsidRPr="00D06F91" w:rsidRDefault="00FA67BB" w:rsidP="000B3D28">
            <w:pPr>
              <w:pStyle w:val="TableParagraph"/>
              <w:spacing w:line="276" w:lineRule="auto"/>
              <w:rPr>
                <w:sz w:val="20"/>
                <w:szCs w:val="20"/>
              </w:rPr>
            </w:pPr>
            <w:r w:rsidRPr="00D06F91">
              <w:rPr>
                <w:spacing w:val="-2"/>
                <w:sz w:val="20"/>
                <w:szCs w:val="20"/>
              </w:rPr>
              <w:t>14.00</w:t>
            </w:r>
          </w:p>
        </w:tc>
        <w:tc>
          <w:tcPr>
            <w:tcW w:w="1493" w:type="dxa"/>
            <w:vAlign w:val="center"/>
          </w:tcPr>
          <w:p w14:paraId="52A92C44" w14:textId="77777777" w:rsidR="00FA67BB" w:rsidRPr="00D06F91" w:rsidRDefault="00FA67BB" w:rsidP="000B3D28">
            <w:pPr>
              <w:pStyle w:val="TableParagraph"/>
              <w:spacing w:line="276" w:lineRule="auto"/>
              <w:rPr>
                <w:sz w:val="20"/>
                <w:szCs w:val="20"/>
              </w:rPr>
            </w:pPr>
            <w:r w:rsidRPr="00D06F91">
              <w:rPr>
                <w:spacing w:val="-2"/>
                <w:sz w:val="20"/>
                <w:szCs w:val="20"/>
              </w:rPr>
              <w:t>09.00(64.28)</w:t>
            </w:r>
          </w:p>
        </w:tc>
      </w:tr>
      <w:tr w:rsidR="00FA67BB" w:rsidRPr="00D06F91" w14:paraId="09423BF5" w14:textId="77777777" w:rsidTr="005744B2">
        <w:trPr>
          <w:trHeight w:val="309"/>
          <w:jc w:val="center"/>
        </w:trPr>
        <w:tc>
          <w:tcPr>
            <w:tcW w:w="588" w:type="dxa"/>
            <w:vAlign w:val="center"/>
          </w:tcPr>
          <w:p w14:paraId="00B2F87F" w14:textId="77777777" w:rsidR="00FA67BB" w:rsidRPr="00D06F91" w:rsidRDefault="00FA67BB" w:rsidP="000B3D28">
            <w:pPr>
              <w:pStyle w:val="TableParagraph"/>
              <w:spacing w:line="276" w:lineRule="auto"/>
              <w:rPr>
                <w:sz w:val="20"/>
                <w:szCs w:val="20"/>
              </w:rPr>
            </w:pPr>
            <w:r w:rsidRPr="00D06F91">
              <w:rPr>
                <w:spacing w:val="-10"/>
                <w:sz w:val="20"/>
                <w:szCs w:val="20"/>
              </w:rPr>
              <w:t>6</w:t>
            </w:r>
          </w:p>
        </w:tc>
        <w:tc>
          <w:tcPr>
            <w:tcW w:w="1368" w:type="dxa"/>
            <w:vAlign w:val="center"/>
          </w:tcPr>
          <w:p w14:paraId="6CF3D39C"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Transplanter</w:t>
            </w:r>
          </w:p>
        </w:tc>
        <w:tc>
          <w:tcPr>
            <w:tcW w:w="1189" w:type="dxa"/>
            <w:vAlign w:val="center"/>
          </w:tcPr>
          <w:p w14:paraId="6109FFB5"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57A3A7AE" w14:textId="77777777" w:rsidR="00FA67BB" w:rsidRPr="00D06F91" w:rsidRDefault="00FA67BB" w:rsidP="000B3D28">
            <w:pPr>
              <w:pStyle w:val="TableParagraph"/>
              <w:spacing w:line="276" w:lineRule="auto"/>
              <w:rPr>
                <w:sz w:val="20"/>
                <w:szCs w:val="20"/>
              </w:rPr>
            </w:pPr>
            <w:r w:rsidRPr="00D06F91">
              <w:rPr>
                <w:spacing w:val="-2"/>
                <w:sz w:val="20"/>
                <w:szCs w:val="20"/>
              </w:rPr>
              <w:t>01.00</w:t>
            </w:r>
          </w:p>
        </w:tc>
        <w:tc>
          <w:tcPr>
            <w:tcW w:w="1223" w:type="dxa"/>
            <w:vAlign w:val="center"/>
          </w:tcPr>
          <w:p w14:paraId="3C64B1C0" w14:textId="77777777" w:rsidR="00FA67BB" w:rsidRPr="00D06F91" w:rsidRDefault="00FA67BB" w:rsidP="000B3D28">
            <w:pPr>
              <w:pStyle w:val="TableParagraph"/>
              <w:spacing w:line="276" w:lineRule="auto"/>
              <w:rPr>
                <w:sz w:val="20"/>
                <w:szCs w:val="20"/>
              </w:rPr>
            </w:pPr>
            <w:r w:rsidRPr="00D06F91">
              <w:rPr>
                <w:spacing w:val="-2"/>
                <w:sz w:val="20"/>
                <w:szCs w:val="20"/>
              </w:rPr>
              <w:t>01.00</w:t>
            </w:r>
          </w:p>
        </w:tc>
        <w:tc>
          <w:tcPr>
            <w:tcW w:w="1208" w:type="dxa"/>
            <w:vAlign w:val="center"/>
          </w:tcPr>
          <w:p w14:paraId="7E03F008" w14:textId="77777777" w:rsidR="00FA67BB" w:rsidRPr="00D06F91" w:rsidRDefault="00FA67BB" w:rsidP="000B3D28">
            <w:pPr>
              <w:pStyle w:val="TableParagraph"/>
              <w:spacing w:line="276" w:lineRule="auto"/>
              <w:rPr>
                <w:sz w:val="20"/>
                <w:szCs w:val="20"/>
              </w:rPr>
            </w:pPr>
            <w:r w:rsidRPr="00D06F91">
              <w:rPr>
                <w:spacing w:val="-2"/>
                <w:sz w:val="20"/>
                <w:szCs w:val="20"/>
              </w:rPr>
              <w:t>02.00</w:t>
            </w:r>
          </w:p>
        </w:tc>
        <w:tc>
          <w:tcPr>
            <w:tcW w:w="1350" w:type="dxa"/>
            <w:vAlign w:val="center"/>
          </w:tcPr>
          <w:p w14:paraId="781C6893" w14:textId="77777777" w:rsidR="00FA67BB" w:rsidRPr="00D06F91" w:rsidRDefault="00FA67BB" w:rsidP="000B3D28">
            <w:pPr>
              <w:pStyle w:val="TableParagraph"/>
              <w:spacing w:line="276" w:lineRule="auto"/>
              <w:rPr>
                <w:sz w:val="20"/>
                <w:szCs w:val="20"/>
              </w:rPr>
            </w:pPr>
            <w:r w:rsidRPr="00D06F91">
              <w:rPr>
                <w:spacing w:val="-2"/>
                <w:sz w:val="20"/>
                <w:szCs w:val="20"/>
              </w:rPr>
              <w:t>08.00</w:t>
            </w:r>
          </w:p>
        </w:tc>
        <w:tc>
          <w:tcPr>
            <w:tcW w:w="1493" w:type="dxa"/>
            <w:vAlign w:val="center"/>
          </w:tcPr>
          <w:p w14:paraId="74E4D166" w14:textId="77777777" w:rsidR="00FA67BB" w:rsidRPr="00D06F91" w:rsidRDefault="00FA67BB" w:rsidP="000B3D28">
            <w:pPr>
              <w:pStyle w:val="TableParagraph"/>
              <w:spacing w:line="276" w:lineRule="auto"/>
              <w:rPr>
                <w:sz w:val="20"/>
                <w:szCs w:val="20"/>
              </w:rPr>
            </w:pPr>
            <w:r w:rsidRPr="00D06F91">
              <w:rPr>
                <w:sz w:val="20"/>
                <w:szCs w:val="20"/>
              </w:rPr>
              <w:t>06.00</w:t>
            </w:r>
            <w:r w:rsidRPr="00D06F91">
              <w:rPr>
                <w:spacing w:val="-2"/>
                <w:sz w:val="20"/>
                <w:szCs w:val="20"/>
              </w:rPr>
              <w:t>(75.00)</w:t>
            </w:r>
          </w:p>
        </w:tc>
      </w:tr>
      <w:tr w:rsidR="00FA67BB" w:rsidRPr="00D06F91" w14:paraId="48A4B742" w14:textId="77777777" w:rsidTr="005744B2">
        <w:trPr>
          <w:trHeight w:val="311"/>
          <w:jc w:val="center"/>
        </w:trPr>
        <w:tc>
          <w:tcPr>
            <w:tcW w:w="588" w:type="dxa"/>
            <w:vAlign w:val="center"/>
          </w:tcPr>
          <w:p w14:paraId="4D02C9E5" w14:textId="77777777" w:rsidR="00FA67BB" w:rsidRPr="00D06F91" w:rsidRDefault="00FA67BB" w:rsidP="000B3D28">
            <w:pPr>
              <w:pStyle w:val="TableParagraph"/>
              <w:spacing w:line="276" w:lineRule="auto"/>
              <w:rPr>
                <w:sz w:val="20"/>
                <w:szCs w:val="20"/>
              </w:rPr>
            </w:pPr>
            <w:r w:rsidRPr="00D06F91">
              <w:rPr>
                <w:spacing w:val="-10"/>
                <w:sz w:val="20"/>
                <w:szCs w:val="20"/>
              </w:rPr>
              <w:t>7</w:t>
            </w:r>
          </w:p>
        </w:tc>
        <w:tc>
          <w:tcPr>
            <w:tcW w:w="1368" w:type="dxa"/>
            <w:vAlign w:val="center"/>
          </w:tcPr>
          <w:p w14:paraId="7F083040" w14:textId="77777777" w:rsidR="00FA67BB" w:rsidRPr="00D06F91" w:rsidRDefault="00FA67BB" w:rsidP="000B3D28">
            <w:pPr>
              <w:pStyle w:val="TableParagraph"/>
              <w:spacing w:line="276" w:lineRule="auto"/>
              <w:ind w:left="110"/>
              <w:jc w:val="left"/>
              <w:rPr>
                <w:sz w:val="20"/>
                <w:szCs w:val="20"/>
              </w:rPr>
            </w:pPr>
            <w:r w:rsidRPr="00D06F91">
              <w:rPr>
                <w:sz w:val="20"/>
                <w:szCs w:val="20"/>
              </w:rPr>
              <w:t xml:space="preserve">Power </w:t>
            </w:r>
            <w:r w:rsidRPr="00D06F91">
              <w:rPr>
                <w:spacing w:val="-2"/>
                <w:sz w:val="20"/>
                <w:szCs w:val="20"/>
              </w:rPr>
              <w:t>tiller</w:t>
            </w:r>
          </w:p>
        </w:tc>
        <w:tc>
          <w:tcPr>
            <w:tcW w:w="1189" w:type="dxa"/>
            <w:vAlign w:val="center"/>
          </w:tcPr>
          <w:p w14:paraId="78301430" w14:textId="77777777" w:rsidR="00FA67BB" w:rsidRPr="00D06F91" w:rsidRDefault="00FA67BB" w:rsidP="000B3D28">
            <w:pPr>
              <w:pStyle w:val="TableParagraph"/>
              <w:spacing w:line="276" w:lineRule="auto"/>
              <w:rPr>
                <w:sz w:val="20"/>
                <w:szCs w:val="20"/>
              </w:rPr>
            </w:pPr>
            <w:r w:rsidRPr="00D06F91">
              <w:rPr>
                <w:spacing w:val="-2"/>
                <w:sz w:val="20"/>
                <w:szCs w:val="20"/>
              </w:rPr>
              <w:t>June/July</w:t>
            </w:r>
          </w:p>
        </w:tc>
        <w:tc>
          <w:tcPr>
            <w:tcW w:w="1172" w:type="dxa"/>
            <w:vAlign w:val="center"/>
          </w:tcPr>
          <w:p w14:paraId="678368E6"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223" w:type="dxa"/>
            <w:vAlign w:val="center"/>
          </w:tcPr>
          <w:p w14:paraId="375C3C50" w14:textId="77777777" w:rsidR="00FA67BB" w:rsidRPr="00D06F91" w:rsidRDefault="00FA67BB" w:rsidP="000B3D28">
            <w:pPr>
              <w:pStyle w:val="TableParagraph"/>
              <w:spacing w:line="276" w:lineRule="auto"/>
              <w:rPr>
                <w:sz w:val="20"/>
                <w:szCs w:val="20"/>
              </w:rPr>
            </w:pPr>
            <w:r w:rsidRPr="00D06F91">
              <w:rPr>
                <w:spacing w:val="-2"/>
                <w:sz w:val="20"/>
                <w:szCs w:val="20"/>
              </w:rPr>
              <w:t>01.00</w:t>
            </w:r>
          </w:p>
        </w:tc>
        <w:tc>
          <w:tcPr>
            <w:tcW w:w="1208" w:type="dxa"/>
            <w:vAlign w:val="center"/>
          </w:tcPr>
          <w:p w14:paraId="68828D18" w14:textId="77777777" w:rsidR="00FA67BB" w:rsidRPr="00D06F91" w:rsidRDefault="00FA67BB" w:rsidP="000B3D28">
            <w:pPr>
              <w:pStyle w:val="TableParagraph"/>
              <w:spacing w:line="276" w:lineRule="auto"/>
              <w:rPr>
                <w:sz w:val="20"/>
                <w:szCs w:val="20"/>
              </w:rPr>
            </w:pPr>
            <w:r w:rsidRPr="00D06F91">
              <w:rPr>
                <w:spacing w:val="-2"/>
                <w:sz w:val="20"/>
                <w:szCs w:val="20"/>
              </w:rPr>
              <w:t>01.00</w:t>
            </w:r>
          </w:p>
        </w:tc>
        <w:tc>
          <w:tcPr>
            <w:tcW w:w="1350" w:type="dxa"/>
            <w:vAlign w:val="center"/>
          </w:tcPr>
          <w:p w14:paraId="736BCF39" w14:textId="77777777" w:rsidR="00FA67BB" w:rsidRPr="00D06F91" w:rsidRDefault="00FA67BB" w:rsidP="000B3D28">
            <w:pPr>
              <w:pStyle w:val="TableParagraph"/>
              <w:spacing w:line="276" w:lineRule="auto"/>
              <w:rPr>
                <w:sz w:val="20"/>
                <w:szCs w:val="20"/>
              </w:rPr>
            </w:pPr>
            <w:r w:rsidRPr="00D06F91">
              <w:rPr>
                <w:spacing w:val="-2"/>
                <w:sz w:val="20"/>
                <w:szCs w:val="20"/>
              </w:rPr>
              <w:t>02.00</w:t>
            </w:r>
          </w:p>
        </w:tc>
        <w:tc>
          <w:tcPr>
            <w:tcW w:w="1493" w:type="dxa"/>
            <w:vAlign w:val="center"/>
          </w:tcPr>
          <w:p w14:paraId="09F9A111" w14:textId="77777777" w:rsidR="00FA67BB" w:rsidRPr="00D06F91" w:rsidRDefault="00FA67BB" w:rsidP="000B3D28">
            <w:pPr>
              <w:pStyle w:val="TableParagraph"/>
              <w:spacing w:line="276" w:lineRule="auto"/>
              <w:rPr>
                <w:sz w:val="20"/>
                <w:szCs w:val="20"/>
              </w:rPr>
            </w:pPr>
            <w:r w:rsidRPr="00D06F91">
              <w:rPr>
                <w:spacing w:val="-2"/>
                <w:sz w:val="20"/>
                <w:szCs w:val="20"/>
              </w:rPr>
              <w:t>01.00(50.00)</w:t>
            </w:r>
          </w:p>
        </w:tc>
      </w:tr>
      <w:tr w:rsidR="00FA67BB" w:rsidRPr="00D06F91" w14:paraId="6BA81B0C" w14:textId="77777777" w:rsidTr="005744B2">
        <w:trPr>
          <w:trHeight w:val="309"/>
          <w:jc w:val="center"/>
        </w:trPr>
        <w:tc>
          <w:tcPr>
            <w:tcW w:w="588" w:type="dxa"/>
            <w:vAlign w:val="center"/>
          </w:tcPr>
          <w:p w14:paraId="72172DA6" w14:textId="77777777" w:rsidR="00FA67BB" w:rsidRPr="00D06F91" w:rsidRDefault="00FA67BB" w:rsidP="000B3D28">
            <w:pPr>
              <w:pStyle w:val="TableParagraph"/>
              <w:spacing w:line="276" w:lineRule="auto"/>
              <w:rPr>
                <w:sz w:val="20"/>
                <w:szCs w:val="20"/>
              </w:rPr>
            </w:pPr>
            <w:r w:rsidRPr="00D06F91">
              <w:rPr>
                <w:spacing w:val="-10"/>
                <w:sz w:val="20"/>
                <w:szCs w:val="20"/>
              </w:rPr>
              <w:t>8</w:t>
            </w:r>
          </w:p>
        </w:tc>
        <w:tc>
          <w:tcPr>
            <w:tcW w:w="1368" w:type="dxa"/>
            <w:vAlign w:val="center"/>
          </w:tcPr>
          <w:p w14:paraId="7E3F2EDD"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Sprayer</w:t>
            </w:r>
          </w:p>
        </w:tc>
        <w:tc>
          <w:tcPr>
            <w:tcW w:w="1189" w:type="dxa"/>
            <w:vAlign w:val="center"/>
          </w:tcPr>
          <w:p w14:paraId="58F5D456" w14:textId="77777777" w:rsidR="00FA67BB" w:rsidRPr="00D06F91" w:rsidRDefault="00FA67BB" w:rsidP="000B3D28">
            <w:pPr>
              <w:pStyle w:val="TableParagraph"/>
              <w:spacing w:line="276" w:lineRule="auto"/>
              <w:rPr>
                <w:sz w:val="20"/>
                <w:szCs w:val="20"/>
              </w:rPr>
            </w:pPr>
            <w:r w:rsidRPr="00D06F91">
              <w:rPr>
                <w:spacing w:val="-2"/>
                <w:sz w:val="20"/>
                <w:szCs w:val="20"/>
              </w:rPr>
              <w:t>August</w:t>
            </w:r>
          </w:p>
        </w:tc>
        <w:tc>
          <w:tcPr>
            <w:tcW w:w="1172" w:type="dxa"/>
            <w:vAlign w:val="center"/>
          </w:tcPr>
          <w:p w14:paraId="69DFD16A" w14:textId="77777777" w:rsidR="00FA67BB" w:rsidRPr="00D06F91" w:rsidRDefault="00FA67BB" w:rsidP="000B3D28">
            <w:pPr>
              <w:pStyle w:val="TableParagraph"/>
              <w:spacing w:line="276" w:lineRule="auto"/>
              <w:rPr>
                <w:sz w:val="20"/>
                <w:szCs w:val="20"/>
              </w:rPr>
            </w:pPr>
            <w:r w:rsidRPr="00D06F91">
              <w:rPr>
                <w:spacing w:val="-2"/>
                <w:sz w:val="20"/>
                <w:szCs w:val="20"/>
              </w:rPr>
              <w:t>07.00</w:t>
            </w:r>
          </w:p>
        </w:tc>
        <w:tc>
          <w:tcPr>
            <w:tcW w:w="1223" w:type="dxa"/>
            <w:vAlign w:val="center"/>
          </w:tcPr>
          <w:p w14:paraId="4A71B81B" w14:textId="77777777" w:rsidR="00FA67BB" w:rsidRPr="00D06F91" w:rsidRDefault="00FA67BB" w:rsidP="000B3D28">
            <w:pPr>
              <w:pStyle w:val="TableParagraph"/>
              <w:spacing w:line="276" w:lineRule="auto"/>
              <w:rPr>
                <w:sz w:val="20"/>
                <w:szCs w:val="20"/>
              </w:rPr>
            </w:pPr>
            <w:r w:rsidRPr="00D06F91">
              <w:rPr>
                <w:spacing w:val="-2"/>
                <w:sz w:val="20"/>
                <w:szCs w:val="20"/>
              </w:rPr>
              <w:t>12.00</w:t>
            </w:r>
          </w:p>
        </w:tc>
        <w:tc>
          <w:tcPr>
            <w:tcW w:w="1208" w:type="dxa"/>
            <w:vAlign w:val="center"/>
          </w:tcPr>
          <w:p w14:paraId="07B0D388" w14:textId="77777777" w:rsidR="00FA67BB" w:rsidRPr="00D06F91" w:rsidRDefault="00FA67BB" w:rsidP="000B3D28">
            <w:pPr>
              <w:pStyle w:val="TableParagraph"/>
              <w:spacing w:line="276" w:lineRule="auto"/>
              <w:rPr>
                <w:sz w:val="20"/>
                <w:szCs w:val="20"/>
              </w:rPr>
            </w:pPr>
            <w:r w:rsidRPr="00D06F91">
              <w:rPr>
                <w:spacing w:val="-2"/>
                <w:sz w:val="20"/>
                <w:szCs w:val="20"/>
              </w:rPr>
              <w:t>19.00</w:t>
            </w:r>
          </w:p>
        </w:tc>
        <w:tc>
          <w:tcPr>
            <w:tcW w:w="1350" w:type="dxa"/>
            <w:vAlign w:val="center"/>
          </w:tcPr>
          <w:p w14:paraId="25AFB537" w14:textId="77777777" w:rsidR="00FA67BB" w:rsidRPr="00D06F91" w:rsidRDefault="00FA67BB" w:rsidP="000B3D28">
            <w:pPr>
              <w:pStyle w:val="TableParagraph"/>
              <w:spacing w:line="276" w:lineRule="auto"/>
              <w:rPr>
                <w:sz w:val="20"/>
                <w:szCs w:val="20"/>
              </w:rPr>
            </w:pPr>
            <w:r w:rsidRPr="00D06F91">
              <w:rPr>
                <w:spacing w:val="-2"/>
                <w:sz w:val="20"/>
                <w:szCs w:val="20"/>
              </w:rPr>
              <w:t>25.00</w:t>
            </w:r>
          </w:p>
        </w:tc>
        <w:tc>
          <w:tcPr>
            <w:tcW w:w="1493" w:type="dxa"/>
            <w:vAlign w:val="center"/>
          </w:tcPr>
          <w:p w14:paraId="60C7CA48" w14:textId="77777777" w:rsidR="00FA67BB" w:rsidRPr="00D06F91" w:rsidRDefault="00FA67BB" w:rsidP="000B3D28">
            <w:pPr>
              <w:pStyle w:val="TableParagraph"/>
              <w:spacing w:line="276" w:lineRule="auto"/>
              <w:rPr>
                <w:sz w:val="20"/>
                <w:szCs w:val="20"/>
              </w:rPr>
            </w:pPr>
            <w:r w:rsidRPr="00D06F91">
              <w:rPr>
                <w:spacing w:val="-2"/>
                <w:sz w:val="20"/>
                <w:szCs w:val="20"/>
              </w:rPr>
              <w:t>06.00(24.00)</w:t>
            </w:r>
          </w:p>
        </w:tc>
      </w:tr>
      <w:tr w:rsidR="00FA67BB" w:rsidRPr="00D06F91" w14:paraId="3240C8B4" w14:textId="77777777" w:rsidTr="005744B2">
        <w:trPr>
          <w:trHeight w:val="580"/>
          <w:jc w:val="center"/>
        </w:trPr>
        <w:tc>
          <w:tcPr>
            <w:tcW w:w="588" w:type="dxa"/>
            <w:vAlign w:val="center"/>
          </w:tcPr>
          <w:p w14:paraId="2B2294F8" w14:textId="77777777" w:rsidR="00FA67BB" w:rsidRPr="00D06F91" w:rsidRDefault="00FA67BB" w:rsidP="000B3D28">
            <w:pPr>
              <w:pStyle w:val="TableParagraph"/>
              <w:spacing w:line="276" w:lineRule="auto"/>
              <w:rPr>
                <w:sz w:val="20"/>
                <w:szCs w:val="20"/>
              </w:rPr>
            </w:pPr>
            <w:r w:rsidRPr="00D06F91">
              <w:rPr>
                <w:spacing w:val="-10"/>
                <w:sz w:val="20"/>
                <w:szCs w:val="20"/>
              </w:rPr>
              <w:t>9</w:t>
            </w:r>
          </w:p>
        </w:tc>
        <w:tc>
          <w:tcPr>
            <w:tcW w:w="1368" w:type="dxa"/>
            <w:vAlign w:val="center"/>
          </w:tcPr>
          <w:p w14:paraId="68B9C070"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Thresher</w:t>
            </w:r>
          </w:p>
        </w:tc>
        <w:tc>
          <w:tcPr>
            <w:tcW w:w="1189" w:type="dxa"/>
            <w:vAlign w:val="center"/>
          </w:tcPr>
          <w:p w14:paraId="39187A6E" w14:textId="77777777" w:rsidR="00FA67BB" w:rsidRPr="00D06F91" w:rsidRDefault="00FA67BB" w:rsidP="000B3D28">
            <w:pPr>
              <w:pStyle w:val="TableParagraph"/>
              <w:spacing w:line="276" w:lineRule="auto"/>
              <w:rPr>
                <w:sz w:val="20"/>
                <w:szCs w:val="20"/>
              </w:rPr>
            </w:pPr>
            <w:r w:rsidRPr="00D06F91">
              <w:rPr>
                <w:spacing w:val="-2"/>
                <w:sz w:val="20"/>
                <w:szCs w:val="20"/>
              </w:rPr>
              <w:t>October/ November</w:t>
            </w:r>
          </w:p>
        </w:tc>
        <w:tc>
          <w:tcPr>
            <w:tcW w:w="1172" w:type="dxa"/>
            <w:vAlign w:val="center"/>
          </w:tcPr>
          <w:p w14:paraId="7B1D9D75" w14:textId="77777777" w:rsidR="00FA67BB" w:rsidRPr="00D06F91" w:rsidRDefault="00FA67BB" w:rsidP="000B3D28">
            <w:pPr>
              <w:pStyle w:val="TableParagraph"/>
              <w:spacing w:line="276" w:lineRule="auto"/>
              <w:rPr>
                <w:sz w:val="20"/>
                <w:szCs w:val="20"/>
              </w:rPr>
            </w:pPr>
            <w:r w:rsidRPr="00D06F91">
              <w:rPr>
                <w:spacing w:val="-2"/>
                <w:sz w:val="20"/>
                <w:szCs w:val="20"/>
              </w:rPr>
              <w:t>04.00</w:t>
            </w:r>
          </w:p>
        </w:tc>
        <w:tc>
          <w:tcPr>
            <w:tcW w:w="1223" w:type="dxa"/>
            <w:vAlign w:val="center"/>
          </w:tcPr>
          <w:p w14:paraId="3A2E86FE" w14:textId="77777777" w:rsidR="00FA67BB" w:rsidRPr="00D06F91" w:rsidRDefault="00FA67BB" w:rsidP="000B3D28">
            <w:pPr>
              <w:pStyle w:val="TableParagraph"/>
              <w:spacing w:line="276" w:lineRule="auto"/>
              <w:rPr>
                <w:sz w:val="20"/>
                <w:szCs w:val="20"/>
              </w:rPr>
            </w:pPr>
            <w:r w:rsidRPr="00D06F91">
              <w:rPr>
                <w:spacing w:val="-2"/>
                <w:sz w:val="20"/>
                <w:szCs w:val="20"/>
              </w:rPr>
              <w:t>09.00</w:t>
            </w:r>
          </w:p>
        </w:tc>
        <w:tc>
          <w:tcPr>
            <w:tcW w:w="1208" w:type="dxa"/>
            <w:vAlign w:val="center"/>
          </w:tcPr>
          <w:p w14:paraId="25FD90EC" w14:textId="77777777" w:rsidR="00FA67BB" w:rsidRPr="00D06F91" w:rsidRDefault="00FA67BB" w:rsidP="000B3D28">
            <w:pPr>
              <w:pStyle w:val="TableParagraph"/>
              <w:spacing w:line="276" w:lineRule="auto"/>
              <w:rPr>
                <w:sz w:val="20"/>
                <w:szCs w:val="20"/>
              </w:rPr>
            </w:pPr>
            <w:r w:rsidRPr="00D06F91">
              <w:rPr>
                <w:spacing w:val="-2"/>
                <w:sz w:val="20"/>
                <w:szCs w:val="20"/>
              </w:rPr>
              <w:t>13.00</w:t>
            </w:r>
          </w:p>
        </w:tc>
        <w:tc>
          <w:tcPr>
            <w:tcW w:w="1350" w:type="dxa"/>
            <w:vAlign w:val="center"/>
          </w:tcPr>
          <w:p w14:paraId="0BAD6EA0" w14:textId="77777777" w:rsidR="00FA67BB" w:rsidRPr="00D06F91" w:rsidRDefault="00FA67BB" w:rsidP="000B3D28">
            <w:pPr>
              <w:pStyle w:val="TableParagraph"/>
              <w:spacing w:line="276" w:lineRule="auto"/>
              <w:rPr>
                <w:sz w:val="20"/>
                <w:szCs w:val="20"/>
              </w:rPr>
            </w:pPr>
            <w:r w:rsidRPr="00D06F91">
              <w:rPr>
                <w:spacing w:val="-2"/>
                <w:sz w:val="20"/>
                <w:szCs w:val="20"/>
              </w:rPr>
              <w:t>28.00</w:t>
            </w:r>
          </w:p>
        </w:tc>
        <w:tc>
          <w:tcPr>
            <w:tcW w:w="1493" w:type="dxa"/>
            <w:vAlign w:val="center"/>
          </w:tcPr>
          <w:p w14:paraId="1779AF24" w14:textId="77777777" w:rsidR="00FA67BB" w:rsidRPr="00D06F91" w:rsidRDefault="00FA67BB" w:rsidP="000B3D28">
            <w:pPr>
              <w:pStyle w:val="TableParagraph"/>
              <w:spacing w:line="276" w:lineRule="auto"/>
              <w:rPr>
                <w:sz w:val="20"/>
                <w:szCs w:val="20"/>
              </w:rPr>
            </w:pPr>
            <w:r w:rsidRPr="00D06F91">
              <w:rPr>
                <w:spacing w:val="-2"/>
                <w:sz w:val="20"/>
                <w:szCs w:val="20"/>
              </w:rPr>
              <w:t>15.00(53.57)</w:t>
            </w:r>
          </w:p>
        </w:tc>
      </w:tr>
      <w:tr w:rsidR="00FA67BB" w:rsidRPr="00D06F91" w14:paraId="38527E20" w14:textId="77777777" w:rsidTr="005744B2">
        <w:trPr>
          <w:trHeight w:val="580"/>
          <w:jc w:val="center"/>
        </w:trPr>
        <w:tc>
          <w:tcPr>
            <w:tcW w:w="588" w:type="dxa"/>
            <w:vAlign w:val="center"/>
          </w:tcPr>
          <w:p w14:paraId="7A6065F2" w14:textId="77777777" w:rsidR="00FA67BB" w:rsidRPr="00D06F91" w:rsidRDefault="00FA67BB" w:rsidP="000B3D28">
            <w:pPr>
              <w:pStyle w:val="TableParagraph"/>
              <w:spacing w:line="276" w:lineRule="auto"/>
              <w:rPr>
                <w:sz w:val="20"/>
                <w:szCs w:val="20"/>
              </w:rPr>
            </w:pPr>
            <w:r w:rsidRPr="00D06F91">
              <w:rPr>
                <w:spacing w:val="-5"/>
                <w:sz w:val="20"/>
                <w:szCs w:val="20"/>
              </w:rPr>
              <w:t>10</w:t>
            </w:r>
          </w:p>
        </w:tc>
        <w:tc>
          <w:tcPr>
            <w:tcW w:w="1368" w:type="dxa"/>
            <w:vAlign w:val="center"/>
          </w:tcPr>
          <w:p w14:paraId="5F33FCD5"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Reaper</w:t>
            </w:r>
          </w:p>
        </w:tc>
        <w:tc>
          <w:tcPr>
            <w:tcW w:w="1189" w:type="dxa"/>
            <w:vAlign w:val="center"/>
          </w:tcPr>
          <w:p w14:paraId="68776466" w14:textId="77777777" w:rsidR="00FA67BB" w:rsidRPr="00D06F91" w:rsidRDefault="00FA67BB" w:rsidP="000B3D28">
            <w:pPr>
              <w:pStyle w:val="TableParagraph"/>
              <w:spacing w:line="276" w:lineRule="auto"/>
              <w:rPr>
                <w:sz w:val="20"/>
                <w:szCs w:val="20"/>
              </w:rPr>
            </w:pPr>
            <w:r w:rsidRPr="00D06F91">
              <w:rPr>
                <w:spacing w:val="-2"/>
                <w:sz w:val="20"/>
                <w:szCs w:val="20"/>
              </w:rPr>
              <w:t>October/ November</w:t>
            </w:r>
          </w:p>
        </w:tc>
        <w:tc>
          <w:tcPr>
            <w:tcW w:w="1172" w:type="dxa"/>
            <w:vAlign w:val="center"/>
          </w:tcPr>
          <w:p w14:paraId="475381E8" w14:textId="77777777" w:rsidR="00FA67BB" w:rsidRPr="00D06F91" w:rsidRDefault="00FA67BB" w:rsidP="000B3D28">
            <w:pPr>
              <w:pStyle w:val="TableParagraph"/>
              <w:spacing w:line="276" w:lineRule="auto"/>
              <w:rPr>
                <w:sz w:val="20"/>
                <w:szCs w:val="20"/>
              </w:rPr>
            </w:pPr>
            <w:r w:rsidRPr="00D06F91">
              <w:rPr>
                <w:spacing w:val="-2"/>
                <w:sz w:val="20"/>
                <w:szCs w:val="20"/>
              </w:rPr>
              <w:t>04.00</w:t>
            </w:r>
          </w:p>
        </w:tc>
        <w:tc>
          <w:tcPr>
            <w:tcW w:w="1223" w:type="dxa"/>
            <w:vAlign w:val="center"/>
          </w:tcPr>
          <w:p w14:paraId="69AB8DDA" w14:textId="77777777" w:rsidR="00FA67BB" w:rsidRPr="00D06F91" w:rsidRDefault="00FA67BB" w:rsidP="000B3D28">
            <w:pPr>
              <w:pStyle w:val="TableParagraph"/>
              <w:spacing w:line="276" w:lineRule="auto"/>
              <w:rPr>
                <w:sz w:val="20"/>
                <w:szCs w:val="20"/>
              </w:rPr>
            </w:pPr>
            <w:r w:rsidRPr="00D06F91">
              <w:rPr>
                <w:spacing w:val="-2"/>
                <w:sz w:val="20"/>
                <w:szCs w:val="20"/>
              </w:rPr>
              <w:t>09.00</w:t>
            </w:r>
          </w:p>
        </w:tc>
        <w:tc>
          <w:tcPr>
            <w:tcW w:w="1208" w:type="dxa"/>
            <w:vAlign w:val="center"/>
          </w:tcPr>
          <w:p w14:paraId="756DC599" w14:textId="77777777" w:rsidR="00FA67BB" w:rsidRPr="00D06F91" w:rsidRDefault="00FA67BB" w:rsidP="000B3D28">
            <w:pPr>
              <w:pStyle w:val="TableParagraph"/>
              <w:spacing w:line="276" w:lineRule="auto"/>
              <w:rPr>
                <w:sz w:val="20"/>
                <w:szCs w:val="20"/>
              </w:rPr>
            </w:pPr>
            <w:r w:rsidRPr="00D06F91">
              <w:rPr>
                <w:spacing w:val="-2"/>
                <w:sz w:val="20"/>
                <w:szCs w:val="20"/>
              </w:rPr>
              <w:t>13.00</w:t>
            </w:r>
          </w:p>
        </w:tc>
        <w:tc>
          <w:tcPr>
            <w:tcW w:w="1350" w:type="dxa"/>
            <w:vAlign w:val="center"/>
          </w:tcPr>
          <w:p w14:paraId="0F4283E2" w14:textId="77777777" w:rsidR="00FA67BB" w:rsidRPr="00D06F91" w:rsidRDefault="00FA67BB" w:rsidP="000B3D28">
            <w:pPr>
              <w:pStyle w:val="TableParagraph"/>
              <w:spacing w:line="276" w:lineRule="auto"/>
              <w:rPr>
                <w:sz w:val="20"/>
                <w:szCs w:val="20"/>
              </w:rPr>
            </w:pPr>
            <w:r w:rsidRPr="00D06F91">
              <w:rPr>
                <w:spacing w:val="-2"/>
                <w:sz w:val="20"/>
                <w:szCs w:val="20"/>
              </w:rPr>
              <w:t>22.00</w:t>
            </w:r>
          </w:p>
        </w:tc>
        <w:tc>
          <w:tcPr>
            <w:tcW w:w="1493" w:type="dxa"/>
            <w:vAlign w:val="center"/>
          </w:tcPr>
          <w:p w14:paraId="05CA2DFA" w14:textId="77777777" w:rsidR="00FA67BB" w:rsidRPr="00D06F91" w:rsidRDefault="00FA67BB" w:rsidP="000B3D28">
            <w:pPr>
              <w:pStyle w:val="TableParagraph"/>
              <w:spacing w:line="276" w:lineRule="auto"/>
              <w:rPr>
                <w:sz w:val="20"/>
                <w:szCs w:val="20"/>
              </w:rPr>
            </w:pPr>
            <w:r w:rsidRPr="00D06F91">
              <w:rPr>
                <w:spacing w:val="-2"/>
                <w:sz w:val="20"/>
                <w:szCs w:val="20"/>
              </w:rPr>
              <w:t>09.00(40.91)</w:t>
            </w:r>
          </w:p>
        </w:tc>
      </w:tr>
      <w:tr w:rsidR="00FA67BB" w:rsidRPr="00D06F91" w14:paraId="0B6373FC" w14:textId="77777777" w:rsidTr="005744B2">
        <w:trPr>
          <w:trHeight w:val="580"/>
          <w:jc w:val="center"/>
        </w:trPr>
        <w:tc>
          <w:tcPr>
            <w:tcW w:w="588" w:type="dxa"/>
            <w:vAlign w:val="center"/>
          </w:tcPr>
          <w:p w14:paraId="4FBD7534" w14:textId="77777777" w:rsidR="00FA67BB" w:rsidRPr="00D06F91" w:rsidRDefault="00FA67BB" w:rsidP="000B3D28">
            <w:pPr>
              <w:pStyle w:val="TableParagraph"/>
              <w:spacing w:line="276" w:lineRule="auto"/>
              <w:rPr>
                <w:sz w:val="20"/>
                <w:szCs w:val="20"/>
              </w:rPr>
            </w:pPr>
            <w:r w:rsidRPr="00D06F91">
              <w:rPr>
                <w:spacing w:val="-5"/>
                <w:sz w:val="20"/>
                <w:szCs w:val="20"/>
              </w:rPr>
              <w:lastRenderedPageBreak/>
              <w:t>11</w:t>
            </w:r>
          </w:p>
        </w:tc>
        <w:tc>
          <w:tcPr>
            <w:tcW w:w="1368" w:type="dxa"/>
            <w:vAlign w:val="center"/>
          </w:tcPr>
          <w:p w14:paraId="32463517" w14:textId="77777777" w:rsidR="00FA67BB" w:rsidRPr="00D06F91" w:rsidRDefault="00FA67BB" w:rsidP="000B3D28">
            <w:pPr>
              <w:pStyle w:val="TableParagraph"/>
              <w:spacing w:line="276" w:lineRule="auto"/>
              <w:ind w:left="110"/>
              <w:jc w:val="left"/>
              <w:rPr>
                <w:sz w:val="20"/>
                <w:szCs w:val="20"/>
              </w:rPr>
            </w:pPr>
            <w:r w:rsidRPr="00D06F91">
              <w:rPr>
                <w:spacing w:val="-2"/>
                <w:sz w:val="20"/>
                <w:szCs w:val="20"/>
              </w:rPr>
              <w:t>Combine harvester</w:t>
            </w:r>
          </w:p>
        </w:tc>
        <w:tc>
          <w:tcPr>
            <w:tcW w:w="1189" w:type="dxa"/>
            <w:vAlign w:val="center"/>
          </w:tcPr>
          <w:p w14:paraId="4A6F8E18" w14:textId="77777777" w:rsidR="00FA67BB" w:rsidRPr="00D06F91" w:rsidRDefault="00FA67BB" w:rsidP="000B3D28">
            <w:pPr>
              <w:pStyle w:val="TableParagraph"/>
              <w:spacing w:line="276" w:lineRule="auto"/>
              <w:rPr>
                <w:sz w:val="20"/>
                <w:szCs w:val="20"/>
              </w:rPr>
            </w:pPr>
            <w:r w:rsidRPr="00D06F91">
              <w:rPr>
                <w:spacing w:val="-2"/>
                <w:sz w:val="20"/>
                <w:szCs w:val="20"/>
              </w:rPr>
              <w:t>October/ November</w:t>
            </w:r>
          </w:p>
        </w:tc>
        <w:tc>
          <w:tcPr>
            <w:tcW w:w="1172" w:type="dxa"/>
            <w:vAlign w:val="center"/>
          </w:tcPr>
          <w:p w14:paraId="34AB0749"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223" w:type="dxa"/>
            <w:vAlign w:val="center"/>
          </w:tcPr>
          <w:p w14:paraId="204349D2"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208" w:type="dxa"/>
            <w:vAlign w:val="center"/>
          </w:tcPr>
          <w:p w14:paraId="5073D002" w14:textId="77777777" w:rsidR="00FA67BB" w:rsidRPr="00D06F91" w:rsidRDefault="00FA67BB" w:rsidP="000B3D28">
            <w:pPr>
              <w:pStyle w:val="TableParagraph"/>
              <w:spacing w:line="276" w:lineRule="auto"/>
              <w:rPr>
                <w:sz w:val="20"/>
                <w:szCs w:val="20"/>
              </w:rPr>
            </w:pPr>
            <w:r w:rsidRPr="00D06F91">
              <w:rPr>
                <w:spacing w:val="-2"/>
                <w:sz w:val="20"/>
                <w:szCs w:val="20"/>
              </w:rPr>
              <w:t>00.00</w:t>
            </w:r>
          </w:p>
        </w:tc>
        <w:tc>
          <w:tcPr>
            <w:tcW w:w="1350" w:type="dxa"/>
            <w:vAlign w:val="center"/>
          </w:tcPr>
          <w:p w14:paraId="05FFCAF3" w14:textId="77777777" w:rsidR="00FA67BB" w:rsidRPr="00D06F91" w:rsidRDefault="00FA67BB" w:rsidP="000B3D28">
            <w:pPr>
              <w:pStyle w:val="TableParagraph"/>
              <w:spacing w:line="276" w:lineRule="auto"/>
              <w:rPr>
                <w:sz w:val="20"/>
                <w:szCs w:val="20"/>
              </w:rPr>
            </w:pPr>
            <w:r w:rsidRPr="00D06F91">
              <w:rPr>
                <w:spacing w:val="-2"/>
                <w:sz w:val="20"/>
                <w:szCs w:val="20"/>
              </w:rPr>
              <w:t>18.00</w:t>
            </w:r>
          </w:p>
        </w:tc>
        <w:tc>
          <w:tcPr>
            <w:tcW w:w="1493" w:type="dxa"/>
            <w:vAlign w:val="center"/>
          </w:tcPr>
          <w:p w14:paraId="4119872C" w14:textId="77777777" w:rsidR="00FA67BB" w:rsidRPr="00D06F91" w:rsidRDefault="00FA67BB" w:rsidP="000B3D28">
            <w:pPr>
              <w:pStyle w:val="TableParagraph"/>
              <w:spacing w:line="276" w:lineRule="auto"/>
              <w:rPr>
                <w:sz w:val="20"/>
                <w:szCs w:val="20"/>
              </w:rPr>
            </w:pPr>
            <w:r w:rsidRPr="00D06F91">
              <w:rPr>
                <w:spacing w:val="-2"/>
                <w:sz w:val="20"/>
                <w:szCs w:val="20"/>
              </w:rPr>
              <w:t>18.00(100.00)</w:t>
            </w:r>
          </w:p>
        </w:tc>
      </w:tr>
    </w:tbl>
    <w:p w14:paraId="7393878D" w14:textId="77777777" w:rsidR="005744B2" w:rsidRPr="00D06F91" w:rsidRDefault="005744B2" w:rsidP="005744B2">
      <w:pPr>
        <w:pStyle w:val="BodyText"/>
        <w:ind w:left="0"/>
        <w:jc w:val="center"/>
        <w:rPr>
          <w:sz w:val="20"/>
          <w:szCs w:val="20"/>
        </w:rPr>
      </w:pPr>
      <w:r w:rsidRPr="00D06F91">
        <w:rPr>
          <w:sz w:val="20"/>
          <w:szCs w:val="20"/>
        </w:rPr>
        <w:t>(Figures in parentheses indicates percentage</w:t>
      </w:r>
      <w:r w:rsidRPr="00D06F91">
        <w:rPr>
          <w:spacing w:val="-4"/>
          <w:sz w:val="20"/>
          <w:szCs w:val="20"/>
        </w:rPr>
        <w:t xml:space="preserve"> gap)</w:t>
      </w:r>
    </w:p>
    <w:p w14:paraId="3F5A4EA6" w14:textId="77777777" w:rsidR="003D04E9" w:rsidRDefault="003D04E9" w:rsidP="009C1490">
      <w:pPr>
        <w:spacing w:line="276" w:lineRule="auto"/>
        <w:jc w:val="both"/>
        <w:rPr>
          <w:b/>
          <w:bCs/>
        </w:rPr>
      </w:pPr>
    </w:p>
    <w:p w14:paraId="3EEC5F30" w14:textId="5D29A31F" w:rsidR="009C1490" w:rsidRPr="00072242" w:rsidRDefault="00D06F91" w:rsidP="009C1490">
      <w:pPr>
        <w:spacing w:line="276" w:lineRule="auto"/>
        <w:jc w:val="both"/>
        <w:rPr>
          <w:rFonts w:ascii="Arial" w:hAnsi="Arial" w:cs="Arial"/>
          <w:b/>
          <w:bCs/>
          <w:sz w:val="22"/>
          <w:szCs w:val="22"/>
        </w:rPr>
      </w:pPr>
      <w:r w:rsidRPr="00072242">
        <w:rPr>
          <w:rFonts w:ascii="Arial" w:hAnsi="Arial" w:cs="Arial"/>
          <w:b/>
          <w:bCs/>
          <w:sz w:val="22"/>
          <w:szCs w:val="22"/>
        </w:rPr>
        <w:t xml:space="preserve">3.4 </w:t>
      </w:r>
      <w:r w:rsidR="009C1490" w:rsidRPr="00072242">
        <w:rPr>
          <w:rFonts w:ascii="Arial" w:hAnsi="Arial" w:cs="Arial"/>
          <w:b/>
          <w:bCs/>
          <w:sz w:val="22"/>
          <w:szCs w:val="22"/>
        </w:rPr>
        <w:t xml:space="preserve">Availability of </w:t>
      </w:r>
      <w:r w:rsidRPr="00072242">
        <w:rPr>
          <w:rFonts w:ascii="Arial" w:hAnsi="Arial" w:cs="Arial"/>
          <w:b/>
          <w:bCs/>
          <w:sz w:val="22"/>
          <w:szCs w:val="22"/>
        </w:rPr>
        <w:t>farm machinery at custom hiring centres</w:t>
      </w:r>
    </w:p>
    <w:p w14:paraId="341A3E38" w14:textId="0D662A19" w:rsidR="009C1490" w:rsidRPr="00D06F91" w:rsidRDefault="009C1490" w:rsidP="009C1490">
      <w:pPr>
        <w:spacing w:line="276" w:lineRule="auto"/>
        <w:jc w:val="both"/>
        <w:rPr>
          <w:rFonts w:ascii="Arial" w:hAnsi="Arial" w:cs="Arial"/>
          <w:sz w:val="20"/>
        </w:rPr>
      </w:pPr>
      <w:r w:rsidRPr="00D06F91">
        <w:rPr>
          <w:rFonts w:ascii="Arial" w:hAnsi="Arial" w:cs="Arial"/>
          <w:sz w:val="20"/>
        </w:rPr>
        <w:t xml:space="preserve">Table 5 presents the availability and utilization of farm machinery at Custom Hiring Service </w:t>
      </w:r>
      <w:proofErr w:type="spellStart"/>
      <w:r w:rsidRPr="00D06F91">
        <w:rPr>
          <w:rFonts w:ascii="Arial" w:hAnsi="Arial" w:cs="Arial"/>
          <w:sz w:val="20"/>
        </w:rPr>
        <w:t>Centers</w:t>
      </w:r>
      <w:proofErr w:type="spellEnd"/>
      <w:r w:rsidRPr="00D06F91">
        <w:rPr>
          <w:rFonts w:ascii="Arial" w:hAnsi="Arial" w:cs="Arial"/>
          <w:sz w:val="20"/>
        </w:rPr>
        <w:t xml:space="preserve"> (CHSCs). Out of 75 farmers requiring tractors, only 27 farmers could avail them from CHSCs, which had a total of five tractors. Similarly, 43 of 75 farmers' requirements for ploughs and 22 of 34 for cultivators were met. For rotavators, 25 of 41 farmers were served, while disc harrow requirements were completely met. Among 25 farmers needing sprayers, 15 were served, and out of 28 requiring threshers, 17 availed them from CHSCs. For reapers, 15 of 22 requirements were fulfilled. Overall, CHSCs partially met the demand for farm machinery in paddy cultivation, indicating their positive role in reducing the mechanization gap</w:t>
      </w:r>
      <w:r w:rsidR="00A83137" w:rsidRPr="00D06F91">
        <w:rPr>
          <w:rFonts w:ascii="Arial" w:hAnsi="Arial" w:cs="Arial"/>
          <w:sz w:val="20"/>
        </w:rPr>
        <w:t xml:space="preserve"> and improving timely access to f</w:t>
      </w:r>
      <w:r w:rsidR="008D518A" w:rsidRPr="00D06F91">
        <w:rPr>
          <w:rFonts w:ascii="Arial" w:hAnsi="Arial" w:cs="Arial"/>
          <w:sz w:val="20"/>
        </w:rPr>
        <w:t>arm machinery.</w:t>
      </w:r>
      <w:r w:rsidRPr="00D06F91">
        <w:rPr>
          <w:rFonts w:ascii="Arial" w:hAnsi="Arial" w:cs="Arial"/>
          <w:sz w:val="20"/>
        </w:rPr>
        <w:t xml:space="preserve"> However, a considerable shortfall still exists</w:t>
      </w:r>
      <w:r w:rsidR="00002A5C" w:rsidRPr="00D06F91">
        <w:rPr>
          <w:rFonts w:ascii="Arial" w:hAnsi="Arial" w:cs="Arial"/>
          <w:sz w:val="20"/>
        </w:rPr>
        <w:t xml:space="preserve"> during peak season (</w:t>
      </w:r>
      <w:proofErr w:type="spellStart"/>
      <w:r w:rsidR="00002A5C" w:rsidRPr="00D06F91">
        <w:rPr>
          <w:rFonts w:ascii="Arial" w:hAnsi="Arial" w:cs="Arial"/>
          <w:sz w:val="20"/>
        </w:rPr>
        <w:t>Dhila</w:t>
      </w:r>
      <w:proofErr w:type="spellEnd"/>
      <w:r w:rsidR="00002A5C" w:rsidRPr="00D06F91">
        <w:rPr>
          <w:rFonts w:ascii="Arial" w:hAnsi="Arial" w:cs="Arial"/>
          <w:sz w:val="20"/>
        </w:rPr>
        <w:t xml:space="preserve"> et al., 2025)</w:t>
      </w:r>
      <w:r w:rsidRPr="00D06F91">
        <w:rPr>
          <w:rFonts w:ascii="Arial" w:hAnsi="Arial" w:cs="Arial"/>
          <w:sz w:val="20"/>
        </w:rPr>
        <w:t>, emphasizing the need for establishing additional CHSCs to meet farmers requirements effectively.</w:t>
      </w:r>
    </w:p>
    <w:p w14:paraId="02D0FF46" w14:textId="086FDECB" w:rsidR="00FA6379" w:rsidRPr="00D06F91" w:rsidRDefault="00FA6379" w:rsidP="00FA6379">
      <w:pPr>
        <w:spacing w:before="121" w:after="5" w:line="360" w:lineRule="auto"/>
        <w:ind w:firstLine="720"/>
        <w:rPr>
          <w:rFonts w:ascii="Arial" w:hAnsi="Arial" w:cs="Arial"/>
          <w:b/>
          <w:spacing w:val="-4"/>
          <w:sz w:val="20"/>
          <w:szCs w:val="20"/>
        </w:rPr>
      </w:pPr>
      <w:r w:rsidRPr="00D06F91">
        <w:rPr>
          <w:rFonts w:ascii="Arial" w:hAnsi="Arial" w:cs="Arial"/>
          <w:b/>
          <w:sz w:val="20"/>
          <w:szCs w:val="20"/>
        </w:rPr>
        <w:t xml:space="preserve">Table 5. Availability of machinery in the sample CHSC for cultivation of </w:t>
      </w:r>
      <w:r w:rsidR="0016007E" w:rsidRPr="00D06F91">
        <w:rPr>
          <w:rFonts w:ascii="Arial" w:hAnsi="Arial" w:cs="Arial"/>
          <w:b/>
          <w:spacing w:val="-4"/>
          <w:sz w:val="20"/>
          <w:szCs w:val="20"/>
        </w:rPr>
        <w:t>paddy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1709"/>
        <w:gridCol w:w="2052"/>
        <w:gridCol w:w="2217"/>
        <w:gridCol w:w="1562"/>
      </w:tblGrid>
      <w:tr w:rsidR="0043422D" w:rsidRPr="00D06F91" w14:paraId="7F8F8E0B" w14:textId="77777777" w:rsidTr="000B3D28">
        <w:trPr>
          <w:trHeight w:val="1104"/>
          <w:jc w:val="center"/>
        </w:trPr>
        <w:tc>
          <w:tcPr>
            <w:tcW w:w="919" w:type="dxa"/>
            <w:vAlign w:val="center"/>
          </w:tcPr>
          <w:p w14:paraId="26E50FCE" w14:textId="77777777" w:rsidR="0043422D" w:rsidRPr="00D06F91" w:rsidRDefault="0043422D" w:rsidP="000B3D28">
            <w:pPr>
              <w:pStyle w:val="TableParagraph"/>
              <w:spacing w:line="276" w:lineRule="auto"/>
              <w:rPr>
                <w:b/>
                <w:sz w:val="20"/>
                <w:szCs w:val="20"/>
              </w:rPr>
            </w:pPr>
            <w:r w:rsidRPr="00D06F91">
              <w:rPr>
                <w:b/>
                <w:sz w:val="20"/>
                <w:szCs w:val="20"/>
              </w:rPr>
              <w:t xml:space="preserve">Sl. </w:t>
            </w:r>
            <w:r w:rsidRPr="00D06F91">
              <w:rPr>
                <w:b/>
                <w:spacing w:val="-5"/>
                <w:sz w:val="20"/>
                <w:szCs w:val="20"/>
              </w:rPr>
              <w:t>No.</w:t>
            </w:r>
          </w:p>
        </w:tc>
        <w:tc>
          <w:tcPr>
            <w:tcW w:w="1709" w:type="dxa"/>
            <w:vAlign w:val="center"/>
          </w:tcPr>
          <w:p w14:paraId="3C9C1559" w14:textId="77777777" w:rsidR="0043422D" w:rsidRPr="00D06F91" w:rsidRDefault="0043422D" w:rsidP="000B3D28">
            <w:pPr>
              <w:pStyle w:val="TableParagraph"/>
              <w:spacing w:line="276" w:lineRule="auto"/>
              <w:rPr>
                <w:b/>
                <w:sz w:val="20"/>
                <w:szCs w:val="20"/>
              </w:rPr>
            </w:pPr>
            <w:r w:rsidRPr="00D06F91">
              <w:rPr>
                <w:b/>
                <w:sz w:val="20"/>
                <w:szCs w:val="20"/>
              </w:rPr>
              <w:t>Name of the equipment/ machine</w:t>
            </w:r>
          </w:p>
        </w:tc>
        <w:tc>
          <w:tcPr>
            <w:tcW w:w="2052" w:type="dxa"/>
            <w:vAlign w:val="center"/>
          </w:tcPr>
          <w:p w14:paraId="4AEBC40F" w14:textId="77777777" w:rsidR="0043422D" w:rsidRPr="00D06F91" w:rsidRDefault="0043422D" w:rsidP="000B3D28">
            <w:pPr>
              <w:pStyle w:val="TableParagraph"/>
              <w:spacing w:line="276" w:lineRule="auto"/>
              <w:rPr>
                <w:b/>
                <w:sz w:val="20"/>
                <w:szCs w:val="20"/>
              </w:rPr>
            </w:pPr>
            <w:r w:rsidRPr="00D06F91">
              <w:rPr>
                <w:b/>
                <w:sz w:val="20"/>
                <w:szCs w:val="20"/>
              </w:rPr>
              <w:t xml:space="preserve">Number of the </w:t>
            </w:r>
            <w:r w:rsidRPr="00D06F91">
              <w:rPr>
                <w:b/>
                <w:spacing w:val="-2"/>
                <w:sz w:val="20"/>
                <w:szCs w:val="20"/>
              </w:rPr>
              <w:t xml:space="preserve">machineries </w:t>
            </w:r>
            <w:r w:rsidRPr="00D06F91">
              <w:rPr>
                <w:b/>
                <w:sz w:val="20"/>
                <w:szCs w:val="20"/>
              </w:rPr>
              <w:t>available in the</w:t>
            </w:r>
          </w:p>
          <w:p w14:paraId="51CD4D4A" w14:textId="77777777" w:rsidR="0043422D" w:rsidRPr="00D06F91" w:rsidRDefault="0043422D" w:rsidP="000B3D28">
            <w:pPr>
              <w:pStyle w:val="TableParagraph"/>
              <w:spacing w:line="276" w:lineRule="auto"/>
              <w:rPr>
                <w:b/>
                <w:sz w:val="20"/>
                <w:szCs w:val="20"/>
              </w:rPr>
            </w:pPr>
            <w:r w:rsidRPr="00D06F91">
              <w:rPr>
                <w:b/>
                <w:sz w:val="20"/>
                <w:szCs w:val="20"/>
              </w:rPr>
              <w:t xml:space="preserve">sample </w:t>
            </w:r>
            <w:r w:rsidRPr="00D06F91">
              <w:rPr>
                <w:b/>
                <w:spacing w:val="-5"/>
                <w:sz w:val="20"/>
                <w:szCs w:val="20"/>
              </w:rPr>
              <w:t>CHC</w:t>
            </w:r>
          </w:p>
        </w:tc>
        <w:tc>
          <w:tcPr>
            <w:tcW w:w="2217" w:type="dxa"/>
            <w:vAlign w:val="center"/>
          </w:tcPr>
          <w:p w14:paraId="4C1AE18E" w14:textId="77777777" w:rsidR="0043422D" w:rsidRPr="00D06F91" w:rsidRDefault="0043422D" w:rsidP="000B3D28">
            <w:pPr>
              <w:pStyle w:val="TableParagraph"/>
              <w:spacing w:line="276" w:lineRule="auto"/>
              <w:rPr>
                <w:b/>
                <w:sz w:val="20"/>
                <w:szCs w:val="20"/>
              </w:rPr>
            </w:pPr>
            <w:r w:rsidRPr="00D06F91">
              <w:rPr>
                <w:b/>
                <w:sz w:val="20"/>
                <w:szCs w:val="20"/>
              </w:rPr>
              <w:t xml:space="preserve">Total number of the farmers hiring from the sample </w:t>
            </w:r>
            <w:r w:rsidRPr="00D06F91">
              <w:rPr>
                <w:b/>
                <w:spacing w:val="-5"/>
                <w:sz w:val="20"/>
                <w:szCs w:val="20"/>
              </w:rPr>
              <w:t>CHC</w:t>
            </w:r>
          </w:p>
        </w:tc>
        <w:tc>
          <w:tcPr>
            <w:tcW w:w="1562" w:type="dxa"/>
            <w:vAlign w:val="center"/>
          </w:tcPr>
          <w:p w14:paraId="3E4BDDFA" w14:textId="77777777" w:rsidR="0043422D" w:rsidRPr="00D06F91" w:rsidRDefault="0043422D" w:rsidP="000B3D28">
            <w:pPr>
              <w:pStyle w:val="TableParagraph"/>
              <w:spacing w:line="276" w:lineRule="auto"/>
              <w:rPr>
                <w:b/>
                <w:sz w:val="20"/>
                <w:szCs w:val="20"/>
              </w:rPr>
            </w:pPr>
            <w:r w:rsidRPr="00D06F91">
              <w:rPr>
                <w:b/>
                <w:spacing w:val="-2"/>
                <w:sz w:val="20"/>
                <w:szCs w:val="20"/>
              </w:rPr>
              <w:t>Month</w:t>
            </w:r>
          </w:p>
        </w:tc>
      </w:tr>
      <w:tr w:rsidR="0043422D" w:rsidRPr="00D06F91" w14:paraId="4F8FD92D" w14:textId="77777777" w:rsidTr="000B3D28">
        <w:trPr>
          <w:trHeight w:val="275"/>
          <w:jc w:val="center"/>
        </w:trPr>
        <w:tc>
          <w:tcPr>
            <w:tcW w:w="919" w:type="dxa"/>
          </w:tcPr>
          <w:p w14:paraId="41492E1D" w14:textId="77777777" w:rsidR="0043422D" w:rsidRPr="00D06F91" w:rsidRDefault="0043422D" w:rsidP="000B3D28">
            <w:pPr>
              <w:pStyle w:val="TableParagraph"/>
              <w:spacing w:line="276" w:lineRule="auto"/>
              <w:rPr>
                <w:sz w:val="20"/>
                <w:szCs w:val="20"/>
              </w:rPr>
            </w:pPr>
            <w:r w:rsidRPr="00D06F91">
              <w:rPr>
                <w:spacing w:val="-10"/>
                <w:sz w:val="20"/>
                <w:szCs w:val="20"/>
              </w:rPr>
              <w:t>1</w:t>
            </w:r>
          </w:p>
        </w:tc>
        <w:tc>
          <w:tcPr>
            <w:tcW w:w="1709" w:type="dxa"/>
          </w:tcPr>
          <w:p w14:paraId="2F7ADA97" w14:textId="77777777" w:rsidR="0043422D" w:rsidRPr="00D06F91" w:rsidRDefault="0043422D" w:rsidP="000B3D28">
            <w:pPr>
              <w:pStyle w:val="TableParagraph"/>
              <w:spacing w:line="276" w:lineRule="auto"/>
              <w:jc w:val="left"/>
              <w:rPr>
                <w:sz w:val="20"/>
                <w:szCs w:val="20"/>
              </w:rPr>
            </w:pPr>
            <w:r w:rsidRPr="00D06F91">
              <w:rPr>
                <w:spacing w:val="-2"/>
                <w:sz w:val="20"/>
                <w:szCs w:val="20"/>
              </w:rPr>
              <w:t>Tractor</w:t>
            </w:r>
          </w:p>
        </w:tc>
        <w:tc>
          <w:tcPr>
            <w:tcW w:w="2052" w:type="dxa"/>
          </w:tcPr>
          <w:p w14:paraId="17209458"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57E7C45E" w14:textId="77777777" w:rsidR="0043422D" w:rsidRPr="00D06F91" w:rsidRDefault="0043422D" w:rsidP="000B3D28">
            <w:pPr>
              <w:pStyle w:val="TableParagraph"/>
              <w:spacing w:line="276" w:lineRule="auto"/>
              <w:rPr>
                <w:sz w:val="20"/>
                <w:szCs w:val="20"/>
              </w:rPr>
            </w:pPr>
            <w:r w:rsidRPr="00D06F91">
              <w:rPr>
                <w:sz w:val="20"/>
                <w:szCs w:val="20"/>
              </w:rPr>
              <w:t>27</w:t>
            </w:r>
            <w:r w:rsidRPr="00D06F91">
              <w:rPr>
                <w:spacing w:val="-2"/>
                <w:sz w:val="20"/>
                <w:szCs w:val="20"/>
              </w:rPr>
              <w:t>(36.00)</w:t>
            </w:r>
          </w:p>
        </w:tc>
        <w:tc>
          <w:tcPr>
            <w:tcW w:w="1562" w:type="dxa"/>
          </w:tcPr>
          <w:p w14:paraId="7165202A"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23646DE1" w14:textId="77777777" w:rsidTr="000B3D28">
        <w:trPr>
          <w:trHeight w:val="275"/>
          <w:jc w:val="center"/>
        </w:trPr>
        <w:tc>
          <w:tcPr>
            <w:tcW w:w="919" w:type="dxa"/>
          </w:tcPr>
          <w:p w14:paraId="5C8B7F2B" w14:textId="77777777" w:rsidR="0043422D" w:rsidRPr="00D06F91" w:rsidRDefault="0043422D" w:rsidP="000B3D28">
            <w:pPr>
              <w:pStyle w:val="TableParagraph"/>
              <w:spacing w:line="276" w:lineRule="auto"/>
              <w:rPr>
                <w:sz w:val="20"/>
                <w:szCs w:val="20"/>
              </w:rPr>
            </w:pPr>
            <w:r w:rsidRPr="00D06F91">
              <w:rPr>
                <w:spacing w:val="-10"/>
                <w:sz w:val="20"/>
                <w:szCs w:val="20"/>
              </w:rPr>
              <w:t>2</w:t>
            </w:r>
          </w:p>
        </w:tc>
        <w:tc>
          <w:tcPr>
            <w:tcW w:w="1709" w:type="dxa"/>
          </w:tcPr>
          <w:p w14:paraId="6E9A7D12" w14:textId="77777777" w:rsidR="0043422D" w:rsidRPr="00D06F91" w:rsidRDefault="0043422D" w:rsidP="000B3D28">
            <w:pPr>
              <w:pStyle w:val="TableParagraph"/>
              <w:spacing w:line="276" w:lineRule="auto"/>
              <w:jc w:val="left"/>
              <w:rPr>
                <w:sz w:val="20"/>
                <w:szCs w:val="20"/>
              </w:rPr>
            </w:pPr>
            <w:r w:rsidRPr="00D06F91">
              <w:rPr>
                <w:sz w:val="20"/>
                <w:szCs w:val="20"/>
              </w:rPr>
              <w:t xml:space="preserve">MB </w:t>
            </w:r>
            <w:r w:rsidRPr="00D06F91">
              <w:rPr>
                <w:spacing w:val="-2"/>
                <w:sz w:val="20"/>
                <w:szCs w:val="20"/>
              </w:rPr>
              <w:t>Plough</w:t>
            </w:r>
          </w:p>
        </w:tc>
        <w:tc>
          <w:tcPr>
            <w:tcW w:w="2052" w:type="dxa"/>
          </w:tcPr>
          <w:p w14:paraId="37BCFD52"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684F0E46" w14:textId="77777777" w:rsidR="0043422D" w:rsidRPr="00D06F91" w:rsidRDefault="0043422D" w:rsidP="000B3D28">
            <w:pPr>
              <w:pStyle w:val="TableParagraph"/>
              <w:spacing w:line="276" w:lineRule="auto"/>
              <w:rPr>
                <w:sz w:val="20"/>
                <w:szCs w:val="20"/>
              </w:rPr>
            </w:pPr>
            <w:r w:rsidRPr="00D06F91">
              <w:rPr>
                <w:sz w:val="20"/>
                <w:szCs w:val="20"/>
              </w:rPr>
              <w:t>43</w:t>
            </w:r>
            <w:r w:rsidRPr="00D06F91">
              <w:rPr>
                <w:spacing w:val="-2"/>
                <w:sz w:val="20"/>
                <w:szCs w:val="20"/>
              </w:rPr>
              <w:t>(57.34)</w:t>
            </w:r>
          </w:p>
        </w:tc>
        <w:tc>
          <w:tcPr>
            <w:tcW w:w="1562" w:type="dxa"/>
          </w:tcPr>
          <w:p w14:paraId="3BE38B51"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355E4D3B" w14:textId="77777777" w:rsidTr="000B3D28">
        <w:trPr>
          <w:trHeight w:val="275"/>
          <w:jc w:val="center"/>
        </w:trPr>
        <w:tc>
          <w:tcPr>
            <w:tcW w:w="919" w:type="dxa"/>
          </w:tcPr>
          <w:p w14:paraId="5ED82734" w14:textId="77777777" w:rsidR="0043422D" w:rsidRPr="00D06F91" w:rsidRDefault="0043422D" w:rsidP="000B3D28">
            <w:pPr>
              <w:pStyle w:val="TableParagraph"/>
              <w:spacing w:line="276" w:lineRule="auto"/>
              <w:rPr>
                <w:sz w:val="20"/>
                <w:szCs w:val="20"/>
              </w:rPr>
            </w:pPr>
            <w:r w:rsidRPr="00D06F91">
              <w:rPr>
                <w:spacing w:val="-10"/>
                <w:sz w:val="20"/>
                <w:szCs w:val="20"/>
              </w:rPr>
              <w:t>3</w:t>
            </w:r>
          </w:p>
        </w:tc>
        <w:tc>
          <w:tcPr>
            <w:tcW w:w="1709" w:type="dxa"/>
          </w:tcPr>
          <w:p w14:paraId="2564E742" w14:textId="77777777" w:rsidR="0043422D" w:rsidRPr="00D06F91" w:rsidRDefault="0043422D" w:rsidP="000B3D28">
            <w:pPr>
              <w:pStyle w:val="TableParagraph"/>
              <w:spacing w:line="276" w:lineRule="auto"/>
              <w:jc w:val="left"/>
              <w:rPr>
                <w:sz w:val="20"/>
                <w:szCs w:val="20"/>
              </w:rPr>
            </w:pPr>
            <w:r w:rsidRPr="00D06F91">
              <w:rPr>
                <w:spacing w:val="-2"/>
                <w:sz w:val="20"/>
                <w:szCs w:val="20"/>
              </w:rPr>
              <w:t>Cultivator</w:t>
            </w:r>
          </w:p>
        </w:tc>
        <w:tc>
          <w:tcPr>
            <w:tcW w:w="2052" w:type="dxa"/>
          </w:tcPr>
          <w:p w14:paraId="2B08A200"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053B975F" w14:textId="77777777" w:rsidR="0043422D" w:rsidRPr="00D06F91" w:rsidRDefault="0043422D" w:rsidP="000B3D28">
            <w:pPr>
              <w:pStyle w:val="TableParagraph"/>
              <w:spacing w:line="276" w:lineRule="auto"/>
              <w:rPr>
                <w:sz w:val="20"/>
                <w:szCs w:val="20"/>
              </w:rPr>
            </w:pPr>
            <w:r w:rsidRPr="00D06F91">
              <w:rPr>
                <w:sz w:val="20"/>
                <w:szCs w:val="20"/>
              </w:rPr>
              <w:t>22</w:t>
            </w:r>
            <w:r w:rsidRPr="00D06F91">
              <w:rPr>
                <w:spacing w:val="-2"/>
                <w:sz w:val="20"/>
                <w:szCs w:val="20"/>
              </w:rPr>
              <w:t>(29.34)</w:t>
            </w:r>
          </w:p>
        </w:tc>
        <w:tc>
          <w:tcPr>
            <w:tcW w:w="1562" w:type="dxa"/>
          </w:tcPr>
          <w:p w14:paraId="5A2AC1EB"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007A7BAC" w14:textId="77777777" w:rsidTr="000B3D28">
        <w:trPr>
          <w:trHeight w:val="275"/>
          <w:jc w:val="center"/>
        </w:trPr>
        <w:tc>
          <w:tcPr>
            <w:tcW w:w="919" w:type="dxa"/>
          </w:tcPr>
          <w:p w14:paraId="7DC5A9BF" w14:textId="77777777" w:rsidR="0043422D" w:rsidRPr="00D06F91" w:rsidRDefault="0043422D" w:rsidP="000B3D28">
            <w:pPr>
              <w:pStyle w:val="TableParagraph"/>
              <w:spacing w:line="276" w:lineRule="auto"/>
              <w:rPr>
                <w:sz w:val="20"/>
                <w:szCs w:val="20"/>
              </w:rPr>
            </w:pPr>
            <w:r w:rsidRPr="00D06F91">
              <w:rPr>
                <w:spacing w:val="-10"/>
                <w:sz w:val="20"/>
                <w:szCs w:val="20"/>
              </w:rPr>
              <w:t>4</w:t>
            </w:r>
          </w:p>
        </w:tc>
        <w:tc>
          <w:tcPr>
            <w:tcW w:w="1709" w:type="dxa"/>
          </w:tcPr>
          <w:p w14:paraId="230DF202" w14:textId="77777777" w:rsidR="0043422D" w:rsidRPr="00D06F91" w:rsidRDefault="0043422D" w:rsidP="000B3D28">
            <w:pPr>
              <w:pStyle w:val="TableParagraph"/>
              <w:spacing w:line="276" w:lineRule="auto"/>
              <w:jc w:val="left"/>
              <w:rPr>
                <w:sz w:val="20"/>
                <w:szCs w:val="20"/>
              </w:rPr>
            </w:pPr>
            <w:r w:rsidRPr="00D06F91">
              <w:rPr>
                <w:spacing w:val="-2"/>
                <w:sz w:val="20"/>
                <w:szCs w:val="20"/>
              </w:rPr>
              <w:t>Rotavator</w:t>
            </w:r>
          </w:p>
        </w:tc>
        <w:tc>
          <w:tcPr>
            <w:tcW w:w="2052" w:type="dxa"/>
          </w:tcPr>
          <w:p w14:paraId="690A06AC"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40AEED6B" w14:textId="77777777" w:rsidR="0043422D" w:rsidRPr="00D06F91" w:rsidRDefault="0043422D" w:rsidP="000B3D28">
            <w:pPr>
              <w:pStyle w:val="TableParagraph"/>
              <w:spacing w:line="276" w:lineRule="auto"/>
              <w:rPr>
                <w:sz w:val="20"/>
                <w:szCs w:val="20"/>
              </w:rPr>
            </w:pPr>
            <w:r w:rsidRPr="00D06F91">
              <w:rPr>
                <w:sz w:val="20"/>
                <w:szCs w:val="20"/>
              </w:rPr>
              <w:t>25</w:t>
            </w:r>
            <w:r w:rsidRPr="00D06F91">
              <w:rPr>
                <w:spacing w:val="-2"/>
                <w:sz w:val="20"/>
                <w:szCs w:val="20"/>
              </w:rPr>
              <w:t>(33.34)</w:t>
            </w:r>
          </w:p>
        </w:tc>
        <w:tc>
          <w:tcPr>
            <w:tcW w:w="1562" w:type="dxa"/>
          </w:tcPr>
          <w:p w14:paraId="11D70228"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5C6C53F2" w14:textId="77777777" w:rsidTr="000B3D28">
        <w:trPr>
          <w:trHeight w:val="277"/>
          <w:jc w:val="center"/>
        </w:trPr>
        <w:tc>
          <w:tcPr>
            <w:tcW w:w="919" w:type="dxa"/>
          </w:tcPr>
          <w:p w14:paraId="75E71F5E"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1709" w:type="dxa"/>
          </w:tcPr>
          <w:p w14:paraId="3EAB4798" w14:textId="77777777" w:rsidR="0043422D" w:rsidRPr="00D06F91" w:rsidRDefault="0043422D" w:rsidP="000B3D28">
            <w:pPr>
              <w:pStyle w:val="TableParagraph"/>
              <w:spacing w:line="276" w:lineRule="auto"/>
              <w:jc w:val="left"/>
              <w:rPr>
                <w:sz w:val="20"/>
                <w:szCs w:val="20"/>
              </w:rPr>
            </w:pPr>
            <w:r w:rsidRPr="00D06F91">
              <w:rPr>
                <w:sz w:val="20"/>
                <w:szCs w:val="20"/>
              </w:rPr>
              <w:t xml:space="preserve">Disc </w:t>
            </w:r>
            <w:r w:rsidRPr="00D06F91">
              <w:rPr>
                <w:spacing w:val="-2"/>
                <w:sz w:val="20"/>
                <w:szCs w:val="20"/>
              </w:rPr>
              <w:t>harrow</w:t>
            </w:r>
          </w:p>
        </w:tc>
        <w:tc>
          <w:tcPr>
            <w:tcW w:w="2052" w:type="dxa"/>
          </w:tcPr>
          <w:p w14:paraId="4BE66D8E"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6205CA88" w14:textId="77777777" w:rsidR="0043422D" w:rsidRPr="00D06F91" w:rsidRDefault="0043422D" w:rsidP="000B3D28">
            <w:pPr>
              <w:pStyle w:val="TableParagraph"/>
              <w:spacing w:line="276" w:lineRule="auto"/>
              <w:rPr>
                <w:sz w:val="20"/>
                <w:szCs w:val="20"/>
              </w:rPr>
            </w:pPr>
            <w:r w:rsidRPr="00D06F91">
              <w:rPr>
                <w:sz w:val="20"/>
                <w:szCs w:val="20"/>
              </w:rPr>
              <w:t>14</w:t>
            </w:r>
            <w:r w:rsidRPr="00D06F91">
              <w:rPr>
                <w:spacing w:val="-2"/>
                <w:sz w:val="20"/>
                <w:szCs w:val="20"/>
              </w:rPr>
              <w:t>(18.67)</w:t>
            </w:r>
          </w:p>
        </w:tc>
        <w:tc>
          <w:tcPr>
            <w:tcW w:w="1562" w:type="dxa"/>
          </w:tcPr>
          <w:p w14:paraId="1337BD78"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61DB1082" w14:textId="77777777" w:rsidTr="000B3D28">
        <w:trPr>
          <w:trHeight w:val="275"/>
          <w:jc w:val="center"/>
        </w:trPr>
        <w:tc>
          <w:tcPr>
            <w:tcW w:w="919" w:type="dxa"/>
          </w:tcPr>
          <w:p w14:paraId="42DD6353" w14:textId="77777777" w:rsidR="0043422D" w:rsidRPr="00D06F91" w:rsidRDefault="0043422D" w:rsidP="000B3D28">
            <w:pPr>
              <w:pStyle w:val="TableParagraph"/>
              <w:spacing w:line="276" w:lineRule="auto"/>
              <w:rPr>
                <w:sz w:val="20"/>
                <w:szCs w:val="20"/>
              </w:rPr>
            </w:pPr>
            <w:r w:rsidRPr="00D06F91">
              <w:rPr>
                <w:spacing w:val="-10"/>
                <w:sz w:val="20"/>
                <w:szCs w:val="20"/>
              </w:rPr>
              <w:t>6</w:t>
            </w:r>
          </w:p>
        </w:tc>
        <w:tc>
          <w:tcPr>
            <w:tcW w:w="1709" w:type="dxa"/>
          </w:tcPr>
          <w:p w14:paraId="42383D05" w14:textId="77777777" w:rsidR="0043422D" w:rsidRPr="00D06F91" w:rsidRDefault="0043422D" w:rsidP="000B3D28">
            <w:pPr>
              <w:pStyle w:val="TableParagraph"/>
              <w:spacing w:line="276" w:lineRule="auto"/>
              <w:jc w:val="left"/>
              <w:rPr>
                <w:sz w:val="20"/>
                <w:szCs w:val="20"/>
              </w:rPr>
            </w:pPr>
            <w:r w:rsidRPr="00D06F91">
              <w:rPr>
                <w:spacing w:val="-2"/>
                <w:sz w:val="20"/>
                <w:szCs w:val="20"/>
              </w:rPr>
              <w:t>Sprayer</w:t>
            </w:r>
          </w:p>
        </w:tc>
        <w:tc>
          <w:tcPr>
            <w:tcW w:w="2052" w:type="dxa"/>
          </w:tcPr>
          <w:p w14:paraId="0289C8CE"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7AE92E18" w14:textId="77777777" w:rsidR="0043422D" w:rsidRPr="00D06F91" w:rsidRDefault="0043422D" w:rsidP="000B3D28">
            <w:pPr>
              <w:pStyle w:val="TableParagraph"/>
              <w:spacing w:line="276" w:lineRule="auto"/>
              <w:rPr>
                <w:sz w:val="20"/>
                <w:szCs w:val="20"/>
              </w:rPr>
            </w:pPr>
            <w:r w:rsidRPr="00D06F91">
              <w:rPr>
                <w:sz w:val="20"/>
                <w:szCs w:val="20"/>
              </w:rPr>
              <w:t>15</w:t>
            </w:r>
            <w:r w:rsidRPr="00D06F91">
              <w:rPr>
                <w:spacing w:val="-2"/>
                <w:sz w:val="20"/>
                <w:szCs w:val="20"/>
              </w:rPr>
              <w:t>(20.00)</w:t>
            </w:r>
          </w:p>
        </w:tc>
        <w:tc>
          <w:tcPr>
            <w:tcW w:w="1562" w:type="dxa"/>
          </w:tcPr>
          <w:p w14:paraId="5E9A55D1" w14:textId="77777777" w:rsidR="0043422D" w:rsidRPr="00D06F91" w:rsidRDefault="0043422D" w:rsidP="000B3D28">
            <w:pPr>
              <w:pStyle w:val="TableParagraph"/>
              <w:spacing w:line="276" w:lineRule="auto"/>
              <w:rPr>
                <w:sz w:val="20"/>
                <w:szCs w:val="20"/>
              </w:rPr>
            </w:pPr>
            <w:r w:rsidRPr="00D06F91">
              <w:rPr>
                <w:spacing w:val="-2"/>
                <w:sz w:val="20"/>
                <w:szCs w:val="20"/>
              </w:rPr>
              <w:t>June/July</w:t>
            </w:r>
          </w:p>
        </w:tc>
      </w:tr>
      <w:tr w:rsidR="0043422D" w:rsidRPr="00D06F91" w14:paraId="10780F1D" w14:textId="77777777" w:rsidTr="000B3D28">
        <w:trPr>
          <w:trHeight w:val="275"/>
          <w:jc w:val="center"/>
        </w:trPr>
        <w:tc>
          <w:tcPr>
            <w:tcW w:w="919" w:type="dxa"/>
          </w:tcPr>
          <w:p w14:paraId="2C154669" w14:textId="77777777" w:rsidR="0043422D" w:rsidRPr="00D06F91" w:rsidRDefault="0043422D" w:rsidP="000B3D28">
            <w:pPr>
              <w:pStyle w:val="TableParagraph"/>
              <w:spacing w:line="276" w:lineRule="auto"/>
              <w:rPr>
                <w:sz w:val="20"/>
                <w:szCs w:val="20"/>
              </w:rPr>
            </w:pPr>
            <w:r w:rsidRPr="00D06F91">
              <w:rPr>
                <w:spacing w:val="-10"/>
                <w:sz w:val="20"/>
                <w:szCs w:val="20"/>
              </w:rPr>
              <w:t>7</w:t>
            </w:r>
          </w:p>
        </w:tc>
        <w:tc>
          <w:tcPr>
            <w:tcW w:w="1709" w:type="dxa"/>
          </w:tcPr>
          <w:p w14:paraId="473AF54C" w14:textId="77777777" w:rsidR="0043422D" w:rsidRPr="00D06F91" w:rsidRDefault="0043422D" w:rsidP="000B3D28">
            <w:pPr>
              <w:pStyle w:val="TableParagraph"/>
              <w:spacing w:line="276" w:lineRule="auto"/>
              <w:jc w:val="left"/>
              <w:rPr>
                <w:sz w:val="20"/>
                <w:szCs w:val="20"/>
              </w:rPr>
            </w:pPr>
            <w:r w:rsidRPr="00D06F91">
              <w:rPr>
                <w:spacing w:val="-2"/>
                <w:sz w:val="20"/>
                <w:szCs w:val="20"/>
              </w:rPr>
              <w:t>Thresher</w:t>
            </w:r>
          </w:p>
        </w:tc>
        <w:tc>
          <w:tcPr>
            <w:tcW w:w="2052" w:type="dxa"/>
          </w:tcPr>
          <w:p w14:paraId="3BE14591"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4C36A72A" w14:textId="77777777" w:rsidR="0043422D" w:rsidRPr="00D06F91" w:rsidRDefault="0043422D" w:rsidP="000B3D28">
            <w:pPr>
              <w:pStyle w:val="TableParagraph"/>
              <w:spacing w:line="276" w:lineRule="auto"/>
              <w:rPr>
                <w:sz w:val="20"/>
                <w:szCs w:val="20"/>
              </w:rPr>
            </w:pPr>
            <w:r w:rsidRPr="00D06F91">
              <w:rPr>
                <w:sz w:val="20"/>
                <w:szCs w:val="20"/>
              </w:rPr>
              <w:t>17</w:t>
            </w:r>
            <w:r w:rsidRPr="00D06F91">
              <w:rPr>
                <w:spacing w:val="-2"/>
                <w:sz w:val="20"/>
                <w:szCs w:val="20"/>
              </w:rPr>
              <w:t>(22.67)</w:t>
            </w:r>
          </w:p>
        </w:tc>
        <w:tc>
          <w:tcPr>
            <w:tcW w:w="1562" w:type="dxa"/>
          </w:tcPr>
          <w:p w14:paraId="67B7C7C7" w14:textId="77777777" w:rsidR="0043422D" w:rsidRPr="00D06F91" w:rsidRDefault="0043422D" w:rsidP="000B3D28">
            <w:pPr>
              <w:pStyle w:val="TableParagraph"/>
              <w:spacing w:line="276" w:lineRule="auto"/>
              <w:rPr>
                <w:sz w:val="20"/>
                <w:szCs w:val="20"/>
              </w:rPr>
            </w:pPr>
            <w:r w:rsidRPr="00D06F91">
              <w:rPr>
                <w:spacing w:val="-2"/>
                <w:sz w:val="20"/>
                <w:szCs w:val="20"/>
              </w:rPr>
              <w:t>October/Nov</w:t>
            </w:r>
          </w:p>
        </w:tc>
      </w:tr>
      <w:tr w:rsidR="0043422D" w:rsidRPr="00D06F91" w14:paraId="16EFFBFF" w14:textId="77777777" w:rsidTr="000B3D28">
        <w:trPr>
          <w:trHeight w:val="275"/>
          <w:jc w:val="center"/>
        </w:trPr>
        <w:tc>
          <w:tcPr>
            <w:tcW w:w="919" w:type="dxa"/>
          </w:tcPr>
          <w:p w14:paraId="68E87BA3" w14:textId="77777777" w:rsidR="0043422D" w:rsidRPr="00D06F91" w:rsidRDefault="0043422D" w:rsidP="000B3D28">
            <w:pPr>
              <w:pStyle w:val="TableParagraph"/>
              <w:spacing w:line="276" w:lineRule="auto"/>
              <w:rPr>
                <w:sz w:val="20"/>
                <w:szCs w:val="20"/>
              </w:rPr>
            </w:pPr>
            <w:r w:rsidRPr="00D06F91">
              <w:rPr>
                <w:spacing w:val="-10"/>
                <w:sz w:val="20"/>
                <w:szCs w:val="20"/>
              </w:rPr>
              <w:t>8</w:t>
            </w:r>
          </w:p>
        </w:tc>
        <w:tc>
          <w:tcPr>
            <w:tcW w:w="1709" w:type="dxa"/>
          </w:tcPr>
          <w:p w14:paraId="39DC0D95" w14:textId="77777777" w:rsidR="0043422D" w:rsidRPr="00D06F91" w:rsidRDefault="0043422D" w:rsidP="000B3D28">
            <w:pPr>
              <w:pStyle w:val="TableParagraph"/>
              <w:spacing w:line="276" w:lineRule="auto"/>
              <w:jc w:val="left"/>
              <w:rPr>
                <w:sz w:val="20"/>
                <w:szCs w:val="20"/>
              </w:rPr>
            </w:pPr>
            <w:r w:rsidRPr="00D06F91">
              <w:rPr>
                <w:spacing w:val="-2"/>
                <w:sz w:val="20"/>
                <w:szCs w:val="20"/>
              </w:rPr>
              <w:t>Reaper</w:t>
            </w:r>
          </w:p>
        </w:tc>
        <w:tc>
          <w:tcPr>
            <w:tcW w:w="2052" w:type="dxa"/>
          </w:tcPr>
          <w:p w14:paraId="4A01E026" w14:textId="77777777" w:rsidR="0043422D" w:rsidRPr="00D06F91" w:rsidRDefault="0043422D" w:rsidP="000B3D28">
            <w:pPr>
              <w:pStyle w:val="TableParagraph"/>
              <w:spacing w:line="276" w:lineRule="auto"/>
              <w:rPr>
                <w:sz w:val="20"/>
                <w:szCs w:val="20"/>
              </w:rPr>
            </w:pPr>
            <w:r w:rsidRPr="00D06F91">
              <w:rPr>
                <w:spacing w:val="-10"/>
                <w:sz w:val="20"/>
                <w:szCs w:val="20"/>
              </w:rPr>
              <w:t>5</w:t>
            </w:r>
          </w:p>
        </w:tc>
        <w:tc>
          <w:tcPr>
            <w:tcW w:w="2217" w:type="dxa"/>
          </w:tcPr>
          <w:p w14:paraId="4500F589" w14:textId="77777777" w:rsidR="0043422D" w:rsidRPr="00D06F91" w:rsidRDefault="0043422D" w:rsidP="000B3D28">
            <w:pPr>
              <w:pStyle w:val="TableParagraph"/>
              <w:spacing w:line="276" w:lineRule="auto"/>
              <w:rPr>
                <w:sz w:val="20"/>
                <w:szCs w:val="20"/>
              </w:rPr>
            </w:pPr>
            <w:r w:rsidRPr="00D06F91">
              <w:rPr>
                <w:sz w:val="20"/>
                <w:szCs w:val="20"/>
              </w:rPr>
              <w:t>15</w:t>
            </w:r>
            <w:r w:rsidRPr="00D06F91">
              <w:rPr>
                <w:spacing w:val="-2"/>
                <w:sz w:val="20"/>
                <w:szCs w:val="20"/>
              </w:rPr>
              <w:t>(20.00)</w:t>
            </w:r>
          </w:p>
        </w:tc>
        <w:tc>
          <w:tcPr>
            <w:tcW w:w="1562" w:type="dxa"/>
          </w:tcPr>
          <w:p w14:paraId="50D8598B" w14:textId="77777777" w:rsidR="0043422D" w:rsidRPr="00D06F91" w:rsidRDefault="0043422D" w:rsidP="000B3D28">
            <w:pPr>
              <w:pStyle w:val="TableParagraph"/>
              <w:spacing w:line="276" w:lineRule="auto"/>
              <w:rPr>
                <w:sz w:val="20"/>
                <w:szCs w:val="20"/>
              </w:rPr>
            </w:pPr>
            <w:r w:rsidRPr="00D06F91">
              <w:rPr>
                <w:spacing w:val="-2"/>
                <w:sz w:val="20"/>
                <w:szCs w:val="20"/>
              </w:rPr>
              <w:t>October/Nov</w:t>
            </w:r>
          </w:p>
        </w:tc>
      </w:tr>
    </w:tbl>
    <w:p w14:paraId="2FF90F74" w14:textId="77777777" w:rsidR="00C67B9B" w:rsidRPr="00D06F91" w:rsidRDefault="00C67B9B" w:rsidP="00C67B9B">
      <w:pPr>
        <w:spacing w:before="79"/>
        <w:jc w:val="center"/>
        <w:rPr>
          <w:rFonts w:ascii="Arial" w:hAnsi="Arial" w:cs="Arial"/>
          <w:sz w:val="20"/>
          <w:szCs w:val="20"/>
        </w:rPr>
      </w:pPr>
      <w:r w:rsidRPr="00D06F91">
        <w:rPr>
          <w:rFonts w:ascii="Arial" w:hAnsi="Arial" w:cs="Arial"/>
          <w:sz w:val="20"/>
          <w:szCs w:val="20"/>
        </w:rPr>
        <w:t xml:space="preserve">(Figures in parentheses indicates percentage of the beneficiary </w:t>
      </w:r>
      <w:r w:rsidRPr="00D06F91">
        <w:rPr>
          <w:rFonts w:ascii="Arial" w:hAnsi="Arial" w:cs="Arial"/>
          <w:spacing w:val="-2"/>
          <w:sz w:val="20"/>
          <w:szCs w:val="20"/>
        </w:rPr>
        <w:t>farmers)</w:t>
      </w:r>
    </w:p>
    <w:p w14:paraId="4DCB710B" w14:textId="0F8C6A14" w:rsidR="000B581D" w:rsidRPr="00D06F91" w:rsidRDefault="00D06F91" w:rsidP="000B581D">
      <w:pPr>
        <w:spacing w:line="276" w:lineRule="auto"/>
        <w:jc w:val="both"/>
        <w:rPr>
          <w:rFonts w:ascii="Arial" w:hAnsi="Arial" w:cs="Arial"/>
          <w:b/>
          <w:bCs/>
        </w:rPr>
      </w:pPr>
      <w:r w:rsidRPr="00D06F91">
        <w:rPr>
          <w:rFonts w:ascii="Arial" w:hAnsi="Arial" w:cs="Arial"/>
          <w:b/>
          <w:bCs/>
          <w:sz w:val="22"/>
        </w:rPr>
        <w:t xml:space="preserve">3.5 </w:t>
      </w:r>
      <w:r w:rsidR="000B581D" w:rsidRPr="00D06F91">
        <w:rPr>
          <w:rFonts w:ascii="Arial" w:hAnsi="Arial" w:cs="Arial"/>
          <w:b/>
          <w:bCs/>
          <w:sz w:val="22"/>
        </w:rPr>
        <w:t xml:space="preserve">Average </w:t>
      </w:r>
      <w:r w:rsidRPr="00D06F91">
        <w:rPr>
          <w:rFonts w:ascii="Arial" w:hAnsi="Arial" w:cs="Arial"/>
          <w:b/>
          <w:bCs/>
          <w:sz w:val="22"/>
        </w:rPr>
        <w:t>custom hiring rates of farm machinery</w:t>
      </w:r>
    </w:p>
    <w:p w14:paraId="73CD5B73" w14:textId="40800A5E" w:rsidR="000B581D" w:rsidRPr="00D06F91" w:rsidRDefault="000B581D" w:rsidP="000B581D">
      <w:pPr>
        <w:spacing w:line="276" w:lineRule="auto"/>
        <w:jc w:val="both"/>
        <w:rPr>
          <w:rFonts w:ascii="Arial" w:hAnsi="Arial" w:cs="Arial"/>
          <w:sz w:val="20"/>
        </w:rPr>
      </w:pPr>
      <w:r w:rsidRPr="00D06F91">
        <w:rPr>
          <w:rFonts w:ascii="Arial" w:hAnsi="Arial" w:cs="Arial"/>
          <w:sz w:val="20"/>
        </w:rPr>
        <w:t>Fig</w:t>
      </w:r>
      <w:r w:rsidR="00072242">
        <w:rPr>
          <w:rFonts w:ascii="Arial" w:hAnsi="Arial" w:cs="Arial"/>
          <w:sz w:val="20"/>
        </w:rPr>
        <w:t>.</w:t>
      </w:r>
      <w:r w:rsidRPr="00D06F91">
        <w:rPr>
          <w:rFonts w:ascii="Arial" w:hAnsi="Arial" w:cs="Arial"/>
          <w:sz w:val="20"/>
        </w:rPr>
        <w:t xml:space="preserve"> 1 present the average custom hiring rates of farm machinery in the study area. The hiring rate for tractors (ploughing, sowing, etc.) was uniform across private lenders and CHSCs at ₹500 h</w:t>
      </w:r>
      <w:r w:rsidRPr="00D06F91">
        <w:rPr>
          <w:rFonts w:ascii="Cambria Math" w:hAnsi="Cambria Math" w:cs="Cambria Math"/>
          <w:sz w:val="20"/>
        </w:rPr>
        <w:t>⁻</w:t>
      </w:r>
      <w:r w:rsidRPr="00D06F91">
        <w:rPr>
          <w:rFonts w:ascii="Arial" w:hAnsi="Arial" w:cs="Arial"/>
          <w:sz w:val="20"/>
        </w:rPr>
        <w:t>¹. Similarly, tractor–plough/cultivator attachments were charged at ₹700 h</w:t>
      </w:r>
      <w:r w:rsidRPr="00D06F91">
        <w:rPr>
          <w:rFonts w:ascii="Cambria Math" w:hAnsi="Cambria Math" w:cs="Cambria Math"/>
          <w:sz w:val="20"/>
        </w:rPr>
        <w:t>⁻</w:t>
      </w:r>
      <w:r w:rsidRPr="00D06F91">
        <w:rPr>
          <w:rFonts w:ascii="Arial" w:hAnsi="Arial" w:cs="Arial"/>
          <w:sz w:val="20"/>
        </w:rPr>
        <w:t>¹ under both systems. Rates for rotavators were slightly higher at CHSCs (₹1100 h</w:t>
      </w:r>
      <w:r w:rsidRPr="00D06F91">
        <w:rPr>
          <w:rFonts w:ascii="Cambria Math" w:hAnsi="Cambria Math" w:cs="Cambria Math"/>
          <w:sz w:val="20"/>
        </w:rPr>
        <w:t>⁻</w:t>
      </w:r>
      <w:r w:rsidRPr="00D06F91">
        <w:rPr>
          <w:rFonts w:ascii="Arial" w:hAnsi="Arial" w:cs="Arial"/>
          <w:sz w:val="20"/>
        </w:rPr>
        <w:t>¹) compared to private lenders (₹1000 h</w:t>
      </w:r>
      <w:r w:rsidRPr="00D06F91">
        <w:rPr>
          <w:rFonts w:ascii="Cambria Math" w:hAnsi="Cambria Math" w:cs="Cambria Math"/>
          <w:sz w:val="20"/>
        </w:rPr>
        <w:t>⁻</w:t>
      </w:r>
      <w:r w:rsidRPr="00D06F91">
        <w:rPr>
          <w:rFonts w:ascii="Arial" w:hAnsi="Arial" w:cs="Arial"/>
          <w:sz w:val="20"/>
        </w:rPr>
        <w:t xml:space="preserve">¹). Drum </w:t>
      </w:r>
      <w:proofErr w:type="spellStart"/>
      <w:r w:rsidRPr="00D06F91">
        <w:rPr>
          <w:rFonts w:ascii="Arial" w:hAnsi="Arial" w:cs="Arial"/>
          <w:sz w:val="20"/>
        </w:rPr>
        <w:t>seeders</w:t>
      </w:r>
      <w:proofErr w:type="spellEnd"/>
      <w:r w:rsidRPr="00D06F91">
        <w:rPr>
          <w:rFonts w:ascii="Arial" w:hAnsi="Arial" w:cs="Arial"/>
          <w:sz w:val="20"/>
        </w:rPr>
        <w:t xml:space="preserve"> were cheaper at CHSCs (₹100 day</w:t>
      </w:r>
      <w:r w:rsidRPr="00D06F91">
        <w:rPr>
          <w:rFonts w:ascii="Cambria Math" w:hAnsi="Cambria Math" w:cs="Cambria Math"/>
          <w:sz w:val="20"/>
        </w:rPr>
        <w:t>⁻</w:t>
      </w:r>
      <w:r w:rsidRPr="00D06F91">
        <w:rPr>
          <w:rFonts w:ascii="Arial" w:hAnsi="Arial" w:cs="Arial"/>
          <w:sz w:val="20"/>
        </w:rPr>
        <w:t>¹) than private sources (₹200 day</w:t>
      </w:r>
      <w:r w:rsidRPr="00D06F91">
        <w:rPr>
          <w:rFonts w:ascii="Cambria Math" w:hAnsi="Cambria Math" w:cs="Cambria Math"/>
          <w:sz w:val="20"/>
        </w:rPr>
        <w:t>⁻</w:t>
      </w:r>
      <w:r w:rsidRPr="00D06F91">
        <w:rPr>
          <w:rFonts w:ascii="Arial" w:hAnsi="Arial" w:cs="Arial"/>
          <w:sz w:val="20"/>
        </w:rPr>
        <w:t>¹). Charges for MB ploughs, cultivators, disc harrows, power tillers, and reapers were comparable across both systems, while threshers were slightly cheaper at CHSCs (₹850 h</w:t>
      </w:r>
      <w:r w:rsidRPr="00D06F91">
        <w:rPr>
          <w:rFonts w:ascii="Cambria Math" w:hAnsi="Cambria Math" w:cs="Cambria Math"/>
          <w:sz w:val="20"/>
        </w:rPr>
        <w:t>⁻</w:t>
      </w:r>
      <w:r w:rsidRPr="00D06F91">
        <w:rPr>
          <w:rFonts w:ascii="Arial" w:hAnsi="Arial" w:cs="Arial"/>
          <w:sz w:val="20"/>
        </w:rPr>
        <w:t>¹) than with private operators (₹900 h</w:t>
      </w:r>
      <w:r w:rsidRPr="00D06F91">
        <w:rPr>
          <w:rFonts w:ascii="Cambria Math" w:hAnsi="Cambria Math" w:cs="Cambria Math"/>
          <w:sz w:val="20"/>
        </w:rPr>
        <w:t>⁻</w:t>
      </w:r>
      <w:r w:rsidRPr="00D06F91">
        <w:rPr>
          <w:rFonts w:ascii="Arial" w:hAnsi="Arial" w:cs="Arial"/>
          <w:sz w:val="20"/>
        </w:rPr>
        <w:t>¹). Combine harvesters, operated on a custom basis during harvest, charged ₹2500 acre</w:t>
      </w:r>
      <w:r w:rsidRPr="00D06F91">
        <w:rPr>
          <w:rFonts w:ascii="Cambria Math" w:hAnsi="Cambria Math" w:cs="Cambria Math"/>
          <w:sz w:val="20"/>
        </w:rPr>
        <w:t>⁻</w:t>
      </w:r>
      <w:r w:rsidRPr="00D06F91">
        <w:rPr>
          <w:rFonts w:ascii="Arial" w:hAnsi="Arial" w:cs="Arial"/>
          <w:sz w:val="20"/>
        </w:rPr>
        <w:t>¹, matching CHSC rates. Tractor use for produce transportation was uniformly priced at ₹1000 day</w:t>
      </w:r>
      <w:r w:rsidRPr="00D06F91">
        <w:rPr>
          <w:rFonts w:ascii="Cambria Math" w:hAnsi="Cambria Math" w:cs="Cambria Math"/>
          <w:sz w:val="20"/>
        </w:rPr>
        <w:t>⁻</w:t>
      </w:r>
      <w:r w:rsidRPr="00D06F91">
        <w:rPr>
          <w:rFonts w:ascii="Arial" w:hAnsi="Arial" w:cs="Arial"/>
          <w:sz w:val="20"/>
        </w:rPr>
        <w:t>¹. Overall, hiring rates between private operators and CHSCs were largely similar, indicating competitive pricing and minimal conflict between the two systems</w:t>
      </w:r>
      <w:r w:rsidR="00A25964" w:rsidRPr="00D06F91">
        <w:rPr>
          <w:rFonts w:ascii="Arial" w:hAnsi="Arial" w:cs="Arial"/>
          <w:sz w:val="20"/>
        </w:rPr>
        <w:t>.</w:t>
      </w:r>
    </w:p>
    <w:p w14:paraId="14582791" w14:textId="635F23AD" w:rsidR="000B581D" w:rsidRDefault="00F57462" w:rsidP="002B7EFC">
      <w:pPr>
        <w:spacing w:line="276" w:lineRule="auto"/>
        <w:jc w:val="both"/>
        <w:rPr>
          <w:b/>
          <w:bCs/>
        </w:rPr>
      </w:pPr>
      <w:r w:rsidRPr="00165965">
        <w:rPr>
          <w:noProof/>
          <w:lang w:eastAsia="en-IN"/>
        </w:rPr>
        <w:lastRenderedPageBreak/>
        <w:drawing>
          <wp:inline distT="0" distB="0" distL="0" distR="0" wp14:anchorId="53E8893A" wp14:editId="15C6A80F">
            <wp:extent cx="5254388" cy="2019868"/>
            <wp:effectExtent l="0" t="0" r="22860" b="19050"/>
            <wp:docPr id="3" name="Chart 2">
              <a:extLst xmlns:a="http://schemas.openxmlformats.org/drawingml/2006/main">
                <a:ext uri="{FF2B5EF4-FFF2-40B4-BE49-F238E27FC236}">
                  <a16:creationId xmlns:a16="http://schemas.microsoft.com/office/drawing/2014/main" id="{62E2B8A6-EF15-C875-AF7D-D6C848E20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360BEF" w14:textId="2133B7DB" w:rsidR="005A1927" w:rsidRPr="00D06F91" w:rsidRDefault="005A1927" w:rsidP="005A1927">
      <w:pPr>
        <w:pStyle w:val="BodyText"/>
        <w:spacing w:before="123" w:after="240" w:line="360" w:lineRule="auto"/>
        <w:ind w:left="0"/>
        <w:jc w:val="both"/>
        <w:rPr>
          <w:b/>
          <w:spacing w:val="-2"/>
          <w:sz w:val="22"/>
        </w:rPr>
      </w:pPr>
      <w:r w:rsidRPr="00D06F91">
        <w:rPr>
          <w:b/>
          <w:spacing w:val="-2"/>
          <w:sz w:val="22"/>
        </w:rPr>
        <w:t xml:space="preserve">Fig. 1: </w:t>
      </w:r>
      <w:r w:rsidRPr="00D06F91">
        <w:rPr>
          <w:b/>
          <w:sz w:val="22"/>
        </w:rPr>
        <w:t>Average custom hiring rates of farm machineries prevailing in the study area</w:t>
      </w:r>
    </w:p>
    <w:p w14:paraId="079BDBB6" w14:textId="51F4887D" w:rsidR="004C4879" w:rsidRPr="00D06F91" w:rsidRDefault="00D06F91" w:rsidP="00D06F91">
      <w:pPr>
        <w:spacing w:line="276" w:lineRule="auto"/>
        <w:ind w:left="426" w:hanging="426"/>
        <w:jc w:val="both"/>
        <w:rPr>
          <w:rFonts w:ascii="Arial" w:hAnsi="Arial" w:cs="Arial"/>
          <w:b/>
          <w:bCs/>
          <w:sz w:val="22"/>
        </w:rPr>
      </w:pPr>
      <w:r w:rsidRPr="00D06F91">
        <w:rPr>
          <w:rFonts w:ascii="Arial" w:hAnsi="Arial" w:cs="Arial"/>
          <w:b/>
          <w:bCs/>
          <w:sz w:val="22"/>
        </w:rPr>
        <w:t xml:space="preserve">3.6 </w:t>
      </w:r>
      <w:r w:rsidR="004C4879" w:rsidRPr="00D06F91">
        <w:rPr>
          <w:rFonts w:ascii="Arial" w:hAnsi="Arial" w:cs="Arial"/>
          <w:b/>
          <w:bCs/>
          <w:sz w:val="22"/>
        </w:rPr>
        <w:t>Comparison of Cost of Paddy Cultivation Between Beneficiary and Non-Beneficiary Farmers</w:t>
      </w:r>
    </w:p>
    <w:p w14:paraId="556B0F60" w14:textId="720207BF" w:rsidR="004C4879" w:rsidRPr="00D06F91" w:rsidRDefault="004C4879" w:rsidP="004C4879">
      <w:pPr>
        <w:spacing w:line="276" w:lineRule="auto"/>
        <w:jc w:val="both"/>
        <w:rPr>
          <w:rFonts w:ascii="Arial" w:hAnsi="Arial" w:cs="Arial"/>
          <w:sz w:val="20"/>
          <w:szCs w:val="20"/>
        </w:rPr>
      </w:pPr>
      <w:r w:rsidRPr="00D06F91">
        <w:rPr>
          <w:rFonts w:ascii="Arial" w:hAnsi="Arial" w:cs="Arial"/>
          <w:sz w:val="20"/>
          <w:szCs w:val="20"/>
        </w:rPr>
        <w:t>Table 6 presents the comparative cost of paddy cultivation between beneficiary and non-beneficiary farmers of Custom Hiring Service Centres (CHSCs). The average cost of cultivation for beneficiary farmers was ₹53,918.06 ha</w:t>
      </w:r>
      <w:r w:rsidRPr="00D06F91">
        <w:rPr>
          <w:rFonts w:ascii="Cambria Math" w:hAnsi="Cambria Math" w:cs="Cambria Math"/>
          <w:sz w:val="20"/>
          <w:szCs w:val="20"/>
        </w:rPr>
        <w:t>⁻</w:t>
      </w:r>
      <w:r w:rsidRPr="00D06F91">
        <w:rPr>
          <w:rFonts w:ascii="Arial" w:hAnsi="Arial" w:cs="Arial"/>
          <w:sz w:val="20"/>
          <w:szCs w:val="20"/>
        </w:rPr>
        <w:t>¹, which was about 5% lower than that of non-beneficiaries (₹57,093.63 ha</w:t>
      </w:r>
      <w:r w:rsidRPr="00D06F91">
        <w:rPr>
          <w:rFonts w:ascii="Cambria Math" w:hAnsi="Cambria Math" w:cs="Cambria Math"/>
          <w:sz w:val="20"/>
          <w:szCs w:val="20"/>
        </w:rPr>
        <w:t>⁻</w:t>
      </w:r>
      <w:r w:rsidRPr="00D06F91">
        <w:rPr>
          <w:rFonts w:ascii="Arial" w:hAnsi="Arial" w:cs="Arial"/>
          <w:sz w:val="20"/>
          <w:szCs w:val="20"/>
        </w:rPr>
        <w:t xml:space="preserve">¹). Among beneficiaries, operational costs accounted for 60.44% and fixed costs for 39.56% of the total cost, while for non-beneficiaries, these were 61.93% and 38.07%, respectively. The operational cost was reduced by 7.83% among beneficiaries due to increased mechanization. Labour costs constituted 19.22% of the total cost for beneficiary farmers, compared to 26.95% for non-beneficiaries, indicating that access to CHSC machinery substantially reduced labour dependence. The total fixed cost per hectare was ₹21,329.90 for beneficiaries and ₹21,736.11 for non-beneficiaries. Use of inputs such as seeds and fertilizers </w:t>
      </w:r>
      <w:proofErr w:type="gramStart"/>
      <w:r w:rsidRPr="00D06F91">
        <w:rPr>
          <w:rFonts w:ascii="Arial" w:hAnsi="Arial" w:cs="Arial"/>
          <w:sz w:val="20"/>
          <w:szCs w:val="20"/>
        </w:rPr>
        <w:t>was</w:t>
      </w:r>
      <w:proofErr w:type="gramEnd"/>
      <w:r w:rsidRPr="00D06F91">
        <w:rPr>
          <w:rFonts w:ascii="Arial" w:hAnsi="Arial" w:cs="Arial"/>
          <w:sz w:val="20"/>
          <w:szCs w:val="20"/>
        </w:rPr>
        <w:t xml:space="preserve"> similar across both groups, except for lower consumption of plant protection chemicals among beneficiaries—likely due to improved land preparation and pest control achieved through timely mechanized operations (</w:t>
      </w:r>
      <w:r w:rsidR="0023111B" w:rsidRPr="00D06F91">
        <w:rPr>
          <w:rFonts w:ascii="Arial" w:hAnsi="Arial" w:cs="Arial"/>
          <w:sz w:val="20"/>
          <w:szCs w:val="20"/>
        </w:rPr>
        <w:t xml:space="preserve">Rambabu </w:t>
      </w:r>
      <w:r w:rsidR="00697E6D" w:rsidRPr="00D06F91">
        <w:rPr>
          <w:rFonts w:ascii="Arial" w:hAnsi="Arial" w:cs="Arial"/>
          <w:sz w:val="20"/>
          <w:szCs w:val="20"/>
        </w:rPr>
        <w:t>and Krishna</w:t>
      </w:r>
      <w:r w:rsidR="0023111B" w:rsidRPr="00D06F91">
        <w:rPr>
          <w:rFonts w:ascii="Arial" w:hAnsi="Arial" w:cs="Arial"/>
          <w:sz w:val="20"/>
          <w:szCs w:val="20"/>
        </w:rPr>
        <w:t>, 2024</w:t>
      </w:r>
      <w:r w:rsidRPr="00D06F91">
        <w:rPr>
          <w:rFonts w:ascii="Arial" w:hAnsi="Arial" w:cs="Arial"/>
          <w:sz w:val="20"/>
          <w:szCs w:val="20"/>
        </w:rPr>
        <w:t>).</w:t>
      </w:r>
    </w:p>
    <w:p w14:paraId="0CBA937A" w14:textId="50322C22" w:rsidR="00492D57" w:rsidRPr="00D06F91" w:rsidRDefault="00492D57" w:rsidP="00492D57">
      <w:pPr>
        <w:spacing w:before="121" w:after="0"/>
        <w:ind w:left="1080" w:hanging="1080"/>
        <w:rPr>
          <w:rFonts w:ascii="Arial" w:hAnsi="Arial" w:cs="Arial"/>
          <w:b/>
          <w:sz w:val="20"/>
          <w:szCs w:val="20"/>
        </w:rPr>
      </w:pPr>
      <w:r w:rsidRPr="00D06F91">
        <w:rPr>
          <w:rFonts w:ascii="Arial" w:hAnsi="Arial" w:cs="Arial"/>
          <w:b/>
          <w:sz w:val="20"/>
          <w:szCs w:val="20"/>
        </w:rPr>
        <w:t>Table 6. Cost of paddy cultivation on beneficiary and non-beneficiary farmers of CHSC (Rs/ha)</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8"/>
        <w:gridCol w:w="3588"/>
        <w:gridCol w:w="1685"/>
        <w:gridCol w:w="1936"/>
        <w:gridCol w:w="1589"/>
      </w:tblGrid>
      <w:tr w:rsidR="00CC5558" w:rsidRPr="00D06F91" w14:paraId="25A91032" w14:textId="77777777" w:rsidTr="000B3D28">
        <w:trPr>
          <w:trHeight w:val="413"/>
        </w:trPr>
        <w:tc>
          <w:tcPr>
            <w:tcW w:w="428" w:type="dxa"/>
            <w:vAlign w:val="center"/>
          </w:tcPr>
          <w:p w14:paraId="4AD082F4"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Sl.</w:t>
            </w:r>
          </w:p>
          <w:p w14:paraId="3C3CBA0F"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No.</w:t>
            </w:r>
          </w:p>
        </w:tc>
        <w:tc>
          <w:tcPr>
            <w:tcW w:w="3588" w:type="dxa"/>
            <w:vAlign w:val="center"/>
          </w:tcPr>
          <w:p w14:paraId="00BAAF1D"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Particulars</w:t>
            </w:r>
          </w:p>
        </w:tc>
        <w:tc>
          <w:tcPr>
            <w:tcW w:w="0" w:type="auto"/>
            <w:vAlign w:val="center"/>
          </w:tcPr>
          <w:p w14:paraId="14DCA0F6"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Beneficiary farmers</w:t>
            </w:r>
          </w:p>
        </w:tc>
        <w:tc>
          <w:tcPr>
            <w:tcW w:w="0" w:type="auto"/>
            <w:vAlign w:val="center"/>
          </w:tcPr>
          <w:p w14:paraId="6F17C466"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Non-beneficiary farmers</w:t>
            </w:r>
          </w:p>
        </w:tc>
        <w:tc>
          <w:tcPr>
            <w:tcW w:w="0" w:type="auto"/>
            <w:vAlign w:val="center"/>
          </w:tcPr>
          <w:p w14:paraId="7DD669E2"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 xml:space="preserve">Difference </w:t>
            </w:r>
            <w:r w:rsidRPr="00D06F91">
              <w:rPr>
                <w:rFonts w:ascii="Arial" w:hAnsi="Arial" w:cs="Arial"/>
                <w:b/>
                <w:sz w:val="20"/>
                <w:szCs w:val="20"/>
              </w:rPr>
              <w:t xml:space="preserve">in cost </w:t>
            </w:r>
            <w:r w:rsidRPr="00D06F91">
              <w:rPr>
                <w:rFonts w:ascii="Arial" w:hAnsi="Arial" w:cs="Arial"/>
                <w:b/>
                <w:spacing w:val="-4"/>
                <w:sz w:val="20"/>
                <w:szCs w:val="20"/>
              </w:rPr>
              <w:t>(%)</w:t>
            </w:r>
          </w:p>
        </w:tc>
      </w:tr>
      <w:tr w:rsidR="00CC5558" w:rsidRPr="00D06F91" w14:paraId="437CC02E" w14:textId="77777777" w:rsidTr="000B3D28">
        <w:trPr>
          <w:trHeight w:val="316"/>
        </w:trPr>
        <w:tc>
          <w:tcPr>
            <w:tcW w:w="0" w:type="auto"/>
            <w:gridSpan w:val="5"/>
            <w:vAlign w:val="center"/>
          </w:tcPr>
          <w:p w14:paraId="61DF02D6" w14:textId="77777777" w:rsidR="00CC5558" w:rsidRPr="00D06F91" w:rsidRDefault="00CC5558" w:rsidP="000B3D28">
            <w:pPr>
              <w:spacing w:after="0" w:line="240" w:lineRule="auto"/>
              <w:rPr>
                <w:rFonts w:ascii="Arial" w:hAnsi="Arial" w:cs="Arial"/>
                <w:b/>
                <w:sz w:val="20"/>
                <w:szCs w:val="20"/>
              </w:rPr>
            </w:pPr>
            <w:r w:rsidRPr="00D06F91">
              <w:rPr>
                <w:rFonts w:ascii="Arial" w:hAnsi="Arial" w:cs="Arial"/>
                <w:b/>
                <w:sz w:val="20"/>
                <w:szCs w:val="20"/>
              </w:rPr>
              <w:t xml:space="preserve">Material cost </w:t>
            </w:r>
            <w:r w:rsidRPr="00D06F91">
              <w:rPr>
                <w:rFonts w:ascii="Arial" w:hAnsi="Arial" w:cs="Arial"/>
                <w:b/>
                <w:spacing w:val="-2"/>
                <w:sz w:val="20"/>
                <w:szCs w:val="20"/>
              </w:rPr>
              <w:t>(Rs/ha)</w:t>
            </w:r>
          </w:p>
        </w:tc>
      </w:tr>
      <w:tr w:rsidR="00CC5558" w:rsidRPr="00D06F91" w14:paraId="79B7BAA0" w14:textId="77777777" w:rsidTr="000B3D28">
        <w:trPr>
          <w:trHeight w:val="314"/>
        </w:trPr>
        <w:tc>
          <w:tcPr>
            <w:tcW w:w="428" w:type="dxa"/>
            <w:vAlign w:val="center"/>
          </w:tcPr>
          <w:p w14:paraId="23E588E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1</w:t>
            </w:r>
          </w:p>
        </w:tc>
        <w:tc>
          <w:tcPr>
            <w:tcW w:w="3588" w:type="dxa"/>
            <w:vAlign w:val="center"/>
          </w:tcPr>
          <w:p w14:paraId="37C1670C"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pacing w:val="-4"/>
                <w:sz w:val="20"/>
                <w:szCs w:val="20"/>
              </w:rPr>
              <w:t>Seed</w:t>
            </w:r>
          </w:p>
        </w:tc>
        <w:tc>
          <w:tcPr>
            <w:tcW w:w="0" w:type="auto"/>
            <w:vAlign w:val="center"/>
          </w:tcPr>
          <w:p w14:paraId="119B177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989.42</w:t>
            </w:r>
            <w:r w:rsidRPr="00D06F91">
              <w:rPr>
                <w:rFonts w:ascii="Arial" w:hAnsi="Arial" w:cs="Arial"/>
                <w:spacing w:val="-2"/>
                <w:sz w:val="20"/>
                <w:szCs w:val="20"/>
              </w:rPr>
              <w:t>(1.83)</w:t>
            </w:r>
          </w:p>
        </w:tc>
        <w:tc>
          <w:tcPr>
            <w:tcW w:w="0" w:type="auto"/>
            <w:vAlign w:val="center"/>
          </w:tcPr>
          <w:p w14:paraId="05E11857"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988.98</w:t>
            </w:r>
            <w:r w:rsidRPr="00D06F91">
              <w:rPr>
                <w:rFonts w:ascii="Arial" w:hAnsi="Arial" w:cs="Arial"/>
                <w:spacing w:val="-2"/>
                <w:sz w:val="20"/>
                <w:szCs w:val="20"/>
              </w:rPr>
              <w:t>(1.73)</w:t>
            </w:r>
          </w:p>
        </w:tc>
        <w:tc>
          <w:tcPr>
            <w:tcW w:w="0" w:type="auto"/>
            <w:vAlign w:val="center"/>
          </w:tcPr>
          <w:p w14:paraId="276F73B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0.04</w:t>
            </w:r>
          </w:p>
        </w:tc>
      </w:tr>
      <w:tr w:rsidR="00CC5558" w:rsidRPr="00D06F91" w14:paraId="7EC9C5CF" w14:textId="77777777" w:rsidTr="000B3D28">
        <w:trPr>
          <w:trHeight w:val="323"/>
        </w:trPr>
        <w:tc>
          <w:tcPr>
            <w:tcW w:w="428" w:type="dxa"/>
            <w:vAlign w:val="center"/>
          </w:tcPr>
          <w:p w14:paraId="187F8955"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2</w:t>
            </w:r>
          </w:p>
        </w:tc>
        <w:tc>
          <w:tcPr>
            <w:tcW w:w="3588" w:type="dxa"/>
            <w:vAlign w:val="center"/>
          </w:tcPr>
          <w:p w14:paraId="6FC4496F"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Manures &amp; f</w:t>
            </w:r>
            <w:r w:rsidRPr="00D06F91">
              <w:rPr>
                <w:rFonts w:ascii="Arial" w:hAnsi="Arial" w:cs="Arial"/>
                <w:spacing w:val="-2"/>
                <w:sz w:val="20"/>
                <w:szCs w:val="20"/>
              </w:rPr>
              <w:t>ertilizers</w:t>
            </w:r>
          </w:p>
        </w:tc>
        <w:tc>
          <w:tcPr>
            <w:tcW w:w="0" w:type="auto"/>
            <w:vAlign w:val="center"/>
          </w:tcPr>
          <w:p w14:paraId="58421312"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3470.49</w:t>
            </w:r>
            <w:r w:rsidRPr="00D06F91">
              <w:rPr>
                <w:rFonts w:ascii="Arial" w:hAnsi="Arial" w:cs="Arial"/>
                <w:spacing w:val="-2"/>
                <w:sz w:val="20"/>
                <w:szCs w:val="20"/>
              </w:rPr>
              <w:t>(6.44)</w:t>
            </w:r>
          </w:p>
        </w:tc>
        <w:tc>
          <w:tcPr>
            <w:tcW w:w="0" w:type="auto"/>
            <w:vAlign w:val="center"/>
          </w:tcPr>
          <w:p w14:paraId="79E27B2B"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3995.9</w:t>
            </w:r>
            <w:r w:rsidRPr="00D06F91">
              <w:rPr>
                <w:rFonts w:ascii="Arial" w:hAnsi="Arial" w:cs="Arial"/>
                <w:spacing w:val="-2"/>
                <w:sz w:val="20"/>
                <w:szCs w:val="20"/>
              </w:rPr>
              <w:t>(6.99)</w:t>
            </w:r>
          </w:p>
        </w:tc>
        <w:tc>
          <w:tcPr>
            <w:tcW w:w="0" w:type="auto"/>
            <w:vAlign w:val="center"/>
          </w:tcPr>
          <w:p w14:paraId="009C1477"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w:t>
            </w:r>
            <w:r w:rsidRPr="00D06F91">
              <w:rPr>
                <w:rFonts w:ascii="Arial" w:hAnsi="Arial" w:cs="Arial"/>
                <w:spacing w:val="-4"/>
                <w:sz w:val="20"/>
                <w:szCs w:val="20"/>
              </w:rPr>
              <w:t>0.13</w:t>
            </w:r>
          </w:p>
        </w:tc>
      </w:tr>
      <w:tr w:rsidR="00CC5558" w:rsidRPr="00D06F91" w14:paraId="5CEE227D" w14:textId="77777777" w:rsidTr="000B3D28">
        <w:trPr>
          <w:trHeight w:val="316"/>
        </w:trPr>
        <w:tc>
          <w:tcPr>
            <w:tcW w:w="428" w:type="dxa"/>
            <w:vAlign w:val="center"/>
          </w:tcPr>
          <w:p w14:paraId="1DB6995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3</w:t>
            </w:r>
          </w:p>
        </w:tc>
        <w:tc>
          <w:tcPr>
            <w:tcW w:w="3588" w:type="dxa"/>
            <w:vAlign w:val="center"/>
          </w:tcPr>
          <w:p w14:paraId="0124E597"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Plant</w:t>
            </w:r>
            <w:r w:rsidRPr="00D06F91">
              <w:rPr>
                <w:rFonts w:ascii="Arial" w:hAnsi="Arial" w:cs="Arial"/>
                <w:spacing w:val="-2"/>
                <w:sz w:val="20"/>
                <w:szCs w:val="20"/>
              </w:rPr>
              <w:t xml:space="preserve"> protection</w:t>
            </w:r>
          </w:p>
        </w:tc>
        <w:tc>
          <w:tcPr>
            <w:tcW w:w="0" w:type="auto"/>
            <w:vAlign w:val="center"/>
          </w:tcPr>
          <w:p w14:paraId="7F887C9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1501.89</w:t>
            </w:r>
            <w:r w:rsidRPr="00D06F91">
              <w:rPr>
                <w:rFonts w:ascii="Arial" w:hAnsi="Arial" w:cs="Arial"/>
                <w:spacing w:val="-2"/>
                <w:sz w:val="20"/>
                <w:szCs w:val="20"/>
              </w:rPr>
              <w:t>(2.79)</w:t>
            </w:r>
          </w:p>
        </w:tc>
        <w:tc>
          <w:tcPr>
            <w:tcW w:w="0" w:type="auto"/>
            <w:vAlign w:val="center"/>
          </w:tcPr>
          <w:p w14:paraId="321F8EA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1997.95</w:t>
            </w:r>
            <w:r w:rsidRPr="00D06F91">
              <w:rPr>
                <w:rFonts w:ascii="Arial" w:hAnsi="Arial" w:cs="Arial"/>
                <w:spacing w:val="-2"/>
                <w:sz w:val="20"/>
                <w:szCs w:val="20"/>
              </w:rPr>
              <w:t>(3.50)</w:t>
            </w:r>
          </w:p>
        </w:tc>
        <w:tc>
          <w:tcPr>
            <w:tcW w:w="0" w:type="auto"/>
            <w:vAlign w:val="center"/>
          </w:tcPr>
          <w:p w14:paraId="7FB1A40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-24.83</w:t>
            </w:r>
          </w:p>
        </w:tc>
      </w:tr>
      <w:tr w:rsidR="00CC5558" w:rsidRPr="00D06F91" w14:paraId="4A2EAC73" w14:textId="77777777" w:rsidTr="000B3D28">
        <w:trPr>
          <w:trHeight w:val="316"/>
        </w:trPr>
        <w:tc>
          <w:tcPr>
            <w:tcW w:w="428" w:type="dxa"/>
            <w:vAlign w:val="center"/>
          </w:tcPr>
          <w:p w14:paraId="36AE0B2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4</w:t>
            </w:r>
          </w:p>
        </w:tc>
        <w:tc>
          <w:tcPr>
            <w:tcW w:w="3588" w:type="dxa"/>
            <w:vAlign w:val="center"/>
          </w:tcPr>
          <w:p w14:paraId="4DED8BD0"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Irrigation </w:t>
            </w:r>
            <w:r w:rsidRPr="00D06F91">
              <w:rPr>
                <w:rFonts w:ascii="Arial" w:hAnsi="Arial" w:cs="Arial"/>
                <w:spacing w:val="-2"/>
                <w:sz w:val="20"/>
                <w:szCs w:val="20"/>
              </w:rPr>
              <w:t>charges</w:t>
            </w:r>
          </w:p>
        </w:tc>
        <w:tc>
          <w:tcPr>
            <w:tcW w:w="0" w:type="auto"/>
            <w:vAlign w:val="center"/>
          </w:tcPr>
          <w:p w14:paraId="2D19857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1001.26</w:t>
            </w:r>
            <w:r w:rsidRPr="00D06F91">
              <w:rPr>
                <w:rFonts w:ascii="Arial" w:hAnsi="Arial" w:cs="Arial"/>
                <w:spacing w:val="-2"/>
                <w:sz w:val="20"/>
                <w:szCs w:val="20"/>
              </w:rPr>
              <w:t>(1.86)</w:t>
            </w:r>
          </w:p>
        </w:tc>
        <w:tc>
          <w:tcPr>
            <w:tcW w:w="0" w:type="auto"/>
            <w:vAlign w:val="center"/>
          </w:tcPr>
          <w:p w14:paraId="47217347"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998.97</w:t>
            </w:r>
            <w:r w:rsidRPr="00D06F91">
              <w:rPr>
                <w:rFonts w:ascii="Arial" w:hAnsi="Arial" w:cs="Arial"/>
                <w:spacing w:val="-2"/>
                <w:sz w:val="20"/>
                <w:szCs w:val="20"/>
              </w:rPr>
              <w:t>(1.75)</w:t>
            </w:r>
          </w:p>
        </w:tc>
        <w:tc>
          <w:tcPr>
            <w:tcW w:w="0" w:type="auto"/>
            <w:vAlign w:val="center"/>
          </w:tcPr>
          <w:p w14:paraId="69505736"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0.22</w:t>
            </w:r>
          </w:p>
        </w:tc>
      </w:tr>
      <w:tr w:rsidR="00CC5558" w:rsidRPr="00D06F91" w14:paraId="28B4623E" w14:textId="77777777" w:rsidTr="000B3D28">
        <w:trPr>
          <w:trHeight w:val="316"/>
        </w:trPr>
        <w:tc>
          <w:tcPr>
            <w:tcW w:w="0" w:type="auto"/>
            <w:gridSpan w:val="2"/>
            <w:vAlign w:val="center"/>
          </w:tcPr>
          <w:p w14:paraId="7B9A9EF3" w14:textId="77777777" w:rsidR="00CC5558" w:rsidRPr="00D06F91" w:rsidRDefault="00CC5558" w:rsidP="000B3D28">
            <w:pPr>
              <w:spacing w:after="0" w:line="240" w:lineRule="auto"/>
              <w:ind w:left="180"/>
              <w:jc w:val="center"/>
              <w:rPr>
                <w:rFonts w:ascii="Arial" w:hAnsi="Arial" w:cs="Arial"/>
                <w:b/>
                <w:sz w:val="20"/>
                <w:szCs w:val="20"/>
              </w:rPr>
            </w:pPr>
            <w:r w:rsidRPr="00D06F91">
              <w:rPr>
                <w:rFonts w:ascii="Arial" w:hAnsi="Arial" w:cs="Arial"/>
                <w:b/>
                <w:sz w:val="20"/>
                <w:szCs w:val="20"/>
              </w:rPr>
              <w:t xml:space="preserve">Total input cost </w:t>
            </w:r>
            <w:r w:rsidRPr="00D06F91">
              <w:rPr>
                <w:rFonts w:ascii="Arial" w:hAnsi="Arial" w:cs="Arial"/>
                <w:b/>
                <w:spacing w:val="-2"/>
                <w:sz w:val="20"/>
                <w:szCs w:val="20"/>
              </w:rPr>
              <w:t>(Rs/ha)</w:t>
            </w:r>
          </w:p>
        </w:tc>
        <w:tc>
          <w:tcPr>
            <w:tcW w:w="0" w:type="auto"/>
            <w:vAlign w:val="center"/>
          </w:tcPr>
          <w:p w14:paraId="75D0D50C"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6963.06</w:t>
            </w:r>
            <w:r w:rsidRPr="00D06F91">
              <w:rPr>
                <w:rFonts w:ascii="Arial" w:hAnsi="Arial" w:cs="Arial"/>
                <w:b/>
                <w:spacing w:val="-2"/>
                <w:sz w:val="20"/>
                <w:szCs w:val="20"/>
              </w:rPr>
              <w:t>(12.90)</w:t>
            </w:r>
          </w:p>
        </w:tc>
        <w:tc>
          <w:tcPr>
            <w:tcW w:w="0" w:type="auto"/>
            <w:vAlign w:val="center"/>
          </w:tcPr>
          <w:p w14:paraId="678A2877"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7981.81</w:t>
            </w:r>
            <w:r w:rsidRPr="00D06F91">
              <w:rPr>
                <w:rFonts w:ascii="Arial" w:hAnsi="Arial" w:cs="Arial"/>
                <w:b/>
                <w:spacing w:val="-2"/>
                <w:sz w:val="20"/>
                <w:szCs w:val="20"/>
              </w:rPr>
              <w:t>(13.98)</w:t>
            </w:r>
          </w:p>
        </w:tc>
        <w:tc>
          <w:tcPr>
            <w:tcW w:w="0" w:type="auto"/>
            <w:vAlign w:val="center"/>
          </w:tcPr>
          <w:p w14:paraId="3A3F47DB"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-13.55</w:t>
            </w:r>
          </w:p>
        </w:tc>
      </w:tr>
      <w:tr w:rsidR="00CC5558" w:rsidRPr="00D06F91" w14:paraId="2A1BF88D" w14:textId="77777777" w:rsidTr="000B3D28">
        <w:trPr>
          <w:trHeight w:val="368"/>
        </w:trPr>
        <w:tc>
          <w:tcPr>
            <w:tcW w:w="428" w:type="dxa"/>
            <w:vAlign w:val="center"/>
          </w:tcPr>
          <w:p w14:paraId="2B29BB8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5</w:t>
            </w:r>
          </w:p>
        </w:tc>
        <w:tc>
          <w:tcPr>
            <w:tcW w:w="3588" w:type="dxa"/>
            <w:vAlign w:val="center"/>
          </w:tcPr>
          <w:p w14:paraId="7B0B8C5E"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Total hired labour </w:t>
            </w:r>
            <w:r w:rsidRPr="00D06F91">
              <w:rPr>
                <w:rFonts w:ascii="Arial" w:hAnsi="Arial" w:cs="Arial"/>
                <w:spacing w:val="-4"/>
                <w:sz w:val="20"/>
                <w:szCs w:val="20"/>
              </w:rPr>
              <w:t>cost</w:t>
            </w:r>
          </w:p>
        </w:tc>
        <w:tc>
          <w:tcPr>
            <w:tcW w:w="0" w:type="auto"/>
            <w:vAlign w:val="center"/>
          </w:tcPr>
          <w:p w14:paraId="0514F50D"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7292.34</w:t>
            </w:r>
            <w:r w:rsidRPr="00D06F91">
              <w:rPr>
                <w:rFonts w:ascii="Arial" w:hAnsi="Arial" w:cs="Arial"/>
                <w:spacing w:val="-2"/>
                <w:sz w:val="20"/>
                <w:szCs w:val="20"/>
              </w:rPr>
              <w:t>(13.53)</w:t>
            </w:r>
          </w:p>
        </w:tc>
        <w:tc>
          <w:tcPr>
            <w:tcW w:w="0" w:type="auto"/>
            <w:vAlign w:val="center"/>
          </w:tcPr>
          <w:p w14:paraId="1009B3CA"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11036.31(19.33)</w:t>
            </w:r>
          </w:p>
        </w:tc>
        <w:tc>
          <w:tcPr>
            <w:tcW w:w="0" w:type="auto"/>
            <w:vAlign w:val="center"/>
          </w:tcPr>
          <w:p w14:paraId="5F430B79"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-33.92</w:t>
            </w:r>
          </w:p>
        </w:tc>
      </w:tr>
      <w:tr w:rsidR="00CC5558" w:rsidRPr="00D06F91" w14:paraId="73E1C188" w14:textId="77777777" w:rsidTr="000B3D28">
        <w:trPr>
          <w:trHeight w:val="316"/>
        </w:trPr>
        <w:tc>
          <w:tcPr>
            <w:tcW w:w="428" w:type="dxa"/>
            <w:vAlign w:val="center"/>
          </w:tcPr>
          <w:p w14:paraId="0E1AF9AA"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6</w:t>
            </w:r>
          </w:p>
        </w:tc>
        <w:tc>
          <w:tcPr>
            <w:tcW w:w="3588" w:type="dxa"/>
            <w:vAlign w:val="center"/>
          </w:tcPr>
          <w:p w14:paraId="3BE8AA54"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Family labour </w:t>
            </w:r>
            <w:r w:rsidRPr="00D06F91">
              <w:rPr>
                <w:rFonts w:ascii="Arial" w:hAnsi="Arial" w:cs="Arial"/>
                <w:spacing w:val="-4"/>
                <w:sz w:val="20"/>
                <w:szCs w:val="20"/>
              </w:rPr>
              <w:t>cost</w:t>
            </w:r>
          </w:p>
        </w:tc>
        <w:tc>
          <w:tcPr>
            <w:tcW w:w="0" w:type="auto"/>
            <w:vAlign w:val="center"/>
          </w:tcPr>
          <w:p w14:paraId="67DB1B8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3072.87</w:t>
            </w:r>
            <w:r w:rsidRPr="00D06F91">
              <w:rPr>
                <w:rFonts w:ascii="Arial" w:hAnsi="Arial" w:cs="Arial"/>
                <w:spacing w:val="-2"/>
                <w:sz w:val="20"/>
                <w:szCs w:val="20"/>
              </w:rPr>
              <w:t>(5.67)</w:t>
            </w:r>
          </w:p>
        </w:tc>
        <w:tc>
          <w:tcPr>
            <w:tcW w:w="0" w:type="auto"/>
            <w:vAlign w:val="center"/>
          </w:tcPr>
          <w:p w14:paraId="5BBAE62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4353.04</w:t>
            </w:r>
            <w:r w:rsidRPr="00D06F91">
              <w:rPr>
                <w:rFonts w:ascii="Arial" w:hAnsi="Arial" w:cs="Arial"/>
                <w:spacing w:val="-2"/>
                <w:sz w:val="20"/>
                <w:szCs w:val="20"/>
              </w:rPr>
              <w:t>(7.62)</w:t>
            </w:r>
          </w:p>
        </w:tc>
        <w:tc>
          <w:tcPr>
            <w:tcW w:w="0" w:type="auto"/>
            <w:vAlign w:val="center"/>
          </w:tcPr>
          <w:p w14:paraId="2C1D1CA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-29.41</w:t>
            </w:r>
          </w:p>
        </w:tc>
      </w:tr>
      <w:tr w:rsidR="00CC5558" w:rsidRPr="00D06F91" w14:paraId="37F00FCC" w14:textId="77777777" w:rsidTr="000B3D28">
        <w:trPr>
          <w:trHeight w:val="440"/>
        </w:trPr>
        <w:tc>
          <w:tcPr>
            <w:tcW w:w="0" w:type="auto"/>
            <w:gridSpan w:val="2"/>
            <w:vAlign w:val="center"/>
          </w:tcPr>
          <w:p w14:paraId="36CA7073" w14:textId="77777777" w:rsidR="00CC5558" w:rsidRPr="00D06F91" w:rsidRDefault="00CC5558" w:rsidP="000B3D28">
            <w:pPr>
              <w:spacing w:after="0" w:line="240" w:lineRule="auto"/>
              <w:ind w:left="180"/>
              <w:jc w:val="center"/>
              <w:rPr>
                <w:rFonts w:ascii="Arial" w:hAnsi="Arial" w:cs="Arial"/>
                <w:b/>
                <w:sz w:val="20"/>
                <w:szCs w:val="20"/>
              </w:rPr>
            </w:pPr>
            <w:r w:rsidRPr="00D06F91">
              <w:rPr>
                <w:rFonts w:ascii="Arial" w:hAnsi="Arial" w:cs="Arial"/>
                <w:b/>
                <w:sz w:val="20"/>
                <w:szCs w:val="20"/>
              </w:rPr>
              <w:t xml:space="preserve">Total labour cost </w:t>
            </w:r>
            <w:r w:rsidRPr="00D06F91">
              <w:rPr>
                <w:rFonts w:ascii="Arial" w:hAnsi="Arial" w:cs="Arial"/>
                <w:b/>
                <w:spacing w:val="-2"/>
                <w:sz w:val="20"/>
                <w:szCs w:val="20"/>
              </w:rPr>
              <w:t>(Rs/ha)</w:t>
            </w:r>
          </w:p>
        </w:tc>
        <w:tc>
          <w:tcPr>
            <w:tcW w:w="0" w:type="auto"/>
            <w:vAlign w:val="center"/>
          </w:tcPr>
          <w:p w14:paraId="0F48B0F1"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10365.21</w:t>
            </w:r>
            <w:r w:rsidRPr="00D06F91">
              <w:rPr>
                <w:rFonts w:ascii="Arial" w:hAnsi="Arial" w:cs="Arial"/>
                <w:b/>
                <w:spacing w:val="-2"/>
                <w:sz w:val="20"/>
                <w:szCs w:val="20"/>
              </w:rPr>
              <w:t>(19.22)</w:t>
            </w:r>
          </w:p>
        </w:tc>
        <w:tc>
          <w:tcPr>
            <w:tcW w:w="0" w:type="auto"/>
            <w:vAlign w:val="center"/>
          </w:tcPr>
          <w:p w14:paraId="72B8B3C3"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15389.35</w:t>
            </w:r>
            <w:r w:rsidRPr="00D06F91">
              <w:rPr>
                <w:rFonts w:ascii="Arial" w:hAnsi="Arial" w:cs="Arial"/>
                <w:b/>
                <w:spacing w:val="-2"/>
                <w:sz w:val="20"/>
                <w:szCs w:val="20"/>
              </w:rPr>
              <w:t>(26.95)</w:t>
            </w:r>
          </w:p>
        </w:tc>
        <w:tc>
          <w:tcPr>
            <w:tcW w:w="0" w:type="auto"/>
            <w:vAlign w:val="center"/>
          </w:tcPr>
          <w:p w14:paraId="32D5321B"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-32.65</w:t>
            </w:r>
          </w:p>
        </w:tc>
      </w:tr>
      <w:tr w:rsidR="00CC5558" w:rsidRPr="00D06F91" w14:paraId="0E62EFC5" w14:textId="77777777" w:rsidTr="000B3D28">
        <w:trPr>
          <w:trHeight w:val="413"/>
        </w:trPr>
        <w:tc>
          <w:tcPr>
            <w:tcW w:w="428" w:type="dxa"/>
            <w:vAlign w:val="center"/>
          </w:tcPr>
          <w:p w14:paraId="0F9AE4B9"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7</w:t>
            </w:r>
          </w:p>
        </w:tc>
        <w:tc>
          <w:tcPr>
            <w:tcW w:w="3588" w:type="dxa"/>
            <w:vAlign w:val="center"/>
          </w:tcPr>
          <w:p w14:paraId="444537FE"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pacing w:val="-2"/>
                <w:sz w:val="20"/>
                <w:szCs w:val="20"/>
              </w:rPr>
              <w:t>Machinery</w:t>
            </w:r>
            <w:r w:rsidRPr="00D06F91">
              <w:rPr>
                <w:rFonts w:ascii="Arial" w:hAnsi="Arial" w:cs="Arial"/>
                <w:sz w:val="20"/>
                <w:szCs w:val="20"/>
              </w:rPr>
              <w:t xml:space="preserve"> </w:t>
            </w:r>
            <w:r w:rsidRPr="00D06F91">
              <w:rPr>
                <w:rFonts w:ascii="Arial" w:hAnsi="Arial" w:cs="Arial"/>
                <w:spacing w:val="-4"/>
                <w:sz w:val="20"/>
                <w:szCs w:val="20"/>
              </w:rPr>
              <w:t xml:space="preserve">cost </w:t>
            </w:r>
            <w:r w:rsidRPr="00D06F91">
              <w:rPr>
                <w:rFonts w:ascii="Arial" w:hAnsi="Arial" w:cs="Arial"/>
                <w:spacing w:val="-2"/>
                <w:sz w:val="20"/>
                <w:szCs w:val="20"/>
              </w:rPr>
              <w:t>(Rs/ha)</w:t>
            </w:r>
          </w:p>
        </w:tc>
        <w:tc>
          <w:tcPr>
            <w:tcW w:w="0" w:type="auto"/>
            <w:vAlign w:val="center"/>
          </w:tcPr>
          <w:p w14:paraId="2E81DA4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14209.07</w:t>
            </w:r>
            <w:r w:rsidRPr="00D06F91">
              <w:rPr>
                <w:rFonts w:ascii="Arial" w:hAnsi="Arial" w:cs="Arial"/>
                <w:spacing w:val="-2"/>
                <w:sz w:val="20"/>
                <w:szCs w:val="20"/>
              </w:rPr>
              <w:t>(26.35)</w:t>
            </w:r>
          </w:p>
        </w:tc>
        <w:tc>
          <w:tcPr>
            <w:tcW w:w="0" w:type="auto"/>
            <w:vAlign w:val="center"/>
          </w:tcPr>
          <w:p w14:paraId="469E8DF6"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10988.73</w:t>
            </w:r>
            <w:r w:rsidRPr="00D06F91">
              <w:rPr>
                <w:rFonts w:ascii="Arial" w:hAnsi="Arial" w:cs="Arial"/>
                <w:spacing w:val="-2"/>
                <w:sz w:val="20"/>
                <w:szCs w:val="20"/>
              </w:rPr>
              <w:t>(19.24)</w:t>
            </w:r>
          </w:p>
        </w:tc>
        <w:tc>
          <w:tcPr>
            <w:tcW w:w="0" w:type="auto"/>
            <w:vAlign w:val="center"/>
          </w:tcPr>
          <w:p w14:paraId="4BB8DF7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5.67</w:t>
            </w:r>
          </w:p>
        </w:tc>
      </w:tr>
      <w:tr w:rsidR="00CC5558" w:rsidRPr="00D06F91" w14:paraId="57149B0D" w14:textId="77777777" w:rsidTr="000B3D28">
        <w:trPr>
          <w:trHeight w:val="530"/>
        </w:trPr>
        <w:tc>
          <w:tcPr>
            <w:tcW w:w="428" w:type="dxa"/>
            <w:vAlign w:val="center"/>
          </w:tcPr>
          <w:p w14:paraId="049509E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8</w:t>
            </w:r>
          </w:p>
        </w:tc>
        <w:tc>
          <w:tcPr>
            <w:tcW w:w="3588" w:type="dxa"/>
            <w:vAlign w:val="center"/>
          </w:tcPr>
          <w:p w14:paraId="64A8776B"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Interest on working capital (12 % for half of the crop </w:t>
            </w:r>
            <w:r w:rsidRPr="00D06F91">
              <w:rPr>
                <w:rFonts w:ascii="Arial" w:hAnsi="Arial" w:cs="Arial"/>
                <w:spacing w:val="-2"/>
                <w:sz w:val="20"/>
                <w:szCs w:val="20"/>
              </w:rPr>
              <w:t>season)</w:t>
            </w:r>
          </w:p>
        </w:tc>
        <w:tc>
          <w:tcPr>
            <w:tcW w:w="0" w:type="auto"/>
            <w:vAlign w:val="center"/>
          </w:tcPr>
          <w:p w14:paraId="2DFA21A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1050.82</w:t>
            </w:r>
            <w:r w:rsidRPr="00D06F91">
              <w:rPr>
                <w:rFonts w:ascii="Arial" w:hAnsi="Arial" w:cs="Arial"/>
                <w:spacing w:val="-2"/>
                <w:sz w:val="20"/>
                <w:szCs w:val="20"/>
              </w:rPr>
              <w:t>(1.95)</w:t>
            </w:r>
          </w:p>
        </w:tc>
        <w:tc>
          <w:tcPr>
            <w:tcW w:w="0" w:type="auto"/>
            <w:vAlign w:val="center"/>
          </w:tcPr>
          <w:p w14:paraId="6FEAF9EF"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997.63</w:t>
            </w:r>
            <w:r w:rsidRPr="00D06F91">
              <w:rPr>
                <w:rFonts w:ascii="Arial" w:hAnsi="Arial" w:cs="Arial"/>
                <w:spacing w:val="-2"/>
                <w:sz w:val="20"/>
                <w:szCs w:val="20"/>
              </w:rPr>
              <w:t>(1.75)</w:t>
            </w:r>
          </w:p>
        </w:tc>
        <w:tc>
          <w:tcPr>
            <w:tcW w:w="0" w:type="auto"/>
            <w:vAlign w:val="center"/>
          </w:tcPr>
          <w:p w14:paraId="24832AFB"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5.33</w:t>
            </w:r>
          </w:p>
        </w:tc>
      </w:tr>
      <w:tr w:rsidR="00CC5558" w:rsidRPr="00D06F91" w14:paraId="5BB71CFB" w14:textId="77777777" w:rsidTr="000B3D28">
        <w:trPr>
          <w:trHeight w:val="377"/>
        </w:trPr>
        <w:tc>
          <w:tcPr>
            <w:tcW w:w="0" w:type="auto"/>
            <w:gridSpan w:val="2"/>
            <w:vAlign w:val="center"/>
          </w:tcPr>
          <w:p w14:paraId="4C8D2095" w14:textId="77777777" w:rsidR="00CC5558" w:rsidRPr="00D06F91" w:rsidRDefault="00CC5558" w:rsidP="000B3D28">
            <w:pPr>
              <w:spacing w:after="0" w:line="240" w:lineRule="auto"/>
              <w:ind w:left="180"/>
              <w:jc w:val="center"/>
              <w:rPr>
                <w:rFonts w:ascii="Arial" w:hAnsi="Arial" w:cs="Arial"/>
                <w:b/>
                <w:sz w:val="20"/>
                <w:szCs w:val="20"/>
              </w:rPr>
            </w:pPr>
            <w:r w:rsidRPr="00D06F91">
              <w:rPr>
                <w:rFonts w:ascii="Arial" w:hAnsi="Arial" w:cs="Arial"/>
                <w:b/>
                <w:sz w:val="20"/>
                <w:szCs w:val="20"/>
              </w:rPr>
              <w:t xml:space="preserve">Total operational cost </w:t>
            </w:r>
            <w:r w:rsidRPr="00D06F91">
              <w:rPr>
                <w:rFonts w:ascii="Arial" w:hAnsi="Arial" w:cs="Arial"/>
                <w:b/>
                <w:spacing w:val="-2"/>
                <w:sz w:val="20"/>
                <w:szCs w:val="20"/>
              </w:rPr>
              <w:t>(Rs/ha)</w:t>
            </w:r>
          </w:p>
        </w:tc>
        <w:tc>
          <w:tcPr>
            <w:tcW w:w="0" w:type="auto"/>
            <w:vAlign w:val="center"/>
          </w:tcPr>
          <w:p w14:paraId="5D27CC51"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32588.16</w:t>
            </w:r>
            <w:r w:rsidRPr="00D06F91">
              <w:rPr>
                <w:rFonts w:ascii="Arial" w:hAnsi="Arial" w:cs="Arial"/>
                <w:b/>
                <w:spacing w:val="-2"/>
                <w:sz w:val="20"/>
                <w:szCs w:val="20"/>
              </w:rPr>
              <w:t>(60.44)</w:t>
            </w:r>
          </w:p>
        </w:tc>
        <w:tc>
          <w:tcPr>
            <w:tcW w:w="0" w:type="auto"/>
            <w:vAlign w:val="center"/>
          </w:tcPr>
          <w:p w14:paraId="5AD6379C"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35357.52</w:t>
            </w:r>
            <w:r w:rsidRPr="00D06F91">
              <w:rPr>
                <w:rFonts w:ascii="Arial" w:hAnsi="Arial" w:cs="Arial"/>
                <w:b/>
                <w:spacing w:val="-2"/>
                <w:sz w:val="20"/>
                <w:szCs w:val="20"/>
              </w:rPr>
              <w:t>(61.93)</w:t>
            </w:r>
          </w:p>
        </w:tc>
        <w:tc>
          <w:tcPr>
            <w:tcW w:w="0" w:type="auto"/>
            <w:vAlign w:val="center"/>
          </w:tcPr>
          <w:p w14:paraId="672042FF"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w:t>
            </w:r>
            <w:r w:rsidRPr="00D06F91">
              <w:rPr>
                <w:rFonts w:ascii="Arial" w:hAnsi="Arial" w:cs="Arial"/>
                <w:b/>
                <w:spacing w:val="-4"/>
                <w:sz w:val="20"/>
                <w:szCs w:val="20"/>
              </w:rPr>
              <w:t>7.83</w:t>
            </w:r>
          </w:p>
        </w:tc>
      </w:tr>
      <w:tr w:rsidR="00CC5558" w:rsidRPr="00D06F91" w14:paraId="439D9450" w14:textId="77777777" w:rsidTr="000B3D28">
        <w:trPr>
          <w:trHeight w:val="260"/>
        </w:trPr>
        <w:tc>
          <w:tcPr>
            <w:tcW w:w="428" w:type="dxa"/>
            <w:vAlign w:val="center"/>
          </w:tcPr>
          <w:p w14:paraId="1ADFBC0D"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10"/>
                <w:sz w:val="20"/>
                <w:szCs w:val="20"/>
              </w:rPr>
              <w:t>9</w:t>
            </w:r>
          </w:p>
        </w:tc>
        <w:tc>
          <w:tcPr>
            <w:tcW w:w="3588" w:type="dxa"/>
            <w:vAlign w:val="center"/>
          </w:tcPr>
          <w:p w14:paraId="143E03A9"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Land revenue and </w:t>
            </w:r>
            <w:r w:rsidRPr="00D06F91">
              <w:rPr>
                <w:rFonts w:ascii="Arial" w:hAnsi="Arial" w:cs="Arial"/>
                <w:spacing w:val="-2"/>
                <w:sz w:val="20"/>
                <w:szCs w:val="20"/>
              </w:rPr>
              <w:t>taxes</w:t>
            </w:r>
          </w:p>
        </w:tc>
        <w:tc>
          <w:tcPr>
            <w:tcW w:w="0" w:type="auto"/>
            <w:vAlign w:val="center"/>
          </w:tcPr>
          <w:p w14:paraId="2A1F2211"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25.00</w:t>
            </w:r>
            <w:r w:rsidRPr="00D06F91">
              <w:rPr>
                <w:rFonts w:ascii="Arial" w:hAnsi="Arial" w:cs="Arial"/>
                <w:spacing w:val="-2"/>
                <w:sz w:val="20"/>
                <w:szCs w:val="20"/>
              </w:rPr>
              <w:t>(0.05)</w:t>
            </w:r>
          </w:p>
        </w:tc>
        <w:tc>
          <w:tcPr>
            <w:tcW w:w="0" w:type="auto"/>
            <w:vAlign w:val="center"/>
          </w:tcPr>
          <w:p w14:paraId="076ABE72"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25.00</w:t>
            </w:r>
            <w:r w:rsidRPr="00D06F91">
              <w:rPr>
                <w:rFonts w:ascii="Arial" w:hAnsi="Arial" w:cs="Arial"/>
                <w:spacing w:val="-2"/>
                <w:sz w:val="20"/>
                <w:szCs w:val="20"/>
              </w:rPr>
              <w:t>(0.04)</w:t>
            </w:r>
          </w:p>
        </w:tc>
        <w:tc>
          <w:tcPr>
            <w:tcW w:w="0" w:type="auto"/>
            <w:vAlign w:val="center"/>
          </w:tcPr>
          <w:p w14:paraId="2518CDD8"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r>
      <w:tr w:rsidR="00CC5558" w:rsidRPr="00D06F91" w14:paraId="563C7713" w14:textId="77777777" w:rsidTr="000B3D28">
        <w:trPr>
          <w:trHeight w:val="440"/>
        </w:trPr>
        <w:tc>
          <w:tcPr>
            <w:tcW w:w="428" w:type="dxa"/>
            <w:vAlign w:val="center"/>
          </w:tcPr>
          <w:p w14:paraId="0F4F876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10</w:t>
            </w:r>
          </w:p>
        </w:tc>
        <w:tc>
          <w:tcPr>
            <w:tcW w:w="3588" w:type="dxa"/>
            <w:vAlign w:val="center"/>
          </w:tcPr>
          <w:p w14:paraId="790B0336"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 xml:space="preserve">Rental value of land (1/6 of gross </w:t>
            </w:r>
            <w:r w:rsidRPr="00D06F91">
              <w:rPr>
                <w:rFonts w:ascii="Arial" w:hAnsi="Arial" w:cs="Arial"/>
                <w:spacing w:val="-2"/>
                <w:sz w:val="20"/>
                <w:szCs w:val="20"/>
              </w:rPr>
              <w:t>income)</w:t>
            </w:r>
          </w:p>
        </w:tc>
        <w:tc>
          <w:tcPr>
            <w:tcW w:w="0" w:type="auto"/>
            <w:vAlign w:val="center"/>
          </w:tcPr>
          <w:p w14:paraId="36872BA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16902.48</w:t>
            </w:r>
            <w:r w:rsidRPr="00D06F91">
              <w:rPr>
                <w:rFonts w:ascii="Arial" w:hAnsi="Arial" w:cs="Arial"/>
                <w:spacing w:val="-2"/>
                <w:sz w:val="20"/>
                <w:szCs w:val="20"/>
              </w:rPr>
              <w:t>(31.35)</w:t>
            </w:r>
          </w:p>
        </w:tc>
        <w:tc>
          <w:tcPr>
            <w:tcW w:w="0" w:type="auto"/>
            <w:vAlign w:val="center"/>
          </w:tcPr>
          <w:p w14:paraId="7AA34577"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15185.71</w:t>
            </w:r>
            <w:r w:rsidRPr="00D06F91">
              <w:rPr>
                <w:rFonts w:ascii="Arial" w:hAnsi="Arial" w:cs="Arial"/>
                <w:spacing w:val="-2"/>
                <w:sz w:val="20"/>
                <w:szCs w:val="20"/>
              </w:rPr>
              <w:t>(26.56)</w:t>
            </w:r>
          </w:p>
        </w:tc>
        <w:tc>
          <w:tcPr>
            <w:tcW w:w="0" w:type="auto"/>
            <w:vAlign w:val="center"/>
          </w:tcPr>
          <w:p w14:paraId="64ACDA38"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11.30</w:t>
            </w:r>
          </w:p>
        </w:tc>
      </w:tr>
      <w:tr w:rsidR="00CC5558" w:rsidRPr="00D06F91" w14:paraId="2AC03B0C" w14:textId="77777777" w:rsidTr="000B3D28">
        <w:trPr>
          <w:trHeight w:val="316"/>
        </w:trPr>
        <w:tc>
          <w:tcPr>
            <w:tcW w:w="428" w:type="dxa"/>
            <w:vAlign w:val="center"/>
          </w:tcPr>
          <w:p w14:paraId="68B100D9"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lastRenderedPageBreak/>
              <w:t>11</w:t>
            </w:r>
          </w:p>
        </w:tc>
        <w:tc>
          <w:tcPr>
            <w:tcW w:w="3588" w:type="dxa"/>
            <w:vAlign w:val="center"/>
          </w:tcPr>
          <w:p w14:paraId="697A62B7"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pacing w:val="-2"/>
                <w:sz w:val="20"/>
                <w:szCs w:val="20"/>
              </w:rPr>
              <w:t>Depreciation</w:t>
            </w:r>
          </w:p>
        </w:tc>
        <w:tc>
          <w:tcPr>
            <w:tcW w:w="0" w:type="auto"/>
            <w:vAlign w:val="center"/>
          </w:tcPr>
          <w:p w14:paraId="1729F72D"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2883.97</w:t>
            </w:r>
            <w:r w:rsidRPr="00D06F91">
              <w:rPr>
                <w:rFonts w:ascii="Arial" w:hAnsi="Arial" w:cs="Arial"/>
                <w:spacing w:val="-2"/>
                <w:sz w:val="20"/>
                <w:szCs w:val="20"/>
              </w:rPr>
              <w:t>(5.35)</w:t>
            </w:r>
          </w:p>
        </w:tc>
        <w:tc>
          <w:tcPr>
            <w:tcW w:w="0" w:type="auto"/>
            <w:vAlign w:val="center"/>
          </w:tcPr>
          <w:p w14:paraId="3FFC3404"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3784.34</w:t>
            </w:r>
            <w:r w:rsidRPr="00D06F91">
              <w:rPr>
                <w:rFonts w:ascii="Arial" w:hAnsi="Arial" w:cs="Arial"/>
                <w:spacing w:val="-2"/>
                <w:sz w:val="20"/>
                <w:szCs w:val="20"/>
              </w:rPr>
              <w:t>(6.62)</w:t>
            </w:r>
          </w:p>
        </w:tc>
        <w:tc>
          <w:tcPr>
            <w:tcW w:w="0" w:type="auto"/>
            <w:vAlign w:val="center"/>
          </w:tcPr>
          <w:p w14:paraId="49645FE9"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-23.80</w:t>
            </w:r>
          </w:p>
        </w:tc>
      </w:tr>
      <w:tr w:rsidR="00CC5558" w:rsidRPr="00D06F91" w14:paraId="36A90996" w14:textId="77777777" w:rsidTr="000B3D28">
        <w:trPr>
          <w:trHeight w:val="323"/>
        </w:trPr>
        <w:tc>
          <w:tcPr>
            <w:tcW w:w="428" w:type="dxa"/>
            <w:vAlign w:val="center"/>
          </w:tcPr>
          <w:p w14:paraId="2BA60730"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12</w:t>
            </w:r>
          </w:p>
        </w:tc>
        <w:tc>
          <w:tcPr>
            <w:tcW w:w="3588" w:type="dxa"/>
            <w:vAlign w:val="center"/>
          </w:tcPr>
          <w:p w14:paraId="1B6E8F63" w14:textId="77777777" w:rsidR="00CC5558" w:rsidRPr="00D06F91" w:rsidRDefault="00CC5558" w:rsidP="000B3D28">
            <w:pPr>
              <w:spacing w:after="0" w:line="240" w:lineRule="auto"/>
              <w:ind w:left="180"/>
              <w:rPr>
                <w:rFonts w:ascii="Arial" w:hAnsi="Arial" w:cs="Arial"/>
                <w:sz w:val="20"/>
                <w:szCs w:val="20"/>
              </w:rPr>
            </w:pPr>
            <w:r w:rsidRPr="00D06F91">
              <w:rPr>
                <w:rFonts w:ascii="Arial" w:hAnsi="Arial" w:cs="Arial"/>
                <w:sz w:val="20"/>
                <w:szCs w:val="20"/>
              </w:rPr>
              <w:t>Interest on fixed capital (10 % for crop period)</w:t>
            </w:r>
          </w:p>
        </w:tc>
        <w:tc>
          <w:tcPr>
            <w:tcW w:w="0" w:type="auto"/>
            <w:vAlign w:val="center"/>
          </w:tcPr>
          <w:p w14:paraId="7B7F7F5C"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1518.45</w:t>
            </w:r>
            <w:r w:rsidRPr="00D06F91">
              <w:rPr>
                <w:rFonts w:ascii="Arial" w:hAnsi="Arial" w:cs="Arial"/>
                <w:spacing w:val="-2"/>
                <w:sz w:val="20"/>
                <w:szCs w:val="20"/>
              </w:rPr>
              <w:t>(2.82)</w:t>
            </w:r>
          </w:p>
        </w:tc>
        <w:tc>
          <w:tcPr>
            <w:tcW w:w="0" w:type="auto"/>
            <w:vAlign w:val="center"/>
          </w:tcPr>
          <w:p w14:paraId="6545E7AD"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z w:val="20"/>
                <w:szCs w:val="20"/>
              </w:rPr>
              <w:t>2766.06</w:t>
            </w:r>
            <w:r w:rsidRPr="00D06F91">
              <w:rPr>
                <w:rFonts w:ascii="Arial" w:hAnsi="Arial" w:cs="Arial"/>
                <w:spacing w:val="-2"/>
                <w:sz w:val="20"/>
                <w:szCs w:val="20"/>
              </w:rPr>
              <w:t>(4.84)</w:t>
            </w:r>
          </w:p>
        </w:tc>
        <w:tc>
          <w:tcPr>
            <w:tcW w:w="0" w:type="auto"/>
            <w:vAlign w:val="center"/>
          </w:tcPr>
          <w:p w14:paraId="45D5D068" w14:textId="77777777" w:rsidR="00CC5558" w:rsidRPr="00D06F91" w:rsidRDefault="00CC5558" w:rsidP="000B3D28">
            <w:pPr>
              <w:spacing w:after="0" w:line="240" w:lineRule="auto"/>
              <w:jc w:val="center"/>
              <w:rPr>
                <w:rFonts w:ascii="Arial" w:hAnsi="Arial" w:cs="Arial"/>
                <w:sz w:val="20"/>
                <w:szCs w:val="20"/>
              </w:rPr>
            </w:pPr>
            <w:r w:rsidRPr="00D06F91">
              <w:rPr>
                <w:rFonts w:ascii="Arial" w:hAnsi="Arial" w:cs="Arial"/>
                <w:spacing w:val="-2"/>
                <w:sz w:val="20"/>
                <w:szCs w:val="20"/>
              </w:rPr>
              <w:t>-45.09</w:t>
            </w:r>
          </w:p>
        </w:tc>
      </w:tr>
      <w:tr w:rsidR="00CC5558" w:rsidRPr="00D06F91" w14:paraId="4DBC21C3" w14:textId="77777777" w:rsidTr="000B3D28">
        <w:trPr>
          <w:trHeight w:val="316"/>
        </w:trPr>
        <w:tc>
          <w:tcPr>
            <w:tcW w:w="0" w:type="auto"/>
            <w:gridSpan w:val="2"/>
            <w:vAlign w:val="center"/>
          </w:tcPr>
          <w:p w14:paraId="0DE1973D"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 xml:space="preserve">Total fixed cost </w:t>
            </w:r>
            <w:r w:rsidRPr="00D06F91">
              <w:rPr>
                <w:rFonts w:ascii="Arial" w:hAnsi="Arial" w:cs="Arial"/>
                <w:b/>
                <w:spacing w:val="-2"/>
                <w:sz w:val="20"/>
                <w:szCs w:val="20"/>
              </w:rPr>
              <w:t>(Rs/ha)</w:t>
            </w:r>
          </w:p>
        </w:tc>
        <w:tc>
          <w:tcPr>
            <w:tcW w:w="0" w:type="auto"/>
            <w:vAlign w:val="center"/>
          </w:tcPr>
          <w:p w14:paraId="2273A72D"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21329.90</w:t>
            </w:r>
            <w:r w:rsidRPr="00D06F91">
              <w:rPr>
                <w:rFonts w:ascii="Arial" w:hAnsi="Arial" w:cs="Arial"/>
                <w:b/>
                <w:spacing w:val="-2"/>
                <w:sz w:val="20"/>
                <w:szCs w:val="20"/>
              </w:rPr>
              <w:t>(39.56)</w:t>
            </w:r>
          </w:p>
        </w:tc>
        <w:tc>
          <w:tcPr>
            <w:tcW w:w="0" w:type="auto"/>
            <w:vAlign w:val="center"/>
          </w:tcPr>
          <w:p w14:paraId="49E11CAC"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21736.11</w:t>
            </w:r>
            <w:r w:rsidRPr="00D06F91">
              <w:rPr>
                <w:rFonts w:ascii="Arial" w:hAnsi="Arial" w:cs="Arial"/>
                <w:b/>
                <w:spacing w:val="-2"/>
                <w:sz w:val="20"/>
                <w:szCs w:val="20"/>
              </w:rPr>
              <w:t>(38.07)</w:t>
            </w:r>
          </w:p>
        </w:tc>
        <w:tc>
          <w:tcPr>
            <w:tcW w:w="0" w:type="auto"/>
            <w:vAlign w:val="center"/>
          </w:tcPr>
          <w:p w14:paraId="5C15DC95"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w:t>
            </w:r>
            <w:r w:rsidRPr="00D06F91">
              <w:rPr>
                <w:rFonts w:ascii="Arial" w:hAnsi="Arial" w:cs="Arial"/>
                <w:b/>
                <w:spacing w:val="-4"/>
                <w:sz w:val="20"/>
                <w:szCs w:val="20"/>
              </w:rPr>
              <w:t>1.87</w:t>
            </w:r>
          </w:p>
        </w:tc>
      </w:tr>
      <w:tr w:rsidR="00CC5558" w:rsidRPr="00D06F91" w14:paraId="7FAD4DDD" w14:textId="77777777" w:rsidTr="000B3D28">
        <w:trPr>
          <w:trHeight w:val="316"/>
        </w:trPr>
        <w:tc>
          <w:tcPr>
            <w:tcW w:w="0" w:type="auto"/>
            <w:gridSpan w:val="2"/>
            <w:vAlign w:val="center"/>
          </w:tcPr>
          <w:p w14:paraId="45680351"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 xml:space="preserve">Total cost </w:t>
            </w:r>
            <w:r w:rsidRPr="00D06F91">
              <w:rPr>
                <w:rFonts w:ascii="Arial" w:hAnsi="Arial" w:cs="Arial"/>
                <w:b/>
                <w:spacing w:val="-2"/>
                <w:sz w:val="20"/>
                <w:szCs w:val="20"/>
              </w:rPr>
              <w:t>(Rs/ha)</w:t>
            </w:r>
          </w:p>
        </w:tc>
        <w:tc>
          <w:tcPr>
            <w:tcW w:w="0" w:type="auto"/>
            <w:vAlign w:val="center"/>
          </w:tcPr>
          <w:p w14:paraId="42540D39"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53918.06</w:t>
            </w:r>
            <w:r w:rsidRPr="00D06F91">
              <w:rPr>
                <w:rFonts w:ascii="Arial" w:hAnsi="Arial" w:cs="Arial"/>
                <w:b/>
                <w:spacing w:val="-2"/>
                <w:sz w:val="20"/>
                <w:szCs w:val="20"/>
              </w:rPr>
              <w:t>(100)</w:t>
            </w:r>
          </w:p>
        </w:tc>
        <w:tc>
          <w:tcPr>
            <w:tcW w:w="0" w:type="auto"/>
            <w:vAlign w:val="center"/>
          </w:tcPr>
          <w:p w14:paraId="2D8C1288"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z w:val="20"/>
                <w:szCs w:val="20"/>
              </w:rPr>
              <w:t>57093.63</w:t>
            </w:r>
            <w:r w:rsidRPr="00D06F91">
              <w:rPr>
                <w:rFonts w:ascii="Arial" w:hAnsi="Arial" w:cs="Arial"/>
                <w:b/>
                <w:spacing w:val="-2"/>
                <w:sz w:val="20"/>
                <w:szCs w:val="20"/>
              </w:rPr>
              <w:t>(100)</w:t>
            </w:r>
          </w:p>
        </w:tc>
        <w:tc>
          <w:tcPr>
            <w:tcW w:w="0" w:type="auto"/>
            <w:vAlign w:val="center"/>
          </w:tcPr>
          <w:p w14:paraId="71AFC88A" w14:textId="77777777" w:rsidR="00CC5558" w:rsidRPr="00D06F91" w:rsidRDefault="00CC5558" w:rsidP="000B3D28">
            <w:pPr>
              <w:spacing w:after="0" w:line="240" w:lineRule="auto"/>
              <w:jc w:val="center"/>
              <w:rPr>
                <w:rFonts w:ascii="Arial" w:hAnsi="Arial" w:cs="Arial"/>
                <w:b/>
                <w:sz w:val="20"/>
                <w:szCs w:val="20"/>
              </w:rPr>
            </w:pPr>
            <w:r w:rsidRPr="00D06F91">
              <w:rPr>
                <w:rFonts w:ascii="Arial" w:hAnsi="Arial" w:cs="Arial"/>
                <w:b/>
                <w:spacing w:val="-2"/>
                <w:sz w:val="20"/>
                <w:szCs w:val="20"/>
              </w:rPr>
              <w:t>-</w:t>
            </w:r>
            <w:r w:rsidRPr="00D06F91">
              <w:rPr>
                <w:rFonts w:ascii="Arial" w:hAnsi="Arial" w:cs="Arial"/>
                <w:b/>
                <w:spacing w:val="-4"/>
                <w:sz w:val="20"/>
                <w:szCs w:val="20"/>
              </w:rPr>
              <w:t>5.56</w:t>
            </w:r>
          </w:p>
        </w:tc>
      </w:tr>
    </w:tbl>
    <w:p w14:paraId="02DAD76A" w14:textId="77777777" w:rsidR="004D26C3" w:rsidRPr="00D06F91" w:rsidRDefault="004D26C3" w:rsidP="004D26C3">
      <w:pPr>
        <w:pStyle w:val="BodyText"/>
        <w:spacing w:line="360" w:lineRule="auto"/>
        <w:ind w:left="0"/>
        <w:jc w:val="center"/>
        <w:rPr>
          <w:spacing w:val="-2"/>
          <w:sz w:val="20"/>
          <w:szCs w:val="20"/>
        </w:rPr>
      </w:pPr>
      <w:r w:rsidRPr="00D06F91">
        <w:rPr>
          <w:sz w:val="20"/>
          <w:szCs w:val="20"/>
        </w:rPr>
        <w:t xml:space="preserve">(Figures in parentheses indicates percentage to total </w:t>
      </w:r>
      <w:r w:rsidRPr="00D06F91">
        <w:rPr>
          <w:spacing w:val="-2"/>
          <w:sz w:val="20"/>
          <w:szCs w:val="20"/>
        </w:rPr>
        <w:t>cost)</w:t>
      </w:r>
    </w:p>
    <w:p w14:paraId="18ED9F1B" w14:textId="186E0F6F" w:rsidR="00A41756" w:rsidRPr="007B1DCE" w:rsidRDefault="00D06F91" w:rsidP="00A41756">
      <w:pPr>
        <w:spacing w:line="276" w:lineRule="auto"/>
        <w:jc w:val="both"/>
        <w:rPr>
          <w:rFonts w:ascii="Arial" w:hAnsi="Arial" w:cs="Arial"/>
          <w:b/>
          <w:bCs/>
          <w:sz w:val="22"/>
          <w:szCs w:val="22"/>
        </w:rPr>
      </w:pPr>
      <w:r w:rsidRPr="007B1DCE">
        <w:rPr>
          <w:rFonts w:ascii="Arial" w:hAnsi="Arial" w:cs="Arial"/>
          <w:b/>
          <w:bCs/>
          <w:sz w:val="22"/>
          <w:szCs w:val="22"/>
        </w:rPr>
        <w:t xml:space="preserve">3.7 </w:t>
      </w:r>
      <w:r w:rsidR="00A41756" w:rsidRPr="007B1DCE">
        <w:rPr>
          <w:rFonts w:ascii="Arial" w:hAnsi="Arial" w:cs="Arial"/>
          <w:b/>
          <w:bCs/>
          <w:sz w:val="22"/>
          <w:szCs w:val="22"/>
        </w:rPr>
        <w:t xml:space="preserve">Comparative </w:t>
      </w:r>
      <w:r w:rsidRPr="007B1DCE">
        <w:rPr>
          <w:rFonts w:ascii="Arial" w:hAnsi="Arial" w:cs="Arial"/>
          <w:b/>
          <w:bCs/>
          <w:sz w:val="22"/>
          <w:szCs w:val="22"/>
        </w:rPr>
        <w:t>productivity and profitability</w:t>
      </w:r>
    </w:p>
    <w:p w14:paraId="1092A424" w14:textId="29A5EDF9" w:rsidR="00A41756" w:rsidRPr="00D06F91" w:rsidRDefault="00A41756" w:rsidP="00876B88">
      <w:pPr>
        <w:autoSpaceDE w:val="0"/>
        <w:autoSpaceDN w:val="0"/>
        <w:adjustRightInd w:val="0"/>
        <w:spacing w:after="0" w:line="240" w:lineRule="auto"/>
        <w:jc w:val="both"/>
        <w:rPr>
          <w:rFonts w:ascii="Arial" w:hAnsi="Arial" w:cs="Arial"/>
          <w:sz w:val="20"/>
          <w:szCs w:val="20"/>
        </w:rPr>
      </w:pPr>
      <w:r w:rsidRPr="00D06F91">
        <w:rPr>
          <w:rFonts w:ascii="Arial" w:hAnsi="Arial" w:cs="Arial"/>
          <w:sz w:val="20"/>
          <w:szCs w:val="20"/>
        </w:rPr>
        <w:t>Table 7. presents the comparative analysis of productivity and profitability between beneficiary and non-beneficiary farmers of Custom Hiring Service Centres (CHSCs). The average productivity on beneficiary farms was 49.27 q ha</w:t>
      </w:r>
      <w:r w:rsidRPr="00D06F91">
        <w:rPr>
          <w:rFonts w:ascii="Cambria Math" w:hAnsi="Cambria Math" w:cs="Cambria Math"/>
          <w:sz w:val="20"/>
          <w:szCs w:val="20"/>
        </w:rPr>
        <w:t>⁻</w:t>
      </w:r>
      <w:r w:rsidRPr="00D06F91">
        <w:rPr>
          <w:rFonts w:ascii="Arial" w:hAnsi="Arial" w:cs="Arial"/>
          <w:sz w:val="20"/>
          <w:szCs w:val="20"/>
        </w:rPr>
        <w:t>¹, which was 9.61% higher than that of non-beneficiaries (44.</w:t>
      </w:r>
      <w:r w:rsidR="00B000BB">
        <w:rPr>
          <w:rFonts w:ascii="Arial" w:hAnsi="Arial" w:cs="Arial"/>
          <w:sz w:val="20"/>
          <w:szCs w:val="20"/>
        </w:rPr>
        <w:t>95</w:t>
      </w:r>
      <w:r w:rsidRPr="00D06F91">
        <w:rPr>
          <w:rFonts w:ascii="Arial" w:hAnsi="Arial" w:cs="Arial"/>
          <w:sz w:val="20"/>
          <w:szCs w:val="20"/>
        </w:rPr>
        <w:t xml:space="preserve"> q ha</w:t>
      </w:r>
      <w:r w:rsidRPr="00D06F91">
        <w:rPr>
          <w:rFonts w:ascii="Cambria Math" w:hAnsi="Cambria Math" w:cs="Cambria Math"/>
          <w:sz w:val="20"/>
          <w:szCs w:val="20"/>
        </w:rPr>
        <w:t>⁻</w:t>
      </w:r>
      <w:r w:rsidRPr="00D06F91">
        <w:rPr>
          <w:rFonts w:ascii="Arial" w:hAnsi="Arial" w:cs="Arial"/>
          <w:sz w:val="20"/>
          <w:szCs w:val="20"/>
        </w:rPr>
        <w:t>¹), indicating the positive impact of mecha</w:t>
      </w:r>
      <w:r w:rsidR="00876B88" w:rsidRPr="00D06F91">
        <w:rPr>
          <w:rFonts w:ascii="Arial" w:hAnsi="Arial" w:cs="Arial"/>
          <w:sz w:val="20"/>
          <w:szCs w:val="20"/>
        </w:rPr>
        <w:t xml:space="preserve">nization through CHSC services. </w:t>
      </w:r>
      <w:r w:rsidRPr="00D06F91">
        <w:rPr>
          <w:rFonts w:ascii="Arial" w:hAnsi="Arial" w:cs="Arial"/>
          <w:sz w:val="20"/>
          <w:szCs w:val="20"/>
        </w:rPr>
        <w:t>The higher yield translated into increased gross income among beneficiaries</w:t>
      </w:r>
      <w:r w:rsidR="00876B88" w:rsidRPr="00D06F91">
        <w:rPr>
          <w:rFonts w:ascii="Arial" w:hAnsi="Arial" w:cs="Arial"/>
          <w:sz w:val="20"/>
          <w:szCs w:val="20"/>
        </w:rPr>
        <w:t xml:space="preserve">. The similar study revealed by </w:t>
      </w:r>
      <w:r w:rsidR="00524C18" w:rsidRPr="00D06F91">
        <w:rPr>
          <w:rFonts w:ascii="Arial" w:hAnsi="Arial" w:cs="Arial"/>
          <w:kern w:val="0"/>
          <w:sz w:val="20"/>
          <w:szCs w:val="20"/>
          <w:lang w:val="en-US"/>
        </w:rPr>
        <w:t>Chinnappa</w:t>
      </w:r>
      <w:r w:rsidR="00876B88" w:rsidRPr="00D06F91">
        <w:rPr>
          <w:rFonts w:ascii="Arial" w:hAnsi="Arial" w:cs="Arial"/>
          <w:sz w:val="20"/>
          <w:szCs w:val="20"/>
        </w:rPr>
        <w:t xml:space="preserve"> et al. (2018) states that the maize farmers have an additional profit and saved the cost of cultivation by availing services from CHC when compared to private individual farmers</w:t>
      </w:r>
      <w:r w:rsidRPr="00D06F91">
        <w:rPr>
          <w:rFonts w:ascii="Arial" w:hAnsi="Arial" w:cs="Arial"/>
          <w:sz w:val="20"/>
          <w:szCs w:val="20"/>
        </w:rPr>
        <w:t>.</w:t>
      </w:r>
      <w:r w:rsidR="00876B88" w:rsidRPr="00D06F91">
        <w:rPr>
          <w:rFonts w:ascii="Arial" w:hAnsi="Arial" w:cs="Arial"/>
          <w:sz w:val="20"/>
          <w:szCs w:val="20"/>
        </w:rPr>
        <w:t xml:space="preserve"> </w:t>
      </w:r>
      <w:r w:rsidRPr="00D06F91">
        <w:rPr>
          <w:rFonts w:ascii="Arial" w:hAnsi="Arial" w:cs="Arial"/>
          <w:sz w:val="20"/>
          <w:szCs w:val="20"/>
        </w:rPr>
        <w:t>The cost of production was ₹891.13 q</w:t>
      </w:r>
      <w:r w:rsidRPr="00D06F91">
        <w:rPr>
          <w:rFonts w:ascii="Cambria Math" w:hAnsi="Cambria Math" w:cs="Cambria Math"/>
          <w:sz w:val="20"/>
          <w:szCs w:val="20"/>
        </w:rPr>
        <w:t>⁻</w:t>
      </w:r>
      <w:r w:rsidRPr="00D06F91">
        <w:rPr>
          <w:rFonts w:ascii="Arial" w:hAnsi="Arial" w:cs="Arial"/>
          <w:sz w:val="20"/>
          <w:szCs w:val="20"/>
        </w:rPr>
        <w:t>¹ for beneficiary farmers, about 15% lower than that of non-beneficiaries (₹1058.15 q</w:t>
      </w:r>
      <w:r w:rsidRPr="00D06F91">
        <w:rPr>
          <w:rFonts w:ascii="Cambria Math" w:hAnsi="Cambria Math" w:cs="Cambria Math"/>
          <w:sz w:val="20"/>
          <w:szCs w:val="20"/>
        </w:rPr>
        <w:t>⁻</w:t>
      </w:r>
      <w:r w:rsidRPr="00D06F91">
        <w:rPr>
          <w:rFonts w:ascii="Arial" w:hAnsi="Arial" w:cs="Arial"/>
          <w:sz w:val="20"/>
          <w:szCs w:val="20"/>
        </w:rPr>
        <w:t>¹), highlighting the efficiency gains from mechanized operations. The average net income of beneficiary farmers was ₹45,518.99 ha</w:t>
      </w:r>
      <w:r w:rsidRPr="00D06F91">
        <w:rPr>
          <w:rFonts w:ascii="Cambria Math" w:hAnsi="Cambria Math" w:cs="Cambria Math"/>
          <w:sz w:val="20"/>
          <w:szCs w:val="20"/>
        </w:rPr>
        <w:t>⁻</w:t>
      </w:r>
      <w:r w:rsidRPr="00D06F91">
        <w:rPr>
          <w:rFonts w:ascii="Arial" w:hAnsi="Arial" w:cs="Arial"/>
          <w:sz w:val="20"/>
          <w:szCs w:val="20"/>
        </w:rPr>
        <w:t>¹ compared to ₹34,020.62 ha</w:t>
      </w:r>
      <w:r w:rsidRPr="00D06F91">
        <w:rPr>
          <w:rFonts w:ascii="Cambria Math" w:hAnsi="Cambria Math" w:cs="Cambria Math"/>
          <w:sz w:val="20"/>
          <w:szCs w:val="20"/>
        </w:rPr>
        <w:t>⁻</w:t>
      </w:r>
      <w:r w:rsidRPr="00D06F91">
        <w:rPr>
          <w:rFonts w:ascii="Arial" w:hAnsi="Arial" w:cs="Arial"/>
          <w:sz w:val="20"/>
          <w:szCs w:val="20"/>
        </w:rPr>
        <w:t>¹ for non-beneficiaries. The incremental cost–benefit ratio (ICBR) of 3.62 further demonstrates that adoption of CHSC services is economically viable and enhances farm profitability (</w:t>
      </w:r>
      <w:r w:rsidR="00876B88" w:rsidRPr="00D06F91">
        <w:rPr>
          <w:rFonts w:ascii="Arial" w:hAnsi="Arial" w:cs="Arial"/>
          <w:sz w:val="20"/>
          <w:szCs w:val="20"/>
        </w:rPr>
        <w:t>Bharathi et al., 2022</w:t>
      </w:r>
      <w:r w:rsidRPr="00D06F91">
        <w:rPr>
          <w:rFonts w:ascii="Arial" w:hAnsi="Arial" w:cs="Arial"/>
          <w:sz w:val="20"/>
          <w:szCs w:val="20"/>
        </w:rPr>
        <w:t>).</w:t>
      </w:r>
    </w:p>
    <w:p w14:paraId="4CF7F721" w14:textId="635668C7" w:rsidR="00072F3C" w:rsidRPr="00D06F91" w:rsidRDefault="00072F3C" w:rsidP="00072F3C">
      <w:pPr>
        <w:pStyle w:val="BodyText"/>
        <w:spacing w:before="4" w:after="240"/>
        <w:ind w:left="1080" w:hanging="1080"/>
        <w:rPr>
          <w:b/>
          <w:sz w:val="20"/>
          <w:szCs w:val="20"/>
        </w:rPr>
      </w:pPr>
      <w:r w:rsidRPr="00D06F91">
        <w:rPr>
          <w:b/>
          <w:sz w:val="20"/>
          <w:szCs w:val="20"/>
        </w:rPr>
        <w:t>Table 7. Productivity and profitability from paddy cultivation on beneficiary and non-beneficiary farms of CHC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
        <w:gridCol w:w="3865"/>
        <w:gridCol w:w="1276"/>
        <w:gridCol w:w="1701"/>
        <w:gridCol w:w="1559"/>
      </w:tblGrid>
      <w:tr w:rsidR="00B17991" w:rsidRPr="00D06F91" w14:paraId="6086BE98" w14:textId="77777777" w:rsidTr="00FB2F74">
        <w:trPr>
          <w:trHeight w:val="503"/>
          <w:jc w:val="center"/>
        </w:trPr>
        <w:tc>
          <w:tcPr>
            <w:tcW w:w="383" w:type="dxa"/>
            <w:vAlign w:val="center"/>
          </w:tcPr>
          <w:p w14:paraId="19A00449" w14:textId="77777777" w:rsidR="00B17991" w:rsidRPr="00D06F91" w:rsidRDefault="00B17991" w:rsidP="000B3D28">
            <w:pPr>
              <w:pStyle w:val="TableParagraph"/>
              <w:rPr>
                <w:b/>
                <w:sz w:val="20"/>
                <w:szCs w:val="20"/>
              </w:rPr>
            </w:pPr>
            <w:r w:rsidRPr="00D06F91">
              <w:rPr>
                <w:b/>
                <w:spacing w:val="-5"/>
                <w:sz w:val="20"/>
                <w:szCs w:val="20"/>
              </w:rPr>
              <w:t>Sl.</w:t>
            </w:r>
          </w:p>
          <w:p w14:paraId="2AD1112E" w14:textId="77777777" w:rsidR="00B17991" w:rsidRPr="00D06F91" w:rsidRDefault="00B17991" w:rsidP="000B3D28">
            <w:pPr>
              <w:pStyle w:val="TableParagraph"/>
              <w:rPr>
                <w:b/>
                <w:sz w:val="20"/>
                <w:szCs w:val="20"/>
              </w:rPr>
            </w:pPr>
            <w:r w:rsidRPr="00D06F91">
              <w:rPr>
                <w:b/>
                <w:spacing w:val="-5"/>
                <w:sz w:val="20"/>
                <w:szCs w:val="20"/>
              </w:rPr>
              <w:t>No.</w:t>
            </w:r>
          </w:p>
        </w:tc>
        <w:tc>
          <w:tcPr>
            <w:tcW w:w="3865" w:type="dxa"/>
            <w:vAlign w:val="center"/>
          </w:tcPr>
          <w:p w14:paraId="318CCF14" w14:textId="77777777" w:rsidR="00B17991" w:rsidRPr="00D06F91" w:rsidRDefault="00B17991" w:rsidP="000B3D28">
            <w:pPr>
              <w:pStyle w:val="TableParagraph"/>
              <w:ind w:left="133"/>
              <w:rPr>
                <w:b/>
                <w:sz w:val="20"/>
                <w:szCs w:val="20"/>
              </w:rPr>
            </w:pPr>
            <w:r w:rsidRPr="00D06F91">
              <w:rPr>
                <w:b/>
                <w:spacing w:val="-2"/>
                <w:sz w:val="20"/>
                <w:szCs w:val="20"/>
              </w:rPr>
              <w:t>Particulars</w:t>
            </w:r>
          </w:p>
        </w:tc>
        <w:tc>
          <w:tcPr>
            <w:tcW w:w="1276" w:type="dxa"/>
            <w:vAlign w:val="center"/>
          </w:tcPr>
          <w:p w14:paraId="01F1030B" w14:textId="77777777" w:rsidR="00B17991" w:rsidRPr="00D06F91" w:rsidRDefault="00B17991" w:rsidP="000B3D28">
            <w:pPr>
              <w:pStyle w:val="TableParagraph"/>
              <w:rPr>
                <w:b/>
                <w:sz w:val="20"/>
                <w:szCs w:val="20"/>
              </w:rPr>
            </w:pPr>
            <w:r w:rsidRPr="00D06F91">
              <w:rPr>
                <w:b/>
                <w:spacing w:val="-2"/>
                <w:sz w:val="20"/>
                <w:szCs w:val="20"/>
              </w:rPr>
              <w:t>Beneficiary farmers</w:t>
            </w:r>
          </w:p>
        </w:tc>
        <w:tc>
          <w:tcPr>
            <w:tcW w:w="1701" w:type="dxa"/>
            <w:vAlign w:val="center"/>
          </w:tcPr>
          <w:p w14:paraId="160E6922" w14:textId="77777777" w:rsidR="00B17991" w:rsidRPr="00D06F91" w:rsidRDefault="00B17991" w:rsidP="000B3D28">
            <w:pPr>
              <w:pStyle w:val="TableParagraph"/>
              <w:rPr>
                <w:b/>
                <w:sz w:val="20"/>
                <w:szCs w:val="20"/>
              </w:rPr>
            </w:pPr>
            <w:r w:rsidRPr="00D06F91">
              <w:rPr>
                <w:b/>
                <w:spacing w:val="-2"/>
                <w:sz w:val="20"/>
                <w:szCs w:val="20"/>
              </w:rPr>
              <w:t>Non-beneficiary farmers</w:t>
            </w:r>
          </w:p>
        </w:tc>
        <w:tc>
          <w:tcPr>
            <w:tcW w:w="1559" w:type="dxa"/>
            <w:vAlign w:val="center"/>
          </w:tcPr>
          <w:p w14:paraId="41E3F04E" w14:textId="77777777" w:rsidR="00B17991" w:rsidRPr="00D06F91" w:rsidRDefault="00B17991" w:rsidP="000B3D28">
            <w:pPr>
              <w:pStyle w:val="TableParagraph"/>
              <w:rPr>
                <w:b/>
                <w:sz w:val="20"/>
                <w:szCs w:val="20"/>
              </w:rPr>
            </w:pPr>
            <w:r w:rsidRPr="00D06F91">
              <w:rPr>
                <w:b/>
                <w:spacing w:val="-2"/>
                <w:sz w:val="20"/>
                <w:szCs w:val="20"/>
              </w:rPr>
              <w:t>Difference</w:t>
            </w:r>
          </w:p>
        </w:tc>
      </w:tr>
      <w:tr w:rsidR="00B17991" w:rsidRPr="00D06F91" w14:paraId="03690FC2" w14:textId="77777777" w:rsidTr="00FB2F74">
        <w:trPr>
          <w:trHeight w:val="287"/>
          <w:jc w:val="center"/>
        </w:trPr>
        <w:tc>
          <w:tcPr>
            <w:tcW w:w="383" w:type="dxa"/>
            <w:vAlign w:val="center"/>
          </w:tcPr>
          <w:p w14:paraId="2C4ABA64" w14:textId="77777777" w:rsidR="00B17991" w:rsidRPr="00D06F91" w:rsidRDefault="00B17991" w:rsidP="000B3D28">
            <w:pPr>
              <w:pStyle w:val="TableParagraph"/>
              <w:rPr>
                <w:sz w:val="20"/>
                <w:szCs w:val="20"/>
              </w:rPr>
            </w:pPr>
            <w:r w:rsidRPr="00D06F91">
              <w:rPr>
                <w:spacing w:val="-10"/>
                <w:sz w:val="20"/>
                <w:szCs w:val="20"/>
              </w:rPr>
              <w:t>1</w:t>
            </w:r>
          </w:p>
        </w:tc>
        <w:tc>
          <w:tcPr>
            <w:tcW w:w="3865" w:type="dxa"/>
            <w:vAlign w:val="center"/>
          </w:tcPr>
          <w:p w14:paraId="49DD5AC1" w14:textId="77777777" w:rsidR="00B17991" w:rsidRPr="00D06F91" w:rsidRDefault="00B17991" w:rsidP="000B3D28">
            <w:pPr>
              <w:pStyle w:val="TableParagraph"/>
              <w:ind w:left="133"/>
              <w:jc w:val="left"/>
              <w:rPr>
                <w:sz w:val="20"/>
                <w:szCs w:val="20"/>
              </w:rPr>
            </w:pPr>
            <w:r w:rsidRPr="00D06F91">
              <w:rPr>
                <w:sz w:val="20"/>
                <w:szCs w:val="20"/>
              </w:rPr>
              <w:t xml:space="preserve">Yield grain </w:t>
            </w:r>
            <w:r w:rsidRPr="00D06F91">
              <w:rPr>
                <w:spacing w:val="-2"/>
                <w:sz w:val="20"/>
                <w:szCs w:val="20"/>
              </w:rPr>
              <w:t>(q/ha)</w:t>
            </w:r>
          </w:p>
        </w:tc>
        <w:tc>
          <w:tcPr>
            <w:tcW w:w="1276" w:type="dxa"/>
            <w:vAlign w:val="center"/>
          </w:tcPr>
          <w:p w14:paraId="4BEF8271" w14:textId="77777777" w:rsidR="00B17991" w:rsidRPr="00D06F91" w:rsidRDefault="00B17991" w:rsidP="000B3D28">
            <w:pPr>
              <w:pStyle w:val="TableParagraph"/>
              <w:rPr>
                <w:sz w:val="20"/>
                <w:szCs w:val="20"/>
              </w:rPr>
            </w:pPr>
            <w:r w:rsidRPr="00D06F91">
              <w:rPr>
                <w:spacing w:val="-2"/>
                <w:sz w:val="20"/>
                <w:szCs w:val="20"/>
              </w:rPr>
              <w:t>49.27</w:t>
            </w:r>
          </w:p>
        </w:tc>
        <w:tc>
          <w:tcPr>
            <w:tcW w:w="1701" w:type="dxa"/>
            <w:vAlign w:val="center"/>
          </w:tcPr>
          <w:p w14:paraId="3E6C0B35" w14:textId="77777777" w:rsidR="00B17991" w:rsidRPr="00D06F91" w:rsidRDefault="00B17991" w:rsidP="000B3D28">
            <w:pPr>
              <w:pStyle w:val="TableParagraph"/>
              <w:rPr>
                <w:sz w:val="20"/>
                <w:szCs w:val="20"/>
              </w:rPr>
            </w:pPr>
            <w:r w:rsidRPr="00D06F91">
              <w:rPr>
                <w:spacing w:val="-2"/>
                <w:sz w:val="20"/>
                <w:szCs w:val="20"/>
              </w:rPr>
              <w:t>44.95</w:t>
            </w:r>
          </w:p>
        </w:tc>
        <w:tc>
          <w:tcPr>
            <w:tcW w:w="1559" w:type="dxa"/>
            <w:vAlign w:val="center"/>
          </w:tcPr>
          <w:p w14:paraId="51F6C825" w14:textId="77777777" w:rsidR="00B17991" w:rsidRPr="00D06F91" w:rsidRDefault="00B17991" w:rsidP="000B3D28">
            <w:pPr>
              <w:pStyle w:val="TableParagraph"/>
              <w:rPr>
                <w:sz w:val="20"/>
                <w:szCs w:val="20"/>
              </w:rPr>
            </w:pPr>
            <w:r w:rsidRPr="00D06F91">
              <w:rPr>
                <w:spacing w:val="-4"/>
                <w:sz w:val="20"/>
                <w:szCs w:val="20"/>
              </w:rPr>
              <w:t>4.32</w:t>
            </w:r>
            <w:r w:rsidRPr="00D06F91">
              <w:rPr>
                <w:spacing w:val="-2"/>
                <w:sz w:val="20"/>
                <w:szCs w:val="20"/>
              </w:rPr>
              <w:t>(9.61)</w:t>
            </w:r>
          </w:p>
        </w:tc>
      </w:tr>
      <w:tr w:rsidR="00B17991" w:rsidRPr="00D06F91" w14:paraId="068D39C9" w14:textId="77777777" w:rsidTr="00FB2F74">
        <w:trPr>
          <w:trHeight w:val="276"/>
          <w:jc w:val="center"/>
        </w:trPr>
        <w:tc>
          <w:tcPr>
            <w:tcW w:w="383" w:type="dxa"/>
            <w:vAlign w:val="center"/>
          </w:tcPr>
          <w:p w14:paraId="708E308F" w14:textId="77777777" w:rsidR="00B17991" w:rsidRPr="00D06F91" w:rsidRDefault="00B17991" w:rsidP="000B3D28">
            <w:pPr>
              <w:pStyle w:val="TableParagraph"/>
              <w:rPr>
                <w:sz w:val="20"/>
                <w:szCs w:val="20"/>
              </w:rPr>
            </w:pPr>
            <w:r w:rsidRPr="00D06F91">
              <w:rPr>
                <w:spacing w:val="-10"/>
                <w:sz w:val="20"/>
                <w:szCs w:val="20"/>
              </w:rPr>
              <w:t>2</w:t>
            </w:r>
          </w:p>
        </w:tc>
        <w:tc>
          <w:tcPr>
            <w:tcW w:w="3865" w:type="dxa"/>
            <w:vAlign w:val="center"/>
          </w:tcPr>
          <w:p w14:paraId="19E9C8CD" w14:textId="77777777" w:rsidR="00B17991" w:rsidRPr="00D06F91" w:rsidRDefault="00B17991" w:rsidP="000B3D28">
            <w:pPr>
              <w:pStyle w:val="TableParagraph"/>
              <w:ind w:left="133"/>
              <w:jc w:val="left"/>
              <w:rPr>
                <w:sz w:val="20"/>
                <w:szCs w:val="20"/>
              </w:rPr>
            </w:pPr>
            <w:r w:rsidRPr="00D06F91">
              <w:rPr>
                <w:sz w:val="20"/>
                <w:szCs w:val="20"/>
              </w:rPr>
              <w:t xml:space="preserve">Price of paddy </w:t>
            </w:r>
            <w:r w:rsidRPr="00D06F91">
              <w:rPr>
                <w:spacing w:val="-2"/>
                <w:sz w:val="20"/>
                <w:szCs w:val="20"/>
              </w:rPr>
              <w:t>(Rs/q)</w:t>
            </w:r>
          </w:p>
        </w:tc>
        <w:tc>
          <w:tcPr>
            <w:tcW w:w="1276" w:type="dxa"/>
            <w:vAlign w:val="center"/>
          </w:tcPr>
          <w:p w14:paraId="38C914D9" w14:textId="77777777" w:rsidR="00B17991" w:rsidRPr="00D06F91" w:rsidRDefault="00B17991" w:rsidP="000B3D28">
            <w:pPr>
              <w:pStyle w:val="TableParagraph"/>
              <w:rPr>
                <w:sz w:val="20"/>
                <w:szCs w:val="20"/>
              </w:rPr>
            </w:pPr>
            <w:r w:rsidRPr="00D06F91">
              <w:rPr>
                <w:spacing w:val="-2"/>
                <w:sz w:val="20"/>
                <w:szCs w:val="20"/>
              </w:rPr>
              <w:t>1815.00</w:t>
            </w:r>
          </w:p>
        </w:tc>
        <w:tc>
          <w:tcPr>
            <w:tcW w:w="1701" w:type="dxa"/>
            <w:vAlign w:val="center"/>
          </w:tcPr>
          <w:p w14:paraId="1531A166" w14:textId="77777777" w:rsidR="00B17991" w:rsidRPr="00D06F91" w:rsidRDefault="00B17991" w:rsidP="000B3D28">
            <w:pPr>
              <w:pStyle w:val="TableParagraph"/>
              <w:rPr>
                <w:sz w:val="20"/>
                <w:szCs w:val="20"/>
              </w:rPr>
            </w:pPr>
            <w:r w:rsidRPr="00D06F91">
              <w:rPr>
                <w:spacing w:val="-2"/>
                <w:sz w:val="20"/>
                <w:szCs w:val="20"/>
              </w:rPr>
              <w:t>1815.00</w:t>
            </w:r>
          </w:p>
        </w:tc>
        <w:tc>
          <w:tcPr>
            <w:tcW w:w="1559" w:type="dxa"/>
            <w:vAlign w:val="center"/>
          </w:tcPr>
          <w:p w14:paraId="2C09945B" w14:textId="77777777" w:rsidR="00B17991" w:rsidRPr="00D06F91" w:rsidRDefault="00B17991" w:rsidP="000B3D28">
            <w:pPr>
              <w:pStyle w:val="TableParagraph"/>
              <w:rPr>
                <w:sz w:val="20"/>
                <w:szCs w:val="20"/>
              </w:rPr>
            </w:pPr>
            <w:r w:rsidRPr="00D06F91">
              <w:rPr>
                <w:spacing w:val="-4"/>
                <w:sz w:val="20"/>
                <w:szCs w:val="20"/>
              </w:rPr>
              <w:t>0.00</w:t>
            </w:r>
          </w:p>
        </w:tc>
      </w:tr>
      <w:tr w:rsidR="00B17991" w:rsidRPr="00D06F91" w14:paraId="6DBC9083" w14:textId="77777777" w:rsidTr="00FB2F74">
        <w:trPr>
          <w:trHeight w:val="395"/>
          <w:jc w:val="center"/>
        </w:trPr>
        <w:tc>
          <w:tcPr>
            <w:tcW w:w="383" w:type="dxa"/>
            <w:vAlign w:val="center"/>
          </w:tcPr>
          <w:p w14:paraId="72EE7582" w14:textId="77777777" w:rsidR="00B17991" w:rsidRPr="00D06F91" w:rsidRDefault="00B17991" w:rsidP="000B3D28">
            <w:pPr>
              <w:pStyle w:val="TableParagraph"/>
              <w:rPr>
                <w:sz w:val="20"/>
                <w:szCs w:val="20"/>
              </w:rPr>
            </w:pPr>
            <w:r w:rsidRPr="00D06F91">
              <w:rPr>
                <w:spacing w:val="-10"/>
                <w:sz w:val="20"/>
                <w:szCs w:val="20"/>
              </w:rPr>
              <w:t>3</w:t>
            </w:r>
          </w:p>
        </w:tc>
        <w:tc>
          <w:tcPr>
            <w:tcW w:w="3865" w:type="dxa"/>
            <w:vAlign w:val="center"/>
          </w:tcPr>
          <w:p w14:paraId="411F03D9" w14:textId="77777777" w:rsidR="00B17991" w:rsidRPr="00D06F91" w:rsidRDefault="00B17991" w:rsidP="000B3D28">
            <w:pPr>
              <w:pStyle w:val="TableParagraph"/>
              <w:ind w:left="133"/>
              <w:jc w:val="left"/>
              <w:rPr>
                <w:sz w:val="20"/>
                <w:szCs w:val="20"/>
              </w:rPr>
            </w:pPr>
            <w:r w:rsidRPr="00D06F91">
              <w:rPr>
                <w:sz w:val="20"/>
                <w:szCs w:val="20"/>
              </w:rPr>
              <w:t xml:space="preserve">Value of main product </w:t>
            </w:r>
            <w:r w:rsidRPr="00D06F91">
              <w:rPr>
                <w:spacing w:val="-2"/>
                <w:sz w:val="20"/>
                <w:szCs w:val="20"/>
              </w:rPr>
              <w:t>(Rs/ha)</w:t>
            </w:r>
          </w:p>
        </w:tc>
        <w:tc>
          <w:tcPr>
            <w:tcW w:w="1276" w:type="dxa"/>
            <w:vAlign w:val="center"/>
          </w:tcPr>
          <w:p w14:paraId="5DE36CFA" w14:textId="77777777" w:rsidR="00B17991" w:rsidRPr="00D06F91" w:rsidRDefault="00B17991" w:rsidP="000B3D28">
            <w:pPr>
              <w:pStyle w:val="TableParagraph"/>
              <w:rPr>
                <w:sz w:val="20"/>
                <w:szCs w:val="20"/>
              </w:rPr>
            </w:pPr>
            <w:r w:rsidRPr="00D06F91">
              <w:rPr>
                <w:spacing w:val="-2"/>
                <w:sz w:val="20"/>
                <w:szCs w:val="20"/>
              </w:rPr>
              <w:t>89425.05</w:t>
            </w:r>
          </w:p>
        </w:tc>
        <w:tc>
          <w:tcPr>
            <w:tcW w:w="1701" w:type="dxa"/>
            <w:vAlign w:val="center"/>
          </w:tcPr>
          <w:p w14:paraId="78D8A828" w14:textId="77777777" w:rsidR="00B17991" w:rsidRPr="00D06F91" w:rsidRDefault="00B17991" w:rsidP="000B3D28">
            <w:pPr>
              <w:pStyle w:val="TableParagraph"/>
              <w:rPr>
                <w:sz w:val="20"/>
                <w:szCs w:val="20"/>
              </w:rPr>
            </w:pPr>
            <w:r w:rsidRPr="00D06F91">
              <w:rPr>
                <w:spacing w:val="-2"/>
                <w:sz w:val="20"/>
                <w:szCs w:val="20"/>
              </w:rPr>
              <w:t>81584.25</w:t>
            </w:r>
          </w:p>
        </w:tc>
        <w:tc>
          <w:tcPr>
            <w:tcW w:w="1559" w:type="dxa"/>
            <w:vAlign w:val="center"/>
          </w:tcPr>
          <w:p w14:paraId="2AB7F19B" w14:textId="77777777" w:rsidR="00B17991" w:rsidRPr="00D06F91" w:rsidRDefault="00B17991" w:rsidP="000B3D28">
            <w:pPr>
              <w:pStyle w:val="TableParagraph"/>
              <w:rPr>
                <w:sz w:val="20"/>
                <w:szCs w:val="20"/>
              </w:rPr>
            </w:pPr>
            <w:r w:rsidRPr="00D06F91">
              <w:rPr>
                <w:spacing w:val="-2"/>
                <w:sz w:val="20"/>
                <w:szCs w:val="20"/>
              </w:rPr>
              <w:t>7840.80(9.61)</w:t>
            </w:r>
          </w:p>
        </w:tc>
      </w:tr>
      <w:tr w:rsidR="00B17991" w:rsidRPr="00D06F91" w14:paraId="6E3952DE" w14:textId="77777777" w:rsidTr="00FB2F74">
        <w:trPr>
          <w:trHeight w:val="287"/>
          <w:jc w:val="center"/>
        </w:trPr>
        <w:tc>
          <w:tcPr>
            <w:tcW w:w="383" w:type="dxa"/>
            <w:vAlign w:val="center"/>
          </w:tcPr>
          <w:p w14:paraId="7600DD2F" w14:textId="77777777" w:rsidR="00B17991" w:rsidRPr="00D06F91" w:rsidRDefault="00B17991" w:rsidP="000B3D28">
            <w:pPr>
              <w:pStyle w:val="TableParagraph"/>
              <w:rPr>
                <w:sz w:val="20"/>
                <w:szCs w:val="20"/>
              </w:rPr>
            </w:pPr>
            <w:r w:rsidRPr="00D06F91">
              <w:rPr>
                <w:spacing w:val="-10"/>
                <w:sz w:val="20"/>
                <w:szCs w:val="20"/>
              </w:rPr>
              <w:t>4</w:t>
            </w:r>
          </w:p>
        </w:tc>
        <w:tc>
          <w:tcPr>
            <w:tcW w:w="3865" w:type="dxa"/>
            <w:vAlign w:val="center"/>
          </w:tcPr>
          <w:p w14:paraId="1A324DFC" w14:textId="77777777" w:rsidR="00B17991" w:rsidRPr="00D06F91" w:rsidRDefault="00B17991" w:rsidP="000B3D28">
            <w:pPr>
              <w:pStyle w:val="TableParagraph"/>
              <w:tabs>
                <w:tab w:val="left" w:pos="1318"/>
                <w:tab w:val="left" w:pos="1889"/>
              </w:tabs>
              <w:ind w:left="133"/>
              <w:jc w:val="left"/>
              <w:rPr>
                <w:sz w:val="20"/>
                <w:szCs w:val="20"/>
              </w:rPr>
            </w:pPr>
            <w:r w:rsidRPr="00D06F91">
              <w:rPr>
                <w:spacing w:val="-2"/>
                <w:sz w:val="20"/>
                <w:szCs w:val="20"/>
              </w:rPr>
              <w:t>Average</w:t>
            </w:r>
            <w:r w:rsidRPr="00D06F91">
              <w:rPr>
                <w:sz w:val="20"/>
                <w:szCs w:val="20"/>
              </w:rPr>
              <w:t xml:space="preserve"> </w:t>
            </w:r>
            <w:r w:rsidRPr="00D06F91">
              <w:rPr>
                <w:spacing w:val="-6"/>
                <w:sz w:val="20"/>
                <w:szCs w:val="20"/>
              </w:rPr>
              <w:t>by</w:t>
            </w:r>
            <w:r w:rsidRPr="00D06F91">
              <w:rPr>
                <w:spacing w:val="-2"/>
                <w:sz w:val="20"/>
                <w:szCs w:val="20"/>
              </w:rPr>
              <w:t>product (q/ha)</w:t>
            </w:r>
          </w:p>
        </w:tc>
        <w:tc>
          <w:tcPr>
            <w:tcW w:w="1276" w:type="dxa"/>
            <w:vAlign w:val="center"/>
          </w:tcPr>
          <w:p w14:paraId="16E68468" w14:textId="77777777" w:rsidR="00B17991" w:rsidRPr="00D06F91" w:rsidRDefault="00B17991" w:rsidP="000B3D28">
            <w:pPr>
              <w:pStyle w:val="TableParagraph"/>
              <w:rPr>
                <w:sz w:val="20"/>
                <w:szCs w:val="20"/>
              </w:rPr>
            </w:pPr>
            <w:r w:rsidRPr="00D06F91">
              <w:rPr>
                <w:spacing w:val="-2"/>
                <w:sz w:val="20"/>
                <w:szCs w:val="20"/>
              </w:rPr>
              <w:t>50.06</w:t>
            </w:r>
          </w:p>
        </w:tc>
        <w:tc>
          <w:tcPr>
            <w:tcW w:w="1701" w:type="dxa"/>
            <w:vAlign w:val="center"/>
          </w:tcPr>
          <w:p w14:paraId="247244AD" w14:textId="77777777" w:rsidR="00B17991" w:rsidRPr="00D06F91" w:rsidRDefault="00B17991" w:rsidP="000B3D28">
            <w:pPr>
              <w:pStyle w:val="TableParagraph"/>
              <w:rPr>
                <w:sz w:val="20"/>
                <w:szCs w:val="20"/>
              </w:rPr>
            </w:pPr>
            <w:r w:rsidRPr="00D06F91">
              <w:rPr>
                <w:spacing w:val="-2"/>
                <w:sz w:val="20"/>
                <w:szCs w:val="20"/>
              </w:rPr>
              <w:t>47.65</w:t>
            </w:r>
          </w:p>
        </w:tc>
        <w:tc>
          <w:tcPr>
            <w:tcW w:w="1559" w:type="dxa"/>
            <w:vAlign w:val="center"/>
          </w:tcPr>
          <w:p w14:paraId="4EC171D8" w14:textId="77777777" w:rsidR="00B17991" w:rsidRPr="00D06F91" w:rsidRDefault="00B17991" w:rsidP="000B3D28">
            <w:pPr>
              <w:pStyle w:val="TableParagraph"/>
              <w:rPr>
                <w:sz w:val="20"/>
                <w:szCs w:val="20"/>
              </w:rPr>
            </w:pPr>
            <w:r w:rsidRPr="00D06F91">
              <w:rPr>
                <w:spacing w:val="-4"/>
                <w:sz w:val="20"/>
                <w:szCs w:val="20"/>
              </w:rPr>
              <w:t>2.41</w:t>
            </w:r>
            <w:r w:rsidRPr="00D06F91">
              <w:rPr>
                <w:spacing w:val="-2"/>
                <w:sz w:val="20"/>
                <w:szCs w:val="20"/>
              </w:rPr>
              <w:t>(5.06)</w:t>
            </w:r>
          </w:p>
        </w:tc>
      </w:tr>
      <w:tr w:rsidR="00B17991" w:rsidRPr="00D06F91" w14:paraId="7A12B048" w14:textId="77777777" w:rsidTr="00FB2F74">
        <w:trPr>
          <w:trHeight w:val="350"/>
          <w:jc w:val="center"/>
        </w:trPr>
        <w:tc>
          <w:tcPr>
            <w:tcW w:w="383" w:type="dxa"/>
            <w:vAlign w:val="center"/>
          </w:tcPr>
          <w:p w14:paraId="282D01F7" w14:textId="77777777" w:rsidR="00B17991" w:rsidRPr="00D06F91" w:rsidRDefault="00B17991" w:rsidP="000B3D28">
            <w:pPr>
              <w:pStyle w:val="TableParagraph"/>
              <w:rPr>
                <w:sz w:val="20"/>
                <w:szCs w:val="20"/>
              </w:rPr>
            </w:pPr>
            <w:r w:rsidRPr="00D06F91">
              <w:rPr>
                <w:spacing w:val="-10"/>
                <w:sz w:val="20"/>
                <w:szCs w:val="20"/>
              </w:rPr>
              <w:t>5</w:t>
            </w:r>
          </w:p>
        </w:tc>
        <w:tc>
          <w:tcPr>
            <w:tcW w:w="3865" w:type="dxa"/>
            <w:vAlign w:val="center"/>
          </w:tcPr>
          <w:p w14:paraId="61B1292F" w14:textId="77777777" w:rsidR="00B17991" w:rsidRPr="00D06F91" w:rsidRDefault="00B17991" w:rsidP="000B3D28">
            <w:pPr>
              <w:pStyle w:val="TableParagraph"/>
              <w:tabs>
                <w:tab w:val="left" w:pos="915"/>
                <w:tab w:val="left" w:pos="1375"/>
                <w:tab w:val="left" w:pos="1889"/>
              </w:tabs>
              <w:ind w:left="133"/>
              <w:jc w:val="left"/>
              <w:rPr>
                <w:sz w:val="20"/>
                <w:szCs w:val="20"/>
              </w:rPr>
            </w:pPr>
            <w:r w:rsidRPr="00D06F91">
              <w:rPr>
                <w:spacing w:val="-2"/>
                <w:sz w:val="20"/>
                <w:szCs w:val="20"/>
              </w:rPr>
              <w:t>Price</w:t>
            </w:r>
            <w:r w:rsidRPr="00D06F91">
              <w:rPr>
                <w:sz w:val="20"/>
                <w:szCs w:val="20"/>
              </w:rPr>
              <w:t xml:space="preserve"> </w:t>
            </w:r>
            <w:r w:rsidRPr="00D06F91">
              <w:rPr>
                <w:spacing w:val="-6"/>
                <w:sz w:val="20"/>
                <w:szCs w:val="20"/>
              </w:rPr>
              <w:t>of</w:t>
            </w:r>
            <w:r w:rsidRPr="00D06F91">
              <w:rPr>
                <w:sz w:val="20"/>
                <w:szCs w:val="20"/>
              </w:rPr>
              <w:tab/>
            </w:r>
            <w:r w:rsidRPr="00D06F91">
              <w:rPr>
                <w:spacing w:val="-6"/>
                <w:sz w:val="20"/>
                <w:szCs w:val="20"/>
              </w:rPr>
              <w:t>by</w:t>
            </w:r>
            <w:r w:rsidRPr="00D06F91">
              <w:rPr>
                <w:spacing w:val="-2"/>
                <w:sz w:val="20"/>
                <w:szCs w:val="20"/>
              </w:rPr>
              <w:t>product (Rs/q)</w:t>
            </w:r>
          </w:p>
        </w:tc>
        <w:tc>
          <w:tcPr>
            <w:tcW w:w="1276" w:type="dxa"/>
            <w:vAlign w:val="center"/>
          </w:tcPr>
          <w:p w14:paraId="6485E2B6" w14:textId="77777777" w:rsidR="00B17991" w:rsidRPr="00D06F91" w:rsidRDefault="00B17991" w:rsidP="000B3D28">
            <w:pPr>
              <w:pStyle w:val="TableParagraph"/>
              <w:rPr>
                <w:sz w:val="20"/>
                <w:szCs w:val="20"/>
              </w:rPr>
            </w:pPr>
            <w:r w:rsidRPr="00D06F91">
              <w:rPr>
                <w:spacing w:val="-2"/>
                <w:sz w:val="20"/>
                <w:szCs w:val="20"/>
              </w:rPr>
              <w:t>200.00</w:t>
            </w:r>
          </w:p>
        </w:tc>
        <w:tc>
          <w:tcPr>
            <w:tcW w:w="1701" w:type="dxa"/>
            <w:vAlign w:val="center"/>
          </w:tcPr>
          <w:p w14:paraId="7F575CDF" w14:textId="77777777" w:rsidR="00B17991" w:rsidRPr="00D06F91" w:rsidRDefault="00B17991" w:rsidP="000B3D28">
            <w:pPr>
              <w:pStyle w:val="TableParagraph"/>
              <w:rPr>
                <w:sz w:val="20"/>
                <w:szCs w:val="20"/>
              </w:rPr>
            </w:pPr>
            <w:r w:rsidRPr="00D06F91">
              <w:rPr>
                <w:spacing w:val="-2"/>
                <w:sz w:val="20"/>
                <w:szCs w:val="20"/>
              </w:rPr>
              <w:t>200.00</w:t>
            </w:r>
          </w:p>
        </w:tc>
        <w:tc>
          <w:tcPr>
            <w:tcW w:w="1559" w:type="dxa"/>
            <w:vAlign w:val="center"/>
          </w:tcPr>
          <w:p w14:paraId="5592C169" w14:textId="77777777" w:rsidR="00B17991" w:rsidRPr="00D06F91" w:rsidRDefault="00B17991" w:rsidP="000B3D28">
            <w:pPr>
              <w:pStyle w:val="TableParagraph"/>
              <w:rPr>
                <w:sz w:val="20"/>
                <w:szCs w:val="20"/>
              </w:rPr>
            </w:pPr>
            <w:r w:rsidRPr="00D06F91">
              <w:rPr>
                <w:spacing w:val="-4"/>
                <w:sz w:val="20"/>
                <w:szCs w:val="20"/>
              </w:rPr>
              <w:t>0.00</w:t>
            </w:r>
            <w:r w:rsidRPr="00D06F91">
              <w:rPr>
                <w:spacing w:val="-2"/>
                <w:sz w:val="20"/>
                <w:szCs w:val="20"/>
              </w:rPr>
              <w:t>(0.00)</w:t>
            </w:r>
          </w:p>
        </w:tc>
      </w:tr>
      <w:tr w:rsidR="00B17991" w:rsidRPr="00D06F91" w14:paraId="30E2BFD1" w14:textId="77777777" w:rsidTr="00FB2F74">
        <w:trPr>
          <w:trHeight w:val="233"/>
          <w:jc w:val="center"/>
        </w:trPr>
        <w:tc>
          <w:tcPr>
            <w:tcW w:w="383" w:type="dxa"/>
            <w:vAlign w:val="center"/>
          </w:tcPr>
          <w:p w14:paraId="3A01C3E0" w14:textId="77777777" w:rsidR="00B17991" w:rsidRPr="00D06F91" w:rsidRDefault="00B17991" w:rsidP="000B3D28">
            <w:pPr>
              <w:pStyle w:val="TableParagraph"/>
              <w:rPr>
                <w:sz w:val="20"/>
                <w:szCs w:val="20"/>
              </w:rPr>
            </w:pPr>
            <w:r w:rsidRPr="00D06F91">
              <w:rPr>
                <w:spacing w:val="-10"/>
                <w:sz w:val="20"/>
                <w:szCs w:val="20"/>
              </w:rPr>
              <w:t>6</w:t>
            </w:r>
          </w:p>
        </w:tc>
        <w:tc>
          <w:tcPr>
            <w:tcW w:w="3865" w:type="dxa"/>
            <w:vAlign w:val="center"/>
          </w:tcPr>
          <w:p w14:paraId="70C43CD1" w14:textId="77777777" w:rsidR="00B17991" w:rsidRPr="00D06F91" w:rsidRDefault="00B17991" w:rsidP="000B3D28">
            <w:pPr>
              <w:pStyle w:val="TableParagraph"/>
              <w:ind w:left="133"/>
              <w:jc w:val="left"/>
              <w:rPr>
                <w:sz w:val="20"/>
                <w:szCs w:val="20"/>
              </w:rPr>
            </w:pPr>
            <w:r w:rsidRPr="00D06F91">
              <w:rPr>
                <w:sz w:val="20"/>
                <w:szCs w:val="20"/>
              </w:rPr>
              <w:t>Value of by</w:t>
            </w:r>
            <w:r w:rsidRPr="00D06F91">
              <w:rPr>
                <w:spacing w:val="-2"/>
                <w:sz w:val="20"/>
                <w:szCs w:val="20"/>
              </w:rPr>
              <w:t>product</w:t>
            </w:r>
          </w:p>
        </w:tc>
        <w:tc>
          <w:tcPr>
            <w:tcW w:w="1276" w:type="dxa"/>
            <w:vAlign w:val="center"/>
          </w:tcPr>
          <w:p w14:paraId="335E12F7" w14:textId="77777777" w:rsidR="00B17991" w:rsidRPr="00D06F91" w:rsidRDefault="00B17991" w:rsidP="000B3D28">
            <w:pPr>
              <w:pStyle w:val="TableParagraph"/>
              <w:rPr>
                <w:sz w:val="20"/>
                <w:szCs w:val="20"/>
              </w:rPr>
            </w:pPr>
            <w:r w:rsidRPr="00D06F91">
              <w:rPr>
                <w:spacing w:val="-2"/>
                <w:sz w:val="20"/>
                <w:szCs w:val="20"/>
              </w:rPr>
              <w:t>10012.00</w:t>
            </w:r>
          </w:p>
        </w:tc>
        <w:tc>
          <w:tcPr>
            <w:tcW w:w="1701" w:type="dxa"/>
            <w:vAlign w:val="center"/>
          </w:tcPr>
          <w:p w14:paraId="3B0A5D15" w14:textId="77777777" w:rsidR="00B17991" w:rsidRPr="00D06F91" w:rsidRDefault="00B17991" w:rsidP="000B3D28">
            <w:pPr>
              <w:pStyle w:val="TableParagraph"/>
              <w:rPr>
                <w:sz w:val="20"/>
                <w:szCs w:val="20"/>
              </w:rPr>
            </w:pPr>
            <w:r w:rsidRPr="00D06F91">
              <w:rPr>
                <w:spacing w:val="-2"/>
                <w:sz w:val="20"/>
                <w:szCs w:val="20"/>
              </w:rPr>
              <w:t>9530.00</w:t>
            </w:r>
          </w:p>
        </w:tc>
        <w:tc>
          <w:tcPr>
            <w:tcW w:w="1559" w:type="dxa"/>
            <w:vAlign w:val="center"/>
          </w:tcPr>
          <w:p w14:paraId="17A1AFD2" w14:textId="77777777" w:rsidR="00B17991" w:rsidRPr="00D06F91" w:rsidRDefault="00B17991" w:rsidP="000B3D28">
            <w:pPr>
              <w:pStyle w:val="TableParagraph"/>
              <w:rPr>
                <w:sz w:val="20"/>
                <w:szCs w:val="20"/>
              </w:rPr>
            </w:pPr>
            <w:r w:rsidRPr="00D06F91">
              <w:rPr>
                <w:spacing w:val="-2"/>
                <w:sz w:val="20"/>
                <w:szCs w:val="20"/>
              </w:rPr>
              <w:t>482.00(5.06)</w:t>
            </w:r>
          </w:p>
        </w:tc>
      </w:tr>
      <w:tr w:rsidR="00B17991" w:rsidRPr="00D06F91" w14:paraId="33ED6B8D" w14:textId="77777777" w:rsidTr="00FB2F74">
        <w:trPr>
          <w:trHeight w:val="350"/>
          <w:jc w:val="center"/>
        </w:trPr>
        <w:tc>
          <w:tcPr>
            <w:tcW w:w="383" w:type="dxa"/>
            <w:vAlign w:val="center"/>
          </w:tcPr>
          <w:p w14:paraId="05E57511" w14:textId="77777777" w:rsidR="00B17991" w:rsidRPr="00D06F91" w:rsidRDefault="00B17991" w:rsidP="000B3D28">
            <w:pPr>
              <w:pStyle w:val="TableParagraph"/>
              <w:rPr>
                <w:sz w:val="20"/>
                <w:szCs w:val="20"/>
              </w:rPr>
            </w:pPr>
            <w:r w:rsidRPr="00D06F91">
              <w:rPr>
                <w:spacing w:val="-10"/>
                <w:sz w:val="20"/>
                <w:szCs w:val="20"/>
              </w:rPr>
              <w:t>7</w:t>
            </w:r>
          </w:p>
        </w:tc>
        <w:tc>
          <w:tcPr>
            <w:tcW w:w="3865" w:type="dxa"/>
            <w:vAlign w:val="center"/>
          </w:tcPr>
          <w:p w14:paraId="4EC8D33C" w14:textId="77777777" w:rsidR="00B17991" w:rsidRPr="00D06F91" w:rsidRDefault="00B17991" w:rsidP="000B3D28">
            <w:pPr>
              <w:pStyle w:val="TableParagraph"/>
              <w:ind w:left="133"/>
              <w:jc w:val="left"/>
              <w:rPr>
                <w:sz w:val="20"/>
                <w:szCs w:val="20"/>
              </w:rPr>
            </w:pPr>
            <w:r w:rsidRPr="00D06F91">
              <w:rPr>
                <w:sz w:val="20"/>
                <w:szCs w:val="20"/>
              </w:rPr>
              <w:t xml:space="preserve">Gross </w:t>
            </w:r>
            <w:r w:rsidRPr="00D06F91">
              <w:rPr>
                <w:spacing w:val="-2"/>
                <w:sz w:val="20"/>
                <w:szCs w:val="20"/>
              </w:rPr>
              <w:t>income</w:t>
            </w:r>
          </w:p>
        </w:tc>
        <w:tc>
          <w:tcPr>
            <w:tcW w:w="1276" w:type="dxa"/>
            <w:vAlign w:val="center"/>
          </w:tcPr>
          <w:p w14:paraId="095C7845" w14:textId="77777777" w:rsidR="00B17991" w:rsidRPr="00D06F91" w:rsidRDefault="00B17991" w:rsidP="000B3D28">
            <w:pPr>
              <w:pStyle w:val="TableParagraph"/>
              <w:rPr>
                <w:sz w:val="20"/>
                <w:szCs w:val="20"/>
              </w:rPr>
            </w:pPr>
            <w:r w:rsidRPr="00D06F91">
              <w:rPr>
                <w:spacing w:val="-2"/>
                <w:sz w:val="20"/>
                <w:szCs w:val="20"/>
              </w:rPr>
              <w:t>99437.05</w:t>
            </w:r>
          </w:p>
        </w:tc>
        <w:tc>
          <w:tcPr>
            <w:tcW w:w="1701" w:type="dxa"/>
            <w:vAlign w:val="center"/>
          </w:tcPr>
          <w:p w14:paraId="3B7EAFE1" w14:textId="77777777" w:rsidR="00B17991" w:rsidRPr="00D06F91" w:rsidRDefault="00B17991" w:rsidP="000B3D28">
            <w:pPr>
              <w:pStyle w:val="TableParagraph"/>
              <w:rPr>
                <w:sz w:val="20"/>
                <w:szCs w:val="20"/>
              </w:rPr>
            </w:pPr>
            <w:r w:rsidRPr="00D06F91">
              <w:rPr>
                <w:spacing w:val="-2"/>
                <w:sz w:val="20"/>
                <w:szCs w:val="20"/>
              </w:rPr>
              <w:t>91114.25</w:t>
            </w:r>
          </w:p>
        </w:tc>
        <w:tc>
          <w:tcPr>
            <w:tcW w:w="1559" w:type="dxa"/>
            <w:vAlign w:val="center"/>
          </w:tcPr>
          <w:p w14:paraId="062E2927" w14:textId="77777777" w:rsidR="00B17991" w:rsidRPr="00D06F91" w:rsidRDefault="00B17991" w:rsidP="000B3D28">
            <w:pPr>
              <w:pStyle w:val="TableParagraph"/>
              <w:rPr>
                <w:sz w:val="20"/>
                <w:szCs w:val="20"/>
              </w:rPr>
            </w:pPr>
            <w:r w:rsidRPr="00D06F91">
              <w:rPr>
                <w:spacing w:val="-2"/>
                <w:sz w:val="20"/>
                <w:szCs w:val="20"/>
              </w:rPr>
              <w:t>8322.80(9.14)</w:t>
            </w:r>
          </w:p>
        </w:tc>
      </w:tr>
      <w:tr w:rsidR="00B17991" w:rsidRPr="00D06F91" w14:paraId="79BF0DDA" w14:textId="77777777" w:rsidTr="00FB2F74">
        <w:trPr>
          <w:trHeight w:val="350"/>
          <w:jc w:val="center"/>
        </w:trPr>
        <w:tc>
          <w:tcPr>
            <w:tcW w:w="383" w:type="dxa"/>
            <w:vAlign w:val="center"/>
          </w:tcPr>
          <w:p w14:paraId="3643C469" w14:textId="77777777" w:rsidR="00B17991" w:rsidRPr="00D06F91" w:rsidRDefault="00B17991" w:rsidP="000B3D28">
            <w:pPr>
              <w:pStyle w:val="TableParagraph"/>
              <w:rPr>
                <w:sz w:val="20"/>
                <w:szCs w:val="20"/>
              </w:rPr>
            </w:pPr>
            <w:r w:rsidRPr="00D06F91">
              <w:rPr>
                <w:spacing w:val="-10"/>
                <w:sz w:val="20"/>
                <w:szCs w:val="20"/>
              </w:rPr>
              <w:t>8</w:t>
            </w:r>
          </w:p>
        </w:tc>
        <w:tc>
          <w:tcPr>
            <w:tcW w:w="3865" w:type="dxa"/>
            <w:vAlign w:val="center"/>
          </w:tcPr>
          <w:p w14:paraId="60D2AEDC" w14:textId="77777777" w:rsidR="00B17991" w:rsidRPr="00D06F91" w:rsidRDefault="00B17991" w:rsidP="000B3D28">
            <w:pPr>
              <w:pStyle w:val="TableParagraph"/>
              <w:ind w:left="133"/>
              <w:jc w:val="left"/>
              <w:rPr>
                <w:sz w:val="20"/>
                <w:szCs w:val="20"/>
              </w:rPr>
            </w:pPr>
            <w:r w:rsidRPr="00D06F91">
              <w:rPr>
                <w:sz w:val="20"/>
                <w:szCs w:val="20"/>
              </w:rPr>
              <w:t>Cost of</w:t>
            </w:r>
            <w:r w:rsidRPr="00D06F91">
              <w:rPr>
                <w:spacing w:val="-2"/>
                <w:sz w:val="20"/>
                <w:szCs w:val="20"/>
              </w:rPr>
              <w:t xml:space="preserve"> cultivation</w:t>
            </w:r>
          </w:p>
        </w:tc>
        <w:tc>
          <w:tcPr>
            <w:tcW w:w="1276" w:type="dxa"/>
            <w:vAlign w:val="center"/>
          </w:tcPr>
          <w:p w14:paraId="0D8B090A" w14:textId="77777777" w:rsidR="00B17991" w:rsidRPr="00D06F91" w:rsidRDefault="00B17991" w:rsidP="000B3D28">
            <w:pPr>
              <w:pStyle w:val="TableParagraph"/>
              <w:rPr>
                <w:sz w:val="20"/>
                <w:szCs w:val="20"/>
              </w:rPr>
            </w:pPr>
            <w:r w:rsidRPr="00D06F91">
              <w:rPr>
                <w:spacing w:val="-2"/>
                <w:sz w:val="20"/>
                <w:szCs w:val="20"/>
              </w:rPr>
              <w:t>53918.06</w:t>
            </w:r>
          </w:p>
        </w:tc>
        <w:tc>
          <w:tcPr>
            <w:tcW w:w="1701" w:type="dxa"/>
            <w:vAlign w:val="center"/>
          </w:tcPr>
          <w:p w14:paraId="29E67351" w14:textId="77777777" w:rsidR="00B17991" w:rsidRPr="00D06F91" w:rsidRDefault="00B17991" w:rsidP="000B3D28">
            <w:pPr>
              <w:pStyle w:val="TableParagraph"/>
              <w:rPr>
                <w:sz w:val="20"/>
                <w:szCs w:val="20"/>
              </w:rPr>
            </w:pPr>
            <w:r w:rsidRPr="00D06F91">
              <w:rPr>
                <w:spacing w:val="-2"/>
                <w:sz w:val="20"/>
                <w:szCs w:val="20"/>
              </w:rPr>
              <w:t>57093.63</w:t>
            </w:r>
          </w:p>
        </w:tc>
        <w:tc>
          <w:tcPr>
            <w:tcW w:w="1559" w:type="dxa"/>
            <w:vAlign w:val="center"/>
          </w:tcPr>
          <w:p w14:paraId="08E2A420" w14:textId="77777777" w:rsidR="00B17991" w:rsidRPr="00D06F91" w:rsidRDefault="00B17991" w:rsidP="000B3D28">
            <w:pPr>
              <w:pStyle w:val="TableParagraph"/>
              <w:rPr>
                <w:sz w:val="20"/>
                <w:szCs w:val="20"/>
              </w:rPr>
            </w:pPr>
            <w:r w:rsidRPr="00D06F91">
              <w:rPr>
                <w:spacing w:val="-2"/>
                <w:sz w:val="20"/>
                <w:szCs w:val="20"/>
              </w:rPr>
              <w:t>3175.57(-5.56)</w:t>
            </w:r>
          </w:p>
        </w:tc>
      </w:tr>
      <w:tr w:rsidR="00B17991" w:rsidRPr="00D06F91" w14:paraId="4BD67AF9" w14:textId="77777777" w:rsidTr="00FB2F74">
        <w:trPr>
          <w:trHeight w:val="350"/>
          <w:jc w:val="center"/>
        </w:trPr>
        <w:tc>
          <w:tcPr>
            <w:tcW w:w="383" w:type="dxa"/>
            <w:vAlign w:val="center"/>
          </w:tcPr>
          <w:p w14:paraId="3183672C" w14:textId="77777777" w:rsidR="00B17991" w:rsidRPr="00D06F91" w:rsidRDefault="00B17991" w:rsidP="000B3D28">
            <w:pPr>
              <w:pStyle w:val="TableParagraph"/>
              <w:rPr>
                <w:sz w:val="20"/>
                <w:szCs w:val="20"/>
              </w:rPr>
            </w:pPr>
            <w:r w:rsidRPr="00D06F91">
              <w:rPr>
                <w:spacing w:val="-10"/>
                <w:sz w:val="20"/>
                <w:szCs w:val="20"/>
              </w:rPr>
              <w:t>9</w:t>
            </w:r>
          </w:p>
        </w:tc>
        <w:tc>
          <w:tcPr>
            <w:tcW w:w="3865" w:type="dxa"/>
            <w:vAlign w:val="center"/>
          </w:tcPr>
          <w:p w14:paraId="1919C9F2" w14:textId="313D4C75" w:rsidR="00B17991" w:rsidRPr="00D06F91" w:rsidRDefault="00B17991" w:rsidP="000B3D28">
            <w:pPr>
              <w:pStyle w:val="TableParagraph"/>
              <w:ind w:left="133"/>
              <w:jc w:val="left"/>
              <w:rPr>
                <w:sz w:val="20"/>
                <w:szCs w:val="20"/>
              </w:rPr>
            </w:pPr>
            <w:r w:rsidRPr="00D06F91">
              <w:rPr>
                <w:sz w:val="20"/>
                <w:szCs w:val="20"/>
              </w:rPr>
              <w:t xml:space="preserve">Cost of production </w:t>
            </w:r>
            <w:r w:rsidRPr="00D06F91">
              <w:rPr>
                <w:spacing w:val="-5"/>
                <w:sz w:val="20"/>
                <w:szCs w:val="20"/>
              </w:rPr>
              <w:t>at</w:t>
            </w:r>
            <w:r w:rsidRPr="00D06F91">
              <w:rPr>
                <w:sz w:val="20"/>
                <w:szCs w:val="20"/>
              </w:rPr>
              <w:t xml:space="preserve"> total cost</w:t>
            </w:r>
            <w:r w:rsidR="00FB2F74" w:rsidRPr="00D06F91">
              <w:rPr>
                <w:sz w:val="20"/>
                <w:szCs w:val="20"/>
              </w:rPr>
              <w:t xml:space="preserve"> </w:t>
            </w:r>
            <w:r w:rsidRPr="00D06F91">
              <w:rPr>
                <w:spacing w:val="-2"/>
                <w:sz w:val="20"/>
                <w:szCs w:val="20"/>
              </w:rPr>
              <w:t>(Rs/q)</w:t>
            </w:r>
          </w:p>
        </w:tc>
        <w:tc>
          <w:tcPr>
            <w:tcW w:w="1276" w:type="dxa"/>
            <w:vAlign w:val="center"/>
          </w:tcPr>
          <w:p w14:paraId="0D64FCEB" w14:textId="77777777" w:rsidR="00B17991" w:rsidRPr="00D06F91" w:rsidRDefault="00B17991" w:rsidP="000B3D28">
            <w:pPr>
              <w:pStyle w:val="TableParagraph"/>
              <w:rPr>
                <w:sz w:val="20"/>
                <w:szCs w:val="20"/>
              </w:rPr>
            </w:pPr>
            <w:r w:rsidRPr="00D06F91">
              <w:rPr>
                <w:spacing w:val="-2"/>
                <w:sz w:val="20"/>
                <w:szCs w:val="20"/>
              </w:rPr>
              <w:t>891.13</w:t>
            </w:r>
          </w:p>
        </w:tc>
        <w:tc>
          <w:tcPr>
            <w:tcW w:w="1701" w:type="dxa"/>
            <w:vAlign w:val="center"/>
          </w:tcPr>
          <w:p w14:paraId="76477917" w14:textId="77777777" w:rsidR="00B17991" w:rsidRPr="00D06F91" w:rsidRDefault="00B17991" w:rsidP="000B3D28">
            <w:pPr>
              <w:pStyle w:val="TableParagraph"/>
              <w:rPr>
                <w:sz w:val="20"/>
                <w:szCs w:val="20"/>
              </w:rPr>
            </w:pPr>
            <w:r w:rsidRPr="00D06F91">
              <w:rPr>
                <w:spacing w:val="-2"/>
                <w:sz w:val="20"/>
                <w:szCs w:val="20"/>
              </w:rPr>
              <w:t>1058.15</w:t>
            </w:r>
          </w:p>
        </w:tc>
        <w:tc>
          <w:tcPr>
            <w:tcW w:w="1559" w:type="dxa"/>
            <w:vAlign w:val="center"/>
          </w:tcPr>
          <w:p w14:paraId="2EFD70A0" w14:textId="77777777" w:rsidR="00B17991" w:rsidRPr="00D06F91" w:rsidRDefault="00B17991" w:rsidP="000B3D28">
            <w:pPr>
              <w:pStyle w:val="TableParagraph"/>
              <w:rPr>
                <w:sz w:val="20"/>
                <w:szCs w:val="20"/>
              </w:rPr>
            </w:pPr>
            <w:r w:rsidRPr="00D06F91">
              <w:rPr>
                <w:spacing w:val="-2"/>
                <w:sz w:val="20"/>
                <w:szCs w:val="20"/>
              </w:rPr>
              <w:t>167.02(-15.78)</w:t>
            </w:r>
          </w:p>
        </w:tc>
      </w:tr>
      <w:tr w:rsidR="00B17991" w:rsidRPr="00D06F91" w14:paraId="13E3D90A" w14:textId="77777777" w:rsidTr="00FB2F74">
        <w:trPr>
          <w:trHeight w:val="350"/>
          <w:jc w:val="center"/>
        </w:trPr>
        <w:tc>
          <w:tcPr>
            <w:tcW w:w="383" w:type="dxa"/>
            <w:vAlign w:val="center"/>
          </w:tcPr>
          <w:p w14:paraId="7E387BEB" w14:textId="77777777" w:rsidR="00B17991" w:rsidRPr="00D06F91" w:rsidRDefault="00B17991" w:rsidP="000B3D28">
            <w:pPr>
              <w:pStyle w:val="TableParagraph"/>
              <w:rPr>
                <w:sz w:val="20"/>
                <w:szCs w:val="20"/>
              </w:rPr>
            </w:pPr>
            <w:r w:rsidRPr="00D06F91">
              <w:rPr>
                <w:spacing w:val="-5"/>
                <w:sz w:val="20"/>
                <w:szCs w:val="20"/>
              </w:rPr>
              <w:t>10</w:t>
            </w:r>
          </w:p>
        </w:tc>
        <w:tc>
          <w:tcPr>
            <w:tcW w:w="3865" w:type="dxa"/>
            <w:vAlign w:val="center"/>
          </w:tcPr>
          <w:p w14:paraId="57F6E1ED" w14:textId="77777777" w:rsidR="00B17991" w:rsidRPr="00D06F91" w:rsidRDefault="00B17991" w:rsidP="000B3D28">
            <w:pPr>
              <w:pStyle w:val="TableParagraph"/>
              <w:ind w:left="133"/>
              <w:jc w:val="left"/>
              <w:rPr>
                <w:sz w:val="20"/>
                <w:szCs w:val="20"/>
              </w:rPr>
            </w:pPr>
            <w:r w:rsidRPr="00D06F91">
              <w:rPr>
                <w:sz w:val="20"/>
                <w:szCs w:val="20"/>
              </w:rPr>
              <w:t xml:space="preserve">Net income </w:t>
            </w:r>
            <w:r w:rsidRPr="00D06F91">
              <w:rPr>
                <w:spacing w:val="-2"/>
                <w:sz w:val="20"/>
                <w:szCs w:val="20"/>
              </w:rPr>
              <w:t>(Rs/ha)</w:t>
            </w:r>
          </w:p>
        </w:tc>
        <w:tc>
          <w:tcPr>
            <w:tcW w:w="1276" w:type="dxa"/>
            <w:vAlign w:val="center"/>
          </w:tcPr>
          <w:p w14:paraId="35462F2B" w14:textId="77777777" w:rsidR="00B17991" w:rsidRPr="00D06F91" w:rsidRDefault="00B17991" w:rsidP="000B3D28">
            <w:pPr>
              <w:pStyle w:val="TableParagraph"/>
              <w:rPr>
                <w:sz w:val="20"/>
                <w:szCs w:val="20"/>
              </w:rPr>
            </w:pPr>
            <w:r w:rsidRPr="00D06F91">
              <w:rPr>
                <w:spacing w:val="-2"/>
                <w:sz w:val="20"/>
                <w:szCs w:val="20"/>
              </w:rPr>
              <w:t>45518.99</w:t>
            </w:r>
          </w:p>
        </w:tc>
        <w:tc>
          <w:tcPr>
            <w:tcW w:w="1701" w:type="dxa"/>
            <w:vAlign w:val="center"/>
          </w:tcPr>
          <w:p w14:paraId="608C57F1" w14:textId="77777777" w:rsidR="00B17991" w:rsidRPr="00D06F91" w:rsidRDefault="00B17991" w:rsidP="000B3D28">
            <w:pPr>
              <w:pStyle w:val="TableParagraph"/>
              <w:rPr>
                <w:sz w:val="20"/>
                <w:szCs w:val="20"/>
              </w:rPr>
            </w:pPr>
            <w:r w:rsidRPr="00D06F91">
              <w:rPr>
                <w:spacing w:val="-2"/>
                <w:sz w:val="20"/>
                <w:szCs w:val="20"/>
              </w:rPr>
              <w:t>34020.62</w:t>
            </w:r>
          </w:p>
        </w:tc>
        <w:tc>
          <w:tcPr>
            <w:tcW w:w="1559" w:type="dxa"/>
            <w:vAlign w:val="center"/>
          </w:tcPr>
          <w:p w14:paraId="031691CB" w14:textId="77777777" w:rsidR="00B17991" w:rsidRPr="00D06F91" w:rsidRDefault="00B17991" w:rsidP="000B3D28">
            <w:pPr>
              <w:pStyle w:val="TableParagraph"/>
              <w:rPr>
                <w:sz w:val="20"/>
                <w:szCs w:val="20"/>
              </w:rPr>
            </w:pPr>
            <w:r w:rsidRPr="00D06F91">
              <w:rPr>
                <w:spacing w:val="-2"/>
                <w:sz w:val="20"/>
                <w:szCs w:val="20"/>
              </w:rPr>
              <w:t>11498.37(3.36)</w:t>
            </w:r>
          </w:p>
        </w:tc>
      </w:tr>
      <w:tr w:rsidR="00B17991" w:rsidRPr="00D06F91" w14:paraId="2BF9D0C4" w14:textId="77777777" w:rsidTr="00FB2F74">
        <w:trPr>
          <w:trHeight w:val="440"/>
          <w:jc w:val="center"/>
        </w:trPr>
        <w:tc>
          <w:tcPr>
            <w:tcW w:w="383" w:type="dxa"/>
            <w:vAlign w:val="center"/>
          </w:tcPr>
          <w:p w14:paraId="270A0245" w14:textId="77777777" w:rsidR="00B17991" w:rsidRPr="00D06F91" w:rsidRDefault="00B17991" w:rsidP="000B3D28">
            <w:pPr>
              <w:pStyle w:val="TableParagraph"/>
              <w:rPr>
                <w:sz w:val="20"/>
                <w:szCs w:val="20"/>
              </w:rPr>
            </w:pPr>
            <w:r w:rsidRPr="00D06F91">
              <w:rPr>
                <w:spacing w:val="-5"/>
                <w:sz w:val="20"/>
                <w:szCs w:val="20"/>
              </w:rPr>
              <w:t>11</w:t>
            </w:r>
          </w:p>
        </w:tc>
        <w:tc>
          <w:tcPr>
            <w:tcW w:w="3865" w:type="dxa"/>
            <w:vAlign w:val="center"/>
          </w:tcPr>
          <w:p w14:paraId="4605CCEF" w14:textId="77777777" w:rsidR="00B17991" w:rsidRPr="00D06F91" w:rsidRDefault="00B17991" w:rsidP="000B3D28">
            <w:pPr>
              <w:pStyle w:val="TableParagraph"/>
              <w:ind w:left="133"/>
              <w:jc w:val="left"/>
              <w:rPr>
                <w:sz w:val="20"/>
                <w:szCs w:val="20"/>
              </w:rPr>
            </w:pPr>
            <w:r w:rsidRPr="00D06F91">
              <w:rPr>
                <w:sz w:val="20"/>
                <w:szCs w:val="20"/>
              </w:rPr>
              <w:t xml:space="preserve">Incremental cost benefit </w:t>
            </w:r>
            <w:r w:rsidRPr="00D06F91">
              <w:rPr>
                <w:spacing w:val="-2"/>
                <w:sz w:val="20"/>
                <w:szCs w:val="20"/>
              </w:rPr>
              <w:t>ratio</w:t>
            </w:r>
          </w:p>
        </w:tc>
        <w:tc>
          <w:tcPr>
            <w:tcW w:w="4536" w:type="dxa"/>
            <w:gridSpan w:val="3"/>
            <w:vAlign w:val="center"/>
          </w:tcPr>
          <w:p w14:paraId="6793CBAE" w14:textId="77777777" w:rsidR="00B17991" w:rsidRPr="00D06F91" w:rsidRDefault="00B17991" w:rsidP="000B3D28">
            <w:pPr>
              <w:pStyle w:val="TableParagraph"/>
              <w:rPr>
                <w:sz w:val="20"/>
                <w:szCs w:val="20"/>
              </w:rPr>
            </w:pPr>
            <w:r w:rsidRPr="00D06F91">
              <w:rPr>
                <w:spacing w:val="-4"/>
                <w:sz w:val="20"/>
                <w:szCs w:val="20"/>
              </w:rPr>
              <w:t>3.62</w:t>
            </w:r>
          </w:p>
        </w:tc>
      </w:tr>
    </w:tbl>
    <w:p w14:paraId="66407B9F" w14:textId="77777777" w:rsidR="00DF7DD5" w:rsidRPr="00D06F91" w:rsidRDefault="00DF7DD5" w:rsidP="00DF7DD5">
      <w:pPr>
        <w:pStyle w:val="BodyText"/>
        <w:spacing w:after="240"/>
        <w:ind w:left="0"/>
        <w:jc w:val="center"/>
        <w:rPr>
          <w:sz w:val="20"/>
          <w:szCs w:val="20"/>
        </w:rPr>
      </w:pPr>
      <w:r w:rsidRPr="00D06F91">
        <w:rPr>
          <w:sz w:val="20"/>
          <w:szCs w:val="20"/>
        </w:rPr>
        <w:t xml:space="preserve">(Figures in parentheses indicates percentage </w:t>
      </w:r>
      <w:r w:rsidRPr="00D06F91">
        <w:rPr>
          <w:spacing w:val="-2"/>
          <w:sz w:val="20"/>
          <w:szCs w:val="20"/>
        </w:rPr>
        <w:t>difference)</w:t>
      </w:r>
    </w:p>
    <w:p w14:paraId="1A98A2E2" w14:textId="0F5B8470" w:rsidR="009D1CDB" w:rsidRPr="00D06F91" w:rsidRDefault="00D06F91" w:rsidP="009D1CDB">
      <w:pPr>
        <w:spacing w:line="276" w:lineRule="auto"/>
        <w:jc w:val="both"/>
        <w:rPr>
          <w:rFonts w:ascii="Arial" w:hAnsi="Arial" w:cs="Arial"/>
          <w:b/>
          <w:bCs/>
          <w:sz w:val="22"/>
        </w:rPr>
      </w:pPr>
      <w:r w:rsidRPr="00D06F91">
        <w:rPr>
          <w:rFonts w:ascii="Arial" w:hAnsi="Arial" w:cs="Arial"/>
          <w:b/>
          <w:bCs/>
          <w:sz w:val="22"/>
        </w:rPr>
        <w:t xml:space="preserve">3.8 </w:t>
      </w:r>
      <w:r w:rsidR="009D1CDB" w:rsidRPr="00D06F91">
        <w:rPr>
          <w:rFonts w:ascii="Arial" w:hAnsi="Arial" w:cs="Arial"/>
          <w:b/>
          <w:bCs/>
          <w:sz w:val="22"/>
        </w:rPr>
        <w:t>Break-</w:t>
      </w:r>
      <w:r w:rsidRPr="00D06F91">
        <w:rPr>
          <w:rFonts w:ascii="Arial" w:hAnsi="Arial" w:cs="Arial"/>
          <w:b/>
          <w:bCs/>
          <w:sz w:val="22"/>
        </w:rPr>
        <w:t>even analysis of farm machineries used in paddy cultivation</w:t>
      </w:r>
    </w:p>
    <w:p w14:paraId="6D95DF5B" w14:textId="630D5FF5" w:rsidR="009D1CDB" w:rsidRPr="00D06F91" w:rsidRDefault="009D1CDB" w:rsidP="009D1CDB">
      <w:pPr>
        <w:spacing w:line="276" w:lineRule="auto"/>
        <w:jc w:val="both"/>
        <w:rPr>
          <w:rFonts w:ascii="Arial" w:hAnsi="Arial" w:cs="Arial"/>
          <w:sz w:val="20"/>
        </w:rPr>
      </w:pPr>
      <w:r w:rsidRPr="00D06F91">
        <w:rPr>
          <w:rFonts w:ascii="Arial" w:hAnsi="Arial" w:cs="Arial"/>
          <w:sz w:val="20"/>
        </w:rPr>
        <w:t>Tables 8 and 9 present the fixed and variable costs of major farm machineries used in paddy cultivation, which were utilized to estimate their break-even points. Among the cultivation implements, tractors recorded the highest fixed cost (₹103,813 year</w:t>
      </w:r>
      <w:r w:rsidRPr="00D06F91">
        <w:rPr>
          <w:rFonts w:ascii="Cambria Math" w:hAnsi="Cambria Math" w:cs="Cambria Math"/>
          <w:sz w:val="20"/>
        </w:rPr>
        <w:t>⁻</w:t>
      </w:r>
      <w:r w:rsidRPr="00D06F91">
        <w:rPr>
          <w:rFonts w:ascii="Arial" w:hAnsi="Arial" w:cs="Arial"/>
          <w:sz w:val="20"/>
        </w:rPr>
        <w:t>¹), while the cage wheel puddler had the lowest (₹10,531.25 year</w:t>
      </w:r>
      <w:r w:rsidRPr="00D06F91">
        <w:rPr>
          <w:rFonts w:ascii="Cambria Math" w:hAnsi="Cambria Math" w:cs="Cambria Math"/>
          <w:sz w:val="20"/>
        </w:rPr>
        <w:t>⁻</w:t>
      </w:r>
      <w:r w:rsidRPr="00D06F91">
        <w:rPr>
          <w:rFonts w:ascii="Arial" w:hAnsi="Arial" w:cs="Arial"/>
          <w:sz w:val="20"/>
        </w:rPr>
        <w:t>¹). The annual fixed costs of other tractor-drawn implements were ₹16,438 for the MB plough, ₹27,125 for the rotavator, and ₹11,375 for the cultivator. The variable cost was highest for the rotavator (₹431.12 h</w:t>
      </w:r>
      <w:r w:rsidRPr="00D06F91">
        <w:rPr>
          <w:rFonts w:ascii="Cambria Math" w:hAnsi="Cambria Math" w:cs="Cambria Math"/>
          <w:sz w:val="20"/>
        </w:rPr>
        <w:t>⁻</w:t>
      </w:r>
      <w:r w:rsidRPr="00D06F91">
        <w:rPr>
          <w:rFonts w:ascii="Arial" w:hAnsi="Arial" w:cs="Arial"/>
          <w:sz w:val="20"/>
        </w:rPr>
        <w:t>¹), followed by the cage wheel puddler (₹380.35 h</w:t>
      </w:r>
      <w:r w:rsidRPr="00D06F91">
        <w:rPr>
          <w:rFonts w:ascii="Cambria Math" w:hAnsi="Cambria Math" w:cs="Cambria Math"/>
          <w:sz w:val="20"/>
        </w:rPr>
        <w:t>⁻</w:t>
      </w:r>
      <w:r w:rsidRPr="00D06F91">
        <w:rPr>
          <w:rFonts w:ascii="Arial" w:hAnsi="Arial" w:cs="Arial"/>
          <w:sz w:val="20"/>
        </w:rPr>
        <w:t>¹), MB plough (₹357.00 h</w:t>
      </w:r>
      <w:r w:rsidRPr="00D06F91">
        <w:rPr>
          <w:rFonts w:ascii="Cambria Math" w:hAnsi="Cambria Math" w:cs="Cambria Math"/>
          <w:sz w:val="20"/>
        </w:rPr>
        <w:t>⁻</w:t>
      </w:r>
      <w:r w:rsidRPr="00D06F91">
        <w:rPr>
          <w:rFonts w:ascii="Arial" w:hAnsi="Arial" w:cs="Arial"/>
          <w:sz w:val="20"/>
        </w:rPr>
        <w:t>¹), cultivator (₹322.00 h</w:t>
      </w:r>
      <w:r w:rsidRPr="00D06F91">
        <w:rPr>
          <w:rFonts w:ascii="Cambria Math" w:hAnsi="Cambria Math" w:cs="Cambria Math"/>
          <w:sz w:val="20"/>
        </w:rPr>
        <w:t>⁻</w:t>
      </w:r>
      <w:r w:rsidRPr="00D06F91">
        <w:rPr>
          <w:rFonts w:ascii="Arial" w:hAnsi="Arial" w:cs="Arial"/>
          <w:sz w:val="20"/>
        </w:rPr>
        <w:t>¹), and tractor (₹245.91 h</w:t>
      </w:r>
      <w:r w:rsidRPr="00D06F91">
        <w:rPr>
          <w:rFonts w:ascii="Cambria Math" w:hAnsi="Cambria Math" w:cs="Cambria Math"/>
          <w:sz w:val="20"/>
        </w:rPr>
        <w:t>⁻</w:t>
      </w:r>
      <w:r w:rsidRPr="00D06F91">
        <w:rPr>
          <w:rFonts w:ascii="Arial" w:hAnsi="Arial" w:cs="Arial"/>
          <w:sz w:val="20"/>
        </w:rPr>
        <w:t>¹). For post-harvest machinery, the combine harvester exhibited the highest fixed (₹430,500 year</w:t>
      </w:r>
      <w:r w:rsidRPr="00D06F91">
        <w:rPr>
          <w:rFonts w:ascii="Cambria Math" w:hAnsi="Cambria Math" w:cs="Cambria Math"/>
          <w:sz w:val="20"/>
        </w:rPr>
        <w:t>⁻</w:t>
      </w:r>
      <w:r w:rsidRPr="00D06F91">
        <w:rPr>
          <w:rFonts w:ascii="Arial" w:hAnsi="Arial" w:cs="Arial"/>
          <w:sz w:val="20"/>
        </w:rPr>
        <w:t>¹) and variable (₹830.75 h</w:t>
      </w:r>
      <w:r w:rsidRPr="00D06F91">
        <w:rPr>
          <w:rFonts w:ascii="Cambria Math" w:hAnsi="Cambria Math" w:cs="Cambria Math"/>
          <w:sz w:val="20"/>
        </w:rPr>
        <w:t>⁻</w:t>
      </w:r>
      <w:r w:rsidRPr="00D06F91">
        <w:rPr>
          <w:rFonts w:ascii="Arial" w:hAnsi="Arial" w:cs="Arial"/>
          <w:sz w:val="20"/>
        </w:rPr>
        <w:t>¹) costs, while the manual sprayer incurred the lowest (₹422 year</w:t>
      </w:r>
      <w:r w:rsidRPr="00D06F91">
        <w:rPr>
          <w:rFonts w:ascii="Cambria Math" w:hAnsi="Cambria Math" w:cs="Cambria Math"/>
          <w:sz w:val="20"/>
        </w:rPr>
        <w:t>⁻</w:t>
      </w:r>
      <w:r w:rsidRPr="00D06F91">
        <w:rPr>
          <w:rFonts w:ascii="Arial" w:hAnsi="Arial" w:cs="Arial"/>
          <w:sz w:val="20"/>
        </w:rPr>
        <w:t>¹ and ₹36.05 h</w:t>
      </w:r>
      <w:r w:rsidRPr="00D06F91">
        <w:rPr>
          <w:rFonts w:ascii="Cambria Math" w:hAnsi="Cambria Math" w:cs="Cambria Math"/>
          <w:sz w:val="20"/>
        </w:rPr>
        <w:t>⁻</w:t>
      </w:r>
      <w:r w:rsidRPr="00D06F91">
        <w:rPr>
          <w:rFonts w:ascii="Arial" w:hAnsi="Arial" w:cs="Arial"/>
          <w:sz w:val="20"/>
        </w:rPr>
        <w:t>¹, respectively). The fixed costs of the reaper and thresher were ₹17,438 and ₹39,688 year</w:t>
      </w:r>
      <w:r w:rsidRPr="00D06F91">
        <w:rPr>
          <w:rFonts w:ascii="Cambria Math" w:hAnsi="Cambria Math" w:cs="Cambria Math"/>
          <w:sz w:val="20"/>
        </w:rPr>
        <w:t>⁻</w:t>
      </w:r>
      <w:r w:rsidRPr="00D06F91">
        <w:rPr>
          <w:rFonts w:ascii="Arial" w:hAnsi="Arial" w:cs="Arial"/>
          <w:sz w:val="20"/>
        </w:rPr>
        <w:t>¹, with corresponding variable costs of ₹397.49 h</w:t>
      </w:r>
      <w:r w:rsidRPr="00D06F91">
        <w:rPr>
          <w:rFonts w:ascii="Cambria Math" w:hAnsi="Cambria Math" w:cs="Cambria Math"/>
          <w:sz w:val="20"/>
        </w:rPr>
        <w:t>⁻</w:t>
      </w:r>
      <w:r w:rsidRPr="00D06F91">
        <w:rPr>
          <w:rFonts w:ascii="Arial" w:hAnsi="Arial" w:cs="Arial"/>
          <w:sz w:val="20"/>
        </w:rPr>
        <w:t>¹ and ₹243.76 h</w:t>
      </w:r>
      <w:r w:rsidRPr="00D06F91">
        <w:rPr>
          <w:rFonts w:ascii="Cambria Math" w:hAnsi="Cambria Math" w:cs="Cambria Math"/>
          <w:sz w:val="20"/>
        </w:rPr>
        <w:t>⁻</w:t>
      </w:r>
      <w:r w:rsidRPr="00D06F91">
        <w:rPr>
          <w:rFonts w:ascii="Arial" w:hAnsi="Arial" w:cs="Arial"/>
          <w:sz w:val="20"/>
        </w:rPr>
        <w:t xml:space="preserve">¹. The analysis indicates that high fixed-cost machinery such as tractors and combine harvesters require higher </w:t>
      </w:r>
      <w:r w:rsidRPr="00D06F91">
        <w:rPr>
          <w:rFonts w:ascii="Arial" w:hAnsi="Arial" w:cs="Arial"/>
          <w:sz w:val="20"/>
        </w:rPr>
        <w:lastRenderedPageBreak/>
        <w:t>annual utilization to achieve economic viability, while low-cost implements attain break-even at lower use levels. Efficient utilization through CHSCs can thus optimize machinery economics and reduce the cost burden on individual farmers (</w:t>
      </w:r>
      <w:r w:rsidR="00A17199" w:rsidRPr="00D06F91">
        <w:rPr>
          <w:rFonts w:ascii="Arial" w:hAnsi="Arial" w:cs="Arial"/>
          <w:sz w:val="20"/>
        </w:rPr>
        <w:t>Bhatt et al., 2023</w:t>
      </w:r>
      <w:r w:rsidRPr="00D06F91">
        <w:rPr>
          <w:rFonts w:ascii="Arial" w:hAnsi="Arial" w:cs="Arial"/>
          <w:sz w:val="20"/>
        </w:rPr>
        <w:t>).</w:t>
      </w:r>
    </w:p>
    <w:p w14:paraId="02DAF3B8" w14:textId="60EAE3B3" w:rsidR="00C75454" w:rsidRPr="00D06F91" w:rsidRDefault="00C75454" w:rsidP="001457E8">
      <w:pPr>
        <w:spacing w:before="121" w:line="360" w:lineRule="auto"/>
        <w:ind w:firstLine="720"/>
        <w:rPr>
          <w:rFonts w:ascii="Arial" w:hAnsi="Arial" w:cs="Arial"/>
          <w:b/>
          <w:spacing w:val="-2"/>
          <w:sz w:val="20"/>
          <w:szCs w:val="20"/>
        </w:rPr>
      </w:pPr>
      <w:r w:rsidRPr="00D06F91">
        <w:rPr>
          <w:rFonts w:ascii="Arial" w:hAnsi="Arial" w:cs="Arial"/>
          <w:b/>
          <w:sz w:val="20"/>
          <w:szCs w:val="20"/>
        </w:rPr>
        <w:t xml:space="preserve">Table 8. Total costs of cultivation machinery at custom hiring </w:t>
      </w:r>
      <w:r w:rsidR="00D777B5" w:rsidRPr="00D06F91">
        <w:rPr>
          <w:rFonts w:ascii="Arial" w:hAnsi="Arial" w:cs="Arial"/>
          <w:b/>
          <w:spacing w:val="-2"/>
          <w:sz w:val="20"/>
          <w:szCs w:val="20"/>
        </w:rPr>
        <w:t>centre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673"/>
        <w:gridCol w:w="1305"/>
        <w:gridCol w:w="1142"/>
        <w:gridCol w:w="1286"/>
        <w:gridCol w:w="1397"/>
        <w:gridCol w:w="1168"/>
      </w:tblGrid>
      <w:tr w:rsidR="00D777B5" w:rsidRPr="00D06F91" w14:paraId="768337F5" w14:textId="77777777" w:rsidTr="000B3D28">
        <w:trPr>
          <w:trHeight w:val="368"/>
          <w:jc w:val="center"/>
        </w:trPr>
        <w:tc>
          <w:tcPr>
            <w:tcW w:w="667" w:type="dxa"/>
            <w:vAlign w:val="center"/>
          </w:tcPr>
          <w:p w14:paraId="2AAD5C94"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z w:val="20"/>
                <w:szCs w:val="20"/>
              </w:rPr>
              <w:t>Sl.</w:t>
            </w:r>
          </w:p>
          <w:p w14:paraId="57C56046"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z w:val="20"/>
                <w:szCs w:val="20"/>
              </w:rPr>
              <w:t>No.</w:t>
            </w:r>
          </w:p>
        </w:tc>
        <w:tc>
          <w:tcPr>
            <w:tcW w:w="1673" w:type="dxa"/>
            <w:vAlign w:val="center"/>
          </w:tcPr>
          <w:p w14:paraId="4A0B3459"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4"/>
                <w:sz w:val="20"/>
                <w:szCs w:val="20"/>
              </w:rPr>
              <w:t xml:space="preserve">Cost </w:t>
            </w:r>
            <w:r w:rsidRPr="00D06F91">
              <w:rPr>
                <w:rFonts w:ascii="Arial" w:hAnsi="Arial" w:cs="Arial"/>
                <w:b/>
                <w:spacing w:val="-2"/>
                <w:sz w:val="20"/>
                <w:szCs w:val="20"/>
              </w:rPr>
              <w:t>component/ Implement</w:t>
            </w:r>
          </w:p>
        </w:tc>
        <w:tc>
          <w:tcPr>
            <w:tcW w:w="1305" w:type="dxa"/>
            <w:vAlign w:val="center"/>
          </w:tcPr>
          <w:p w14:paraId="2AE408C9"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Tractor</w:t>
            </w:r>
          </w:p>
        </w:tc>
        <w:tc>
          <w:tcPr>
            <w:tcW w:w="1142" w:type="dxa"/>
            <w:vAlign w:val="center"/>
          </w:tcPr>
          <w:p w14:paraId="0931C151"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6"/>
                <w:sz w:val="20"/>
                <w:szCs w:val="20"/>
              </w:rPr>
              <w:t xml:space="preserve">MB </w:t>
            </w:r>
            <w:r w:rsidRPr="00D06F91">
              <w:rPr>
                <w:rFonts w:ascii="Arial" w:hAnsi="Arial" w:cs="Arial"/>
                <w:b/>
                <w:spacing w:val="-2"/>
                <w:sz w:val="20"/>
                <w:szCs w:val="20"/>
              </w:rPr>
              <w:t>plough</w:t>
            </w:r>
          </w:p>
        </w:tc>
        <w:tc>
          <w:tcPr>
            <w:tcW w:w="1286" w:type="dxa"/>
            <w:vAlign w:val="center"/>
          </w:tcPr>
          <w:p w14:paraId="54D2000A"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Rotavator</w:t>
            </w:r>
          </w:p>
        </w:tc>
        <w:tc>
          <w:tcPr>
            <w:tcW w:w="1397" w:type="dxa"/>
            <w:vAlign w:val="center"/>
          </w:tcPr>
          <w:p w14:paraId="175861A4"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Cultivator</w:t>
            </w:r>
          </w:p>
        </w:tc>
        <w:tc>
          <w:tcPr>
            <w:tcW w:w="1168" w:type="dxa"/>
            <w:vAlign w:val="center"/>
          </w:tcPr>
          <w:p w14:paraId="34A69A89"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4"/>
                <w:sz w:val="20"/>
                <w:szCs w:val="20"/>
              </w:rPr>
              <w:t xml:space="preserve">Cage </w:t>
            </w:r>
            <w:r w:rsidRPr="00D06F91">
              <w:rPr>
                <w:rFonts w:ascii="Arial" w:hAnsi="Arial" w:cs="Arial"/>
                <w:b/>
                <w:spacing w:val="-2"/>
                <w:sz w:val="20"/>
                <w:szCs w:val="20"/>
              </w:rPr>
              <w:t>wheel puddler</w:t>
            </w:r>
          </w:p>
        </w:tc>
      </w:tr>
      <w:tr w:rsidR="00D777B5" w:rsidRPr="00D06F91" w14:paraId="74245211" w14:textId="77777777" w:rsidTr="000B3D28">
        <w:trPr>
          <w:trHeight w:val="321"/>
          <w:jc w:val="center"/>
        </w:trPr>
        <w:tc>
          <w:tcPr>
            <w:tcW w:w="667" w:type="dxa"/>
            <w:tcBorders>
              <w:bottom w:val="nil"/>
            </w:tcBorders>
          </w:tcPr>
          <w:p w14:paraId="2306A911" w14:textId="77777777" w:rsidR="00D777B5" w:rsidRPr="00D06F91" w:rsidRDefault="00D777B5" w:rsidP="000B3D28">
            <w:pPr>
              <w:spacing w:after="0" w:line="240" w:lineRule="auto"/>
              <w:jc w:val="center"/>
              <w:rPr>
                <w:rFonts w:ascii="Arial" w:hAnsi="Arial" w:cs="Arial"/>
                <w:b/>
                <w:sz w:val="20"/>
                <w:szCs w:val="20"/>
              </w:rPr>
            </w:pPr>
          </w:p>
        </w:tc>
        <w:tc>
          <w:tcPr>
            <w:tcW w:w="1673" w:type="dxa"/>
            <w:tcBorders>
              <w:bottom w:val="nil"/>
            </w:tcBorders>
          </w:tcPr>
          <w:p w14:paraId="5190BCC7" w14:textId="77777777" w:rsidR="00D777B5" w:rsidRPr="00D06F91" w:rsidRDefault="00D777B5" w:rsidP="000B3D28">
            <w:pPr>
              <w:spacing w:after="0" w:line="240" w:lineRule="auto"/>
              <w:rPr>
                <w:rFonts w:ascii="Arial" w:hAnsi="Arial" w:cs="Arial"/>
                <w:b/>
                <w:sz w:val="20"/>
                <w:szCs w:val="20"/>
              </w:rPr>
            </w:pPr>
            <w:r w:rsidRPr="00D06F91">
              <w:rPr>
                <w:rFonts w:ascii="Arial" w:hAnsi="Arial" w:cs="Arial"/>
                <w:b/>
                <w:sz w:val="20"/>
                <w:szCs w:val="20"/>
              </w:rPr>
              <w:t xml:space="preserve">Fixed </w:t>
            </w:r>
            <w:r w:rsidRPr="00D06F91">
              <w:rPr>
                <w:rFonts w:ascii="Arial" w:hAnsi="Arial" w:cs="Arial"/>
                <w:b/>
                <w:spacing w:val="-4"/>
                <w:sz w:val="20"/>
                <w:szCs w:val="20"/>
              </w:rPr>
              <w:t>cost</w:t>
            </w:r>
          </w:p>
        </w:tc>
        <w:tc>
          <w:tcPr>
            <w:tcW w:w="1305" w:type="dxa"/>
            <w:tcBorders>
              <w:bottom w:val="nil"/>
            </w:tcBorders>
          </w:tcPr>
          <w:p w14:paraId="38A702B3" w14:textId="77777777" w:rsidR="00D777B5" w:rsidRPr="00D06F91" w:rsidRDefault="00D777B5" w:rsidP="000B3D28">
            <w:pPr>
              <w:spacing w:after="0" w:line="240" w:lineRule="auto"/>
              <w:rPr>
                <w:rFonts w:ascii="Arial" w:hAnsi="Arial" w:cs="Arial"/>
                <w:b/>
                <w:sz w:val="20"/>
                <w:szCs w:val="20"/>
              </w:rPr>
            </w:pPr>
          </w:p>
        </w:tc>
        <w:tc>
          <w:tcPr>
            <w:tcW w:w="1142" w:type="dxa"/>
            <w:tcBorders>
              <w:bottom w:val="nil"/>
            </w:tcBorders>
          </w:tcPr>
          <w:p w14:paraId="7A1F4FC9" w14:textId="77777777" w:rsidR="00D777B5" w:rsidRPr="00D06F91" w:rsidRDefault="00D777B5" w:rsidP="000B3D28">
            <w:pPr>
              <w:spacing w:after="0" w:line="240" w:lineRule="auto"/>
              <w:rPr>
                <w:rFonts w:ascii="Arial" w:hAnsi="Arial" w:cs="Arial"/>
                <w:b/>
                <w:sz w:val="20"/>
                <w:szCs w:val="20"/>
              </w:rPr>
            </w:pPr>
          </w:p>
        </w:tc>
        <w:tc>
          <w:tcPr>
            <w:tcW w:w="1286" w:type="dxa"/>
            <w:tcBorders>
              <w:bottom w:val="nil"/>
            </w:tcBorders>
          </w:tcPr>
          <w:p w14:paraId="1E44CC28" w14:textId="77777777" w:rsidR="00D777B5" w:rsidRPr="00D06F91" w:rsidRDefault="00D777B5" w:rsidP="000B3D28">
            <w:pPr>
              <w:spacing w:after="0" w:line="240" w:lineRule="auto"/>
              <w:rPr>
                <w:rFonts w:ascii="Arial" w:hAnsi="Arial" w:cs="Arial"/>
                <w:b/>
                <w:sz w:val="20"/>
                <w:szCs w:val="20"/>
              </w:rPr>
            </w:pPr>
          </w:p>
        </w:tc>
        <w:tc>
          <w:tcPr>
            <w:tcW w:w="1397" w:type="dxa"/>
            <w:tcBorders>
              <w:bottom w:val="nil"/>
            </w:tcBorders>
          </w:tcPr>
          <w:p w14:paraId="5058D101" w14:textId="77777777" w:rsidR="00D777B5" w:rsidRPr="00D06F91" w:rsidRDefault="00D777B5" w:rsidP="000B3D28">
            <w:pPr>
              <w:spacing w:after="0" w:line="240" w:lineRule="auto"/>
              <w:rPr>
                <w:rFonts w:ascii="Arial" w:hAnsi="Arial" w:cs="Arial"/>
                <w:b/>
                <w:sz w:val="20"/>
                <w:szCs w:val="20"/>
              </w:rPr>
            </w:pPr>
          </w:p>
        </w:tc>
        <w:tc>
          <w:tcPr>
            <w:tcW w:w="1168" w:type="dxa"/>
            <w:tcBorders>
              <w:bottom w:val="nil"/>
            </w:tcBorders>
          </w:tcPr>
          <w:p w14:paraId="7A56EF39" w14:textId="77777777" w:rsidR="00D777B5" w:rsidRPr="00D06F91" w:rsidRDefault="00D777B5" w:rsidP="000B3D28">
            <w:pPr>
              <w:spacing w:after="0" w:line="240" w:lineRule="auto"/>
              <w:rPr>
                <w:rFonts w:ascii="Arial" w:hAnsi="Arial" w:cs="Arial"/>
                <w:b/>
                <w:sz w:val="20"/>
                <w:szCs w:val="20"/>
              </w:rPr>
            </w:pPr>
          </w:p>
        </w:tc>
      </w:tr>
      <w:tr w:rsidR="00D777B5" w:rsidRPr="00D06F91" w14:paraId="1E85B8A2" w14:textId="77777777" w:rsidTr="000B3D28">
        <w:trPr>
          <w:trHeight w:val="295"/>
          <w:jc w:val="center"/>
        </w:trPr>
        <w:tc>
          <w:tcPr>
            <w:tcW w:w="667" w:type="dxa"/>
            <w:tcBorders>
              <w:top w:val="nil"/>
              <w:bottom w:val="nil"/>
            </w:tcBorders>
          </w:tcPr>
          <w:p w14:paraId="306D59D3"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a.</w:t>
            </w:r>
          </w:p>
        </w:tc>
        <w:tc>
          <w:tcPr>
            <w:tcW w:w="1673" w:type="dxa"/>
            <w:tcBorders>
              <w:top w:val="nil"/>
              <w:bottom w:val="nil"/>
            </w:tcBorders>
          </w:tcPr>
          <w:p w14:paraId="6E1BD309"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Deprecation</w:t>
            </w:r>
          </w:p>
        </w:tc>
        <w:tc>
          <w:tcPr>
            <w:tcW w:w="1305" w:type="dxa"/>
            <w:tcBorders>
              <w:top w:val="nil"/>
              <w:bottom w:val="nil"/>
            </w:tcBorders>
          </w:tcPr>
          <w:p w14:paraId="3C7BE2E0"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41500.00</w:t>
            </w:r>
          </w:p>
        </w:tc>
        <w:tc>
          <w:tcPr>
            <w:tcW w:w="1142" w:type="dxa"/>
            <w:tcBorders>
              <w:top w:val="nil"/>
              <w:bottom w:val="nil"/>
            </w:tcBorders>
          </w:tcPr>
          <w:p w14:paraId="77BB86B6"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4500.00</w:t>
            </w:r>
          </w:p>
        </w:tc>
        <w:tc>
          <w:tcPr>
            <w:tcW w:w="1286" w:type="dxa"/>
            <w:tcBorders>
              <w:top w:val="nil"/>
              <w:bottom w:val="nil"/>
            </w:tcBorders>
          </w:tcPr>
          <w:p w14:paraId="702BDE10"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11250.00</w:t>
            </w:r>
          </w:p>
        </w:tc>
        <w:tc>
          <w:tcPr>
            <w:tcW w:w="1397" w:type="dxa"/>
            <w:tcBorders>
              <w:top w:val="nil"/>
              <w:bottom w:val="nil"/>
            </w:tcBorders>
          </w:tcPr>
          <w:p w14:paraId="5DF3060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1800.00</w:t>
            </w:r>
          </w:p>
        </w:tc>
        <w:tc>
          <w:tcPr>
            <w:tcW w:w="1168" w:type="dxa"/>
            <w:tcBorders>
              <w:top w:val="nil"/>
              <w:bottom w:val="nil"/>
            </w:tcBorders>
          </w:tcPr>
          <w:p w14:paraId="4F3AD18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1350.00</w:t>
            </w:r>
          </w:p>
        </w:tc>
      </w:tr>
      <w:tr w:rsidR="00D777B5" w:rsidRPr="00D06F91" w14:paraId="028BD7D6" w14:textId="77777777" w:rsidTr="000B3D28">
        <w:trPr>
          <w:trHeight w:val="292"/>
          <w:jc w:val="center"/>
        </w:trPr>
        <w:tc>
          <w:tcPr>
            <w:tcW w:w="667" w:type="dxa"/>
            <w:tcBorders>
              <w:top w:val="nil"/>
              <w:bottom w:val="nil"/>
            </w:tcBorders>
          </w:tcPr>
          <w:p w14:paraId="0B08F15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b.</w:t>
            </w:r>
          </w:p>
        </w:tc>
        <w:tc>
          <w:tcPr>
            <w:tcW w:w="1673" w:type="dxa"/>
            <w:tcBorders>
              <w:top w:val="nil"/>
              <w:bottom w:val="nil"/>
            </w:tcBorders>
          </w:tcPr>
          <w:p w14:paraId="711FBCA5"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Interest</w:t>
            </w:r>
          </w:p>
        </w:tc>
        <w:tc>
          <w:tcPr>
            <w:tcW w:w="1305" w:type="dxa"/>
            <w:tcBorders>
              <w:top w:val="nil"/>
              <w:bottom w:val="nil"/>
            </w:tcBorders>
          </w:tcPr>
          <w:p w14:paraId="6994F38F"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37813.00</w:t>
            </w:r>
          </w:p>
        </w:tc>
        <w:tc>
          <w:tcPr>
            <w:tcW w:w="1142" w:type="dxa"/>
            <w:tcBorders>
              <w:top w:val="nil"/>
              <w:bottom w:val="nil"/>
            </w:tcBorders>
          </w:tcPr>
          <w:p w14:paraId="1250AB4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3438.00</w:t>
            </w:r>
          </w:p>
        </w:tc>
        <w:tc>
          <w:tcPr>
            <w:tcW w:w="1286" w:type="dxa"/>
            <w:tcBorders>
              <w:top w:val="nil"/>
              <w:bottom w:val="nil"/>
            </w:tcBorders>
          </w:tcPr>
          <w:p w14:paraId="3BC6FBE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6875.00</w:t>
            </w:r>
          </w:p>
        </w:tc>
        <w:tc>
          <w:tcPr>
            <w:tcW w:w="1397" w:type="dxa"/>
            <w:tcBorders>
              <w:top w:val="nil"/>
              <w:bottom w:val="nil"/>
            </w:tcBorders>
          </w:tcPr>
          <w:p w14:paraId="5BBAF9ED"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1375.00</w:t>
            </w:r>
          </w:p>
        </w:tc>
        <w:tc>
          <w:tcPr>
            <w:tcW w:w="1168" w:type="dxa"/>
            <w:tcBorders>
              <w:top w:val="nil"/>
              <w:bottom w:val="nil"/>
            </w:tcBorders>
          </w:tcPr>
          <w:p w14:paraId="2F12E29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1031.25</w:t>
            </w:r>
          </w:p>
        </w:tc>
      </w:tr>
      <w:tr w:rsidR="00D777B5" w:rsidRPr="00D06F91" w14:paraId="24F1FF81" w14:textId="77777777" w:rsidTr="000B3D28">
        <w:trPr>
          <w:trHeight w:val="283"/>
          <w:jc w:val="center"/>
        </w:trPr>
        <w:tc>
          <w:tcPr>
            <w:tcW w:w="667" w:type="dxa"/>
            <w:tcBorders>
              <w:top w:val="nil"/>
              <w:bottom w:val="nil"/>
            </w:tcBorders>
          </w:tcPr>
          <w:p w14:paraId="49E3CE76"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c.</w:t>
            </w:r>
          </w:p>
        </w:tc>
        <w:tc>
          <w:tcPr>
            <w:tcW w:w="1673" w:type="dxa"/>
            <w:tcBorders>
              <w:top w:val="nil"/>
              <w:bottom w:val="nil"/>
            </w:tcBorders>
          </w:tcPr>
          <w:p w14:paraId="437454AB"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z w:val="20"/>
                <w:szCs w:val="20"/>
              </w:rPr>
              <w:t>Insurance and</w:t>
            </w:r>
            <w:r w:rsidRPr="00D06F91">
              <w:rPr>
                <w:rFonts w:ascii="Arial" w:hAnsi="Arial" w:cs="Arial"/>
                <w:spacing w:val="-4"/>
                <w:sz w:val="20"/>
                <w:szCs w:val="20"/>
              </w:rPr>
              <w:t xml:space="preserve"> Taxes</w:t>
            </w:r>
          </w:p>
        </w:tc>
        <w:tc>
          <w:tcPr>
            <w:tcW w:w="1305" w:type="dxa"/>
            <w:tcBorders>
              <w:top w:val="nil"/>
              <w:bottom w:val="nil"/>
            </w:tcBorders>
          </w:tcPr>
          <w:p w14:paraId="60E0FFC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11000.00</w:t>
            </w:r>
          </w:p>
        </w:tc>
        <w:tc>
          <w:tcPr>
            <w:tcW w:w="1142" w:type="dxa"/>
            <w:tcBorders>
              <w:top w:val="nil"/>
              <w:bottom w:val="nil"/>
            </w:tcBorders>
          </w:tcPr>
          <w:p w14:paraId="32C094F0"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286" w:type="dxa"/>
            <w:tcBorders>
              <w:top w:val="nil"/>
              <w:bottom w:val="nil"/>
            </w:tcBorders>
          </w:tcPr>
          <w:p w14:paraId="211E7E6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397" w:type="dxa"/>
            <w:tcBorders>
              <w:top w:val="nil"/>
              <w:bottom w:val="nil"/>
            </w:tcBorders>
          </w:tcPr>
          <w:p w14:paraId="29E3E646"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168" w:type="dxa"/>
            <w:tcBorders>
              <w:top w:val="nil"/>
              <w:bottom w:val="nil"/>
            </w:tcBorders>
          </w:tcPr>
          <w:p w14:paraId="2705CF6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r>
      <w:tr w:rsidR="00D777B5" w:rsidRPr="00D06F91" w14:paraId="002204A0" w14:textId="77777777" w:rsidTr="000B3D28">
        <w:trPr>
          <w:trHeight w:val="302"/>
          <w:jc w:val="center"/>
        </w:trPr>
        <w:tc>
          <w:tcPr>
            <w:tcW w:w="667" w:type="dxa"/>
            <w:tcBorders>
              <w:top w:val="nil"/>
              <w:bottom w:val="nil"/>
            </w:tcBorders>
          </w:tcPr>
          <w:p w14:paraId="72E3B8F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d.</w:t>
            </w:r>
          </w:p>
        </w:tc>
        <w:tc>
          <w:tcPr>
            <w:tcW w:w="1673" w:type="dxa"/>
            <w:tcBorders>
              <w:top w:val="nil"/>
              <w:bottom w:val="nil"/>
            </w:tcBorders>
          </w:tcPr>
          <w:p w14:paraId="253C22BE"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Shelter</w:t>
            </w:r>
          </w:p>
        </w:tc>
        <w:tc>
          <w:tcPr>
            <w:tcW w:w="1305" w:type="dxa"/>
            <w:tcBorders>
              <w:top w:val="nil"/>
              <w:bottom w:val="nil"/>
            </w:tcBorders>
          </w:tcPr>
          <w:p w14:paraId="0F0D974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5500.00</w:t>
            </w:r>
          </w:p>
        </w:tc>
        <w:tc>
          <w:tcPr>
            <w:tcW w:w="1142" w:type="dxa"/>
            <w:tcBorders>
              <w:top w:val="nil"/>
              <w:bottom w:val="nil"/>
            </w:tcBorders>
          </w:tcPr>
          <w:p w14:paraId="1771913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500.00</w:t>
            </w:r>
          </w:p>
        </w:tc>
        <w:tc>
          <w:tcPr>
            <w:tcW w:w="1286" w:type="dxa"/>
            <w:tcBorders>
              <w:top w:val="nil"/>
              <w:bottom w:val="nil"/>
            </w:tcBorders>
          </w:tcPr>
          <w:p w14:paraId="7ADC4EE1"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1000.00</w:t>
            </w:r>
          </w:p>
        </w:tc>
        <w:tc>
          <w:tcPr>
            <w:tcW w:w="1397" w:type="dxa"/>
            <w:tcBorders>
              <w:top w:val="nil"/>
              <w:bottom w:val="nil"/>
            </w:tcBorders>
          </w:tcPr>
          <w:p w14:paraId="70CB098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200.00</w:t>
            </w:r>
          </w:p>
        </w:tc>
        <w:tc>
          <w:tcPr>
            <w:tcW w:w="1168" w:type="dxa"/>
            <w:tcBorders>
              <w:top w:val="nil"/>
              <w:bottom w:val="nil"/>
            </w:tcBorders>
          </w:tcPr>
          <w:p w14:paraId="38390FDB"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150.00</w:t>
            </w:r>
          </w:p>
        </w:tc>
      </w:tr>
      <w:tr w:rsidR="00D777B5" w:rsidRPr="00D06F91" w14:paraId="48795628" w14:textId="77777777" w:rsidTr="000B3D28">
        <w:trPr>
          <w:trHeight w:val="321"/>
          <w:jc w:val="center"/>
        </w:trPr>
        <w:tc>
          <w:tcPr>
            <w:tcW w:w="667" w:type="dxa"/>
            <w:tcBorders>
              <w:top w:val="nil"/>
            </w:tcBorders>
          </w:tcPr>
          <w:p w14:paraId="34182D3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e.</w:t>
            </w:r>
          </w:p>
        </w:tc>
        <w:tc>
          <w:tcPr>
            <w:tcW w:w="1673" w:type="dxa"/>
            <w:tcBorders>
              <w:top w:val="nil"/>
            </w:tcBorders>
          </w:tcPr>
          <w:p w14:paraId="1E8B6E93"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z w:val="20"/>
                <w:szCs w:val="20"/>
              </w:rPr>
              <w:t xml:space="preserve">Office </w:t>
            </w:r>
            <w:r w:rsidRPr="00D06F91">
              <w:rPr>
                <w:rFonts w:ascii="Arial" w:hAnsi="Arial" w:cs="Arial"/>
                <w:spacing w:val="-2"/>
                <w:sz w:val="20"/>
                <w:szCs w:val="20"/>
              </w:rPr>
              <w:t>charges</w:t>
            </w:r>
          </w:p>
        </w:tc>
        <w:tc>
          <w:tcPr>
            <w:tcW w:w="1305" w:type="dxa"/>
            <w:tcBorders>
              <w:top w:val="nil"/>
            </w:tcBorders>
          </w:tcPr>
          <w:p w14:paraId="661DCC3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c>
          <w:tcPr>
            <w:tcW w:w="1142" w:type="dxa"/>
            <w:tcBorders>
              <w:top w:val="nil"/>
            </w:tcBorders>
          </w:tcPr>
          <w:p w14:paraId="2030AA3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c>
          <w:tcPr>
            <w:tcW w:w="1286" w:type="dxa"/>
            <w:tcBorders>
              <w:top w:val="nil"/>
            </w:tcBorders>
          </w:tcPr>
          <w:p w14:paraId="05FE84A1"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c>
          <w:tcPr>
            <w:tcW w:w="1397" w:type="dxa"/>
            <w:tcBorders>
              <w:top w:val="nil"/>
            </w:tcBorders>
          </w:tcPr>
          <w:p w14:paraId="1032D20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c>
          <w:tcPr>
            <w:tcW w:w="1168" w:type="dxa"/>
            <w:tcBorders>
              <w:top w:val="nil"/>
            </w:tcBorders>
          </w:tcPr>
          <w:p w14:paraId="08AF4F1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8000.00</w:t>
            </w:r>
          </w:p>
        </w:tc>
      </w:tr>
      <w:tr w:rsidR="00D777B5" w:rsidRPr="00D06F91" w14:paraId="192F7F5C" w14:textId="77777777" w:rsidTr="000B3D28">
        <w:trPr>
          <w:trHeight w:val="333"/>
          <w:jc w:val="center"/>
        </w:trPr>
        <w:tc>
          <w:tcPr>
            <w:tcW w:w="2340" w:type="dxa"/>
            <w:gridSpan w:val="2"/>
          </w:tcPr>
          <w:p w14:paraId="71EB1698"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z w:val="20"/>
                <w:szCs w:val="20"/>
              </w:rPr>
              <w:t xml:space="preserve">Total </w:t>
            </w:r>
            <w:r w:rsidRPr="00D06F91">
              <w:rPr>
                <w:rFonts w:ascii="Arial" w:hAnsi="Arial" w:cs="Arial"/>
                <w:b/>
                <w:spacing w:val="-2"/>
                <w:sz w:val="20"/>
                <w:szCs w:val="20"/>
              </w:rPr>
              <w:t>(Rs/year)</w:t>
            </w:r>
          </w:p>
        </w:tc>
        <w:tc>
          <w:tcPr>
            <w:tcW w:w="1305" w:type="dxa"/>
          </w:tcPr>
          <w:p w14:paraId="62CEABCB"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103813.00</w:t>
            </w:r>
          </w:p>
        </w:tc>
        <w:tc>
          <w:tcPr>
            <w:tcW w:w="1142" w:type="dxa"/>
          </w:tcPr>
          <w:p w14:paraId="2DA17E36"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16438.00</w:t>
            </w:r>
          </w:p>
        </w:tc>
        <w:tc>
          <w:tcPr>
            <w:tcW w:w="1286" w:type="dxa"/>
          </w:tcPr>
          <w:p w14:paraId="2773B3F0"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27125.00</w:t>
            </w:r>
          </w:p>
        </w:tc>
        <w:tc>
          <w:tcPr>
            <w:tcW w:w="1397" w:type="dxa"/>
          </w:tcPr>
          <w:p w14:paraId="1CCABB42"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11375.00</w:t>
            </w:r>
          </w:p>
        </w:tc>
        <w:tc>
          <w:tcPr>
            <w:tcW w:w="1168" w:type="dxa"/>
          </w:tcPr>
          <w:p w14:paraId="287E87E1"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10531.25</w:t>
            </w:r>
          </w:p>
        </w:tc>
      </w:tr>
      <w:tr w:rsidR="00D777B5" w:rsidRPr="00D06F91" w14:paraId="4F3DEFEE" w14:textId="77777777" w:rsidTr="000B3D28">
        <w:trPr>
          <w:trHeight w:val="849"/>
          <w:jc w:val="center"/>
        </w:trPr>
        <w:tc>
          <w:tcPr>
            <w:tcW w:w="667" w:type="dxa"/>
            <w:tcBorders>
              <w:bottom w:val="nil"/>
            </w:tcBorders>
          </w:tcPr>
          <w:p w14:paraId="4E359DE0" w14:textId="77777777" w:rsidR="00D777B5" w:rsidRPr="00D06F91" w:rsidRDefault="00D777B5" w:rsidP="000B3D28">
            <w:pPr>
              <w:spacing w:after="0" w:line="240" w:lineRule="auto"/>
              <w:jc w:val="center"/>
              <w:rPr>
                <w:rFonts w:ascii="Arial" w:hAnsi="Arial" w:cs="Arial"/>
                <w:sz w:val="20"/>
                <w:szCs w:val="20"/>
              </w:rPr>
            </w:pPr>
          </w:p>
          <w:p w14:paraId="79F66FB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a.</w:t>
            </w:r>
          </w:p>
        </w:tc>
        <w:tc>
          <w:tcPr>
            <w:tcW w:w="1673" w:type="dxa"/>
            <w:tcBorders>
              <w:bottom w:val="nil"/>
            </w:tcBorders>
          </w:tcPr>
          <w:p w14:paraId="7E28BB69" w14:textId="77777777" w:rsidR="00D777B5" w:rsidRPr="00D06F91" w:rsidRDefault="00D777B5" w:rsidP="000B3D28">
            <w:pPr>
              <w:spacing w:after="0" w:line="240" w:lineRule="auto"/>
              <w:rPr>
                <w:rFonts w:ascii="Arial" w:hAnsi="Arial" w:cs="Arial"/>
                <w:b/>
                <w:sz w:val="20"/>
                <w:szCs w:val="20"/>
              </w:rPr>
            </w:pPr>
            <w:r w:rsidRPr="00D06F91">
              <w:rPr>
                <w:rFonts w:ascii="Arial" w:hAnsi="Arial" w:cs="Arial"/>
                <w:b/>
                <w:sz w:val="20"/>
                <w:szCs w:val="20"/>
              </w:rPr>
              <w:t xml:space="preserve">Variable </w:t>
            </w:r>
            <w:r w:rsidRPr="00D06F91">
              <w:rPr>
                <w:rFonts w:ascii="Arial" w:hAnsi="Arial" w:cs="Arial"/>
                <w:b/>
                <w:spacing w:val="-4"/>
                <w:sz w:val="20"/>
                <w:szCs w:val="20"/>
              </w:rPr>
              <w:t>cost</w:t>
            </w:r>
          </w:p>
          <w:p w14:paraId="7BAA95C4"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Repair</w:t>
            </w:r>
            <w:r w:rsidRPr="00D06F91">
              <w:rPr>
                <w:rFonts w:ascii="Arial" w:hAnsi="Arial" w:cs="Arial"/>
                <w:sz w:val="20"/>
                <w:szCs w:val="20"/>
              </w:rPr>
              <w:tab/>
            </w:r>
            <w:r w:rsidRPr="00D06F91">
              <w:rPr>
                <w:rFonts w:ascii="Arial" w:hAnsi="Arial" w:cs="Arial"/>
                <w:spacing w:val="-4"/>
                <w:sz w:val="20"/>
                <w:szCs w:val="20"/>
              </w:rPr>
              <w:t xml:space="preserve">and </w:t>
            </w:r>
            <w:r w:rsidRPr="00D06F91">
              <w:rPr>
                <w:rFonts w:ascii="Arial" w:hAnsi="Arial" w:cs="Arial"/>
                <w:spacing w:val="-2"/>
                <w:sz w:val="20"/>
                <w:szCs w:val="20"/>
              </w:rPr>
              <w:t>maintenance</w:t>
            </w:r>
          </w:p>
        </w:tc>
        <w:tc>
          <w:tcPr>
            <w:tcW w:w="1305" w:type="dxa"/>
            <w:tcBorders>
              <w:bottom w:val="nil"/>
            </w:tcBorders>
          </w:tcPr>
          <w:p w14:paraId="5A406C53" w14:textId="77777777" w:rsidR="00D777B5" w:rsidRPr="00D06F91" w:rsidRDefault="00D777B5" w:rsidP="000B3D28">
            <w:pPr>
              <w:spacing w:after="0" w:line="240" w:lineRule="auto"/>
              <w:jc w:val="center"/>
              <w:rPr>
                <w:rFonts w:ascii="Arial" w:hAnsi="Arial" w:cs="Arial"/>
                <w:sz w:val="20"/>
                <w:szCs w:val="20"/>
              </w:rPr>
            </w:pPr>
          </w:p>
          <w:p w14:paraId="74888A2F"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13.89</w:t>
            </w:r>
          </w:p>
        </w:tc>
        <w:tc>
          <w:tcPr>
            <w:tcW w:w="1142" w:type="dxa"/>
            <w:tcBorders>
              <w:bottom w:val="nil"/>
            </w:tcBorders>
          </w:tcPr>
          <w:p w14:paraId="352A2BB4" w14:textId="77777777" w:rsidR="00D777B5" w:rsidRPr="00D06F91" w:rsidRDefault="00D777B5" w:rsidP="000B3D28">
            <w:pPr>
              <w:spacing w:after="0" w:line="240" w:lineRule="auto"/>
              <w:jc w:val="center"/>
              <w:rPr>
                <w:rFonts w:ascii="Arial" w:hAnsi="Arial" w:cs="Arial"/>
                <w:sz w:val="20"/>
                <w:szCs w:val="20"/>
              </w:rPr>
            </w:pPr>
          </w:p>
          <w:p w14:paraId="2DDB715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2.08</w:t>
            </w:r>
          </w:p>
        </w:tc>
        <w:tc>
          <w:tcPr>
            <w:tcW w:w="1286" w:type="dxa"/>
            <w:tcBorders>
              <w:bottom w:val="nil"/>
            </w:tcBorders>
          </w:tcPr>
          <w:p w14:paraId="569794A8" w14:textId="77777777" w:rsidR="00D777B5" w:rsidRPr="00D06F91" w:rsidRDefault="00D777B5" w:rsidP="000B3D28">
            <w:pPr>
              <w:spacing w:after="0" w:line="240" w:lineRule="auto"/>
              <w:jc w:val="center"/>
              <w:rPr>
                <w:rFonts w:ascii="Arial" w:hAnsi="Arial" w:cs="Arial"/>
                <w:sz w:val="20"/>
                <w:szCs w:val="20"/>
              </w:rPr>
            </w:pPr>
          </w:p>
          <w:p w14:paraId="102ED583"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3.86</w:t>
            </w:r>
          </w:p>
        </w:tc>
        <w:tc>
          <w:tcPr>
            <w:tcW w:w="1397" w:type="dxa"/>
            <w:tcBorders>
              <w:bottom w:val="nil"/>
            </w:tcBorders>
          </w:tcPr>
          <w:p w14:paraId="6FC1CC51" w14:textId="77777777" w:rsidR="00D777B5" w:rsidRPr="00D06F91" w:rsidRDefault="00D777B5" w:rsidP="000B3D28">
            <w:pPr>
              <w:spacing w:after="0" w:line="240" w:lineRule="auto"/>
              <w:jc w:val="center"/>
              <w:rPr>
                <w:rFonts w:ascii="Arial" w:hAnsi="Arial" w:cs="Arial"/>
                <w:sz w:val="20"/>
                <w:szCs w:val="20"/>
              </w:rPr>
            </w:pPr>
          </w:p>
          <w:p w14:paraId="78C8356F"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0.39</w:t>
            </w:r>
          </w:p>
        </w:tc>
        <w:tc>
          <w:tcPr>
            <w:tcW w:w="1168" w:type="dxa"/>
            <w:tcBorders>
              <w:bottom w:val="nil"/>
            </w:tcBorders>
          </w:tcPr>
          <w:p w14:paraId="33B6E6D3" w14:textId="77777777" w:rsidR="00D777B5" w:rsidRPr="00D06F91" w:rsidRDefault="00D777B5" w:rsidP="000B3D28">
            <w:pPr>
              <w:spacing w:after="0" w:line="240" w:lineRule="auto"/>
              <w:jc w:val="center"/>
              <w:rPr>
                <w:rFonts w:ascii="Arial" w:hAnsi="Arial" w:cs="Arial"/>
                <w:sz w:val="20"/>
                <w:szCs w:val="20"/>
              </w:rPr>
            </w:pPr>
          </w:p>
          <w:p w14:paraId="0AC1FE1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1.39</w:t>
            </w:r>
          </w:p>
        </w:tc>
      </w:tr>
      <w:tr w:rsidR="00D777B5" w:rsidRPr="00D06F91" w14:paraId="30640287" w14:textId="77777777" w:rsidTr="000B3D28">
        <w:trPr>
          <w:trHeight w:val="292"/>
          <w:jc w:val="center"/>
        </w:trPr>
        <w:tc>
          <w:tcPr>
            <w:tcW w:w="667" w:type="dxa"/>
            <w:tcBorders>
              <w:top w:val="nil"/>
              <w:bottom w:val="nil"/>
            </w:tcBorders>
          </w:tcPr>
          <w:p w14:paraId="162A580D"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b.</w:t>
            </w:r>
          </w:p>
        </w:tc>
        <w:tc>
          <w:tcPr>
            <w:tcW w:w="1673" w:type="dxa"/>
            <w:tcBorders>
              <w:top w:val="nil"/>
              <w:bottom w:val="nil"/>
            </w:tcBorders>
          </w:tcPr>
          <w:p w14:paraId="7180B559"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4"/>
                <w:sz w:val="20"/>
                <w:szCs w:val="20"/>
              </w:rPr>
              <w:t>Fuel</w:t>
            </w:r>
          </w:p>
        </w:tc>
        <w:tc>
          <w:tcPr>
            <w:tcW w:w="1305" w:type="dxa"/>
            <w:tcBorders>
              <w:top w:val="nil"/>
              <w:bottom w:val="nil"/>
            </w:tcBorders>
          </w:tcPr>
          <w:p w14:paraId="71BA143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210.12</w:t>
            </w:r>
          </w:p>
        </w:tc>
        <w:tc>
          <w:tcPr>
            <w:tcW w:w="1142" w:type="dxa"/>
            <w:tcBorders>
              <w:top w:val="nil"/>
              <w:bottom w:val="nil"/>
            </w:tcBorders>
          </w:tcPr>
          <w:p w14:paraId="0AA73A36"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315.18</w:t>
            </w:r>
          </w:p>
        </w:tc>
        <w:tc>
          <w:tcPr>
            <w:tcW w:w="1286" w:type="dxa"/>
            <w:tcBorders>
              <w:top w:val="nil"/>
              <w:bottom w:val="nil"/>
            </w:tcBorders>
          </w:tcPr>
          <w:p w14:paraId="4C70D93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385.68</w:t>
            </w:r>
          </w:p>
        </w:tc>
        <w:tc>
          <w:tcPr>
            <w:tcW w:w="1397" w:type="dxa"/>
            <w:tcBorders>
              <w:top w:val="nil"/>
              <w:bottom w:val="nil"/>
            </w:tcBorders>
          </w:tcPr>
          <w:p w14:paraId="20493A1E"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281.60</w:t>
            </w:r>
          </w:p>
        </w:tc>
        <w:tc>
          <w:tcPr>
            <w:tcW w:w="1168" w:type="dxa"/>
            <w:tcBorders>
              <w:top w:val="nil"/>
              <w:bottom w:val="nil"/>
            </w:tcBorders>
          </w:tcPr>
          <w:p w14:paraId="34475A6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338.10</w:t>
            </w:r>
          </w:p>
        </w:tc>
      </w:tr>
      <w:tr w:rsidR="00D777B5" w:rsidRPr="00D06F91" w14:paraId="4C108B52" w14:textId="77777777" w:rsidTr="000B3D28">
        <w:trPr>
          <w:trHeight w:val="293"/>
          <w:jc w:val="center"/>
        </w:trPr>
        <w:tc>
          <w:tcPr>
            <w:tcW w:w="667" w:type="dxa"/>
            <w:tcBorders>
              <w:top w:val="nil"/>
              <w:bottom w:val="nil"/>
            </w:tcBorders>
          </w:tcPr>
          <w:p w14:paraId="07C1B81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c.</w:t>
            </w:r>
          </w:p>
        </w:tc>
        <w:tc>
          <w:tcPr>
            <w:tcW w:w="1673" w:type="dxa"/>
            <w:tcBorders>
              <w:top w:val="nil"/>
              <w:bottom w:val="nil"/>
            </w:tcBorders>
          </w:tcPr>
          <w:p w14:paraId="2DC0AD17"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Lubricant</w:t>
            </w:r>
          </w:p>
        </w:tc>
        <w:tc>
          <w:tcPr>
            <w:tcW w:w="1305" w:type="dxa"/>
            <w:tcBorders>
              <w:top w:val="nil"/>
              <w:bottom w:val="nil"/>
            </w:tcBorders>
          </w:tcPr>
          <w:p w14:paraId="53BD178F"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3.15</w:t>
            </w:r>
          </w:p>
        </w:tc>
        <w:tc>
          <w:tcPr>
            <w:tcW w:w="1142" w:type="dxa"/>
            <w:tcBorders>
              <w:top w:val="nil"/>
              <w:bottom w:val="nil"/>
            </w:tcBorders>
          </w:tcPr>
          <w:p w14:paraId="183D9860"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4.73</w:t>
            </w:r>
          </w:p>
        </w:tc>
        <w:tc>
          <w:tcPr>
            <w:tcW w:w="1286" w:type="dxa"/>
            <w:tcBorders>
              <w:top w:val="nil"/>
              <w:bottom w:val="nil"/>
            </w:tcBorders>
          </w:tcPr>
          <w:p w14:paraId="0E0B6309"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5.79</w:t>
            </w:r>
          </w:p>
        </w:tc>
        <w:tc>
          <w:tcPr>
            <w:tcW w:w="1397" w:type="dxa"/>
            <w:tcBorders>
              <w:top w:val="nil"/>
              <w:bottom w:val="nil"/>
            </w:tcBorders>
          </w:tcPr>
          <w:p w14:paraId="65E300A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4.22</w:t>
            </w:r>
          </w:p>
        </w:tc>
        <w:tc>
          <w:tcPr>
            <w:tcW w:w="1168" w:type="dxa"/>
            <w:tcBorders>
              <w:top w:val="nil"/>
              <w:bottom w:val="nil"/>
            </w:tcBorders>
          </w:tcPr>
          <w:p w14:paraId="509DAD5C"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5.07</w:t>
            </w:r>
          </w:p>
        </w:tc>
      </w:tr>
      <w:tr w:rsidR="00D777B5" w:rsidRPr="00D06F91" w14:paraId="21EF5839" w14:textId="77777777" w:rsidTr="000B3D28">
        <w:trPr>
          <w:trHeight w:val="283"/>
          <w:jc w:val="center"/>
        </w:trPr>
        <w:tc>
          <w:tcPr>
            <w:tcW w:w="667" w:type="dxa"/>
            <w:tcBorders>
              <w:top w:val="nil"/>
              <w:bottom w:val="nil"/>
            </w:tcBorders>
          </w:tcPr>
          <w:p w14:paraId="31BDAE05"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d.</w:t>
            </w:r>
          </w:p>
        </w:tc>
        <w:tc>
          <w:tcPr>
            <w:tcW w:w="1673" w:type="dxa"/>
            <w:tcBorders>
              <w:top w:val="nil"/>
              <w:bottom w:val="nil"/>
            </w:tcBorders>
          </w:tcPr>
          <w:p w14:paraId="54C9B880"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Driver chargers</w:t>
            </w:r>
          </w:p>
        </w:tc>
        <w:tc>
          <w:tcPr>
            <w:tcW w:w="1305" w:type="dxa"/>
            <w:tcBorders>
              <w:top w:val="nil"/>
              <w:bottom w:val="nil"/>
            </w:tcBorders>
          </w:tcPr>
          <w:p w14:paraId="59B7F9A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18.75</w:t>
            </w:r>
          </w:p>
        </w:tc>
        <w:tc>
          <w:tcPr>
            <w:tcW w:w="1142" w:type="dxa"/>
            <w:tcBorders>
              <w:top w:val="nil"/>
              <w:bottom w:val="nil"/>
            </w:tcBorders>
          </w:tcPr>
          <w:p w14:paraId="01F1CF9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286" w:type="dxa"/>
            <w:tcBorders>
              <w:top w:val="nil"/>
              <w:bottom w:val="nil"/>
            </w:tcBorders>
          </w:tcPr>
          <w:p w14:paraId="34B4BB3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397" w:type="dxa"/>
            <w:tcBorders>
              <w:top w:val="nil"/>
              <w:bottom w:val="nil"/>
            </w:tcBorders>
          </w:tcPr>
          <w:p w14:paraId="147F79D7"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168" w:type="dxa"/>
            <w:tcBorders>
              <w:top w:val="nil"/>
              <w:bottom w:val="nil"/>
            </w:tcBorders>
          </w:tcPr>
          <w:p w14:paraId="7971E87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r>
      <w:tr w:rsidR="00D777B5" w:rsidRPr="00D06F91" w14:paraId="6C3B8615" w14:textId="77777777" w:rsidTr="000B3D28">
        <w:trPr>
          <w:trHeight w:val="252"/>
          <w:jc w:val="center"/>
        </w:trPr>
        <w:tc>
          <w:tcPr>
            <w:tcW w:w="667" w:type="dxa"/>
            <w:tcBorders>
              <w:top w:val="nil"/>
            </w:tcBorders>
          </w:tcPr>
          <w:p w14:paraId="76185174"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z w:val="20"/>
                <w:szCs w:val="20"/>
              </w:rPr>
              <w:t>e.</w:t>
            </w:r>
          </w:p>
        </w:tc>
        <w:tc>
          <w:tcPr>
            <w:tcW w:w="1673" w:type="dxa"/>
            <w:tcBorders>
              <w:top w:val="nil"/>
            </w:tcBorders>
          </w:tcPr>
          <w:p w14:paraId="1DF9CBAD" w14:textId="77777777" w:rsidR="00D777B5" w:rsidRPr="00D06F91" w:rsidRDefault="00D777B5" w:rsidP="000B3D28">
            <w:pPr>
              <w:spacing w:after="0" w:line="240" w:lineRule="auto"/>
              <w:rPr>
                <w:rFonts w:ascii="Arial" w:hAnsi="Arial" w:cs="Arial"/>
                <w:sz w:val="20"/>
                <w:szCs w:val="20"/>
              </w:rPr>
            </w:pPr>
            <w:r w:rsidRPr="00D06F91">
              <w:rPr>
                <w:rFonts w:ascii="Arial" w:hAnsi="Arial" w:cs="Arial"/>
                <w:spacing w:val="-2"/>
                <w:sz w:val="20"/>
                <w:szCs w:val="20"/>
              </w:rPr>
              <w:t>Tractor charges</w:t>
            </w:r>
          </w:p>
        </w:tc>
        <w:tc>
          <w:tcPr>
            <w:tcW w:w="1305" w:type="dxa"/>
            <w:tcBorders>
              <w:top w:val="nil"/>
            </w:tcBorders>
          </w:tcPr>
          <w:p w14:paraId="13075B21"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4"/>
                <w:sz w:val="20"/>
                <w:szCs w:val="20"/>
              </w:rPr>
              <w:t>0.00</w:t>
            </w:r>
          </w:p>
        </w:tc>
        <w:tc>
          <w:tcPr>
            <w:tcW w:w="1142" w:type="dxa"/>
            <w:tcBorders>
              <w:top w:val="nil"/>
            </w:tcBorders>
          </w:tcPr>
          <w:p w14:paraId="1C3FCC12"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35.79</w:t>
            </w:r>
          </w:p>
        </w:tc>
        <w:tc>
          <w:tcPr>
            <w:tcW w:w="1286" w:type="dxa"/>
            <w:tcBorders>
              <w:top w:val="nil"/>
            </w:tcBorders>
          </w:tcPr>
          <w:p w14:paraId="5684822A"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35.79</w:t>
            </w:r>
          </w:p>
        </w:tc>
        <w:tc>
          <w:tcPr>
            <w:tcW w:w="1397" w:type="dxa"/>
            <w:tcBorders>
              <w:top w:val="nil"/>
            </w:tcBorders>
          </w:tcPr>
          <w:p w14:paraId="348264DE"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35.79</w:t>
            </w:r>
          </w:p>
        </w:tc>
        <w:tc>
          <w:tcPr>
            <w:tcW w:w="1168" w:type="dxa"/>
            <w:tcBorders>
              <w:top w:val="nil"/>
            </w:tcBorders>
          </w:tcPr>
          <w:p w14:paraId="096469CD" w14:textId="77777777" w:rsidR="00D777B5" w:rsidRPr="00D06F91" w:rsidRDefault="00D777B5" w:rsidP="000B3D28">
            <w:pPr>
              <w:spacing w:after="0" w:line="240" w:lineRule="auto"/>
              <w:jc w:val="center"/>
              <w:rPr>
                <w:rFonts w:ascii="Arial" w:hAnsi="Arial" w:cs="Arial"/>
                <w:sz w:val="20"/>
                <w:szCs w:val="20"/>
              </w:rPr>
            </w:pPr>
            <w:r w:rsidRPr="00D06F91">
              <w:rPr>
                <w:rFonts w:ascii="Arial" w:hAnsi="Arial" w:cs="Arial"/>
                <w:spacing w:val="-2"/>
                <w:sz w:val="20"/>
                <w:szCs w:val="20"/>
              </w:rPr>
              <w:t>35.79</w:t>
            </w:r>
          </w:p>
        </w:tc>
      </w:tr>
      <w:tr w:rsidR="00D777B5" w:rsidRPr="00D06F91" w14:paraId="33D9D4CA" w14:textId="77777777" w:rsidTr="000B3D28">
        <w:trPr>
          <w:trHeight w:val="333"/>
          <w:jc w:val="center"/>
        </w:trPr>
        <w:tc>
          <w:tcPr>
            <w:tcW w:w="2340" w:type="dxa"/>
            <w:gridSpan w:val="2"/>
          </w:tcPr>
          <w:p w14:paraId="4293BEB4"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z w:val="20"/>
                <w:szCs w:val="20"/>
              </w:rPr>
              <w:t xml:space="preserve">Total </w:t>
            </w:r>
            <w:r w:rsidRPr="00D06F91">
              <w:rPr>
                <w:rFonts w:ascii="Arial" w:hAnsi="Arial" w:cs="Arial"/>
                <w:b/>
                <w:spacing w:val="-2"/>
                <w:sz w:val="20"/>
                <w:szCs w:val="20"/>
              </w:rPr>
              <w:t>(Rs/h)</w:t>
            </w:r>
          </w:p>
        </w:tc>
        <w:tc>
          <w:tcPr>
            <w:tcW w:w="1305" w:type="dxa"/>
          </w:tcPr>
          <w:p w14:paraId="3907C899"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245.91</w:t>
            </w:r>
          </w:p>
        </w:tc>
        <w:tc>
          <w:tcPr>
            <w:tcW w:w="1142" w:type="dxa"/>
          </w:tcPr>
          <w:p w14:paraId="7AA75AD0"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357.78</w:t>
            </w:r>
          </w:p>
        </w:tc>
        <w:tc>
          <w:tcPr>
            <w:tcW w:w="1286" w:type="dxa"/>
          </w:tcPr>
          <w:p w14:paraId="0153D77A"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431.12</w:t>
            </w:r>
          </w:p>
        </w:tc>
        <w:tc>
          <w:tcPr>
            <w:tcW w:w="1397" w:type="dxa"/>
          </w:tcPr>
          <w:p w14:paraId="087E04D1"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322.00</w:t>
            </w:r>
          </w:p>
        </w:tc>
        <w:tc>
          <w:tcPr>
            <w:tcW w:w="1168" w:type="dxa"/>
          </w:tcPr>
          <w:p w14:paraId="658B80D2" w14:textId="77777777" w:rsidR="00D777B5" w:rsidRPr="00D06F91" w:rsidRDefault="00D777B5" w:rsidP="000B3D28">
            <w:pPr>
              <w:spacing w:after="0" w:line="240" w:lineRule="auto"/>
              <w:jc w:val="center"/>
              <w:rPr>
                <w:rFonts w:ascii="Arial" w:hAnsi="Arial" w:cs="Arial"/>
                <w:b/>
                <w:sz w:val="20"/>
                <w:szCs w:val="20"/>
              </w:rPr>
            </w:pPr>
            <w:r w:rsidRPr="00D06F91">
              <w:rPr>
                <w:rFonts w:ascii="Arial" w:hAnsi="Arial" w:cs="Arial"/>
                <w:b/>
                <w:spacing w:val="-2"/>
                <w:sz w:val="20"/>
                <w:szCs w:val="20"/>
              </w:rPr>
              <w:t>380.35</w:t>
            </w:r>
          </w:p>
        </w:tc>
      </w:tr>
    </w:tbl>
    <w:p w14:paraId="6BF596D6" w14:textId="1368E09D" w:rsidR="00894625" w:rsidRPr="00D06F91" w:rsidRDefault="00894625" w:rsidP="00894625">
      <w:pPr>
        <w:spacing w:before="79"/>
        <w:ind w:firstLine="720"/>
        <w:rPr>
          <w:rFonts w:ascii="Arial" w:hAnsi="Arial" w:cs="Arial"/>
          <w:b/>
          <w:sz w:val="20"/>
          <w:szCs w:val="20"/>
        </w:rPr>
      </w:pPr>
      <w:r w:rsidRPr="00D06F91">
        <w:rPr>
          <w:rFonts w:ascii="Arial" w:hAnsi="Arial" w:cs="Arial"/>
          <w:b/>
          <w:sz w:val="20"/>
          <w:szCs w:val="20"/>
        </w:rPr>
        <w:t xml:space="preserve">Table 9. Total costs of post cultivation machinery at custom hiring </w:t>
      </w:r>
      <w:r w:rsidRPr="00D06F91">
        <w:rPr>
          <w:rFonts w:ascii="Arial" w:hAnsi="Arial" w:cs="Arial"/>
          <w:b/>
          <w:spacing w:val="-2"/>
          <w:sz w:val="20"/>
          <w:szCs w:val="20"/>
        </w:rPr>
        <w:t>centre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487"/>
        <w:gridCol w:w="1217"/>
        <w:gridCol w:w="1275"/>
        <w:gridCol w:w="1308"/>
        <w:gridCol w:w="1611"/>
      </w:tblGrid>
      <w:tr w:rsidR="009A09E3" w:rsidRPr="00D06F91" w14:paraId="7C4FC1C1" w14:textId="77777777" w:rsidTr="000B3D28">
        <w:trPr>
          <w:trHeight w:val="548"/>
          <w:jc w:val="center"/>
        </w:trPr>
        <w:tc>
          <w:tcPr>
            <w:tcW w:w="672" w:type="dxa"/>
            <w:vAlign w:val="center"/>
          </w:tcPr>
          <w:p w14:paraId="0E8B54C6" w14:textId="77777777" w:rsidR="009A09E3" w:rsidRPr="00D06F91" w:rsidRDefault="009A09E3" w:rsidP="000B3D28">
            <w:pPr>
              <w:pStyle w:val="TableParagraph"/>
              <w:rPr>
                <w:b/>
                <w:sz w:val="20"/>
                <w:szCs w:val="20"/>
              </w:rPr>
            </w:pPr>
            <w:r w:rsidRPr="00D06F91">
              <w:rPr>
                <w:b/>
                <w:spacing w:val="-5"/>
                <w:sz w:val="20"/>
                <w:szCs w:val="20"/>
              </w:rPr>
              <w:t>Sl.</w:t>
            </w:r>
          </w:p>
          <w:p w14:paraId="123FE0C9" w14:textId="77777777" w:rsidR="009A09E3" w:rsidRPr="00D06F91" w:rsidRDefault="009A09E3" w:rsidP="000B3D28">
            <w:pPr>
              <w:pStyle w:val="TableParagraph"/>
              <w:rPr>
                <w:b/>
                <w:sz w:val="20"/>
                <w:szCs w:val="20"/>
              </w:rPr>
            </w:pPr>
            <w:r w:rsidRPr="00D06F91">
              <w:rPr>
                <w:b/>
                <w:spacing w:val="-5"/>
                <w:sz w:val="20"/>
                <w:szCs w:val="20"/>
              </w:rPr>
              <w:t>No.</w:t>
            </w:r>
          </w:p>
        </w:tc>
        <w:tc>
          <w:tcPr>
            <w:tcW w:w="2487" w:type="dxa"/>
            <w:vAlign w:val="center"/>
          </w:tcPr>
          <w:p w14:paraId="379F42FB" w14:textId="77777777" w:rsidR="009A09E3" w:rsidRPr="00D06F91" w:rsidRDefault="009A09E3" w:rsidP="000B3D28">
            <w:pPr>
              <w:pStyle w:val="TableParagraph"/>
              <w:ind w:left="116"/>
              <w:rPr>
                <w:b/>
                <w:sz w:val="20"/>
                <w:szCs w:val="20"/>
              </w:rPr>
            </w:pPr>
            <w:r w:rsidRPr="00D06F91">
              <w:rPr>
                <w:b/>
                <w:sz w:val="20"/>
                <w:szCs w:val="20"/>
              </w:rPr>
              <w:t xml:space="preserve">Cost component/ </w:t>
            </w:r>
            <w:r w:rsidRPr="00D06F91">
              <w:rPr>
                <w:b/>
                <w:spacing w:val="-2"/>
                <w:sz w:val="20"/>
                <w:szCs w:val="20"/>
              </w:rPr>
              <w:t>Implement</w:t>
            </w:r>
          </w:p>
        </w:tc>
        <w:tc>
          <w:tcPr>
            <w:tcW w:w="1217" w:type="dxa"/>
            <w:vAlign w:val="center"/>
          </w:tcPr>
          <w:p w14:paraId="73D9675B" w14:textId="77777777" w:rsidR="009A09E3" w:rsidRPr="00D06F91" w:rsidRDefault="009A09E3" w:rsidP="000B3D28">
            <w:pPr>
              <w:pStyle w:val="TableParagraph"/>
              <w:rPr>
                <w:b/>
                <w:sz w:val="20"/>
                <w:szCs w:val="20"/>
              </w:rPr>
            </w:pPr>
            <w:r w:rsidRPr="00D06F91">
              <w:rPr>
                <w:b/>
                <w:spacing w:val="-2"/>
                <w:sz w:val="20"/>
                <w:szCs w:val="20"/>
              </w:rPr>
              <w:t>Sprayer (manual)</w:t>
            </w:r>
          </w:p>
        </w:tc>
        <w:tc>
          <w:tcPr>
            <w:tcW w:w="1275" w:type="dxa"/>
            <w:vAlign w:val="center"/>
          </w:tcPr>
          <w:p w14:paraId="765EF588" w14:textId="77777777" w:rsidR="009A09E3" w:rsidRPr="00D06F91" w:rsidRDefault="009A09E3" w:rsidP="000B3D28">
            <w:pPr>
              <w:pStyle w:val="TableParagraph"/>
              <w:rPr>
                <w:b/>
                <w:sz w:val="20"/>
                <w:szCs w:val="20"/>
              </w:rPr>
            </w:pPr>
            <w:r w:rsidRPr="00D06F91">
              <w:rPr>
                <w:b/>
                <w:spacing w:val="-2"/>
                <w:sz w:val="20"/>
                <w:szCs w:val="20"/>
              </w:rPr>
              <w:t>Reaper</w:t>
            </w:r>
          </w:p>
        </w:tc>
        <w:tc>
          <w:tcPr>
            <w:tcW w:w="1308" w:type="dxa"/>
            <w:vAlign w:val="center"/>
          </w:tcPr>
          <w:p w14:paraId="33FE5CC4" w14:textId="77777777" w:rsidR="009A09E3" w:rsidRPr="00D06F91" w:rsidRDefault="009A09E3" w:rsidP="000B3D28">
            <w:pPr>
              <w:pStyle w:val="TableParagraph"/>
              <w:rPr>
                <w:b/>
                <w:sz w:val="20"/>
                <w:szCs w:val="20"/>
              </w:rPr>
            </w:pPr>
            <w:r w:rsidRPr="00D06F91">
              <w:rPr>
                <w:b/>
                <w:spacing w:val="-2"/>
                <w:sz w:val="20"/>
                <w:szCs w:val="20"/>
              </w:rPr>
              <w:t>Thresher</w:t>
            </w:r>
          </w:p>
        </w:tc>
        <w:tc>
          <w:tcPr>
            <w:tcW w:w="1611" w:type="dxa"/>
            <w:vAlign w:val="center"/>
          </w:tcPr>
          <w:p w14:paraId="40399682" w14:textId="77777777" w:rsidR="009A09E3" w:rsidRPr="00D06F91" w:rsidRDefault="009A09E3" w:rsidP="000B3D28">
            <w:pPr>
              <w:pStyle w:val="TableParagraph"/>
              <w:rPr>
                <w:b/>
                <w:sz w:val="20"/>
                <w:szCs w:val="20"/>
              </w:rPr>
            </w:pPr>
            <w:r w:rsidRPr="00D06F91">
              <w:rPr>
                <w:b/>
                <w:spacing w:val="-2"/>
                <w:sz w:val="20"/>
                <w:szCs w:val="20"/>
              </w:rPr>
              <w:t>Combine harvester</w:t>
            </w:r>
          </w:p>
        </w:tc>
      </w:tr>
      <w:tr w:rsidR="009A09E3" w:rsidRPr="00D06F91" w14:paraId="7D5FF677" w14:textId="77777777" w:rsidTr="000B3D28">
        <w:trPr>
          <w:trHeight w:val="455"/>
          <w:jc w:val="center"/>
        </w:trPr>
        <w:tc>
          <w:tcPr>
            <w:tcW w:w="672" w:type="dxa"/>
            <w:tcBorders>
              <w:bottom w:val="nil"/>
            </w:tcBorders>
            <w:vAlign w:val="center"/>
          </w:tcPr>
          <w:p w14:paraId="1AC902B9" w14:textId="77777777" w:rsidR="009A09E3" w:rsidRPr="00D06F91" w:rsidRDefault="009A09E3" w:rsidP="000B3D28">
            <w:pPr>
              <w:pStyle w:val="TableParagraph"/>
              <w:rPr>
                <w:sz w:val="20"/>
                <w:szCs w:val="20"/>
              </w:rPr>
            </w:pPr>
            <w:r w:rsidRPr="00D06F91">
              <w:rPr>
                <w:spacing w:val="-5"/>
                <w:sz w:val="20"/>
                <w:szCs w:val="20"/>
              </w:rPr>
              <w:t>1.</w:t>
            </w:r>
          </w:p>
        </w:tc>
        <w:tc>
          <w:tcPr>
            <w:tcW w:w="2487" w:type="dxa"/>
            <w:tcBorders>
              <w:bottom w:val="nil"/>
            </w:tcBorders>
            <w:vAlign w:val="center"/>
          </w:tcPr>
          <w:p w14:paraId="2C7A458E" w14:textId="77777777" w:rsidR="009A09E3" w:rsidRPr="00D06F91" w:rsidRDefault="009A09E3" w:rsidP="000B3D28">
            <w:pPr>
              <w:pStyle w:val="TableParagraph"/>
              <w:ind w:left="116"/>
              <w:jc w:val="left"/>
              <w:rPr>
                <w:b/>
                <w:sz w:val="20"/>
                <w:szCs w:val="20"/>
              </w:rPr>
            </w:pPr>
            <w:r w:rsidRPr="00D06F91">
              <w:rPr>
                <w:b/>
                <w:sz w:val="20"/>
                <w:szCs w:val="20"/>
              </w:rPr>
              <w:t xml:space="preserve">Fixed </w:t>
            </w:r>
            <w:r w:rsidRPr="00D06F91">
              <w:rPr>
                <w:b/>
                <w:spacing w:val="-4"/>
                <w:sz w:val="20"/>
                <w:szCs w:val="20"/>
              </w:rPr>
              <w:t>cost</w:t>
            </w:r>
          </w:p>
        </w:tc>
        <w:tc>
          <w:tcPr>
            <w:tcW w:w="1217" w:type="dxa"/>
            <w:tcBorders>
              <w:bottom w:val="nil"/>
            </w:tcBorders>
            <w:vAlign w:val="center"/>
          </w:tcPr>
          <w:p w14:paraId="69CB23F6" w14:textId="77777777" w:rsidR="009A09E3" w:rsidRPr="00D06F91" w:rsidRDefault="009A09E3" w:rsidP="000B3D28">
            <w:pPr>
              <w:pStyle w:val="TableParagraph"/>
              <w:rPr>
                <w:sz w:val="20"/>
                <w:szCs w:val="20"/>
              </w:rPr>
            </w:pPr>
          </w:p>
        </w:tc>
        <w:tc>
          <w:tcPr>
            <w:tcW w:w="1275" w:type="dxa"/>
            <w:tcBorders>
              <w:bottom w:val="nil"/>
            </w:tcBorders>
            <w:vAlign w:val="center"/>
          </w:tcPr>
          <w:p w14:paraId="312F8A3B" w14:textId="77777777" w:rsidR="009A09E3" w:rsidRPr="00D06F91" w:rsidRDefault="009A09E3" w:rsidP="000B3D28">
            <w:pPr>
              <w:pStyle w:val="TableParagraph"/>
              <w:rPr>
                <w:sz w:val="20"/>
                <w:szCs w:val="20"/>
              </w:rPr>
            </w:pPr>
          </w:p>
        </w:tc>
        <w:tc>
          <w:tcPr>
            <w:tcW w:w="1308" w:type="dxa"/>
            <w:tcBorders>
              <w:bottom w:val="nil"/>
            </w:tcBorders>
            <w:vAlign w:val="center"/>
          </w:tcPr>
          <w:p w14:paraId="07D6C890" w14:textId="77777777" w:rsidR="009A09E3" w:rsidRPr="00D06F91" w:rsidRDefault="009A09E3" w:rsidP="000B3D28">
            <w:pPr>
              <w:pStyle w:val="TableParagraph"/>
              <w:rPr>
                <w:sz w:val="20"/>
                <w:szCs w:val="20"/>
              </w:rPr>
            </w:pPr>
          </w:p>
        </w:tc>
        <w:tc>
          <w:tcPr>
            <w:tcW w:w="1611" w:type="dxa"/>
            <w:tcBorders>
              <w:bottom w:val="nil"/>
            </w:tcBorders>
            <w:vAlign w:val="center"/>
          </w:tcPr>
          <w:p w14:paraId="55D8E898" w14:textId="77777777" w:rsidR="009A09E3" w:rsidRPr="00D06F91" w:rsidRDefault="009A09E3" w:rsidP="000B3D28">
            <w:pPr>
              <w:pStyle w:val="TableParagraph"/>
              <w:rPr>
                <w:sz w:val="20"/>
                <w:szCs w:val="20"/>
              </w:rPr>
            </w:pPr>
          </w:p>
        </w:tc>
      </w:tr>
      <w:tr w:rsidR="009A09E3" w:rsidRPr="00D06F91" w14:paraId="6E9618C7" w14:textId="77777777" w:rsidTr="000B3D28">
        <w:trPr>
          <w:trHeight w:val="395"/>
          <w:jc w:val="center"/>
        </w:trPr>
        <w:tc>
          <w:tcPr>
            <w:tcW w:w="672" w:type="dxa"/>
            <w:tcBorders>
              <w:top w:val="nil"/>
              <w:bottom w:val="nil"/>
            </w:tcBorders>
            <w:vAlign w:val="center"/>
          </w:tcPr>
          <w:p w14:paraId="657F3EF8" w14:textId="77777777" w:rsidR="009A09E3" w:rsidRPr="00D06F91" w:rsidRDefault="009A09E3" w:rsidP="000B3D28">
            <w:pPr>
              <w:pStyle w:val="TableParagraph"/>
              <w:rPr>
                <w:sz w:val="20"/>
                <w:szCs w:val="20"/>
              </w:rPr>
            </w:pPr>
            <w:r w:rsidRPr="00D06F91">
              <w:rPr>
                <w:spacing w:val="-5"/>
                <w:sz w:val="20"/>
                <w:szCs w:val="20"/>
              </w:rPr>
              <w:t>a.</w:t>
            </w:r>
          </w:p>
        </w:tc>
        <w:tc>
          <w:tcPr>
            <w:tcW w:w="2487" w:type="dxa"/>
            <w:tcBorders>
              <w:top w:val="nil"/>
              <w:bottom w:val="nil"/>
            </w:tcBorders>
            <w:vAlign w:val="center"/>
          </w:tcPr>
          <w:p w14:paraId="5D9FA727" w14:textId="77777777" w:rsidR="009A09E3" w:rsidRPr="00D06F91" w:rsidRDefault="009A09E3" w:rsidP="000B3D28">
            <w:pPr>
              <w:pStyle w:val="TableParagraph"/>
              <w:ind w:left="116"/>
              <w:jc w:val="left"/>
              <w:rPr>
                <w:sz w:val="20"/>
                <w:szCs w:val="20"/>
              </w:rPr>
            </w:pPr>
            <w:r w:rsidRPr="00D06F91">
              <w:rPr>
                <w:spacing w:val="-2"/>
                <w:sz w:val="20"/>
                <w:szCs w:val="20"/>
              </w:rPr>
              <w:t>Deprecation</w:t>
            </w:r>
          </w:p>
        </w:tc>
        <w:tc>
          <w:tcPr>
            <w:tcW w:w="1217" w:type="dxa"/>
            <w:tcBorders>
              <w:top w:val="nil"/>
              <w:bottom w:val="nil"/>
            </w:tcBorders>
            <w:vAlign w:val="center"/>
          </w:tcPr>
          <w:p w14:paraId="50DC750F" w14:textId="77777777" w:rsidR="009A09E3" w:rsidRPr="00D06F91" w:rsidRDefault="009A09E3" w:rsidP="000B3D28">
            <w:pPr>
              <w:pStyle w:val="TableParagraph"/>
              <w:rPr>
                <w:sz w:val="20"/>
                <w:szCs w:val="20"/>
              </w:rPr>
            </w:pPr>
            <w:r w:rsidRPr="00D06F91">
              <w:rPr>
                <w:spacing w:val="-2"/>
                <w:sz w:val="20"/>
                <w:szCs w:val="20"/>
              </w:rPr>
              <w:t>225.00</w:t>
            </w:r>
          </w:p>
        </w:tc>
        <w:tc>
          <w:tcPr>
            <w:tcW w:w="1275" w:type="dxa"/>
            <w:tcBorders>
              <w:top w:val="nil"/>
              <w:bottom w:val="nil"/>
            </w:tcBorders>
            <w:vAlign w:val="center"/>
          </w:tcPr>
          <w:p w14:paraId="34839DE3" w14:textId="77777777" w:rsidR="009A09E3" w:rsidRPr="00D06F91" w:rsidRDefault="009A09E3" w:rsidP="000B3D28">
            <w:pPr>
              <w:pStyle w:val="TableParagraph"/>
              <w:rPr>
                <w:sz w:val="20"/>
                <w:szCs w:val="20"/>
              </w:rPr>
            </w:pPr>
            <w:r w:rsidRPr="00D06F91">
              <w:rPr>
                <w:spacing w:val="-2"/>
                <w:sz w:val="20"/>
                <w:szCs w:val="20"/>
              </w:rPr>
              <w:t>5500.00</w:t>
            </w:r>
          </w:p>
        </w:tc>
        <w:tc>
          <w:tcPr>
            <w:tcW w:w="1308" w:type="dxa"/>
            <w:tcBorders>
              <w:top w:val="nil"/>
              <w:bottom w:val="nil"/>
            </w:tcBorders>
            <w:vAlign w:val="center"/>
          </w:tcPr>
          <w:p w14:paraId="384CD459" w14:textId="77777777" w:rsidR="009A09E3" w:rsidRPr="00D06F91" w:rsidRDefault="009A09E3" w:rsidP="000B3D28">
            <w:pPr>
              <w:pStyle w:val="TableParagraph"/>
              <w:rPr>
                <w:sz w:val="20"/>
                <w:szCs w:val="20"/>
              </w:rPr>
            </w:pPr>
            <w:r w:rsidRPr="00D06F91">
              <w:rPr>
                <w:spacing w:val="-2"/>
                <w:sz w:val="20"/>
                <w:szCs w:val="20"/>
              </w:rPr>
              <w:t>16875.00</w:t>
            </w:r>
          </w:p>
        </w:tc>
        <w:tc>
          <w:tcPr>
            <w:tcW w:w="1611" w:type="dxa"/>
            <w:tcBorders>
              <w:top w:val="nil"/>
              <w:bottom w:val="nil"/>
            </w:tcBorders>
            <w:vAlign w:val="center"/>
          </w:tcPr>
          <w:p w14:paraId="767B2DB9" w14:textId="77777777" w:rsidR="009A09E3" w:rsidRPr="00D06F91" w:rsidRDefault="009A09E3" w:rsidP="000B3D28">
            <w:pPr>
              <w:pStyle w:val="TableParagraph"/>
              <w:rPr>
                <w:sz w:val="20"/>
                <w:szCs w:val="20"/>
              </w:rPr>
            </w:pPr>
            <w:r w:rsidRPr="00D06F91">
              <w:rPr>
                <w:spacing w:val="-2"/>
                <w:sz w:val="20"/>
                <w:szCs w:val="20"/>
              </w:rPr>
              <w:t>225000.00</w:t>
            </w:r>
          </w:p>
        </w:tc>
      </w:tr>
      <w:tr w:rsidR="009A09E3" w:rsidRPr="00D06F91" w14:paraId="644F2E47" w14:textId="77777777" w:rsidTr="000B3D28">
        <w:trPr>
          <w:trHeight w:val="396"/>
          <w:jc w:val="center"/>
        </w:trPr>
        <w:tc>
          <w:tcPr>
            <w:tcW w:w="672" w:type="dxa"/>
            <w:tcBorders>
              <w:top w:val="nil"/>
              <w:bottom w:val="nil"/>
            </w:tcBorders>
            <w:vAlign w:val="center"/>
          </w:tcPr>
          <w:p w14:paraId="0F416CD4" w14:textId="77777777" w:rsidR="009A09E3" w:rsidRPr="00D06F91" w:rsidRDefault="009A09E3" w:rsidP="000B3D28">
            <w:pPr>
              <w:pStyle w:val="TableParagraph"/>
              <w:rPr>
                <w:sz w:val="20"/>
                <w:szCs w:val="20"/>
              </w:rPr>
            </w:pPr>
            <w:r w:rsidRPr="00D06F91">
              <w:rPr>
                <w:spacing w:val="-5"/>
                <w:sz w:val="20"/>
                <w:szCs w:val="20"/>
              </w:rPr>
              <w:t>b.</w:t>
            </w:r>
          </w:p>
        </w:tc>
        <w:tc>
          <w:tcPr>
            <w:tcW w:w="2487" w:type="dxa"/>
            <w:tcBorders>
              <w:top w:val="nil"/>
              <w:bottom w:val="nil"/>
            </w:tcBorders>
            <w:vAlign w:val="center"/>
          </w:tcPr>
          <w:p w14:paraId="5BF8AF18" w14:textId="77777777" w:rsidR="009A09E3" w:rsidRPr="00D06F91" w:rsidRDefault="009A09E3" w:rsidP="000B3D28">
            <w:pPr>
              <w:pStyle w:val="TableParagraph"/>
              <w:ind w:left="116"/>
              <w:jc w:val="left"/>
              <w:rPr>
                <w:sz w:val="20"/>
                <w:szCs w:val="20"/>
              </w:rPr>
            </w:pPr>
            <w:r w:rsidRPr="00D06F91">
              <w:rPr>
                <w:spacing w:val="-2"/>
                <w:sz w:val="20"/>
                <w:szCs w:val="20"/>
              </w:rPr>
              <w:t>Interest</w:t>
            </w:r>
          </w:p>
        </w:tc>
        <w:tc>
          <w:tcPr>
            <w:tcW w:w="1217" w:type="dxa"/>
            <w:tcBorders>
              <w:top w:val="nil"/>
              <w:bottom w:val="nil"/>
            </w:tcBorders>
            <w:vAlign w:val="center"/>
          </w:tcPr>
          <w:p w14:paraId="6E6220C1" w14:textId="77777777" w:rsidR="009A09E3" w:rsidRPr="00D06F91" w:rsidRDefault="009A09E3" w:rsidP="000B3D28">
            <w:pPr>
              <w:pStyle w:val="TableParagraph"/>
              <w:rPr>
                <w:sz w:val="20"/>
                <w:szCs w:val="20"/>
              </w:rPr>
            </w:pPr>
            <w:r w:rsidRPr="00D06F91">
              <w:rPr>
                <w:spacing w:val="-2"/>
                <w:sz w:val="20"/>
                <w:szCs w:val="20"/>
              </w:rPr>
              <w:t>172.00</w:t>
            </w:r>
          </w:p>
        </w:tc>
        <w:tc>
          <w:tcPr>
            <w:tcW w:w="1275" w:type="dxa"/>
            <w:tcBorders>
              <w:top w:val="nil"/>
              <w:bottom w:val="nil"/>
            </w:tcBorders>
            <w:vAlign w:val="center"/>
          </w:tcPr>
          <w:p w14:paraId="458F81AD" w14:textId="77777777" w:rsidR="009A09E3" w:rsidRPr="00D06F91" w:rsidRDefault="009A09E3" w:rsidP="000B3D28">
            <w:pPr>
              <w:pStyle w:val="TableParagraph"/>
              <w:rPr>
                <w:sz w:val="20"/>
                <w:szCs w:val="20"/>
              </w:rPr>
            </w:pPr>
            <w:r w:rsidRPr="00D06F91">
              <w:rPr>
                <w:spacing w:val="-2"/>
                <w:sz w:val="20"/>
                <w:szCs w:val="20"/>
              </w:rPr>
              <w:t>3438.00</w:t>
            </w:r>
          </w:p>
        </w:tc>
        <w:tc>
          <w:tcPr>
            <w:tcW w:w="1308" w:type="dxa"/>
            <w:tcBorders>
              <w:top w:val="nil"/>
              <w:bottom w:val="nil"/>
            </w:tcBorders>
            <w:vAlign w:val="center"/>
          </w:tcPr>
          <w:p w14:paraId="2D6EA38A" w14:textId="77777777" w:rsidR="009A09E3" w:rsidRPr="00D06F91" w:rsidRDefault="009A09E3" w:rsidP="000B3D28">
            <w:pPr>
              <w:pStyle w:val="TableParagraph"/>
              <w:rPr>
                <w:sz w:val="20"/>
                <w:szCs w:val="20"/>
              </w:rPr>
            </w:pPr>
            <w:r w:rsidRPr="00D06F91">
              <w:rPr>
                <w:spacing w:val="-2"/>
                <w:sz w:val="20"/>
                <w:szCs w:val="20"/>
              </w:rPr>
              <w:t>10313.00</w:t>
            </w:r>
          </w:p>
        </w:tc>
        <w:tc>
          <w:tcPr>
            <w:tcW w:w="1611" w:type="dxa"/>
            <w:tcBorders>
              <w:top w:val="nil"/>
              <w:bottom w:val="nil"/>
            </w:tcBorders>
            <w:vAlign w:val="center"/>
          </w:tcPr>
          <w:p w14:paraId="0884A8DF" w14:textId="77777777" w:rsidR="009A09E3" w:rsidRPr="00D06F91" w:rsidRDefault="009A09E3" w:rsidP="000B3D28">
            <w:pPr>
              <w:pStyle w:val="TableParagraph"/>
              <w:rPr>
                <w:sz w:val="20"/>
                <w:szCs w:val="20"/>
              </w:rPr>
            </w:pPr>
            <w:r w:rsidRPr="00D06F91">
              <w:rPr>
                <w:spacing w:val="-2"/>
                <w:sz w:val="20"/>
                <w:szCs w:val="20"/>
              </w:rPr>
              <w:t>137500.00</w:t>
            </w:r>
          </w:p>
        </w:tc>
      </w:tr>
      <w:tr w:rsidR="009A09E3" w:rsidRPr="00D06F91" w14:paraId="432D28AA" w14:textId="77777777" w:rsidTr="000B3D28">
        <w:trPr>
          <w:trHeight w:val="395"/>
          <w:jc w:val="center"/>
        </w:trPr>
        <w:tc>
          <w:tcPr>
            <w:tcW w:w="672" w:type="dxa"/>
            <w:tcBorders>
              <w:top w:val="nil"/>
              <w:bottom w:val="nil"/>
            </w:tcBorders>
            <w:vAlign w:val="center"/>
          </w:tcPr>
          <w:p w14:paraId="4CAF4DA2" w14:textId="77777777" w:rsidR="009A09E3" w:rsidRPr="00D06F91" w:rsidRDefault="009A09E3" w:rsidP="000B3D28">
            <w:pPr>
              <w:pStyle w:val="TableParagraph"/>
              <w:rPr>
                <w:sz w:val="20"/>
                <w:szCs w:val="20"/>
              </w:rPr>
            </w:pPr>
            <w:r w:rsidRPr="00D06F91">
              <w:rPr>
                <w:spacing w:val="-5"/>
                <w:sz w:val="20"/>
                <w:szCs w:val="20"/>
              </w:rPr>
              <w:t>c.</w:t>
            </w:r>
          </w:p>
        </w:tc>
        <w:tc>
          <w:tcPr>
            <w:tcW w:w="2487" w:type="dxa"/>
            <w:tcBorders>
              <w:top w:val="nil"/>
              <w:bottom w:val="nil"/>
            </w:tcBorders>
            <w:vAlign w:val="center"/>
          </w:tcPr>
          <w:p w14:paraId="7C4212A5" w14:textId="77777777" w:rsidR="009A09E3" w:rsidRPr="00D06F91" w:rsidRDefault="009A09E3" w:rsidP="000B3D28">
            <w:pPr>
              <w:pStyle w:val="TableParagraph"/>
              <w:ind w:left="116"/>
              <w:jc w:val="left"/>
              <w:rPr>
                <w:sz w:val="20"/>
                <w:szCs w:val="20"/>
              </w:rPr>
            </w:pPr>
            <w:r w:rsidRPr="00D06F91">
              <w:rPr>
                <w:sz w:val="20"/>
                <w:szCs w:val="20"/>
              </w:rPr>
              <w:t>Insurance and t</w:t>
            </w:r>
            <w:r w:rsidRPr="00D06F91">
              <w:rPr>
                <w:spacing w:val="-2"/>
                <w:sz w:val="20"/>
                <w:szCs w:val="20"/>
              </w:rPr>
              <w:t>axes</w:t>
            </w:r>
          </w:p>
        </w:tc>
        <w:tc>
          <w:tcPr>
            <w:tcW w:w="1217" w:type="dxa"/>
            <w:tcBorders>
              <w:top w:val="nil"/>
              <w:bottom w:val="nil"/>
            </w:tcBorders>
            <w:vAlign w:val="center"/>
          </w:tcPr>
          <w:p w14:paraId="0DD23922" w14:textId="77777777" w:rsidR="009A09E3" w:rsidRPr="00D06F91" w:rsidRDefault="009A09E3" w:rsidP="000B3D28">
            <w:pPr>
              <w:pStyle w:val="TableParagraph"/>
              <w:rPr>
                <w:sz w:val="20"/>
                <w:szCs w:val="20"/>
              </w:rPr>
            </w:pPr>
            <w:r w:rsidRPr="00D06F91">
              <w:rPr>
                <w:spacing w:val="-2"/>
                <w:sz w:val="20"/>
                <w:szCs w:val="20"/>
              </w:rPr>
              <w:t>00.00</w:t>
            </w:r>
          </w:p>
        </w:tc>
        <w:tc>
          <w:tcPr>
            <w:tcW w:w="1275" w:type="dxa"/>
            <w:tcBorders>
              <w:top w:val="nil"/>
              <w:bottom w:val="nil"/>
            </w:tcBorders>
            <w:vAlign w:val="center"/>
          </w:tcPr>
          <w:p w14:paraId="54E68420" w14:textId="77777777" w:rsidR="009A09E3" w:rsidRPr="00D06F91" w:rsidRDefault="009A09E3" w:rsidP="000B3D28">
            <w:pPr>
              <w:pStyle w:val="TableParagraph"/>
              <w:rPr>
                <w:sz w:val="20"/>
                <w:szCs w:val="20"/>
              </w:rPr>
            </w:pPr>
            <w:r w:rsidRPr="00D06F91">
              <w:rPr>
                <w:spacing w:val="-2"/>
                <w:sz w:val="20"/>
                <w:szCs w:val="20"/>
              </w:rPr>
              <w:t>00.00</w:t>
            </w:r>
          </w:p>
        </w:tc>
        <w:tc>
          <w:tcPr>
            <w:tcW w:w="1308" w:type="dxa"/>
            <w:tcBorders>
              <w:top w:val="nil"/>
              <w:bottom w:val="nil"/>
            </w:tcBorders>
            <w:vAlign w:val="center"/>
          </w:tcPr>
          <w:p w14:paraId="2A679100" w14:textId="77777777" w:rsidR="009A09E3" w:rsidRPr="00D06F91" w:rsidRDefault="009A09E3" w:rsidP="000B3D28">
            <w:pPr>
              <w:pStyle w:val="TableParagraph"/>
              <w:rPr>
                <w:sz w:val="20"/>
                <w:szCs w:val="20"/>
              </w:rPr>
            </w:pPr>
            <w:r w:rsidRPr="00D06F91">
              <w:rPr>
                <w:spacing w:val="-2"/>
                <w:sz w:val="20"/>
                <w:szCs w:val="20"/>
              </w:rPr>
              <w:t>3000.00</w:t>
            </w:r>
          </w:p>
        </w:tc>
        <w:tc>
          <w:tcPr>
            <w:tcW w:w="1611" w:type="dxa"/>
            <w:tcBorders>
              <w:top w:val="nil"/>
              <w:bottom w:val="nil"/>
            </w:tcBorders>
            <w:vAlign w:val="center"/>
          </w:tcPr>
          <w:p w14:paraId="62326A84" w14:textId="77777777" w:rsidR="009A09E3" w:rsidRPr="00D06F91" w:rsidRDefault="009A09E3" w:rsidP="000B3D28">
            <w:pPr>
              <w:pStyle w:val="TableParagraph"/>
              <w:rPr>
                <w:sz w:val="20"/>
                <w:szCs w:val="20"/>
              </w:rPr>
            </w:pPr>
            <w:r w:rsidRPr="00D06F91">
              <w:rPr>
                <w:spacing w:val="-2"/>
                <w:sz w:val="20"/>
                <w:szCs w:val="20"/>
              </w:rPr>
              <w:t>40000.00</w:t>
            </w:r>
          </w:p>
        </w:tc>
      </w:tr>
      <w:tr w:rsidR="009A09E3" w:rsidRPr="00D06F91" w14:paraId="422AAA36" w14:textId="77777777" w:rsidTr="000B3D28">
        <w:trPr>
          <w:trHeight w:val="396"/>
          <w:jc w:val="center"/>
        </w:trPr>
        <w:tc>
          <w:tcPr>
            <w:tcW w:w="672" w:type="dxa"/>
            <w:tcBorders>
              <w:top w:val="nil"/>
              <w:bottom w:val="nil"/>
            </w:tcBorders>
            <w:vAlign w:val="center"/>
          </w:tcPr>
          <w:p w14:paraId="367DCC03" w14:textId="77777777" w:rsidR="009A09E3" w:rsidRPr="00D06F91" w:rsidRDefault="009A09E3" w:rsidP="000B3D28">
            <w:pPr>
              <w:pStyle w:val="TableParagraph"/>
              <w:rPr>
                <w:sz w:val="20"/>
                <w:szCs w:val="20"/>
              </w:rPr>
            </w:pPr>
            <w:r w:rsidRPr="00D06F91">
              <w:rPr>
                <w:spacing w:val="-5"/>
                <w:sz w:val="20"/>
                <w:szCs w:val="20"/>
              </w:rPr>
              <w:t>d.</w:t>
            </w:r>
          </w:p>
        </w:tc>
        <w:tc>
          <w:tcPr>
            <w:tcW w:w="2487" w:type="dxa"/>
            <w:tcBorders>
              <w:top w:val="nil"/>
              <w:bottom w:val="nil"/>
            </w:tcBorders>
            <w:vAlign w:val="center"/>
          </w:tcPr>
          <w:p w14:paraId="13086928" w14:textId="77777777" w:rsidR="009A09E3" w:rsidRPr="00D06F91" w:rsidRDefault="009A09E3" w:rsidP="000B3D28">
            <w:pPr>
              <w:pStyle w:val="TableParagraph"/>
              <w:ind w:left="116"/>
              <w:jc w:val="left"/>
              <w:rPr>
                <w:sz w:val="20"/>
                <w:szCs w:val="20"/>
              </w:rPr>
            </w:pPr>
            <w:r w:rsidRPr="00D06F91">
              <w:rPr>
                <w:spacing w:val="-2"/>
                <w:sz w:val="20"/>
                <w:szCs w:val="20"/>
              </w:rPr>
              <w:t>Shelter</w:t>
            </w:r>
          </w:p>
        </w:tc>
        <w:tc>
          <w:tcPr>
            <w:tcW w:w="1217" w:type="dxa"/>
            <w:tcBorders>
              <w:top w:val="nil"/>
              <w:bottom w:val="nil"/>
            </w:tcBorders>
            <w:vAlign w:val="center"/>
          </w:tcPr>
          <w:p w14:paraId="44B6E3BF" w14:textId="77777777" w:rsidR="009A09E3" w:rsidRPr="00D06F91" w:rsidRDefault="009A09E3" w:rsidP="000B3D28">
            <w:pPr>
              <w:pStyle w:val="TableParagraph"/>
              <w:rPr>
                <w:sz w:val="20"/>
                <w:szCs w:val="20"/>
              </w:rPr>
            </w:pPr>
            <w:r w:rsidRPr="00D06F91">
              <w:rPr>
                <w:spacing w:val="-2"/>
                <w:sz w:val="20"/>
                <w:szCs w:val="20"/>
              </w:rPr>
              <w:t>25.00</w:t>
            </w:r>
          </w:p>
        </w:tc>
        <w:tc>
          <w:tcPr>
            <w:tcW w:w="1275" w:type="dxa"/>
            <w:tcBorders>
              <w:top w:val="nil"/>
              <w:bottom w:val="nil"/>
            </w:tcBorders>
            <w:vAlign w:val="center"/>
          </w:tcPr>
          <w:p w14:paraId="374BE36A" w14:textId="77777777" w:rsidR="009A09E3" w:rsidRPr="00D06F91" w:rsidRDefault="009A09E3" w:rsidP="000B3D28">
            <w:pPr>
              <w:pStyle w:val="TableParagraph"/>
              <w:rPr>
                <w:sz w:val="20"/>
                <w:szCs w:val="20"/>
              </w:rPr>
            </w:pPr>
            <w:r w:rsidRPr="00D06F91">
              <w:rPr>
                <w:spacing w:val="-2"/>
                <w:sz w:val="20"/>
                <w:szCs w:val="20"/>
              </w:rPr>
              <w:t>500.00</w:t>
            </w:r>
          </w:p>
        </w:tc>
        <w:tc>
          <w:tcPr>
            <w:tcW w:w="1308" w:type="dxa"/>
            <w:tcBorders>
              <w:top w:val="nil"/>
              <w:bottom w:val="nil"/>
            </w:tcBorders>
            <w:vAlign w:val="center"/>
          </w:tcPr>
          <w:p w14:paraId="756028DB" w14:textId="77777777" w:rsidR="009A09E3" w:rsidRPr="00D06F91" w:rsidRDefault="009A09E3" w:rsidP="000B3D28">
            <w:pPr>
              <w:pStyle w:val="TableParagraph"/>
              <w:rPr>
                <w:sz w:val="20"/>
                <w:szCs w:val="20"/>
              </w:rPr>
            </w:pPr>
            <w:r w:rsidRPr="00D06F91">
              <w:rPr>
                <w:spacing w:val="-2"/>
                <w:sz w:val="20"/>
                <w:szCs w:val="20"/>
              </w:rPr>
              <w:t>1500.00</w:t>
            </w:r>
          </w:p>
        </w:tc>
        <w:tc>
          <w:tcPr>
            <w:tcW w:w="1611" w:type="dxa"/>
            <w:tcBorders>
              <w:top w:val="nil"/>
              <w:bottom w:val="nil"/>
            </w:tcBorders>
            <w:vAlign w:val="center"/>
          </w:tcPr>
          <w:p w14:paraId="050C411D" w14:textId="77777777" w:rsidR="009A09E3" w:rsidRPr="00D06F91" w:rsidRDefault="009A09E3" w:rsidP="000B3D28">
            <w:pPr>
              <w:pStyle w:val="TableParagraph"/>
              <w:rPr>
                <w:sz w:val="20"/>
                <w:szCs w:val="20"/>
              </w:rPr>
            </w:pPr>
            <w:r w:rsidRPr="00D06F91">
              <w:rPr>
                <w:spacing w:val="-2"/>
                <w:sz w:val="20"/>
                <w:szCs w:val="20"/>
              </w:rPr>
              <w:t>20000.00</w:t>
            </w:r>
          </w:p>
        </w:tc>
      </w:tr>
      <w:tr w:rsidR="009A09E3" w:rsidRPr="00D06F91" w14:paraId="25B39DCB" w14:textId="77777777" w:rsidTr="000B3D28">
        <w:trPr>
          <w:trHeight w:val="207"/>
          <w:jc w:val="center"/>
        </w:trPr>
        <w:tc>
          <w:tcPr>
            <w:tcW w:w="672" w:type="dxa"/>
            <w:tcBorders>
              <w:top w:val="nil"/>
            </w:tcBorders>
            <w:vAlign w:val="center"/>
          </w:tcPr>
          <w:p w14:paraId="79D0A7B0" w14:textId="77777777" w:rsidR="009A09E3" w:rsidRPr="00D06F91" w:rsidRDefault="009A09E3" w:rsidP="000B3D28">
            <w:pPr>
              <w:pStyle w:val="TableParagraph"/>
              <w:rPr>
                <w:sz w:val="20"/>
                <w:szCs w:val="20"/>
              </w:rPr>
            </w:pPr>
            <w:r w:rsidRPr="00D06F91">
              <w:rPr>
                <w:spacing w:val="-5"/>
                <w:sz w:val="20"/>
                <w:szCs w:val="20"/>
              </w:rPr>
              <w:t>e.</w:t>
            </w:r>
          </w:p>
        </w:tc>
        <w:tc>
          <w:tcPr>
            <w:tcW w:w="2487" w:type="dxa"/>
            <w:tcBorders>
              <w:top w:val="nil"/>
            </w:tcBorders>
            <w:vAlign w:val="center"/>
          </w:tcPr>
          <w:p w14:paraId="54BE157B" w14:textId="77777777" w:rsidR="009A09E3" w:rsidRPr="00D06F91" w:rsidRDefault="009A09E3" w:rsidP="000B3D28">
            <w:pPr>
              <w:pStyle w:val="TableParagraph"/>
              <w:ind w:left="116"/>
              <w:jc w:val="left"/>
              <w:rPr>
                <w:sz w:val="20"/>
                <w:szCs w:val="20"/>
              </w:rPr>
            </w:pPr>
            <w:r w:rsidRPr="00D06F91">
              <w:rPr>
                <w:sz w:val="20"/>
                <w:szCs w:val="20"/>
              </w:rPr>
              <w:t xml:space="preserve">Office </w:t>
            </w:r>
            <w:r w:rsidRPr="00D06F91">
              <w:rPr>
                <w:spacing w:val="-2"/>
                <w:sz w:val="20"/>
                <w:szCs w:val="20"/>
              </w:rPr>
              <w:t>charges</w:t>
            </w:r>
          </w:p>
        </w:tc>
        <w:tc>
          <w:tcPr>
            <w:tcW w:w="1217" w:type="dxa"/>
            <w:tcBorders>
              <w:top w:val="nil"/>
            </w:tcBorders>
            <w:vAlign w:val="center"/>
          </w:tcPr>
          <w:p w14:paraId="1B4AE3FB" w14:textId="77777777" w:rsidR="009A09E3" w:rsidRPr="00D06F91" w:rsidRDefault="009A09E3" w:rsidP="000B3D28">
            <w:pPr>
              <w:pStyle w:val="TableParagraph"/>
              <w:rPr>
                <w:sz w:val="20"/>
                <w:szCs w:val="20"/>
              </w:rPr>
            </w:pPr>
            <w:r w:rsidRPr="00D06F91">
              <w:rPr>
                <w:spacing w:val="-4"/>
                <w:sz w:val="20"/>
                <w:szCs w:val="20"/>
              </w:rPr>
              <w:t>0.00</w:t>
            </w:r>
          </w:p>
        </w:tc>
        <w:tc>
          <w:tcPr>
            <w:tcW w:w="1275" w:type="dxa"/>
            <w:tcBorders>
              <w:top w:val="nil"/>
            </w:tcBorders>
            <w:vAlign w:val="center"/>
          </w:tcPr>
          <w:p w14:paraId="2318D4EC" w14:textId="77777777" w:rsidR="009A09E3" w:rsidRPr="00D06F91" w:rsidRDefault="009A09E3" w:rsidP="000B3D28">
            <w:pPr>
              <w:pStyle w:val="TableParagraph"/>
              <w:rPr>
                <w:sz w:val="20"/>
                <w:szCs w:val="20"/>
              </w:rPr>
            </w:pPr>
            <w:r w:rsidRPr="00D06F91">
              <w:rPr>
                <w:spacing w:val="-2"/>
                <w:sz w:val="20"/>
                <w:szCs w:val="20"/>
              </w:rPr>
              <w:t>8000.00</w:t>
            </w:r>
          </w:p>
        </w:tc>
        <w:tc>
          <w:tcPr>
            <w:tcW w:w="1308" w:type="dxa"/>
            <w:tcBorders>
              <w:top w:val="nil"/>
            </w:tcBorders>
            <w:vAlign w:val="center"/>
          </w:tcPr>
          <w:p w14:paraId="0AAD392E" w14:textId="77777777" w:rsidR="009A09E3" w:rsidRPr="00D06F91" w:rsidRDefault="009A09E3" w:rsidP="000B3D28">
            <w:pPr>
              <w:pStyle w:val="TableParagraph"/>
              <w:rPr>
                <w:sz w:val="20"/>
                <w:szCs w:val="20"/>
              </w:rPr>
            </w:pPr>
            <w:r w:rsidRPr="00D06F91">
              <w:rPr>
                <w:spacing w:val="-2"/>
                <w:sz w:val="20"/>
                <w:szCs w:val="20"/>
              </w:rPr>
              <w:t>8000.00</w:t>
            </w:r>
          </w:p>
        </w:tc>
        <w:tc>
          <w:tcPr>
            <w:tcW w:w="1611" w:type="dxa"/>
            <w:tcBorders>
              <w:top w:val="nil"/>
            </w:tcBorders>
            <w:vAlign w:val="center"/>
          </w:tcPr>
          <w:p w14:paraId="32774C37" w14:textId="77777777" w:rsidR="009A09E3" w:rsidRPr="00D06F91" w:rsidRDefault="009A09E3" w:rsidP="000B3D28">
            <w:pPr>
              <w:pStyle w:val="TableParagraph"/>
              <w:rPr>
                <w:sz w:val="20"/>
                <w:szCs w:val="20"/>
              </w:rPr>
            </w:pPr>
            <w:r w:rsidRPr="00D06F91">
              <w:rPr>
                <w:spacing w:val="-2"/>
                <w:sz w:val="20"/>
                <w:szCs w:val="20"/>
              </w:rPr>
              <w:t>8000.00</w:t>
            </w:r>
          </w:p>
        </w:tc>
      </w:tr>
      <w:tr w:rsidR="009A09E3" w:rsidRPr="00D06F91" w14:paraId="4A0BDA8C" w14:textId="77777777" w:rsidTr="000B3D28">
        <w:trPr>
          <w:trHeight w:val="350"/>
          <w:jc w:val="center"/>
        </w:trPr>
        <w:tc>
          <w:tcPr>
            <w:tcW w:w="3159" w:type="dxa"/>
            <w:gridSpan w:val="2"/>
            <w:vAlign w:val="center"/>
          </w:tcPr>
          <w:p w14:paraId="76B936FB" w14:textId="77777777" w:rsidR="009A09E3" w:rsidRPr="00D06F91" w:rsidRDefault="009A09E3" w:rsidP="000B3D28">
            <w:pPr>
              <w:pStyle w:val="TableParagraph"/>
              <w:ind w:left="116"/>
              <w:rPr>
                <w:b/>
                <w:sz w:val="20"/>
                <w:szCs w:val="20"/>
              </w:rPr>
            </w:pPr>
            <w:r w:rsidRPr="00D06F91">
              <w:rPr>
                <w:b/>
                <w:sz w:val="20"/>
                <w:szCs w:val="20"/>
              </w:rPr>
              <w:t xml:space="preserve">Total </w:t>
            </w:r>
            <w:r w:rsidRPr="00D06F91">
              <w:rPr>
                <w:b/>
                <w:spacing w:val="-2"/>
                <w:sz w:val="20"/>
                <w:szCs w:val="20"/>
              </w:rPr>
              <w:t>(Rs/year)</w:t>
            </w:r>
          </w:p>
        </w:tc>
        <w:tc>
          <w:tcPr>
            <w:tcW w:w="1217" w:type="dxa"/>
            <w:vAlign w:val="center"/>
          </w:tcPr>
          <w:p w14:paraId="3A7F2AE7" w14:textId="77777777" w:rsidR="009A09E3" w:rsidRPr="00D06F91" w:rsidRDefault="009A09E3" w:rsidP="000B3D28">
            <w:pPr>
              <w:pStyle w:val="TableParagraph"/>
              <w:rPr>
                <w:b/>
                <w:sz w:val="20"/>
                <w:szCs w:val="20"/>
              </w:rPr>
            </w:pPr>
            <w:r w:rsidRPr="00D06F91">
              <w:rPr>
                <w:b/>
                <w:spacing w:val="-2"/>
                <w:sz w:val="20"/>
                <w:szCs w:val="20"/>
              </w:rPr>
              <w:t>442.00</w:t>
            </w:r>
          </w:p>
        </w:tc>
        <w:tc>
          <w:tcPr>
            <w:tcW w:w="1275" w:type="dxa"/>
            <w:vAlign w:val="center"/>
          </w:tcPr>
          <w:p w14:paraId="3B9DB32A" w14:textId="77777777" w:rsidR="009A09E3" w:rsidRPr="00D06F91" w:rsidRDefault="009A09E3" w:rsidP="000B3D28">
            <w:pPr>
              <w:pStyle w:val="TableParagraph"/>
              <w:rPr>
                <w:b/>
                <w:sz w:val="20"/>
                <w:szCs w:val="20"/>
              </w:rPr>
            </w:pPr>
            <w:r w:rsidRPr="00D06F91">
              <w:rPr>
                <w:b/>
                <w:spacing w:val="-2"/>
                <w:sz w:val="20"/>
                <w:szCs w:val="20"/>
              </w:rPr>
              <w:t>17438.00</w:t>
            </w:r>
          </w:p>
        </w:tc>
        <w:tc>
          <w:tcPr>
            <w:tcW w:w="1308" w:type="dxa"/>
            <w:vAlign w:val="center"/>
          </w:tcPr>
          <w:p w14:paraId="2BEF2488" w14:textId="77777777" w:rsidR="009A09E3" w:rsidRPr="00D06F91" w:rsidRDefault="009A09E3" w:rsidP="000B3D28">
            <w:pPr>
              <w:pStyle w:val="TableParagraph"/>
              <w:rPr>
                <w:b/>
                <w:sz w:val="20"/>
                <w:szCs w:val="20"/>
              </w:rPr>
            </w:pPr>
            <w:r w:rsidRPr="00D06F91">
              <w:rPr>
                <w:b/>
                <w:spacing w:val="-2"/>
                <w:sz w:val="20"/>
                <w:szCs w:val="20"/>
              </w:rPr>
              <w:t>39688.00</w:t>
            </w:r>
          </w:p>
        </w:tc>
        <w:tc>
          <w:tcPr>
            <w:tcW w:w="1611" w:type="dxa"/>
            <w:vAlign w:val="center"/>
          </w:tcPr>
          <w:p w14:paraId="105939D2" w14:textId="77777777" w:rsidR="009A09E3" w:rsidRPr="00D06F91" w:rsidRDefault="009A09E3" w:rsidP="000B3D28">
            <w:pPr>
              <w:pStyle w:val="TableParagraph"/>
              <w:rPr>
                <w:b/>
                <w:sz w:val="20"/>
                <w:szCs w:val="20"/>
              </w:rPr>
            </w:pPr>
            <w:r w:rsidRPr="00D06F91">
              <w:rPr>
                <w:b/>
                <w:spacing w:val="-2"/>
                <w:sz w:val="20"/>
                <w:szCs w:val="20"/>
              </w:rPr>
              <w:t>430500.00</w:t>
            </w:r>
          </w:p>
        </w:tc>
      </w:tr>
      <w:tr w:rsidR="009A09E3" w:rsidRPr="00D06F91" w14:paraId="073108DF" w14:textId="77777777" w:rsidTr="000B3D28">
        <w:trPr>
          <w:trHeight w:val="487"/>
          <w:jc w:val="center"/>
        </w:trPr>
        <w:tc>
          <w:tcPr>
            <w:tcW w:w="672" w:type="dxa"/>
            <w:tcBorders>
              <w:bottom w:val="nil"/>
            </w:tcBorders>
            <w:vAlign w:val="center"/>
          </w:tcPr>
          <w:p w14:paraId="43CBFB9C" w14:textId="77777777" w:rsidR="009A09E3" w:rsidRPr="00D06F91" w:rsidRDefault="009A09E3" w:rsidP="000B3D28">
            <w:pPr>
              <w:pStyle w:val="TableParagraph"/>
              <w:rPr>
                <w:sz w:val="20"/>
                <w:szCs w:val="20"/>
              </w:rPr>
            </w:pPr>
            <w:r w:rsidRPr="00D06F91">
              <w:rPr>
                <w:spacing w:val="-5"/>
                <w:sz w:val="20"/>
                <w:szCs w:val="20"/>
              </w:rPr>
              <w:t>2.</w:t>
            </w:r>
          </w:p>
        </w:tc>
        <w:tc>
          <w:tcPr>
            <w:tcW w:w="2487" w:type="dxa"/>
            <w:tcBorders>
              <w:bottom w:val="nil"/>
            </w:tcBorders>
            <w:vAlign w:val="center"/>
          </w:tcPr>
          <w:p w14:paraId="038065D8" w14:textId="77777777" w:rsidR="009A09E3" w:rsidRPr="00D06F91" w:rsidRDefault="009A09E3" w:rsidP="000B3D28">
            <w:pPr>
              <w:pStyle w:val="TableParagraph"/>
              <w:ind w:left="116"/>
              <w:jc w:val="left"/>
              <w:rPr>
                <w:b/>
                <w:sz w:val="20"/>
                <w:szCs w:val="20"/>
              </w:rPr>
            </w:pPr>
            <w:r w:rsidRPr="00D06F91">
              <w:rPr>
                <w:b/>
                <w:sz w:val="20"/>
                <w:szCs w:val="20"/>
              </w:rPr>
              <w:t xml:space="preserve">Variable </w:t>
            </w:r>
            <w:r w:rsidRPr="00D06F91">
              <w:rPr>
                <w:b/>
                <w:spacing w:val="-4"/>
                <w:sz w:val="20"/>
                <w:szCs w:val="20"/>
              </w:rPr>
              <w:t>cost</w:t>
            </w:r>
          </w:p>
        </w:tc>
        <w:tc>
          <w:tcPr>
            <w:tcW w:w="1217" w:type="dxa"/>
            <w:tcBorders>
              <w:bottom w:val="nil"/>
            </w:tcBorders>
            <w:vAlign w:val="center"/>
          </w:tcPr>
          <w:p w14:paraId="6FCFBE99" w14:textId="77777777" w:rsidR="009A09E3" w:rsidRPr="00D06F91" w:rsidRDefault="009A09E3" w:rsidP="000B3D28">
            <w:pPr>
              <w:pStyle w:val="TableParagraph"/>
              <w:rPr>
                <w:sz w:val="20"/>
                <w:szCs w:val="20"/>
              </w:rPr>
            </w:pPr>
          </w:p>
        </w:tc>
        <w:tc>
          <w:tcPr>
            <w:tcW w:w="1275" w:type="dxa"/>
            <w:tcBorders>
              <w:bottom w:val="nil"/>
            </w:tcBorders>
            <w:vAlign w:val="center"/>
          </w:tcPr>
          <w:p w14:paraId="0FCFD717" w14:textId="77777777" w:rsidR="009A09E3" w:rsidRPr="00D06F91" w:rsidRDefault="009A09E3" w:rsidP="000B3D28">
            <w:pPr>
              <w:pStyle w:val="TableParagraph"/>
              <w:rPr>
                <w:sz w:val="20"/>
                <w:szCs w:val="20"/>
              </w:rPr>
            </w:pPr>
          </w:p>
        </w:tc>
        <w:tc>
          <w:tcPr>
            <w:tcW w:w="1308" w:type="dxa"/>
            <w:tcBorders>
              <w:bottom w:val="nil"/>
            </w:tcBorders>
            <w:vAlign w:val="center"/>
          </w:tcPr>
          <w:p w14:paraId="337B4939" w14:textId="77777777" w:rsidR="009A09E3" w:rsidRPr="00D06F91" w:rsidRDefault="009A09E3" w:rsidP="000B3D28">
            <w:pPr>
              <w:pStyle w:val="TableParagraph"/>
              <w:rPr>
                <w:sz w:val="20"/>
                <w:szCs w:val="20"/>
              </w:rPr>
            </w:pPr>
          </w:p>
        </w:tc>
        <w:tc>
          <w:tcPr>
            <w:tcW w:w="1611" w:type="dxa"/>
            <w:tcBorders>
              <w:bottom w:val="nil"/>
            </w:tcBorders>
            <w:vAlign w:val="center"/>
          </w:tcPr>
          <w:p w14:paraId="1BB4EE92" w14:textId="77777777" w:rsidR="009A09E3" w:rsidRPr="00D06F91" w:rsidRDefault="009A09E3" w:rsidP="000B3D28">
            <w:pPr>
              <w:pStyle w:val="TableParagraph"/>
              <w:rPr>
                <w:sz w:val="20"/>
                <w:szCs w:val="20"/>
              </w:rPr>
            </w:pPr>
          </w:p>
        </w:tc>
      </w:tr>
      <w:tr w:rsidR="009A09E3" w:rsidRPr="00D06F91" w14:paraId="0C7CC14C" w14:textId="77777777" w:rsidTr="000B3D28">
        <w:trPr>
          <w:trHeight w:val="365"/>
          <w:jc w:val="center"/>
        </w:trPr>
        <w:tc>
          <w:tcPr>
            <w:tcW w:w="672" w:type="dxa"/>
            <w:tcBorders>
              <w:top w:val="nil"/>
              <w:bottom w:val="nil"/>
            </w:tcBorders>
            <w:vAlign w:val="center"/>
          </w:tcPr>
          <w:p w14:paraId="7F2DFE77" w14:textId="77777777" w:rsidR="009A09E3" w:rsidRPr="00D06F91" w:rsidRDefault="009A09E3" w:rsidP="000B3D28">
            <w:pPr>
              <w:pStyle w:val="TableParagraph"/>
              <w:rPr>
                <w:sz w:val="20"/>
                <w:szCs w:val="20"/>
              </w:rPr>
            </w:pPr>
            <w:r w:rsidRPr="00D06F91">
              <w:rPr>
                <w:spacing w:val="-5"/>
                <w:sz w:val="20"/>
                <w:szCs w:val="20"/>
              </w:rPr>
              <w:t>a.</w:t>
            </w:r>
          </w:p>
        </w:tc>
        <w:tc>
          <w:tcPr>
            <w:tcW w:w="2487" w:type="dxa"/>
            <w:tcBorders>
              <w:top w:val="nil"/>
              <w:bottom w:val="nil"/>
            </w:tcBorders>
            <w:vAlign w:val="center"/>
          </w:tcPr>
          <w:p w14:paraId="228828EC" w14:textId="77777777" w:rsidR="009A09E3" w:rsidRPr="00D06F91" w:rsidRDefault="009A09E3" w:rsidP="000B3D28">
            <w:pPr>
              <w:pStyle w:val="TableParagraph"/>
              <w:ind w:left="116"/>
              <w:jc w:val="left"/>
              <w:rPr>
                <w:sz w:val="20"/>
                <w:szCs w:val="20"/>
              </w:rPr>
            </w:pPr>
            <w:r w:rsidRPr="00D06F91">
              <w:rPr>
                <w:sz w:val="20"/>
                <w:szCs w:val="20"/>
              </w:rPr>
              <w:t xml:space="preserve">Repair </w:t>
            </w:r>
            <w:r w:rsidRPr="00D06F91">
              <w:rPr>
                <w:spacing w:val="-5"/>
                <w:sz w:val="20"/>
                <w:szCs w:val="20"/>
              </w:rPr>
              <w:t>and</w:t>
            </w:r>
          </w:p>
        </w:tc>
        <w:tc>
          <w:tcPr>
            <w:tcW w:w="1217" w:type="dxa"/>
            <w:tcBorders>
              <w:top w:val="nil"/>
              <w:bottom w:val="nil"/>
            </w:tcBorders>
            <w:vAlign w:val="center"/>
          </w:tcPr>
          <w:p w14:paraId="5C96ABCA" w14:textId="77777777" w:rsidR="009A09E3" w:rsidRPr="00D06F91" w:rsidRDefault="009A09E3" w:rsidP="000B3D28">
            <w:pPr>
              <w:pStyle w:val="TableParagraph"/>
              <w:rPr>
                <w:sz w:val="20"/>
                <w:szCs w:val="20"/>
              </w:rPr>
            </w:pPr>
            <w:r w:rsidRPr="00D06F91">
              <w:rPr>
                <w:spacing w:val="-4"/>
                <w:sz w:val="20"/>
                <w:szCs w:val="20"/>
              </w:rPr>
              <w:t>1.00</w:t>
            </w:r>
          </w:p>
        </w:tc>
        <w:tc>
          <w:tcPr>
            <w:tcW w:w="1275" w:type="dxa"/>
            <w:tcBorders>
              <w:top w:val="nil"/>
              <w:bottom w:val="nil"/>
            </w:tcBorders>
            <w:vAlign w:val="center"/>
          </w:tcPr>
          <w:p w14:paraId="1B495E38" w14:textId="77777777" w:rsidR="009A09E3" w:rsidRPr="00D06F91" w:rsidRDefault="009A09E3" w:rsidP="000B3D28">
            <w:pPr>
              <w:pStyle w:val="TableParagraph"/>
              <w:rPr>
                <w:sz w:val="20"/>
                <w:szCs w:val="20"/>
              </w:rPr>
            </w:pPr>
            <w:r w:rsidRPr="00D06F91">
              <w:rPr>
                <w:spacing w:val="-4"/>
                <w:sz w:val="20"/>
                <w:szCs w:val="20"/>
              </w:rPr>
              <w:t>6.25</w:t>
            </w:r>
          </w:p>
        </w:tc>
        <w:tc>
          <w:tcPr>
            <w:tcW w:w="1308" w:type="dxa"/>
            <w:tcBorders>
              <w:top w:val="nil"/>
              <w:bottom w:val="nil"/>
            </w:tcBorders>
            <w:vAlign w:val="center"/>
          </w:tcPr>
          <w:p w14:paraId="68B04B28" w14:textId="77777777" w:rsidR="009A09E3" w:rsidRPr="00D06F91" w:rsidRDefault="009A09E3" w:rsidP="000B3D28">
            <w:pPr>
              <w:pStyle w:val="TableParagraph"/>
              <w:rPr>
                <w:sz w:val="20"/>
                <w:szCs w:val="20"/>
              </w:rPr>
            </w:pPr>
            <w:r w:rsidRPr="00D06F91">
              <w:rPr>
                <w:spacing w:val="-2"/>
                <w:sz w:val="20"/>
                <w:szCs w:val="20"/>
              </w:rPr>
              <w:t>12.50</w:t>
            </w:r>
          </w:p>
        </w:tc>
        <w:tc>
          <w:tcPr>
            <w:tcW w:w="1611" w:type="dxa"/>
            <w:tcBorders>
              <w:top w:val="nil"/>
              <w:bottom w:val="nil"/>
            </w:tcBorders>
            <w:vAlign w:val="center"/>
          </w:tcPr>
          <w:p w14:paraId="4E401BF1" w14:textId="77777777" w:rsidR="009A09E3" w:rsidRPr="00D06F91" w:rsidRDefault="009A09E3" w:rsidP="000B3D28">
            <w:pPr>
              <w:pStyle w:val="TableParagraph"/>
              <w:rPr>
                <w:sz w:val="20"/>
                <w:szCs w:val="20"/>
              </w:rPr>
            </w:pPr>
            <w:r w:rsidRPr="00D06F91">
              <w:rPr>
                <w:spacing w:val="-2"/>
                <w:sz w:val="20"/>
                <w:szCs w:val="20"/>
              </w:rPr>
              <w:t>342.00</w:t>
            </w:r>
          </w:p>
        </w:tc>
      </w:tr>
      <w:tr w:rsidR="009A09E3" w:rsidRPr="00D06F91" w14:paraId="273B60D7" w14:textId="77777777" w:rsidTr="000B3D28">
        <w:trPr>
          <w:trHeight w:val="336"/>
          <w:jc w:val="center"/>
        </w:trPr>
        <w:tc>
          <w:tcPr>
            <w:tcW w:w="672" w:type="dxa"/>
            <w:tcBorders>
              <w:top w:val="nil"/>
              <w:bottom w:val="nil"/>
            </w:tcBorders>
            <w:vAlign w:val="center"/>
          </w:tcPr>
          <w:p w14:paraId="291044CC" w14:textId="77777777" w:rsidR="009A09E3" w:rsidRPr="00D06F91" w:rsidRDefault="009A09E3" w:rsidP="000B3D28">
            <w:pPr>
              <w:pStyle w:val="TableParagraph"/>
              <w:rPr>
                <w:sz w:val="20"/>
                <w:szCs w:val="20"/>
              </w:rPr>
            </w:pPr>
          </w:p>
        </w:tc>
        <w:tc>
          <w:tcPr>
            <w:tcW w:w="2487" w:type="dxa"/>
            <w:tcBorders>
              <w:top w:val="nil"/>
              <w:bottom w:val="nil"/>
            </w:tcBorders>
            <w:vAlign w:val="center"/>
          </w:tcPr>
          <w:p w14:paraId="702C04D2" w14:textId="77777777" w:rsidR="009A09E3" w:rsidRPr="00D06F91" w:rsidRDefault="009A09E3" w:rsidP="000B3D28">
            <w:pPr>
              <w:pStyle w:val="TableParagraph"/>
              <w:ind w:left="116"/>
              <w:jc w:val="left"/>
              <w:rPr>
                <w:sz w:val="20"/>
                <w:szCs w:val="20"/>
              </w:rPr>
            </w:pPr>
            <w:r w:rsidRPr="00D06F91">
              <w:rPr>
                <w:spacing w:val="-2"/>
                <w:sz w:val="20"/>
                <w:szCs w:val="20"/>
              </w:rPr>
              <w:t>maintenance</w:t>
            </w:r>
          </w:p>
        </w:tc>
        <w:tc>
          <w:tcPr>
            <w:tcW w:w="1217" w:type="dxa"/>
            <w:tcBorders>
              <w:top w:val="nil"/>
              <w:bottom w:val="nil"/>
            </w:tcBorders>
            <w:vAlign w:val="center"/>
          </w:tcPr>
          <w:p w14:paraId="63C1EDC3" w14:textId="77777777" w:rsidR="009A09E3" w:rsidRPr="00D06F91" w:rsidRDefault="009A09E3" w:rsidP="000B3D28">
            <w:pPr>
              <w:pStyle w:val="TableParagraph"/>
              <w:rPr>
                <w:sz w:val="20"/>
                <w:szCs w:val="20"/>
              </w:rPr>
            </w:pPr>
          </w:p>
        </w:tc>
        <w:tc>
          <w:tcPr>
            <w:tcW w:w="1275" w:type="dxa"/>
            <w:tcBorders>
              <w:top w:val="nil"/>
              <w:bottom w:val="nil"/>
            </w:tcBorders>
            <w:vAlign w:val="center"/>
          </w:tcPr>
          <w:p w14:paraId="21CB4D40" w14:textId="77777777" w:rsidR="009A09E3" w:rsidRPr="00D06F91" w:rsidRDefault="009A09E3" w:rsidP="000B3D28">
            <w:pPr>
              <w:pStyle w:val="TableParagraph"/>
              <w:rPr>
                <w:sz w:val="20"/>
                <w:szCs w:val="20"/>
              </w:rPr>
            </w:pPr>
          </w:p>
        </w:tc>
        <w:tc>
          <w:tcPr>
            <w:tcW w:w="1308" w:type="dxa"/>
            <w:tcBorders>
              <w:top w:val="nil"/>
              <w:bottom w:val="nil"/>
            </w:tcBorders>
            <w:vAlign w:val="center"/>
          </w:tcPr>
          <w:p w14:paraId="0F5F49F3" w14:textId="77777777" w:rsidR="009A09E3" w:rsidRPr="00D06F91" w:rsidRDefault="009A09E3" w:rsidP="000B3D28">
            <w:pPr>
              <w:pStyle w:val="TableParagraph"/>
              <w:rPr>
                <w:sz w:val="20"/>
                <w:szCs w:val="20"/>
              </w:rPr>
            </w:pPr>
          </w:p>
        </w:tc>
        <w:tc>
          <w:tcPr>
            <w:tcW w:w="1611" w:type="dxa"/>
            <w:tcBorders>
              <w:top w:val="nil"/>
              <w:bottom w:val="nil"/>
            </w:tcBorders>
            <w:vAlign w:val="center"/>
          </w:tcPr>
          <w:p w14:paraId="55A49D82" w14:textId="77777777" w:rsidR="009A09E3" w:rsidRPr="00D06F91" w:rsidRDefault="009A09E3" w:rsidP="000B3D28">
            <w:pPr>
              <w:pStyle w:val="TableParagraph"/>
              <w:rPr>
                <w:sz w:val="20"/>
                <w:szCs w:val="20"/>
              </w:rPr>
            </w:pPr>
          </w:p>
        </w:tc>
      </w:tr>
      <w:tr w:rsidR="009A09E3" w:rsidRPr="00D06F91" w14:paraId="01E6723D" w14:textId="77777777" w:rsidTr="000B3D28">
        <w:trPr>
          <w:trHeight w:val="426"/>
          <w:jc w:val="center"/>
        </w:trPr>
        <w:tc>
          <w:tcPr>
            <w:tcW w:w="672" w:type="dxa"/>
            <w:tcBorders>
              <w:top w:val="nil"/>
              <w:bottom w:val="nil"/>
            </w:tcBorders>
            <w:vAlign w:val="center"/>
          </w:tcPr>
          <w:p w14:paraId="2BFEDF10" w14:textId="77777777" w:rsidR="009A09E3" w:rsidRPr="00D06F91" w:rsidRDefault="009A09E3" w:rsidP="000B3D28">
            <w:pPr>
              <w:pStyle w:val="TableParagraph"/>
              <w:rPr>
                <w:sz w:val="20"/>
                <w:szCs w:val="20"/>
              </w:rPr>
            </w:pPr>
            <w:r w:rsidRPr="00D06F91">
              <w:rPr>
                <w:spacing w:val="-5"/>
                <w:sz w:val="20"/>
                <w:szCs w:val="20"/>
              </w:rPr>
              <w:t>b.</w:t>
            </w:r>
          </w:p>
        </w:tc>
        <w:tc>
          <w:tcPr>
            <w:tcW w:w="2487" w:type="dxa"/>
            <w:tcBorders>
              <w:top w:val="nil"/>
              <w:bottom w:val="nil"/>
            </w:tcBorders>
            <w:vAlign w:val="center"/>
          </w:tcPr>
          <w:p w14:paraId="6BC0432C" w14:textId="77777777" w:rsidR="009A09E3" w:rsidRPr="00D06F91" w:rsidRDefault="009A09E3" w:rsidP="000B3D28">
            <w:pPr>
              <w:pStyle w:val="TableParagraph"/>
              <w:ind w:left="116"/>
              <w:jc w:val="left"/>
              <w:rPr>
                <w:sz w:val="20"/>
                <w:szCs w:val="20"/>
              </w:rPr>
            </w:pPr>
            <w:r w:rsidRPr="00D06F91">
              <w:rPr>
                <w:spacing w:val="-4"/>
                <w:sz w:val="20"/>
                <w:szCs w:val="20"/>
              </w:rPr>
              <w:t>Fuel</w:t>
            </w:r>
          </w:p>
        </w:tc>
        <w:tc>
          <w:tcPr>
            <w:tcW w:w="1217" w:type="dxa"/>
            <w:tcBorders>
              <w:top w:val="nil"/>
              <w:bottom w:val="nil"/>
            </w:tcBorders>
            <w:vAlign w:val="center"/>
          </w:tcPr>
          <w:p w14:paraId="49DDF16F" w14:textId="77777777" w:rsidR="009A09E3" w:rsidRPr="00D06F91" w:rsidRDefault="009A09E3" w:rsidP="000B3D28">
            <w:pPr>
              <w:pStyle w:val="TableParagraph"/>
              <w:rPr>
                <w:sz w:val="20"/>
                <w:szCs w:val="20"/>
              </w:rPr>
            </w:pPr>
            <w:r w:rsidRPr="00D06F91">
              <w:rPr>
                <w:spacing w:val="-4"/>
                <w:sz w:val="20"/>
                <w:szCs w:val="20"/>
              </w:rPr>
              <w:t>5.00</w:t>
            </w:r>
          </w:p>
        </w:tc>
        <w:tc>
          <w:tcPr>
            <w:tcW w:w="1275" w:type="dxa"/>
            <w:tcBorders>
              <w:top w:val="nil"/>
              <w:bottom w:val="nil"/>
            </w:tcBorders>
            <w:vAlign w:val="center"/>
          </w:tcPr>
          <w:p w14:paraId="6284124D" w14:textId="77777777" w:rsidR="009A09E3" w:rsidRPr="00D06F91" w:rsidRDefault="009A09E3" w:rsidP="000B3D28">
            <w:pPr>
              <w:pStyle w:val="TableParagraph"/>
              <w:rPr>
                <w:sz w:val="20"/>
                <w:szCs w:val="20"/>
              </w:rPr>
            </w:pPr>
            <w:r w:rsidRPr="00D06F91">
              <w:rPr>
                <w:spacing w:val="-2"/>
                <w:sz w:val="20"/>
                <w:szCs w:val="20"/>
              </w:rPr>
              <w:t>350.2</w:t>
            </w:r>
          </w:p>
        </w:tc>
        <w:tc>
          <w:tcPr>
            <w:tcW w:w="1308" w:type="dxa"/>
            <w:tcBorders>
              <w:top w:val="nil"/>
              <w:bottom w:val="nil"/>
            </w:tcBorders>
            <w:vAlign w:val="center"/>
          </w:tcPr>
          <w:p w14:paraId="7FBF1226" w14:textId="77777777" w:rsidR="009A09E3" w:rsidRPr="00D06F91" w:rsidRDefault="009A09E3" w:rsidP="000B3D28">
            <w:pPr>
              <w:pStyle w:val="TableParagraph"/>
              <w:rPr>
                <w:sz w:val="20"/>
                <w:szCs w:val="20"/>
              </w:rPr>
            </w:pPr>
            <w:r w:rsidRPr="00D06F91">
              <w:rPr>
                <w:spacing w:val="-2"/>
                <w:sz w:val="20"/>
                <w:szCs w:val="20"/>
              </w:rPr>
              <w:t>192.61</w:t>
            </w:r>
          </w:p>
        </w:tc>
        <w:tc>
          <w:tcPr>
            <w:tcW w:w="1611" w:type="dxa"/>
            <w:tcBorders>
              <w:top w:val="nil"/>
              <w:bottom w:val="nil"/>
            </w:tcBorders>
            <w:vAlign w:val="center"/>
          </w:tcPr>
          <w:p w14:paraId="60283782" w14:textId="77777777" w:rsidR="009A09E3" w:rsidRPr="00D06F91" w:rsidRDefault="009A09E3" w:rsidP="000B3D28">
            <w:pPr>
              <w:pStyle w:val="TableParagraph"/>
              <w:rPr>
                <w:sz w:val="20"/>
                <w:szCs w:val="20"/>
              </w:rPr>
            </w:pPr>
            <w:r w:rsidRPr="00D06F91">
              <w:rPr>
                <w:spacing w:val="-2"/>
                <w:sz w:val="20"/>
                <w:szCs w:val="20"/>
              </w:rPr>
              <w:t>420.00</w:t>
            </w:r>
          </w:p>
        </w:tc>
      </w:tr>
      <w:tr w:rsidR="009A09E3" w:rsidRPr="00D06F91" w14:paraId="097A6764" w14:textId="77777777" w:rsidTr="000B3D28">
        <w:trPr>
          <w:trHeight w:val="395"/>
          <w:jc w:val="center"/>
        </w:trPr>
        <w:tc>
          <w:tcPr>
            <w:tcW w:w="672" w:type="dxa"/>
            <w:tcBorders>
              <w:top w:val="nil"/>
              <w:bottom w:val="nil"/>
            </w:tcBorders>
            <w:vAlign w:val="center"/>
          </w:tcPr>
          <w:p w14:paraId="00B932E1" w14:textId="77777777" w:rsidR="009A09E3" w:rsidRPr="00D06F91" w:rsidRDefault="009A09E3" w:rsidP="000B3D28">
            <w:pPr>
              <w:pStyle w:val="TableParagraph"/>
              <w:rPr>
                <w:sz w:val="20"/>
                <w:szCs w:val="20"/>
              </w:rPr>
            </w:pPr>
            <w:r w:rsidRPr="00D06F91">
              <w:rPr>
                <w:spacing w:val="-5"/>
                <w:sz w:val="20"/>
                <w:szCs w:val="20"/>
              </w:rPr>
              <w:t>c.</w:t>
            </w:r>
          </w:p>
        </w:tc>
        <w:tc>
          <w:tcPr>
            <w:tcW w:w="2487" w:type="dxa"/>
            <w:tcBorders>
              <w:top w:val="nil"/>
              <w:bottom w:val="nil"/>
            </w:tcBorders>
            <w:vAlign w:val="center"/>
          </w:tcPr>
          <w:p w14:paraId="5BE1955D" w14:textId="77777777" w:rsidR="009A09E3" w:rsidRPr="00D06F91" w:rsidRDefault="009A09E3" w:rsidP="000B3D28">
            <w:pPr>
              <w:pStyle w:val="TableParagraph"/>
              <w:ind w:left="116"/>
              <w:jc w:val="left"/>
              <w:rPr>
                <w:sz w:val="20"/>
                <w:szCs w:val="20"/>
              </w:rPr>
            </w:pPr>
            <w:r w:rsidRPr="00D06F91">
              <w:rPr>
                <w:spacing w:val="-2"/>
                <w:sz w:val="20"/>
                <w:szCs w:val="20"/>
              </w:rPr>
              <w:t>Lubricant</w:t>
            </w:r>
          </w:p>
        </w:tc>
        <w:tc>
          <w:tcPr>
            <w:tcW w:w="1217" w:type="dxa"/>
            <w:tcBorders>
              <w:top w:val="nil"/>
              <w:bottom w:val="nil"/>
            </w:tcBorders>
            <w:vAlign w:val="center"/>
          </w:tcPr>
          <w:p w14:paraId="782C0763" w14:textId="77777777" w:rsidR="009A09E3" w:rsidRPr="00D06F91" w:rsidRDefault="009A09E3" w:rsidP="000B3D28">
            <w:pPr>
              <w:pStyle w:val="TableParagraph"/>
              <w:rPr>
                <w:sz w:val="20"/>
                <w:szCs w:val="20"/>
              </w:rPr>
            </w:pPr>
            <w:r w:rsidRPr="00D06F91">
              <w:rPr>
                <w:spacing w:val="-4"/>
                <w:sz w:val="20"/>
                <w:szCs w:val="20"/>
              </w:rPr>
              <w:t>0.05</w:t>
            </w:r>
          </w:p>
        </w:tc>
        <w:tc>
          <w:tcPr>
            <w:tcW w:w="1275" w:type="dxa"/>
            <w:tcBorders>
              <w:top w:val="nil"/>
              <w:bottom w:val="nil"/>
            </w:tcBorders>
            <w:vAlign w:val="center"/>
          </w:tcPr>
          <w:p w14:paraId="4C2462AA" w14:textId="77777777" w:rsidR="009A09E3" w:rsidRPr="00D06F91" w:rsidRDefault="009A09E3" w:rsidP="000B3D28">
            <w:pPr>
              <w:pStyle w:val="TableParagraph"/>
              <w:rPr>
                <w:sz w:val="20"/>
                <w:szCs w:val="20"/>
              </w:rPr>
            </w:pPr>
            <w:r w:rsidRPr="00D06F91">
              <w:rPr>
                <w:spacing w:val="-4"/>
                <w:sz w:val="20"/>
                <w:szCs w:val="20"/>
              </w:rPr>
              <w:t>5.25</w:t>
            </w:r>
          </w:p>
        </w:tc>
        <w:tc>
          <w:tcPr>
            <w:tcW w:w="1308" w:type="dxa"/>
            <w:tcBorders>
              <w:top w:val="nil"/>
              <w:bottom w:val="nil"/>
            </w:tcBorders>
            <w:vAlign w:val="center"/>
          </w:tcPr>
          <w:p w14:paraId="2AE9FDC8" w14:textId="77777777" w:rsidR="009A09E3" w:rsidRPr="00D06F91" w:rsidRDefault="009A09E3" w:rsidP="000B3D28">
            <w:pPr>
              <w:pStyle w:val="TableParagraph"/>
              <w:rPr>
                <w:sz w:val="20"/>
                <w:szCs w:val="20"/>
              </w:rPr>
            </w:pPr>
            <w:r w:rsidRPr="00D06F91">
              <w:rPr>
                <w:spacing w:val="-4"/>
                <w:sz w:val="20"/>
                <w:szCs w:val="20"/>
              </w:rPr>
              <w:t>2.89</w:t>
            </w:r>
          </w:p>
        </w:tc>
        <w:tc>
          <w:tcPr>
            <w:tcW w:w="1611" w:type="dxa"/>
            <w:tcBorders>
              <w:top w:val="nil"/>
              <w:bottom w:val="nil"/>
            </w:tcBorders>
            <w:vAlign w:val="center"/>
          </w:tcPr>
          <w:p w14:paraId="6DB9BC51" w14:textId="77777777" w:rsidR="009A09E3" w:rsidRPr="00D06F91" w:rsidRDefault="009A09E3" w:rsidP="000B3D28">
            <w:pPr>
              <w:pStyle w:val="TableParagraph"/>
              <w:rPr>
                <w:sz w:val="20"/>
                <w:szCs w:val="20"/>
              </w:rPr>
            </w:pPr>
            <w:r w:rsidRPr="00D06F91">
              <w:rPr>
                <w:spacing w:val="-2"/>
                <w:sz w:val="20"/>
                <w:szCs w:val="20"/>
              </w:rPr>
              <w:t>50.00</w:t>
            </w:r>
          </w:p>
        </w:tc>
      </w:tr>
      <w:tr w:rsidR="009A09E3" w:rsidRPr="00D06F91" w14:paraId="3D46773A" w14:textId="77777777" w:rsidTr="000B3D28">
        <w:trPr>
          <w:trHeight w:val="395"/>
          <w:jc w:val="center"/>
        </w:trPr>
        <w:tc>
          <w:tcPr>
            <w:tcW w:w="672" w:type="dxa"/>
            <w:tcBorders>
              <w:top w:val="nil"/>
              <w:bottom w:val="nil"/>
            </w:tcBorders>
            <w:vAlign w:val="center"/>
          </w:tcPr>
          <w:p w14:paraId="37DD1376" w14:textId="77777777" w:rsidR="009A09E3" w:rsidRPr="00D06F91" w:rsidRDefault="009A09E3" w:rsidP="000B3D28">
            <w:pPr>
              <w:pStyle w:val="TableParagraph"/>
              <w:rPr>
                <w:sz w:val="20"/>
                <w:szCs w:val="20"/>
              </w:rPr>
            </w:pPr>
            <w:r w:rsidRPr="00D06F91">
              <w:rPr>
                <w:spacing w:val="-5"/>
                <w:sz w:val="20"/>
                <w:szCs w:val="20"/>
              </w:rPr>
              <w:t>d.</w:t>
            </w:r>
          </w:p>
        </w:tc>
        <w:tc>
          <w:tcPr>
            <w:tcW w:w="2487" w:type="dxa"/>
            <w:tcBorders>
              <w:top w:val="nil"/>
              <w:bottom w:val="nil"/>
            </w:tcBorders>
            <w:vAlign w:val="center"/>
          </w:tcPr>
          <w:p w14:paraId="37406F2F" w14:textId="77777777" w:rsidR="009A09E3" w:rsidRPr="00D06F91" w:rsidRDefault="009A09E3" w:rsidP="000B3D28">
            <w:pPr>
              <w:pStyle w:val="TableParagraph"/>
              <w:ind w:left="116"/>
              <w:jc w:val="left"/>
              <w:rPr>
                <w:sz w:val="20"/>
                <w:szCs w:val="20"/>
              </w:rPr>
            </w:pPr>
            <w:r w:rsidRPr="00D06F91">
              <w:rPr>
                <w:sz w:val="20"/>
                <w:szCs w:val="20"/>
              </w:rPr>
              <w:t xml:space="preserve">Driver </w:t>
            </w:r>
            <w:r w:rsidRPr="00D06F91">
              <w:rPr>
                <w:spacing w:val="-2"/>
                <w:sz w:val="20"/>
                <w:szCs w:val="20"/>
              </w:rPr>
              <w:t>chargers</w:t>
            </w:r>
          </w:p>
        </w:tc>
        <w:tc>
          <w:tcPr>
            <w:tcW w:w="1217" w:type="dxa"/>
            <w:tcBorders>
              <w:top w:val="nil"/>
              <w:bottom w:val="nil"/>
            </w:tcBorders>
            <w:vAlign w:val="center"/>
          </w:tcPr>
          <w:p w14:paraId="3DF62555" w14:textId="77777777" w:rsidR="009A09E3" w:rsidRPr="00D06F91" w:rsidRDefault="009A09E3" w:rsidP="000B3D28">
            <w:pPr>
              <w:pStyle w:val="TableParagraph"/>
              <w:rPr>
                <w:sz w:val="20"/>
                <w:szCs w:val="20"/>
              </w:rPr>
            </w:pPr>
            <w:r w:rsidRPr="00D06F91">
              <w:rPr>
                <w:spacing w:val="-2"/>
                <w:sz w:val="20"/>
                <w:szCs w:val="20"/>
              </w:rPr>
              <w:t>30.00</w:t>
            </w:r>
          </w:p>
        </w:tc>
        <w:tc>
          <w:tcPr>
            <w:tcW w:w="1275" w:type="dxa"/>
            <w:tcBorders>
              <w:top w:val="nil"/>
              <w:bottom w:val="nil"/>
            </w:tcBorders>
            <w:vAlign w:val="center"/>
          </w:tcPr>
          <w:p w14:paraId="2702FDC1" w14:textId="77777777" w:rsidR="009A09E3" w:rsidRPr="00D06F91" w:rsidRDefault="009A09E3" w:rsidP="000B3D28">
            <w:pPr>
              <w:pStyle w:val="TableParagraph"/>
              <w:rPr>
                <w:sz w:val="20"/>
                <w:szCs w:val="20"/>
              </w:rPr>
            </w:pPr>
            <w:r w:rsidRPr="00D06F91">
              <w:rPr>
                <w:spacing w:val="-2"/>
                <w:sz w:val="20"/>
                <w:szCs w:val="20"/>
              </w:rPr>
              <w:t>00.00</w:t>
            </w:r>
          </w:p>
        </w:tc>
        <w:tc>
          <w:tcPr>
            <w:tcW w:w="1308" w:type="dxa"/>
            <w:tcBorders>
              <w:top w:val="nil"/>
              <w:bottom w:val="nil"/>
            </w:tcBorders>
            <w:vAlign w:val="center"/>
          </w:tcPr>
          <w:p w14:paraId="38CDA0B7" w14:textId="77777777" w:rsidR="009A09E3" w:rsidRPr="00D06F91" w:rsidRDefault="009A09E3" w:rsidP="000B3D28">
            <w:pPr>
              <w:pStyle w:val="TableParagraph"/>
              <w:rPr>
                <w:sz w:val="20"/>
                <w:szCs w:val="20"/>
              </w:rPr>
            </w:pPr>
            <w:r w:rsidRPr="00D06F91">
              <w:rPr>
                <w:spacing w:val="-4"/>
                <w:sz w:val="20"/>
                <w:szCs w:val="20"/>
              </w:rPr>
              <w:t>0.00</w:t>
            </w:r>
          </w:p>
        </w:tc>
        <w:tc>
          <w:tcPr>
            <w:tcW w:w="1611" w:type="dxa"/>
            <w:tcBorders>
              <w:top w:val="nil"/>
              <w:bottom w:val="nil"/>
            </w:tcBorders>
            <w:vAlign w:val="center"/>
          </w:tcPr>
          <w:p w14:paraId="439B70E2" w14:textId="77777777" w:rsidR="009A09E3" w:rsidRPr="00D06F91" w:rsidRDefault="009A09E3" w:rsidP="000B3D28">
            <w:pPr>
              <w:pStyle w:val="TableParagraph"/>
              <w:rPr>
                <w:sz w:val="20"/>
                <w:szCs w:val="20"/>
              </w:rPr>
            </w:pPr>
            <w:r w:rsidRPr="00D06F91">
              <w:rPr>
                <w:spacing w:val="-2"/>
                <w:sz w:val="20"/>
                <w:szCs w:val="20"/>
              </w:rPr>
              <w:t>18.75</w:t>
            </w:r>
          </w:p>
        </w:tc>
      </w:tr>
      <w:tr w:rsidR="009A09E3" w:rsidRPr="00D06F91" w14:paraId="7CC7DF7C" w14:textId="77777777" w:rsidTr="000B3D28">
        <w:trPr>
          <w:trHeight w:val="80"/>
          <w:jc w:val="center"/>
        </w:trPr>
        <w:tc>
          <w:tcPr>
            <w:tcW w:w="672" w:type="dxa"/>
            <w:tcBorders>
              <w:top w:val="nil"/>
            </w:tcBorders>
            <w:vAlign w:val="center"/>
          </w:tcPr>
          <w:p w14:paraId="5358BFD7" w14:textId="77777777" w:rsidR="009A09E3" w:rsidRPr="00D06F91" w:rsidRDefault="009A09E3" w:rsidP="000B3D28">
            <w:pPr>
              <w:pStyle w:val="TableParagraph"/>
              <w:rPr>
                <w:sz w:val="20"/>
                <w:szCs w:val="20"/>
              </w:rPr>
            </w:pPr>
            <w:r w:rsidRPr="00D06F91">
              <w:rPr>
                <w:spacing w:val="-5"/>
                <w:sz w:val="20"/>
                <w:szCs w:val="20"/>
              </w:rPr>
              <w:t>e.</w:t>
            </w:r>
          </w:p>
        </w:tc>
        <w:tc>
          <w:tcPr>
            <w:tcW w:w="2487" w:type="dxa"/>
            <w:tcBorders>
              <w:top w:val="nil"/>
            </w:tcBorders>
            <w:vAlign w:val="center"/>
          </w:tcPr>
          <w:p w14:paraId="0EC477CC" w14:textId="77777777" w:rsidR="009A09E3" w:rsidRPr="00D06F91" w:rsidRDefault="009A09E3" w:rsidP="000B3D28">
            <w:pPr>
              <w:pStyle w:val="TableParagraph"/>
              <w:ind w:left="116"/>
              <w:jc w:val="left"/>
              <w:rPr>
                <w:sz w:val="20"/>
                <w:szCs w:val="20"/>
              </w:rPr>
            </w:pPr>
            <w:r w:rsidRPr="00D06F91">
              <w:rPr>
                <w:sz w:val="20"/>
                <w:szCs w:val="20"/>
              </w:rPr>
              <w:t xml:space="preserve">Tractor </w:t>
            </w:r>
            <w:r w:rsidRPr="00D06F91">
              <w:rPr>
                <w:spacing w:val="-2"/>
                <w:sz w:val="20"/>
                <w:szCs w:val="20"/>
              </w:rPr>
              <w:t>charges</w:t>
            </w:r>
          </w:p>
        </w:tc>
        <w:tc>
          <w:tcPr>
            <w:tcW w:w="1217" w:type="dxa"/>
            <w:tcBorders>
              <w:top w:val="nil"/>
            </w:tcBorders>
            <w:vAlign w:val="center"/>
          </w:tcPr>
          <w:p w14:paraId="223474AC" w14:textId="77777777" w:rsidR="009A09E3" w:rsidRPr="00D06F91" w:rsidRDefault="009A09E3" w:rsidP="000B3D28">
            <w:pPr>
              <w:pStyle w:val="TableParagraph"/>
              <w:rPr>
                <w:sz w:val="20"/>
                <w:szCs w:val="20"/>
              </w:rPr>
            </w:pPr>
            <w:r w:rsidRPr="00D06F91">
              <w:rPr>
                <w:spacing w:val="-2"/>
                <w:sz w:val="20"/>
                <w:szCs w:val="20"/>
              </w:rPr>
              <w:t>00.00</w:t>
            </w:r>
          </w:p>
        </w:tc>
        <w:tc>
          <w:tcPr>
            <w:tcW w:w="1275" w:type="dxa"/>
            <w:tcBorders>
              <w:top w:val="nil"/>
            </w:tcBorders>
            <w:vAlign w:val="center"/>
          </w:tcPr>
          <w:p w14:paraId="516CC0BA" w14:textId="77777777" w:rsidR="009A09E3" w:rsidRPr="00D06F91" w:rsidRDefault="009A09E3" w:rsidP="000B3D28">
            <w:pPr>
              <w:pStyle w:val="TableParagraph"/>
              <w:rPr>
                <w:sz w:val="20"/>
                <w:szCs w:val="20"/>
              </w:rPr>
            </w:pPr>
            <w:r w:rsidRPr="00D06F91">
              <w:rPr>
                <w:spacing w:val="-2"/>
                <w:sz w:val="20"/>
                <w:szCs w:val="20"/>
              </w:rPr>
              <w:t>35.79</w:t>
            </w:r>
          </w:p>
        </w:tc>
        <w:tc>
          <w:tcPr>
            <w:tcW w:w="1308" w:type="dxa"/>
            <w:tcBorders>
              <w:top w:val="nil"/>
            </w:tcBorders>
            <w:vAlign w:val="center"/>
          </w:tcPr>
          <w:p w14:paraId="542A7C08" w14:textId="77777777" w:rsidR="009A09E3" w:rsidRPr="00D06F91" w:rsidRDefault="009A09E3" w:rsidP="000B3D28">
            <w:pPr>
              <w:pStyle w:val="TableParagraph"/>
              <w:rPr>
                <w:sz w:val="20"/>
                <w:szCs w:val="20"/>
              </w:rPr>
            </w:pPr>
            <w:r w:rsidRPr="00D06F91">
              <w:rPr>
                <w:spacing w:val="-2"/>
                <w:sz w:val="20"/>
                <w:szCs w:val="20"/>
              </w:rPr>
              <w:t>35.79</w:t>
            </w:r>
          </w:p>
        </w:tc>
        <w:tc>
          <w:tcPr>
            <w:tcW w:w="1611" w:type="dxa"/>
            <w:tcBorders>
              <w:top w:val="nil"/>
            </w:tcBorders>
            <w:vAlign w:val="center"/>
          </w:tcPr>
          <w:p w14:paraId="7CE51E49" w14:textId="77777777" w:rsidR="009A09E3" w:rsidRPr="00D06F91" w:rsidRDefault="009A09E3" w:rsidP="000B3D28">
            <w:pPr>
              <w:pStyle w:val="TableParagraph"/>
              <w:rPr>
                <w:sz w:val="20"/>
                <w:szCs w:val="20"/>
              </w:rPr>
            </w:pPr>
            <w:r w:rsidRPr="00D06F91">
              <w:rPr>
                <w:spacing w:val="-2"/>
                <w:sz w:val="20"/>
                <w:szCs w:val="20"/>
              </w:rPr>
              <w:t>00.00</w:t>
            </w:r>
          </w:p>
        </w:tc>
      </w:tr>
      <w:tr w:rsidR="009A09E3" w:rsidRPr="00D06F91" w14:paraId="7B06F9C0" w14:textId="77777777" w:rsidTr="000B3D28">
        <w:trPr>
          <w:trHeight w:val="350"/>
          <w:jc w:val="center"/>
        </w:trPr>
        <w:tc>
          <w:tcPr>
            <w:tcW w:w="3159" w:type="dxa"/>
            <w:gridSpan w:val="2"/>
            <w:vAlign w:val="center"/>
          </w:tcPr>
          <w:p w14:paraId="1AD599C0" w14:textId="77777777" w:rsidR="009A09E3" w:rsidRPr="00D06F91" w:rsidRDefault="009A09E3" w:rsidP="000B3D28">
            <w:pPr>
              <w:pStyle w:val="TableParagraph"/>
              <w:ind w:left="116"/>
              <w:rPr>
                <w:b/>
                <w:sz w:val="20"/>
                <w:szCs w:val="20"/>
              </w:rPr>
            </w:pPr>
            <w:r w:rsidRPr="00D06F91">
              <w:rPr>
                <w:b/>
                <w:sz w:val="20"/>
                <w:szCs w:val="20"/>
              </w:rPr>
              <w:t xml:space="preserve">Total </w:t>
            </w:r>
            <w:r w:rsidRPr="00D06F91">
              <w:rPr>
                <w:b/>
                <w:spacing w:val="-2"/>
                <w:sz w:val="20"/>
                <w:szCs w:val="20"/>
              </w:rPr>
              <w:t>(Rs/h)</w:t>
            </w:r>
          </w:p>
        </w:tc>
        <w:tc>
          <w:tcPr>
            <w:tcW w:w="1217" w:type="dxa"/>
            <w:vAlign w:val="center"/>
          </w:tcPr>
          <w:p w14:paraId="0F781E6A" w14:textId="77777777" w:rsidR="009A09E3" w:rsidRPr="00D06F91" w:rsidRDefault="009A09E3" w:rsidP="000B3D28">
            <w:pPr>
              <w:pStyle w:val="TableParagraph"/>
              <w:rPr>
                <w:b/>
                <w:sz w:val="20"/>
                <w:szCs w:val="20"/>
              </w:rPr>
            </w:pPr>
            <w:r w:rsidRPr="00D06F91">
              <w:rPr>
                <w:b/>
                <w:spacing w:val="-2"/>
                <w:sz w:val="20"/>
                <w:szCs w:val="20"/>
              </w:rPr>
              <w:t>36.05</w:t>
            </w:r>
          </w:p>
        </w:tc>
        <w:tc>
          <w:tcPr>
            <w:tcW w:w="1275" w:type="dxa"/>
            <w:vAlign w:val="center"/>
          </w:tcPr>
          <w:p w14:paraId="0E337CD0" w14:textId="77777777" w:rsidR="009A09E3" w:rsidRPr="00D06F91" w:rsidRDefault="009A09E3" w:rsidP="000B3D28">
            <w:pPr>
              <w:pStyle w:val="TableParagraph"/>
              <w:rPr>
                <w:b/>
                <w:sz w:val="20"/>
                <w:szCs w:val="20"/>
              </w:rPr>
            </w:pPr>
            <w:r w:rsidRPr="00D06F91">
              <w:rPr>
                <w:b/>
                <w:spacing w:val="-2"/>
                <w:sz w:val="20"/>
                <w:szCs w:val="20"/>
              </w:rPr>
              <w:t>397.49</w:t>
            </w:r>
          </w:p>
        </w:tc>
        <w:tc>
          <w:tcPr>
            <w:tcW w:w="1308" w:type="dxa"/>
            <w:vAlign w:val="center"/>
          </w:tcPr>
          <w:p w14:paraId="6847E2CB" w14:textId="77777777" w:rsidR="009A09E3" w:rsidRPr="00D06F91" w:rsidRDefault="009A09E3" w:rsidP="000B3D28">
            <w:pPr>
              <w:pStyle w:val="TableParagraph"/>
              <w:rPr>
                <w:b/>
                <w:sz w:val="20"/>
                <w:szCs w:val="20"/>
              </w:rPr>
            </w:pPr>
            <w:r w:rsidRPr="00D06F91">
              <w:rPr>
                <w:b/>
                <w:spacing w:val="-2"/>
                <w:sz w:val="20"/>
                <w:szCs w:val="20"/>
              </w:rPr>
              <w:t>243.76</w:t>
            </w:r>
          </w:p>
        </w:tc>
        <w:tc>
          <w:tcPr>
            <w:tcW w:w="1611" w:type="dxa"/>
            <w:vAlign w:val="center"/>
          </w:tcPr>
          <w:p w14:paraId="28D47E88" w14:textId="77777777" w:rsidR="009A09E3" w:rsidRPr="00D06F91" w:rsidRDefault="009A09E3" w:rsidP="000B3D28">
            <w:pPr>
              <w:pStyle w:val="TableParagraph"/>
              <w:rPr>
                <w:b/>
                <w:sz w:val="20"/>
                <w:szCs w:val="20"/>
              </w:rPr>
            </w:pPr>
            <w:r w:rsidRPr="00D06F91">
              <w:rPr>
                <w:b/>
                <w:spacing w:val="-2"/>
                <w:sz w:val="20"/>
                <w:szCs w:val="20"/>
              </w:rPr>
              <w:t>830.75</w:t>
            </w:r>
          </w:p>
        </w:tc>
      </w:tr>
    </w:tbl>
    <w:p w14:paraId="7EA0E336" w14:textId="77777777" w:rsidR="003D04E9" w:rsidRDefault="003D04E9" w:rsidP="00C75454">
      <w:pPr>
        <w:spacing w:before="121" w:line="360" w:lineRule="auto"/>
        <w:rPr>
          <w:b/>
        </w:rPr>
      </w:pPr>
    </w:p>
    <w:p w14:paraId="7CD2B826" w14:textId="019EE8AC" w:rsidR="00A9520F" w:rsidRPr="00D06F91" w:rsidRDefault="00D06F91" w:rsidP="00A9520F">
      <w:pPr>
        <w:spacing w:before="121" w:line="360" w:lineRule="auto"/>
        <w:rPr>
          <w:rFonts w:ascii="Arial" w:hAnsi="Arial" w:cs="Arial"/>
          <w:b/>
          <w:sz w:val="22"/>
        </w:rPr>
      </w:pPr>
      <w:r w:rsidRPr="00D06F91">
        <w:rPr>
          <w:rFonts w:ascii="Arial" w:hAnsi="Arial" w:cs="Arial"/>
          <w:b/>
          <w:bCs/>
          <w:sz w:val="22"/>
        </w:rPr>
        <w:lastRenderedPageBreak/>
        <w:t xml:space="preserve">3.9 </w:t>
      </w:r>
      <w:r w:rsidR="00A9520F" w:rsidRPr="00D06F91">
        <w:rPr>
          <w:rFonts w:ascii="Arial" w:hAnsi="Arial" w:cs="Arial"/>
          <w:b/>
          <w:bCs/>
          <w:sz w:val="22"/>
        </w:rPr>
        <w:t>Break-</w:t>
      </w:r>
      <w:r w:rsidRPr="00D06F91">
        <w:rPr>
          <w:rFonts w:ascii="Arial" w:hAnsi="Arial" w:cs="Arial"/>
          <w:b/>
          <w:bCs/>
          <w:sz w:val="22"/>
        </w:rPr>
        <w:t>even point and profitability of farm machineries</w:t>
      </w:r>
    </w:p>
    <w:p w14:paraId="5B0D5804" w14:textId="07FD5135" w:rsidR="00A9520F" w:rsidRPr="00D06F91" w:rsidRDefault="00A9520F" w:rsidP="00A621D5">
      <w:pPr>
        <w:spacing w:line="276" w:lineRule="auto"/>
        <w:jc w:val="both"/>
        <w:rPr>
          <w:rFonts w:ascii="Arial" w:hAnsi="Arial" w:cs="Arial"/>
          <w:bCs/>
          <w:sz w:val="20"/>
        </w:rPr>
      </w:pPr>
      <w:r w:rsidRPr="00D06F91">
        <w:rPr>
          <w:rFonts w:ascii="Arial" w:hAnsi="Arial" w:cs="Arial"/>
          <w:bCs/>
          <w:sz w:val="20"/>
        </w:rPr>
        <w:t>Table 10</w:t>
      </w:r>
      <w:r w:rsidR="008A2811" w:rsidRPr="00D06F91">
        <w:rPr>
          <w:rFonts w:ascii="Arial" w:hAnsi="Arial" w:cs="Arial"/>
          <w:bCs/>
          <w:sz w:val="20"/>
        </w:rPr>
        <w:t>.</w:t>
      </w:r>
      <w:r w:rsidRPr="00D06F91">
        <w:rPr>
          <w:rFonts w:ascii="Arial" w:hAnsi="Arial" w:cs="Arial"/>
          <w:bCs/>
          <w:sz w:val="20"/>
        </w:rPr>
        <w:t xml:space="preserve"> presents the break-even points (BEP) and profitability estimates for major farm machineries used in paddy cultivation. The tractor registered the highest BEP (408.57 h year</w:t>
      </w:r>
      <w:r w:rsidRPr="00D06F91">
        <w:rPr>
          <w:rFonts w:ascii="Cambria Math" w:hAnsi="Cambria Math" w:cs="Cambria Math"/>
          <w:bCs/>
          <w:sz w:val="20"/>
        </w:rPr>
        <w:t>⁻</w:t>
      </w:r>
      <w:r w:rsidRPr="00D06F91">
        <w:rPr>
          <w:rFonts w:ascii="Arial" w:hAnsi="Arial" w:cs="Arial"/>
          <w:bCs/>
          <w:sz w:val="20"/>
        </w:rPr>
        <w:t>¹), followed by the reaper (374.37 h year</w:t>
      </w:r>
      <w:r w:rsidRPr="00D06F91">
        <w:rPr>
          <w:rFonts w:ascii="Cambria Math" w:hAnsi="Cambria Math" w:cs="Cambria Math"/>
          <w:bCs/>
          <w:sz w:val="20"/>
        </w:rPr>
        <w:t>⁻</w:t>
      </w:r>
      <w:r w:rsidRPr="00D06F91">
        <w:rPr>
          <w:rFonts w:ascii="Arial" w:hAnsi="Arial" w:cs="Arial"/>
          <w:bCs/>
          <w:sz w:val="20"/>
        </w:rPr>
        <w:t>¹), cage wheel puddler (332.69 h year</w:t>
      </w:r>
      <w:r w:rsidRPr="00D06F91">
        <w:rPr>
          <w:rFonts w:ascii="Cambria Math" w:hAnsi="Cambria Math" w:cs="Cambria Math"/>
          <w:bCs/>
          <w:sz w:val="20"/>
        </w:rPr>
        <w:t>⁻</w:t>
      </w:r>
      <w:r w:rsidRPr="00D06F91">
        <w:rPr>
          <w:rFonts w:ascii="Arial" w:hAnsi="Arial" w:cs="Arial"/>
          <w:bCs/>
          <w:sz w:val="20"/>
        </w:rPr>
        <w:t>¹), MB plough (328.01 h year</w:t>
      </w:r>
      <w:r w:rsidRPr="00D06F91">
        <w:rPr>
          <w:rFonts w:ascii="Cambria Math" w:hAnsi="Cambria Math" w:cs="Cambria Math"/>
          <w:bCs/>
          <w:sz w:val="20"/>
        </w:rPr>
        <w:t>⁻</w:t>
      </w:r>
      <w:r w:rsidRPr="00D06F91">
        <w:rPr>
          <w:rFonts w:ascii="Arial" w:hAnsi="Arial" w:cs="Arial"/>
          <w:bCs/>
          <w:sz w:val="20"/>
        </w:rPr>
        <w:t>¹), combine harvester (368.18 h year</w:t>
      </w:r>
      <w:r w:rsidRPr="00D06F91">
        <w:rPr>
          <w:rFonts w:ascii="Cambria Math" w:hAnsi="Cambria Math" w:cs="Cambria Math"/>
          <w:bCs/>
          <w:sz w:val="20"/>
        </w:rPr>
        <w:t>⁻</w:t>
      </w:r>
      <w:r w:rsidRPr="00D06F91">
        <w:rPr>
          <w:rFonts w:ascii="Arial" w:hAnsi="Arial" w:cs="Arial"/>
          <w:bCs/>
          <w:sz w:val="20"/>
        </w:rPr>
        <w:t>¹), cultivator (283.57 h year</w:t>
      </w:r>
      <w:r w:rsidRPr="00D06F91">
        <w:rPr>
          <w:rFonts w:ascii="Cambria Math" w:hAnsi="Cambria Math" w:cs="Cambria Math"/>
          <w:bCs/>
          <w:sz w:val="20"/>
        </w:rPr>
        <w:t>⁻</w:t>
      </w:r>
      <w:r w:rsidRPr="00D06F91">
        <w:rPr>
          <w:rFonts w:ascii="Arial" w:hAnsi="Arial" w:cs="Arial"/>
          <w:bCs/>
          <w:sz w:val="20"/>
        </w:rPr>
        <w:t>¹), and thresher (223.52 h year</w:t>
      </w:r>
      <w:r w:rsidRPr="00D06F91">
        <w:rPr>
          <w:rFonts w:ascii="Cambria Math" w:hAnsi="Cambria Math" w:cs="Cambria Math"/>
          <w:bCs/>
          <w:sz w:val="20"/>
        </w:rPr>
        <w:t>⁻</w:t>
      </w:r>
      <w:r w:rsidRPr="00D06F91">
        <w:rPr>
          <w:rFonts w:ascii="Arial" w:hAnsi="Arial" w:cs="Arial"/>
          <w:bCs/>
          <w:sz w:val="20"/>
        </w:rPr>
        <w:t>¹). The sprayer had the lowest BEP (17.62 h year</w:t>
      </w:r>
      <w:r w:rsidRPr="00D06F91">
        <w:rPr>
          <w:rFonts w:ascii="Cambria Math" w:hAnsi="Cambria Math" w:cs="Cambria Math"/>
          <w:bCs/>
          <w:sz w:val="20"/>
        </w:rPr>
        <w:t>⁻</w:t>
      </w:r>
      <w:r w:rsidRPr="00D06F91">
        <w:rPr>
          <w:rFonts w:ascii="Arial" w:hAnsi="Arial" w:cs="Arial"/>
          <w:bCs/>
          <w:sz w:val="20"/>
        </w:rPr>
        <w:t>¹). Annual use of all machines exceeded their respective BEP, confirming their economic feasibility.</w:t>
      </w:r>
      <w:r w:rsidR="003A3077" w:rsidRPr="00D06F91">
        <w:rPr>
          <w:rFonts w:ascii="Arial" w:hAnsi="Arial" w:cs="Arial"/>
          <w:bCs/>
          <w:sz w:val="20"/>
        </w:rPr>
        <w:t xml:space="preserve"> </w:t>
      </w:r>
      <w:r w:rsidRPr="00D06F91">
        <w:rPr>
          <w:rFonts w:ascii="Arial" w:hAnsi="Arial" w:cs="Arial"/>
          <w:bCs/>
          <w:sz w:val="20"/>
        </w:rPr>
        <w:t>Gross revenue was highest for tractors (₹4,50,000 year</w:t>
      </w:r>
      <w:r w:rsidRPr="00D06F91">
        <w:rPr>
          <w:rFonts w:ascii="Cambria Math" w:hAnsi="Cambria Math" w:cs="Cambria Math"/>
          <w:bCs/>
          <w:sz w:val="20"/>
        </w:rPr>
        <w:t>⁻</w:t>
      </w:r>
      <w:r w:rsidRPr="00D06F91">
        <w:rPr>
          <w:rFonts w:ascii="Arial" w:hAnsi="Arial" w:cs="Arial"/>
          <w:bCs/>
          <w:sz w:val="20"/>
        </w:rPr>
        <w:t>¹) owing to their multipurpose use in land preparation, puddling, threshing, and transportation. Combine harvesters and threshers generated ₹1,30,000 year</w:t>
      </w:r>
      <w:r w:rsidRPr="00D06F91">
        <w:rPr>
          <w:rFonts w:ascii="Cambria Math" w:hAnsi="Cambria Math" w:cs="Cambria Math"/>
          <w:bCs/>
          <w:sz w:val="20"/>
        </w:rPr>
        <w:t>⁻</w:t>
      </w:r>
      <w:r w:rsidRPr="00D06F91">
        <w:rPr>
          <w:rFonts w:ascii="Arial" w:hAnsi="Arial" w:cs="Arial"/>
          <w:bCs/>
          <w:sz w:val="20"/>
        </w:rPr>
        <w:t>¹ and ₹2,65,625 year</w:t>
      </w:r>
      <w:r w:rsidRPr="00D06F91">
        <w:rPr>
          <w:rFonts w:ascii="Cambria Math" w:hAnsi="Cambria Math" w:cs="Cambria Math"/>
          <w:bCs/>
          <w:sz w:val="20"/>
        </w:rPr>
        <w:t>⁻</w:t>
      </w:r>
      <w:r w:rsidRPr="00D06F91">
        <w:rPr>
          <w:rFonts w:ascii="Arial" w:hAnsi="Arial" w:cs="Arial"/>
          <w:bCs/>
          <w:sz w:val="20"/>
        </w:rPr>
        <w:t>¹, respectively, while the rotavator earned ₹36,000 year</w:t>
      </w:r>
      <w:r w:rsidRPr="00D06F91">
        <w:rPr>
          <w:rFonts w:ascii="Cambria Math" w:hAnsi="Cambria Math" w:cs="Cambria Math"/>
          <w:bCs/>
          <w:sz w:val="20"/>
        </w:rPr>
        <w:t>⁻</w:t>
      </w:r>
      <w:r w:rsidRPr="00D06F91">
        <w:rPr>
          <w:rFonts w:ascii="Arial" w:hAnsi="Arial" w:cs="Arial"/>
          <w:bCs/>
          <w:sz w:val="20"/>
        </w:rPr>
        <w:t>¹. Profit levels were highest for the combine harvester (₹8,68,669.25 year</w:t>
      </w:r>
      <w:r w:rsidRPr="00D06F91">
        <w:rPr>
          <w:rFonts w:ascii="Cambria Math" w:hAnsi="Cambria Math" w:cs="Cambria Math"/>
          <w:bCs/>
          <w:sz w:val="20"/>
        </w:rPr>
        <w:t>⁻</w:t>
      </w:r>
      <w:r w:rsidRPr="00D06F91">
        <w:rPr>
          <w:rFonts w:ascii="Arial" w:hAnsi="Arial" w:cs="Arial"/>
          <w:bCs/>
          <w:sz w:val="20"/>
        </w:rPr>
        <w:t>¹), followed by the tractor (₹3,45,941.09 year</w:t>
      </w:r>
      <w:r w:rsidRPr="00D06F91">
        <w:rPr>
          <w:rFonts w:ascii="Cambria Math" w:hAnsi="Cambria Math" w:cs="Cambria Math"/>
          <w:bCs/>
          <w:sz w:val="20"/>
        </w:rPr>
        <w:t>⁻</w:t>
      </w:r>
      <w:r w:rsidRPr="00D06F91">
        <w:rPr>
          <w:rFonts w:ascii="Arial" w:hAnsi="Arial" w:cs="Arial"/>
          <w:bCs/>
          <w:sz w:val="20"/>
        </w:rPr>
        <w:t>¹), rotavator (₹2,36,630.88 year</w:t>
      </w:r>
      <w:r w:rsidRPr="00D06F91">
        <w:rPr>
          <w:rFonts w:ascii="Cambria Math" w:hAnsi="Cambria Math" w:cs="Cambria Math"/>
          <w:bCs/>
          <w:sz w:val="20"/>
        </w:rPr>
        <w:t>⁻</w:t>
      </w:r>
      <w:r w:rsidRPr="00D06F91">
        <w:rPr>
          <w:rFonts w:ascii="Arial" w:hAnsi="Arial" w:cs="Arial"/>
          <w:bCs/>
          <w:sz w:val="20"/>
        </w:rPr>
        <w:t>¹), and thresher (₹1,29,880.21 year</w:t>
      </w:r>
      <w:r w:rsidRPr="00D06F91">
        <w:rPr>
          <w:rFonts w:ascii="Cambria Math" w:hAnsi="Cambria Math" w:cs="Cambria Math"/>
          <w:bCs/>
          <w:sz w:val="20"/>
        </w:rPr>
        <w:t>⁻</w:t>
      </w:r>
      <w:r w:rsidRPr="00D06F91">
        <w:rPr>
          <w:rFonts w:ascii="Arial" w:hAnsi="Arial" w:cs="Arial"/>
          <w:bCs/>
          <w:sz w:val="20"/>
        </w:rPr>
        <w:t>¹). Among tractor-drawn implements, the MB plough, cultivator, cage wheel puddler, and reaper yielded profits ranging from ₹1,38,275.65 year</w:t>
      </w:r>
      <w:r w:rsidRPr="00D06F91">
        <w:rPr>
          <w:rFonts w:ascii="Cambria Math" w:hAnsi="Cambria Math" w:cs="Cambria Math"/>
          <w:bCs/>
          <w:sz w:val="20"/>
        </w:rPr>
        <w:t>⁻</w:t>
      </w:r>
      <w:r w:rsidRPr="00D06F91">
        <w:rPr>
          <w:rFonts w:ascii="Arial" w:hAnsi="Arial" w:cs="Arial"/>
          <w:bCs/>
          <w:sz w:val="20"/>
        </w:rPr>
        <w:t>¹ to ₹1,72,490 year</w:t>
      </w:r>
      <w:r w:rsidRPr="00D06F91">
        <w:rPr>
          <w:rFonts w:ascii="Cambria Math" w:hAnsi="Cambria Math" w:cs="Cambria Math"/>
          <w:bCs/>
          <w:sz w:val="20"/>
        </w:rPr>
        <w:t>⁻</w:t>
      </w:r>
      <w:r w:rsidRPr="00D06F91">
        <w:rPr>
          <w:rFonts w:ascii="Arial" w:hAnsi="Arial" w:cs="Arial"/>
          <w:bCs/>
          <w:sz w:val="20"/>
        </w:rPr>
        <w:t>¹.</w:t>
      </w:r>
      <w:r w:rsidR="003A3077" w:rsidRPr="00D06F91">
        <w:rPr>
          <w:rFonts w:ascii="Arial" w:hAnsi="Arial" w:cs="Arial"/>
          <w:bCs/>
          <w:sz w:val="20"/>
        </w:rPr>
        <w:t xml:space="preserve"> </w:t>
      </w:r>
      <w:r w:rsidRPr="00D06F91">
        <w:rPr>
          <w:rFonts w:ascii="Arial" w:hAnsi="Arial" w:cs="Arial"/>
          <w:bCs/>
          <w:sz w:val="20"/>
        </w:rPr>
        <w:t xml:space="preserve">These findings indicate that Custom Hiring Service </w:t>
      </w:r>
      <w:r w:rsidR="003A3077" w:rsidRPr="00D06F91">
        <w:rPr>
          <w:rFonts w:ascii="Arial" w:hAnsi="Arial" w:cs="Arial"/>
          <w:bCs/>
          <w:sz w:val="20"/>
        </w:rPr>
        <w:t>Centres</w:t>
      </w:r>
      <w:r w:rsidRPr="00D06F91">
        <w:rPr>
          <w:rFonts w:ascii="Arial" w:hAnsi="Arial" w:cs="Arial"/>
          <w:bCs/>
          <w:sz w:val="20"/>
        </w:rPr>
        <w:t xml:space="preserve"> (CHSCs) are economically sustainable, as most machines achieve profitability well above their break-even utilization levels</w:t>
      </w:r>
      <w:r w:rsidR="00525177" w:rsidRPr="00D06F91">
        <w:rPr>
          <w:rFonts w:ascii="Arial" w:hAnsi="Arial" w:cs="Arial"/>
          <w:bCs/>
          <w:sz w:val="20"/>
        </w:rPr>
        <w:t xml:space="preserve"> (</w:t>
      </w:r>
      <w:r w:rsidR="00525177" w:rsidRPr="00D06F91">
        <w:rPr>
          <w:rFonts w:ascii="Arial" w:hAnsi="Arial" w:cs="Arial"/>
          <w:sz w:val="20"/>
        </w:rPr>
        <w:t>Bharathi et al., 2022</w:t>
      </w:r>
      <w:r w:rsidR="00525177" w:rsidRPr="00D06F91">
        <w:rPr>
          <w:rFonts w:ascii="Arial" w:hAnsi="Arial" w:cs="Arial"/>
          <w:bCs/>
          <w:sz w:val="20"/>
        </w:rPr>
        <w:t>)</w:t>
      </w:r>
      <w:r w:rsidR="004279FC" w:rsidRPr="00D06F91">
        <w:rPr>
          <w:rFonts w:ascii="Arial" w:hAnsi="Arial" w:cs="Arial"/>
          <w:sz w:val="20"/>
        </w:rPr>
        <w:t>, confirming the financial soundness of CHC-based mechanization models.</w:t>
      </w:r>
      <w:r w:rsidR="00A621D5" w:rsidRPr="00D06F91">
        <w:rPr>
          <w:rFonts w:ascii="Arial" w:hAnsi="Arial" w:cs="Arial"/>
          <w:sz w:val="20"/>
        </w:rPr>
        <w:t xml:space="preserve"> </w:t>
      </w:r>
      <w:r w:rsidRPr="00D06F91">
        <w:rPr>
          <w:rFonts w:ascii="Arial" w:hAnsi="Arial" w:cs="Arial"/>
          <w:bCs/>
          <w:sz w:val="20"/>
        </w:rPr>
        <w:t>Higher returns are associated with high-demand operations such as land preparation, threshing, and harvesting</w:t>
      </w:r>
      <w:r w:rsidR="00AD1C8D" w:rsidRPr="00D06F91">
        <w:rPr>
          <w:rFonts w:ascii="Arial" w:hAnsi="Arial" w:cs="Arial"/>
          <w:bCs/>
          <w:sz w:val="20"/>
        </w:rPr>
        <w:t xml:space="preserve"> (Ranjith </w:t>
      </w:r>
      <w:r w:rsidR="00856C50" w:rsidRPr="00D06F91">
        <w:rPr>
          <w:rFonts w:ascii="Arial" w:hAnsi="Arial" w:cs="Arial"/>
          <w:bCs/>
          <w:sz w:val="20"/>
        </w:rPr>
        <w:t xml:space="preserve">and </w:t>
      </w:r>
      <w:proofErr w:type="spellStart"/>
      <w:r w:rsidR="00856C50" w:rsidRPr="00D06F91">
        <w:rPr>
          <w:rFonts w:ascii="Arial" w:hAnsi="Arial" w:cs="Arial"/>
          <w:sz w:val="20"/>
        </w:rPr>
        <w:t>Mahadevaiah</w:t>
      </w:r>
      <w:proofErr w:type="spellEnd"/>
      <w:r w:rsidR="00AD1C8D" w:rsidRPr="00D06F91">
        <w:rPr>
          <w:rFonts w:ascii="Arial" w:hAnsi="Arial" w:cs="Arial"/>
          <w:bCs/>
          <w:sz w:val="20"/>
        </w:rPr>
        <w:t>, 2018)</w:t>
      </w:r>
      <w:r w:rsidRPr="00D06F91">
        <w:rPr>
          <w:rFonts w:ascii="Arial" w:hAnsi="Arial" w:cs="Arial"/>
          <w:bCs/>
          <w:sz w:val="20"/>
        </w:rPr>
        <w:t>. Expansion of CHSCs can further enhance machinery access, reduce idle capacity, and improve overall farm profitability (</w:t>
      </w:r>
      <w:r w:rsidR="00415953" w:rsidRPr="00D06F91">
        <w:rPr>
          <w:rFonts w:ascii="Arial" w:hAnsi="Arial" w:cs="Arial"/>
          <w:sz w:val="20"/>
        </w:rPr>
        <w:t>Bhatt et al., 2023</w:t>
      </w:r>
      <w:r w:rsidRPr="00D06F91">
        <w:rPr>
          <w:rFonts w:ascii="Arial" w:hAnsi="Arial" w:cs="Arial"/>
          <w:bCs/>
          <w:sz w:val="20"/>
        </w:rPr>
        <w:t>).</w:t>
      </w:r>
    </w:p>
    <w:p w14:paraId="3A835FCE" w14:textId="1FA8A217" w:rsidR="00390196" w:rsidRPr="007B1DCE" w:rsidRDefault="009F7B82" w:rsidP="00390196">
      <w:pPr>
        <w:spacing w:before="121" w:line="360" w:lineRule="auto"/>
        <w:rPr>
          <w:rFonts w:ascii="Arial" w:hAnsi="Arial" w:cs="Arial"/>
          <w:b/>
          <w:sz w:val="22"/>
          <w:szCs w:val="22"/>
        </w:rPr>
      </w:pPr>
      <w:r w:rsidRPr="007B1DCE">
        <w:rPr>
          <w:rFonts w:ascii="Arial" w:hAnsi="Arial" w:cs="Arial"/>
          <w:b/>
          <w:bCs/>
          <w:sz w:val="22"/>
          <w:szCs w:val="22"/>
        </w:rPr>
        <w:t xml:space="preserve">3.10 </w:t>
      </w:r>
      <w:r w:rsidR="00390196" w:rsidRPr="007B1DCE">
        <w:rPr>
          <w:rFonts w:ascii="Arial" w:hAnsi="Arial" w:cs="Arial"/>
          <w:b/>
          <w:bCs/>
          <w:sz w:val="22"/>
          <w:szCs w:val="22"/>
        </w:rPr>
        <w:t xml:space="preserve">Constraints </w:t>
      </w:r>
      <w:r w:rsidRPr="007B1DCE">
        <w:rPr>
          <w:rFonts w:ascii="Arial" w:hAnsi="Arial" w:cs="Arial"/>
          <w:b/>
          <w:bCs/>
          <w:sz w:val="22"/>
          <w:szCs w:val="22"/>
        </w:rPr>
        <w:t>faced by farmers in utilization of CHSC facilities</w:t>
      </w:r>
    </w:p>
    <w:p w14:paraId="12FAF801" w14:textId="423C4A0E" w:rsidR="00390196" w:rsidRDefault="00390196" w:rsidP="009B4F47">
      <w:pPr>
        <w:spacing w:before="121" w:line="276" w:lineRule="auto"/>
        <w:jc w:val="both"/>
        <w:rPr>
          <w:rFonts w:ascii="Arial" w:hAnsi="Arial" w:cs="Arial"/>
          <w:bCs/>
          <w:sz w:val="20"/>
        </w:rPr>
      </w:pPr>
      <w:r w:rsidRPr="009F7B82">
        <w:rPr>
          <w:rFonts w:ascii="Arial" w:hAnsi="Arial" w:cs="Arial"/>
          <w:bCs/>
          <w:sz w:val="20"/>
        </w:rPr>
        <w:t xml:space="preserve">The data presented in Table 11 highlight the major constraints encountered by farmers in utilizing Custom Hiring Service </w:t>
      </w:r>
      <w:r w:rsidR="009B4F47" w:rsidRPr="009F7B82">
        <w:rPr>
          <w:rFonts w:ascii="Arial" w:hAnsi="Arial" w:cs="Arial"/>
          <w:bCs/>
          <w:sz w:val="20"/>
        </w:rPr>
        <w:t>Centres</w:t>
      </w:r>
      <w:r w:rsidRPr="009F7B82">
        <w:rPr>
          <w:rFonts w:ascii="Arial" w:hAnsi="Arial" w:cs="Arial"/>
          <w:bCs/>
          <w:sz w:val="20"/>
        </w:rPr>
        <w:t xml:space="preserve"> (CHSCs) for paddy cultivation. Although most farmers hired machinery for land preparation, harvesting, threshing, and winnowing, limited access and operational barriers constrained optimal utilization.</w:t>
      </w:r>
      <w:r w:rsidR="009B4F47" w:rsidRPr="009F7B82">
        <w:rPr>
          <w:rFonts w:ascii="Arial" w:hAnsi="Arial" w:cs="Arial"/>
          <w:bCs/>
          <w:sz w:val="20"/>
        </w:rPr>
        <w:t xml:space="preserve"> </w:t>
      </w:r>
      <w:r w:rsidRPr="009F7B82">
        <w:rPr>
          <w:rFonts w:ascii="Arial" w:hAnsi="Arial" w:cs="Arial"/>
          <w:bCs/>
          <w:sz w:val="20"/>
        </w:rPr>
        <w:t>The most frequently reported constraint was the unavailability of essential machineries, such as planters (93.34%), combine harvesters (77.34%), mechanical weeders (53.34%), and large-scale sprayers (40%). Inadequate financial resources for hiring machinery emerged as another key limitation (73.34%), particularly among smallholders. About 56% of respondents cited small and fragmented landholdings as a major deterrent to the economic use of machinery services. Furthermore, limited awareness and technical knowledge regarding modern equipment and mechanization benefits restricted adoption. Around 22.67% of farmers also reported insufficient numbers of CHSCs, resulting in delayed access to machinery during peak operational periods. These findings are consistent with earlier studies that identified inadequate machinery availability, poor financial access, lack of technical knowledge, and limited institutional infrastructure as major barriers to inclusive farm mechanization in India (Kumar et al., 2021</w:t>
      </w:r>
      <w:r w:rsidR="00C53434" w:rsidRPr="009F7B82">
        <w:rPr>
          <w:rFonts w:ascii="Arial" w:hAnsi="Arial" w:cs="Arial"/>
          <w:bCs/>
          <w:sz w:val="20"/>
        </w:rPr>
        <w:t xml:space="preserve">; </w:t>
      </w:r>
      <w:r w:rsidRPr="009F7B82">
        <w:rPr>
          <w:rFonts w:ascii="Arial" w:hAnsi="Arial" w:cs="Arial"/>
          <w:bCs/>
          <w:sz w:val="20"/>
        </w:rPr>
        <w:t xml:space="preserve">Singh </w:t>
      </w:r>
      <w:r w:rsidR="00C53434" w:rsidRPr="009F7B82">
        <w:rPr>
          <w:rFonts w:ascii="Arial" w:hAnsi="Arial" w:cs="Arial"/>
          <w:bCs/>
          <w:sz w:val="20"/>
        </w:rPr>
        <w:t>et al.</w:t>
      </w:r>
      <w:r w:rsidRPr="009F7B82">
        <w:rPr>
          <w:rFonts w:ascii="Arial" w:hAnsi="Arial" w:cs="Arial"/>
          <w:bCs/>
          <w:sz w:val="20"/>
        </w:rPr>
        <w:t>, 201</w:t>
      </w:r>
      <w:r w:rsidR="00C53434" w:rsidRPr="009F7B82">
        <w:rPr>
          <w:rFonts w:ascii="Arial" w:hAnsi="Arial" w:cs="Arial"/>
          <w:bCs/>
          <w:sz w:val="20"/>
        </w:rPr>
        <w:t>3</w:t>
      </w:r>
      <w:r w:rsidRPr="009F7B82">
        <w:rPr>
          <w:rFonts w:ascii="Arial" w:hAnsi="Arial" w:cs="Arial"/>
          <w:bCs/>
          <w:sz w:val="20"/>
        </w:rPr>
        <w:t>). Strengthening CHSC networks, improving credit access, and conducting capacity-building programs can enhance machinery utilization efficiency and mechanization benefits across smallholder systems.</w:t>
      </w:r>
    </w:p>
    <w:p w14:paraId="536DF876" w14:textId="77777777" w:rsidR="008970F7" w:rsidRDefault="008970F7" w:rsidP="008970F7">
      <w:pPr>
        <w:spacing w:before="121" w:line="276" w:lineRule="auto"/>
        <w:jc w:val="both"/>
        <w:rPr>
          <w:rFonts w:ascii="Arial" w:hAnsi="Arial" w:cs="Arial"/>
          <w:b/>
          <w:bCs/>
          <w:sz w:val="22"/>
        </w:rPr>
      </w:pPr>
      <w:r w:rsidRPr="008970F7">
        <w:rPr>
          <w:rFonts w:ascii="Arial" w:hAnsi="Arial" w:cs="Arial"/>
          <w:b/>
          <w:bCs/>
          <w:sz w:val="22"/>
        </w:rPr>
        <w:t>4.</w:t>
      </w:r>
      <w:r>
        <w:rPr>
          <w:rFonts w:ascii="Arial" w:hAnsi="Arial" w:cs="Arial"/>
          <w:bCs/>
          <w:sz w:val="20"/>
        </w:rPr>
        <w:t xml:space="preserve"> </w:t>
      </w:r>
      <w:r w:rsidRPr="008207C7">
        <w:rPr>
          <w:rFonts w:ascii="Arial" w:hAnsi="Arial" w:cs="Arial"/>
          <w:b/>
          <w:bCs/>
          <w:sz w:val="22"/>
        </w:rPr>
        <w:t xml:space="preserve">AKNOWLEDGEMENT </w:t>
      </w:r>
    </w:p>
    <w:p w14:paraId="3CE19DEF" w14:textId="77777777" w:rsidR="008970F7" w:rsidRPr="00707AB3" w:rsidRDefault="008970F7" w:rsidP="008970F7">
      <w:pPr>
        <w:spacing w:before="121" w:line="276" w:lineRule="auto"/>
        <w:jc w:val="both"/>
        <w:rPr>
          <w:rFonts w:ascii="Arial" w:hAnsi="Arial" w:cs="Arial"/>
          <w:bCs/>
          <w:sz w:val="20"/>
        </w:rPr>
      </w:pPr>
      <w:r w:rsidRPr="00707AB3">
        <w:rPr>
          <w:rFonts w:ascii="Arial" w:hAnsi="Arial" w:cs="Arial"/>
          <w:bCs/>
          <w:sz w:val="20"/>
        </w:rPr>
        <w:t xml:space="preserve">The </w:t>
      </w:r>
      <w:r>
        <w:rPr>
          <w:rFonts w:ascii="Arial" w:hAnsi="Arial" w:cs="Arial"/>
          <w:bCs/>
          <w:sz w:val="20"/>
        </w:rPr>
        <w:t xml:space="preserve">Authors would like to acknowledge the AICRP (FIM) and University of Agricultural Sciences, GKVK, Bengaluru for their support for completing above research work successfully. </w:t>
      </w:r>
    </w:p>
    <w:p w14:paraId="5BC10F5A" w14:textId="77777777" w:rsidR="008970F7" w:rsidRDefault="008970F7" w:rsidP="00337D01">
      <w:pPr>
        <w:spacing w:line="276" w:lineRule="auto"/>
        <w:jc w:val="both"/>
        <w:rPr>
          <w:rFonts w:ascii="Arial" w:hAnsi="Arial" w:cs="Arial"/>
          <w:b/>
          <w:bCs/>
          <w:sz w:val="22"/>
        </w:rPr>
      </w:pPr>
    </w:p>
    <w:p w14:paraId="20B0B2FC" w14:textId="0BFF49DB" w:rsidR="00337D01" w:rsidRPr="00707AB3" w:rsidRDefault="008207C7" w:rsidP="00337D01">
      <w:pPr>
        <w:spacing w:line="276" w:lineRule="auto"/>
        <w:jc w:val="both"/>
        <w:rPr>
          <w:rFonts w:ascii="Arial" w:hAnsi="Arial" w:cs="Arial"/>
          <w:b/>
          <w:bCs/>
          <w:sz w:val="22"/>
        </w:rPr>
      </w:pPr>
      <w:r w:rsidRPr="00707AB3">
        <w:rPr>
          <w:rFonts w:ascii="Arial" w:hAnsi="Arial" w:cs="Arial"/>
          <w:b/>
          <w:bCs/>
          <w:sz w:val="22"/>
        </w:rPr>
        <w:t>5</w:t>
      </w:r>
      <w:r w:rsidR="009F7B82" w:rsidRPr="00707AB3">
        <w:rPr>
          <w:rFonts w:ascii="Arial" w:hAnsi="Arial" w:cs="Arial"/>
          <w:b/>
          <w:bCs/>
          <w:sz w:val="22"/>
        </w:rPr>
        <w:t>. CONCLUSION</w:t>
      </w:r>
    </w:p>
    <w:p w14:paraId="35CF37A7" w14:textId="17EC64A1" w:rsidR="00337D01" w:rsidRPr="009F7B82" w:rsidRDefault="00337D01" w:rsidP="00337D01">
      <w:pPr>
        <w:spacing w:line="276" w:lineRule="auto"/>
        <w:jc w:val="both"/>
        <w:rPr>
          <w:rFonts w:ascii="Arial" w:hAnsi="Arial" w:cs="Arial"/>
          <w:sz w:val="20"/>
        </w:rPr>
      </w:pPr>
      <w:r w:rsidRPr="009F7B82">
        <w:rPr>
          <w:rFonts w:ascii="Arial" w:hAnsi="Arial" w:cs="Arial"/>
          <w:sz w:val="20"/>
        </w:rPr>
        <w:t xml:space="preserve">The study clearly demonstrates that Custom Hiring Centres (CHCs) have played a pivotal role in enhancing the extent of mechanization, reducing production costs, and improving farm profitability among paddy farmers in </w:t>
      </w:r>
      <w:proofErr w:type="spellStart"/>
      <w:r w:rsidRPr="009F7B82">
        <w:rPr>
          <w:rFonts w:ascii="Arial" w:hAnsi="Arial" w:cs="Arial"/>
          <w:sz w:val="20"/>
        </w:rPr>
        <w:t>Mandya</w:t>
      </w:r>
      <w:proofErr w:type="spellEnd"/>
      <w:r w:rsidRPr="009F7B82">
        <w:rPr>
          <w:rFonts w:ascii="Arial" w:hAnsi="Arial" w:cs="Arial"/>
          <w:sz w:val="20"/>
        </w:rPr>
        <w:t xml:space="preserve"> district. The complete mechanization of key operations such as land preparation, puddling, threshing, and transportation reflects growing awareness and acceptance of modern agricultural technologies among small and marginal farmers. Beneficiary farmers who accessed CHC services achieved a 5.56% reduction in cultivation costs, 9.61% increase in productivity, and </w:t>
      </w:r>
      <w:r w:rsidRPr="009F7B82">
        <w:rPr>
          <w:rFonts w:ascii="Arial" w:hAnsi="Arial" w:cs="Arial"/>
          <w:sz w:val="20"/>
        </w:rPr>
        <w:lastRenderedPageBreak/>
        <w:t>15.78% lower cost of production, underscoring the economic viability of shared machinery models. The computed incremental cost-benefit ratio (3.62) further reinforces that CHC-based mechanization is financially sustainable and beneficial for smallholder agriculture. However, the analysis also revealed a considerable shortage of essential farm machinery, including paddy transplanters, rotavators, and combine harvesters, which constrained the full realization of mechanization benefits. Limited inventory, operational delays, and maintenance challenges were significant barriers affecting the efficiency and reach of CHC services. In conclusion, Custom Hiring Centres serve as an effective institutional model to bridge the mechanization gap in smallholder agriculture</w:t>
      </w:r>
      <w:r w:rsidR="00D9462C">
        <w:rPr>
          <w:rFonts w:ascii="Arial" w:hAnsi="Arial" w:cs="Arial"/>
          <w:sz w:val="20"/>
        </w:rPr>
        <w:t xml:space="preserve"> and reduce the cost of cultivation</w:t>
      </w:r>
      <w:r w:rsidRPr="009F7B82">
        <w:rPr>
          <w:rFonts w:ascii="Arial" w:hAnsi="Arial" w:cs="Arial"/>
          <w:sz w:val="20"/>
        </w:rPr>
        <w:t xml:space="preserve">. Strengthening their operational capacity, </w:t>
      </w:r>
      <w:r w:rsidR="00D9462C">
        <w:rPr>
          <w:rFonts w:ascii="Arial" w:hAnsi="Arial" w:cs="Arial"/>
          <w:sz w:val="20"/>
        </w:rPr>
        <w:t>f</w:t>
      </w:r>
      <w:r w:rsidR="00D9462C" w:rsidRPr="00D9462C">
        <w:rPr>
          <w:rFonts w:ascii="Arial" w:hAnsi="Arial" w:cs="Arial"/>
          <w:sz w:val="20"/>
        </w:rPr>
        <w:t xml:space="preserve">inancial assistance, credit facilities and subsidies for establishing and operating CHCs can promote wider adoption of farm mechanization </w:t>
      </w:r>
      <w:r w:rsidR="00D9462C">
        <w:rPr>
          <w:rFonts w:ascii="Arial" w:hAnsi="Arial" w:cs="Arial"/>
          <w:sz w:val="20"/>
        </w:rPr>
        <w:t>which</w:t>
      </w:r>
      <w:r w:rsidR="00D9462C" w:rsidRPr="00D9462C">
        <w:rPr>
          <w:rFonts w:ascii="Arial" w:hAnsi="Arial" w:cs="Arial"/>
          <w:sz w:val="20"/>
        </w:rPr>
        <w:t xml:space="preserve"> reduce</w:t>
      </w:r>
      <w:r w:rsidR="00D9462C">
        <w:rPr>
          <w:rFonts w:ascii="Arial" w:hAnsi="Arial" w:cs="Arial"/>
          <w:sz w:val="20"/>
        </w:rPr>
        <w:t>s</w:t>
      </w:r>
      <w:r w:rsidR="00D9462C" w:rsidRPr="00D9462C">
        <w:rPr>
          <w:rFonts w:ascii="Arial" w:hAnsi="Arial" w:cs="Arial"/>
          <w:sz w:val="20"/>
        </w:rPr>
        <w:t xml:space="preserve"> capital investment burdens on farmers</w:t>
      </w:r>
      <w:r w:rsidR="00D9462C">
        <w:rPr>
          <w:rFonts w:ascii="Arial" w:hAnsi="Arial" w:cs="Arial"/>
          <w:sz w:val="20"/>
        </w:rPr>
        <w:t xml:space="preserve"> and </w:t>
      </w:r>
      <w:r w:rsidRPr="009F7B82">
        <w:rPr>
          <w:rFonts w:ascii="Arial" w:hAnsi="Arial" w:cs="Arial"/>
          <w:sz w:val="20"/>
        </w:rPr>
        <w:t>significantly enhance agricultural productivity, rural employment, and long-term sustainability of the mechanization ecosystem in Karnataka and across India.</w:t>
      </w:r>
    </w:p>
    <w:p w14:paraId="68477A6F" w14:textId="77777777" w:rsidR="00337D01" w:rsidRDefault="00337D01" w:rsidP="00C75454">
      <w:pPr>
        <w:spacing w:before="121" w:line="360" w:lineRule="auto"/>
        <w:rPr>
          <w:b/>
        </w:rPr>
        <w:sectPr w:rsidR="00337D01" w:rsidSect="00BD35F6">
          <w:headerReference w:type="even" r:id="rId13"/>
          <w:headerReference w:type="default" r:id="rId14"/>
          <w:footerReference w:type="even" r:id="rId15"/>
          <w:footerReference w:type="default" r:id="rId16"/>
          <w:headerReference w:type="first" r:id="rId17"/>
          <w:footerReference w:type="first" r:id="rId18"/>
          <w:pgSz w:w="11906" w:h="16838" w:code="9"/>
          <w:pgMar w:top="1440" w:right="1133" w:bottom="1276" w:left="1440" w:header="709" w:footer="709" w:gutter="0"/>
          <w:cols w:space="708"/>
          <w:docGrid w:linePitch="360"/>
        </w:sectPr>
      </w:pPr>
    </w:p>
    <w:p w14:paraId="456338F6" w14:textId="2BDF07CE" w:rsidR="00951A40" w:rsidRPr="009F7B82" w:rsidRDefault="00951A40" w:rsidP="00951A40">
      <w:pPr>
        <w:ind w:firstLine="720"/>
        <w:jc w:val="center"/>
        <w:rPr>
          <w:rFonts w:ascii="Arial" w:hAnsi="Arial" w:cs="Arial"/>
          <w:b/>
          <w:sz w:val="20"/>
          <w:szCs w:val="20"/>
        </w:rPr>
      </w:pPr>
      <w:r w:rsidRPr="009F7B82">
        <w:rPr>
          <w:rFonts w:ascii="Arial" w:hAnsi="Arial" w:cs="Arial"/>
          <w:b/>
          <w:sz w:val="20"/>
          <w:szCs w:val="20"/>
        </w:rPr>
        <w:lastRenderedPageBreak/>
        <w:t xml:space="preserve">Table 10. Break-even point of different agricultural field machinery used in paddy </w:t>
      </w:r>
      <w:r w:rsidRPr="009F7B82">
        <w:rPr>
          <w:rFonts w:ascii="Arial" w:hAnsi="Arial" w:cs="Arial"/>
          <w:b/>
          <w:spacing w:val="-2"/>
          <w:sz w:val="20"/>
          <w:szCs w:val="20"/>
        </w:rPr>
        <w:t>cultivation</w:t>
      </w:r>
    </w:p>
    <w:tbl>
      <w:tblPr>
        <w:tblW w:w="141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418"/>
        <w:gridCol w:w="1272"/>
        <w:gridCol w:w="1420"/>
        <w:gridCol w:w="1554"/>
        <w:gridCol w:w="1418"/>
        <w:gridCol w:w="1418"/>
        <w:gridCol w:w="1423"/>
        <w:gridCol w:w="1415"/>
        <w:gridCol w:w="1271"/>
      </w:tblGrid>
      <w:tr w:rsidR="00C04F9E" w:rsidRPr="009F7B82" w14:paraId="6C549F85" w14:textId="77777777" w:rsidTr="00951A40">
        <w:trPr>
          <w:trHeight w:val="1268"/>
        </w:trPr>
        <w:tc>
          <w:tcPr>
            <w:tcW w:w="1529" w:type="dxa"/>
            <w:vAlign w:val="center"/>
          </w:tcPr>
          <w:p w14:paraId="198F3D6E" w14:textId="77777777" w:rsidR="00C04F9E" w:rsidRPr="009F7B82" w:rsidRDefault="00C04F9E" w:rsidP="000B3D28">
            <w:pPr>
              <w:pStyle w:val="TableParagraph"/>
              <w:rPr>
                <w:b/>
                <w:sz w:val="20"/>
                <w:szCs w:val="20"/>
              </w:rPr>
            </w:pPr>
            <w:r w:rsidRPr="009F7B82">
              <w:rPr>
                <w:b/>
                <w:sz w:val="20"/>
                <w:szCs w:val="20"/>
              </w:rPr>
              <w:t xml:space="preserve">Name of the </w:t>
            </w:r>
            <w:r w:rsidRPr="009F7B82">
              <w:rPr>
                <w:b/>
                <w:spacing w:val="-2"/>
                <w:sz w:val="20"/>
                <w:szCs w:val="20"/>
              </w:rPr>
              <w:t>machinery</w:t>
            </w:r>
          </w:p>
        </w:tc>
        <w:tc>
          <w:tcPr>
            <w:tcW w:w="1418" w:type="dxa"/>
            <w:vAlign w:val="center"/>
          </w:tcPr>
          <w:p w14:paraId="2734555E" w14:textId="77777777" w:rsidR="00C04F9E" w:rsidRPr="009F7B82" w:rsidRDefault="00C04F9E" w:rsidP="000B3D28">
            <w:pPr>
              <w:pStyle w:val="TableParagraph"/>
              <w:rPr>
                <w:b/>
                <w:sz w:val="20"/>
                <w:szCs w:val="20"/>
              </w:rPr>
            </w:pPr>
            <w:r w:rsidRPr="009F7B82">
              <w:rPr>
                <w:b/>
                <w:sz w:val="20"/>
                <w:szCs w:val="20"/>
              </w:rPr>
              <w:t xml:space="preserve">Total fixed </w:t>
            </w:r>
            <w:r w:rsidRPr="009F7B82">
              <w:rPr>
                <w:b/>
                <w:spacing w:val="-4"/>
                <w:sz w:val="20"/>
                <w:szCs w:val="20"/>
              </w:rPr>
              <w:t xml:space="preserve">cost </w:t>
            </w:r>
            <w:r w:rsidRPr="009F7B82">
              <w:rPr>
                <w:b/>
                <w:spacing w:val="-2"/>
                <w:sz w:val="20"/>
                <w:szCs w:val="20"/>
              </w:rPr>
              <w:t>(Rs/year)</w:t>
            </w:r>
          </w:p>
        </w:tc>
        <w:tc>
          <w:tcPr>
            <w:tcW w:w="1272" w:type="dxa"/>
            <w:vAlign w:val="center"/>
          </w:tcPr>
          <w:p w14:paraId="1DBBB7AA" w14:textId="77777777" w:rsidR="00C04F9E" w:rsidRPr="009F7B82" w:rsidRDefault="00C04F9E" w:rsidP="000B3D28">
            <w:pPr>
              <w:pStyle w:val="TableParagraph"/>
              <w:rPr>
                <w:b/>
                <w:sz w:val="20"/>
                <w:szCs w:val="20"/>
              </w:rPr>
            </w:pPr>
            <w:r w:rsidRPr="009F7B82">
              <w:rPr>
                <w:b/>
                <w:spacing w:val="-4"/>
                <w:sz w:val="20"/>
                <w:szCs w:val="20"/>
              </w:rPr>
              <w:t xml:space="preserve">Total </w:t>
            </w:r>
            <w:r w:rsidRPr="009F7B82">
              <w:rPr>
                <w:b/>
                <w:spacing w:val="-2"/>
                <w:sz w:val="20"/>
                <w:szCs w:val="20"/>
              </w:rPr>
              <w:t xml:space="preserve">variable </w:t>
            </w:r>
            <w:r w:rsidRPr="009F7B82">
              <w:rPr>
                <w:b/>
                <w:spacing w:val="-4"/>
                <w:sz w:val="20"/>
                <w:szCs w:val="20"/>
              </w:rPr>
              <w:t>cost</w:t>
            </w:r>
            <w:r w:rsidRPr="009F7B82">
              <w:rPr>
                <w:b/>
                <w:sz w:val="20"/>
                <w:szCs w:val="20"/>
              </w:rPr>
              <w:t xml:space="preserve"> </w:t>
            </w:r>
            <w:r w:rsidRPr="009F7B82">
              <w:rPr>
                <w:b/>
                <w:spacing w:val="-2"/>
                <w:sz w:val="20"/>
                <w:szCs w:val="20"/>
              </w:rPr>
              <w:t>(Rs/h)</w:t>
            </w:r>
          </w:p>
        </w:tc>
        <w:tc>
          <w:tcPr>
            <w:tcW w:w="1420" w:type="dxa"/>
            <w:vAlign w:val="center"/>
          </w:tcPr>
          <w:p w14:paraId="4581B74B" w14:textId="77777777" w:rsidR="00C04F9E" w:rsidRPr="009F7B82" w:rsidRDefault="00C04F9E" w:rsidP="000B3D28">
            <w:pPr>
              <w:pStyle w:val="TableParagraph"/>
              <w:rPr>
                <w:b/>
                <w:sz w:val="20"/>
                <w:szCs w:val="20"/>
              </w:rPr>
            </w:pPr>
            <w:r w:rsidRPr="009F7B82">
              <w:rPr>
                <w:b/>
                <w:spacing w:val="-2"/>
                <w:sz w:val="20"/>
                <w:szCs w:val="20"/>
              </w:rPr>
              <w:t>Hiring charges (Rs/h)</w:t>
            </w:r>
          </w:p>
        </w:tc>
        <w:tc>
          <w:tcPr>
            <w:tcW w:w="1554" w:type="dxa"/>
            <w:vAlign w:val="center"/>
          </w:tcPr>
          <w:p w14:paraId="1C619D7A" w14:textId="77777777" w:rsidR="00C04F9E" w:rsidRPr="009F7B82" w:rsidRDefault="00C04F9E" w:rsidP="000B3D28">
            <w:pPr>
              <w:pStyle w:val="TableParagraph"/>
              <w:rPr>
                <w:b/>
                <w:sz w:val="20"/>
                <w:szCs w:val="20"/>
              </w:rPr>
            </w:pPr>
            <w:r w:rsidRPr="009F7B82">
              <w:rPr>
                <w:b/>
                <w:spacing w:val="-2"/>
                <w:sz w:val="20"/>
                <w:szCs w:val="20"/>
              </w:rPr>
              <w:t xml:space="preserve">Break-even </w:t>
            </w:r>
            <w:r w:rsidRPr="009F7B82">
              <w:rPr>
                <w:b/>
                <w:sz w:val="20"/>
                <w:szCs w:val="20"/>
              </w:rPr>
              <w:t>point (h/year)</w:t>
            </w:r>
          </w:p>
        </w:tc>
        <w:tc>
          <w:tcPr>
            <w:tcW w:w="1418" w:type="dxa"/>
            <w:vAlign w:val="center"/>
          </w:tcPr>
          <w:p w14:paraId="67E31401" w14:textId="77777777" w:rsidR="00C04F9E" w:rsidRPr="009F7B82" w:rsidRDefault="00C04F9E" w:rsidP="000B3D28">
            <w:pPr>
              <w:pStyle w:val="TableParagraph"/>
              <w:rPr>
                <w:b/>
                <w:sz w:val="20"/>
                <w:szCs w:val="20"/>
              </w:rPr>
            </w:pPr>
            <w:r w:rsidRPr="009F7B82">
              <w:rPr>
                <w:b/>
                <w:spacing w:val="-2"/>
                <w:sz w:val="20"/>
                <w:szCs w:val="20"/>
              </w:rPr>
              <w:t>Annual usage (h/year)</w:t>
            </w:r>
          </w:p>
        </w:tc>
        <w:tc>
          <w:tcPr>
            <w:tcW w:w="1418" w:type="dxa"/>
            <w:vAlign w:val="center"/>
          </w:tcPr>
          <w:p w14:paraId="0D835D88" w14:textId="77777777" w:rsidR="00C04F9E" w:rsidRPr="009F7B82" w:rsidRDefault="00C04F9E" w:rsidP="000B3D28">
            <w:pPr>
              <w:pStyle w:val="TableParagraph"/>
              <w:rPr>
                <w:b/>
                <w:sz w:val="20"/>
                <w:szCs w:val="20"/>
              </w:rPr>
            </w:pPr>
            <w:r w:rsidRPr="009F7B82">
              <w:rPr>
                <w:b/>
                <w:sz w:val="20"/>
                <w:szCs w:val="20"/>
              </w:rPr>
              <w:t xml:space="preserve">Net use of </w:t>
            </w:r>
            <w:r w:rsidRPr="009F7B82">
              <w:rPr>
                <w:b/>
                <w:spacing w:val="-2"/>
                <w:sz w:val="20"/>
                <w:szCs w:val="20"/>
              </w:rPr>
              <w:t xml:space="preserve">implement </w:t>
            </w:r>
            <w:r w:rsidRPr="009F7B82">
              <w:rPr>
                <w:b/>
                <w:sz w:val="20"/>
                <w:szCs w:val="20"/>
              </w:rPr>
              <w:t>after BEP</w:t>
            </w:r>
          </w:p>
          <w:p w14:paraId="03A7E4DB" w14:textId="77777777" w:rsidR="00C04F9E" w:rsidRPr="009F7B82" w:rsidRDefault="00C04F9E" w:rsidP="000B3D28">
            <w:pPr>
              <w:pStyle w:val="TableParagraph"/>
              <w:rPr>
                <w:b/>
                <w:sz w:val="20"/>
                <w:szCs w:val="20"/>
              </w:rPr>
            </w:pPr>
            <w:r w:rsidRPr="009F7B82">
              <w:rPr>
                <w:b/>
                <w:spacing w:val="-2"/>
                <w:sz w:val="20"/>
                <w:szCs w:val="20"/>
              </w:rPr>
              <w:t>(h/year)</w:t>
            </w:r>
          </w:p>
        </w:tc>
        <w:tc>
          <w:tcPr>
            <w:tcW w:w="1423" w:type="dxa"/>
            <w:vAlign w:val="center"/>
          </w:tcPr>
          <w:p w14:paraId="5B034CBF" w14:textId="77777777" w:rsidR="00C04F9E" w:rsidRPr="009F7B82" w:rsidRDefault="00C04F9E" w:rsidP="000B3D28">
            <w:pPr>
              <w:pStyle w:val="TableParagraph"/>
              <w:rPr>
                <w:b/>
                <w:sz w:val="20"/>
                <w:szCs w:val="20"/>
              </w:rPr>
            </w:pPr>
            <w:r w:rsidRPr="009F7B82">
              <w:rPr>
                <w:b/>
                <w:sz w:val="20"/>
                <w:szCs w:val="20"/>
              </w:rPr>
              <w:t xml:space="preserve">Total cost </w:t>
            </w:r>
            <w:r w:rsidRPr="009F7B82">
              <w:rPr>
                <w:b/>
                <w:spacing w:val="-2"/>
                <w:sz w:val="20"/>
                <w:szCs w:val="20"/>
              </w:rPr>
              <w:t>(Rs)</w:t>
            </w:r>
          </w:p>
        </w:tc>
        <w:tc>
          <w:tcPr>
            <w:tcW w:w="1415" w:type="dxa"/>
            <w:vAlign w:val="center"/>
          </w:tcPr>
          <w:p w14:paraId="28A41527" w14:textId="77777777" w:rsidR="00C04F9E" w:rsidRPr="009F7B82" w:rsidRDefault="00C04F9E" w:rsidP="000B3D28">
            <w:pPr>
              <w:pStyle w:val="TableParagraph"/>
              <w:rPr>
                <w:b/>
                <w:sz w:val="20"/>
                <w:szCs w:val="20"/>
              </w:rPr>
            </w:pPr>
            <w:r w:rsidRPr="009F7B82">
              <w:rPr>
                <w:b/>
                <w:spacing w:val="-4"/>
                <w:sz w:val="20"/>
                <w:szCs w:val="20"/>
              </w:rPr>
              <w:t xml:space="preserve">Gross </w:t>
            </w:r>
            <w:r w:rsidRPr="009F7B82">
              <w:rPr>
                <w:b/>
                <w:spacing w:val="-2"/>
                <w:sz w:val="20"/>
                <w:szCs w:val="20"/>
              </w:rPr>
              <w:t>revenue (Rs/year)</w:t>
            </w:r>
          </w:p>
        </w:tc>
        <w:tc>
          <w:tcPr>
            <w:tcW w:w="1271" w:type="dxa"/>
            <w:vAlign w:val="center"/>
          </w:tcPr>
          <w:p w14:paraId="39CC43DF" w14:textId="77777777" w:rsidR="00C04F9E" w:rsidRPr="009F7B82" w:rsidRDefault="00C04F9E" w:rsidP="000B3D28">
            <w:pPr>
              <w:pStyle w:val="TableParagraph"/>
              <w:rPr>
                <w:b/>
                <w:sz w:val="20"/>
                <w:szCs w:val="20"/>
              </w:rPr>
            </w:pPr>
            <w:r w:rsidRPr="009F7B82">
              <w:rPr>
                <w:b/>
                <w:sz w:val="20"/>
                <w:szCs w:val="20"/>
              </w:rPr>
              <w:t xml:space="preserve">Profit level </w:t>
            </w:r>
            <w:r w:rsidRPr="009F7B82">
              <w:rPr>
                <w:b/>
                <w:spacing w:val="-2"/>
                <w:sz w:val="20"/>
                <w:szCs w:val="20"/>
              </w:rPr>
              <w:t>(Rs/year)</w:t>
            </w:r>
          </w:p>
        </w:tc>
      </w:tr>
      <w:tr w:rsidR="00C04F9E" w:rsidRPr="009F7B82" w14:paraId="58C85C83" w14:textId="77777777" w:rsidTr="00951A40">
        <w:trPr>
          <w:trHeight w:val="414"/>
        </w:trPr>
        <w:tc>
          <w:tcPr>
            <w:tcW w:w="1529" w:type="dxa"/>
          </w:tcPr>
          <w:p w14:paraId="0578A589" w14:textId="77777777" w:rsidR="00C04F9E" w:rsidRPr="009F7B82" w:rsidRDefault="00C04F9E" w:rsidP="000B3D28">
            <w:pPr>
              <w:pStyle w:val="TableParagraph"/>
              <w:ind w:left="158"/>
              <w:jc w:val="left"/>
              <w:rPr>
                <w:sz w:val="20"/>
                <w:szCs w:val="20"/>
              </w:rPr>
            </w:pPr>
            <w:r w:rsidRPr="009F7B82">
              <w:rPr>
                <w:spacing w:val="-2"/>
                <w:sz w:val="20"/>
                <w:szCs w:val="20"/>
              </w:rPr>
              <w:t>Tractor</w:t>
            </w:r>
          </w:p>
        </w:tc>
        <w:tc>
          <w:tcPr>
            <w:tcW w:w="1418" w:type="dxa"/>
          </w:tcPr>
          <w:p w14:paraId="007321C2" w14:textId="77777777" w:rsidR="00C04F9E" w:rsidRPr="009F7B82" w:rsidRDefault="00C04F9E" w:rsidP="000B3D28">
            <w:pPr>
              <w:pStyle w:val="TableParagraph"/>
              <w:rPr>
                <w:sz w:val="20"/>
                <w:szCs w:val="20"/>
              </w:rPr>
            </w:pPr>
            <w:r w:rsidRPr="009F7B82">
              <w:rPr>
                <w:spacing w:val="-2"/>
                <w:sz w:val="20"/>
                <w:szCs w:val="20"/>
              </w:rPr>
              <w:t>103813.00</w:t>
            </w:r>
          </w:p>
        </w:tc>
        <w:tc>
          <w:tcPr>
            <w:tcW w:w="1272" w:type="dxa"/>
          </w:tcPr>
          <w:p w14:paraId="5BE2D0AA" w14:textId="77777777" w:rsidR="00C04F9E" w:rsidRPr="009F7B82" w:rsidRDefault="00C04F9E" w:rsidP="000B3D28">
            <w:pPr>
              <w:pStyle w:val="TableParagraph"/>
              <w:rPr>
                <w:sz w:val="20"/>
                <w:szCs w:val="20"/>
              </w:rPr>
            </w:pPr>
            <w:r w:rsidRPr="009F7B82">
              <w:rPr>
                <w:spacing w:val="-2"/>
                <w:sz w:val="20"/>
                <w:szCs w:val="20"/>
              </w:rPr>
              <w:t>245.91</w:t>
            </w:r>
          </w:p>
        </w:tc>
        <w:tc>
          <w:tcPr>
            <w:tcW w:w="1420" w:type="dxa"/>
          </w:tcPr>
          <w:p w14:paraId="276BE4A6" w14:textId="77777777" w:rsidR="00C04F9E" w:rsidRPr="009F7B82" w:rsidRDefault="00C04F9E" w:rsidP="000B3D28">
            <w:pPr>
              <w:pStyle w:val="TableParagraph"/>
              <w:rPr>
                <w:sz w:val="20"/>
                <w:szCs w:val="20"/>
              </w:rPr>
            </w:pPr>
            <w:r w:rsidRPr="009F7B82">
              <w:rPr>
                <w:spacing w:val="-2"/>
                <w:sz w:val="20"/>
                <w:szCs w:val="20"/>
              </w:rPr>
              <w:t>500.00</w:t>
            </w:r>
          </w:p>
        </w:tc>
        <w:tc>
          <w:tcPr>
            <w:tcW w:w="1554" w:type="dxa"/>
          </w:tcPr>
          <w:p w14:paraId="712F7FE8" w14:textId="77777777" w:rsidR="00C04F9E" w:rsidRPr="009F7B82" w:rsidRDefault="00C04F9E" w:rsidP="000B3D28">
            <w:pPr>
              <w:pStyle w:val="TableParagraph"/>
              <w:rPr>
                <w:sz w:val="20"/>
                <w:szCs w:val="20"/>
              </w:rPr>
            </w:pPr>
            <w:r w:rsidRPr="009F7B82">
              <w:rPr>
                <w:spacing w:val="-2"/>
                <w:sz w:val="20"/>
                <w:szCs w:val="20"/>
              </w:rPr>
              <w:t>408.57</w:t>
            </w:r>
          </w:p>
        </w:tc>
        <w:tc>
          <w:tcPr>
            <w:tcW w:w="1418" w:type="dxa"/>
          </w:tcPr>
          <w:p w14:paraId="464ACBAF" w14:textId="77777777" w:rsidR="00C04F9E" w:rsidRPr="009F7B82" w:rsidRDefault="00C04F9E" w:rsidP="000B3D28">
            <w:pPr>
              <w:pStyle w:val="TableParagraph"/>
              <w:rPr>
                <w:sz w:val="20"/>
                <w:szCs w:val="20"/>
              </w:rPr>
            </w:pPr>
            <w:r w:rsidRPr="009F7B82">
              <w:rPr>
                <w:spacing w:val="-2"/>
                <w:sz w:val="20"/>
                <w:szCs w:val="20"/>
              </w:rPr>
              <w:t>900.00</w:t>
            </w:r>
          </w:p>
        </w:tc>
        <w:tc>
          <w:tcPr>
            <w:tcW w:w="1418" w:type="dxa"/>
          </w:tcPr>
          <w:p w14:paraId="3E74E1B3" w14:textId="77777777" w:rsidR="00C04F9E" w:rsidRPr="009F7B82" w:rsidRDefault="00C04F9E" w:rsidP="000B3D28">
            <w:pPr>
              <w:pStyle w:val="TableParagraph"/>
              <w:rPr>
                <w:sz w:val="20"/>
                <w:szCs w:val="20"/>
              </w:rPr>
            </w:pPr>
            <w:r w:rsidRPr="009F7B82">
              <w:rPr>
                <w:spacing w:val="-2"/>
                <w:sz w:val="20"/>
                <w:szCs w:val="20"/>
              </w:rPr>
              <w:t>491.43</w:t>
            </w:r>
          </w:p>
        </w:tc>
        <w:tc>
          <w:tcPr>
            <w:tcW w:w="1423" w:type="dxa"/>
          </w:tcPr>
          <w:p w14:paraId="250363CD" w14:textId="77777777" w:rsidR="00C04F9E" w:rsidRPr="009F7B82" w:rsidRDefault="00C04F9E" w:rsidP="000B3D28">
            <w:pPr>
              <w:pStyle w:val="TableParagraph"/>
              <w:rPr>
                <w:sz w:val="20"/>
                <w:szCs w:val="20"/>
              </w:rPr>
            </w:pPr>
            <w:r w:rsidRPr="009F7B82">
              <w:rPr>
                <w:spacing w:val="-2"/>
                <w:sz w:val="20"/>
                <w:szCs w:val="20"/>
              </w:rPr>
              <w:t>104058.91</w:t>
            </w:r>
          </w:p>
        </w:tc>
        <w:tc>
          <w:tcPr>
            <w:tcW w:w="1415" w:type="dxa"/>
          </w:tcPr>
          <w:p w14:paraId="0E1865CD" w14:textId="77777777" w:rsidR="00C04F9E" w:rsidRPr="009F7B82" w:rsidRDefault="00C04F9E" w:rsidP="000B3D28">
            <w:pPr>
              <w:pStyle w:val="TableParagraph"/>
              <w:rPr>
                <w:sz w:val="20"/>
                <w:szCs w:val="20"/>
              </w:rPr>
            </w:pPr>
            <w:r w:rsidRPr="009F7B82">
              <w:rPr>
                <w:spacing w:val="-2"/>
                <w:sz w:val="20"/>
                <w:szCs w:val="20"/>
              </w:rPr>
              <w:t>450000.00</w:t>
            </w:r>
          </w:p>
        </w:tc>
        <w:tc>
          <w:tcPr>
            <w:tcW w:w="1271" w:type="dxa"/>
          </w:tcPr>
          <w:p w14:paraId="59061109" w14:textId="77777777" w:rsidR="00C04F9E" w:rsidRPr="009F7B82" w:rsidRDefault="00C04F9E" w:rsidP="000B3D28">
            <w:pPr>
              <w:pStyle w:val="TableParagraph"/>
              <w:rPr>
                <w:sz w:val="20"/>
                <w:szCs w:val="20"/>
              </w:rPr>
            </w:pPr>
            <w:r w:rsidRPr="009F7B82">
              <w:rPr>
                <w:spacing w:val="-2"/>
                <w:sz w:val="20"/>
                <w:szCs w:val="20"/>
              </w:rPr>
              <w:t>345941.09</w:t>
            </w:r>
          </w:p>
        </w:tc>
      </w:tr>
      <w:tr w:rsidR="00C04F9E" w:rsidRPr="009F7B82" w14:paraId="2DC43610" w14:textId="77777777" w:rsidTr="00951A40">
        <w:trPr>
          <w:trHeight w:val="414"/>
        </w:trPr>
        <w:tc>
          <w:tcPr>
            <w:tcW w:w="1529" w:type="dxa"/>
          </w:tcPr>
          <w:p w14:paraId="1991EA0E" w14:textId="77777777" w:rsidR="00C04F9E" w:rsidRPr="009F7B82" w:rsidRDefault="00C04F9E" w:rsidP="000B3D28">
            <w:pPr>
              <w:pStyle w:val="TableParagraph"/>
              <w:ind w:left="158"/>
              <w:jc w:val="left"/>
              <w:rPr>
                <w:sz w:val="20"/>
                <w:szCs w:val="20"/>
              </w:rPr>
            </w:pPr>
            <w:r w:rsidRPr="009F7B82">
              <w:rPr>
                <w:sz w:val="20"/>
                <w:szCs w:val="20"/>
              </w:rPr>
              <w:t xml:space="preserve">MB </w:t>
            </w:r>
            <w:r w:rsidRPr="009F7B82">
              <w:rPr>
                <w:spacing w:val="-2"/>
                <w:sz w:val="20"/>
                <w:szCs w:val="20"/>
              </w:rPr>
              <w:t>plough</w:t>
            </w:r>
          </w:p>
        </w:tc>
        <w:tc>
          <w:tcPr>
            <w:tcW w:w="1418" w:type="dxa"/>
          </w:tcPr>
          <w:p w14:paraId="0DCCD41C" w14:textId="77777777" w:rsidR="00C04F9E" w:rsidRPr="009F7B82" w:rsidRDefault="00C04F9E" w:rsidP="000B3D28">
            <w:pPr>
              <w:pStyle w:val="TableParagraph"/>
              <w:rPr>
                <w:sz w:val="20"/>
                <w:szCs w:val="20"/>
              </w:rPr>
            </w:pPr>
            <w:r w:rsidRPr="009F7B82">
              <w:rPr>
                <w:spacing w:val="-2"/>
                <w:sz w:val="20"/>
                <w:szCs w:val="20"/>
              </w:rPr>
              <w:t>112251.00</w:t>
            </w:r>
          </w:p>
        </w:tc>
        <w:tc>
          <w:tcPr>
            <w:tcW w:w="1272" w:type="dxa"/>
          </w:tcPr>
          <w:p w14:paraId="05F1F26B" w14:textId="77777777" w:rsidR="00C04F9E" w:rsidRPr="009F7B82" w:rsidRDefault="00C04F9E" w:rsidP="000B3D28">
            <w:pPr>
              <w:pStyle w:val="TableParagraph"/>
              <w:rPr>
                <w:sz w:val="20"/>
                <w:szCs w:val="20"/>
              </w:rPr>
            </w:pPr>
            <w:r w:rsidRPr="009F7B82">
              <w:rPr>
                <w:spacing w:val="-2"/>
                <w:sz w:val="20"/>
                <w:szCs w:val="20"/>
              </w:rPr>
              <w:t>357.78</w:t>
            </w:r>
          </w:p>
        </w:tc>
        <w:tc>
          <w:tcPr>
            <w:tcW w:w="1420" w:type="dxa"/>
          </w:tcPr>
          <w:p w14:paraId="2DEDA7D9" w14:textId="77777777" w:rsidR="00C04F9E" w:rsidRPr="009F7B82" w:rsidRDefault="00C04F9E" w:rsidP="000B3D28">
            <w:pPr>
              <w:pStyle w:val="TableParagraph"/>
              <w:rPr>
                <w:sz w:val="20"/>
                <w:szCs w:val="20"/>
              </w:rPr>
            </w:pPr>
            <w:r w:rsidRPr="009F7B82">
              <w:rPr>
                <w:spacing w:val="-2"/>
                <w:sz w:val="20"/>
                <w:szCs w:val="20"/>
              </w:rPr>
              <w:t>700.00</w:t>
            </w:r>
          </w:p>
        </w:tc>
        <w:tc>
          <w:tcPr>
            <w:tcW w:w="1554" w:type="dxa"/>
          </w:tcPr>
          <w:p w14:paraId="114CF36C" w14:textId="77777777" w:rsidR="00C04F9E" w:rsidRPr="009F7B82" w:rsidRDefault="00C04F9E" w:rsidP="000B3D28">
            <w:pPr>
              <w:pStyle w:val="TableParagraph"/>
              <w:rPr>
                <w:sz w:val="20"/>
                <w:szCs w:val="20"/>
              </w:rPr>
            </w:pPr>
            <w:r w:rsidRPr="009F7B82">
              <w:rPr>
                <w:spacing w:val="-2"/>
                <w:sz w:val="20"/>
                <w:szCs w:val="20"/>
              </w:rPr>
              <w:t>328.01</w:t>
            </w:r>
          </w:p>
        </w:tc>
        <w:tc>
          <w:tcPr>
            <w:tcW w:w="1418" w:type="dxa"/>
          </w:tcPr>
          <w:p w14:paraId="50232391" w14:textId="77777777" w:rsidR="00C04F9E" w:rsidRPr="009F7B82" w:rsidRDefault="00C04F9E" w:rsidP="000B3D28">
            <w:pPr>
              <w:pStyle w:val="TableParagraph"/>
              <w:rPr>
                <w:sz w:val="20"/>
                <w:szCs w:val="20"/>
              </w:rPr>
            </w:pPr>
            <w:r w:rsidRPr="009F7B82">
              <w:rPr>
                <w:spacing w:val="-2"/>
                <w:sz w:val="20"/>
                <w:szCs w:val="20"/>
              </w:rPr>
              <w:t>400.00</w:t>
            </w:r>
          </w:p>
        </w:tc>
        <w:tc>
          <w:tcPr>
            <w:tcW w:w="1418" w:type="dxa"/>
          </w:tcPr>
          <w:p w14:paraId="6F184764" w14:textId="77777777" w:rsidR="00C04F9E" w:rsidRPr="009F7B82" w:rsidRDefault="00C04F9E" w:rsidP="000B3D28">
            <w:pPr>
              <w:pStyle w:val="TableParagraph"/>
              <w:rPr>
                <w:sz w:val="20"/>
                <w:szCs w:val="20"/>
              </w:rPr>
            </w:pPr>
            <w:r w:rsidRPr="009F7B82">
              <w:rPr>
                <w:spacing w:val="-2"/>
                <w:sz w:val="20"/>
                <w:szCs w:val="20"/>
              </w:rPr>
              <w:t>71.99</w:t>
            </w:r>
          </w:p>
        </w:tc>
        <w:tc>
          <w:tcPr>
            <w:tcW w:w="1423" w:type="dxa"/>
          </w:tcPr>
          <w:p w14:paraId="1177BFBE" w14:textId="77777777" w:rsidR="00C04F9E" w:rsidRPr="009F7B82" w:rsidRDefault="00C04F9E" w:rsidP="000B3D28">
            <w:pPr>
              <w:pStyle w:val="TableParagraph"/>
              <w:rPr>
                <w:sz w:val="20"/>
                <w:szCs w:val="20"/>
              </w:rPr>
            </w:pPr>
            <w:r w:rsidRPr="009F7B82">
              <w:rPr>
                <w:spacing w:val="-2"/>
                <w:sz w:val="20"/>
                <w:szCs w:val="20"/>
              </w:rPr>
              <w:t>112608.78</w:t>
            </w:r>
          </w:p>
        </w:tc>
        <w:tc>
          <w:tcPr>
            <w:tcW w:w="1415" w:type="dxa"/>
          </w:tcPr>
          <w:p w14:paraId="3A038B9B" w14:textId="77777777" w:rsidR="00C04F9E" w:rsidRPr="009F7B82" w:rsidRDefault="00C04F9E" w:rsidP="000B3D28">
            <w:pPr>
              <w:pStyle w:val="TableParagraph"/>
              <w:rPr>
                <w:sz w:val="20"/>
                <w:szCs w:val="20"/>
              </w:rPr>
            </w:pPr>
            <w:r w:rsidRPr="009F7B82">
              <w:rPr>
                <w:spacing w:val="-2"/>
                <w:sz w:val="20"/>
                <w:szCs w:val="20"/>
              </w:rPr>
              <w:t>280000.00</w:t>
            </w:r>
          </w:p>
        </w:tc>
        <w:tc>
          <w:tcPr>
            <w:tcW w:w="1271" w:type="dxa"/>
          </w:tcPr>
          <w:p w14:paraId="350F79E6" w14:textId="77777777" w:rsidR="00C04F9E" w:rsidRPr="009F7B82" w:rsidRDefault="00C04F9E" w:rsidP="000B3D28">
            <w:pPr>
              <w:pStyle w:val="TableParagraph"/>
              <w:rPr>
                <w:sz w:val="20"/>
                <w:szCs w:val="20"/>
              </w:rPr>
            </w:pPr>
            <w:r w:rsidRPr="009F7B82">
              <w:rPr>
                <w:spacing w:val="-2"/>
                <w:sz w:val="20"/>
                <w:szCs w:val="20"/>
              </w:rPr>
              <w:t>167391.22</w:t>
            </w:r>
          </w:p>
        </w:tc>
      </w:tr>
      <w:tr w:rsidR="00C04F9E" w:rsidRPr="009F7B82" w14:paraId="05386FCA" w14:textId="77777777" w:rsidTr="00951A40">
        <w:trPr>
          <w:trHeight w:val="412"/>
        </w:trPr>
        <w:tc>
          <w:tcPr>
            <w:tcW w:w="1529" w:type="dxa"/>
          </w:tcPr>
          <w:p w14:paraId="5B5ABE8E" w14:textId="77777777" w:rsidR="00C04F9E" w:rsidRPr="009F7B82" w:rsidRDefault="00C04F9E" w:rsidP="000B3D28">
            <w:pPr>
              <w:pStyle w:val="TableParagraph"/>
              <w:ind w:left="158"/>
              <w:jc w:val="left"/>
              <w:rPr>
                <w:sz w:val="20"/>
                <w:szCs w:val="20"/>
              </w:rPr>
            </w:pPr>
            <w:r w:rsidRPr="009F7B82">
              <w:rPr>
                <w:spacing w:val="-2"/>
                <w:sz w:val="20"/>
                <w:szCs w:val="20"/>
              </w:rPr>
              <w:t>Rotavator</w:t>
            </w:r>
          </w:p>
        </w:tc>
        <w:tc>
          <w:tcPr>
            <w:tcW w:w="1418" w:type="dxa"/>
          </w:tcPr>
          <w:p w14:paraId="434D3703" w14:textId="77777777" w:rsidR="00C04F9E" w:rsidRPr="009F7B82" w:rsidRDefault="00C04F9E" w:rsidP="000B3D28">
            <w:pPr>
              <w:pStyle w:val="TableParagraph"/>
              <w:rPr>
                <w:sz w:val="20"/>
                <w:szCs w:val="20"/>
              </w:rPr>
            </w:pPr>
            <w:r w:rsidRPr="009F7B82">
              <w:rPr>
                <w:spacing w:val="-2"/>
                <w:sz w:val="20"/>
                <w:szCs w:val="20"/>
              </w:rPr>
              <w:t>122938.00</w:t>
            </w:r>
          </w:p>
        </w:tc>
        <w:tc>
          <w:tcPr>
            <w:tcW w:w="1272" w:type="dxa"/>
          </w:tcPr>
          <w:p w14:paraId="04443760" w14:textId="77777777" w:rsidR="00C04F9E" w:rsidRPr="009F7B82" w:rsidRDefault="00C04F9E" w:rsidP="000B3D28">
            <w:pPr>
              <w:pStyle w:val="TableParagraph"/>
              <w:rPr>
                <w:sz w:val="20"/>
                <w:szCs w:val="20"/>
              </w:rPr>
            </w:pPr>
            <w:r w:rsidRPr="009F7B82">
              <w:rPr>
                <w:spacing w:val="-2"/>
                <w:sz w:val="20"/>
                <w:szCs w:val="20"/>
              </w:rPr>
              <w:t>431.12</w:t>
            </w:r>
          </w:p>
        </w:tc>
        <w:tc>
          <w:tcPr>
            <w:tcW w:w="1420" w:type="dxa"/>
          </w:tcPr>
          <w:p w14:paraId="480D03B7" w14:textId="77777777" w:rsidR="00C04F9E" w:rsidRPr="009F7B82" w:rsidRDefault="00C04F9E" w:rsidP="000B3D28">
            <w:pPr>
              <w:pStyle w:val="TableParagraph"/>
              <w:rPr>
                <w:sz w:val="20"/>
                <w:szCs w:val="20"/>
              </w:rPr>
            </w:pPr>
            <w:r w:rsidRPr="009F7B82">
              <w:rPr>
                <w:spacing w:val="-2"/>
                <w:sz w:val="20"/>
                <w:szCs w:val="20"/>
              </w:rPr>
              <w:t>1200.00</w:t>
            </w:r>
          </w:p>
        </w:tc>
        <w:tc>
          <w:tcPr>
            <w:tcW w:w="1554" w:type="dxa"/>
          </w:tcPr>
          <w:p w14:paraId="365452E8" w14:textId="77777777" w:rsidR="00C04F9E" w:rsidRPr="009F7B82" w:rsidRDefault="00C04F9E" w:rsidP="000B3D28">
            <w:pPr>
              <w:pStyle w:val="TableParagraph"/>
              <w:rPr>
                <w:sz w:val="20"/>
                <w:szCs w:val="20"/>
              </w:rPr>
            </w:pPr>
            <w:r w:rsidRPr="009F7B82">
              <w:rPr>
                <w:spacing w:val="-2"/>
                <w:sz w:val="20"/>
                <w:szCs w:val="20"/>
              </w:rPr>
              <w:t>159.89</w:t>
            </w:r>
          </w:p>
        </w:tc>
        <w:tc>
          <w:tcPr>
            <w:tcW w:w="1418" w:type="dxa"/>
          </w:tcPr>
          <w:p w14:paraId="5BFD5670" w14:textId="77777777" w:rsidR="00C04F9E" w:rsidRPr="009F7B82" w:rsidRDefault="00C04F9E" w:rsidP="000B3D28">
            <w:pPr>
              <w:pStyle w:val="TableParagraph"/>
              <w:rPr>
                <w:sz w:val="20"/>
                <w:szCs w:val="20"/>
              </w:rPr>
            </w:pPr>
            <w:r w:rsidRPr="009F7B82">
              <w:rPr>
                <w:spacing w:val="-2"/>
                <w:sz w:val="20"/>
                <w:szCs w:val="20"/>
              </w:rPr>
              <w:t>300.00</w:t>
            </w:r>
          </w:p>
        </w:tc>
        <w:tc>
          <w:tcPr>
            <w:tcW w:w="1418" w:type="dxa"/>
          </w:tcPr>
          <w:p w14:paraId="20E9DD75" w14:textId="77777777" w:rsidR="00C04F9E" w:rsidRPr="009F7B82" w:rsidRDefault="00C04F9E" w:rsidP="000B3D28">
            <w:pPr>
              <w:pStyle w:val="TableParagraph"/>
              <w:rPr>
                <w:sz w:val="20"/>
                <w:szCs w:val="20"/>
              </w:rPr>
            </w:pPr>
            <w:r w:rsidRPr="009F7B82">
              <w:rPr>
                <w:spacing w:val="-2"/>
                <w:sz w:val="20"/>
                <w:szCs w:val="20"/>
              </w:rPr>
              <w:t>140.11</w:t>
            </w:r>
          </w:p>
        </w:tc>
        <w:tc>
          <w:tcPr>
            <w:tcW w:w="1423" w:type="dxa"/>
          </w:tcPr>
          <w:p w14:paraId="46E19204" w14:textId="77777777" w:rsidR="00C04F9E" w:rsidRPr="009F7B82" w:rsidRDefault="00C04F9E" w:rsidP="000B3D28">
            <w:pPr>
              <w:pStyle w:val="TableParagraph"/>
              <w:rPr>
                <w:sz w:val="20"/>
                <w:szCs w:val="20"/>
              </w:rPr>
            </w:pPr>
            <w:r w:rsidRPr="009F7B82">
              <w:rPr>
                <w:spacing w:val="-2"/>
                <w:sz w:val="20"/>
                <w:szCs w:val="20"/>
              </w:rPr>
              <w:t>123369.12</w:t>
            </w:r>
          </w:p>
        </w:tc>
        <w:tc>
          <w:tcPr>
            <w:tcW w:w="1415" w:type="dxa"/>
          </w:tcPr>
          <w:p w14:paraId="56AB8C5A" w14:textId="77777777" w:rsidR="00C04F9E" w:rsidRPr="009F7B82" w:rsidRDefault="00C04F9E" w:rsidP="000B3D28">
            <w:pPr>
              <w:pStyle w:val="TableParagraph"/>
              <w:rPr>
                <w:sz w:val="20"/>
                <w:szCs w:val="20"/>
              </w:rPr>
            </w:pPr>
            <w:r w:rsidRPr="009F7B82">
              <w:rPr>
                <w:spacing w:val="-2"/>
                <w:sz w:val="20"/>
                <w:szCs w:val="20"/>
              </w:rPr>
              <w:t>360000.00</w:t>
            </w:r>
          </w:p>
        </w:tc>
        <w:tc>
          <w:tcPr>
            <w:tcW w:w="1271" w:type="dxa"/>
          </w:tcPr>
          <w:p w14:paraId="0E343DED" w14:textId="77777777" w:rsidR="00C04F9E" w:rsidRPr="009F7B82" w:rsidRDefault="00C04F9E" w:rsidP="000B3D28">
            <w:pPr>
              <w:pStyle w:val="TableParagraph"/>
              <w:rPr>
                <w:sz w:val="20"/>
                <w:szCs w:val="20"/>
              </w:rPr>
            </w:pPr>
            <w:r w:rsidRPr="009F7B82">
              <w:rPr>
                <w:spacing w:val="-2"/>
                <w:sz w:val="20"/>
                <w:szCs w:val="20"/>
              </w:rPr>
              <w:t>236630.88</w:t>
            </w:r>
          </w:p>
        </w:tc>
      </w:tr>
      <w:tr w:rsidR="00C04F9E" w:rsidRPr="009F7B82" w14:paraId="2827C71C" w14:textId="77777777" w:rsidTr="00951A40">
        <w:trPr>
          <w:trHeight w:val="414"/>
        </w:trPr>
        <w:tc>
          <w:tcPr>
            <w:tcW w:w="1529" w:type="dxa"/>
          </w:tcPr>
          <w:p w14:paraId="61253ED2" w14:textId="77777777" w:rsidR="00C04F9E" w:rsidRPr="009F7B82" w:rsidRDefault="00C04F9E" w:rsidP="000B3D28">
            <w:pPr>
              <w:pStyle w:val="TableParagraph"/>
              <w:ind w:left="158"/>
              <w:jc w:val="left"/>
              <w:rPr>
                <w:sz w:val="20"/>
                <w:szCs w:val="20"/>
              </w:rPr>
            </w:pPr>
            <w:r w:rsidRPr="009F7B82">
              <w:rPr>
                <w:spacing w:val="-2"/>
                <w:sz w:val="20"/>
                <w:szCs w:val="20"/>
              </w:rPr>
              <w:t>Cultivator</w:t>
            </w:r>
          </w:p>
        </w:tc>
        <w:tc>
          <w:tcPr>
            <w:tcW w:w="1418" w:type="dxa"/>
          </w:tcPr>
          <w:p w14:paraId="6CE7DF18" w14:textId="77777777" w:rsidR="00C04F9E" w:rsidRPr="009F7B82" w:rsidRDefault="00C04F9E" w:rsidP="000B3D28">
            <w:pPr>
              <w:pStyle w:val="TableParagraph"/>
              <w:rPr>
                <w:sz w:val="20"/>
                <w:szCs w:val="20"/>
              </w:rPr>
            </w:pPr>
            <w:r w:rsidRPr="009F7B82">
              <w:rPr>
                <w:spacing w:val="-2"/>
                <w:sz w:val="20"/>
                <w:szCs w:val="20"/>
              </w:rPr>
              <w:t>107188.00</w:t>
            </w:r>
          </w:p>
        </w:tc>
        <w:tc>
          <w:tcPr>
            <w:tcW w:w="1272" w:type="dxa"/>
          </w:tcPr>
          <w:p w14:paraId="16668FA3" w14:textId="77777777" w:rsidR="00C04F9E" w:rsidRPr="009F7B82" w:rsidRDefault="00C04F9E" w:rsidP="000B3D28">
            <w:pPr>
              <w:pStyle w:val="TableParagraph"/>
              <w:rPr>
                <w:sz w:val="20"/>
                <w:szCs w:val="20"/>
              </w:rPr>
            </w:pPr>
            <w:r w:rsidRPr="009F7B82">
              <w:rPr>
                <w:spacing w:val="-2"/>
                <w:sz w:val="20"/>
                <w:szCs w:val="20"/>
              </w:rPr>
              <w:t>322.00</w:t>
            </w:r>
          </w:p>
        </w:tc>
        <w:tc>
          <w:tcPr>
            <w:tcW w:w="1420" w:type="dxa"/>
          </w:tcPr>
          <w:p w14:paraId="77A113B0" w14:textId="77777777" w:rsidR="00C04F9E" w:rsidRPr="009F7B82" w:rsidRDefault="00C04F9E" w:rsidP="000B3D28">
            <w:pPr>
              <w:pStyle w:val="TableParagraph"/>
              <w:rPr>
                <w:sz w:val="20"/>
                <w:szCs w:val="20"/>
              </w:rPr>
            </w:pPr>
            <w:r w:rsidRPr="009F7B82">
              <w:rPr>
                <w:spacing w:val="-2"/>
                <w:sz w:val="20"/>
                <w:szCs w:val="20"/>
              </w:rPr>
              <w:t>700.00</w:t>
            </w:r>
          </w:p>
        </w:tc>
        <w:tc>
          <w:tcPr>
            <w:tcW w:w="1554" w:type="dxa"/>
          </w:tcPr>
          <w:p w14:paraId="797D3EF8" w14:textId="77777777" w:rsidR="00C04F9E" w:rsidRPr="009F7B82" w:rsidRDefault="00C04F9E" w:rsidP="000B3D28">
            <w:pPr>
              <w:pStyle w:val="TableParagraph"/>
              <w:rPr>
                <w:sz w:val="20"/>
                <w:szCs w:val="20"/>
              </w:rPr>
            </w:pPr>
            <w:r w:rsidRPr="009F7B82">
              <w:rPr>
                <w:spacing w:val="-2"/>
                <w:sz w:val="20"/>
                <w:szCs w:val="20"/>
              </w:rPr>
              <w:t>283.57</w:t>
            </w:r>
          </w:p>
        </w:tc>
        <w:tc>
          <w:tcPr>
            <w:tcW w:w="1418" w:type="dxa"/>
          </w:tcPr>
          <w:p w14:paraId="54E5AFFF" w14:textId="77777777" w:rsidR="00C04F9E" w:rsidRPr="009F7B82" w:rsidRDefault="00C04F9E" w:rsidP="000B3D28">
            <w:pPr>
              <w:pStyle w:val="TableParagraph"/>
              <w:rPr>
                <w:sz w:val="20"/>
                <w:szCs w:val="20"/>
              </w:rPr>
            </w:pPr>
            <w:r w:rsidRPr="009F7B82">
              <w:rPr>
                <w:spacing w:val="-2"/>
                <w:sz w:val="20"/>
                <w:szCs w:val="20"/>
              </w:rPr>
              <w:t>400.00</w:t>
            </w:r>
          </w:p>
        </w:tc>
        <w:tc>
          <w:tcPr>
            <w:tcW w:w="1418" w:type="dxa"/>
          </w:tcPr>
          <w:p w14:paraId="0A9DA5E1" w14:textId="77777777" w:rsidR="00C04F9E" w:rsidRPr="009F7B82" w:rsidRDefault="00C04F9E" w:rsidP="000B3D28">
            <w:pPr>
              <w:pStyle w:val="TableParagraph"/>
              <w:rPr>
                <w:sz w:val="20"/>
                <w:szCs w:val="20"/>
              </w:rPr>
            </w:pPr>
            <w:r w:rsidRPr="009F7B82">
              <w:rPr>
                <w:spacing w:val="-2"/>
                <w:sz w:val="20"/>
                <w:szCs w:val="20"/>
              </w:rPr>
              <w:t>111.43</w:t>
            </w:r>
          </w:p>
        </w:tc>
        <w:tc>
          <w:tcPr>
            <w:tcW w:w="1423" w:type="dxa"/>
          </w:tcPr>
          <w:p w14:paraId="5CF14CDA" w14:textId="77777777" w:rsidR="00C04F9E" w:rsidRPr="009F7B82" w:rsidRDefault="00C04F9E" w:rsidP="000B3D28">
            <w:pPr>
              <w:pStyle w:val="TableParagraph"/>
              <w:rPr>
                <w:sz w:val="20"/>
                <w:szCs w:val="20"/>
              </w:rPr>
            </w:pPr>
            <w:r w:rsidRPr="009F7B82">
              <w:rPr>
                <w:spacing w:val="-2"/>
                <w:sz w:val="20"/>
                <w:szCs w:val="20"/>
              </w:rPr>
              <w:t>107510.00</w:t>
            </w:r>
          </w:p>
        </w:tc>
        <w:tc>
          <w:tcPr>
            <w:tcW w:w="1415" w:type="dxa"/>
          </w:tcPr>
          <w:p w14:paraId="301E362A" w14:textId="77777777" w:rsidR="00C04F9E" w:rsidRPr="009F7B82" w:rsidRDefault="00C04F9E" w:rsidP="000B3D28">
            <w:pPr>
              <w:pStyle w:val="TableParagraph"/>
              <w:rPr>
                <w:sz w:val="20"/>
                <w:szCs w:val="20"/>
              </w:rPr>
            </w:pPr>
            <w:r w:rsidRPr="009F7B82">
              <w:rPr>
                <w:spacing w:val="-2"/>
                <w:sz w:val="20"/>
                <w:szCs w:val="20"/>
              </w:rPr>
              <w:t>280000.00</w:t>
            </w:r>
          </w:p>
        </w:tc>
        <w:tc>
          <w:tcPr>
            <w:tcW w:w="1271" w:type="dxa"/>
          </w:tcPr>
          <w:p w14:paraId="1210C379" w14:textId="77777777" w:rsidR="00C04F9E" w:rsidRPr="009F7B82" w:rsidRDefault="00C04F9E" w:rsidP="000B3D28">
            <w:pPr>
              <w:pStyle w:val="TableParagraph"/>
              <w:rPr>
                <w:sz w:val="20"/>
                <w:szCs w:val="20"/>
              </w:rPr>
            </w:pPr>
            <w:r w:rsidRPr="009F7B82">
              <w:rPr>
                <w:spacing w:val="-2"/>
                <w:sz w:val="20"/>
                <w:szCs w:val="20"/>
              </w:rPr>
              <w:t>172490.00</w:t>
            </w:r>
          </w:p>
        </w:tc>
      </w:tr>
      <w:tr w:rsidR="00C04F9E" w:rsidRPr="009F7B82" w14:paraId="6900C169" w14:textId="77777777" w:rsidTr="00951A40">
        <w:trPr>
          <w:trHeight w:val="620"/>
        </w:trPr>
        <w:tc>
          <w:tcPr>
            <w:tcW w:w="1529" w:type="dxa"/>
          </w:tcPr>
          <w:p w14:paraId="190E41F5" w14:textId="77777777" w:rsidR="00C04F9E" w:rsidRPr="009F7B82" w:rsidRDefault="00C04F9E" w:rsidP="000B3D28">
            <w:pPr>
              <w:pStyle w:val="TableParagraph"/>
              <w:ind w:left="158"/>
              <w:jc w:val="left"/>
              <w:rPr>
                <w:sz w:val="20"/>
                <w:szCs w:val="20"/>
              </w:rPr>
            </w:pPr>
            <w:r w:rsidRPr="009F7B82">
              <w:rPr>
                <w:sz w:val="20"/>
                <w:szCs w:val="20"/>
              </w:rPr>
              <w:t xml:space="preserve">Cage </w:t>
            </w:r>
            <w:r w:rsidRPr="009F7B82">
              <w:rPr>
                <w:spacing w:val="-2"/>
                <w:sz w:val="20"/>
                <w:szCs w:val="20"/>
              </w:rPr>
              <w:t>wheel</w:t>
            </w:r>
          </w:p>
          <w:p w14:paraId="5305241A" w14:textId="77777777" w:rsidR="00C04F9E" w:rsidRPr="009F7B82" w:rsidRDefault="00C04F9E" w:rsidP="000B3D28">
            <w:pPr>
              <w:pStyle w:val="TableParagraph"/>
              <w:ind w:left="158"/>
              <w:jc w:val="left"/>
              <w:rPr>
                <w:sz w:val="20"/>
                <w:szCs w:val="20"/>
              </w:rPr>
            </w:pPr>
            <w:r w:rsidRPr="009F7B82">
              <w:rPr>
                <w:spacing w:val="-2"/>
                <w:sz w:val="20"/>
                <w:szCs w:val="20"/>
              </w:rPr>
              <w:t>puddler</w:t>
            </w:r>
          </w:p>
        </w:tc>
        <w:tc>
          <w:tcPr>
            <w:tcW w:w="1418" w:type="dxa"/>
          </w:tcPr>
          <w:p w14:paraId="0746D9F5" w14:textId="77777777" w:rsidR="00C04F9E" w:rsidRPr="009F7B82" w:rsidRDefault="00C04F9E" w:rsidP="000B3D28">
            <w:pPr>
              <w:pStyle w:val="TableParagraph"/>
              <w:rPr>
                <w:sz w:val="20"/>
                <w:szCs w:val="20"/>
              </w:rPr>
            </w:pPr>
            <w:r w:rsidRPr="009F7B82">
              <w:rPr>
                <w:spacing w:val="-2"/>
                <w:sz w:val="20"/>
                <w:szCs w:val="20"/>
              </w:rPr>
              <w:t>106344.00</w:t>
            </w:r>
          </w:p>
        </w:tc>
        <w:tc>
          <w:tcPr>
            <w:tcW w:w="1272" w:type="dxa"/>
          </w:tcPr>
          <w:p w14:paraId="44243DAE" w14:textId="77777777" w:rsidR="00C04F9E" w:rsidRPr="009F7B82" w:rsidRDefault="00C04F9E" w:rsidP="000B3D28">
            <w:pPr>
              <w:pStyle w:val="TableParagraph"/>
              <w:rPr>
                <w:sz w:val="20"/>
                <w:szCs w:val="20"/>
              </w:rPr>
            </w:pPr>
            <w:r w:rsidRPr="009F7B82">
              <w:rPr>
                <w:spacing w:val="-2"/>
                <w:sz w:val="20"/>
                <w:szCs w:val="20"/>
              </w:rPr>
              <w:t>380.35</w:t>
            </w:r>
          </w:p>
        </w:tc>
        <w:tc>
          <w:tcPr>
            <w:tcW w:w="1420" w:type="dxa"/>
          </w:tcPr>
          <w:p w14:paraId="3D5F2676" w14:textId="77777777" w:rsidR="00C04F9E" w:rsidRPr="009F7B82" w:rsidRDefault="00C04F9E" w:rsidP="000B3D28">
            <w:pPr>
              <w:pStyle w:val="TableParagraph"/>
              <w:rPr>
                <w:sz w:val="20"/>
                <w:szCs w:val="20"/>
              </w:rPr>
            </w:pPr>
            <w:r w:rsidRPr="009F7B82">
              <w:rPr>
                <w:spacing w:val="-2"/>
                <w:sz w:val="20"/>
                <w:szCs w:val="20"/>
              </w:rPr>
              <w:t>700.00</w:t>
            </w:r>
          </w:p>
        </w:tc>
        <w:tc>
          <w:tcPr>
            <w:tcW w:w="1554" w:type="dxa"/>
          </w:tcPr>
          <w:p w14:paraId="06534613" w14:textId="77777777" w:rsidR="00C04F9E" w:rsidRPr="009F7B82" w:rsidRDefault="00C04F9E" w:rsidP="000B3D28">
            <w:pPr>
              <w:pStyle w:val="TableParagraph"/>
              <w:rPr>
                <w:sz w:val="20"/>
                <w:szCs w:val="20"/>
              </w:rPr>
            </w:pPr>
            <w:r w:rsidRPr="009F7B82">
              <w:rPr>
                <w:spacing w:val="-2"/>
                <w:sz w:val="20"/>
                <w:szCs w:val="20"/>
              </w:rPr>
              <w:t>332.69</w:t>
            </w:r>
          </w:p>
        </w:tc>
        <w:tc>
          <w:tcPr>
            <w:tcW w:w="1418" w:type="dxa"/>
          </w:tcPr>
          <w:p w14:paraId="43B40C23" w14:textId="77777777" w:rsidR="00C04F9E" w:rsidRPr="009F7B82" w:rsidRDefault="00C04F9E" w:rsidP="000B3D28">
            <w:pPr>
              <w:pStyle w:val="TableParagraph"/>
              <w:rPr>
                <w:sz w:val="20"/>
                <w:szCs w:val="20"/>
              </w:rPr>
            </w:pPr>
            <w:r w:rsidRPr="009F7B82">
              <w:rPr>
                <w:spacing w:val="-2"/>
                <w:sz w:val="20"/>
                <w:szCs w:val="20"/>
              </w:rPr>
              <w:t>350.00</w:t>
            </w:r>
          </w:p>
        </w:tc>
        <w:tc>
          <w:tcPr>
            <w:tcW w:w="1418" w:type="dxa"/>
          </w:tcPr>
          <w:p w14:paraId="6D426E42" w14:textId="77777777" w:rsidR="00C04F9E" w:rsidRPr="009F7B82" w:rsidRDefault="00C04F9E" w:rsidP="000B3D28">
            <w:pPr>
              <w:pStyle w:val="TableParagraph"/>
              <w:rPr>
                <w:sz w:val="20"/>
                <w:szCs w:val="20"/>
              </w:rPr>
            </w:pPr>
            <w:r w:rsidRPr="009F7B82">
              <w:rPr>
                <w:spacing w:val="-2"/>
                <w:sz w:val="20"/>
                <w:szCs w:val="20"/>
              </w:rPr>
              <w:t>17.31</w:t>
            </w:r>
          </w:p>
        </w:tc>
        <w:tc>
          <w:tcPr>
            <w:tcW w:w="1423" w:type="dxa"/>
          </w:tcPr>
          <w:p w14:paraId="288CC81F" w14:textId="77777777" w:rsidR="00C04F9E" w:rsidRPr="009F7B82" w:rsidRDefault="00C04F9E" w:rsidP="000B3D28">
            <w:pPr>
              <w:pStyle w:val="TableParagraph"/>
              <w:rPr>
                <w:sz w:val="20"/>
                <w:szCs w:val="20"/>
              </w:rPr>
            </w:pPr>
            <w:r w:rsidRPr="009F7B82">
              <w:rPr>
                <w:spacing w:val="-2"/>
                <w:sz w:val="20"/>
                <w:szCs w:val="20"/>
              </w:rPr>
              <w:t>106724.35</w:t>
            </w:r>
          </w:p>
        </w:tc>
        <w:tc>
          <w:tcPr>
            <w:tcW w:w="1415" w:type="dxa"/>
          </w:tcPr>
          <w:p w14:paraId="3BE627B3" w14:textId="77777777" w:rsidR="00C04F9E" w:rsidRPr="009F7B82" w:rsidRDefault="00C04F9E" w:rsidP="000B3D28">
            <w:pPr>
              <w:pStyle w:val="TableParagraph"/>
              <w:rPr>
                <w:sz w:val="20"/>
                <w:szCs w:val="20"/>
              </w:rPr>
            </w:pPr>
            <w:r w:rsidRPr="009F7B82">
              <w:rPr>
                <w:spacing w:val="-2"/>
                <w:sz w:val="20"/>
                <w:szCs w:val="20"/>
              </w:rPr>
              <w:t>245000.00</w:t>
            </w:r>
          </w:p>
        </w:tc>
        <w:tc>
          <w:tcPr>
            <w:tcW w:w="1271" w:type="dxa"/>
          </w:tcPr>
          <w:p w14:paraId="078DE116" w14:textId="77777777" w:rsidR="00C04F9E" w:rsidRPr="009F7B82" w:rsidRDefault="00C04F9E" w:rsidP="000B3D28">
            <w:pPr>
              <w:pStyle w:val="TableParagraph"/>
              <w:rPr>
                <w:sz w:val="20"/>
                <w:szCs w:val="20"/>
              </w:rPr>
            </w:pPr>
            <w:r w:rsidRPr="009F7B82">
              <w:rPr>
                <w:spacing w:val="-2"/>
                <w:sz w:val="20"/>
                <w:szCs w:val="20"/>
              </w:rPr>
              <w:t>138275.65</w:t>
            </w:r>
          </w:p>
        </w:tc>
      </w:tr>
      <w:tr w:rsidR="00C04F9E" w:rsidRPr="009F7B82" w14:paraId="5C3ABAD2" w14:textId="77777777" w:rsidTr="00951A40">
        <w:trPr>
          <w:trHeight w:val="530"/>
        </w:trPr>
        <w:tc>
          <w:tcPr>
            <w:tcW w:w="1529" w:type="dxa"/>
          </w:tcPr>
          <w:p w14:paraId="5D08D0BB" w14:textId="77777777" w:rsidR="00C04F9E" w:rsidRPr="009F7B82" w:rsidRDefault="00C04F9E" w:rsidP="000B3D28">
            <w:pPr>
              <w:pStyle w:val="TableParagraph"/>
              <w:ind w:left="158"/>
              <w:jc w:val="left"/>
              <w:rPr>
                <w:sz w:val="20"/>
                <w:szCs w:val="20"/>
              </w:rPr>
            </w:pPr>
            <w:r w:rsidRPr="009F7B82">
              <w:rPr>
                <w:spacing w:val="-2"/>
                <w:sz w:val="20"/>
                <w:szCs w:val="20"/>
              </w:rPr>
              <w:t>Sprayer</w:t>
            </w:r>
          </w:p>
          <w:p w14:paraId="363C6BE1" w14:textId="77777777" w:rsidR="00C04F9E" w:rsidRPr="009F7B82" w:rsidRDefault="00C04F9E" w:rsidP="000B3D28">
            <w:pPr>
              <w:pStyle w:val="TableParagraph"/>
              <w:ind w:left="158"/>
              <w:jc w:val="left"/>
              <w:rPr>
                <w:sz w:val="20"/>
                <w:szCs w:val="20"/>
              </w:rPr>
            </w:pPr>
            <w:r w:rsidRPr="009F7B82">
              <w:rPr>
                <w:spacing w:val="-2"/>
                <w:sz w:val="20"/>
                <w:szCs w:val="20"/>
              </w:rPr>
              <w:t>(manual)</w:t>
            </w:r>
          </w:p>
        </w:tc>
        <w:tc>
          <w:tcPr>
            <w:tcW w:w="1418" w:type="dxa"/>
          </w:tcPr>
          <w:p w14:paraId="47035754" w14:textId="77777777" w:rsidR="00C04F9E" w:rsidRPr="009F7B82" w:rsidRDefault="00C04F9E" w:rsidP="000B3D28">
            <w:pPr>
              <w:pStyle w:val="TableParagraph"/>
              <w:rPr>
                <w:sz w:val="20"/>
                <w:szCs w:val="20"/>
              </w:rPr>
            </w:pPr>
            <w:r w:rsidRPr="009F7B82">
              <w:rPr>
                <w:spacing w:val="-2"/>
                <w:sz w:val="20"/>
                <w:szCs w:val="20"/>
              </w:rPr>
              <w:t>422.00</w:t>
            </w:r>
          </w:p>
        </w:tc>
        <w:tc>
          <w:tcPr>
            <w:tcW w:w="1272" w:type="dxa"/>
          </w:tcPr>
          <w:p w14:paraId="6639FB05" w14:textId="77777777" w:rsidR="00C04F9E" w:rsidRPr="009F7B82" w:rsidRDefault="00C04F9E" w:rsidP="000B3D28">
            <w:pPr>
              <w:pStyle w:val="TableParagraph"/>
              <w:rPr>
                <w:sz w:val="20"/>
                <w:szCs w:val="20"/>
              </w:rPr>
            </w:pPr>
            <w:r w:rsidRPr="009F7B82">
              <w:rPr>
                <w:spacing w:val="-2"/>
                <w:sz w:val="20"/>
                <w:szCs w:val="20"/>
              </w:rPr>
              <w:t>36.05</w:t>
            </w:r>
          </w:p>
        </w:tc>
        <w:tc>
          <w:tcPr>
            <w:tcW w:w="1420" w:type="dxa"/>
          </w:tcPr>
          <w:p w14:paraId="595FCFEC" w14:textId="77777777" w:rsidR="00C04F9E" w:rsidRPr="009F7B82" w:rsidRDefault="00C04F9E" w:rsidP="000B3D28">
            <w:pPr>
              <w:pStyle w:val="TableParagraph"/>
              <w:rPr>
                <w:sz w:val="20"/>
                <w:szCs w:val="20"/>
              </w:rPr>
            </w:pPr>
            <w:r w:rsidRPr="009F7B82">
              <w:rPr>
                <w:spacing w:val="-2"/>
                <w:sz w:val="20"/>
                <w:szCs w:val="20"/>
              </w:rPr>
              <w:t>60.00</w:t>
            </w:r>
          </w:p>
        </w:tc>
        <w:tc>
          <w:tcPr>
            <w:tcW w:w="1554" w:type="dxa"/>
          </w:tcPr>
          <w:p w14:paraId="4BB87A28" w14:textId="77777777" w:rsidR="00C04F9E" w:rsidRPr="009F7B82" w:rsidRDefault="00C04F9E" w:rsidP="000B3D28">
            <w:pPr>
              <w:pStyle w:val="TableParagraph"/>
              <w:rPr>
                <w:sz w:val="20"/>
                <w:szCs w:val="20"/>
              </w:rPr>
            </w:pPr>
            <w:r w:rsidRPr="009F7B82">
              <w:rPr>
                <w:spacing w:val="-2"/>
                <w:sz w:val="20"/>
                <w:szCs w:val="20"/>
              </w:rPr>
              <w:t>17.62</w:t>
            </w:r>
          </w:p>
        </w:tc>
        <w:tc>
          <w:tcPr>
            <w:tcW w:w="1418" w:type="dxa"/>
          </w:tcPr>
          <w:p w14:paraId="7F33402C" w14:textId="77777777" w:rsidR="00C04F9E" w:rsidRPr="009F7B82" w:rsidRDefault="00C04F9E" w:rsidP="000B3D28">
            <w:pPr>
              <w:pStyle w:val="TableParagraph"/>
              <w:rPr>
                <w:sz w:val="20"/>
                <w:szCs w:val="20"/>
              </w:rPr>
            </w:pPr>
            <w:r w:rsidRPr="009F7B82">
              <w:rPr>
                <w:spacing w:val="-2"/>
                <w:sz w:val="20"/>
                <w:szCs w:val="20"/>
              </w:rPr>
              <w:t>50.00</w:t>
            </w:r>
          </w:p>
        </w:tc>
        <w:tc>
          <w:tcPr>
            <w:tcW w:w="1418" w:type="dxa"/>
          </w:tcPr>
          <w:p w14:paraId="6C31CA8C" w14:textId="77777777" w:rsidR="00C04F9E" w:rsidRPr="009F7B82" w:rsidRDefault="00C04F9E" w:rsidP="000B3D28">
            <w:pPr>
              <w:pStyle w:val="TableParagraph"/>
              <w:rPr>
                <w:sz w:val="20"/>
                <w:szCs w:val="20"/>
              </w:rPr>
            </w:pPr>
            <w:r w:rsidRPr="009F7B82">
              <w:rPr>
                <w:spacing w:val="-2"/>
                <w:sz w:val="20"/>
                <w:szCs w:val="20"/>
              </w:rPr>
              <w:t>32.38</w:t>
            </w:r>
          </w:p>
        </w:tc>
        <w:tc>
          <w:tcPr>
            <w:tcW w:w="1423" w:type="dxa"/>
          </w:tcPr>
          <w:p w14:paraId="4D3452B9" w14:textId="77777777" w:rsidR="00C04F9E" w:rsidRPr="009F7B82" w:rsidRDefault="00C04F9E" w:rsidP="000B3D28">
            <w:pPr>
              <w:pStyle w:val="TableParagraph"/>
              <w:rPr>
                <w:sz w:val="20"/>
                <w:szCs w:val="20"/>
              </w:rPr>
            </w:pPr>
            <w:r w:rsidRPr="009F7B82">
              <w:rPr>
                <w:spacing w:val="-2"/>
                <w:sz w:val="20"/>
                <w:szCs w:val="20"/>
              </w:rPr>
              <w:t>458.05</w:t>
            </w:r>
          </w:p>
        </w:tc>
        <w:tc>
          <w:tcPr>
            <w:tcW w:w="1415" w:type="dxa"/>
          </w:tcPr>
          <w:p w14:paraId="6B565267" w14:textId="77777777" w:rsidR="00C04F9E" w:rsidRPr="009F7B82" w:rsidRDefault="00C04F9E" w:rsidP="000B3D28">
            <w:pPr>
              <w:pStyle w:val="TableParagraph"/>
              <w:rPr>
                <w:sz w:val="20"/>
                <w:szCs w:val="20"/>
              </w:rPr>
            </w:pPr>
            <w:r w:rsidRPr="009F7B82">
              <w:rPr>
                <w:spacing w:val="-2"/>
                <w:sz w:val="20"/>
                <w:szCs w:val="20"/>
              </w:rPr>
              <w:t>3000.00</w:t>
            </w:r>
          </w:p>
        </w:tc>
        <w:tc>
          <w:tcPr>
            <w:tcW w:w="1271" w:type="dxa"/>
          </w:tcPr>
          <w:p w14:paraId="69A43965" w14:textId="77777777" w:rsidR="00C04F9E" w:rsidRPr="009F7B82" w:rsidRDefault="00C04F9E" w:rsidP="000B3D28">
            <w:pPr>
              <w:pStyle w:val="TableParagraph"/>
              <w:rPr>
                <w:sz w:val="20"/>
                <w:szCs w:val="20"/>
              </w:rPr>
            </w:pPr>
            <w:r w:rsidRPr="009F7B82">
              <w:rPr>
                <w:spacing w:val="-2"/>
                <w:sz w:val="20"/>
                <w:szCs w:val="20"/>
              </w:rPr>
              <w:t>2541.95</w:t>
            </w:r>
          </w:p>
        </w:tc>
      </w:tr>
      <w:tr w:rsidR="00C04F9E" w:rsidRPr="009F7B82" w14:paraId="1F00670E" w14:textId="77777777" w:rsidTr="00951A40">
        <w:trPr>
          <w:trHeight w:val="414"/>
        </w:trPr>
        <w:tc>
          <w:tcPr>
            <w:tcW w:w="1529" w:type="dxa"/>
          </w:tcPr>
          <w:p w14:paraId="541DF00A" w14:textId="77777777" w:rsidR="00C04F9E" w:rsidRPr="009F7B82" w:rsidRDefault="00C04F9E" w:rsidP="000B3D28">
            <w:pPr>
              <w:pStyle w:val="TableParagraph"/>
              <w:ind w:left="158"/>
              <w:jc w:val="left"/>
              <w:rPr>
                <w:sz w:val="20"/>
                <w:szCs w:val="20"/>
              </w:rPr>
            </w:pPr>
            <w:r w:rsidRPr="009F7B82">
              <w:rPr>
                <w:spacing w:val="-2"/>
                <w:sz w:val="20"/>
                <w:szCs w:val="20"/>
              </w:rPr>
              <w:t>Reaper</w:t>
            </w:r>
          </w:p>
        </w:tc>
        <w:tc>
          <w:tcPr>
            <w:tcW w:w="1418" w:type="dxa"/>
          </w:tcPr>
          <w:p w14:paraId="1B8EA31A" w14:textId="77777777" w:rsidR="00C04F9E" w:rsidRPr="009F7B82" w:rsidRDefault="00C04F9E" w:rsidP="000B3D28">
            <w:pPr>
              <w:pStyle w:val="TableParagraph"/>
              <w:rPr>
                <w:sz w:val="20"/>
                <w:szCs w:val="20"/>
              </w:rPr>
            </w:pPr>
            <w:r w:rsidRPr="009F7B82">
              <w:rPr>
                <w:spacing w:val="-2"/>
                <w:sz w:val="20"/>
                <w:szCs w:val="20"/>
              </w:rPr>
              <w:t>113251.00</w:t>
            </w:r>
          </w:p>
        </w:tc>
        <w:tc>
          <w:tcPr>
            <w:tcW w:w="1272" w:type="dxa"/>
          </w:tcPr>
          <w:p w14:paraId="4A13CC66" w14:textId="77777777" w:rsidR="00C04F9E" w:rsidRPr="009F7B82" w:rsidRDefault="00C04F9E" w:rsidP="000B3D28">
            <w:pPr>
              <w:pStyle w:val="TableParagraph"/>
              <w:rPr>
                <w:sz w:val="20"/>
                <w:szCs w:val="20"/>
              </w:rPr>
            </w:pPr>
            <w:r w:rsidRPr="009F7B82">
              <w:rPr>
                <w:spacing w:val="-2"/>
                <w:sz w:val="20"/>
                <w:szCs w:val="20"/>
              </w:rPr>
              <w:t>397.49</w:t>
            </w:r>
          </w:p>
        </w:tc>
        <w:tc>
          <w:tcPr>
            <w:tcW w:w="1420" w:type="dxa"/>
          </w:tcPr>
          <w:p w14:paraId="7495487B" w14:textId="77777777" w:rsidR="00C04F9E" w:rsidRPr="009F7B82" w:rsidRDefault="00C04F9E" w:rsidP="000B3D28">
            <w:pPr>
              <w:pStyle w:val="TableParagraph"/>
              <w:rPr>
                <w:sz w:val="20"/>
                <w:szCs w:val="20"/>
              </w:rPr>
            </w:pPr>
            <w:r w:rsidRPr="009F7B82">
              <w:rPr>
                <w:spacing w:val="-2"/>
                <w:sz w:val="20"/>
                <w:szCs w:val="20"/>
              </w:rPr>
              <w:t>700.00</w:t>
            </w:r>
          </w:p>
        </w:tc>
        <w:tc>
          <w:tcPr>
            <w:tcW w:w="1554" w:type="dxa"/>
          </w:tcPr>
          <w:p w14:paraId="1E0A9850" w14:textId="77777777" w:rsidR="00C04F9E" w:rsidRPr="009F7B82" w:rsidRDefault="00C04F9E" w:rsidP="000B3D28">
            <w:pPr>
              <w:pStyle w:val="TableParagraph"/>
              <w:rPr>
                <w:sz w:val="20"/>
                <w:szCs w:val="20"/>
              </w:rPr>
            </w:pPr>
            <w:r w:rsidRPr="009F7B82">
              <w:rPr>
                <w:spacing w:val="-2"/>
                <w:sz w:val="20"/>
                <w:szCs w:val="20"/>
              </w:rPr>
              <w:t>374.37</w:t>
            </w:r>
          </w:p>
        </w:tc>
        <w:tc>
          <w:tcPr>
            <w:tcW w:w="1418" w:type="dxa"/>
          </w:tcPr>
          <w:p w14:paraId="1781F1D5" w14:textId="77777777" w:rsidR="00C04F9E" w:rsidRPr="009F7B82" w:rsidRDefault="00C04F9E" w:rsidP="000B3D28">
            <w:pPr>
              <w:pStyle w:val="TableParagraph"/>
              <w:rPr>
                <w:sz w:val="20"/>
                <w:szCs w:val="20"/>
              </w:rPr>
            </w:pPr>
            <w:r w:rsidRPr="009F7B82">
              <w:rPr>
                <w:spacing w:val="-2"/>
                <w:sz w:val="20"/>
                <w:szCs w:val="20"/>
              </w:rPr>
              <w:t>400.00</w:t>
            </w:r>
          </w:p>
        </w:tc>
        <w:tc>
          <w:tcPr>
            <w:tcW w:w="1418" w:type="dxa"/>
          </w:tcPr>
          <w:p w14:paraId="6F2737C4" w14:textId="77777777" w:rsidR="00C04F9E" w:rsidRPr="009F7B82" w:rsidRDefault="00C04F9E" w:rsidP="000B3D28">
            <w:pPr>
              <w:pStyle w:val="TableParagraph"/>
              <w:rPr>
                <w:sz w:val="20"/>
                <w:szCs w:val="20"/>
              </w:rPr>
            </w:pPr>
            <w:r w:rsidRPr="009F7B82">
              <w:rPr>
                <w:spacing w:val="-2"/>
                <w:sz w:val="20"/>
                <w:szCs w:val="20"/>
              </w:rPr>
              <w:t>25.63</w:t>
            </w:r>
          </w:p>
        </w:tc>
        <w:tc>
          <w:tcPr>
            <w:tcW w:w="1423" w:type="dxa"/>
          </w:tcPr>
          <w:p w14:paraId="4E934DAB" w14:textId="77777777" w:rsidR="00C04F9E" w:rsidRPr="009F7B82" w:rsidRDefault="00C04F9E" w:rsidP="000B3D28">
            <w:pPr>
              <w:pStyle w:val="TableParagraph"/>
              <w:rPr>
                <w:sz w:val="20"/>
                <w:szCs w:val="20"/>
              </w:rPr>
            </w:pPr>
            <w:r w:rsidRPr="009F7B82">
              <w:rPr>
                <w:spacing w:val="-2"/>
                <w:sz w:val="20"/>
                <w:szCs w:val="20"/>
              </w:rPr>
              <w:t>113648.49</w:t>
            </w:r>
          </w:p>
        </w:tc>
        <w:tc>
          <w:tcPr>
            <w:tcW w:w="1415" w:type="dxa"/>
          </w:tcPr>
          <w:p w14:paraId="04176F84" w14:textId="77777777" w:rsidR="00C04F9E" w:rsidRPr="009F7B82" w:rsidRDefault="00C04F9E" w:rsidP="000B3D28">
            <w:pPr>
              <w:pStyle w:val="TableParagraph"/>
              <w:rPr>
                <w:sz w:val="20"/>
                <w:szCs w:val="20"/>
              </w:rPr>
            </w:pPr>
            <w:r w:rsidRPr="009F7B82">
              <w:rPr>
                <w:spacing w:val="-2"/>
                <w:sz w:val="20"/>
                <w:szCs w:val="20"/>
              </w:rPr>
              <w:t>280000.00</w:t>
            </w:r>
          </w:p>
        </w:tc>
        <w:tc>
          <w:tcPr>
            <w:tcW w:w="1271" w:type="dxa"/>
          </w:tcPr>
          <w:p w14:paraId="121DDEFE" w14:textId="77777777" w:rsidR="00C04F9E" w:rsidRPr="009F7B82" w:rsidRDefault="00C04F9E" w:rsidP="000B3D28">
            <w:pPr>
              <w:pStyle w:val="TableParagraph"/>
              <w:rPr>
                <w:sz w:val="20"/>
                <w:szCs w:val="20"/>
              </w:rPr>
            </w:pPr>
            <w:r w:rsidRPr="009F7B82">
              <w:rPr>
                <w:spacing w:val="-2"/>
                <w:sz w:val="20"/>
                <w:szCs w:val="20"/>
              </w:rPr>
              <w:t>166351.51</w:t>
            </w:r>
          </w:p>
        </w:tc>
      </w:tr>
      <w:tr w:rsidR="00C04F9E" w:rsidRPr="009F7B82" w14:paraId="0C7BD27B" w14:textId="77777777" w:rsidTr="00951A40">
        <w:trPr>
          <w:trHeight w:val="414"/>
        </w:trPr>
        <w:tc>
          <w:tcPr>
            <w:tcW w:w="1529" w:type="dxa"/>
          </w:tcPr>
          <w:p w14:paraId="6D7E4113" w14:textId="77777777" w:rsidR="00C04F9E" w:rsidRPr="009F7B82" w:rsidRDefault="00C04F9E" w:rsidP="000B3D28">
            <w:pPr>
              <w:pStyle w:val="TableParagraph"/>
              <w:ind w:left="158"/>
              <w:jc w:val="left"/>
              <w:rPr>
                <w:sz w:val="20"/>
                <w:szCs w:val="20"/>
              </w:rPr>
            </w:pPr>
            <w:r w:rsidRPr="009F7B82">
              <w:rPr>
                <w:spacing w:val="-2"/>
                <w:sz w:val="20"/>
                <w:szCs w:val="20"/>
              </w:rPr>
              <w:t>Thresher</w:t>
            </w:r>
          </w:p>
        </w:tc>
        <w:tc>
          <w:tcPr>
            <w:tcW w:w="1418" w:type="dxa"/>
          </w:tcPr>
          <w:p w14:paraId="1F937090" w14:textId="77777777" w:rsidR="00C04F9E" w:rsidRPr="009F7B82" w:rsidRDefault="00C04F9E" w:rsidP="000B3D28">
            <w:pPr>
              <w:pStyle w:val="TableParagraph"/>
              <w:rPr>
                <w:sz w:val="20"/>
                <w:szCs w:val="20"/>
              </w:rPr>
            </w:pPr>
            <w:r w:rsidRPr="009F7B82">
              <w:rPr>
                <w:spacing w:val="-2"/>
                <w:sz w:val="20"/>
                <w:szCs w:val="20"/>
              </w:rPr>
              <w:t>135501.00</w:t>
            </w:r>
          </w:p>
        </w:tc>
        <w:tc>
          <w:tcPr>
            <w:tcW w:w="1272" w:type="dxa"/>
          </w:tcPr>
          <w:p w14:paraId="7652051F" w14:textId="77777777" w:rsidR="00C04F9E" w:rsidRPr="009F7B82" w:rsidRDefault="00C04F9E" w:rsidP="000B3D28">
            <w:pPr>
              <w:pStyle w:val="TableParagraph"/>
              <w:rPr>
                <w:sz w:val="20"/>
                <w:szCs w:val="20"/>
              </w:rPr>
            </w:pPr>
            <w:r w:rsidRPr="009F7B82">
              <w:rPr>
                <w:spacing w:val="-2"/>
                <w:sz w:val="20"/>
                <w:szCs w:val="20"/>
              </w:rPr>
              <w:t>243.79</w:t>
            </w:r>
          </w:p>
        </w:tc>
        <w:tc>
          <w:tcPr>
            <w:tcW w:w="1420" w:type="dxa"/>
          </w:tcPr>
          <w:p w14:paraId="439B7B09" w14:textId="77777777" w:rsidR="00C04F9E" w:rsidRPr="009F7B82" w:rsidRDefault="00C04F9E" w:rsidP="000B3D28">
            <w:pPr>
              <w:pStyle w:val="TableParagraph"/>
              <w:rPr>
                <w:sz w:val="20"/>
                <w:szCs w:val="20"/>
              </w:rPr>
            </w:pPr>
            <w:r w:rsidRPr="009F7B82">
              <w:rPr>
                <w:spacing w:val="-2"/>
                <w:sz w:val="20"/>
                <w:szCs w:val="20"/>
              </w:rPr>
              <w:t>850.00</w:t>
            </w:r>
          </w:p>
        </w:tc>
        <w:tc>
          <w:tcPr>
            <w:tcW w:w="1554" w:type="dxa"/>
          </w:tcPr>
          <w:p w14:paraId="3ECBDD04" w14:textId="77777777" w:rsidR="00C04F9E" w:rsidRPr="009F7B82" w:rsidRDefault="00C04F9E" w:rsidP="000B3D28">
            <w:pPr>
              <w:pStyle w:val="TableParagraph"/>
              <w:rPr>
                <w:sz w:val="20"/>
                <w:szCs w:val="20"/>
              </w:rPr>
            </w:pPr>
            <w:r w:rsidRPr="009F7B82">
              <w:rPr>
                <w:spacing w:val="-2"/>
                <w:sz w:val="20"/>
                <w:szCs w:val="20"/>
              </w:rPr>
              <w:t>223.52</w:t>
            </w:r>
          </w:p>
        </w:tc>
        <w:tc>
          <w:tcPr>
            <w:tcW w:w="1418" w:type="dxa"/>
          </w:tcPr>
          <w:p w14:paraId="2DEAA6A4" w14:textId="77777777" w:rsidR="00C04F9E" w:rsidRPr="009F7B82" w:rsidRDefault="00C04F9E" w:rsidP="000B3D28">
            <w:pPr>
              <w:pStyle w:val="TableParagraph"/>
              <w:rPr>
                <w:sz w:val="20"/>
                <w:szCs w:val="20"/>
              </w:rPr>
            </w:pPr>
            <w:r w:rsidRPr="009F7B82">
              <w:rPr>
                <w:spacing w:val="-2"/>
                <w:sz w:val="20"/>
                <w:szCs w:val="20"/>
              </w:rPr>
              <w:t>312.50</w:t>
            </w:r>
          </w:p>
        </w:tc>
        <w:tc>
          <w:tcPr>
            <w:tcW w:w="1418" w:type="dxa"/>
          </w:tcPr>
          <w:p w14:paraId="1E07A04C" w14:textId="77777777" w:rsidR="00C04F9E" w:rsidRPr="009F7B82" w:rsidRDefault="00C04F9E" w:rsidP="000B3D28">
            <w:pPr>
              <w:pStyle w:val="TableParagraph"/>
              <w:rPr>
                <w:sz w:val="20"/>
                <w:szCs w:val="20"/>
              </w:rPr>
            </w:pPr>
            <w:r w:rsidRPr="009F7B82">
              <w:rPr>
                <w:spacing w:val="-2"/>
                <w:sz w:val="20"/>
                <w:szCs w:val="20"/>
              </w:rPr>
              <w:t>88.98</w:t>
            </w:r>
          </w:p>
        </w:tc>
        <w:tc>
          <w:tcPr>
            <w:tcW w:w="1423" w:type="dxa"/>
          </w:tcPr>
          <w:p w14:paraId="259D385C" w14:textId="77777777" w:rsidR="00C04F9E" w:rsidRPr="009F7B82" w:rsidRDefault="00C04F9E" w:rsidP="000B3D28">
            <w:pPr>
              <w:pStyle w:val="TableParagraph"/>
              <w:rPr>
                <w:sz w:val="20"/>
                <w:szCs w:val="20"/>
              </w:rPr>
            </w:pPr>
            <w:r w:rsidRPr="009F7B82">
              <w:rPr>
                <w:spacing w:val="-2"/>
                <w:sz w:val="20"/>
                <w:szCs w:val="20"/>
              </w:rPr>
              <w:t>135744.79</w:t>
            </w:r>
          </w:p>
        </w:tc>
        <w:tc>
          <w:tcPr>
            <w:tcW w:w="1415" w:type="dxa"/>
          </w:tcPr>
          <w:p w14:paraId="1B87F678" w14:textId="77777777" w:rsidR="00C04F9E" w:rsidRPr="009F7B82" w:rsidRDefault="00C04F9E" w:rsidP="000B3D28">
            <w:pPr>
              <w:pStyle w:val="TableParagraph"/>
              <w:rPr>
                <w:sz w:val="20"/>
                <w:szCs w:val="20"/>
              </w:rPr>
            </w:pPr>
            <w:r w:rsidRPr="009F7B82">
              <w:rPr>
                <w:spacing w:val="-2"/>
                <w:sz w:val="20"/>
                <w:szCs w:val="20"/>
              </w:rPr>
              <w:t>265625.00</w:t>
            </w:r>
          </w:p>
        </w:tc>
        <w:tc>
          <w:tcPr>
            <w:tcW w:w="1271" w:type="dxa"/>
          </w:tcPr>
          <w:p w14:paraId="4A07134A" w14:textId="77777777" w:rsidR="00C04F9E" w:rsidRPr="009F7B82" w:rsidRDefault="00C04F9E" w:rsidP="000B3D28">
            <w:pPr>
              <w:pStyle w:val="TableParagraph"/>
              <w:rPr>
                <w:sz w:val="20"/>
                <w:szCs w:val="20"/>
              </w:rPr>
            </w:pPr>
            <w:r w:rsidRPr="009F7B82">
              <w:rPr>
                <w:spacing w:val="-2"/>
                <w:sz w:val="20"/>
                <w:szCs w:val="20"/>
              </w:rPr>
              <w:t>129880.21</w:t>
            </w:r>
          </w:p>
        </w:tc>
      </w:tr>
      <w:tr w:rsidR="00C04F9E" w:rsidRPr="009F7B82" w14:paraId="232F6F11" w14:textId="77777777" w:rsidTr="00951A40">
        <w:trPr>
          <w:trHeight w:val="557"/>
        </w:trPr>
        <w:tc>
          <w:tcPr>
            <w:tcW w:w="1529" w:type="dxa"/>
          </w:tcPr>
          <w:p w14:paraId="05466EF0" w14:textId="77777777" w:rsidR="00C04F9E" w:rsidRPr="009F7B82" w:rsidRDefault="00C04F9E" w:rsidP="000B3D28">
            <w:pPr>
              <w:pStyle w:val="TableParagraph"/>
              <w:ind w:left="158"/>
              <w:jc w:val="left"/>
              <w:rPr>
                <w:sz w:val="20"/>
                <w:szCs w:val="20"/>
              </w:rPr>
            </w:pPr>
            <w:r w:rsidRPr="009F7B82">
              <w:rPr>
                <w:spacing w:val="-2"/>
                <w:sz w:val="20"/>
                <w:szCs w:val="20"/>
              </w:rPr>
              <w:t>Combine</w:t>
            </w:r>
          </w:p>
          <w:p w14:paraId="7A1A8DC7" w14:textId="77777777" w:rsidR="00C04F9E" w:rsidRPr="009F7B82" w:rsidRDefault="00C04F9E" w:rsidP="000B3D28">
            <w:pPr>
              <w:pStyle w:val="TableParagraph"/>
              <w:ind w:left="158"/>
              <w:jc w:val="left"/>
              <w:rPr>
                <w:sz w:val="20"/>
                <w:szCs w:val="20"/>
              </w:rPr>
            </w:pPr>
            <w:r w:rsidRPr="009F7B82">
              <w:rPr>
                <w:spacing w:val="-2"/>
                <w:sz w:val="20"/>
                <w:szCs w:val="20"/>
              </w:rPr>
              <w:t>harvester</w:t>
            </w:r>
          </w:p>
        </w:tc>
        <w:tc>
          <w:tcPr>
            <w:tcW w:w="1418" w:type="dxa"/>
          </w:tcPr>
          <w:p w14:paraId="67BE0C05" w14:textId="77777777" w:rsidR="00C04F9E" w:rsidRPr="009F7B82" w:rsidRDefault="00C04F9E" w:rsidP="000B3D28">
            <w:pPr>
              <w:pStyle w:val="TableParagraph"/>
              <w:rPr>
                <w:sz w:val="20"/>
                <w:szCs w:val="20"/>
              </w:rPr>
            </w:pPr>
            <w:r w:rsidRPr="009F7B82">
              <w:rPr>
                <w:spacing w:val="-2"/>
                <w:sz w:val="20"/>
                <w:szCs w:val="20"/>
              </w:rPr>
              <w:t>430500.00</w:t>
            </w:r>
          </w:p>
        </w:tc>
        <w:tc>
          <w:tcPr>
            <w:tcW w:w="1272" w:type="dxa"/>
          </w:tcPr>
          <w:p w14:paraId="00DFF80F" w14:textId="77777777" w:rsidR="00C04F9E" w:rsidRPr="009F7B82" w:rsidRDefault="00C04F9E" w:rsidP="000B3D28">
            <w:pPr>
              <w:pStyle w:val="TableParagraph"/>
              <w:rPr>
                <w:sz w:val="20"/>
                <w:szCs w:val="20"/>
              </w:rPr>
            </w:pPr>
            <w:r w:rsidRPr="009F7B82">
              <w:rPr>
                <w:spacing w:val="-2"/>
                <w:sz w:val="20"/>
                <w:szCs w:val="20"/>
              </w:rPr>
              <w:t>830.75</w:t>
            </w:r>
          </w:p>
        </w:tc>
        <w:tc>
          <w:tcPr>
            <w:tcW w:w="1420" w:type="dxa"/>
          </w:tcPr>
          <w:p w14:paraId="2B3BFB91" w14:textId="77777777" w:rsidR="00C04F9E" w:rsidRPr="009F7B82" w:rsidRDefault="00C04F9E" w:rsidP="000B3D28">
            <w:pPr>
              <w:pStyle w:val="TableParagraph"/>
              <w:rPr>
                <w:sz w:val="20"/>
                <w:szCs w:val="20"/>
              </w:rPr>
            </w:pPr>
            <w:r w:rsidRPr="009F7B82">
              <w:rPr>
                <w:spacing w:val="-2"/>
                <w:sz w:val="20"/>
                <w:szCs w:val="20"/>
              </w:rPr>
              <w:t>2000.00</w:t>
            </w:r>
          </w:p>
        </w:tc>
        <w:tc>
          <w:tcPr>
            <w:tcW w:w="1554" w:type="dxa"/>
          </w:tcPr>
          <w:p w14:paraId="372EB249" w14:textId="77777777" w:rsidR="00C04F9E" w:rsidRPr="009F7B82" w:rsidRDefault="00C04F9E" w:rsidP="000B3D28">
            <w:pPr>
              <w:pStyle w:val="TableParagraph"/>
              <w:rPr>
                <w:sz w:val="20"/>
                <w:szCs w:val="20"/>
              </w:rPr>
            </w:pPr>
            <w:r w:rsidRPr="009F7B82">
              <w:rPr>
                <w:spacing w:val="-2"/>
                <w:sz w:val="20"/>
                <w:szCs w:val="20"/>
              </w:rPr>
              <w:t>368.18</w:t>
            </w:r>
          </w:p>
        </w:tc>
        <w:tc>
          <w:tcPr>
            <w:tcW w:w="1418" w:type="dxa"/>
          </w:tcPr>
          <w:p w14:paraId="157A59E0" w14:textId="77777777" w:rsidR="00C04F9E" w:rsidRPr="009F7B82" w:rsidRDefault="00C04F9E" w:rsidP="000B3D28">
            <w:pPr>
              <w:pStyle w:val="TableParagraph"/>
              <w:rPr>
                <w:sz w:val="20"/>
                <w:szCs w:val="20"/>
              </w:rPr>
            </w:pPr>
            <w:r w:rsidRPr="009F7B82">
              <w:rPr>
                <w:spacing w:val="-2"/>
                <w:sz w:val="20"/>
                <w:szCs w:val="20"/>
              </w:rPr>
              <w:t>650.00</w:t>
            </w:r>
          </w:p>
        </w:tc>
        <w:tc>
          <w:tcPr>
            <w:tcW w:w="1418" w:type="dxa"/>
          </w:tcPr>
          <w:p w14:paraId="11D69CC7" w14:textId="77777777" w:rsidR="00C04F9E" w:rsidRPr="009F7B82" w:rsidRDefault="00C04F9E" w:rsidP="000B3D28">
            <w:pPr>
              <w:pStyle w:val="TableParagraph"/>
              <w:rPr>
                <w:sz w:val="20"/>
                <w:szCs w:val="20"/>
              </w:rPr>
            </w:pPr>
            <w:r w:rsidRPr="009F7B82">
              <w:rPr>
                <w:spacing w:val="-2"/>
                <w:sz w:val="20"/>
                <w:szCs w:val="20"/>
              </w:rPr>
              <w:t>281.82</w:t>
            </w:r>
          </w:p>
        </w:tc>
        <w:tc>
          <w:tcPr>
            <w:tcW w:w="1423" w:type="dxa"/>
          </w:tcPr>
          <w:p w14:paraId="71492CD2" w14:textId="77777777" w:rsidR="00C04F9E" w:rsidRPr="009F7B82" w:rsidRDefault="00C04F9E" w:rsidP="000B3D28">
            <w:pPr>
              <w:pStyle w:val="TableParagraph"/>
              <w:rPr>
                <w:sz w:val="20"/>
                <w:szCs w:val="20"/>
              </w:rPr>
            </w:pPr>
            <w:r w:rsidRPr="009F7B82">
              <w:rPr>
                <w:spacing w:val="-2"/>
                <w:sz w:val="20"/>
                <w:szCs w:val="20"/>
              </w:rPr>
              <w:t>431330.75</w:t>
            </w:r>
          </w:p>
        </w:tc>
        <w:tc>
          <w:tcPr>
            <w:tcW w:w="1415" w:type="dxa"/>
          </w:tcPr>
          <w:p w14:paraId="1F496CC7" w14:textId="77777777" w:rsidR="00C04F9E" w:rsidRPr="009F7B82" w:rsidRDefault="00C04F9E" w:rsidP="000B3D28">
            <w:pPr>
              <w:pStyle w:val="TableParagraph"/>
              <w:rPr>
                <w:sz w:val="20"/>
                <w:szCs w:val="20"/>
              </w:rPr>
            </w:pPr>
            <w:r w:rsidRPr="009F7B82">
              <w:rPr>
                <w:spacing w:val="-2"/>
                <w:sz w:val="20"/>
                <w:szCs w:val="20"/>
              </w:rPr>
              <w:t>1300000.00</w:t>
            </w:r>
          </w:p>
        </w:tc>
        <w:tc>
          <w:tcPr>
            <w:tcW w:w="1271" w:type="dxa"/>
          </w:tcPr>
          <w:p w14:paraId="5EDEC4C4" w14:textId="77777777" w:rsidR="00C04F9E" w:rsidRPr="009F7B82" w:rsidRDefault="00C04F9E" w:rsidP="000B3D28">
            <w:pPr>
              <w:pStyle w:val="TableParagraph"/>
              <w:rPr>
                <w:sz w:val="20"/>
                <w:szCs w:val="20"/>
              </w:rPr>
            </w:pPr>
            <w:r w:rsidRPr="009F7B82">
              <w:rPr>
                <w:spacing w:val="-2"/>
                <w:sz w:val="20"/>
                <w:szCs w:val="20"/>
              </w:rPr>
              <w:t>868669.25</w:t>
            </w:r>
          </w:p>
        </w:tc>
      </w:tr>
    </w:tbl>
    <w:p w14:paraId="22BBCC09" w14:textId="77777777" w:rsidR="00C04F9E" w:rsidRDefault="00C04F9E" w:rsidP="00C75454">
      <w:pPr>
        <w:spacing w:before="121" w:line="360" w:lineRule="auto"/>
        <w:rPr>
          <w:b/>
        </w:rPr>
      </w:pPr>
    </w:p>
    <w:p w14:paraId="365C16FE" w14:textId="77777777" w:rsidR="00C05BF1" w:rsidRDefault="00C05BF1" w:rsidP="00C75454">
      <w:pPr>
        <w:spacing w:before="121" w:line="360" w:lineRule="auto"/>
        <w:rPr>
          <w:b/>
        </w:rPr>
      </w:pPr>
    </w:p>
    <w:p w14:paraId="4E4E67F5" w14:textId="77777777" w:rsidR="00EF0E97" w:rsidRDefault="00EF0E97" w:rsidP="00C75454">
      <w:pPr>
        <w:spacing w:before="121" w:line="360" w:lineRule="auto"/>
        <w:rPr>
          <w:b/>
        </w:rPr>
      </w:pPr>
    </w:p>
    <w:p w14:paraId="4333347E" w14:textId="77777777" w:rsidR="00EF0E97" w:rsidRDefault="00EF0E97" w:rsidP="00C75454">
      <w:pPr>
        <w:spacing w:before="121" w:line="360" w:lineRule="auto"/>
        <w:rPr>
          <w:b/>
        </w:rPr>
        <w:sectPr w:rsidR="00EF0E97" w:rsidSect="00C04F9E">
          <w:pgSz w:w="16838" w:h="11906" w:orient="landscape" w:code="9"/>
          <w:pgMar w:top="1440" w:right="1440" w:bottom="1440" w:left="1440" w:header="709" w:footer="709" w:gutter="0"/>
          <w:cols w:space="708"/>
          <w:docGrid w:linePitch="360"/>
        </w:sectPr>
      </w:pPr>
    </w:p>
    <w:p w14:paraId="3B9E5B99" w14:textId="3C938335" w:rsidR="00C620A2" w:rsidRPr="009F7B82" w:rsidRDefault="00C620A2" w:rsidP="00C620A2">
      <w:pPr>
        <w:spacing w:before="120"/>
        <w:jc w:val="both"/>
        <w:rPr>
          <w:rFonts w:ascii="Arial" w:hAnsi="Arial" w:cs="Arial"/>
          <w:b/>
          <w:sz w:val="22"/>
          <w:szCs w:val="20"/>
        </w:rPr>
      </w:pPr>
      <w:r w:rsidRPr="009F7B82">
        <w:rPr>
          <w:rFonts w:ascii="Arial" w:hAnsi="Arial" w:cs="Arial"/>
          <w:b/>
          <w:sz w:val="22"/>
          <w:szCs w:val="20"/>
        </w:rPr>
        <w:lastRenderedPageBreak/>
        <w:t xml:space="preserve">Table 11. Constraints faced by the farmer in utilization of CHSC </w:t>
      </w:r>
      <w:r w:rsidRPr="009F7B82">
        <w:rPr>
          <w:rFonts w:ascii="Arial" w:hAnsi="Arial" w:cs="Arial"/>
          <w:b/>
          <w:spacing w:val="-2"/>
          <w:sz w:val="22"/>
          <w:szCs w:val="20"/>
        </w:rPr>
        <w:t>facility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6"/>
        <w:gridCol w:w="5261"/>
        <w:gridCol w:w="1144"/>
        <w:gridCol w:w="1290"/>
        <w:gridCol w:w="695"/>
      </w:tblGrid>
      <w:tr w:rsidR="004C0868" w:rsidRPr="009F7B82" w14:paraId="74860B07" w14:textId="77777777" w:rsidTr="000B3D28">
        <w:trPr>
          <w:trHeight w:val="333"/>
          <w:jc w:val="center"/>
        </w:trPr>
        <w:tc>
          <w:tcPr>
            <w:tcW w:w="649" w:type="dxa"/>
            <w:vAlign w:val="center"/>
          </w:tcPr>
          <w:p w14:paraId="7F6FF09E" w14:textId="77777777" w:rsidR="004C0868" w:rsidRPr="009F7B82" w:rsidRDefault="004C0868" w:rsidP="000B3D28">
            <w:pPr>
              <w:pStyle w:val="TableParagraph"/>
              <w:spacing w:line="276" w:lineRule="auto"/>
              <w:rPr>
                <w:b/>
                <w:sz w:val="20"/>
                <w:szCs w:val="20"/>
              </w:rPr>
            </w:pPr>
            <w:r w:rsidRPr="009F7B82">
              <w:rPr>
                <w:b/>
                <w:sz w:val="20"/>
                <w:szCs w:val="20"/>
              </w:rPr>
              <w:t xml:space="preserve">Sl. </w:t>
            </w:r>
            <w:r w:rsidRPr="009F7B82">
              <w:rPr>
                <w:b/>
                <w:spacing w:val="-5"/>
                <w:sz w:val="20"/>
                <w:szCs w:val="20"/>
              </w:rPr>
              <w:t>No.</w:t>
            </w:r>
          </w:p>
        </w:tc>
        <w:tc>
          <w:tcPr>
            <w:tcW w:w="5285" w:type="dxa"/>
            <w:vAlign w:val="center"/>
          </w:tcPr>
          <w:p w14:paraId="046EE0FA" w14:textId="77777777" w:rsidR="004C0868" w:rsidRPr="009F7B82" w:rsidRDefault="004C0868" w:rsidP="000B3D28">
            <w:pPr>
              <w:pStyle w:val="TableParagraph"/>
              <w:spacing w:line="276" w:lineRule="auto"/>
              <w:ind w:left="140"/>
              <w:rPr>
                <w:b/>
                <w:sz w:val="20"/>
                <w:szCs w:val="20"/>
              </w:rPr>
            </w:pPr>
            <w:r w:rsidRPr="009F7B82">
              <w:rPr>
                <w:b/>
                <w:spacing w:val="-2"/>
                <w:sz w:val="20"/>
                <w:szCs w:val="20"/>
              </w:rPr>
              <w:t>Constraints</w:t>
            </w:r>
          </w:p>
        </w:tc>
        <w:tc>
          <w:tcPr>
            <w:tcW w:w="1145" w:type="dxa"/>
            <w:vAlign w:val="center"/>
          </w:tcPr>
          <w:p w14:paraId="2CB988CD" w14:textId="77777777" w:rsidR="004C0868" w:rsidRPr="009F7B82" w:rsidRDefault="004C0868" w:rsidP="000B3D28">
            <w:pPr>
              <w:pStyle w:val="TableParagraph"/>
              <w:spacing w:line="276" w:lineRule="auto"/>
              <w:rPr>
                <w:b/>
                <w:sz w:val="20"/>
                <w:szCs w:val="20"/>
              </w:rPr>
            </w:pPr>
            <w:r w:rsidRPr="009F7B82">
              <w:rPr>
                <w:b/>
                <w:spacing w:val="-2"/>
                <w:sz w:val="20"/>
                <w:szCs w:val="20"/>
              </w:rPr>
              <w:t>Frequency</w:t>
            </w:r>
          </w:p>
        </w:tc>
        <w:tc>
          <w:tcPr>
            <w:tcW w:w="1291" w:type="dxa"/>
            <w:vAlign w:val="center"/>
          </w:tcPr>
          <w:p w14:paraId="64C1D9DE" w14:textId="77777777" w:rsidR="004C0868" w:rsidRPr="009F7B82" w:rsidRDefault="004C0868" w:rsidP="000B3D28">
            <w:pPr>
              <w:pStyle w:val="TableParagraph"/>
              <w:spacing w:line="276" w:lineRule="auto"/>
              <w:rPr>
                <w:b/>
                <w:sz w:val="20"/>
                <w:szCs w:val="20"/>
              </w:rPr>
            </w:pPr>
            <w:r w:rsidRPr="009F7B82">
              <w:rPr>
                <w:b/>
                <w:spacing w:val="-2"/>
                <w:sz w:val="20"/>
                <w:szCs w:val="20"/>
              </w:rPr>
              <w:t>Percentage</w:t>
            </w:r>
          </w:p>
        </w:tc>
        <w:tc>
          <w:tcPr>
            <w:tcW w:w="696" w:type="dxa"/>
            <w:vAlign w:val="center"/>
          </w:tcPr>
          <w:p w14:paraId="7BCFF8BB" w14:textId="77777777" w:rsidR="004C0868" w:rsidRPr="009F7B82" w:rsidRDefault="004C0868" w:rsidP="000B3D28">
            <w:pPr>
              <w:pStyle w:val="TableParagraph"/>
              <w:spacing w:line="276" w:lineRule="auto"/>
              <w:rPr>
                <w:b/>
                <w:sz w:val="20"/>
                <w:szCs w:val="20"/>
              </w:rPr>
            </w:pPr>
            <w:r w:rsidRPr="009F7B82">
              <w:rPr>
                <w:b/>
                <w:spacing w:val="-4"/>
                <w:sz w:val="20"/>
                <w:szCs w:val="20"/>
              </w:rPr>
              <w:t>Rank</w:t>
            </w:r>
          </w:p>
        </w:tc>
      </w:tr>
      <w:tr w:rsidR="004C0868" w:rsidRPr="009F7B82" w14:paraId="7E8CD9A4" w14:textId="77777777" w:rsidTr="000B3D28">
        <w:trPr>
          <w:trHeight w:val="333"/>
          <w:jc w:val="center"/>
        </w:trPr>
        <w:tc>
          <w:tcPr>
            <w:tcW w:w="649" w:type="dxa"/>
          </w:tcPr>
          <w:p w14:paraId="5561F75D" w14:textId="77777777" w:rsidR="004C0868" w:rsidRPr="009F7B82" w:rsidRDefault="004C0868" w:rsidP="000B3D28">
            <w:pPr>
              <w:pStyle w:val="TableParagraph"/>
              <w:spacing w:line="276" w:lineRule="auto"/>
              <w:rPr>
                <w:sz w:val="20"/>
                <w:szCs w:val="20"/>
              </w:rPr>
            </w:pPr>
            <w:r w:rsidRPr="009F7B82">
              <w:rPr>
                <w:spacing w:val="-10"/>
                <w:sz w:val="20"/>
                <w:szCs w:val="20"/>
              </w:rPr>
              <w:t>1</w:t>
            </w:r>
          </w:p>
        </w:tc>
        <w:tc>
          <w:tcPr>
            <w:tcW w:w="5285" w:type="dxa"/>
          </w:tcPr>
          <w:p w14:paraId="2A5B9350" w14:textId="77777777" w:rsidR="004C0868" w:rsidRPr="009F7B82" w:rsidRDefault="004C0868" w:rsidP="000B3D28">
            <w:pPr>
              <w:pStyle w:val="TableParagraph"/>
              <w:spacing w:line="276" w:lineRule="auto"/>
              <w:ind w:left="140"/>
              <w:jc w:val="left"/>
              <w:rPr>
                <w:sz w:val="20"/>
                <w:szCs w:val="20"/>
              </w:rPr>
            </w:pPr>
            <w:r w:rsidRPr="009F7B82">
              <w:rPr>
                <w:sz w:val="20"/>
                <w:szCs w:val="20"/>
              </w:rPr>
              <w:t xml:space="preserve">Planters are not available at </w:t>
            </w:r>
            <w:r w:rsidRPr="009F7B82">
              <w:rPr>
                <w:spacing w:val="-5"/>
                <w:sz w:val="20"/>
                <w:szCs w:val="20"/>
              </w:rPr>
              <w:t>CHC</w:t>
            </w:r>
          </w:p>
        </w:tc>
        <w:tc>
          <w:tcPr>
            <w:tcW w:w="1145" w:type="dxa"/>
          </w:tcPr>
          <w:p w14:paraId="162F2674" w14:textId="77777777" w:rsidR="004C0868" w:rsidRPr="009F7B82" w:rsidRDefault="004C0868" w:rsidP="000B3D28">
            <w:pPr>
              <w:pStyle w:val="TableParagraph"/>
              <w:spacing w:line="276" w:lineRule="auto"/>
              <w:rPr>
                <w:sz w:val="20"/>
                <w:szCs w:val="20"/>
              </w:rPr>
            </w:pPr>
            <w:r w:rsidRPr="009F7B82">
              <w:rPr>
                <w:spacing w:val="-2"/>
                <w:sz w:val="20"/>
                <w:szCs w:val="20"/>
              </w:rPr>
              <w:t>70.00</w:t>
            </w:r>
          </w:p>
        </w:tc>
        <w:tc>
          <w:tcPr>
            <w:tcW w:w="1291" w:type="dxa"/>
          </w:tcPr>
          <w:p w14:paraId="29E2E112" w14:textId="77777777" w:rsidR="004C0868" w:rsidRPr="009F7B82" w:rsidRDefault="004C0868" w:rsidP="000B3D28">
            <w:pPr>
              <w:pStyle w:val="TableParagraph"/>
              <w:spacing w:line="276" w:lineRule="auto"/>
              <w:rPr>
                <w:sz w:val="20"/>
                <w:szCs w:val="20"/>
              </w:rPr>
            </w:pPr>
            <w:r w:rsidRPr="009F7B82">
              <w:rPr>
                <w:spacing w:val="-2"/>
                <w:sz w:val="20"/>
                <w:szCs w:val="20"/>
              </w:rPr>
              <w:t>93.34</w:t>
            </w:r>
          </w:p>
        </w:tc>
        <w:tc>
          <w:tcPr>
            <w:tcW w:w="696" w:type="dxa"/>
          </w:tcPr>
          <w:p w14:paraId="7FE13A77" w14:textId="77777777" w:rsidR="004C0868" w:rsidRPr="009F7B82" w:rsidRDefault="004C0868" w:rsidP="000B3D28">
            <w:pPr>
              <w:pStyle w:val="TableParagraph"/>
              <w:spacing w:line="276" w:lineRule="auto"/>
              <w:rPr>
                <w:sz w:val="20"/>
                <w:szCs w:val="20"/>
              </w:rPr>
            </w:pPr>
            <w:r w:rsidRPr="009F7B82">
              <w:rPr>
                <w:spacing w:val="-10"/>
                <w:sz w:val="20"/>
                <w:szCs w:val="20"/>
              </w:rPr>
              <w:t>I</w:t>
            </w:r>
          </w:p>
        </w:tc>
      </w:tr>
      <w:tr w:rsidR="004C0868" w:rsidRPr="009F7B82" w14:paraId="0FB42026" w14:textId="77777777" w:rsidTr="000B3D28">
        <w:trPr>
          <w:trHeight w:val="585"/>
          <w:jc w:val="center"/>
        </w:trPr>
        <w:tc>
          <w:tcPr>
            <w:tcW w:w="649" w:type="dxa"/>
          </w:tcPr>
          <w:p w14:paraId="7C8676DD" w14:textId="77777777" w:rsidR="004C0868" w:rsidRPr="009F7B82" w:rsidRDefault="004C0868" w:rsidP="000B3D28">
            <w:pPr>
              <w:pStyle w:val="TableParagraph"/>
              <w:spacing w:line="276" w:lineRule="auto"/>
              <w:rPr>
                <w:sz w:val="20"/>
                <w:szCs w:val="20"/>
              </w:rPr>
            </w:pPr>
            <w:r w:rsidRPr="009F7B82">
              <w:rPr>
                <w:spacing w:val="-10"/>
                <w:sz w:val="20"/>
                <w:szCs w:val="20"/>
              </w:rPr>
              <w:t>2</w:t>
            </w:r>
          </w:p>
        </w:tc>
        <w:tc>
          <w:tcPr>
            <w:tcW w:w="5285" w:type="dxa"/>
          </w:tcPr>
          <w:p w14:paraId="4D8AFA17" w14:textId="77777777" w:rsidR="004C0868" w:rsidRPr="009F7B82" w:rsidRDefault="004C0868" w:rsidP="000B3D28">
            <w:pPr>
              <w:pStyle w:val="TableParagraph"/>
              <w:spacing w:line="276" w:lineRule="auto"/>
              <w:ind w:left="140"/>
              <w:jc w:val="left"/>
              <w:rPr>
                <w:sz w:val="20"/>
                <w:szCs w:val="20"/>
              </w:rPr>
            </w:pPr>
            <w:r w:rsidRPr="009F7B82">
              <w:rPr>
                <w:sz w:val="20"/>
                <w:szCs w:val="20"/>
              </w:rPr>
              <w:t>Unavailability of the machineries like combine harvester in locality</w:t>
            </w:r>
          </w:p>
        </w:tc>
        <w:tc>
          <w:tcPr>
            <w:tcW w:w="1145" w:type="dxa"/>
          </w:tcPr>
          <w:p w14:paraId="67A91D4B" w14:textId="77777777" w:rsidR="004C0868" w:rsidRPr="009F7B82" w:rsidRDefault="004C0868" w:rsidP="000B3D28">
            <w:pPr>
              <w:pStyle w:val="TableParagraph"/>
              <w:spacing w:line="276" w:lineRule="auto"/>
              <w:rPr>
                <w:sz w:val="20"/>
                <w:szCs w:val="20"/>
              </w:rPr>
            </w:pPr>
            <w:r w:rsidRPr="009F7B82">
              <w:rPr>
                <w:spacing w:val="-2"/>
                <w:sz w:val="20"/>
                <w:szCs w:val="20"/>
              </w:rPr>
              <w:t>58.00</w:t>
            </w:r>
          </w:p>
        </w:tc>
        <w:tc>
          <w:tcPr>
            <w:tcW w:w="1291" w:type="dxa"/>
          </w:tcPr>
          <w:p w14:paraId="5DD5B763" w14:textId="77777777" w:rsidR="004C0868" w:rsidRPr="009F7B82" w:rsidRDefault="004C0868" w:rsidP="000B3D28">
            <w:pPr>
              <w:pStyle w:val="TableParagraph"/>
              <w:spacing w:line="276" w:lineRule="auto"/>
              <w:rPr>
                <w:sz w:val="20"/>
                <w:szCs w:val="20"/>
              </w:rPr>
            </w:pPr>
            <w:r w:rsidRPr="009F7B82">
              <w:rPr>
                <w:spacing w:val="-2"/>
                <w:sz w:val="20"/>
                <w:szCs w:val="20"/>
              </w:rPr>
              <w:t>77.34</w:t>
            </w:r>
          </w:p>
        </w:tc>
        <w:tc>
          <w:tcPr>
            <w:tcW w:w="696" w:type="dxa"/>
          </w:tcPr>
          <w:p w14:paraId="6AE93571" w14:textId="77777777" w:rsidR="004C0868" w:rsidRPr="009F7B82" w:rsidRDefault="004C0868" w:rsidP="000B3D28">
            <w:pPr>
              <w:pStyle w:val="TableParagraph"/>
              <w:spacing w:line="276" w:lineRule="auto"/>
              <w:rPr>
                <w:sz w:val="20"/>
                <w:szCs w:val="20"/>
              </w:rPr>
            </w:pPr>
            <w:r w:rsidRPr="009F7B82">
              <w:rPr>
                <w:spacing w:val="-5"/>
                <w:sz w:val="20"/>
                <w:szCs w:val="20"/>
              </w:rPr>
              <w:t>II</w:t>
            </w:r>
          </w:p>
        </w:tc>
      </w:tr>
      <w:tr w:rsidR="004C0868" w:rsidRPr="009F7B82" w14:paraId="1AF82D63" w14:textId="77777777" w:rsidTr="000B3D28">
        <w:trPr>
          <w:trHeight w:val="585"/>
          <w:jc w:val="center"/>
        </w:trPr>
        <w:tc>
          <w:tcPr>
            <w:tcW w:w="649" w:type="dxa"/>
          </w:tcPr>
          <w:p w14:paraId="0C41FB18" w14:textId="77777777" w:rsidR="004C0868" w:rsidRPr="009F7B82" w:rsidRDefault="004C0868" w:rsidP="000B3D28">
            <w:pPr>
              <w:pStyle w:val="TableParagraph"/>
              <w:spacing w:line="276" w:lineRule="auto"/>
              <w:rPr>
                <w:sz w:val="20"/>
                <w:szCs w:val="20"/>
              </w:rPr>
            </w:pPr>
            <w:r w:rsidRPr="009F7B82">
              <w:rPr>
                <w:spacing w:val="-10"/>
                <w:sz w:val="20"/>
                <w:szCs w:val="20"/>
              </w:rPr>
              <w:t>3</w:t>
            </w:r>
          </w:p>
        </w:tc>
        <w:tc>
          <w:tcPr>
            <w:tcW w:w="5285" w:type="dxa"/>
          </w:tcPr>
          <w:p w14:paraId="5A4A7E6A" w14:textId="77777777" w:rsidR="004C0868" w:rsidRPr="009F7B82" w:rsidRDefault="004C0868" w:rsidP="000B3D28">
            <w:pPr>
              <w:pStyle w:val="TableParagraph"/>
              <w:spacing w:line="276" w:lineRule="auto"/>
              <w:ind w:left="140"/>
              <w:jc w:val="left"/>
              <w:rPr>
                <w:sz w:val="20"/>
                <w:szCs w:val="20"/>
              </w:rPr>
            </w:pPr>
            <w:r w:rsidRPr="009F7B82">
              <w:rPr>
                <w:sz w:val="20"/>
                <w:szCs w:val="20"/>
              </w:rPr>
              <w:t>Unavailability of funds for hiring the farm machinery</w:t>
            </w:r>
          </w:p>
        </w:tc>
        <w:tc>
          <w:tcPr>
            <w:tcW w:w="1145" w:type="dxa"/>
          </w:tcPr>
          <w:p w14:paraId="76E09946" w14:textId="77777777" w:rsidR="004C0868" w:rsidRPr="009F7B82" w:rsidRDefault="004C0868" w:rsidP="000B3D28">
            <w:pPr>
              <w:pStyle w:val="TableParagraph"/>
              <w:spacing w:line="276" w:lineRule="auto"/>
              <w:rPr>
                <w:sz w:val="20"/>
                <w:szCs w:val="20"/>
              </w:rPr>
            </w:pPr>
            <w:r w:rsidRPr="009F7B82">
              <w:rPr>
                <w:spacing w:val="-2"/>
                <w:sz w:val="20"/>
                <w:szCs w:val="20"/>
              </w:rPr>
              <w:t>55.00</w:t>
            </w:r>
          </w:p>
        </w:tc>
        <w:tc>
          <w:tcPr>
            <w:tcW w:w="1291" w:type="dxa"/>
          </w:tcPr>
          <w:p w14:paraId="2164FA6F" w14:textId="77777777" w:rsidR="004C0868" w:rsidRPr="009F7B82" w:rsidRDefault="004C0868" w:rsidP="000B3D28">
            <w:pPr>
              <w:pStyle w:val="TableParagraph"/>
              <w:spacing w:line="276" w:lineRule="auto"/>
              <w:rPr>
                <w:sz w:val="20"/>
                <w:szCs w:val="20"/>
              </w:rPr>
            </w:pPr>
            <w:r w:rsidRPr="009F7B82">
              <w:rPr>
                <w:spacing w:val="-2"/>
                <w:sz w:val="20"/>
                <w:szCs w:val="20"/>
              </w:rPr>
              <w:t>73.34</w:t>
            </w:r>
          </w:p>
        </w:tc>
        <w:tc>
          <w:tcPr>
            <w:tcW w:w="696" w:type="dxa"/>
          </w:tcPr>
          <w:p w14:paraId="39E82C4C" w14:textId="77777777" w:rsidR="004C0868" w:rsidRPr="009F7B82" w:rsidRDefault="004C0868" w:rsidP="000B3D28">
            <w:pPr>
              <w:pStyle w:val="TableParagraph"/>
              <w:spacing w:line="276" w:lineRule="auto"/>
              <w:rPr>
                <w:sz w:val="20"/>
                <w:szCs w:val="20"/>
              </w:rPr>
            </w:pPr>
            <w:r w:rsidRPr="009F7B82">
              <w:rPr>
                <w:spacing w:val="-5"/>
                <w:sz w:val="20"/>
                <w:szCs w:val="20"/>
              </w:rPr>
              <w:t>III</w:t>
            </w:r>
          </w:p>
        </w:tc>
      </w:tr>
      <w:tr w:rsidR="004C0868" w:rsidRPr="009F7B82" w14:paraId="1175FB5A" w14:textId="77777777" w:rsidTr="000B3D28">
        <w:trPr>
          <w:trHeight w:val="333"/>
          <w:jc w:val="center"/>
        </w:trPr>
        <w:tc>
          <w:tcPr>
            <w:tcW w:w="649" w:type="dxa"/>
          </w:tcPr>
          <w:p w14:paraId="3DF1F745" w14:textId="77777777" w:rsidR="004C0868" w:rsidRPr="009F7B82" w:rsidRDefault="004C0868" w:rsidP="000B3D28">
            <w:pPr>
              <w:pStyle w:val="TableParagraph"/>
              <w:spacing w:line="276" w:lineRule="auto"/>
              <w:rPr>
                <w:sz w:val="20"/>
                <w:szCs w:val="20"/>
              </w:rPr>
            </w:pPr>
            <w:r w:rsidRPr="009F7B82">
              <w:rPr>
                <w:spacing w:val="-10"/>
                <w:sz w:val="20"/>
                <w:szCs w:val="20"/>
              </w:rPr>
              <w:t>4</w:t>
            </w:r>
          </w:p>
        </w:tc>
        <w:tc>
          <w:tcPr>
            <w:tcW w:w="5285" w:type="dxa"/>
          </w:tcPr>
          <w:p w14:paraId="06A7F6C6" w14:textId="77777777" w:rsidR="004C0868" w:rsidRPr="009F7B82" w:rsidRDefault="004C0868" w:rsidP="000B3D28">
            <w:pPr>
              <w:pStyle w:val="TableParagraph"/>
              <w:spacing w:line="276" w:lineRule="auto"/>
              <w:ind w:left="140"/>
              <w:jc w:val="left"/>
              <w:rPr>
                <w:sz w:val="20"/>
                <w:szCs w:val="20"/>
              </w:rPr>
            </w:pPr>
            <w:r w:rsidRPr="009F7B82">
              <w:rPr>
                <w:sz w:val="20"/>
                <w:szCs w:val="20"/>
              </w:rPr>
              <w:t xml:space="preserve">Small size of </w:t>
            </w:r>
            <w:r w:rsidRPr="009F7B82">
              <w:rPr>
                <w:spacing w:val="-2"/>
                <w:sz w:val="20"/>
                <w:szCs w:val="20"/>
              </w:rPr>
              <w:t>holding</w:t>
            </w:r>
          </w:p>
        </w:tc>
        <w:tc>
          <w:tcPr>
            <w:tcW w:w="1145" w:type="dxa"/>
          </w:tcPr>
          <w:p w14:paraId="74B2C233" w14:textId="77777777" w:rsidR="004C0868" w:rsidRPr="009F7B82" w:rsidRDefault="004C0868" w:rsidP="000B3D28">
            <w:pPr>
              <w:pStyle w:val="TableParagraph"/>
              <w:spacing w:line="276" w:lineRule="auto"/>
              <w:rPr>
                <w:sz w:val="20"/>
                <w:szCs w:val="20"/>
              </w:rPr>
            </w:pPr>
            <w:r w:rsidRPr="009F7B82">
              <w:rPr>
                <w:spacing w:val="-2"/>
                <w:sz w:val="20"/>
                <w:szCs w:val="20"/>
              </w:rPr>
              <w:t>42.00</w:t>
            </w:r>
          </w:p>
        </w:tc>
        <w:tc>
          <w:tcPr>
            <w:tcW w:w="1291" w:type="dxa"/>
          </w:tcPr>
          <w:p w14:paraId="08D1082E" w14:textId="77777777" w:rsidR="004C0868" w:rsidRPr="009F7B82" w:rsidRDefault="004C0868" w:rsidP="000B3D28">
            <w:pPr>
              <w:pStyle w:val="TableParagraph"/>
              <w:spacing w:line="276" w:lineRule="auto"/>
              <w:rPr>
                <w:sz w:val="20"/>
                <w:szCs w:val="20"/>
              </w:rPr>
            </w:pPr>
            <w:r w:rsidRPr="009F7B82">
              <w:rPr>
                <w:spacing w:val="-2"/>
                <w:sz w:val="20"/>
                <w:szCs w:val="20"/>
              </w:rPr>
              <w:t>56.00</w:t>
            </w:r>
          </w:p>
        </w:tc>
        <w:tc>
          <w:tcPr>
            <w:tcW w:w="696" w:type="dxa"/>
          </w:tcPr>
          <w:p w14:paraId="563384AE" w14:textId="77777777" w:rsidR="004C0868" w:rsidRPr="009F7B82" w:rsidRDefault="004C0868" w:rsidP="000B3D28">
            <w:pPr>
              <w:pStyle w:val="TableParagraph"/>
              <w:spacing w:line="276" w:lineRule="auto"/>
              <w:rPr>
                <w:sz w:val="20"/>
                <w:szCs w:val="20"/>
              </w:rPr>
            </w:pPr>
            <w:r w:rsidRPr="009F7B82">
              <w:rPr>
                <w:spacing w:val="-5"/>
                <w:sz w:val="20"/>
                <w:szCs w:val="20"/>
              </w:rPr>
              <w:t>IV</w:t>
            </w:r>
          </w:p>
        </w:tc>
      </w:tr>
      <w:tr w:rsidR="004C0868" w:rsidRPr="009F7B82" w14:paraId="1EAB729F" w14:textId="77777777" w:rsidTr="000B3D28">
        <w:trPr>
          <w:trHeight w:val="587"/>
          <w:jc w:val="center"/>
        </w:trPr>
        <w:tc>
          <w:tcPr>
            <w:tcW w:w="649" w:type="dxa"/>
          </w:tcPr>
          <w:p w14:paraId="76387400" w14:textId="77777777" w:rsidR="004C0868" w:rsidRPr="009F7B82" w:rsidRDefault="004C0868" w:rsidP="000B3D28">
            <w:pPr>
              <w:pStyle w:val="TableParagraph"/>
              <w:spacing w:line="276" w:lineRule="auto"/>
              <w:rPr>
                <w:sz w:val="20"/>
                <w:szCs w:val="20"/>
              </w:rPr>
            </w:pPr>
            <w:r w:rsidRPr="009F7B82">
              <w:rPr>
                <w:spacing w:val="-10"/>
                <w:sz w:val="20"/>
                <w:szCs w:val="20"/>
              </w:rPr>
              <w:t>5</w:t>
            </w:r>
          </w:p>
        </w:tc>
        <w:tc>
          <w:tcPr>
            <w:tcW w:w="5285" w:type="dxa"/>
          </w:tcPr>
          <w:p w14:paraId="6EC708B3" w14:textId="77777777" w:rsidR="004C0868" w:rsidRPr="009F7B82" w:rsidRDefault="004C0868" w:rsidP="000B3D28">
            <w:pPr>
              <w:pStyle w:val="TableParagraph"/>
              <w:tabs>
                <w:tab w:val="left" w:pos="1549"/>
                <w:tab w:val="left" w:pos="2708"/>
                <w:tab w:val="left" w:pos="3356"/>
              </w:tabs>
              <w:spacing w:line="276" w:lineRule="auto"/>
              <w:ind w:left="140"/>
              <w:jc w:val="left"/>
              <w:rPr>
                <w:sz w:val="20"/>
                <w:szCs w:val="20"/>
              </w:rPr>
            </w:pPr>
            <w:r w:rsidRPr="009F7B82">
              <w:rPr>
                <w:spacing w:val="-2"/>
                <w:sz w:val="20"/>
                <w:szCs w:val="20"/>
              </w:rPr>
              <w:t>Mechanical</w:t>
            </w:r>
            <w:r w:rsidRPr="009F7B82">
              <w:rPr>
                <w:sz w:val="20"/>
                <w:szCs w:val="20"/>
              </w:rPr>
              <w:tab/>
            </w:r>
            <w:r w:rsidRPr="009F7B82">
              <w:rPr>
                <w:spacing w:val="-2"/>
                <w:sz w:val="20"/>
                <w:szCs w:val="20"/>
              </w:rPr>
              <w:t>weeders</w:t>
            </w:r>
            <w:r w:rsidRPr="009F7B82">
              <w:rPr>
                <w:sz w:val="20"/>
                <w:szCs w:val="20"/>
              </w:rPr>
              <w:tab/>
            </w:r>
            <w:r w:rsidRPr="009F7B82">
              <w:rPr>
                <w:spacing w:val="-4"/>
                <w:sz w:val="20"/>
                <w:szCs w:val="20"/>
              </w:rPr>
              <w:t>are</w:t>
            </w:r>
            <w:r w:rsidRPr="009F7B82">
              <w:rPr>
                <w:sz w:val="20"/>
                <w:szCs w:val="20"/>
              </w:rPr>
              <w:tab/>
            </w:r>
            <w:r w:rsidRPr="009F7B82">
              <w:rPr>
                <w:spacing w:val="-4"/>
                <w:sz w:val="20"/>
                <w:szCs w:val="20"/>
              </w:rPr>
              <w:t xml:space="preserve">not </w:t>
            </w:r>
            <w:r w:rsidRPr="009F7B82">
              <w:rPr>
                <w:sz w:val="20"/>
                <w:szCs w:val="20"/>
              </w:rPr>
              <w:t>available at CHSC</w:t>
            </w:r>
          </w:p>
        </w:tc>
        <w:tc>
          <w:tcPr>
            <w:tcW w:w="1145" w:type="dxa"/>
          </w:tcPr>
          <w:p w14:paraId="64A5C006" w14:textId="77777777" w:rsidR="004C0868" w:rsidRPr="009F7B82" w:rsidRDefault="004C0868" w:rsidP="000B3D28">
            <w:pPr>
              <w:pStyle w:val="TableParagraph"/>
              <w:spacing w:line="276" w:lineRule="auto"/>
              <w:rPr>
                <w:sz w:val="20"/>
                <w:szCs w:val="20"/>
              </w:rPr>
            </w:pPr>
            <w:r w:rsidRPr="009F7B82">
              <w:rPr>
                <w:spacing w:val="-2"/>
                <w:sz w:val="20"/>
                <w:szCs w:val="20"/>
              </w:rPr>
              <w:t>40.00</w:t>
            </w:r>
          </w:p>
        </w:tc>
        <w:tc>
          <w:tcPr>
            <w:tcW w:w="1291" w:type="dxa"/>
          </w:tcPr>
          <w:p w14:paraId="45C48FE7" w14:textId="77777777" w:rsidR="004C0868" w:rsidRPr="009F7B82" w:rsidRDefault="004C0868" w:rsidP="000B3D28">
            <w:pPr>
              <w:pStyle w:val="TableParagraph"/>
              <w:spacing w:line="276" w:lineRule="auto"/>
              <w:rPr>
                <w:sz w:val="20"/>
                <w:szCs w:val="20"/>
              </w:rPr>
            </w:pPr>
            <w:r w:rsidRPr="009F7B82">
              <w:rPr>
                <w:spacing w:val="-2"/>
                <w:sz w:val="20"/>
                <w:szCs w:val="20"/>
              </w:rPr>
              <w:t>53.34</w:t>
            </w:r>
          </w:p>
        </w:tc>
        <w:tc>
          <w:tcPr>
            <w:tcW w:w="696" w:type="dxa"/>
          </w:tcPr>
          <w:p w14:paraId="20D17613" w14:textId="77777777" w:rsidR="004C0868" w:rsidRPr="009F7B82" w:rsidRDefault="004C0868" w:rsidP="000B3D28">
            <w:pPr>
              <w:pStyle w:val="TableParagraph"/>
              <w:spacing w:line="276" w:lineRule="auto"/>
              <w:rPr>
                <w:sz w:val="20"/>
                <w:szCs w:val="20"/>
              </w:rPr>
            </w:pPr>
            <w:r w:rsidRPr="009F7B82">
              <w:rPr>
                <w:spacing w:val="-10"/>
                <w:sz w:val="20"/>
                <w:szCs w:val="20"/>
              </w:rPr>
              <w:t>V</w:t>
            </w:r>
          </w:p>
        </w:tc>
      </w:tr>
      <w:tr w:rsidR="004C0868" w:rsidRPr="009F7B82" w14:paraId="6451AC94" w14:textId="77777777" w:rsidTr="000B3D28">
        <w:trPr>
          <w:trHeight w:val="585"/>
          <w:jc w:val="center"/>
        </w:trPr>
        <w:tc>
          <w:tcPr>
            <w:tcW w:w="649" w:type="dxa"/>
          </w:tcPr>
          <w:p w14:paraId="32590EAF" w14:textId="77777777" w:rsidR="004C0868" w:rsidRPr="009F7B82" w:rsidRDefault="004C0868" w:rsidP="000B3D28">
            <w:pPr>
              <w:pStyle w:val="TableParagraph"/>
              <w:spacing w:line="276" w:lineRule="auto"/>
              <w:rPr>
                <w:sz w:val="20"/>
                <w:szCs w:val="20"/>
              </w:rPr>
            </w:pPr>
            <w:r w:rsidRPr="009F7B82">
              <w:rPr>
                <w:spacing w:val="-10"/>
                <w:sz w:val="20"/>
                <w:szCs w:val="20"/>
              </w:rPr>
              <w:t>6</w:t>
            </w:r>
          </w:p>
        </w:tc>
        <w:tc>
          <w:tcPr>
            <w:tcW w:w="5285" w:type="dxa"/>
          </w:tcPr>
          <w:p w14:paraId="1D953002" w14:textId="77777777" w:rsidR="004C0868" w:rsidRPr="009F7B82" w:rsidRDefault="004C0868" w:rsidP="000B3D28">
            <w:pPr>
              <w:pStyle w:val="TableParagraph"/>
              <w:tabs>
                <w:tab w:val="left" w:pos="791"/>
                <w:tab w:val="left" w:pos="1189"/>
                <w:tab w:val="left" w:pos="2468"/>
                <w:tab w:val="left" w:pos="3358"/>
              </w:tabs>
              <w:spacing w:line="276" w:lineRule="auto"/>
              <w:ind w:left="140"/>
              <w:jc w:val="left"/>
              <w:rPr>
                <w:sz w:val="20"/>
                <w:szCs w:val="20"/>
              </w:rPr>
            </w:pPr>
            <w:r w:rsidRPr="009F7B82">
              <w:rPr>
                <w:spacing w:val="-4"/>
                <w:sz w:val="20"/>
                <w:szCs w:val="20"/>
              </w:rPr>
              <w:t>Lack</w:t>
            </w:r>
            <w:r w:rsidRPr="009F7B82">
              <w:rPr>
                <w:sz w:val="20"/>
                <w:szCs w:val="20"/>
              </w:rPr>
              <w:tab/>
            </w:r>
            <w:r w:rsidRPr="009F7B82">
              <w:rPr>
                <w:spacing w:val="-6"/>
                <w:sz w:val="20"/>
                <w:szCs w:val="20"/>
              </w:rPr>
              <w:t>of</w:t>
            </w:r>
            <w:r w:rsidRPr="009F7B82">
              <w:rPr>
                <w:sz w:val="20"/>
                <w:szCs w:val="20"/>
              </w:rPr>
              <w:tab/>
            </w:r>
            <w:r w:rsidRPr="009F7B82">
              <w:rPr>
                <w:spacing w:val="-2"/>
                <w:sz w:val="20"/>
                <w:szCs w:val="20"/>
              </w:rPr>
              <w:t>awareness</w:t>
            </w:r>
            <w:r w:rsidRPr="009F7B82">
              <w:rPr>
                <w:sz w:val="20"/>
                <w:szCs w:val="20"/>
              </w:rPr>
              <w:tab/>
            </w:r>
            <w:r w:rsidRPr="009F7B82">
              <w:rPr>
                <w:spacing w:val="-2"/>
                <w:sz w:val="20"/>
                <w:szCs w:val="20"/>
              </w:rPr>
              <w:t>among</w:t>
            </w:r>
            <w:r w:rsidRPr="009F7B82">
              <w:rPr>
                <w:sz w:val="20"/>
                <w:szCs w:val="20"/>
              </w:rPr>
              <w:tab/>
            </w:r>
            <w:r w:rsidRPr="009F7B82">
              <w:rPr>
                <w:spacing w:val="-4"/>
                <w:sz w:val="20"/>
                <w:szCs w:val="20"/>
              </w:rPr>
              <w:t xml:space="preserve">the </w:t>
            </w:r>
            <w:r w:rsidRPr="009F7B82">
              <w:rPr>
                <w:sz w:val="20"/>
                <w:szCs w:val="20"/>
              </w:rPr>
              <w:t>farmers about CHSC</w:t>
            </w:r>
          </w:p>
        </w:tc>
        <w:tc>
          <w:tcPr>
            <w:tcW w:w="1145" w:type="dxa"/>
          </w:tcPr>
          <w:p w14:paraId="7F5F8DCC" w14:textId="77777777" w:rsidR="004C0868" w:rsidRPr="009F7B82" w:rsidRDefault="004C0868" w:rsidP="000B3D28">
            <w:pPr>
              <w:pStyle w:val="TableParagraph"/>
              <w:spacing w:line="276" w:lineRule="auto"/>
              <w:rPr>
                <w:sz w:val="20"/>
                <w:szCs w:val="20"/>
              </w:rPr>
            </w:pPr>
            <w:r w:rsidRPr="009F7B82">
              <w:rPr>
                <w:spacing w:val="-2"/>
                <w:sz w:val="20"/>
                <w:szCs w:val="20"/>
              </w:rPr>
              <w:t>35.00</w:t>
            </w:r>
          </w:p>
        </w:tc>
        <w:tc>
          <w:tcPr>
            <w:tcW w:w="1291" w:type="dxa"/>
          </w:tcPr>
          <w:p w14:paraId="0FCFB97B" w14:textId="77777777" w:rsidR="004C0868" w:rsidRPr="009F7B82" w:rsidRDefault="004C0868" w:rsidP="000B3D28">
            <w:pPr>
              <w:pStyle w:val="TableParagraph"/>
              <w:spacing w:line="276" w:lineRule="auto"/>
              <w:rPr>
                <w:sz w:val="20"/>
                <w:szCs w:val="20"/>
              </w:rPr>
            </w:pPr>
            <w:r w:rsidRPr="009F7B82">
              <w:rPr>
                <w:spacing w:val="-2"/>
                <w:sz w:val="20"/>
                <w:szCs w:val="20"/>
              </w:rPr>
              <w:t>46.67</w:t>
            </w:r>
          </w:p>
        </w:tc>
        <w:tc>
          <w:tcPr>
            <w:tcW w:w="696" w:type="dxa"/>
          </w:tcPr>
          <w:p w14:paraId="2F0B6C97" w14:textId="77777777" w:rsidR="004C0868" w:rsidRPr="009F7B82" w:rsidRDefault="004C0868" w:rsidP="000B3D28">
            <w:pPr>
              <w:pStyle w:val="TableParagraph"/>
              <w:spacing w:line="276" w:lineRule="auto"/>
              <w:rPr>
                <w:sz w:val="20"/>
                <w:szCs w:val="20"/>
              </w:rPr>
            </w:pPr>
            <w:r w:rsidRPr="009F7B82">
              <w:rPr>
                <w:spacing w:val="-5"/>
                <w:sz w:val="20"/>
                <w:szCs w:val="20"/>
              </w:rPr>
              <w:t>VI</w:t>
            </w:r>
          </w:p>
        </w:tc>
      </w:tr>
      <w:tr w:rsidR="004C0868" w:rsidRPr="009F7B82" w14:paraId="36C72AC7" w14:textId="77777777" w:rsidTr="000B3D28">
        <w:trPr>
          <w:trHeight w:val="585"/>
          <w:jc w:val="center"/>
        </w:trPr>
        <w:tc>
          <w:tcPr>
            <w:tcW w:w="649" w:type="dxa"/>
          </w:tcPr>
          <w:p w14:paraId="2C568DCC" w14:textId="77777777" w:rsidR="004C0868" w:rsidRPr="009F7B82" w:rsidRDefault="004C0868" w:rsidP="000B3D28">
            <w:pPr>
              <w:pStyle w:val="TableParagraph"/>
              <w:spacing w:line="276" w:lineRule="auto"/>
              <w:rPr>
                <w:sz w:val="20"/>
                <w:szCs w:val="20"/>
              </w:rPr>
            </w:pPr>
            <w:r w:rsidRPr="009F7B82">
              <w:rPr>
                <w:spacing w:val="-10"/>
                <w:sz w:val="20"/>
                <w:szCs w:val="20"/>
              </w:rPr>
              <w:t>7</w:t>
            </w:r>
          </w:p>
        </w:tc>
        <w:tc>
          <w:tcPr>
            <w:tcW w:w="5285" w:type="dxa"/>
          </w:tcPr>
          <w:p w14:paraId="0F8A9165" w14:textId="77777777" w:rsidR="004C0868" w:rsidRPr="009F7B82" w:rsidRDefault="004C0868" w:rsidP="000B3D28">
            <w:pPr>
              <w:pStyle w:val="TableParagraph"/>
              <w:spacing w:line="276" w:lineRule="auto"/>
              <w:ind w:left="140"/>
              <w:jc w:val="left"/>
              <w:rPr>
                <w:sz w:val="20"/>
                <w:szCs w:val="20"/>
              </w:rPr>
            </w:pPr>
            <w:r w:rsidRPr="009F7B82">
              <w:rPr>
                <w:sz w:val="20"/>
                <w:szCs w:val="20"/>
              </w:rPr>
              <w:t xml:space="preserve">Spraying machines for large paddy area </w:t>
            </w:r>
            <w:proofErr w:type="gramStart"/>
            <w:r w:rsidRPr="009F7B82">
              <w:rPr>
                <w:sz w:val="20"/>
                <w:szCs w:val="20"/>
              </w:rPr>
              <w:t>is</w:t>
            </w:r>
            <w:proofErr w:type="gramEnd"/>
            <w:r w:rsidRPr="009F7B82">
              <w:rPr>
                <w:sz w:val="20"/>
                <w:szCs w:val="20"/>
              </w:rPr>
              <w:t xml:space="preserve"> not available at CHSC</w:t>
            </w:r>
          </w:p>
        </w:tc>
        <w:tc>
          <w:tcPr>
            <w:tcW w:w="1145" w:type="dxa"/>
          </w:tcPr>
          <w:p w14:paraId="51F891B4" w14:textId="77777777" w:rsidR="004C0868" w:rsidRPr="009F7B82" w:rsidRDefault="004C0868" w:rsidP="000B3D28">
            <w:pPr>
              <w:pStyle w:val="TableParagraph"/>
              <w:spacing w:line="276" w:lineRule="auto"/>
              <w:rPr>
                <w:sz w:val="20"/>
                <w:szCs w:val="20"/>
              </w:rPr>
            </w:pPr>
            <w:r w:rsidRPr="009F7B82">
              <w:rPr>
                <w:spacing w:val="-2"/>
                <w:sz w:val="20"/>
                <w:szCs w:val="20"/>
              </w:rPr>
              <w:t>30.00</w:t>
            </w:r>
          </w:p>
        </w:tc>
        <w:tc>
          <w:tcPr>
            <w:tcW w:w="1291" w:type="dxa"/>
          </w:tcPr>
          <w:p w14:paraId="47FA8134" w14:textId="77777777" w:rsidR="004C0868" w:rsidRPr="009F7B82" w:rsidRDefault="004C0868" w:rsidP="000B3D28">
            <w:pPr>
              <w:pStyle w:val="TableParagraph"/>
              <w:spacing w:line="276" w:lineRule="auto"/>
              <w:rPr>
                <w:sz w:val="20"/>
                <w:szCs w:val="20"/>
              </w:rPr>
            </w:pPr>
            <w:r w:rsidRPr="009F7B82">
              <w:rPr>
                <w:spacing w:val="-2"/>
                <w:sz w:val="20"/>
                <w:szCs w:val="20"/>
              </w:rPr>
              <w:t>40.00</w:t>
            </w:r>
          </w:p>
        </w:tc>
        <w:tc>
          <w:tcPr>
            <w:tcW w:w="696" w:type="dxa"/>
          </w:tcPr>
          <w:p w14:paraId="703B876C" w14:textId="77777777" w:rsidR="004C0868" w:rsidRPr="009F7B82" w:rsidRDefault="004C0868" w:rsidP="000B3D28">
            <w:pPr>
              <w:pStyle w:val="TableParagraph"/>
              <w:spacing w:line="276" w:lineRule="auto"/>
              <w:rPr>
                <w:sz w:val="20"/>
                <w:szCs w:val="20"/>
              </w:rPr>
            </w:pPr>
            <w:r w:rsidRPr="009F7B82">
              <w:rPr>
                <w:spacing w:val="-5"/>
                <w:sz w:val="20"/>
                <w:szCs w:val="20"/>
              </w:rPr>
              <w:t>VII</w:t>
            </w:r>
          </w:p>
        </w:tc>
      </w:tr>
      <w:tr w:rsidR="004C0868" w:rsidRPr="009F7B82" w14:paraId="15CE62B8" w14:textId="77777777" w:rsidTr="000B3D28">
        <w:trPr>
          <w:trHeight w:val="587"/>
          <w:jc w:val="center"/>
        </w:trPr>
        <w:tc>
          <w:tcPr>
            <w:tcW w:w="649" w:type="dxa"/>
          </w:tcPr>
          <w:p w14:paraId="11C0E78B" w14:textId="77777777" w:rsidR="004C0868" w:rsidRPr="009F7B82" w:rsidRDefault="004C0868" w:rsidP="000B3D28">
            <w:pPr>
              <w:pStyle w:val="TableParagraph"/>
              <w:spacing w:line="276" w:lineRule="auto"/>
              <w:rPr>
                <w:sz w:val="20"/>
                <w:szCs w:val="20"/>
              </w:rPr>
            </w:pPr>
            <w:r w:rsidRPr="009F7B82">
              <w:rPr>
                <w:spacing w:val="-10"/>
                <w:sz w:val="20"/>
                <w:szCs w:val="20"/>
              </w:rPr>
              <w:t>8</w:t>
            </w:r>
          </w:p>
        </w:tc>
        <w:tc>
          <w:tcPr>
            <w:tcW w:w="5285" w:type="dxa"/>
          </w:tcPr>
          <w:p w14:paraId="307F6B68" w14:textId="77777777" w:rsidR="004C0868" w:rsidRPr="009F7B82" w:rsidRDefault="004C0868" w:rsidP="000B3D28">
            <w:pPr>
              <w:pStyle w:val="TableParagraph"/>
              <w:spacing w:line="276" w:lineRule="auto"/>
              <w:ind w:left="140"/>
              <w:jc w:val="left"/>
              <w:rPr>
                <w:sz w:val="20"/>
                <w:szCs w:val="20"/>
              </w:rPr>
            </w:pPr>
            <w:r w:rsidRPr="009F7B82">
              <w:rPr>
                <w:sz w:val="20"/>
                <w:szCs w:val="20"/>
              </w:rPr>
              <w:t>Lack of government and private custom hiring center</w:t>
            </w:r>
          </w:p>
        </w:tc>
        <w:tc>
          <w:tcPr>
            <w:tcW w:w="1145" w:type="dxa"/>
          </w:tcPr>
          <w:p w14:paraId="23483931" w14:textId="77777777" w:rsidR="004C0868" w:rsidRPr="009F7B82" w:rsidRDefault="004C0868" w:rsidP="000B3D28">
            <w:pPr>
              <w:pStyle w:val="TableParagraph"/>
              <w:spacing w:line="276" w:lineRule="auto"/>
              <w:rPr>
                <w:sz w:val="20"/>
                <w:szCs w:val="20"/>
              </w:rPr>
            </w:pPr>
            <w:r w:rsidRPr="009F7B82">
              <w:rPr>
                <w:spacing w:val="-2"/>
                <w:sz w:val="20"/>
                <w:szCs w:val="20"/>
              </w:rPr>
              <w:t>17.00</w:t>
            </w:r>
          </w:p>
        </w:tc>
        <w:tc>
          <w:tcPr>
            <w:tcW w:w="1291" w:type="dxa"/>
          </w:tcPr>
          <w:p w14:paraId="24C6E06C" w14:textId="77777777" w:rsidR="004C0868" w:rsidRPr="009F7B82" w:rsidRDefault="004C0868" w:rsidP="000B3D28">
            <w:pPr>
              <w:pStyle w:val="TableParagraph"/>
              <w:spacing w:line="276" w:lineRule="auto"/>
              <w:rPr>
                <w:sz w:val="20"/>
                <w:szCs w:val="20"/>
              </w:rPr>
            </w:pPr>
            <w:r w:rsidRPr="009F7B82">
              <w:rPr>
                <w:spacing w:val="-2"/>
                <w:sz w:val="20"/>
                <w:szCs w:val="20"/>
              </w:rPr>
              <w:t>22.67</w:t>
            </w:r>
          </w:p>
        </w:tc>
        <w:tc>
          <w:tcPr>
            <w:tcW w:w="696" w:type="dxa"/>
          </w:tcPr>
          <w:p w14:paraId="7C9C5DFB" w14:textId="77777777" w:rsidR="004C0868" w:rsidRPr="009F7B82" w:rsidRDefault="004C0868" w:rsidP="000B3D28">
            <w:pPr>
              <w:pStyle w:val="TableParagraph"/>
              <w:spacing w:line="276" w:lineRule="auto"/>
              <w:rPr>
                <w:sz w:val="20"/>
                <w:szCs w:val="20"/>
              </w:rPr>
            </w:pPr>
            <w:r w:rsidRPr="009F7B82">
              <w:rPr>
                <w:spacing w:val="-4"/>
                <w:sz w:val="20"/>
                <w:szCs w:val="20"/>
              </w:rPr>
              <w:t>VIII</w:t>
            </w:r>
          </w:p>
        </w:tc>
      </w:tr>
    </w:tbl>
    <w:p w14:paraId="29C63B91" w14:textId="346BDA56" w:rsidR="004C0868" w:rsidRDefault="004C0868" w:rsidP="002B7EFC">
      <w:pPr>
        <w:spacing w:line="276" w:lineRule="auto"/>
        <w:jc w:val="both"/>
        <w:rPr>
          <w:b/>
          <w:bCs/>
        </w:rPr>
      </w:pPr>
    </w:p>
    <w:p w14:paraId="70ED2D04" w14:textId="55E4F1C1" w:rsidR="00712E19" w:rsidRDefault="00712E19" w:rsidP="002B7EFC">
      <w:pPr>
        <w:spacing w:line="276" w:lineRule="auto"/>
        <w:jc w:val="both"/>
        <w:rPr>
          <w:b/>
          <w:bCs/>
        </w:rPr>
      </w:pPr>
    </w:p>
    <w:p w14:paraId="75CB03F6" w14:textId="77777777" w:rsidR="00712E19" w:rsidRPr="008970F7" w:rsidRDefault="00712E19" w:rsidP="008970F7">
      <w:pPr>
        <w:pStyle w:val="NoSpacing"/>
        <w:jc w:val="both"/>
        <w:rPr>
          <w:rFonts w:ascii="Arial" w:hAnsi="Arial" w:cs="Arial"/>
          <w:highlight w:val="yellow"/>
        </w:rPr>
      </w:pPr>
      <w:bookmarkStart w:id="0" w:name="_Hlk219284361"/>
      <w:bookmarkStart w:id="1" w:name="_Hlk198031404"/>
      <w:r w:rsidRPr="008970F7">
        <w:rPr>
          <w:rFonts w:ascii="Arial" w:hAnsi="Arial" w:cs="Arial"/>
          <w:highlight w:val="yellow"/>
        </w:rPr>
        <w:t>Disclaimer (Artificial intelligence)</w:t>
      </w:r>
    </w:p>
    <w:p w14:paraId="0863E058" w14:textId="77777777" w:rsidR="00712E19" w:rsidRPr="008970F7" w:rsidRDefault="00712E19" w:rsidP="008970F7">
      <w:pPr>
        <w:pStyle w:val="NoSpacing"/>
        <w:jc w:val="both"/>
        <w:rPr>
          <w:rFonts w:ascii="Arial" w:hAnsi="Arial" w:cs="Arial"/>
          <w:highlight w:val="yellow"/>
        </w:rPr>
      </w:pPr>
    </w:p>
    <w:p w14:paraId="7AA239B3" w14:textId="77777777" w:rsidR="00712E19" w:rsidRPr="008970F7" w:rsidRDefault="00712E19" w:rsidP="008970F7">
      <w:pPr>
        <w:pStyle w:val="NoSpacing"/>
        <w:jc w:val="both"/>
        <w:rPr>
          <w:rFonts w:ascii="Arial" w:hAnsi="Arial" w:cs="Arial"/>
          <w:highlight w:val="yellow"/>
        </w:rPr>
      </w:pPr>
      <w:r w:rsidRPr="008970F7">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8970F7">
        <w:rPr>
          <w:rFonts w:ascii="Arial" w:hAnsi="Arial" w:cs="Arial"/>
          <w:highlight w:val="yellow"/>
        </w:rPr>
        <w:t xml:space="preserve">. </w:t>
      </w:r>
    </w:p>
    <w:bookmarkEnd w:id="1"/>
    <w:p w14:paraId="4B1B6A54" w14:textId="77777777" w:rsidR="00712E19" w:rsidRDefault="00712E19" w:rsidP="002B7EFC">
      <w:pPr>
        <w:spacing w:line="276" w:lineRule="auto"/>
        <w:jc w:val="both"/>
        <w:rPr>
          <w:b/>
          <w:bCs/>
        </w:rPr>
      </w:pPr>
    </w:p>
    <w:p w14:paraId="4145FD63" w14:textId="469E440C" w:rsidR="0065649E" w:rsidRPr="00707AB3" w:rsidRDefault="00707AB3" w:rsidP="00AE4B15">
      <w:pPr>
        <w:spacing w:line="276" w:lineRule="auto"/>
        <w:rPr>
          <w:rFonts w:ascii="Arial" w:hAnsi="Arial" w:cs="Arial"/>
          <w:b/>
          <w:bCs/>
          <w:sz w:val="22"/>
          <w:szCs w:val="20"/>
        </w:rPr>
      </w:pPr>
      <w:r w:rsidRPr="00707AB3">
        <w:rPr>
          <w:rFonts w:ascii="Arial" w:hAnsi="Arial" w:cs="Arial"/>
          <w:b/>
          <w:bCs/>
          <w:sz w:val="22"/>
          <w:szCs w:val="20"/>
        </w:rPr>
        <w:t>REFERENCES</w:t>
      </w:r>
    </w:p>
    <w:p w14:paraId="4654158D" w14:textId="77777777" w:rsidR="005166A3" w:rsidRPr="005166A3" w:rsidRDefault="005166A3" w:rsidP="000A4A07">
      <w:pPr>
        <w:pStyle w:val="NormalWeb"/>
        <w:numPr>
          <w:ilvl w:val="0"/>
          <w:numId w:val="22"/>
        </w:numPr>
        <w:jc w:val="both"/>
        <w:rPr>
          <w:rFonts w:ascii="Arial" w:hAnsi="Arial" w:cs="Arial"/>
          <w:sz w:val="22"/>
        </w:rPr>
      </w:pPr>
      <w:bookmarkStart w:id="2" w:name="_GoBack"/>
      <w:r w:rsidRPr="005166A3">
        <w:rPr>
          <w:rFonts w:ascii="Arial" w:hAnsi="Arial" w:cs="Arial"/>
          <w:sz w:val="22"/>
        </w:rPr>
        <w:t>Anonymous. (2021). Annual report of Department of Agriculture: Farm mechanization programme. Government of Karnataka, Bengaluru.</w:t>
      </w:r>
    </w:p>
    <w:p w14:paraId="22CB93D2"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Anonymous. (2023). Standing Committee on Agriculture, Animal Husbandry and Food Processing: Farm mechanisation for small and marginal farmers. Seventeenth Lok Sabha, Ministry of Agriculture &amp; Farmers Welfare, Government of India.</w:t>
      </w:r>
    </w:p>
    <w:p w14:paraId="76F2B1B5"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Barman, S., Deka, N., &amp; Deka, P. (2019). Factors affecting farm mechanization – A case study in Assam, India. </w:t>
      </w:r>
      <w:r w:rsidRPr="005166A3">
        <w:rPr>
          <w:rStyle w:val="Emphasis"/>
          <w:rFonts w:ascii="Arial" w:eastAsiaTheme="majorEastAsia" w:hAnsi="Arial" w:cs="Arial"/>
          <w:sz w:val="22"/>
        </w:rPr>
        <w:t>Asian Journal of Agricultural Extension, Economics &amp; Sociology</w:t>
      </w:r>
      <w:r w:rsidRPr="005166A3">
        <w:rPr>
          <w:rFonts w:ascii="Arial" w:hAnsi="Arial" w:cs="Arial"/>
          <w:sz w:val="22"/>
        </w:rPr>
        <w:t>, 32(1), 1–7.</w:t>
      </w:r>
    </w:p>
    <w:p w14:paraId="57986576"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Bharathi, P., Anjugam, M., &amp; Suresh Kumar, D. (2022). Impact of custom hiring centres on farm profitability: Evidence from Tamil Nadu. </w:t>
      </w:r>
      <w:r w:rsidRPr="005166A3">
        <w:rPr>
          <w:rStyle w:val="Emphasis"/>
          <w:rFonts w:ascii="Arial" w:eastAsiaTheme="majorEastAsia" w:hAnsi="Arial" w:cs="Arial"/>
          <w:sz w:val="22"/>
        </w:rPr>
        <w:t>Agricultural Economics Research Review</w:t>
      </w:r>
      <w:r w:rsidRPr="005166A3">
        <w:rPr>
          <w:rFonts w:ascii="Arial" w:hAnsi="Arial" w:cs="Arial"/>
          <w:sz w:val="22"/>
        </w:rPr>
        <w:t>, 35, 135–144.</w:t>
      </w:r>
    </w:p>
    <w:p w14:paraId="0C7951B0"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Bhatt, R., Majumder, D., &amp; Garg, A. K. (2023). Custom hiring – Need of the hour for small and marginal farmers. </w:t>
      </w:r>
      <w:r w:rsidRPr="005166A3">
        <w:rPr>
          <w:rStyle w:val="Emphasis"/>
          <w:rFonts w:ascii="Arial" w:eastAsiaTheme="majorEastAsia" w:hAnsi="Arial" w:cs="Arial"/>
          <w:sz w:val="22"/>
        </w:rPr>
        <w:t>Food and Scientific Reports</w:t>
      </w:r>
      <w:r w:rsidRPr="005166A3">
        <w:rPr>
          <w:rFonts w:ascii="Arial" w:hAnsi="Arial" w:cs="Arial"/>
          <w:sz w:val="22"/>
        </w:rPr>
        <w:t>, 4(12), 18–22.</w:t>
      </w:r>
    </w:p>
    <w:p w14:paraId="253F7D0B"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Chinnappa, B., Patil, K. K. R., &amp; Sowmya, H. (2018). Economic impact of custom hiring service centres in maize cultivation: A case study from Karnataka. </w:t>
      </w:r>
      <w:r w:rsidRPr="005166A3">
        <w:rPr>
          <w:rStyle w:val="Emphasis"/>
          <w:rFonts w:ascii="Arial" w:eastAsiaTheme="majorEastAsia" w:hAnsi="Arial" w:cs="Arial"/>
          <w:sz w:val="22"/>
        </w:rPr>
        <w:t>Indian Journal of Agricultural Economics</w:t>
      </w:r>
      <w:r w:rsidRPr="005166A3">
        <w:rPr>
          <w:rFonts w:ascii="Arial" w:hAnsi="Arial" w:cs="Arial"/>
          <w:sz w:val="22"/>
        </w:rPr>
        <w:t>, 73(4), 478–500.</w:t>
      </w:r>
    </w:p>
    <w:p w14:paraId="0FACDA01"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Das, C., &amp; Patil, S. B. (2024). Constraints of custom hiring services utilization and suggestions for advancing farm mechanization in </w:t>
      </w:r>
      <w:proofErr w:type="spellStart"/>
      <w:r w:rsidRPr="005166A3">
        <w:rPr>
          <w:rFonts w:ascii="Arial" w:hAnsi="Arial" w:cs="Arial"/>
          <w:sz w:val="22"/>
        </w:rPr>
        <w:t>Vijayapur</w:t>
      </w:r>
      <w:proofErr w:type="spellEnd"/>
      <w:r w:rsidRPr="005166A3">
        <w:rPr>
          <w:rFonts w:ascii="Arial" w:hAnsi="Arial" w:cs="Arial"/>
          <w:sz w:val="22"/>
        </w:rPr>
        <w:t xml:space="preserve"> District of Karnataka, India. </w:t>
      </w:r>
      <w:r w:rsidRPr="005166A3">
        <w:rPr>
          <w:rStyle w:val="Emphasis"/>
          <w:rFonts w:ascii="Arial" w:eastAsiaTheme="majorEastAsia" w:hAnsi="Arial" w:cs="Arial"/>
          <w:sz w:val="22"/>
        </w:rPr>
        <w:t>Journal of Experimental Agriculture International</w:t>
      </w:r>
      <w:r w:rsidRPr="005166A3">
        <w:rPr>
          <w:rFonts w:ascii="Arial" w:hAnsi="Arial" w:cs="Arial"/>
          <w:sz w:val="22"/>
        </w:rPr>
        <w:t>, 46(9), 555–562.</w:t>
      </w:r>
    </w:p>
    <w:p w14:paraId="75340505"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lastRenderedPageBreak/>
        <w:t xml:space="preserve">Deshmukh, S. S., &amp; Bethi, S. K. (2023). Custom hiring </w:t>
      </w:r>
      <w:proofErr w:type="spellStart"/>
      <w:r w:rsidRPr="005166A3">
        <w:rPr>
          <w:rFonts w:ascii="Arial" w:hAnsi="Arial" w:cs="Arial"/>
          <w:sz w:val="22"/>
        </w:rPr>
        <w:t>centers</w:t>
      </w:r>
      <w:proofErr w:type="spellEnd"/>
      <w:r w:rsidRPr="005166A3">
        <w:rPr>
          <w:rFonts w:ascii="Arial" w:hAnsi="Arial" w:cs="Arial"/>
          <w:sz w:val="22"/>
        </w:rPr>
        <w:t xml:space="preserve"> in Indian agriculture: Evolution, impact, and future prospects. </w:t>
      </w:r>
      <w:r w:rsidRPr="005166A3">
        <w:rPr>
          <w:rStyle w:val="Emphasis"/>
          <w:rFonts w:ascii="Arial" w:eastAsiaTheme="majorEastAsia" w:hAnsi="Arial" w:cs="Arial"/>
          <w:sz w:val="22"/>
        </w:rPr>
        <w:t>Asian Journal of Agricultural Extension, Economics &amp; Sociology</w:t>
      </w:r>
      <w:r w:rsidRPr="005166A3">
        <w:rPr>
          <w:rFonts w:ascii="Arial" w:hAnsi="Arial" w:cs="Arial"/>
          <w:sz w:val="22"/>
        </w:rPr>
        <w:t>, 41(11), 193–203.</w:t>
      </w:r>
    </w:p>
    <w:p w14:paraId="67B1748B"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Dilip, D. M., </w:t>
      </w:r>
      <w:proofErr w:type="spellStart"/>
      <w:r w:rsidRPr="005166A3">
        <w:rPr>
          <w:rFonts w:ascii="Arial" w:hAnsi="Arial" w:cs="Arial"/>
          <w:sz w:val="22"/>
        </w:rPr>
        <w:t>Vahoniya</w:t>
      </w:r>
      <w:proofErr w:type="spellEnd"/>
      <w:r w:rsidRPr="005166A3">
        <w:rPr>
          <w:rFonts w:ascii="Arial" w:hAnsi="Arial" w:cs="Arial"/>
          <w:sz w:val="22"/>
        </w:rPr>
        <w:t xml:space="preserve">, D. R., </w:t>
      </w:r>
      <w:proofErr w:type="spellStart"/>
      <w:r w:rsidRPr="005166A3">
        <w:rPr>
          <w:rFonts w:ascii="Arial" w:hAnsi="Arial" w:cs="Arial"/>
          <w:sz w:val="22"/>
        </w:rPr>
        <w:t>Bagda</w:t>
      </w:r>
      <w:proofErr w:type="spellEnd"/>
      <w:r w:rsidRPr="005166A3">
        <w:rPr>
          <w:rFonts w:ascii="Arial" w:hAnsi="Arial" w:cs="Arial"/>
          <w:sz w:val="22"/>
        </w:rPr>
        <w:t xml:space="preserve">, B., &amp; </w:t>
      </w:r>
      <w:proofErr w:type="spellStart"/>
      <w:r w:rsidRPr="005166A3">
        <w:rPr>
          <w:rFonts w:ascii="Arial" w:hAnsi="Arial" w:cs="Arial"/>
          <w:sz w:val="22"/>
        </w:rPr>
        <w:t>Agja</w:t>
      </w:r>
      <w:proofErr w:type="spellEnd"/>
      <w:r w:rsidRPr="005166A3">
        <w:rPr>
          <w:rFonts w:ascii="Arial" w:hAnsi="Arial" w:cs="Arial"/>
          <w:sz w:val="22"/>
        </w:rPr>
        <w:t xml:space="preserve">, A. T. (2025). Custom hiring </w:t>
      </w:r>
      <w:proofErr w:type="spellStart"/>
      <w:r w:rsidRPr="005166A3">
        <w:rPr>
          <w:rFonts w:ascii="Arial" w:hAnsi="Arial" w:cs="Arial"/>
          <w:sz w:val="22"/>
        </w:rPr>
        <w:t>centers</w:t>
      </w:r>
      <w:proofErr w:type="spellEnd"/>
      <w:r w:rsidRPr="005166A3">
        <w:rPr>
          <w:rFonts w:ascii="Arial" w:hAnsi="Arial" w:cs="Arial"/>
          <w:sz w:val="22"/>
        </w:rPr>
        <w:t xml:space="preserve"> in Indian agriculture: A comprehensive review. </w:t>
      </w:r>
      <w:r w:rsidRPr="005166A3">
        <w:rPr>
          <w:rStyle w:val="Emphasis"/>
          <w:rFonts w:ascii="Arial" w:eastAsiaTheme="majorEastAsia" w:hAnsi="Arial" w:cs="Arial"/>
          <w:sz w:val="22"/>
        </w:rPr>
        <w:t>Asian Journal of Current Research</w:t>
      </w:r>
      <w:r w:rsidRPr="005166A3">
        <w:rPr>
          <w:rFonts w:ascii="Arial" w:hAnsi="Arial" w:cs="Arial"/>
          <w:sz w:val="22"/>
        </w:rPr>
        <w:t>, 10(4), 23–34.</w:t>
      </w:r>
    </w:p>
    <w:p w14:paraId="1DD0EFB6"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Genteela, R., &amp; Chaitanya, K. K. Impact of mechanisation costs for cultivation of paddy and cotton crops in </w:t>
      </w:r>
      <w:proofErr w:type="spellStart"/>
      <w:r w:rsidRPr="005166A3">
        <w:rPr>
          <w:rFonts w:ascii="Arial" w:hAnsi="Arial" w:cs="Arial"/>
          <w:sz w:val="22"/>
        </w:rPr>
        <w:t>Mahabubnagar</w:t>
      </w:r>
      <w:proofErr w:type="spellEnd"/>
      <w:r w:rsidRPr="005166A3">
        <w:rPr>
          <w:rFonts w:ascii="Arial" w:hAnsi="Arial" w:cs="Arial"/>
          <w:sz w:val="22"/>
        </w:rPr>
        <w:t xml:space="preserve"> and Nalgonda districts – A study. </w:t>
      </w:r>
      <w:r w:rsidRPr="005166A3">
        <w:rPr>
          <w:rStyle w:val="Emphasis"/>
          <w:rFonts w:ascii="Arial" w:eastAsiaTheme="majorEastAsia" w:hAnsi="Arial" w:cs="Arial"/>
          <w:sz w:val="22"/>
        </w:rPr>
        <w:t>Pesticide Science and Pest Control</w:t>
      </w:r>
      <w:r w:rsidRPr="005166A3">
        <w:rPr>
          <w:rFonts w:ascii="Arial" w:hAnsi="Arial" w:cs="Arial"/>
          <w:sz w:val="22"/>
        </w:rPr>
        <w:t>, 1(3), 1–6.</w:t>
      </w:r>
    </w:p>
    <w:p w14:paraId="7388CC37"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Hossen, M. A., Shahriyar, M. M., Islam, S., Paul, H., &amp; Rahman, M. M. (2022). Rice transplanting mechanization in Bangladesh: Way to make it sustainable. </w:t>
      </w:r>
      <w:r w:rsidRPr="005166A3">
        <w:rPr>
          <w:rStyle w:val="Emphasis"/>
          <w:rFonts w:ascii="Arial" w:eastAsiaTheme="majorEastAsia" w:hAnsi="Arial" w:cs="Arial"/>
          <w:sz w:val="22"/>
        </w:rPr>
        <w:t>Agricultural Sciences</w:t>
      </w:r>
      <w:r w:rsidRPr="005166A3">
        <w:rPr>
          <w:rFonts w:ascii="Arial" w:hAnsi="Arial" w:cs="Arial"/>
          <w:sz w:val="22"/>
        </w:rPr>
        <w:t>, 13, 130–149.</w:t>
      </w:r>
    </w:p>
    <w:p w14:paraId="463069CC" w14:textId="6F3BF541" w:rsidR="000C5E41"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Jena, P. R., &amp; Tanti, P. C. (2023). Effect of farm machinery adoption on household income and food security: Evidence from a nationwide household survey in India. </w:t>
      </w:r>
      <w:r w:rsidRPr="005166A3">
        <w:rPr>
          <w:rStyle w:val="Emphasis"/>
          <w:rFonts w:ascii="Arial" w:eastAsiaTheme="majorEastAsia" w:hAnsi="Arial" w:cs="Arial"/>
          <w:sz w:val="22"/>
        </w:rPr>
        <w:t>Frontiers in Sustainable Food Systems</w:t>
      </w:r>
      <w:r w:rsidRPr="005166A3">
        <w:rPr>
          <w:rFonts w:ascii="Arial" w:hAnsi="Arial" w:cs="Arial"/>
          <w:sz w:val="22"/>
        </w:rPr>
        <w:t xml:space="preserve">, 7, 922038. </w:t>
      </w:r>
      <w:hyperlink r:id="rId19" w:history="1">
        <w:r w:rsidR="000C5E41" w:rsidRPr="000C5E41">
          <w:rPr>
            <w:rStyle w:val="Hyperlink"/>
            <w:rFonts w:ascii="Arial" w:hAnsi="Arial" w:cs="Arial"/>
            <w:color w:val="auto"/>
            <w:sz w:val="22"/>
            <w:u w:val="none"/>
          </w:rPr>
          <w:t>https://doi.org/10.3389/fsufs.2023.922038</w:t>
        </w:r>
      </w:hyperlink>
    </w:p>
    <w:p w14:paraId="3935C4A1" w14:textId="5F1BBD0C" w:rsidR="000C5E41" w:rsidRPr="000C5E41" w:rsidRDefault="000C5E41" w:rsidP="000A4A07">
      <w:pPr>
        <w:pStyle w:val="NormalWeb"/>
        <w:numPr>
          <w:ilvl w:val="0"/>
          <w:numId w:val="22"/>
        </w:numPr>
        <w:jc w:val="both"/>
        <w:rPr>
          <w:rFonts w:ascii="Arial" w:hAnsi="Arial" w:cs="Arial"/>
          <w:sz w:val="22"/>
        </w:rPr>
      </w:pPr>
      <w:r w:rsidRPr="000C5E41">
        <w:rPr>
          <w:rFonts w:ascii="Arial" w:hAnsi="Arial" w:cs="Arial"/>
          <w:sz w:val="22"/>
          <w:szCs w:val="22"/>
        </w:rPr>
        <w:t xml:space="preserve">Kepner, R. A., Bainer, R. &amp; Barger, E. L. (2005). Principles of farm machinery. </w:t>
      </w:r>
      <w:r w:rsidRPr="000C5E41">
        <w:rPr>
          <w:rFonts w:ascii="Arial" w:hAnsi="Arial" w:cs="Arial"/>
          <w:i/>
          <w:sz w:val="22"/>
          <w:szCs w:val="22"/>
        </w:rPr>
        <w:t xml:space="preserve">CBS Publishers and Distributors Darya Ganj, New Delhi. </w:t>
      </w:r>
      <w:r w:rsidRPr="000C5E41">
        <w:rPr>
          <w:rFonts w:ascii="Arial" w:hAnsi="Arial" w:cs="Arial"/>
          <w:sz w:val="22"/>
          <w:szCs w:val="22"/>
        </w:rPr>
        <w:t>32-35.</w:t>
      </w:r>
    </w:p>
    <w:p w14:paraId="015156D8"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Kisku, U., &amp; Singh, A. K. (2022). A review on custom hiring services under Indian conditions: Farmer’s perception, associated factors, constraints and suggestions. </w:t>
      </w:r>
      <w:r w:rsidRPr="005166A3">
        <w:rPr>
          <w:rStyle w:val="Emphasis"/>
          <w:rFonts w:ascii="Arial" w:eastAsiaTheme="majorEastAsia" w:hAnsi="Arial" w:cs="Arial"/>
          <w:sz w:val="22"/>
        </w:rPr>
        <w:t>Asian Journal of Agricultural Extension, Economics &amp; Sociology</w:t>
      </w:r>
      <w:r w:rsidRPr="005166A3">
        <w:rPr>
          <w:rFonts w:ascii="Arial" w:hAnsi="Arial" w:cs="Arial"/>
          <w:sz w:val="22"/>
        </w:rPr>
        <w:t>, 40(11), 8–27. https://doi.org/10.9734/ajaees/2022/v40i111680</w:t>
      </w:r>
    </w:p>
    <w:p w14:paraId="287D496D"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Kisku, U., Bisht, K., Singh, A. K., &amp; </w:t>
      </w:r>
      <w:proofErr w:type="spellStart"/>
      <w:r w:rsidRPr="005166A3">
        <w:rPr>
          <w:rFonts w:ascii="Arial" w:hAnsi="Arial" w:cs="Arial"/>
          <w:sz w:val="22"/>
        </w:rPr>
        <w:t>Naberia</w:t>
      </w:r>
      <w:proofErr w:type="spellEnd"/>
      <w:r w:rsidRPr="005166A3">
        <w:rPr>
          <w:rFonts w:ascii="Arial" w:hAnsi="Arial" w:cs="Arial"/>
          <w:sz w:val="22"/>
        </w:rPr>
        <w:t xml:space="preserve">, S. (2022). Farmers’ perception regarding custom hiring services in Jabalpur District of Madhya Pradesh. </w:t>
      </w:r>
      <w:r w:rsidRPr="005166A3">
        <w:rPr>
          <w:rStyle w:val="Emphasis"/>
          <w:rFonts w:ascii="Arial" w:eastAsiaTheme="majorEastAsia" w:hAnsi="Arial" w:cs="Arial"/>
          <w:sz w:val="22"/>
        </w:rPr>
        <w:t>Indian Journal of Extension Education</w:t>
      </w:r>
      <w:r w:rsidRPr="005166A3">
        <w:rPr>
          <w:rFonts w:ascii="Arial" w:hAnsi="Arial" w:cs="Arial"/>
          <w:sz w:val="22"/>
        </w:rPr>
        <w:t>, 58(4), 19–22.</w:t>
      </w:r>
    </w:p>
    <w:p w14:paraId="6976B3D6"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Kumar, A., Singh, R., &amp; Sharma, P. (2021). Influence of socio-economic characteristics on farm mechanization adoption in India. </w:t>
      </w:r>
      <w:r w:rsidRPr="005166A3">
        <w:rPr>
          <w:rStyle w:val="Emphasis"/>
          <w:rFonts w:ascii="Arial" w:eastAsiaTheme="majorEastAsia" w:hAnsi="Arial" w:cs="Arial"/>
          <w:sz w:val="22"/>
        </w:rPr>
        <w:t>Agricultural Economics Research Review</w:t>
      </w:r>
      <w:r w:rsidRPr="005166A3">
        <w:rPr>
          <w:rFonts w:ascii="Arial" w:hAnsi="Arial" w:cs="Arial"/>
          <w:sz w:val="22"/>
        </w:rPr>
        <w:t>, 34(2), 211–219.</w:t>
      </w:r>
    </w:p>
    <w:p w14:paraId="67ACCD94" w14:textId="77777777" w:rsidR="000C5E41" w:rsidRDefault="005166A3" w:rsidP="000A4A07">
      <w:pPr>
        <w:pStyle w:val="NormalWeb"/>
        <w:numPr>
          <w:ilvl w:val="0"/>
          <w:numId w:val="22"/>
        </w:numPr>
        <w:jc w:val="both"/>
        <w:rPr>
          <w:rFonts w:ascii="Arial" w:hAnsi="Arial" w:cs="Arial"/>
          <w:sz w:val="22"/>
        </w:rPr>
      </w:pPr>
      <w:proofErr w:type="spellStart"/>
      <w:r w:rsidRPr="005166A3">
        <w:rPr>
          <w:rFonts w:ascii="Arial" w:hAnsi="Arial" w:cs="Arial"/>
          <w:sz w:val="22"/>
        </w:rPr>
        <w:t>Nagaraja</w:t>
      </w:r>
      <w:proofErr w:type="spellEnd"/>
      <w:r w:rsidRPr="005166A3">
        <w:rPr>
          <w:rFonts w:ascii="Arial" w:hAnsi="Arial" w:cs="Arial"/>
          <w:sz w:val="22"/>
        </w:rPr>
        <w:t xml:space="preserve">, G., Shoba, H., Srinivas Girijal., Sreedevi, M. S., &amp; Krishnamma, P. N. (2025). Status of farm mechanization in </w:t>
      </w:r>
      <w:proofErr w:type="spellStart"/>
      <w:r w:rsidRPr="005166A3">
        <w:rPr>
          <w:rFonts w:ascii="Arial" w:hAnsi="Arial" w:cs="Arial"/>
          <w:sz w:val="22"/>
        </w:rPr>
        <w:t>Doddaballapura</w:t>
      </w:r>
      <w:proofErr w:type="spellEnd"/>
      <w:r w:rsidRPr="005166A3">
        <w:rPr>
          <w:rFonts w:ascii="Arial" w:hAnsi="Arial" w:cs="Arial"/>
          <w:sz w:val="22"/>
        </w:rPr>
        <w:t xml:space="preserve"> Taluk, Bengaluru Rural District, Karnataka. </w:t>
      </w:r>
      <w:r w:rsidRPr="005166A3">
        <w:rPr>
          <w:rStyle w:val="Emphasis"/>
          <w:rFonts w:ascii="Arial" w:eastAsiaTheme="majorEastAsia" w:hAnsi="Arial" w:cs="Arial"/>
          <w:sz w:val="22"/>
        </w:rPr>
        <w:t>International Journal of Agriculture Extension and Social Development</w:t>
      </w:r>
      <w:r w:rsidRPr="005166A3">
        <w:rPr>
          <w:rFonts w:ascii="Arial" w:hAnsi="Arial" w:cs="Arial"/>
          <w:sz w:val="22"/>
        </w:rPr>
        <w:t>, 8(10), 314–317.</w:t>
      </w:r>
    </w:p>
    <w:p w14:paraId="5A34FBD7" w14:textId="6E7DB59A" w:rsidR="000C5E41" w:rsidRPr="000C5E41" w:rsidRDefault="000C5E41" w:rsidP="000A4A07">
      <w:pPr>
        <w:pStyle w:val="NormalWeb"/>
        <w:numPr>
          <w:ilvl w:val="0"/>
          <w:numId w:val="22"/>
        </w:numPr>
        <w:jc w:val="both"/>
        <w:rPr>
          <w:rFonts w:ascii="Arial" w:hAnsi="Arial" w:cs="Arial"/>
          <w:sz w:val="22"/>
        </w:rPr>
      </w:pPr>
      <w:proofErr w:type="spellStart"/>
      <w:r w:rsidRPr="000C5E41">
        <w:rPr>
          <w:rFonts w:ascii="Arial" w:hAnsi="Arial" w:cs="Arial"/>
          <w:sz w:val="22"/>
          <w:szCs w:val="22"/>
        </w:rPr>
        <w:t>Parashunath</w:t>
      </w:r>
      <w:proofErr w:type="spellEnd"/>
      <w:r w:rsidRPr="000C5E41">
        <w:rPr>
          <w:rFonts w:ascii="Arial" w:hAnsi="Arial" w:cs="Arial"/>
          <w:sz w:val="22"/>
          <w:szCs w:val="22"/>
        </w:rPr>
        <w:t xml:space="preserve">, P., Hiremath, G. M., Joshi, A. T., </w:t>
      </w:r>
      <w:proofErr w:type="spellStart"/>
      <w:r w:rsidRPr="000C5E41">
        <w:rPr>
          <w:rFonts w:ascii="Arial" w:hAnsi="Arial" w:cs="Arial"/>
          <w:sz w:val="22"/>
          <w:szCs w:val="22"/>
        </w:rPr>
        <w:t>Lokesha</w:t>
      </w:r>
      <w:proofErr w:type="spellEnd"/>
      <w:r w:rsidRPr="000C5E41">
        <w:rPr>
          <w:rFonts w:ascii="Arial" w:hAnsi="Arial" w:cs="Arial"/>
          <w:sz w:val="22"/>
          <w:szCs w:val="22"/>
        </w:rPr>
        <w:t xml:space="preserve">, H., &amp; </w:t>
      </w:r>
      <w:proofErr w:type="spellStart"/>
      <w:r w:rsidRPr="000C5E41">
        <w:rPr>
          <w:rFonts w:ascii="Arial" w:hAnsi="Arial" w:cs="Arial"/>
          <w:sz w:val="22"/>
          <w:szCs w:val="22"/>
        </w:rPr>
        <w:t>Anantachar</w:t>
      </w:r>
      <w:proofErr w:type="spellEnd"/>
      <w:r w:rsidRPr="000C5E41">
        <w:rPr>
          <w:rFonts w:ascii="Arial" w:hAnsi="Arial" w:cs="Arial"/>
          <w:sz w:val="22"/>
          <w:szCs w:val="22"/>
        </w:rPr>
        <w:t xml:space="preserve">, M. (2016). Comparative cost and returns of tractor owned and hired farms in </w:t>
      </w:r>
      <w:proofErr w:type="spellStart"/>
      <w:r w:rsidRPr="000C5E41">
        <w:rPr>
          <w:rFonts w:ascii="Arial" w:hAnsi="Arial" w:cs="Arial"/>
          <w:sz w:val="22"/>
          <w:szCs w:val="22"/>
        </w:rPr>
        <w:t>Tungabharda</w:t>
      </w:r>
      <w:proofErr w:type="spellEnd"/>
      <w:r w:rsidRPr="000C5E41">
        <w:rPr>
          <w:rFonts w:ascii="Arial" w:hAnsi="Arial" w:cs="Arial"/>
          <w:sz w:val="22"/>
          <w:szCs w:val="22"/>
        </w:rPr>
        <w:t xml:space="preserve"> project (TBP) area of Karnataka, India. </w:t>
      </w:r>
      <w:r w:rsidRPr="000C5E41">
        <w:rPr>
          <w:rFonts w:ascii="Arial" w:hAnsi="Arial" w:cs="Arial"/>
          <w:i/>
          <w:sz w:val="22"/>
          <w:szCs w:val="22"/>
        </w:rPr>
        <w:t>Journal of Applied and Nature Sciences</w:t>
      </w:r>
      <w:r w:rsidRPr="000C5E41">
        <w:rPr>
          <w:rFonts w:ascii="Arial" w:hAnsi="Arial" w:cs="Arial"/>
          <w:sz w:val="22"/>
          <w:szCs w:val="22"/>
        </w:rPr>
        <w:t xml:space="preserve">, </w:t>
      </w:r>
      <w:r w:rsidRPr="000C5E41">
        <w:rPr>
          <w:rFonts w:ascii="Arial" w:hAnsi="Arial" w:cs="Arial"/>
          <w:bCs/>
          <w:sz w:val="22"/>
          <w:szCs w:val="22"/>
        </w:rPr>
        <w:t>8(2)</w:t>
      </w:r>
      <w:r w:rsidRPr="000C5E41">
        <w:rPr>
          <w:rFonts w:ascii="Arial" w:hAnsi="Arial" w:cs="Arial"/>
          <w:sz w:val="22"/>
          <w:szCs w:val="22"/>
        </w:rPr>
        <w:t>: 579-83.</w:t>
      </w:r>
    </w:p>
    <w:p w14:paraId="2654D5E0"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Ranjith Kumar, P. S., &amp; </w:t>
      </w:r>
      <w:proofErr w:type="spellStart"/>
      <w:r w:rsidRPr="005166A3">
        <w:rPr>
          <w:rFonts w:ascii="Arial" w:hAnsi="Arial" w:cs="Arial"/>
          <w:sz w:val="22"/>
        </w:rPr>
        <w:t>Mahadevaiah</w:t>
      </w:r>
      <w:proofErr w:type="spellEnd"/>
      <w:r w:rsidRPr="005166A3">
        <w:rPr>
          <w:rFonts w:ascii="Arial" w:hAnsi="Arial" w:cs="Arial"/>
          <w:sz w:val="22"/>
        </w:rPr>
        <w:t xml:space="preserve">, G. S. (2018). Breakeven analysis of custom hiring service centres operating in agriculture – An economic study in Karnataka. </w:t>
      </w:r>
      <w:r w:rsidRPr="005166A3">
        <w:rPr>
          <w:rStyle w:val="Emphasis"/>
          <w:rFonts w:ascii="Arial" w:eastAsiaTheme="majorEastAsia" w:hAnsi="Arial" w:cs="Arial"/>
          <w:sz w:val="22"/>
        </w:rPr>
        <w:t>International Research Journal of Agricultural Economics and Statistics</w:t>
      </w:r>
      <w:r w:rsidRPr="005166A3">
        <w:rPr>
          <w:rFonts w:ascii="Arial" w:hAnsi="Arial" w:cs="Arial"/>
          <w:sz w:val="22"/>
        </w:rPr>
        <w:t>, 9(1), 141–148.</w:t>
      </w:r>
    </w:p>
    <w:p w14:paraId="1F9DAE52"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Rawal, S., Dhillon, A., Bishnoi, D. K., Kumar, R., Panday, R. R., &amp; Kumar, M. (2024). Economic effect of custom hiring centres on paddy (</w:t>
      </w:r>
      <w:r w:rsidRPr="005166A3">
        <w:rPr>
          <w:rStyle w:val="Emphasis"/>
          <w:rFonts w:ascii="Arial" w:eastAsiaTheme="majorEastAsia" w:hAnsi="Arial" w:cs="Arial"/>
          <w:sz w:val="22"/>
        </w:rPr>
        <w:t>Oryza sativa</w:t>
      </w:r>
      <w:r w:rsidRPr="005166A3">
        <w:rPr>
          <w:rFonts w:ascii="Arial" w:hAnsi="Arial" w:cs="Arial"/>
          <w:sz w:val="22"/>
        </w:rPr>
        <w:t xml:space="preserve">) cultivation in Haryana, India. </w:t>
      </w:r>
      <w:r w:rsidRPr="005166A3">
        <w:rPr>
          <w:rStyle w:val="Emphasis"/>
          <w:rFonts w:ascii="Arial" w:eastAsiaTheme="majorEastAsia" w:hAnsi="Arial" w:cs="Arial"/>
          <w:sz w:val="22"/>
        </w:rPr>
        <w:t>Journal of Experimental Agriculture International</w:t>
      </w:r>
      <w:r w:rsidRPr="005166A3">
        <w:rPr>
          <w:rFonts w:ascii="Arial" w:hAnsi="Arial" w:cs="Arial"/>
          <w:sz w:val="22"/>
        </w:rPr>
        <w:t>, 46(6), 583–588.</w:t>
      </w:r>
    </w:p>
    <w:p w14:paraId="7F353F40"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Reddy, M., Sudha Rani, V., Ravinder Naik, V., Malla Reddy, M., &amp; Meena, A. (2022). Custom hiring centre models for enhanced farm mechanization in Telangana State. </w:t>
      </w:r>
      <w:r w:rsidRPr="005166A3">
        <w:rPr>
          <w:rStyle w:val="Emphasis"/>
          <w:rFonts w:ascii="Arial" w:eastAsiaTheme="majorEastAsia" w:hAnsi="Arial" w:cs="Arial"/>
          <w:sz w:val="22"/>
        </w:rPr>
        <w:t>The Journal of Research PJTSAU</w:t>
      </w:r>
      <w:r w:rsidRPr="005166A3">
        <w:rPr>
          <w:rFonts w:ascii="Arial" w:hAnsi="Arial" w:cs="Arial"/>
          <w:sz w:val="22"/>
        </w:rPr>
        <w:t>, 50(3).</w:t>
      </w:r>
    </w:p>
    <w:p w14:paraId="38C874AF"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Sarkar, A. (2020). Agricultural mechanization in India: A study on the ownership and investment in farm machinery by cultivator households across agro-ecological regions. </w:t>
      </w:r>
      <w:r w:rsidRPr="005166A3">
        <w:rPr>
          <w:rStyle w:val="Emphasis"/>
          <w:rFonts w:ascii="Arial" w:eastAsiaTheme="majorEastAsia" w:hAnsi="Arial" w:cs="Arial"/>
          <w:sz w:val="22"/>
        </w:rPr>
        <w:t>Agricultural Economics Research Review</w:t>
      </w:r>
      <w:r w:rsidRPr="005166A3">
        <w:rPr>
          <w:rFonts w:ascii="Arial" w:hAnsi="Arial" w:cs="Arial"/>
          <w:sz w:val="22"/>
        </w:rPr>
        <w:t>, 33(2), 293–306.</w:t>
      </w:r>
    </w:p>
    <w:p w14:paraId="7D312FC4"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Singh, G., &amp; Kaur, P. (2022). Custom hiring centres and mechanization intensity among smallholder farmers in Punjab, India. </w:t>
      </w:r>
      <w:r w:rsidRPr="005166A3">
        <w:rPr>
          <w:rStyle w:val="Emphasis"/>
          <w:rFonts w:ascii="Arial" w:eastAsiaTheme="majorEastAsia" w:hAnsi="Arial" w:cs="Arial"/>
          <w:sz w:val="22"/>
        </w:rPr>
        <w:t>Journal of Rural Development</w:t>
      </w:r>
      <w:r w:rsidRPr="005166A3">
        <w:rPr>
          <w:rFonts w:ascii="Arial" w:hAnsi="Arial" w:cs="Arial"/>
          <w:sz w:val="22"/>
        </w:rPr>
        <w:t>, 41(2), 181–195.</w:t>
      </w:r>
    </w:p>
    <w:p w14:paraId="63027C5E" w14:textId="77777777" w:rsidR="005166A3" w:rsidRPr="005166A3" w:rsidRDefault="005166A3" w:rsidP="000A4A07">
      <w:pPr>
        <w:pStyle w:val="NormalWeb"/>
        <w:numPr>
          <w:ilvl w:val="0"/>
          <w:numId w:val="22"/>
        </w:numPr>
        <w:jc w:val="both"/>
        <w:rPr>
          <w:rFonts w:ascii="Arial" w:hAnsi="Arial" w:cs="Arial"/>
          <w:sz w:val="22"/>
        </w:rPr>
      </w:pPr>
      <w:r w:rsidRPr="005166A3">
        <w:rPr>
          <w:rFonts w:ascii="Arial" w:hAnsi="Arial" w:cs="Arial"/>
          <w:sz w:val="22"/>
        </w:rPr>
        <w:lastRenderedPageBreak/>
        <w:t xml:space="preserve">Singh, S., </w:t>
      </w:r>
      <w:proofErr w:type="spellStart"/>
      <w:r w:rsidRPr="005166A3">
        <w:rPr>
          <w:rFonts w:ascii="Arial" w:hAnsi="Arial" w:cs="Arial"/>
          <w:sz w:val="22"/>
        </w:rPr>
        <w:t>Kingra</w:t>
      </w:r>
      <w:proofErr w:type="spellEnd"/>
      <w:r w:rsidRPr="005166A3">
        <w:rPr>
          <w:rFonts w:ascii="Arial" w:hAnsi="Arial" w:cs="Arial"/>
          <w:sz w:val="22"/>
        </w:rPr>
        <w:t xml:space="preserve">, H. S., &amp; Sangeet. (2013). Custom hiring services of farm machinery in Punjab: Impact and policies. </w:t>
      </w:r>
      <w:r w:rsidRPr="005166A3">
        <w:rPr>
          <w:rStyle w:val="Emphasis"/>
          <w:rFonts w:ascii="Arial" w:eastAsiaTheme="majorEastAsia" w:hAnsi="Arial" w:cs="Arial"/>
          <w:sz w:val="22"/>
        </w:rPr>
        <w:t>Indian Research Journal of Extension Education</w:t>
      </w:r>
      <w:r w:rsidRPr="005166A3">
        <w:rPr>
          <w:rFonts w:ascii="Arial" w:hAnsi="Arial" w:cs="Arial"/>
          <w:sz w:val="22"/>
        </w:rPr>
        <w:t>, 13(2), 45–50.</w:t>
      </w:r>
    </w:p>
    <w:p w14:paraId="716A2040" w14:textId="77777777" w:rsidR="005166A3" w:rsidRPr="005166A3" w:rsidRDefault="005166A3" w:rsidP="000A4A07">
      <w:pPr>
        <w:pStyle w:val="NormalWeb"/>
        <w:numPr>
          <w:ilvl w:val="0"/>
          <w:numId w:val="22"/>
        </w:numPr>
        <w:jc w:val="both"/>
        <w:rPr>
          <w:rFonts w:ascii="Arial" w:hAnsi="Arial" w:cs="Arial"/>
          <w:sz w:val="22"/>
        </w:rPr>
      </w:pPr>
      <w:proofErr w:type="spellStart"/>
      <w:r w:rsidRPr="005166A3">
        <w:rPr>
          <w:rFonts w:ascii="Arial" w:hAnsi="Arial" w:cs="Arial"/>
          <w:sz w:val="22"/>
        </w:rPr>
        <w:t>Srikanthnaik</w:t>
      </w:r>
      <w:proofErr w:type="spellEnd"/>
      <w:r w:rsidRPr="005166A3">
        <w:rPr>
          <w:rFonts w:ascii="Arial" w:hAnsi="Arial" w:cs="Arial"/>
          <w:sz w:val="22"/>
        </w:rPr>
        <w:t xml:space="preserve">, J. (2024). Advancing agricultural mechanization in India: Challenges, opportunities, and farmer-centric solutions. </w:t>
      </w:r>
      <w:r w:rsidRPr="005166A3">
        <w:rPr>
          <w:rStyle w:val="Emphasis"/>
          <w:rFonts w:ascii="Arial" w:eastAsiaTheme="majorEastAsia" w:hAnsi="Arial" w:cs="Arial"/>
          <w:sz w:val="22"/>
        </w:rPr>
        <w:t>International Journal of Research in Agronomy</w:t>
      </w:r>
      <w:r w:rsidRPr="005166A3">
        <w:rPr>
          <w:rFonts w:ascii="Arial" w:hAnsi="Arial" w:cs="Arial"/>
          <w:sz w:val="22"/>
        </w:rPr>
        <w:t>, 7(6), 768–773. https://doi.org/10.33545/2618060X.2024.v7.i6j.2795</w:t>
      </w:r>
    </w:p>
    <w:p w14:paraId="0F642BFE" w14:textId="77777777" w:rsidR="005166A3" w:rsidRDefault="005166A3" w:rsidP="000A4A07">
      <w:pPr>
        <w:pStyle w:val="NormalWeb"/>
        <w:numPr>
          <w:ilvl w:val="0"/>
          <w:numId w:val="22"/>
        </w:numPr>
        <w:jc w:val="both"/>
        <w:rPr>
          <w:rFonts w:ascii="Arial" w:hAnsi="Arial" w:cs="Arial"/>
          <w:sz w:val="22"/>
        </w:rPr>
      </w:pPr>
      <w:r w:rsidRPr="005166A3">
        <w:rPr>
          <w:rFonts w:ascii="Arial" w:hAnsi="Arial" w:cs="Arial"/>
          <w:sz w:val="22"/>
        </w:rPr>
        <w:t xml:space="preserve">Yadav, S. K., &amp; Sharma, R. K. (2020). Effectiveness of custom hiring services on smallholder farm economics in eastern India. </w:t>
      </w:r>
      <w:r w:rsidRPr="005166A3">
        <w:rPr>
          <w:rStyle w:val="Emphasis"/>
          <w:rFonts w:ascii="Arial" w:eastAsiaTheme="majorEastAsia" w:hAnsi="Arial" w:cs="Arial"/>
          <w:sz w:val="22"/>
        </w:rPr>
        <w:t>Indian Journal of Agricultural Economics</w:t>
      </w:r>
      <w:r w:rsidRPr="005166A3">
        <w:rPr>
          <w:rFonts w:ascii="Arial" w:hAnsi="Arial" w:cs="Arial"/>
          <w:sz w:val="22"/>
        </w:rPr>
        <w:t>, 75(3), 341–350.</w:t>
      </w:r>
    </w:p>
    <w:p w14:paraId="1353AF1F" w14:textId="77777777" w:rsidR="000C5E41" w:rsidRPr="005166A3" w:rsidRDefault="000C5E41" w:rsidP="005166A3">
      <w:pPr>
        <w:pStyle w:val="NormalWeb"/>
        <w:ind w:left="1077" w:hanging="720"/>
        <w:jc w:val="both"/>
        <w:rPr>
          <w:rFonts w:ascii="Arial" w:hAnsi="Arial" w:cs="Arial"/>
          <w:sz w:val="22"/>
        </w:rPr>
      </w:pPr>
    </w:p>
    <w:bookmarkEnd w:id="2"/>
    <w:p w14:paraId="09935498" w14:textId="77777777" w:rsidR="00FB1C42" w:rsidRPr="005166A3" w:rsidRDefault="00FB1C42" w:rsidP="005166A3">
      <w:pPr>
        <w:pStyle w:val="ListParagraph"/>
        <w:spacing w:line="276" w:lineRule="auto"/>
        <w:ind w:left="630"/>
        <w:jc w:val="both"/>
        <w:rPr>
          <w:rFonts w:ascii="Arial" w:hAnsi="Arial" w:cs="Arial"/>
          <w:sz w:val="18"/>
          <w:szCs w:val="20"/>
        </w:rPr>
      </w:pPr>
    </w:p>
    <w:sectPr w:rsidR="00FB1C42" w:rsidRPr="005166A3" w:rsidSect="00EF0E9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4485C" w14:textId="77777777" w:rsidR="0019216E" w:rsidRDefault="0019216E" w:rsidP="00CB3E47">
      <w:pPr>
        <w:spacing w:after="0" w:line="240" w:lineRule="auto"/>
      </w:pPr>
      <w:r>
        <w:separator/>
      </w:r>
    </w:p>
  </w:endnote>
  <w:endnote w:type="continuationSeparator" w:id="0">
    <w:p w14:paraId="2A23873E" w14:textId="77777777" w:rsidR="0019216E" w:rsidRDefault="0019216E" w:rsidP="00CB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01757"/>
      <w:docPartObj>
        <w:docPartGallery w:val="Page Numbers (Bottom of Page)"/>
        <w:docPartUnique/>
      </w:docPartObj>
    </w:sdtPr>
    <w:sdtEndPr/>
    <w:sdtContent>
      <w:p w14:paraId="3BB9F6C8" w14:textId="77777777" w:rsidR="00F35FE8" w:rsidRDefault="00F35FE8">
        <w:pPr>
          <w:pStyle w:val="Footer"/>
          <w:jc w:val="center"/>
        </w:pPr>
        <w:r>
          <w:fldChar w:fldCharType="begin"/>
        </w:r>
        <w:r>
          <w:instrText xml:space="preserve"> PAGE   \* MERGEFORMAT </w:instrText>
        </w:r>
        <w:r>
          <w:fldChar w:fldCharType="separate"/>
        </w:r>
        <w:r w:rsidR="005166A3">
          <w:rPr>
            <w:noProof/>
          </w:rPr>
          <w:t>4</w:t>
        </w:r>
        <w:r>
          <w:rPr>
            <w:noProof/>
          </w:rPr>
          <w:fldChar w:fldCharType="end"/>
        </w:r>
      </w:p>
    </w:sdtContent>
  </w:sdt>
  <w:p w14:paraId="683D18AA" w14:textId="77777777" w:rsidR="00F35FE8" w:rsidRDefault="00F35FE8">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151146"/>
      <w:docPartObj>
        <w:docPartGallery w:val="Page Numbers (Bottom of Page)"/>
        <w:docPartUnique/>
      </w:docPartObj>
    </w:sdtPr>
    <w:sdtEndPr/>
    <w:sdtContent>
      <w:p w14:paraId="4F1A6A26" w14:textId="77777777" w:rsidR="00290B8A" w:rsidRDefault="00290B8A">
        <w:pPr>
          <w:pStyle w:val="Footer"/>
          <w:jc w:val="center"/>
        </w:pPr>
        <w:r>
          <w:fldChar w:fldCharType="begin"/>
        </w:r>
        <w:r>
          <w:instrText xml:space="preserve"> PAGE   \* MERGEFORMAT </w:instrText>
        </w:r>
        <w:r>
          <w:fldChar w:fldCharType="separate"/>
        </w:r>
        <w:r w:rsidR="005166A3">
          <w:rPr>
            <w:noProof/>
          </w:rPr>
          <w:t>5</w:t>
        </w:r>
        <w:r>
          <w:rPr>
            <w:noProof/>
          </w:rPr>
          <w:fldChar w:fldCharType="end"/>
        </w:r>
      </w:p>
    </w:sdtContent>
  </w:sdt>
  <w:p w14:paraId="43672206" w14:textId="77777777" w:rsidR="00290B8A" w:rsidRDefault="00290B8A">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88C1" w14:textId="77777777" w:rsidR="00CB3E47" w:rsidRDefault="00CB3E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484D" w14:textId="77777777" w:rsidR="00CB3E47" w:rsidRDefault="00CB3E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1B24" w14:textId="77777777" w:rsidR="00CB3E47" w:rsidRDefault="00CB3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3C4B" w14:textId="77777777" w:rsidR="0019216E" w:rsidRDefault="0019216E" w:rsidP="00CB3E47">
      <w:pPr>
        <w:spacing w:after="0" w:line="240" w:lineRule="auto"/>
      </w:pPr>
      <w:r>
        <w:separator/>
      </w:r>
    </w:p>
  </w:footnote>
  <w:footnote w:type="continuationSeparator" w:id="0">
    <w:p w14:paraId="20620AC8" w14:textId="77777777" w:rsidR="0019216E" w:rsidRDefault="0019216E" w:rsidP="00CB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B153" w14:textId="76B12581" w:rsidR="00CB3E47" w:rsidRDefault="0019216E">
    <w:pPr>
      <w:pStyle w:val="Header"/>
    </w:pPr>
    <w:r>
      <w:rPr>
        <w:noProof/>
      </w:rPr>
      <w:pict w14:anchorId="5CA9B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79266" o:spid="_x0000_s2050"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AD5" w14:textId="6ACDC36E" w:rsidR="00CB3E47" w:rsidRDefault="0019216E">
    <w:pPr>
      <w:pStyle w:val="Header"/>
    </w:pPr>
    <w:r>
      <w:rPr>
        <w:noProof/>
      </w:rPr>
      <w:pict w14:anchorId="7129C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79267" o:spid="_x0000_s2051"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CF2D" w14:textId="34374028" w:rsidR="00CB3E47" w:rsidRDefault="0019216E">
    <w:pPr>
      <w:pStyle w:val="Header"/>
    </w:pPr>
    <w:r>
      <w:rPr>
        <w:noProof/>
      </w:rPr>
      <w:pict w14:anchorId="12E69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79265" o:spid="_x0000_s2049"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B01"/>
    <w:multiLevelType w:val="hybridMultilevel"/>
    <w:tmpl w:val="E880F5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CD040B"/>
    <w:multiLevelType w:val="multilevel"/>
    <w:tmpl w:val="73FA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8011D"/>
    <w:multiLevelType w:val="multilevel"/>
    <w:tmpl w:val="A412BA80"/>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40F2A"/>
    <w:multiLevelType w:val="multilevel"/>
    <w:tmpl w:val="D156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477F"/>
    <w:multiLevelType w:val="multilevel"/>
    <w:tmpl w:val="2D8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80489"/>
    <w:multiLevelType w:val="multilevel"/>
    <w:tmpl w:val="9AC02E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764DA"/>
    <w:multiLevelType w:val="multilevel"/>
    <w:tmpl w:val="907AFE7E"/>
    <w:lvl w:ilvl="0">
      <w:start w:val="2"/>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2A6D91"/>
    <w:multiLevelType w:val="multilevel"/>
    <w:tmpl w:val="23F27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11919"/>
    <w:multiLevelType w:val="multilevel"/>
    <w:tmpl w:val="229AE1D4"/>
    <w:lvl w:ilvl="0">
      <w:start w:val="2"/>
      <w:numFmt w:val="decimal"/>
      <w:lvlText w:val="%1"/>
      <w:lvlJc w:val="left"/>
      <w:pPr>
        <w:ind w:left="765" w:hanging="765"/>
      </w:pPr>
      <w:rPr>
        <w:rFonts w:hint="default"/>
      </w:rPr>
    </w:lvl>
    <w:lvl w:ilvl="1">
      <w:start w:val="4"/>
      <w:numFmt w:val="decimal"/>
      <w:lvlText w:val="%1.%2"/>
      <w:lvlJc w:val="left"/>
      <w:pPr>
        <w:ind w:left="1035" w:hanging="765"/>
      </w:pPr>
      <w:rPr>
        <w:rFonts w:hint="default"/>
      </w:rPr>
    </w:lvl>
    <w:lvl w:ilvl="2">
      <w:start w:val="2"/>
      <w:numFmt w:val="decimal"/>
      <w:lvlText w:val="%1.%2.%3"/>
      <w:lvlJc w:val="left"/>
      <w:pPr>
        <w:ind w:left="1305" w:hanging="765"/>
      </w:pPr>
      <w:rPr>
        <w:rFonts w:hint="default"/>
      </w:rPr>
    </w:lvl>
    <w:lvl w:ilvl="3">
      <w:start w:val="1"/>
      <w:numFmt w:val="decimal"/>
      <w:lvlText w:val="%1.%2.%3.%4"/>
      <w:lvlJc w:val="left"/>
      <w:pPr>
        <w:ind w:left="1575" w:hanging="765"/>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2B022EA6"/>
    <w:multiLevelType w:val="hybridMultilevel"/>
    <w:tmpl w:val="B5ECD2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DD925F5"/>
    <w:multiLevelType w:val="multilevel"/>
    <w:tmpl w:val="C81C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04DE6"/>
    <w:multiLevelType w:val="multilevel"/>
    <w:tmpl w:val="7CEA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571DF"/>
    <w:multiLevelType w:val="multilevel"/>
    <w:tmpl w:val="AA865940"/>
    <w:lvl w:ilvl="0">
      <w:start w:val="2"/>
      <w:numFmt w:val="decimal"/>
      <w:lvlText w:val="%1"/>
      <w:lvlJc w:val="left"/>
      <w:pPr>
        <w:ind w:left="600" w:hanging="600"/>
      </w:pPr>
      <w:rPr>
        <w:rFonts w:hint="default"/>
      </w:rPr>
    </w:lvl>
    <w:lvl w:ilvl="1">
      <w:start w:val="4"/>
      <w:numFmt w:val="decimal"/>
      <w:lvlText w:val="%1.%2"/>
      <w:lvlJc w:val="left"/>
      <w:pPr>
        <w:ind w:left="694" w:hanging="600"/>
      </w:pPr>
      <w:rPr>
        <w:rFonts w:hint="default"/>
      </w:rPr>
    </w:lvl>
    <w:lvl w:ilvl="2">
      <w:start w:val="7"/>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3" w15:restartNumberingAfterBreak="0">
    <w:nsid w:val="3CE1432C"/>
    <w:multiLevelType w:val="hybridMultilevel"/>
    <w:tmpl w:val="5F34DA78"/>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4" w15:restartNumberingAfterBreak="0">
    <w:nsid w:val="3FC51C45"/>
    <w:multiLevelType w:val="hybridMultilevel"/>
    <w:tmpl w:val="B5ECD2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41AC3094"/>
    <w:multiLevelType w:val="multilevel"/>
    <w:tmpl w:val="940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7089F"/>
    <w:multiLevelType w:val="multilevel"/>
    <w:tmpl w:val="D4BE2FA8"/>
    <w:lvl w:ilvl="0">
      <w:start w:val="3"/>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996635"/>
    <w:multiLevelType w:val="hybridMultilevel"/>
    <w:tmpl w:val="B5ECD2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BB57579"/>
    <w:multiLevelType w:val="multilevel"/>
    <w:tmpl w:val="EAC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A47C6"/>
    <w:multiLevelType w:val="multilevel"/>
    <w:tmpl w:val="7CC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A1D1D"/>
    <w:multiLevelType w:val="multilevel"/>
    <w:tmpl w:val="319237DA"/>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BC0822"/>
    <w:multiLevelType w:val="hybridMultilevel"/>
    <w:tmpl w:val="B5ECD2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7"/>
  </w:num>
  <w:num w:numId="3">
    <w:abstractNumId w:val="5"/>
  </w:num>
  <w:num w:numId="4">
    <w:abstractNumId w:val="19"/>
  </w:num>
  <w:num w:numId="5">
    <w:abstractNumId w:val="15"/>
  </w:num>
  <w:num w:numId="6">
    <w:abstractNumId w:val="4"/>
  </w:num>
  <w:num w:numId="7">
    <w:abstractNumId w:val="18"/>
  </w:num>
  <w:num w:numId="8">
    <w:abstractNumId w:val="3"/>
  </w:num>
  <w:num w:numId="9">
    <w:abstractNumId w:val="0"/>
  </w:num>
  <w:num w:numId="10">
    <w:abstractNumId w:val="11"/>
  </w:num>
  <w:num w:numId="11">
    <w:abstractNumId w:val="9"/>
  </w:num>
  <w:num w:numId="12">
    <w:abstractNumId w:val="10"/>
  </w:num>
  <w:num w:numId="13">
    <w:abstractNumId w:val="21"/>
  </w:num>
  <w:num w:numId="14">
    <w:abstractNumId w:val="17"/>
  </w:num>
  <w:num w:numId="15">
    <w:abstractNumId w:val="14"/>
  </w:num>
  <w:num w:numId="16">
    <w:abstractNumId w:val="16"/>
  </w:num>
  <w:num w:numId="17">
    <w:abstractNumId w:val="2"/>
  </w:num>
  <w:num w:numId="18">
    <w:abstractNumId w:val="20"/>
  </w:num>
  <w:num w:numId="19">
    <w:abstractNumId w:val="6"/>
  </w:num>
  <w:num w:numId="20">
    <w:abstractNumId w:val="12"/>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690"/>
    <w:rsid w:val="00002A5C"/>
    <w:rsid w:val="0001006C"/>
    <w:rsid w:val="00017ED5"/>
    <w:rsid w:val="00034193"/>
    <w:rsid w:val="0003452F"/>
    <w:rsid w:val="000579DE"/>
    <w:rsid w:val="000717A6"/>
    <w:rsid w:val="00072242"/>
    <w:rsid w:val="00072F3C"/>
    <w:rsid w:val="00072FE6"/>
    <w:rsid w:val="00073D42"/>
    <w:rsid w:val="00077313"/>
    <w:rsid w:val="00077F03"/>
    <w:rsid w:val="00080356"/>
    <w:rsid w:val="00080430"/>
    <w:rsid w:val="000A4A07"/>
    <w:rsid w:val="000A61B3"/>
    <w:rsid w:val="000A7558"/>
    <w:rsid w:val="000B3D28"/>
    <w:rsid w:val="000B4BD8"/>
    <w:rsid w:val="000B581D"/>
    <w:rsid w:val="000C0E19"/>
    <w:rsid w:val="000C2619"/>
    <w:rsid w:val="000C5E41"/>
    <w:rsid w:val="000E27E1"/>
    <w:rsid w:val="000F3D69"/>
    <w:rsid w:val="00107C5C"/>
    <w:rsid w:val="001138FF"/>
    <w:rsid w:val="00121DE2"/>
    <w:rsid w:val="00135EB4"/>
    <w:rsid w:val="001419D4"/>
    <w:rsid w:val="001457E8"/>
    <w:rsid w:val="0016007E"/>
    <w:rsid w:val="0017336C"/>
    <w:rsid w:val="001865A8"/>
    <w:rsid w:val="0019216E"/>
    <w:rsid w:val="00196919"/>
    <w:rsid w:val="001A2F38"/>
    <w:rsid w:val="001C5210"/>
    <w:rsid w:val="001D2886"/>
    <w:rsid w:val="001E7A47"/>
    <w:rsid w:val="001F6252"/>
    <w:rsid w:val="001F72B8"/>
    <w:rsid w:val="0023111B"/>
    <w:rsid w:val="00244787"/>
    <w:rsid w:val="00247510"/>
    <w:rsid w:val="00254C08"/>
    <w:rsid w:val="00256EE7"/>
    <w:rsid w:val="00261457"/>
    <w:rsid w:val="00263C0C"/>
    <w:rsid w:val="002738E9"/>
    <w:rsid w:val="002831AB"/>
    <w:rsid w:val="002843E5"/>
    <w:rsid w:val="00290B8A"/>
    <w:rsid w:val="00291FE7"/>
    <w:rsid w:val="002B07BF"/>
    <w:rsid w:val="002B5DBB"/>
    <w:rsid w:val="002B7EFC"/>
    <w:rsid w:val="002C0135"/>
    <w:rsid w:val="002D4A15"/>
    <w:rsid w:val="00307AC2"/>
    <w:rsid w:val="0031369A"/>
    <w:rsid w:val="00320BEF"/>
    <w:rsid w:val="00326384"/>
    <w:rsid w:val="00327D54"/>
    <w:rsid w:val="0033284B"/>
    <w:rsid w:val="00337D01"/>
    <w:rsid w:val="003404D3"/>
    <w:rsid w:val="003465AA"/>
    <w:rsid w:val="00366060"/>
    <w:rsid w:val="00372435"/>
    <w:rsid w:val="00386306"/>
    <w:rsid w:val="00387820"/>
    <w:rsid w:val="00390196"/>
    <w:rsid w:val="003A19CB"/>
    <w:rsid w:val="003A3077"/>
    <w:rsid w:val="003A5A3D"/>
    <w:rsid w:val="003A7F70"/>
    <w:rsid w:val="003C6BA5"/>
    <w:rsid w:val="003D04E9"/>
    <w:rsid w:val="003D3D2F"/>
    <w:rsid w:val="003E1153"/>
    <w:rsid w:val="00401CA8"/>
    <w:rsid w:val="00415953"/>
    <w:rsid w:val="00421797"/>
    <w:rsid w:val="00421F3B"/>
    <w:rsid w:val="004225E8"/>
    <w:rsid w:val="004250C9"/>
    <w:rsid w:val="004279FC"/>
    <w:rsid w:val="0043422D"/>
    <w:rsid w:val="0043535F"/>
    <w:rsid w:val="00436D1C"/>
    <w:rsid w:val="004567CE"/>
    <w:rsid w:val="00477FFE"/>
    <w:rsid w:val="00486A64"/>
    <w:rsid w:val="004877CB"/>
    <w:rsid w:val="00492D57"/>
    <w:rsid w:val="004A17A9"/>
    <w:rsid w:val="004A5753"/>
    <w:rsid w:val="004A6F6D"/>
    <w:rsid w:val="004A761A"/>
    <w:rsid w:val="004A7BB8"/>
    <w:rsid w:val="004B159A"/>
    <w:rsid w:val="004C0868"/>
    <w:rsid w:val="004C4879"/>
    <w:rsid w:val="004C496D"/>
    <w:rsid w:val="004D0F29"/>
    <w:rsid w:val="004D26C3"/>
    <w:rsid w:val="004E2C30"/>
    <w:rsid w:val="004F2AD9"/>
    <w:rsid w:val="004F41FB"/>
    <w:rsid w:val="00510186"/>
    <w:rsid w:val="0051219E"/>
    <w:rsid w:val="005161EE"/>
    <w:rsid w:val="005166A3"/>
    <w:rsid w:val="00524C18"/>
    <w:rsid w:val="00525177"/>
    <w:rsid w:val="005744B2"/>
    <w:rsid w:val="00576DDA"/>
    <w:rsid w:val="00592FF7"/>
    <w:rsid w:val="005A1927"/>
    <w:rsid w:val="005A7856"/>
    <w:rsid w:val="005A7986"/>
    <w:rsid w:val="005B74E3"/>
    <w:rsid w:val="005C0804"/>
    <w:rsid w:val="005C340F"/>
    <w:rsid w:val="005E7736"/>
    <w:rsid w:val="005F4F6C"/>
    <w:rsid w:val="00611CF6"/>
    <w:rsid w:val="00625CE6"/>
    <w:rsid w:val="00626A42"/>
    <w:rsid w:val="006340BD"/>
    <w:rsid w:val="00635943"/>
    <w:rsid w:val="00647D90"/>
    <w:rsid w:val="0065649E"/>
    <w:rsid w:val="00666460"/>
    <w:rsid w:val="00670445"/>
    <w:rsid w:val="00670C6A"/>
    <w:rsid w:val="00671C40"/>
    <w:rsid w:val="0068209D"/>
    <w:rsid w:val="00697E6D"/>
    <w:rsid w:val="006A0A41"/>
    <w:rsid w:val="006B1207"/>
    <w:rsid w:val="006B3280"/>
    <w:rsid w:val="006B742E"/>
    <w:rsid w:val="006C00CB"/>
    <w:rsid w:val="006C0F26"/>
    <w:rsid w:val="006C430A"/>
    <w:rsid w:val="006C4ADE"/>
    <w:rsid w:val="006E5A5F"/>
    <w:rsid w:val="006F5710"/>
    <w:rsid w:val="006F761E"/>
    <w:rsid w:val="00707AB3"/>
    <w:rsid w:val="00712E19"/>
    <w:rsid w:val="00737B11"/>
    <w:rsid w:val="00737E1B"/>
    <w:rsid w:val="00742BC7"/>
    <w:rsid w:val="00755F50"/>
    <w:rsid w:val="007600DA"/>
    <w:rsid w:val="00762485"/>
    <w:rsid w:val="00774FAE"/>
    <w:rsid w:val="0077545D"/>
    <w:rsid w:val="007760AE"/>
    <w:rsid w:val="00784CF6"/>
    <w:rsid w:val="007A37FC"/>
    <w:rsid w:val="007B1DCE"/>
    <w:rsid w:val="007C1DD3"/>
    <w:rsid w:val="007D1CB5"/>
    <w:rsid w:val="007E42B9"/>
    <w:rsid w:val="007E6A61"/>
    <w:rsid w:val="007F260E"/>
    <w:rsid w:val="00813453"/>
    <w:rsid w:val="0081576A"/>
    <w:rsid w:val="008207C7"/>
    <w:rsid w:val="00823781"/>
    <w:rsid w:val="00827471"/>
    <w:rsid w:val="008434A3"/>
    <w:rsid w:val="00847699"/>
    <w:rsid w:val="00854B7D"/>
    <w:rsid w:val="00856C50"/>
    <w:rsid w:val="00857B79"/>
    <w:rsid w:val="00867900"/>
    <w:rsid w:val="00876B88"/>
    <w:rsid w:val="00894625"/>
    <w:rsid w:val="008970F7"/>
    <w:rsid w:val="008A2811"/>
    <w:rsid w:val="008B59BA"/>
    <w:rsid w:val="008C19F8"/>
    <w:rsid w:val="008C7801"/>
    <w:rsid w:val="008D518A"/>
    <w:rsid w:val="008D74E1"/>
    <w:rsid w:val="008E1D2D"/>
    <w:rsid w:val="008E312D"/>
    <w:rsid w:val="008E349F"/>
    <w:rsid w:val="008E3D12"/>
    <w:rsid w:val="008E5BB5"/>
    <w:rsid w:val="00931716"/>
    <w:rsid w:val="00931B02"/>
    <w:rsid w:val="00936DB1"/>
    <w:rsid w:val="00951A40"/>
    <w:rsid w:val="009815BC"/>
    <w:rsid w:val="00984FCF"/>
    <w:rsid w:val="0099740D"/>
    <w:rsid w:val="009A09E3"/>
    <w:rsid w:val="009B4F47"/>
    <w:rsid w:val="009B503A"/>
    <w:rsid w:val="009B5CA7"/>
    <w:rsid w:val="009C1490"/>
    <w:rsid w:val="009D1CDB"/>
    <w:rsid w:val="009F429B"/>
    <w:rsid w:val="009F60A0"/>
    <w:rsid w:val="009F6D74"/>
    <w:rsid w:val="009F7B82"/>
    <w:rsid w:val="00A0359D"/>
    <w:rsid w:val="00A0756A"/>
    <w:rsid w:val="00A17199"/>
    <w:rsid w:val="00A25964"/>
    <w:rsid w:val="00A41756"/>
    <w:rsid w:val="00A44712"/>
    <w:rsid w:val="00A4574C"/>
    <w:rsid w:val="00A46ED7"/>
    <w:rsid w:val="00A60B1E"/>
    <w:rsid w:val="00A621D5"/>
    <w:rsid w:val="00A63881"/>
    <w:rsid w:val="00A6475B"/>
    <w:rsid w:val="00A83137"/>
    <w:rsid w:val="00A84FCA"/>
    <w:rsid w:val="00A95170"/>
    <w:rsid w:val="00A9520F"/>
    <w:rsid w:val="00AB276A"/>
    <w:rsid w:val="00AB7519"/>
    <w:rsid w:val="00AD1C8D"/>
    <w:rsid w:val="00AD4540"/>
    <w:rsid w:val="00AD67A4"/>
    <w:rsid w:val="00AE2FB7"/>
    <w:rsid w:val="00AE4B15"/>
    <w:rsid w:val="00AF0235"/>
    <w:rsid w:val="00AF3AB5"/>
    <w:rsid w:val="00AF3FF6"/>
    <w:rsid w:val="00B000BB"/>
    <w:rsid w:val="00B07C59"/>
    <w:rsid w:val="00B109F3"/>
    <w:rsid w:val="00B10F18"/>
    <w:rsid w:val="00B17991"/>
    <w:rsid w:val="00B23C44"/>
    <w:rsid w:val="00B32AAF"/>
    <w:rsid w:val="00B34F43"/>
    <w:rsid w:val="00B35FA2"/>
    <w:rsid w:val="00B50306"/>
    <w:rsid w:val="00B5055D"/>
    <w:rsid w:val="00B53C1C"/>
    <w:rsid w:val="00B6473F"/>
    <w:rsid w:val="00B659C0"/>
    <w:rsid w:val="00B71D75"/>
    <w:rsid w:val="00B72E00"/>
    <w:rsid w:val="00B7425B"/>
    <w:rsid w:val="00B76A0A"/>
    <w:rsid w:val="00B76B16"/>
    <w:rsid w:val="00B8721A"/>
    <w:rsid w:val="00B94BCD"/>
    <w:rsid w:val="00BA081B"/>
    <w:rsid w:val="00BA16CC"/>
    <w:rsid w:val="00BA4A53"/>
    <w:rsid w:val="00BB2FC4"/>
    <w:rsid w:val="00BD35F6"/>
    <w:rsid w:val="00BF204C"/>
    <w:rsid w:val="00BF7C49"/>
    <w:rsid w:val="00C017EE"/>
    <w:rsid w:val="00C04F9E"/>
    <w:rsid w:val="00C05BF1"/>
    <w:rsid w:val="00C15C39"/>
    <w:rsid w:val="00C53434"/>
    <w:rsid w:val="00C5354B"/>
    <w:rsid w:val="00C60C5E"/>
    <w:rsid w:val="00C620A2"/>
    <w:rsid w:val="00C66E49"/>
    <w:rsid w:val="00C67B9B"/>
    <w:rsid w:val="00C70555"/>
    <w:rsid w:val="00C75454"/>
    <w:rsid w:val="00C82CC3"/>
    <w:rsid w:val="00C865E7"/>
    <w:rsid w:val="00C87D09"/>
    <w:rsid w:val="00CA21B7"/>
    <w:rsid w:val="00CA22BE"/>
    <w:rsid w:val="00CA4699"/>
    <w:rsid w:val="00CA5E25"/>
    <w:rsid w:val="00CA6D1A"/>
    <w:rsid w:val="00CB3E47"/>
    <w:rsid w:val="00CC1157"/>
    <w:rsid w:val="00CC3FF2"/>
    <w:rsid w:val="00CC5558"/>
    <w:rsid w:val="00CD1382"/>
    <w:rsid w:val="00CD3FC6"/>
    <w:rsid w:val="00CD6194"/>
    <w:rsid w:val="00CF088A"/>
    <w:rsid w:val="00CF6FF6"/>
    <w:rsid w:val="00D00149"/>
    <w:rsid w:val="00D03101"/>
    <w:rsid w:val="00D06F91"/>
    <w:rsid w:val="00D23411"/>
    <w:rsid w:val="00D27FBE"/>
    <w:rsid w:val="00D367B5"/>
    <w:rsid w:val="00D40739"/>
    <w:rsid w:val="00D56736"/>
    <w:rsid w:val="00D574A2"/>
    <w:rsid w:val="00D57A94"/>
    <w:rsid w:val="00D777B5"/>
    <w:rsid w:val="00D8010B"/>
    <w:rsid w:val="00D8717F"/>
    <w:rsid w:val="00D9462C"/>
    <w:rsid w:val="00DA441A"/>
    <w:rsid w:val="00DC050E"/>
    <w:rsid w:val="00DC310A"/>
    <w:rsid w:val="00DF4F34"/>
    <w:rsid w:val="00DF7DD5"/>
    <w:rsid w:val="00E024B3"/>
    <w:rsid w:val="00E177BE"/>
    <w:rsid w:val="00E21E1F"/>
    <w:rsid w:val="00E43173"/>
    <w:rsid w:val="00E513F6"/>
    <w:rsid w:val="00E5799E"/>
    <w:rsid w:val="00E60FF3"/>
    <w:rsid w:val="00E66B25"/>
    <w:rsid w:val="00E713E9"/>
    <w:rsid w:val="00E72E06"/>
    <w:rsid w:val="00E76304"/>
    <w:rsid w:val="00E81EC3"/>
    <w:rsid w:val="00E86F7A"/>
    <w:rsid w:val="00E87BDD"/>
    <w:rsid w:val="00E9079E"/>
    <w:rsid w:val="00E90ED3"/>
    <w:rsid w:val="00E92F3C"/>
    <w:rsid w:val="00EA2690"/>
    <w:rsid w:val="00EA6BDF"/>
    <w:rsid w:val="00EB3E56"/>
    <w:rsid w:val="00EB6509"/>
    <w:rsid w:val="00EC35A8"/>
    <w:rsid w:val="00ED47D2"/>
    <w:rsid w:val="00EE206A"/>
    <w:rsid w:val="00EE42D2"/>
    <w:rsid w:val="00EF0E97"/>
    <w:rsid w:val="00F15AAD"/>
    <w:rsid w:val="00F213B9"/>
    <w:rsid w:val="00F225EF"/>
    <w:rsid w:val="00F237BB"/>
    <w:rsid w:val="00F302C8"/>
    <w:rsid w:val="00F35FE8"/>
    <w:rsid w:val="00F41B4B"/>
    <w:rsid w:val="00F43FE3"/>
    <w:rsid w:val="00F572B8"/>
    <w:rsid w:val="00F57462"/>
    <w:rsid w:val="00F83EF1"/>
    <w:rsid w:val="00FA04E3"/>
    <w:rsid w:val="00FA6379"/>
    <w:rsid w:val="00FA67BB"/>
    <w:rsid w:val="00FA73E5"/>
    <w:rsid w:val="00FB1C42"/>
    <w:rsid w:val="00FB2F74"/>
    <w:rsid w:val="00FD0A4B"/>
    <w:rsid w:val="00FE4B3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A1E3A"/>
  <w15:docId w15:val="{BE76A815-52FF-4E05-8BAC-0531A8B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EA26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6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26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2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26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26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26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6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EA26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6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26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26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26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26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26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2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2690"/>
    <w:pPr>
      <w:spacing w:before="160"/>
      <w:jc w:val="center"/>
    </w:pPr>
    <w:rPr>
      <w:i/>
      <w:iCs/>
      <w:color w:val="404040" w:themeColor="text1" w:themeTint="BF"/>
    </w:rPr>
  </w:style>
  <w:style w:type="character" w:customStyle="1" w:styleId="QuoteChar">
    <w:name w:val="Quote Char"/>
    <w:basedOn w:val="DefaultParagraphFont"/>
    <w:link w:val="Quote"/>
    <w:uiPriority w:val="29"/>
    <w:rsid w:val="00EA2690"/>
    <w:rPr>
      <w:i/>
      <w:iCs/>
      <w:color w:val="404040" w:themeColor="text1" w:themeTint="BF"/>
    </w:rPr>
  </w:style>
  <w:style w:type="paragraph" w:styleId="ListParagraph">
    <w:name w:val="List Paragraph"/>
    <w:basedOn w:val="Normal"/>
    <w:uiPriority w:val="1"/>
    <w:qFormat/>
    <w:rsid w:val="00EA2690"/>
    <w:pPr>
      <w:ind w:left="720"/>
      <w:contextualSpacing/>
    </w:pPr>
  </w:style>
  <w:style w:type="character" w:styleId="IntenseEmphasis">
    <w:name w:val="Intense Emphasis"/>
    <w:basedOn w:val="DefaultParagraphFont"/>
    <w:uiPriority w:val="21"/>
    <w:qFormat/>
    <w:rsid w:val="00EA2690"/>
    <w:rPr>
      <w:i/>
      <w:iCs/>
      <w:color w:val="2F5496" w:themeColor="accent1" w:themeShade="BF"/>
    </w:rPr>
  </w:style>
  <w:style w:type="paragraph" w:styleId="IntenseQuote">
    <w:name w:val="Intense Quote"/>
    <w:basedOn w:val="Normal"/>
    <w:next w:val="Normal"/>
    <w:link w:val="IntenseQuoteChar"/>
    <w:uiPriority w:val="30"/>
    <w:qFormat/>
    <w:rsid w:val="00EA2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690"/>
    <w:rPr>
      <w:i/>
      <w:iCs/>
      <w:color w:val="2F5496" w:themeColor="accent1" w:themeShade="BF"/>
    </w:rPr>
  </w:style>
  <w:style w:type="character" w:styleId="IntenseReference">
    <w:name w:val="Intense Reference"/>
    <w:basedOn w:val="DefaultParagraphFont"/>
    <w:uiPriority w:val="32"/>
    <w:qFormat/>
    <w:rsid w:val="00EA2690"/>
    <w:rPr>
      <w:b/>
      <w:bCs/>
      <w:smallCaps/>
      <w:color w:val="2F5496" w:themeColor="accent1" w:themeShade="BF"/>
      <w:spacing w:val="5"/>
    </w:rPr>
  </w:style>
  <w:style w:type="paragraph" w:styleId="Caption">
    <w:name w:val="caption"/>
    <w:basedOn w:val="Normal"/>
    <w:next w:val="Normal"/>
    <w:uiPriority w:val="35"/>
    <w:unhideWhenUsed/>
    <w:qFormat/>
    <w:rsid w:val="004F41FB"/>
    <w:pPr>
      <w:spacing w:after="200" w:line="240" w:lineRule="auto"/>
    </w:pPr>
    <w:rPr>
      <w:rFonts w:asciiTheme="minorHAnsi" w:eastAsiaTheme="minorEastAsia" w:hAnsiTheme="minorHAnsi" w:cstheme="minorBidi"/>
      <w:b/>
      <w:bCs/>
      <w:color w:val="4472C4" w:themeColor="accent1"/>
      <w:kern w:val="0"/>
      <w:sz w:val="18"/>
      <w:szCs w:val="18"/>
      <w:lang w:val="en-US"/>
      <w14:ligatures w14:val="none"/>
    </w:rPr>
  </w:style>
  <w:style w:type="paragraph" w:styleId="NormalWeb">
    <w:name w:val="Normal (Web)"/>
    <w:basedOn w:val="Normal"/>
    <w:uiPriority w:val="99"/>
    <w:unhideWhenUsed/>
    <w:rsid w:val="00196919"/>
    <w:pPr>
      <w:spacing w:before="100" w:beforeAutospacing="1" w:after="100" w:afterAutospacing="1" w:line="240" w:lineRule="auto"/>
    </w:pPr>
    <w:rPr>
      <w:rFonts w:eastAsia="Times New Roman"/>
      <w:kern w:val="0"/>
      <w:lang w:eastAsia="en-IN" w:bidi="kn-IN"/>
      <w14:ligatures w14:val="none"/>
    </w:rPr>
  </w:style>
  <w:style w:type="character" w:styleId="Emphasis">
    <w:name w:val="Emphasis"/>
    <w:basedOn w:val="DefaultParagraphFont"/>
    <w:uiPriority w:val="20"/>
    <w:qFormat/>
    <w:rsid w:val="00196919"/>
    <w:rPr>
      <w:i/>
      <w:iCs/>
    </w:rPr>
  </w:style>
  <w:style w:type="table" w:styleId="TableGrid">
    <w:name w:val="Table Grid"/>
    <w:basedOn w:val="TableNormal"/>
    <w:uiPriority w:val="39"/>
    <w:rsid w:val="00BA4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4C08"/>
    <w:pPr>
      <w:widowControl w:val="0"/>
      <w:autoSpaceDE w:val="0"/>
      <w:autoSpaceDN w:val="0"/>
      <w:spacing w:after="0" w:line="240" w:lineRule="auto"/>
      <w:jc w:val="center"/>
    </w:pPr>
    <w:rPr>
      <w:rFonts w:ascii="Arial" w:eastAsia="Arial" w:hAnsi="Arial" w:cs="Arial"/>
      <w:kern w:val="0"/>
      <w:sz w:val="22"/>
      <w:szCs w:val="22"/>
      <w:lang w:val="en-US"/>
      <w14:ligatures w14:val="none"/>
    </w:rPr>
  </w:style>
  <w:style w:type="table" w:customStyle="1" w:styleId="TableGrid1">
    <w:name w:val="Table Grid1"/>
    <w:basedOn w:val="TableNormal"/>
    <w:next w:val="TableGrid"/>
    <w:uiPriority w:val="59"/>
    <w:rsid w:val="00254C08"/>
    <w:pPr>
      <w:spacing w:after="0" w:line="240" w:lineRule="auto"/>
    </w:pPr>
    <w:rPr>
      <w:rFonts w:asciiTheme="minorHAnsi" w:eastAsiaTheme="minorEastAsia" w:hAnsiTheme="minorHAnsi" w:cstheme="minorBidi"/>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34193"/>
    <w:pPr>
      <w:widowControl w:val="0"/>
      <w:autoSpaceDE w:val="0"/>
      <w:autoSpaceDN w:val="0"/>
      <w:spacing w:after="0" w:line="240" w:lineRule="auto"/>
      <w:ind w:left="220"/>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034193"/>
    <w:rPr>
      <w:rFonts w:ascii="Arial" w:eastAsia="Arial" w:hAnsi="Arial" w:cs="Arial"/>
      <w:kern w:val="0"/>
      <w:lang w:val="en-US"/>
      <w14:ligatures w14:val="none"/>
    </w:rPr>
  </w:style>
  <w:style w:type="character" w:styleId="Hyperlink">
    <w:name w:val="Hyperlink"/>
    <w:basedOn w:val="DefaultParagraphFont"/>
    <w:uiPriority w:val="99"/>
    <w:unhideWhenUsed/>
    <w:rsid w:val="008C19F8"/>
    <w:rPr>
      <w:color w:val="0000FF"/>
      <w:u w:val="single"/>
    </w:rPr>
  </w:style>
  <w:style w:type="character" w:customStyle="1" w:styleId="UnresolvedMention1">
    <w:name w:val="Unresolved Mention1"/>
    <w:basedOn w:val="DefaultParagraphFont"/>
    <w:uiPriority w:val="99"/>
    <w:semiHidden/>
    <w:unhideWhenUsed/>
    <w:rsid w:val="00291FE7"/>
    <w:rPr>
      <w:color w:val="605E5C"/>
      <w:shd w:val="clear" w:color="auto" w:fill="E1DFDD"/>
    </w:rPr>
  </w:style>
  <w:style w:type="paragraph" w:styleId="BalloonText">
    <w:name w:val="Balloon Text"/>
    <w:basedOn w:val="Normal"/>
    <w:link w:val="BalloonTextChar"/>
    <w:uiPriority w:val="99"/>
    <w:semiHidden/>
    <w:unhideWhenUsed/>
    <w:rsid w:val="000B3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28"/>
    <w:rPr>
      <w:rFonts w:ascii="Tahoma" w:hAnsi="Tahoma" w:cs="Tahoma"/>
      <w:sz w:val="16"/>
      <w:szCs w:val="16"/>
    </w:rPr>
  </w:style>
  <w:style w:type="character" w:styleId="Strong">
    <w:name w:val="Strong"/>
    <w:basedOn w:val="DefaultParagraphFont"/>
    <w:uiPriority w:val="22"/>
    <w:qFormat/>
    <w:rsid w:val="001A2F38"/>
    <w:rPr>
      <w:b/>
      <w:bCs/>
    </w:rPr>
  </w:style>
  <w:style w:type="paragraph" w:customStyle="1" w:styleId="Default">
    <w:name w:val="Default"/>
    <w:rsid w:val="00B8721A"/>
    <w:pPr>
      <w:autoSpaceDE w:val="0"/>
      <w:autoSpaceDN w:val="0"/>
      <w:adjustRightInd w:val="0"/>
      <w:spacing w:after="0" w:line="240" w:lineRule="auto"/>
    </w:pPr>
    <w:rPr>
      <w:rFonts w:ascii="Arial" w:hAnsi="Arial" w:cs="Arial"/>
      <w:color w:val="000000"/>
      <w:kern w:val="0"/>
      <w:lang w:val="en-US"/>
    </w:rPr>
  </w:style>
  <w:style w:type="paragraph" w:styleId="Header">
    <w:name w:val="header"/>
    <w:basedOn w:val="Normal"/>
    <w:link w:val="HeaderChar"/>
    <w:uiPriority w:val="99"/>
    <w:unhideWhenUsed/>
    <w:rsid w:val="00CB3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E47"/>
  </w:style>
  <w:style w:type="paragraph" w:styleId="Footer">
    <w:name w:val="footer"/>
    <w:basedOn w:val="Normal"/>
    <w:link w:val="FooterChar"/>
    <w:uiPriority w:val="99"/>
    <w:unhideWhenUsed/>
    <w:rsid w:val="00CB3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E47"/>
  </w:style>
  <w:style w:type="paragraph" w:styleId="NoSpacing">
    <w:name w:val="No Spacing"/>
    <w:uiPriority w:val="1"/>
    <w:qFormat/>
    <w:rsid w:val="00712E19"/>
    <w:pPr>
      <w:spacing w:after="0" w:line="240" w:lineRule="auto"/>
    </w:pPr>
    <w:rPr>
      <w:rFonts w:asciiTheme="minorHAnsi" w:hAnsiTheme="minorHAnsi" w:cstheme="minorBidi"/>
      <w:kern w:val="0"/>
      <w:sz w:val="22"/>
      <w:szCs w:val="22"/>
      <w:lang w:val="en-GB"/>
      <w14:ligatures w14:val="none"/>
    </w:rPr>
  </w:style>
  <w:style w:type="character" w:styleId="UnresolvedMention">
    <w:name w:val="Unresolved Mention"/>
    <w:basedOn w:val="DefaultParagraphFont"/>
    <w:uiPriority w:val="99"/>
    <w:semiHidden/>
    <w:unhideWhenUsed/>
    <w:rsid w:val="000C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doi.org/10.3389/fsufs.2023.92203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RS\Desktop\PGDAEM%202023\II%20SEM\PROJECT\Graph(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931592853219"/>
          <c:y val="2.1370499419279949E-2"/>
          <c:w val="0.89506840714678104"/>
          <c:h val="0.66557582741181842"/>
        </c:manualLayout>
      </c:layout>
      <c:bar3DChart>
        <c:barDir val="col"/>
        <c:grouping val="clustered"/>
        <c:varyColors val="0"/>
        <c:ser>
          <c:idx val="0"/>
          <c:order val="0"/>
          <c:tx>
            <c:v>Private lender</c:v>
          </c:tx>
          <c:spPr>
            <a:solidFill>
              <a:schemeClr val="accent1"/>
            </a:solidFill>
            <a:ln>
              <a:solidFill>
                <a:schemeClr val="accent2">
                  <a:lumMod val="75000"/>
                </a:schemeClr>
              </a:solidFill>
            </a:ln>
            <a:effectLst/>
            <a:sp3d>
              <a:contourClr>
                <a:schemeClr val="accent2">
                  <a:lumMod val="75000"/>
                </a:schemeClr>
              </a:contourClr>
            </a:sp3d>
          </c:spPr>
          <c:invertIfNegative val="0"/>
          <c:cat>
            <c:strRef>
              <c:f>(Sheet1!$Q$27:$Q$39,Sheet1!$P$27:$P$39)</c:f>
              <c:strCache>
                <c:ptCount val="26"/>
                <c:pt idx="0">
                  <c:v>Tractor</c:v>
                </c:pt>
                <c:pt idx="1">
                  <c:v>MB Plough</c:v>
                </c:pt>
                <c:pt idx="2">
                  <c:v>Cultivator</c:v>
                </c:pt>
                <c:pt idx="3">
                  <c:v>Rotavator</c:v>
                </c:pt>
                <c:pt idx="4">
                  <c:v>Drum seeder</c:v>
                </c:pt>
                <c:pt idx="5">
                  <c:v>Disc harrow</c:v>
                </c:pt>
                <c:pt idx="6">
                  <c:v>Transplanter</c:v>
                </c:pt>
                <c:pt idx="7">
                  <c:v>Power tiller</c:v>
                </c:pt>
                <c:pt idx="8">
                  <c:v>Sprayer</c:v>
                </c:pt>
                <c:pt idx="9">
                  <c:v>Reaper</c:v>
                </c:pt>
                <c:pt idx="10">
                  <c:v>Thresher</c:v>
                </c:pt>
                <c:pt idx="11">
                  <c:v>Combine harvester</c:v>
                </c:pt>
                <c:pt idx="12">
                  <c:v>Tractor and trolley</c:v>
                </c:pt>
                <c:pt idx="13">
                  <c:v>Tractor</c:v>
                </c:pt>
                <c:pt idx="14">
                  <c:v>MB Plough</c:v>
                </c:pt>
                <c:pt idx="15">
                  <c:v>Cultivator</c:v>
                </c:pt>
                <c:pt idx="16">
                  <c:v>Rotavator</c:v>
                </c:pt>
                <c:pt idx="17">
                  <c:v>Drum seeder</c:v>
                </c:pt>
                <c:pt idx="18">
                  <c:v>Disc harrow</c:v>
                </c:pt>
                <c:pt idx="19">
                  <c:v>Transplanter</c:v>
                </c:pt>
                <c:pt idx="20">
                  <c:v>Power tiller</c:v>
                </c:pt>
                <c:pt idx="21">
                  <c:v>Sprayer</c:v>
                </c:pt>
                <c:pt idx="22">
                  <c:v>Reaper</c:v>
                </c:pt>
                <c:pt idx="23">
                  <c:v>Thresher</c:v>
                </c:pt>
                <c:pt idx="24">
                  <c:v>Combine harvester</c:v>
                </c:pt>
                <c:pt idx="25">
                  <c:v>Tractor and trolley</c:v>
                </c:pt>
              </c:strCache>
            </c:strRef>
          </c:cat>
          <c:val>
            <c:numRef>
              <c:f>Sheet1!$R$27:$R$39</c:f>
              <c:numCache>
                <c:formatCode>General</c:formatCode>
                <c:ptCount val="13"/>
                <c:pt idx="0">
                  <c:v>500</c:v>
                </c:pt>
                <c:pt idx="1">
                  <c:v>700</c:v>
                </c:pt>
                <c:pt idx="2">
                  <c:v>700</c:v>
                </c:pt>
                <c:pt idx="3">
                  <c:v>1000</c:v>
                </c:pt>
                <c:pt idx="4">
                  <c:v>200</c:v>
                </c:pt>
                <c:pt idx="5">
                  <c:v>700</c:v>
                </c:pt>
                <c:pt idx="6">
                  <c:v>1000</c:v>
                </c:pt>
                <c:pt idx="7">
                  <c:v>300</c:v>
                </c:pt>
                <c:pt idx="8">
                  <c:v>60</c:v>
                </c:pt>
                <c:pt idx="9">
                  <c:v>700</c:v>
                </c:pt>
                <c:pt idx="10">
                  <c:v>900</c:v>
                </c:pt>
                <c:pt idx="11">
                  <c:v>3000</c:v>
                </c:pt>
                <c:pt idx="12">
                  <c:v>1000</c:v>
                </c:pt>
              </c:numCache>
            </c:numRef>
          </c:val>
          <c:extLst>
            <c:ext xmlns:c16="http://schemas.microsoft.com/office/drawing/2014/chart" uri="{C3380CC4-5D6E-409C-BE32-E72D297353CC}">
              <c16:uniqueId val="{00000000-8ED5-465A-BB9D-D44147426D75}"/>
            </c:ext>
          </c:extLst>
        </c:ser>
        <c:ser>
          <c:idx val="1"/>
          <c:order val="1"/>
          <c:tx>
            <c:v>CHSC</c:v>
          </c:tx>
          <c:spPr>
            <a:solidFill>
              <a:srgbClr val="FFC000"/>
            </a:solidFill>
            <a:effectLst/>
            <a:sp3d/>
          </c:spPr>
          <c:invertIfNegative val="0"/>
          <c:cat>
            <c:strRef>
              <c:f>(Sheet1!$Q$27:$Q$39,Sheet1!$P$27:$P$39)</c:f>
              <c:strCache>
                <c:ptCount val="26"/>
                <c:pt idx="0">
                  <c:v>Tractor</c:v>
                </c:pt>
                <c:pt idx="1">
                  <c:v>MB Plough</c:v>
                </c:pt>
                <c:pt idx="2">
                  <c:v>Cultivator</c:v>
                </c:pt>
                <c:pt idx="3">
                  <c:v>Rotavator</c:v>
                </c:pt>
                <c:pt idx="4">
                  <c:v>Drum seeder</c:v>
                </c:pt>
                <c:pt idx="5">
                  <c:v>Disc harrow</c:v>
                </c:pt>
                <c:pt idx="6">
                  <c:v>Transplanter</c:v>
                </c:pt>
                <c:pt idx="7">
                  <c:v>Power tiller</c:v>
                </c:pt>
                <c:pt idx="8">
                  <c:v>Sprayer</c:v>
                </c:pt>
                <c:pt idx="9">
                  <c:v>Reaper</c:v>
                </c:pt>
                <c:pt idx="10">
                  <c:v>Thresher</c:v>
                </c:pt>
                <c:pt idx="11">
                  <c:v>Combine harvester</c:v>
                </c:pt>
                <c:pt idx="12">
                  <c:v>Tractor and trolley</c:v>
                </c:pt>
                <c:pt idx="13">
                  <c:v>Tractor</c:v>
                </c:pt>
                <c:pt idx="14">
                  <c:v>MB Plough</c:v>
                </c:pt>
                <c:pt idx="15">
                  <c:v>Cultivator</c:v>
                </c:pt>
                <c:pt idx="16">
                  <c:v>Rotavator</c:v>
                </c:pt>
                <c:pt idx="17">
                  <c:v>Drum seeder</c:v>
                </c:pt>
                <c:pt idx="18">
                  <c:v>Disc harrow</c:v>
                </c:pt>
                <c:pt idx="19">
                  <c:v>Transplanter</c:v>
                </c:pt>
                <c:pt idx="20">
                  <c:v>Power tiller</c:v>
                </c:pt>
                <c:pt idx="21">
                  <c:v>Sprayer</c:v>
                </c:pt>
                <c:pt idx="22">
                  <c:v>Reaper</c:v>
                </c:pt>
                <c:pt idx="23">
                  <c:v>Thresher</c:v>
                </c:pt>
                <c:pt idx="24">
                  <c:v>Combine harvester</c:v>
                </c:pt>
                <c:pt idx="25">
                  <c:v>Tractor and trolley</c:v>
                </c:pt>
              </c:strCache>
            </c:strRef>
          </c:cat>
          <c:val>
            <c:numRef>
              <c:f>Sheet1!$S$27:$S$39</c:f>
              <c:numCache>
                <c:formatCode>General</c:formatCode>
                <c:ptCount val="13"/>
                <c:pt idx="0">
                  <c:v>500</c:v>
                </c:pt>
                <c:pt idx="1">
                  <c:v>700</c:v>
                </c:pt>
                <c:pt idx="2">
                  <c:v>700</c:v>
                </c:pt>
                <c:pt idx="3">
                  <c:v>1100</c:v>
                </c:pt>
                <c:pt idx="4">
                  <c:v>100</c:v>
                </c:pt>
                <c:pt idx="5">
                  <c:v>700</c:v>
                </c:pt>
                <c:pt idx="6">
                  <c:v>1000</c:v>
                </c:pt>
                <c:pt idx="7">
                  <c:v>300</c:v>
                </c:pt>
                <c:pt idx="8">
                  <c:v>70</c:v>
                </c:pt>
                <c:pt idx="9">
                  <c:v>700</c:v>
                </c:pt>
                <c:pt idx="10">
                  <c:v>850</c:v>
                </c:pt>
                <c:pt idx="11">
                  <c:v>2500</c:v>
                </c:pt>
                <c:pt idx="12">
                  <c:v>1000</c:v>
                </c:pt>
              </c:numCache>
            </c:numRef>
          </c:val>
          <c:extLst>
            <c:ext xmlns:c16="http://schemas.microsoft.com/office/drawing/2014/chart" uri="{C3380CC4-5D6E-409C-BE32-E72D297353CC}">
              <c16:uniqueId val="{00000001-8ED5-465A-BB9D-D44147426D75}"/>
            </c:ext>
          </c:extLst>
        </c:ser>
        <c:dLbls>
          <c:showLegendKey val="0"/>
          <c:showVal val="0"/>
          <c:showCatName val="0"/>
          <c:showSerName val="0"/>
          <c:showPercent val="0"/>
          <c:showBubbleSize val="0"/>
        </c:dLbls>
        <c:gapWidth val="150"/>
        <c:shape val="cone"/>
        <c:axId val="40317312"/>
        <c:axId val="40319232"/>
        <c:axId val="0"/>
      </c:bar3DChart>
      <c:catAx>
        <c:axId val="40317312"/>
        <c:scaling>
          <c:orientation val="minMax"/>
        </c:scaling>
        <c:delete val="0"/>
        <c:axPos val="b"/>
        <c:majorGridlines/>
        <c:minorGridlines/>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a:latin typeface="Arial" pitchFamily="34" charset="0"/>
                    <a:cs typeface="Arial" pitchFamily="34" charset="0"/>
                  </a:rPr>
                  <a:t>Name of Implements</a:t>
                </a:r>
              </a:p>
            </c:rich>
          </c:tx>
          <c:layout>
            <c:manualLayout>
              <c:xMode val="edge"/>
              <c:yMode val="edge"/>
              <c:x val="0.22226646087843693"/>
              <c:y val="0.9172624097932083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Arial" pitchFamily="34" charset="0"/>
                <a:ea typeface="+mn-ea"/>
                <a:cs typeface="Arial" pitchFamily="34" charset="0"/>
              </a:defRPr>
            </a:pPr>
            <a:endParaRPr lang="en-US"/>
          </a:p>
        </c:txPr>
        <c:crossAx val="40319232"/>
        <c:crosses val="autoZero"/>
        <c:auto val="1"/>
        <c:lblAlgn val="ctr"/>
        <c:lblOffset val="100"/>
        <c:noMultiLvlLbl val="0"/>
      </c:catAx>
      <c:valAx>
        <c:axId val="40319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itchFamily="34" charset="0"/>
                    <a:ea typeface="+mn-ea"/>
                    <a:cs typeface="Arial" pitchFamily="34" charset="0"/>
                  </a:defRPr>
                </a:pPr>
                <a:r>
                  <a:rPr lang="en-IN" sz="1000">
                    <a:latin typeface="Arial" pitchFamily="34" charset="0"/>
                    <a:cs typeface="Arial" pitchFamily="34" charset="0"/>
                  </a:rPr>
                  <a:t>Hiring Cost (Rs.h)</a:t>
                </a:r>
              </a:p>
            </c:rich>
          </c:tx>
          <c:layout>
            <c:manualLayout>
              <c:xMode val="edge"/>
              <c:yMode val="edge"/>
              <c:x val="8.2920448897376292E-3"/>
              <c:y val="0.2934477126740868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317312"/>
        <c:crosses val="autoZero"/>
        <c:crossBetween val="between"/>
      </c:valAx>
    </c:plotArea>
    <c:legend>
      <c:legendPos val="b"/>
      <c:layout>
        <c:manualLayout>
          <c:xMode val="edge"/>
          <c:yMode val="edge"/>
          <c:x val="0.71166086797289874"/>
          <c:y val="0.94371221489957946"/>
          <c:w val="0.28492404493310952"/>
          <c:h val="5.4607117462254946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itchFamily="34" charset="0"/>
              <a:ea typeface="+mn-ea"/>
              <a:cs typeface="Arial"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7B941-CAA3-4F34-9367-7E0C1B22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19</Pages>
  <Words>6755</Words>
  <Characters>38508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NAGARAJA G</dc:creator>
  <cp:lastModifiedBy>SDI 1186</cp:lastModifiedBy>
  <cp:revision>62</cp:revision>
  <dcterms:created xsi:type="dcterms:W3CDTF">2026-03-02T15:28:00Z</dcterms:created>
  <dcterms:modified xsi:type="dcterms:W3CDTF">2026-03-07T06:00:00Z</dcterms:modified>
</cp:coreProperties>
</file>