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211FC" w14:textId="6B649F1F" w:rsidR="00C05C4B" w:rsidRPr="00C05C4B" w:rsidRDefault="00C05C4B" w:rsidP="00C05C4B">
      <w:pPr>
        <w:rPr>
          <w:rFonts w:ascii="Times New Roman" w:hAnsi="Times New Roman" w:cs="Times New Roman"/>
          <w:b/>
          <w:bCs/>
          <w:sz w:val="24"/>
          <w:szCs w:val="24"/>
          <w:u w:val="single"/>
        </w:rPr>
      </w:pPr>
      <w:r w:rsidRPr="00C05C4B">
        <w:rPr>
          <w:rFonts w:ascii="Times New Roman" w:hAnsi="Times New Roman" w:cs="Times New Roman"/>
          <w:b/>
          <w:bCs/>
          <w:sz w:val="24"/>
          <w:szCs w:val="24"/>
          <w:u w:val="single"/>
        </w:rPr>
        <w:t>Original Research Article</w:t>
      </w:r>
    </w:p>
    <w:p w14:paraId="42585A2B" w14:textId="679D6BA8" w:rsidR="009C4913" w:rsidRDefault="00C8311F" w:rsidP="004C6A3D">
      <w:pPr>
        <w:jc w:val="center"/>
        <w:rPr>
          <w:rFonts w:ascii="Times New Roman" w:hAnsi="Times New Roman" w:cs="Times New Roman"/>
          <w:b/>
          <w:bCs/>
          <w:sz w:val="24"/>
          <w:szCs w:val="24"/>
        </w:rPr>
      </w:pPr>
      <w:r w:rsidRPr="00C8311F">
        <w:rPr>
          <w:rFonts w:ascii="Times New Roman" w:hAnsi="Times New Roman" w:cs="Times New Roman"/>
          <w:b/>
          <w:bCs/>
          <w:sz w:val="24"/>
          <w:szCs w:val="24"/>
        </w:rPr>
        <w:t xml:space="preserve">A Study of Microfinance and Its Role Towards Women Empowerment with Special Reference </w:t>
      </w:r>
      <w:r>
        <w:rPr>
          <w:rFonts w:ascii="Times New Roman" w:hAnsi="Times New Roman" w:cs="Times New Roman"/>
          <w:b/>
          <w:bCs/>
          <w:sz w:val="24"/>
          <w:szCs w:val="24"/>
        </w:rPr>
        <w:t>t</w:t>
      </w:r>
      <w:r w:rsidRPr="00C8311F">
        <w:rPr>
          <w:rFonts w:ascii="Times New Roman" w:hAnsi="Times New Roman" w:cs="Times New Roman"/>
          <w:b/>
          <w:bCs/>
          <w:sz w:val="24"/>
          <w:szCs w:val="24"/>
        </w:rPr>
        <w:t xml:space="preserve">o </w:t>
      </w:r>
      <w:proofErr w:type="spellStart"/>
      <w:r w:rsidRPr="00C8311F">
        <w:rPr>
          <w:rFonts w:ascii="Times New Roman" w:hAnsi="Times New Roman" w:cs="Times New Roman"/>
          <w:b/>
          <w:bCs/>
          <w:sz w:val="24"/>
          <w:szCs w:val="24"/>
        </w:rPr>
        <w:t>Sehore</w:t>
      </w:r>
      <w:proofErr w:type="spellEnd"/>
      <w:r w:rsidRPr="00C8311F">
        <w:rPr>
          <w:rFonts w:ascii="Times New Roman" w:hAnsi="Times New Roman" w:cs="Times New Roman"/>
          <w:b/>
          <w:bCs/>
          <w:sz w:val="24"/>
          <w:szCs w:val="24"/>
        </w:rPr>
        <w:t xml:space="preserve"> District </w:t>
      </w:r>
      <w:r>
        <w:rPr>
          <w:rFonts w:ascii="Times New Roman" w:hAnsi="Times New Roman" w:cs="Times New Roman"/>
          <w:b/>
          <w:bCs/>
          <w:sz w:val="24"/>
          <w:szCs w:val="24"/>
        </w:rPr>
        <w:t>o</w:t>
      </w:r>
      <w:r w:rsidRPr="00C8311F">
        <w:rPr>
          <w:rFonts w:ascii="Times New Roman" w:hAnsi="Times New Roman" w:cs="Times New Roman"/>
          <w:b/>
          <w:bCs/>
          <w:sz w:val="24"/>
          <w:szCs w:val="24"/>
        </w:rPr>
        <w:t>f Madhya</w:t>
      </w:r>
      <w:r w:rsidR="000F25D2">
        <w:rPr>
          <w:rFonts w:ascii="Times New Roman" w:hAnsi="Times New Roman" w:cs="Times New Roman"/>
          <w:b/>
          <w:bCs/>
          <w:sz w:val="24"/>
          <w:szCs w:val="24"/>
        </w:rPr>
        <w:t xml:space="preserve"> </w:t>
      </w:r>
      <w:r w:rsidRPr="00C8311F">
        <w:rPr>
          <w:rFonts w:ascii="Times New Roman" w:hAnsi="Times New Roman" w:cs="Times New Roman"/>
          <w:b/>
          <w:bCs/>
          <w:sz w:val="24"/>
          <w:szCs w:val="24"/>
        </w:rPr>
        <w:t>Pradesh</w:t>
      </w:r>
    </w:p>
    <w:p w14:paraId="3F920B4C" w14:textId="77777777" w:rsidR="00451E4B" w:rsidRDefault="00451E4B" w:rsidP="004C6A3D">
      <w:pPr>
        <w:jc w:val="center"/>
        <w:rPr>
          <w:rFonts w:ascii="Times New Roman" w:hAnsi="Times New Roman" w:cs="Times New Roman"/>
          <w:b/>
          <w:bCs/>
          <w:sz w:val="24"/>
          <w:szCs w:val="24"/>
        </w:rPr>
      </w:pPr>
    </w:p>
    <w:p w14:paraId="7A2EB731" w14:textId="77777777" w:rsidR="00451E4B" w:rsidRPr="004C6A3D" w:rsidRDefault="00451E4B" w:rsidP="004C6A3D">
      <w:pPr>
        <w:jc w:val="center"/>
        <w:rPr>
          <w:rFonts w:ascii="Times New Roman" w:hAnsi="Times New Roman" w:cs="Times New Roman"/>
          <w:b/>
          <w:bCs/>
          <w:sz w:val="24"/>
          <w:szCs w:val="24"/>
        </w:rPr>
      </w:pPr>
    </w:p>
    <w:p w14:paraId="77D64C44" w14:textId="77777777" w:rsidR="00E952B7" w:rsidRPr="00FC3EAE" w:rsidRDefault="00E952B7" w:rsidP="00977BC7">
      <w:pPr>
        <w:jc w:val="center"/>
        <w:rPr>
          <w:rFonts w:ascii="Times New Roman" w:hAnsi="Times New Roman" w:cs="Times New Roman"/>
          <w:b/>
          <w:bCs/>
          <w:sz w:val="24"/>
          <w:szCs w:val="24"/>
        </w:rPr>
      </w:pPr>
      <w:r w:rsidRPr="00FC3EAE">
        <w:rPr>
          <w:rFonts w:ascii="Times New Roman" w:hAnsi="Times New Roman" w:cs="Times New Roman"/>
          <w:b/>
          <w:bCs/>
          <w:sz w:val="24"/>
          <w:szCs w:val="24"/>
        </w:rPr>
        <w:t>Abstract</w:t>
      </w:r>
    </w:p>
    <w:p w14:paraId="1323AC78" w14:textId="77777777" w:rsidR="00E07756" w:rsidRDefault="00E07756" w:rsidP="00E07756">
      <w:pPr>
        <w:jc w:val="both"/>
        <w:rPr>
          <w:rFonts w:ascii="Times New Roman" w:hAnsi="Times New Roman" w:cs="Times New Roman"/>
          <w:sz w:val="24"/>
          <w:szCs w:val="24"/>
        </w:rPr>
      </w:pPr>
      <w:r w:rsidRPr="00E07756">
        <w:rPr>
          <w:rFonts w:ascii="Times New Roman" w:hAnsi="Times New Roman" w:cs="Times New Roman"/>
          <w:sz w:val="24"/>
          <w:szCs w:val="24"/>
        </w:rPr>
        <w:t xml:space="preserve">This study </w:t>
      </w:r>
      <w:proofErr w:type="spellStart"/>
      <w:r w:rsidRPr="00E07756">
        <w:rPr>
          <w:rFonts w:ascii="Times New Roman" w:hAnsi="Times New Roman" w:cs="Times New Roman"/>
          <w:sz w:val="24"/>
          <w:szCs w:val="24"/>
        </w:rPr>
        <w:t>analyzes</w:t>
      </w:r>
      <w:proofErr w:type="spellEnd"/>
      <w:r w:rsidRPr="00E07756">
        <w:rPr>
          <w:rFonts w:ascii="Times New Roman" w:hAnsi="Times New Roman" w:cs="Times New Roman"/>
          <w:sz w:val="24"/>
          <w:szCs w:val="24"/>
        </w:rPr>
        <w:t xml:space="preserve"> the contribution of microfinance in enhancing women’s empowerment in </w:t>
      </w:r>
      <w:proofErr w:type="spellStart"/>
      <w:r w:rsidRPr="00E07756">
        <w:rPr>
          <w:rFonts w:ascii="Times New Roman" w:hAnsi="Times New Roman" w:cs="Times New Roman"/>
          <w:sz w:val="24"/>
          <w:szCs w:val="24"/>
        </w:rPr>
        <w:t>Sehore</w:t>
      </w:r>
      <w:proofErr w:type="spellEnd"/>
      <w:r w:rsidRPr="00E07756">
        <w:rPr>
          <w:rFonts w:ascii="Times New Roman" w:hAnsi="Times New Roman" w:cs="Times New Roman"/>
          <w:sz w:val="24"/>
          <w:szCs w:val="24"/>
        </w:rPr>
        <w:t xml:space="preserve"> District of Madhya Pradesh. Both primary and secondary sources of information were utilized to evaluate the multidimensional effects of microfinance services on women’s economic independence, social status, mobility, and participation in household affairs. Primary data were collected through structured questionnaires administered to women beneficiaries, while statistical tools were applied to examine the relationships between access to microfinance and different indicators of empowerment.</w:t>
      </w:r>
      <w:r>
        <w:rPr>
          <w:rFonts w:ascii="Times New Roman" w:hAnsi="Times New Roman" w:cs="Times New Roman"/>
          <w:sz w:val="24"/>
          <w:szCs w:val="24"/>
        </w:rPr>
        <w:t xml:space="preserve"> </w:t>
      </w:r>
      <w:r w:rsidRPr="00E07756">
        <w:rPr>
          <w:rFonts w:ascii="Times New Roman" w:hAnsi="Times New Roman" w:cs="Times New Roman"/>
          <w:sz w:val="24"/>
          <w:szCs w:val="24"/>
        </w:rPr>
        <w:t xml:space="preserve">The analysis demonstrates that microfinance has a significant positive influence on several dimensions of empowerment, particularly economic and social aspects. Women who participated in microfinance programmes reported noticeable improvements in income generation, savings </w:t>
      </w:r>
      <w:proofErr w:type="spellStart"/>
      <w:r w:rsidRPr="00E07756">
        <w:rPr>
          <w:rFonts w:ascii="Times New Roman" w:hAnsi="Times New Roman" w:cs="Times New Roman"/>
          <w:sz w:val="24"/>
          <w:szCs w:val="24"/>
        </w:rPr>
        <w:t>behavior</w:t>
      </w:r>
      <w:proofErr w:type="spellEnd"/>
      <w:r w:rsidRPr="00E07756">
        <w:rPr>
          <w:rFonts w:ascii="Times New Roman" w:hAnsi="Times New Roman" w:cs="Times New Roman"/>
          <w:sz w:val="24"/>
          <w:szCs w:val="24"/>
        </w:rPr>
        <w:t>, and financial independence. Engagement in income-generating activities strengthened their economic contribution to household welfare and improved their position within the family structure. Economic participation also encouraged better management of household resources and enhanced financial security.</w:t>
      </w:r>
      <w:r>
        <w:rPr>
          <w:rFonts w:ascii="Times New Roman" w:hAnsi="Times New Roman" w:cs="Times New Roman"/>
          <w:sz w:val="24"/>
          <w:szCs w:val="24"/>
        </w:rPr>
        <w:t xml:space="preserve"> </w:t>
      </w:r>
      <w:r w:rsidRPr="00E07756">
        <w:rPr>
          <w:rFonts w:ascii="Times New Roman" w:hAnsi="Times New Roman" w:cs="Times New Roman"/>
          <w:sz w:val="24"/>
          <w:szCs w:val="24"/>
        </w:rPr>
        <w:t>Social empowerment was also strengthened through participation in microfinance groups. Women reported higher levels of self-confidence, increased interaction with peers, and stronger participation in community-level activities. Collective platforms created through microfinance institutions helped women build social networks, exchange knowledge, and develop leadership qualities. Mobility showed clear improvement, as women indicated greater freedom to travel for training programmes, group meetings, and livelihood activities, reflecting growing autonomy and self-reliance.</w:t>
      </w:r>
      <w:r>
        <w:rPr>
          <w:rFonts w:ascii="Times New Roman" w:hAnsi="Times New Roman" w:cs="Times New Roman"/>
          <w:sz w:val="24"/>
          <w:szCs w:val="24"/>
        </w:rPr>
        <w:t xml:space="preserve"> </w:t>
      </w:r>
      <w:r w:rsidRPr="00E07756">
        <w:rPr>
          <w:rFonts w:ascii="Times New Roman" w:hAnsi="Times New Roman" w:cs="Times New Roman"/>
          <w:sz w:val="24"/>
          <w:szCs w:val="24"/>
        </w:rPr>
        <w:t>Despite these positive outcomes, the findings indicate that microfinance has not produced a statistically significant change in women’s decision-making authority. Although some improvement was observed in routine matters such as household expenditure and minor financial choices, deep-rooted cultural traditions and existing household power structures continue to restrict women’s involvement in major strategic decisions within the family and community.</w:t>
      </w:r>
      <w:r>
        <w:rPr>
          <w:rFonts w:ascii="Times New Roman" w:hAnsi="Times New Roman" w:cs="Times New Roman"/>
          <w:sz w:val="24"/>
          <w:szCs w:val="24"/>
        </w:rPr>
        <w:t xml:space="preserve"> t</w:t>
      </w:r>
      <w:r w:rsidRPr="00E07756">
        <w:rPr>
          <w:rFonts w:ascii="Times New Roman" w:hAnsi="Times New Roman" w:cs="Times New Roman"/>
          <w:sz w:val="24"/>
          <w:szCs w:val="24"/>
        </w:rPr>
        <w:t>he results highlight that microfinance plays a vital role in strengthening economic stability, social engagement, and mobility among women beneficiaries. These improvements contribute to greater self-confidence and better participation in livelihood activities. Long-term and comprehensive empowerment, however, requires supportive social measures beyond financial services. Strengthening empowerment outcomes requires integration of microfinance programmes with awareness campaigns, skill development initiatives, gender-sensitivity programmes, and educational interventions that address structural barriers. A multidimensional development strategy combining financial inclusion with social transformation can create more sustainable and inclusive pathways for women’s empowerment.</w:t>
      </w:r>
    </w:p>
    <w:p w14:paraId="6650240F" w14:textId="0E093ADB" w:rsidR="00977BC7" w:rsidRDefault="00977BC7" w:rsidP="00E07756">
      <w:pPr>
        <w:jc w:val="both"/>
        <w:rPr>
          <w:rFonts w:ascii="Times New Roman" w:hAnsi="Times New Roman" w:cs="Times New Roman"/>
          <w:i/>
          <w:iCs/>
          <w:sz w:val="24"/>
          <w:szCs w:val="24"/>
        </w:rPr>
      </w:pPr>
      <w:r w:rsidRPr="00977BC7">
        <w:rPr>
          <w:rFonts w:ascii="Times New Roman" w:hAnsi="Times New Roman" w:cs="Times New Roman"/>
          <w:b/>
          <w:bCs/>
          <w:sz w:val="24"/>
          <w:szCs w:val="24"/>
        </w:rPr>
        <w:t>Keywords:</w:t>
      </w:r>
      <w:r w:rsidR="00E07756">
        <w:rPr>
          <w:rFonts w:ascii="Times New Roman" w:hAnsi="Times New Roman" w:cs="Times New Roman"/>
          <w:b/>
          <w:bCs/>
          <w:sz w:val="24"/>
          <w:szCs w:val="24"/>
        </w:rPr>
        <w:t xml:space="preserve"> </w:t>
      </w:r>
      <w:r w:rsidRPr="00B36F08">
        <w:rPr>
          <w:rFonts w:ascii="Times New Roman" w:hAnsi="Times New Roman" w:cs="Times New Roman"/>
          <w:i/>
          <w:iCs/>
          <w:sz w:val="24"/>
          <w:szCs w:val="24"/>
        </w:rPr>
        <w:t>Women Empowerment,</w:t>
      </w:r>
      <w:r w:rsidR="00E07756">
        <w:rPr>
          <w:rFonts w:ascii="Times New Roman" w:hAnsi="Times New Roman" w:cs="Times New Roman"/>
          <w:i/>
          <w:iCs/>
          <w:sz w:val="24"/>
          <w:szCs w:val="24"/>
        </w:rPr>
        <w:t xml:space="preserve"> </w:t>
      </w:r>
      <w:r w:rsidRPr="00B36F08">
        <w:rPr>
          <w:rFonts w:ascii="Times New Roman" w:hAnsi="Times New Roman" w:cs="Times New Roman"/>
          <w:i/>
          <w:iCs/>
          <w:sz w:val="24"/>
          <w:szCs w:val="24"/>
        </w:rPr>
        <w:t>Economic Independence, Social Status, Decision-Making Power, Mobility</w:t>
      </w:r>
    </w:p>
    <w:p w14:paraId="32A914AC" w14:textId="77777777" w:rsidR="00E07756" w:rsidRDefault="00E07756" w:rsidP="00E07756">
      <w:pPr>
        <w:jc w:val="both"/>
        <w:rPr>
          <w:rFonts w:ascii="Times New Roman" w:hAnsi="Times New Roman" w:cs="Times New Roman"/>
          <w:i/>
          <w:iCs/>
          <w:sz w:val="24"/>
          <w:szCs w:val="24"/>
        </w:rPr>
      </w:pPr>
    </w:p>
    <w:p w14:paraId="3777D794" w14:textId="77777777" w:rsidR="00E07756" w:rsidRPr="00977BC7" w:rsidRDefault="00E07756" w:rsidP="00E07756">
      <w:pPr>
        <w:jc w:val="both"/>
        <w:rPr>
          <w:rFonts w:ascii="Times New Roman" w:hAnsi="Times New Roman" w:cs="Times New Roman"/>
          <w:sz w:val="24"/>
          <w:szCs w:val="24"/>
        </w:rPr>
      </w:pPr>
    </w:p>
    <w:p w14:paraId="2B84432B" w14:textId="77777777" w:rsidR="00E952B7" w:rsidRPr="00E952B7" w:rsidRDefault="00E952B7" w:rsidP="00E952B7">
      <w:pPr>
        <w:jc w:val="both"/>
        <w:rPr>
          <w:rFonts w:ascii="Times New Roman" w:hAnsi="Times New Roman" w:cs="Times New Roman"/>
          <w:b/>
          <w:bCs/>
          <w:sz w:val="24"/>
          <w:szCs w:val="24"/>
        </w:rPr>
      </w:pPr>
      <w:r w:rsidRPr="00E952B7">
        <w:rPr>
          <w:rFonts w:ascii="Times New Roman" w:hAnsi="Times New Roman" w:cs="Times New Roman"/>
          <w:b/>
          <w:bCs/>
          <w:sz w:val="24"/>
          <w:szCs w:val="24"/>
        </w:rPr>
        <w:t>Introduction</w:t>
      </w:r>
    </w:p>
    <w:p w14:paraId="4150B45F" w14:textId="7A4B9161" w:rsidR="00C66B43" w:rsidRPr="00C66B43" w:rsidRDefault="00C66B43" w:rsidP="00C66B43">
      <w:pPr>
        <w:jc w:val="both"/>
        <w:rPr>
          <w:rFonts w:ascii="Times New Roman" w:hAnsi="Times New Roman" w:cs="Times New Roman"/>
          <w:sz w:val="24"/>
          <w:szCs w:val="24"/>
        </w:rPr>
      </w:pPr>
      <w:r w:rsidRPr="00C66B43">
        <w:rPr>
          <w:rFonts w:ascii="Times New Roman" w:hAnsi="Times New Roman" w:cs="Times New Roman"/>
          <w:sz w:val="24"/>
          <w:szCs w:val="24"/>
        </w:rPr>
        <w:t xml:space="preserve">Microfinance has developed as an important development strategy for advancing women’s empowerment, particularly in rural and economically weaker regions (Parwez et.al., 2022). Within the socio-economic context of Madhya Pradesh, the expansion of diversified financial services such as microcredit, savings facilities, micro-insurance, and financial literacy programmes has contributed significantly to improving women’s livelihoods. Access to small and timely credit allows women to establish and expand micro-enterprises including dairy production, tailoring, handicraft activities, petty trading, and other household-based income-generating ventures. Savings programmes encourage systematic financial </w:t>
      </w:r>
      <w:proofErr w:type="spellStart"/>
      <w:r w:rsidRPr="00C66B43">
        <w:rPr>
          <w:rFonts w:ascii="Times New Roman" w:hAnsi="Times New Roman" w:cs="Times New Roman"/>
          <w:sz w:val="24"/>
          <w:szCs w:val="24"/>
        </w:rPr>
        <w:t>behavior</w:t>
      </w:r>
      <w:proofErr w:type="spellEnd"/>
      <w:r w:rsidRPr="00C66B43">
        <w:rPr>
          <w:rFonts w:ascii="Times New Roman" w:hAnsi="Times New Roman" w:cs="Times New Roman"/>
          <w:sz w:val="24"/>
          <w:szCs w:val="24"/>
        </w:rPr>
        <w:t>, promote asset accumulation, and strengthen the ability of households to manage financial risks. Financial awareness initiatives further improve women’s knowledge related to budgeting, credit management, and investment planning, thereby strengthening economic stability and livelihood sustainability.</w:t>
      </w:r>
      <w:r>
        <w:rPr>
          <w:rFonts w:ascii="Times New Roman" w:hAnsi="Times New Roman" w:cs="Times New Roman"/>
          <w:sz w:val="24"/>
          <w:szCs w:val="24"/>
        </w:rPr>
        <w:t xml:space="preserve"> </w:t>
      </w:r>
      <w:r w:rsidRPr="00C66B43">
        <w:rPr>
          <w:rFonts w:ascii="Times New Roman" w:hAnsi="Times New Roman" w:cs="Times New Roman"/>
          <w:sz w:val="24"/>
          <w:szCs w:val="24"/>
        </w:rPr>
        <w:t>Institutional support mechanisms, particularly Microfinance Institutions (MFIs) and Self-Help Groups (SHGs), serve as key platforms for delivering financial services to women who traditionally lack access to formal banking systems (Celestin et.al., 2022). These institutions promote collateral-free lending and collective financial accountability through group-based approaches. The group lending mechanism lowers credit risk, enhances mutual monitoring among members, and strengthens trust within the group structure. Regular meetings, savings activities, and collective decision-making processes enable women to acquire managerial abilities, improve financial planning skills, and access information about markets and entrepreneurial opportunities. Such processes contribute to diversification of household income sources, reduction in economic vulnerability, and gradual improvement in living conditions. Increased financial capacity also enables families to invest more effectively in health care, nutrition, and education, producing broader developmental benefits across generations.</w:t>
      </w:r>
      <w:r>
        <w:rPr>
          <w:rFonts w:ascii="Times New Roman" w:hAnsi="Times New Roman" w:cs="Times New Roman"/>
          <w:sz w:val="24"/>
          <w:szCs w:val="24"/>
        </w:rPr>
        <w:t xml:space="preserve"> </w:t>
      </w:r>
      <w:r w:rsidRPr="00C66B43">
        <w:rPr>
          <w:rFonts w:ascii="Times New Roman" w:hAnsi="Times New Roman" w:cs="Times New Roman"/>
          <w:sz w:val="24"/>
          <w:szCs w:val="24"/>
        </w:rPr>
        <w:t>The influence of microfinance is not confined to economic outcomes but also extends to social and psychological empowerment (Huis et.al., 2017). Participation in Self-Help Groups encourages collective identity, social interaction, and cooperation among women. Through group participation, women gradually develop greater confidence in expressing their opinions, engaging in discussions, and participating in community affairs. Leadership responsibilities within group structures strengthen organizational competence, communication abilities, and decision-making skills. These experiences encourage women to engage in local governance activities and community development initiatives. Over time, such social transformations contribute to challenging traditional gender norms and promoting greater recognition of women’s capabilities within family and community structures.</w:t>
      </w:r>
      <w:r>
        <w:rPr>
          <w:rFonts w:ascii="Times New Roman" w:hAnsi="Times New Roman" w:cs="Times New Roman"/>
          <w:sz w:val="24"/>
          <w:szCs w:val="24"/>
        </w:rPr>
        <w:t xml:space="preserve"> </w:t>
      </w:r>
      <w:r w:rsidRPr="00C66B43">
        <w:rPr>
          <w:rFonts w:ascii="Times New Roman" w:hAnsi="Times New Roman" w:cs="Times New Roman"/>
          <w:sz w:val="24"/>
          <w:szCs w:val="24"/>
        </w:rPr>
        <w:t xml:space="preserve">Despite the positive contributions of microfinance programmes, several structural challenges continue to affect their long-term effectiveness (Losch et.al., 2012). Constraints such as limited financial literacy, restricted market access, irregular income patterns, and instances of excessive borrowing may reduce the sustainability of microfinance initiatives. Strengthening training programmes, improving monitoring systems, and incorporating digital financial technologies can help address these limitations. Policy interventions aimed at expanding outreach to remote and marginalized populations will further enhance inclusiveness and accessibility. A well-coordinated microfinance system supported by effective institutional frameworks and active community participation can </w:t>
      </w:r>
      <w:r w:rsidRPr="00C66B43">
        <w:rPr>
          <w:rFonts w:ascii="Times New Roman" w:hAnsi="Times New Roman" w:cs="Times New Roman"/>
          <w:sz w:val="24"/>
          <w:szCs w:val="24"/>
        </w:rPr>
        <w:lastRenderedPageBreak/>
        <w:t>promote long-term and multidimensional empowerment of women in Madhya Pradesh (Singh et.al., 2025).</w:t>
      </w:r>
    </w:p>
    <w:p w14:paraId="5EEC8B32" w14:textId="77777777" w:rsidR="00B0289F" w:rsidRPr="00B0289F" w:rsidRDefault="00B0289F" w:rsidP="00B0289F">
      <w:pPr>
        <w:jc w:val="both"/>
        <w:rPr>
          <w:rFonts w:ascii="Times New Roman" w:hAnsi="Times New Roman" w:cs="Times New Roman"/>
          <w:b/>
          <w:bCs/>
          <w:sz w:val="24"/>
          <w:szCs w:val="24"/>
        </w:rPr>
      </w:pPr>
      <w:r w:rsidRPr="00B0289F">
        <w:rPr>
          <w:rFonts w:ascii="Times New Roman" w:hAnsi="Times New Roman" w:cs="Times New Roman"/>
          <w:b/>
          <w:bCs/>
          <w:sz w:val="24"/>
          <w:szCs w:val="24"/>
        </w:rPr>
        <w:t xml:space="preserve">Research Framework  </w:t>
      </w:r>
    </w:p>
    <w:p w14:paraId="33A4D894" w14:textId="77777777" w:rsidR="00E952B7" w:rsidRDefault="00000000" w:rsidP="00E952B7">
      <w:pPr>
        <w:jc w:val="both"/>
        <w:rPr>
          <w:rFonts w:ascii="Times New Roman" w:hAnsi="Times New Roman" w:cs="Times New Roman"/>
          <w:b/>
          <w:bCs/>
          <w:i/>
          <w:iCs/>
          <w:sz w:val="24"/>
          <w:szCs w:val="24"/>
        </w:rPr>
      </w:pPr>
      <w:r>
        <w:rPr>
          <w:rFonts w:ascii="Calibri" w:eastAsia="Calibri" w:hAnsi="Calibri" w:cs="Calibri"/>
          <w:noProof/>
        </w:rPr>
      </w:r>
      <w:r>
        <w:rPr>
          <w:rFonts w:ascii="Calibri" w:eastAsia="Calibri" w:hAnsi="Calibri" w:cs="Calibri"/>
          <w:noProof/>
        </w:rPr>
        <w:pict w14:anchorId="284256AD">
          <v:group id="Group 10629" o:spid="_x0000_s2050" style="width:446.4pt;height:140.4pt;mso-position-horizontal-relative:char;mso-position-vertical-relative:line" coordsize="59912,20229">
            <v:rect id="Rectangle 568" o:spid="_x0000_s2051" style="position:absolute;left:1908;top:3666;width:547;height:24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" filled="f" stroked="f">
              <v:textbox inset="0,0,0,0">
                <w:txbxContent>
                  <w:p w14:paraId="2D968144" w14:textId="77777777" w:rsidR="00B0289F" w:rsidRDefault="00B0289F" w:rsidP="00B0289F"/>
                </w:txbxContent>
              </v:textbox>
            </v:rect>
            <v:rect id="Rectangle 569" o:spid="_x0000_s2052" style="position:absolute;left:1908;top:8299;width:547;height:24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" filled="f" stroked="f">
              <v:textbox inset="0,0,0,0">
                <w:txbxContent>
                  <w:p w14:paraId="04FD15D4" w14:textId="77777777" w:rsidR="00B0289F" w:rsidRDefault="00B0289F" w:rsidP="00B0289F"/>
                </w:txbxContent>
              </v:textbox>
            </v:rect>
            <v:rect id="Rectangle 570" o:spid="_x0000_s2053" style="position:absolute;left:1908;top:12917;width:592;height:262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" filled="f" stroked="f">
              <v:textbox inset="0,0,0,0">
                <w:txbxContent>
                  <w:p w14:paraId="01792903" w14:textId="77777777" w:rsidR="00B0289F" w:rsidRDefault="00B0289F" w:rsidP="00B0289F"/>
                </w:txbxContent>
              </v:textbox>
            </v:rect>
            <v:rect id="Rectangle 571" o:spid="_x0000_s2054" style="position:absolute;left:1908;top:16243;width:592;height:262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" filled="f" stroked="f">
              <v:textbox inset="0,0,0,0">
                <w:txbxContent>
                  <w:p w14:paraId="16B3F72D" w14:textId="77777777" w:rsidR="00B0289F" w:rsidRDefault="00B0289F" w:rsidP="00B0289F"/>
                </w:txbxContent>
              </v:textbox>
            </v:rect>
            <v:shape id="Shape 743" o:spid="_x0000_s2055" style="position:absolute;top:2091;width:12192;height:15050;visibility:visible" coordsize="1219200,1504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" adj="0,,0" path="m203200,r812800,c1128268,,1219200,90932,1219200,203200r,1098550c1219200,1414018,1128268,1504950,1016000,1504950r-812800,c90983,1504950,,1414018,,1301750l,203200c,90932,90983,,203200,xe" fillcolor="#8eb4e3" stroked="f" strokeweight="0">
              <v:stroke miterlimit="83231f" joinstyle="miter"/>
              <v:formulas/>
              <v:path arrowok="t" o:connecttype="segments" textboxrect="0,0,1219200,1504950"/>
            </v:shape>
            <v:shape id="Shape 744" o:spid="_x0000_s2056" style="position:absolute;top:2091;width:12192;height:15050;visibility:visible" coordsize="1219200,1504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" adj="0,,0" path="m,203200c,90932,90983,,203200,r812800,c1128268,,1219200,90932,1219200,203200r,1098550c1219200,1414018,1128268,1504950,1016000,1504950r-812800,c90983,1504950,,1414018,,1301750l,203200xe" filled="f" strokecolor="#f79646" strokeweight="2pt">
              <v:stroke joinstyle="round"/>
              <v:formulas/>
              <v:path arrowok="t" o:connecttype="segments" textboxrect="0,0,1219200,1504950"/>
            </v:shape>
            <v:rect id="Rectangle 745" o:spid="_x0000_s2057" style="position:absolute;left:3965;top:7191;width:6098;height:20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" filled="f" stroked="f">
              <v:textbox inset="0,0,0,0">
                <w:txbxContent>
                  <w:p w14:paraId="50B6D936" w14:textId="77777777" w:rsidR="00B0289F" w:rsidRDefault="00B0289F" w:rsidP="00B0289F">
                    <w:r>
                      <w:rPr>
                        <w:rFonts w:ascii="Times New Roman" w:eastAsia="Times New Roman" w:hAnsi="Times New Roman" w:cs="Times New Roman"/>
                        <w:b/>
                      </w:rPr>
                      <w:t xml:space="preserve">Role of </w:t>
                    </w:r>
                  </w:p>
                </w:txbxContent>
              </v:textbox>
            </v:rect>
            <v:rect id="Rectangle 746" o:spid="_x0000_s2058" style="position:absolute;left:2090;top:9050;width:10637;height:20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" filled="f" stroked="f">
              <v:textbox inset="0,0,0,0">
                <w:txbxContent>
                  <w:p w14:paraId="542102CF" w14:textId="77777777" w:rsidR="00B0289F" w:rsidRDefault="00B0289F" w:rsidP="00B0289F">
                    <w:r>
                      <w:rPr>
                        <w:rFonts w:ascii="Times New Roman" w:eastAsia="Times New Roman" w:hAnsi="Times New Roman" w:cs="Times New Roman"/>
                        <w:b/>
                      </w:rPr>
                      <w:t>Microfinance</w:t>
                    </w:r>
                  </w:p>
                </w:txbxContent>
              </v:textbox>
            </v:rect>
            <v:rect id="Rectangle 747" o:spid="_x0000_s2059" style="position:absolute;left:10076;top:9050;width:466;height:20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" filled="f" stroked="f">
              <v:textbox inset="0,0,0,0">
                <w:txbxContent>
                  <w:p w14:paraId="69379263" w14:textId="77777777" w:rsidR="00B0289F" w:rsidRDefault="00B0289F" w:rsidP="00B0289F"/>
                </w:txbxContent>
              </v:textbox>
            </v:rect>
            <v:shape id="Shape 748" o:spid="_x0000_s2060" style="position:absolute;left:18954;width:20955;height:3714;visibility:visible" coordsize="2095500,3714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" adj="0,,0" path="m61976,l2033524,v34290,,61976,27687,61976,61849l2095500,309499v,34163,-27686,61976,-61976,61976l61976,371475c27686,371475,,343662,,309499l,61849c,27687,27686,,61976,xe" fillcolor="#d7e4bd" stroked="f" strokeweight="0">
              <v:stroke joinstyle="round"/>
              <v:formulas/>
              <v:path arrowok="t" o:connecttype="segments" textboxrect="0,0,2095500,371475"/>
            </v:shape>
            <v:shape id="Shape 749" o:spid="_x0000_s2061" style="position:absolute;left:18954;width:20955;height:3714;visibility:visible" coordsize="2095500,3714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" adj="0,,0" path="m,61849c,27687,27686,,61976,l2033524,v34290,,61976,27687,61976,61849l2095500,309499v,34163,-27686,61976,-61976,61976l61976,371475c27686,371475,,343662,,309499l,61849xe" filled="f" strokecolor="#f79646" strokeweight="2pt">
              <v:stroke joinstyle="round"/>
              <v:formulas/>
              <v:path arrowok="t" o:connecttype="segments" textboxrect="0,0,2095500,371475"/>
            </v:shape>
            <v:rect id="Rectangle 750" o:spid="_x0000_s2062" style="position:absolute;left:21022;top:862;width:22370;height:24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" filled="f" stroked="f">
              <v:textbox inset="0,0,0,0">
                <w:txbxContent>
                  <w:p w14:paraId="242F4806" w14:textId="77777777" w:rsidR="00B0289F" w:rsidRDefault="00B0289F" w:rsidP="00B0289F">
                    <w:r>
                      <w:rPr>
                        <w:sz w:val="26"/>
                      </w:rPr>
                      <w:t>Economic Empowerment</w:t>
                    </w:r>
                  </w:p>
                </w:txbxContent>
              </v:textbox>
            </v:rect>
            <v:rect id="Rectangle 751" o:spid="_x0000_s2063" style="position:absolute;left:37849;top:1277;width:422;height:18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" filled="f" stroked="f">
              <v:textbox inset="0,0,0,0">
                <w:txbxContent>
                  <w:p w14:paraId="7FEE3ADA" w14:textId="77777777" w:rsidR="00B0289F" w:rsidRDefault="00B0289F" w:rsidP="00B0289F"/>
                </w:txbxContent>
              </v:textbox>
            </v:rect>
            <v:shape id="Shape 752" o:spid="_x0000_s2064" style="position:absolute;left:18954;top:5901;width:20955;height:3715;visibility:visible" coordsize="2095500,3714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" adj="0,,0" path="m61976,l2033524,v34290,,61976,27686,61976,61849l2095500,309499v,34290,-27686,61976,-61976,61976l61976,371475c27686,371475,,343789,,309499l,61849c,27686,27686,,61976,xe" fillcolor="#d7e4bd" stroked="f" strokeweight="0">
              <v:stroke joinstyle="round"/>
              <v:formulas/>
              <v:path arrowok="t" o:connecttype="segments" textboxrect="0,0,2095500,371475"/>
            </v:shape>
            <v:shape id="Shape 753" o:spid="_x0000_s2065" style="position:absolute;left:18954;top:5901;width:20955;height:3715;visibility:visible" coordsize="2095500,3714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" adj="0,,0" path="m,61849c,27686,27686,,61976,l2033524,v34290,,61976,27686,61976,61849l2095500,309499v,34290,-27686,61976,-61976,61976l61976,371475c27686,371475,,343789,,309499l,61849xe" filled="f" strokecolor="#f79646" strokeweight="2pt">
              <v:stroke joinstyle="round"/>
              <v:formulas/>
              <v:path arrowok="t" o:connecttype="segments" textboxrect="0,0,2095500,371475"/>
            </v:shape>
            <v:rect id="Rectangle 754" o:spid="_x0000_s2066" style="position:absolute;left:22302;top:6760;width:18946;height:24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" filled="f" stroked="f">
              <v:textbox inset="0,0,0,0">
                <w:txbxContent>
                  <w:p w14:paraId="593DD775" w14:textId="77777777" w:rsidR="00B0289F" w:rsidRDefault="00B0289F" w:rsidP="00B0289F">
                    <w:r>
                      <w:rPr>
                        <w:sz w:val="26"/>
                      </w:rPr>
                      <w:t>Social Empowerment</w:t>
                    </w:r>
                  </w:p>
                </w:txbxContent>
              </v:textbox>
            </v:rect>
            <v:rect id="Rectangle 755" o:spid="_x0000_s2067" style="position:absolute;left:36569;top:7175;width:422;height:18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" filled="f" stroked="f">
              <v:textbox inset="0,0,0,0">
                <w:txbxContent>
                  <w:p w14:paraId="1CD84989" w14:textId="77777777" w:rsidR="00B0289F" w:rsidRDefault="00B0289F" w:rsidP="00B0289F"/>
                </w:txbxContent>
              </v:textbox>
            </v:rect>
            <v:shape id="Shape 756" o:spid="_x0000_s2068" style="position:absolute;left:18954;top:11238;width:20955;height:3714;visibility:visible" coordsize="2095500,3714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" adj="0,,0" path="m61976,l2033524,v34290,,61976,27813,61976,61975l2095500,309625v,34163,-27686,61850,-61976,61850l61976,371475c27686,371475,,343788,,309625l,61975c,27813,27686,,61976,xe" fillcolor="#d7e4bd" stroked="f" strokeweight="0">
              <v:stroke joinstyle="round"/>
              <v:formulas/>
              <v:path arrowok="t" o:connecttype="segments" textboxrect="0,0,2095500,371475"/>
            </v:shape>
            <v:shape id="Shape 757" o:spid="_x0000_s2069" style="position:absolute;left:18954;top:11238;width:20955;height:3714;visibility:visible" coordsize="2095500,3714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" adj="0,,0" path="m,61975c,27813,27686,,61976,l2033524,v34290,,61976,27813,61976,61975l2095500,309625v,34163,-27686,61850,-61976,61850l61976,371475c27686,371475,,343788,,309625l,61975xe" filled="f" strokecolor="#f79646" strokeweight="2pt">
              <v:stroke joinstyle="round"/>
              <v:formulas/>
              <v:path arrowok="t" o:connecttype="segments" textboxrect="0,0,2095500,371475"/>
            </v:shape>
            <v:rect id="Rectangle 758" o:spid="_x0000_s2070" style="position:absolute;left:23719;top:12094;width:15162;height:24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" filled="f" stroked="f">
              <v:textbox inset="0,0,0,0">
                <w:txbxContent>
                  <w:p w14:paraId="326FA23A" w14:textId="77777777" w:rsidR="00B0289F" w:rsidRDefault="00B0289F" w:rsidP="00B0289F">
                    <w:r>
                      <w:rPr>
                        <w:sz w:val="26"/>
                      </w:rPr>
                      <w:t>Decision Making</w:t>
                    </w:r>
                  </w:p>
                </w:txbxContent>
              </v:textbox>
            </v:rect>
            <v:rect id="Rectangle 759" o:spid="_x0000_s2071" style="position:absolute;left:35137;top:12509;width:421;height:18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" filled="f" stroked="f">
              <v:textbox inset="0,0,0,0">
                <w:txbxContent>
                  <w:p w14:paraId="07828787" w14:textId="77777777" w:rsidR="00B0289F" w:rsidRDefault="00B0289F" w:rsidP="00B0289F"/>
                </w:txbxContent>
              </v:textbox>
            </v:rect>
            <v:shape id="Shape 760" o:spid="_x0000_s2072" style="position:absolute;left:18954;top:16474;width:20955;height:3715;visibility:visible" coordsize="2095500,3714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" adj="0,,0" path="m61976,l2033524,v34290,,61976,27686,61976,61849l2095500,309499v,34163,-27686,61976,-61976,61976l61976,371475c27686,371475,,343662,,309499l,61849c,27686,27686,,61976,xe" fillcolor="#d7e4bd" stroked="f" strokeweight="0">
              <v:stroke joinstyle="round"/>
              <v:formulas/>
              <v:path arrowok="t" o:connecttype="segments" textboxrect="0,0,2095500,371475"/>
            </v:shape>
            <v:shape id="Shape 761" o:spid="_x0000_s2073" style="position:absolute;left:18954;top:16474;width:20955;height:3715;visibility:visible" coordsize="2095500,3714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" adj="0,,0" path="m,61849c,27686,27686,,61976,l2033524,v34290,,61976,27686,61976,61849l2095500,309499v,34163,-27686,61976,-61976,61976l61976,371475c27686,371475,,343662,,309499l,61849xe" filled="f" strokecolor="#f79646" strokeweight="2pt">
              <v:stroke joinstyle="round"/>
              <v:formulas/>
              <v:path arrowok="t" o:connecttype="segments" textboxrect="0,0,2095500,371475"/>
            </v:shape>
            <v:rect id="Rectangle 762" o:spid="_x0000_s2074" style="position:absolute;left:26539;top:17340;width:7662;height:24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" filled="f" stroked="f">
              <v:textbox inset="0,0,0,0">
                <w:txbxContent>
                  <w:p w14:paraId="53C649AE" w14:textId="77777777" w:rsidR="00B0289F" w:rsidRDefault="00B0289F" w:rsidP="00B0289F">
                    <w:r>
                      <w:rPr>
                        <w:sz w:val="26"/>
                      </w:rPr>
                      <w:t>Mobility</w:t>
                    </w:r>
                  </w:p>
                </w:txbxContent>
              </v:textbox>
            </v:rect>
            <v:rect id="Rectangle 763" o:spid="_x0000_s2075" style="position:absolute;left:32315;top:17755;width:421;height:19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" filled="f" stroked="f">
              <v:textbox inset="0,0,0,0">
                <w:txbxContent>
                  <w:p w14:paraId="61F7E2C1" w14:textId="77777777" w:rsidR="00B0289F" w:rsidRDefault="00B0289F" w:rsidP="00B0289F"/>
                </w:txbxContent>
              </v:textbox>
            </v:rect>
            <v:shape id="Shape 764" o:spid="_x0000_s2076" style="position:absolute;left:47720;top:2663;width:12192;height:15049;visibility:visible" coordsize="1219200,1504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" adj="0,,0" path="m203200,r812800,c1128268,,1219200,90932,1219200,203200r,1098550c1219200,1414018,1128268,1504950,1016000,1504950r-812800,c90932,1504950,,1414018,,1301750l,203200c,90932,90932,,203200,xe" fillcolor="#ccc1da" stroked="f" strokeweight="0">
              <v:stroke joinstyle="round"/>
              <v:formulas/>
              <v:path arrowok="t" o:connecttype="segments" textboxrect="0,0,1219200,1504950"/>
            </v:shape>
            <v:shape id="Shape 765" o:spid="_x0000_s2077" style="position:absolute;left:47720;top:2663;width:12192;height:15049;visibility:visible" coordsize="1219200,1504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" adj="0,,0" path="m,203200c,90932,90932,,203200,r812800,c1128268,,1219200,90932,1219200,203200r,1098550c1219200,1414018,1128268,1504950,1016000,1504950r-812800,c90932,1504950,,1414018,,1301750l,203200xe" filled="f" strokecolor="#f79646" strokeweight="2pt">
              <v:stroke joinstyle="round"/>
              <v:formulas/>
              <v:path arrowok="t" o:connecttype="segments" textboxrect="0,0,1219200,1504950"/>
            </v:shape>
            <v:rect id="Rectangle 766" o:spid="_x0000_s2078" style="position:absolute;left:51493;top:7770;width:6666;height:20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" filled="f" stroked="f">
              <v:textbox inset="0,0,0,0">
                <w:txbxContent>
                  <w:p w14:paraId="39EDD01B" w14:textId="77777777" w:rsidR="00B0289F" w:rsidRDefault="00B0289F" w:rsidP="00B0289F">
                    <w:r>
                      <w:rPr>
                        <w:rFonts w:ascii="Times New Roman" w:eastAsia="Times New Roman" w:hAnsi="Times New Roman" w:cs="Times New Roman"/>
                        <w:b/>
                      </w:rPr>
                      <w:t xml:space="preserve">Women </w:t>
                    </w:r>
                  </w:p>
                </w:txbxContent>
              </v:textbox>
            </v:rect>
            <v:rect id="Rectangle 767" o:spid="_x0000_s2079" style="position:absolute;left:49401;top:9614;width:11765;height:20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" filled="f" stroked="f">
              <v:textbox inset="0,0,0,0">
                <w:txbxContent>
                  <w:p w14:paraId="2CF75C5D" w14:textId="77777777" w:rsidR="00B0289F" w:rsidRDefault="00B0289F" w:rsidP="00B0289F">
                    <w:r>
                      <w:rPr>
                        <w:rFonts w:ascii="Times New Roman" w:eastAsia="Times New Roman" w:hAnsi="Times New Roman" w:cs="Times New Roman"/>
                        <w:b/>
                      </w:rPr>
                      <w:t>Empowerment</w:t>
                    </w:r>
                  </w:p>
                </w:txbxContent>
              </v:textbox>
            </v:rect>
            <v:rect id="Rectangle 768" o:spid="_x0000_s2080" style="position:absolute;left:58244;top:9614;width:466;height:20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" filled="f" stroked="f">
              <v:textbox inset="0,0,0,0">
                <w:txbxContent>
                  <w:p w14:paraId="7B35B6B2" w14:textId="77777777" w:rsidR="00B0289F" w:rsidRDefault="00B0289F" w:rsidP="00B0289F"/>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70" o:spid="_x0000_s2081" type="#_x0000_t75" style="position:absolute;left:11673;top:725;width:8743;height:950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">
              <v:imagedata r:id="rId7" o:title=""/>
            </v:shape>
            <v:shape id="Shape 771" o:spid="_x0000_s2082" style="position:absolute;left:12098;top:2091;width:6856;height:7610;visibility:visible" coordsize="685673,7609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" adj="0,,0" path="m685673,l663448,107696v-1397,6858,-8128,11303,-14986,9779c641604,116078,637159,109347,638556,102489r8378,-40403l18796,760984,,743966,627927,45168,588772,57785v-6731,2159,-13843,-1524,-16002,-8255c570611,42926,574294,35687,581025,33528l685673,xe" fillcolor="black" stroked="f" strokeweight="0">
              <v:stroke joinstyle="round"/>
              <v:formulas/>
              <v:path arrowok="t" o:connecttype="segments" textboxrect="0,0,685673,760984"/>
            </v:shape>
            <v:shape id="Picture 773" o:spid="_x0000_s2083" type="#_x0000_t75" style="position:absolute;left:11658;top:9321;width:8760;height:1090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">
              <v:imagedata r:id="rId8" o:title=""/>
            </v:shape>
            <v:shape id="Shape 774" o:spid="_x0000_s2084" style="position:absolute;left:12090;top:9542;width:6864;height:9031;visibility:visible" coordsize="686435,90309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" adj="0,,0" path="m20320,l653087,837854r-4879,-41056c647319,789940,652399,783590,659257,782701v6985,-762,13335,4191,14224,11176l686435,903097,584962,860679v-6477,-2794,-9525,-10160,-6858,-16637c580898,837565,588264,834517,594741,837184r38051,15909l,15367,20320,xe" fillcolor="black" stroked="f" strokeweight="0">
              <v:stroke joinstyle="round"/>
              <v:formulas/>
              <v:path arrowok="t" o:connecttype="segments" textboxrect="0,0,686435,903097"/>
            </v:shape>
            <v:shape id="Picture 776" o:spid="_x0000_s2085" type="#_x0000_t75" style="position:absolute;left:11734;top:6548;width:8683;height:37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">
              <v:imagedata r:id="rId9" o:title=""/>
            </v:shape>
            <v:shape id="Shape 777" o:spid="_x0000_s2086" style="position:absolute;left:12160;top:7578;width:6794;height:2161;visibility:visible" coordsize="679450,21615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" adj="0,,0" path="m573786,2032l679450,32385r-78359,77089c596011,114300,588010,114300,583057,109220v-4953,-4953,-4826,-12955,127,-17907l612512,62518,6350,216153,,191515,606464,37833,566801,26415v-6731,-1904,-10668,-9016,-8763,-15747c560070,3937,567055,,573786,2032xe" fillcolor="black" stroked="f" strokeweight="0">
              <v:stroke joinstyle="round"/>
              <v:formulas/>
              <v:path arrowok="t" o:connecttype="segments" textboxrect="0,0,679450,216153"/>
            </v:shape>
            <v:shape id="Picture 779" o:spid="_x0000_s2087" type="#_x0000_t75" style="position:absolute;left:11704;top:9276;width:8713;height:6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">
              <v:imagedata r:id="rId10" o:title=""/>
            </v:shape>
            <v:shape id="Shape 780" o:spid="_x0000_s2088" style="position:absolute;left:12127;top:9509;width:6827;height:4111;visibility:visible" coordsize="682752,41109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" adj="0,,0" path="m12954,l627081,363234,607060,327279v-3429,-6095,-1270,-13843,4953,-17272c618109,306578,625856,308864,629285,314961r53467,96138l572770,410337v-6985,,-12573,-5714,-12573,-12700c560197,390525,565912,384937,573024,384937r41062,237l,21844,12954,xe" fillcolor="black" stroked="f" strokeweight="0">
              <v:stroke joinstyle="round"/>
              <v:formulas/>
              <v:path arrowok="t" o:connecttype="segments" textboxrect="0,0,682752,411099"/>
            </v:shape>
            <v:shape id="Shape 781" o:spid="_x0000_s2089" style="position:absolute;left:39909;top:2091;width:4668;height:16478;visibility:visible" coordsize="466725,16478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" adj="0,,0" path="m,c128905,,233426,17399,233426,38862r,746125c233426,806450,337820,823849,466725,823849v-128905,,-233299,17526,-233299,38989l233426,1608963v,21463,-104521,38862,-233426,38862e" filled="f" strokecolor="#4a7ebb">
              <v:stroke joinstyle="round"/>
              <v:formulas/>
              <v:path arrowok="t" o:connecttype="segments" textboxrect="0,0,466725,1647825"/>
            </v:shape>
            <v:shape id="Picture 783" o:spid="_x0000_s2090" type="#_x0000_t75" style="position:absolute;left:39486;top:12262;width:4264;height:30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">
              <v:imagedata r:id="rId11" o:title=""/>
            </v:shape>
            <v:shape id="Shape 784" o:spid="_x0000_s2091" style="position:absolute;left:39909;top:13040;width:2382;height:1166;visibility:visible" coordsize="238125,1165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" adj="0,,0" path="m133540,826v3144,-826,6604,-445,9589,1333l238125,57658r-94996,55372c137160,116586,129286,114554,125857,108458v-3556,-6096,-1524,-13843,4572,-17399l165916,70358,,70358,,44958r166134,l130429,24130c124333,20574,122301,12827,125857,6731v1714,-3048,4540,-5080,7683,-5905xe" fillcolor="#c0504d" stroked="f" strokeweight="0">
              <v:stroke joinstyle="round"/>
              <v:formulas/>
              <v:path arrowok="t" o:connecttype="segments" textboxrect="0,0,238125,116586"/>
            </v:shape>
            <v:shape id="Picture 786" o:spid="_x0000_s2092" type="#_x0000_t75" style="position:absolute;left:39486;top:6547;width:4264;height:30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">
              <v:imagedata r:id="rId11" o:title=""/>
            </v:shape>
            <v:shape id="Shape 787" o:spid="_x0000_s2093" style="position:absolute;left:39909;top:7326;width:2382;height:1165;visibility:visible" coordsize="238125,11645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" adj="0,,0" path="m133540,826v3144,-826,6604,-445,9589,1333l238125,57531r-94996,55372c137160,116459,129286,114427,125857,108331v-3556,-5969,-1524,-13843,4572,-17272l166134,70231,,70231,,44831r166134,l130429,24003c124333,20574,122301,12700,125857,6731v1714,-3048,4540,-5080,7683,-5905xe" fillcolor="#c0504d" stroked="f" strokeweight="0">
              <v:stroke joinstyle="round"/>
              <v:formulas/>
              <v:path arrowok="t" o:connecttype="segments" textboxrect="0,0,238125,116459"/>
            </v:shape>
            <v:shape id="Shape 12536" o:spid="_x0000_s2094" style="position:absolute;left:44678;top:10024;width:100;height:810;visibility:visible" coordsize="10033,810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" adj="0,,0" path="m,l10033,r,81025l,81025,,e" fillcolor="#4f81bd" stroked="f" strokeweight="0">
              <v:stroke joinstyle="round"/>
              <v:formulas/>
              <v:path arrowok="t" o:connecttype="segments" textboxrect="0,0,10033,81025"/>
            </v:shape>
            <v:shape id="Shape 12537" o:spid="_x0000_s2095" style="position:absolute;left:44577;top:10024;width:91;height:810;visibility:visible" coordsize="9144,810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" adj="0,,0" path="m,l9144,r,81025l,81025,,e" fillcolor="#4f81bd" stroked="f" strokeweight="0">
              <v:stroke joinstyle="round"/>
              <v:formulas/>
              <v:path arrowok="t" o:connecttype="segments" textboxrect="0,0,9144,81025"/>
            </v:shape>
            <v:shape id="Shape 790" o:spid="_x0000_s2096" style="position:absolute;left:44829;top:9618;width:2891;height:1620;visibility:visible" coordsize="289052,1619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" adj="0,,0" path="m208026,r81026,81025l208026,161925r,-40387l,121538,,40513r208026,l208026,xe" fillcolor="#4f81bd" stroked="f" strokeweight="0">
              <v:stroke joinstyle="round"/>
              <v:formulas/>
              <v:path arrowok="t" o:connecttype="segments" textboxrect="0,0,289052,161925"/>
            </v:shape>
            <v:shape id="Shape 791" o:spid="_x0000_s2097" style="position:absolute;left:44577;top:10024;width:50;height:810;visibility:visible" coordsize="5080,810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" adj="0,,0" path="m,l5080,r,81025l,81025,,xe" filled="f" strokecolor="#385d8a" strokeweight="2pt">
              <v:stroke miterlimit="66585f" joinstyle="miter"/>
              <v:formulas/>
              <v:path arrowok="t" o:connecttype="segments" textboxrect="0,0,5080,81025"/>
            </v:shape>
            <v:shape id="Shape 792" o:spid="_x0000_s2098" style="position:absolute;left:44678;top:10024;width:100;height:810;visibility:visible" coordsize="10033,810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" adj="0,,0" path="m,l10033,r,81025l,81025,,xe" filled="f" strokecolor="#385d8a" strokeweight="2pt">
              <v:stroke miterlimit="66585f" joinstyle="miter"/>
              <v:formulas/>
              <v:path arrowok="t" o:connecttype="segments" textboxrect="0,0,10033,81025"/>
            </v:shape>
            <v:shape id="Shape 793" o:spid="_x0000_s2099" style="position:absolute;left:44829;top:9618;width:2891;height:1620;visibility:visible" coordsize="289052,1619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" adj="0,,0" path="m,40513r208026,l208026,r81026,81025l208026,161925r,-40387l,121538,,40513xe" filled="f" strokecolor="#385d8a" strokeweight="2pt">
              <v:stroke miterlimit="66585f" joinstyle="miter"/>
              <v:formulas/>
              <v:path arrowok="t" o:connecttype="segments" textboxrect="0,0,289052,161925"/>
            </v:shape>
            <w10:anchorlock/>
          </v:group>
        </w:pict>
      </w:r>
    </w:p>
    <w:p w14:paraId="4841D456" w14:textId="77777777" w:rsidR="009E0A8C" w:rsidRDefault="009E0A8C" w:rsidP="00B0289F">
      <w:pPr>
        <w:jc w:val="both"/>
        <w:rPr>
          <w:rFonts w:ascii="Times New Roman" w:hAnsi="Times New Roman" w:cs="Times New Roman"/>
          <w:b/>
          <w:bCs/>
          <w:sz w:val="24"/>
          <w:szCs w:val="24"/>
        </w:rPr>
      </w:pPr>
    </w:p>
    <w:p w14:paraId="473ACDD6" w14:textId="77777777" w:rsidR="009E0A8C" w:rsidRDefault="009E0A8C" w:rsidP="00B0289F">
      <w:pPr>
        <w:jc w:val="both"/>
        <w:rPr>
          <w:rFonts w:ascii="Times New Roman" w:hAnsi="Times New Roman" w:cs="Times New Roman"/>
          <w:b/>
          <w:bCs/>
          <w:sz w:val="24"/>
          <w:szCs w:val="24"/>
        </w:rPr>
      </w:pPr>
    </w:p>
    <w:p w14:paraId="06F832D9" w14:textId="460250AA" w:rsidR="009E0A8C" w:rsidRDefault="009E0A8C" w:rsidP="00B0289F">
      <w:pPr>
        <w:jc w:val="both"/>
        <w:rPr>
          <w:rFonts w:ascii="Times New Roman" w:hAnsi="Times New Roman" w:cs="Times New Roman"/>
          <w:b/>
          <w:bCs/>
          <w:sz w:val="24"/>
          <w:szCs w:val="24"/>
        </w:rPr>
      </w:pPr>
      <w:r>
        <w:rPr>
          <w:rFonts w:ascii="Times New Roman" w:hAnsi="Times New Roman" w:cs="Times New Roman"/>
          <w:b/>
          <w:bCs/>
          <w:sz w:val="24"/>
          <w:szCs w:val="24"/>
        </w:rPr>
        <w:t>Figure 1.</w:t>
      </w:r>
      <w:r w:rsidR="00BB326B">
        <w:rPr>
          <w:rFonts w:ascii="Times New Roman" w:hAnsi="Times New Roman" w:cs="Times New Roman"/>
          <w:b/>
          <w:bCs/>
          <w:sz w:val="24"/>
          <w:szCs w:val="24"/>
        </w:rPr>
        <w:t xml:space="preserve">  Role of Microfinance in </w:t>
      </w:r>
      <w:r w:rsidR="0050116B">
        <w:rPr>
          <w:rFonts w:ascii="Times New Roman" w:hAnsi="Times New Roman" w:cs="Times New Roman"/>
          <w:b/>
          <w:bCs/>
          <w:sz w:val="24"/>
          <w:szCs w:val="24"/>
        </w:rPr>
        <w:t>Empowering</w:t>
      </w:r>
      <w:r w:rsidR="00BB326B">
        <w:rPr>
          <w:rFonts w:ascii="Times New Roman" w:hAnsi="Times New Roman" w:cs="Times New Roman"/>
          <w:b/>
          <w:bCs/>
          <w:sz w:val="24"/>
          <w:szCs w:val="24"/>
        </w:rPr>
        <w:t xml:space="preserve"> Women </w:t>
      </w:r>
    </w:p>
    <w:p w14:paraId="56157051" w14:textId="6096744A" w:rsidR="00B0289F" w:rsidRPr="00B0289F" w:rsidRDefault="00B0289F" w:rsidP="00B0289F">
      <w:pPr>
        <w:jc w:val="both"/>
        <w:rPr>
          <w:rFonts w:ascii="Times New Roman" w:hAnsi="Times New Roman" w:cs="Times New Roman"/>
          <w:sz w:val="24"/>
          <w:szCs w:val="24"/>
        </w:rPr>
      </w:pPr>
      <w:r w:rsidRPr="00B0289F">
        <w:rPr>
          <w:rFonts w:ascii="Times New Roman" w:hAnsi="Times New Roman" w:cs="Times New Roman"/>
          <w:b/>
          <w:bCs/>
          <w:sz w:val="24"/>
          <w:szCs w:val="24"/>
        </w:rPr>
        <w:t>Hypothesis of the Study</w:t>
      </w:r>
    </w:p>
    <w:p w14:paraId="0F82C95E" w14:textId="77777777" w:rsidR="00B0289F" w:rsidRPr="00B0289F" w:rsidRDefault="00B0289F" w:rsidP="00B0289F">
      <w:pPr>
        <w:jc w:val="both"/>
        <w:rPr>
          <w:rFonts w:ascii="Times New Roman" w:hAnsi="Times New Roman" w:cs="Times New Roman"/>
          <w:sz w:val="24"/>
          <w:szCs w:val="24"/>
        </w:rPr>
      </w:pPr>
      <w:r w:rsidRPr="00B0289F">
        <w:rPr>
          <w:rFonts w:ascii="Times New Roman" w:hAnsi="Times New Roman" w:cs="Times New Roman"/>
          <w:sz w:val="24"/>
          <w:szCs w:val="24"/>
        </w:rPr>
        <w:t>The study is framed with the following hypotheses to explore the role of microfinance in promoting women empowerment across different dimensions</w:t>
      </w:r>
      <w:r w:rsidR="0032402B">
        <w:rPr>
          <w:rFonts w:ascii="Times New Roman" w:hAnsi="Times New Roman" w:cs="Times New Roman"/>
          <w:sz w:val="24"/>
          <w:szCs w:val="24"/>
        </w:rPr>
        <w:t xml:space="preserve"> (Table 1)</w:t>
      </w:r>
      <w:r w:rsidRPr="00B0289F">
        <w:rPr>
          <w:rFonts w:ascii="Times New Roman" w:hAnsi="Times New Roman" w:cs="Times New Roman"/>
          <w:sz w:val="24"/>
          <w:szCs w:val="24"/>
        </w:rPr>
        <w:t>:</w:t>
      </w:r>
    </w:p>
    <w:p w14:paraId="2773CAE1" w14:textId="77777777" w:rsidR="00B0289F" w:rsidRDefault="00B0289F" w:rsidP="00B0289F">
      <w:pPr>
        <w:numPr>
          <w:ilvl w:val="0"/>
          <w:numId w:val="2"/>
        </w:numPr>
        <w:jc w:val="both"/>
        <w:rPr>
          <w:rFonts w:ascii="Times New Roman" w:hAnsi="Times New Roman" w:cs="Times New Roman"/>
          <w:sz w:val="24"/>
          <w:szCs w:val="24"/>
        </w:rPr>
      </w:pPr>
      <w:r w:rsidRPr="00B0289F">
        <w:rPr>
          <w:rFonts w:ascii="Times New Roman" w:hAnsi="Times New Roman" w:cs="Times New Roman"/>
          <w:b/>
          <w:bCs/>
          <w:sz w:val="24"/>
          <w:szCs w:val="24"/>
        </w:rPr>
        <w:t>H01:</w:t>
      </w:r>
      <w:r w:rsidRPr="00B0289F">
        <w:rPr>
          <w:rFonts w:ascii="Times New Roman" w:hAnsi="Times New Roman" w:cs="Times New Roman"/>
          <w:sz w:val="24"/>
          <w:szCs w:val="24"/>
        </w:rPr>
        <w:t xml:space="preserve"> Microfinance is not playing a significant role towards women empowerment with </w:t>
      </w:r>
      <w:r w:rsidR="009C619B">
        <w:rPr>
          <w:rFonts w:ascii="Times New Roman" w:hAnsi="Times New Roman" w:cs="Times New Roman"/>
          <w:sz w:val="24"/>
          <w:szCs w:val="24"/>
        </w:rPr>
        <w:t xml:space="preserve">respect to Economic Empowerment (Rehman </w:t>
      </w:r>
      <w:r w:rsidR="009C619B" w:rsidRPr="009C619B">
        <w:rPr>
          <w:rFonts w:ascii="Times New Roman" w:hAnsi="Times New Roman" w:cs="Times New Roman"/>
          <w:i/>
          <w:iCs/>
          <w:sz w:val="24"/>
          <w:szCs w:val="24"/>
        </w:rPr>
        <w:t>et.al.,</w:t>
      </w:r>
      <w:r w:rsidR="009C619B">
        <w:rPr>
          <w:rFonts w:ascii="Times New Roman" w:hAnsi="Times New Roman" w:cs="Times New Roman"/>
          <w:sz w:val="24"/>
          <w:szCs w:val="24"/>
        </w:rPr>
        <w:t xml:space="preserve"> 2020).</w:t>
      </w:r>
    </w:p>
    <w:p w14:paraId="203AE844" w14:textId="77777777" w:rsidR="00B0289F" w:rsidRPr="00B0289F" w:rsidRDefault="00B0289F" w:rsidP="00B0289F">
      <w:pPr>
        <w:ind w:left="720"/>
        <w:jc w:val="both"/>
        <w:rPr>
          <w:rFonts w:ascii="Times New Roman" w:hAnsi="Times New Roman" w:cs="Times New Roman"/>
          <w:sz w:val="24"/>
          <w:szCs w:val="24"/>
        </w:rPr>
      </w:pPr>
      <w:r w:rsidRPr="00B0289F">
        <w:rPr>
          <w:rFonts w:ascii="Times New Roman" w:hAnsi="Times New Roman" w:cs="Times New Roman"/>
          <w:b/>
          <w:bCs/>
          <w:sz w:val="24"/>
          <w:szCs w:val="24"/>
        </w:rPr>
        <w:t>Ha1:</w:t>
      </w:r>
      <w:r w:rsidRPr="00B0289F">
        <w:rPr>
          <w:rFonts w:ascii="Times New Roman" w:hAnsi="Times New Roman" w:cs="Times New Roman"/>
          <w:sz w:val="24"/>
          <w:szCs w:val="24"/>
        </w:rPr>
        <w:t xml:space="preserve"> Microfinance is playing a significant role towards women empowerment with respect to Economic Empowerment.</w:t>
      </w:r>
    </w:p>
    <w:p w14:paraId="0EED39F8" w14:textId="77777777" w:rsidR="00B0289F" w:rsidRDefault="00B0289F" w:rsidP="00B0289F">
      <w:pPr>
        <w:numPr>
          <w:ilvl w:val="0"/>
          <w:numId w:val="2"/>
        </w:numPr>
        <w:jc w:val="both"/>
        <w:rPr>
          <w:rFonts w:ascii="Times New Roman" w:hAnsi="Times New Roman" w:cs="Times New Roman"/>
          <w:sz w:val="24"/>
          <w:szCs w:val="24"/>
        </w:rPr>
      </w:pPr>
      <w:r w:rsidRPr="00B0289F">
        <w:rPr>
          <w:rFonts w:ascii="Times New Roman" w:hAnsi="Times New Roman" w:cs="Times New Roman"/>
          <w:b/>
          <w:bCs/>
          <w:sz w:val="24"/>
          <w:szCs w:val="24"/>
        </w:rPr>
        <w:t>H02:</w:t>
      </w:r>
      <w:r w:rsidRPr="00B0289F">
        <w:rPr>
          <w:rFonts w:ascii="Times New Roman" w:hAnsi="Times New Roman" w:cs="Times New Roman"/>
          <w:sz w:val="24"/>
          <w:szCs w:val="24"/>
        </w:rPr>
        <w:t xml:space="preserve"> Microfinance is not playing a significant role towards women empowerment with respect to Social Empowerment.</w:t>
      </w:r>
    </w:p>
    <w:p w14:paraId="3DD59A96" w14:textId="77777777" w:rsidR="00B0289F" w:rsidRPr="00B0289F" w:rsidRDefault="00B0289F" w:rsidP="00B0289F">
      <w:pPr>
        <w:ind w:left="720"/>
        <w:jc w:val="both"/>
        <w:rPr>
          <w:rFonts w:ascii="Times New Roman" w:hAnsi="Times New Roman" w:cs="Times New Roman"/>
          <w:sz w:val="24"/>
          <w:szCs w:val="24"/>
        </w:rPr>
      </w:pPr>
      <w:r w:rsidRPr="00B0289F">
        <w:rPr>
          <w:rFonts w:ascii="Times New Roman" w:hAnsi="Times New Roman" w:cs="Times New Roman"/>
          <w:b/>
          <w:bCs/>
          <w:sz w:val="24"/>
          <w:szCs w:val="24"/>
        </w:rPr>
        <w:t>Ha2:</w:t>
      </w:r>
      <w:r w:rsidRPr="00B0289F">
        <w:rPr>
          <w:rFonts w:ascii="Times New Roman" w:hAnsi="Times New Roman" w:cs="Times New Roman"/>
          <w:sz w:val="24"/>
          <w:szCs w:val="24"/>
        </w:rPr>
        <w:t xml:space="preserve"> Microfinance is playing a significant role towards women empowerment with respect to Social Empowerment.</w:t>
      </w:r>
    </w:p>
    <w:p w14:paraId="46984EDF" w14:textId="77777777" w:rsidR="00B0289F" w:rsidRDefault="00B0289F" w:rsidP="00B0289F">
      <w:pPr>
        <w:numPr>
          <w:ilvl w:val="0"/>
          <w:numId w:val="2"/>
        </w:numPr>
        <w:jc w:val="both"/>
        <w:rPr>
          <w:rFonts w:ascii="Times New Roman" w:hAnsi="Times New Roman" w:cs="Times New Roman"/>
          <w:sz w:val="24"/>
          <w:szCs w:val="24"/>
        </w:rPr>
      </w:pPr>
      <w:r w:rsidRPr="00B0289F">
        <w:rPr>
          <w:rFonts w:ascii="Times New Roman" w:hAnsi="Times New Roman" w:cs="Times New Roman"/>
          <w:b/>
          <w:bCs/>
          <w:sz w:val="24"/>
          <w:szCs w:val="24"/>
        </w:rPr>
        <w:t>H03:</w:t>
      </w:r>
      <w:r w:rsidRPr="00B0289F">
        <w:rPr>
          <w:rFonts w:ascii="Times New Roman" w:hAnsi="Times New Roman" w:cs="Times New Roman"/>
          <w:sz w:val="24"/>
          <w:szCs w:val="24"/>
        </w:rPr>
        <w:t xml:space="preserve"> Microfinance is not playing a significant role towards women empowerment </w:t>
      </w:r>
      <w:r w:rsidR="009C619B">
        <w:rPr>
          <w:rFonts w:ascii="Times New Roman" w:hAnsi="Times New Roman" w:cs="Times New Roman"/>
          <w:sz w:val="24"/>
          <w:szCs w:val="24"/>
        </w:rPr>
        <w:t xml:space="preserve">with respect to Decision Making (Khan </w:t>
      </w:r>
      <w:r w:rsidR="009C619B" w:rsidRPr="009C619B">
        <w:rPr>
          <w:rFonts w:ascii="Times New Roman" w:hAnsi="Times New Roman" w:cs="Times New Roman"/>
          <w:i/>
          <w:iCs/>
          <w:sz w:val="24"/>
          <w:szCs w:val="24"/>
        </w:rPr>
        <w:t>et.al.,</w:t>
      </w:r>
      <w:r w:rsidR="009C619B">
        <w:rPr>
          <w:rFonts w:ascii="Times New Roman" w:hAnsi="Times New Roman" w:cs="Times New Roman"/>
          <w:sz w:val="24"/>
          <w:szCs w:val="24"/>
        </w:rPr>
        <w:t xml:space="preserve"> 2012).</w:t>
      </w:r>
    </w:p>
    <w:p w14:paraId="5C16ADCE" w14:textId="77777777" w:rsidR="00B0289F" w:rsidRPr="00B0289F" w:rsidRDefault="00B0289F" w:rsidP="00B0289F">
      <w:pPr>
        <w:ind w:left="720"/>
        <w:jc w:val="both"/>
        <w:rPr>
          <w:rFonts w:ascii="Times New Roman" w:hAnsi="Times New Roman" w:cs="Times New Roman"/>
          <w:sz w:val="24"/>
          <w:szCs w:val="24"/>
        </w:rPr>
      </w:pPr>
      <w:r w:rsidRPr="00B0289F">
        <w:rPr>
          <w:rFonts w:ascii="Times New Roman" w:hAnsi="Times New Roman" w:cs="Times New Roman"/>
          <w:b/>
          <w:bCs/>
          <w:sz w:val="24"/>
          <w:szCs w:val="24"/>
        </w:rPr>
        <w:t>Ha3:</w:t>
      </w:r>
      <w:r w:rsidRPr="00B0289F">
        <w:rPr>
          <w:rFonts w:ascii="Times New Roman" w:hAnsi="Times New Roman" w:cs="Times New Roman"/>
          <w:sz w:val="24"/>
          <w:szCs w:val="24"/>
        </w:rPr>
        <w:t xml:space="preserve"> Microfinance is playing a significant role towards women empowerment with respect to Decision Making.</w:t>
      </w:r>
    </w:p>
    <w:p w14:paraId="6D16AE25" w14:textId="77777777" w:rsidR="00B0289F" w:rsidRDefault="00B0289F" w:rsidP="00B0289F">
      <w:pPr>
        <w:numPr>
          <w:ilvl w:val="0"/>
          <w:numId w:val="2"/>
        </w:numPr>
        <w:jc w:val="both"/>
        <w:rPr>
          <w:rFonts w:ascii="Times New Roman" w:hAnsi="Times New Roman" w:cs="Times New Roman"/>
          <w:sz w:val="24"/>
          <w:szCs w:val="24"/>
        </w:rPr>
      </w:pPr>
      <w:r w:rsidRPr="00B0289F">
        <w:rPr>
          <w:rFonts w:ascii="Times New Roman" w:hAnsi="Times New Roman" w:cs="Times New Roman"/>
          <w:b/>
          <w:bCs/>
          <w:sz w:val="24"/>
          <w:szCs w:val="24"/>
        </w:rPr>
        <w:t>H04:</w:t>
      </w:r>
      <w:r w:rsidRPr="00B0289F">
        <w:rPr>
          <w:rFonts w:ascii="Times New Roman" w:hAnsi="Times New Roman" w:cs="Times New Roman"/>
          <w:sz w:val="24"/>
          <w:szCs w:val="24"/>
        </w:rPr>
        <w:t xml:space="preserve"> Microfinance is not playing a significant role towards women empowerment with respect to Mobility.</w:t>
      </w:r>
    </w:p>
    <w:p w14:paraId="1A23BA61" w14:textId="77777777" w:rsidR="00B0289F" w:rsidRDefault="00B0289F" w:rsidP="00B0289F">
      <w:pPr>
        <w:ind w:left="720"/>
        <w:jc w:val="both"/>
        <w:rPr>
          <w:rFonts w:ascii="Times New Roman" w:hAnsi="Times New Roman" w:cs="Times New Roman"/>
          <w:sz w:val="24"/>
          <w:szCs w:val="24"/>
        </w:rPr>
      </w:pPr>
      <w:r w:rsidRPr="00B0289F">
        <w:rPr>
          <w:rFonts w:ascii="Times New Roman" w:hAnsi="Times New Roman" w:cs="Times New Roman"/>
          <w:b/>
          <w:bCs/>
          <w:sz w:val="24"/>
          <w:szCs w:val="24"/>
        </w:rPr>
        <w:t>Ha4:</w:t>
      </w:r>
      <w:r w:rsidRPr="00B0289F">
        <w:rPr>
          <w:rFonts w:ascii="Times New Roman" w:hAnsi="Times New Roman" w:cs="Times New Roman"/>
          <w:sz w:val="24"/>
          <w:szCs w:val="24"/>
        </w:rPr>
        <w:t xml:space="preserve"> Microfinance is playing a significant role towards women empow</w:t>
      </w:r>
      <w:r w:rsidR="009C619B">
        <w:rPr>
          <w:rFonts w:ascii="Times New Roman" w:hAnsi="Times New Roman" w:cs="Times New Roman"/>
          <w:sz w:val="24"/>
          <w:szCs w:val="24"/>
        </w:rPr>
        <w:t xml:space="preserve">erment with respect to Mobility (Celestin </w:t>
      </w:r>
      <w:r w:rsidR="009C619B" w:rsidRPr="009C619B">
        <w:rPr>
          <w:rFonts w:ascii="Times New Roman" w:hAnsi="Times New Roman" w:cs="Times New Roman"/>
          <w:i/>
          <w:iCs/>
          <w:sz w:val="24"/>
          <w:szCs w:val="24"/>
        </w:rPr>
        <w:t>et.al.,</w:t>
      </w:r>
      <w:r w:rsidR="009C619B">
        <w:rPr>
          <w:rFonts w:ascii="Times New Roman" w:hAnsi="Times New Roman" w:cs="Times New Roman"/>
          <w:sz w:val="24"/>
          <w:szCs w:val="24"/>
        </w:rPr>
        <w:t xml:space="preserve"> 2016).</w:t>
      </w:r>
    </w:p>
    <w:p w14:paraId="67B1D54E" w14:textId="16F98FD6" w:rsidR="0032402B" w:rsidRPr="0032402B" w:rsidRDefault="0032402B" w:rsidP="0032402B">
      <w:pPr>
        <w:spacing w:before="100" w:beforeAutospacing="1" w:after="100" w:afterAutospacing="1" w:line="240" w:lineRule="auto"/>
        <w:rPr>
          <w:rFonts w:ascii="Times New Roman" w:eastAsia="Times New Roman" w:hAnsi="Times New Roman" w:cs="Times New Roman"/>
          <w:kern w:val="0"/>
          <w:sz w:val="24"/>
          <w:szCs w:val="24"/>
          <w:lang w:eastAsia="en-IN" w:bidi="hi-IN"/>
        </w:rPr>
      </w:pPr>
      <w:r w:rsidRPr="0032402B">
        <w:rPr>
          <w:rFonts w:ascii="Times New Roman" w:eastAsia="Times New Roman" w:hAnsi="Times New Roman" w:cs="Times New Roman"/>
          <w:b/>
          <w:bCs/>
          <w:kern w:val="0"/>
          <w:sz w:val="24"/>
          <w:szCs w:val="24"/>
          <w:lang w:eastAsia="en-IN" w:bidi="hi-IN"/>
        </w:rPr>
        <w:t>Table</w:t>
      </w:r>
      <w:r w:rsidR="009E0A8C">
        <w:rPr>
          <w:rFonts w:ascii="Times New Roman" w:eastAsia="Times New Roman" w:hAnsi="Times New Roman" w:cs="Times New Roman"/>
          <w:b/>
          <w:bCs/>
          <w:kern w:val="0"/>
          <w:sz w:val="24"/>
          <w:szCs w:val="24"/>
          <w:lang w:eastAsia="en-IN" w:bidi="hi-IN"/>
        </w:rPr>
        <w:t xml:space="preserve"> </w:t>
      </w:r>
      <w:r>
        <w:rPr>
          <w:rFonts w:ascii="Times New Roman" w:eastAsia="Times New Roman" w:hAnsi="Times New Roman" w:cs="Times New Roman"/>
          <w:b/>
          <w:bCs/>
          <w:kern w:val="0"/>
          <w:sz w:val="24"/>
          <w:szCs w:val="24"/>
          <w:lang w:eastAsia="en-IN" w:bidi="hi-IN"/>
        </w:rPr>
        <w:t>1</w:t>
      </w:r>
      <w:r w:rsidRPr="0032402B">
        <w:rPr>
          <w:rFonts w:ascii="Times New Roman" w:eastAsia="Times New Roman" w:hAnsi="Times New Roman" w:cs="Times New Roman"/>
          <w:b/>
          <w:bCs/>
          <w:kern w:val="0"/>
          <w:sz w:val="24"/>
          <w:szCs w:val="24"/>
          <w:lang w:eastAsia="en-IN" w:bidi="hi-IN"/>
        </w:rPr>
        <w:t>: Analytical Plan for Hypothesis Testing</w:t>
      </w:r>
    </w:p>
    <w:tbl>
      <w:tblPr>
        <w:tblStyle w:val="TableGrid"/>
        <w:tblW w:w="0" w:type="auto"/>
        <w:tblLook w:val="04A0" w:firstRow="1" w:lastRow="0" w:firstColumn="1" w:lastColumn="0" w:noHBand="0" w:noVBand="1"/>
      </w:tblPr>
      <w:tblGrid>
        <w:gridCol w:w="707"/>
        <w:gridCol w:w="1419"/>
        <w:gridCol w:w="4956"/>
        <w:gridCol w:w="2160"/>
      </w:tblGrid>
      <w:tr w:rsidR="0032402B" w:rsidRPr="0032402B" w14:paraId="4B4FB830" w14:textId="77777777" w:rsidTr="0032402B">
        <w:tc>
          <w:tcPr>
            <w:tcW w:w="0" w:type="auto"/>
            <w:hideMark/>
          </w:tcPr>
          <w:p w14:paraId="2C5108C6" w14:textId="77777777" w:rsidR="0032402B" w:rsidRPr="0032402B" w:rsidRDefault="0032402B" w:rsidP="0032402B">
            <w:pPr>
              <w:jc w:val="center"/>
              <w:rPr>
                <w:rFonts w:ascii="Times New Roman" w:eastAsia="Times New Roman" w:hAnsi="Times New Roman" w:cs="Times New Roman"/>
                <w:b/>
                <w:bCs/>
                <w:kern w:val="0"/>
                <w:sz w:val="24"/>
                <w:szCs w:val="24"/>
                <w:lang w:eastAsia="en-IN" w:bidi="hi-IN"/>
              </w:rPr>
            </w:pPr>
            <w:r w:rsidRPr="0032402B">
              <w:rPr>
                <w:rFonts w:ascii="Times New Roman" w:eastAsia="Times New Roman" w:hAnsi="Times New Roman" w:cs="Times New Roman"/>
                <w:b/>
                <w:bCs/>
                <w:kern w:val="0"/>
                <w:sz w:val="24"/>
                <w:szCs w:val="24"/>
                <w:lang w:eastAsia="en-IN" w:bidi="hi-IN"/>
              </w:rPr>
              <w:t xml:space="preserve">S. </w:t>
            </w:r>
            <w:r w:rsidRPr="0032402B">
              <w:rPr>
                <w:rFonts w:ascii="Times New Roman" w:eastAsia="Times New Roman" w:hAnsi="Times New Roman" w:cs="Times New Roman"/>
                <w:b/>
                <w:bCs/>
                <w:kern w:val="0"/>
                <w:sz w:val="24"/>
                <w:szCs w:val="24"/>
                <w:lang w:eastAsia="en-IN" w:bidi="hi-IN"/>
              </w:rPr>
              <w:lastRenderedPageBreak/>
              <w:t>No.</w:t>
            </w:r>
          </w:p>
        </w:tc>
        <w:tc>
          <w:tcPr>
            <w:tcW w:w="0" w:type="auto"/>
            <w:hideMark/>
          </w:tcPr>
          <w:p w14:paraId="3BCA5BF0" w14:textId="77777777" w:rsidR="0032402B" w:rsidRPr="0032402B" w:rsidRDefault="0032402B" w:rsidP="0032402B">
            <w:pPr>
              <w:jc w:val="center"/>
              <w:rPr>
                <w:rFonts w:ascii="Times New Roman" w:eastAsia="Times New Roman" w:hAnsi="Times New Roman" w:cs="Times New Roman"/>
                <w:b/>
                <w:bCs/>
                <w:kern w:val="0"/>
                <w:sz w:val="24"/>
                <w:szCs w:val="24"/>
                <w:lang w:eastAsia="en-IN" w:bidi="hi-IN"/>
              </w:rPr>
            </w:pPr>
            <w:r w:rsidRPr="0032402B">
              <w:rPr>
                <w:rFonts w:ascii="Times New Roman" w:eastAsia="Times New Roman" w:hAnsi="Times New Roman" w:cs="Times New Roman"/>
                <w:b/>
                <w:bCs/>
                <w:kern w:val="0"/>
                <w:sz w:val="24"/>
                <w:szCs w:val="24"/>
                <w:lang w:eastAsia="en-IN" w:bidi="hi-IN"/>
              </w:rPr>
              <w:lastRenderedPageBreak/>
              <w:t>Hypothesis</w:t>
            </w:r>
          </w:p>
        </w:tc>
        <w:tc>
          <w:tcPr>
            <w:tcW w:w="0" w:type="auto"/>
            <w:hideMark/>
          </w:tcPr>
          <w:p w14:paraId="5D35CF04" w14:textId="77777777" w:rsidR="0032402B" w:rsidRPr="0032402B" w:rsidRDefault="0032402B" w:rsidP="0032402B">
            <w:pPr>
              <w:jc w:val="center"/>
              <w:rPr>
                <w:rFonts w:ascii="Times New Roman" w:eastAsia="Times New Roman" w:hAnsi="Times New Roman" w:cs="Times New Roman"/>
                <w:b/>
                <w:bCs/>
                <w:kern w:val="0"/>
                <w:sz w:val="24"/>
                <w:szCs w:val="24"/>
                <w:lang w:eastAsia="en-IN" w:bidi="hi-IN"/>
              </w:rPr>
            </w:pPr>
            <w:r w:rsidRPr="0032402B">
              <w:rPr>
                <w:rFonts w:ascii="Times New Roman" w:eastAsia="Times New Roman" w:hAnsi="Times New Roman" w:cs="Times New Roman"/>
                <w:b/>
                <w:bCs/>
                <w:kern w:val="0"/>
                <w:sz w:val="24"/>
                <w:szCs w:val="24"/>
                <w:lang w:eastAsia="en-IN" w:bidi="hi-IN"/>
              </w:rPr>
              <w:t>Type(s) of Analysis Used</w:t>
            </w:r>
          </w:p>
        </w:tc>
        <w:tc>
          <w:tcPr>
            <w:tcW w:w="0" w:type="auto"/>
            <w:hideMark/>
          </w:tcPr>
          <w:p w14:paraId="7453BB92" w14:textId="77777777" w:rsidR="0032402B" w:rsidRPr="0032402B" w:rsidRDefault="0032402B" w:rsidP="0032402B">
            <w:pPr>
              <w:jc w:val="center"/>
              <w:rPr>
                <w:rFonts w:ascii="Times New Roman" w:eastAsia="Times New Roman" w:hAnsi="Times New Roman" w:cs="Times New Roman"/>
                <w:b/>
                <w:bCs/>
                <w:kern w:val="0"/>
                <w:sz w:val="24"/>
                <w:szCs w:val="24"/>
                <w:lang w:eastAsia="en-IN" w:bidi="hi-IN"/>
              </w:rPr>
            </w:pPr>
            <w:r w:rsidRPr="0032402B">
              <w:rPr>
                <w:rFonts w:ascii="Times New Roman" w:eastAsia="Times New Roman" w:hAnsi="Times New Roman" w:cs="Times New Roman"/>
                <w:b/>
                <w:bCs/>
                <w:kern w:val="0"/>
                <w:sz w:val="24"/>
                <w:szCs w:val="24"/>
                <w:lang w:eastAsia="en-IN" w:bidi="hi-IN"/>
              </w:rPr>
              <w:t xml:space="preserve">Related Question </w:t>
            </w:r>
            <w:r w:rsidRPr="0032402B">
              <w:rPr>
                <w:rFonts w:ascii="Times New Roman" w:eastAsia="Times New Roman" w:hAnsi="Times New Roman" w:cs="Times New Roman"/>
                <w:b/>
                <w:bCs/>
                <w:kern w:val="0"/>
                <w:sz w:val="24"/>
                <w:szCs w:val="24"/>
                <w:lang w:eastAsia="en-IN" w:bidi="hi-IN"/>
              </w:rPr>
              <w:lastRenderedPageBreak/>
              <w:t>Numbers</w:t>
            </w:r>
          </w:p>
        </w:tc>
      </w:tr>
      <w:tr w:rsidR="0032402B" w:rsidRPr="0032402B" w14:paraId="4059102D" w14:textId="77777777" w:rsidTr="0032402B">
        <w:tc>
          <w:tcPr>
            <w:tcW w:w="0" w:type="auto"/>
            <w:hideMark/>
          </w:tcPr>
          <w:p w14:paraId="4C59F5DC" w14:textId="77777777" w:rsidR="0032402B" w:rsidRPr="0032402B" w:rsidRDefault="0032402B" w:rsidP="0032402B">
            <w:pPr>
              <w:rPr>
                <w:rFonts w:ascii="Times New Roman" w:eastAsia="Times New Roman" w:hAnsi="Times New Roman" w:cs="Times New Roman"/>
                <w:kern w:val="0"/>
                <w:sz w:val="24"/>
                <w:szCs w:val="24"/>
                <w:lang w:eastAsia="en-IN" w:bidi="hi-IN"/>
              </w:rPr>
            </w:pPr>
            <w:r w:rsidRPr="0032402B">
              <w:rPr>
                <w:rFonts w:ascii="Times New Roman" w:eastAsia="Times New Roman" w:hAnsi="Times New Roman" w:cs="Times New Roman"/>
                <w:kern w:val="0"/>
                <w:sz w:val="24"/>
                <w:szCs w:val="24"/>
                <w:lang w:eastAsia="en-IN" w:bidi="hi-IN"/>
              </w:rPr>
              <w:lastRenderedPageBreak/>
              <w:t>1</w:t>
            </w:r>
          </w:p>
        </w:tc>
        <w:tc>
          <w:tcPr>
            <w:tcW w:w="0" w:type="auto"/>
            <w:hideMark/>
          </w:tcPr>
          <w:p w14:paraId="3239CC65" w14:textId="77777777" w:rsidR="0032402B" w:rsidRPr="0032402B" w:rsidRDefault="0032402B" w:rsidP="0032402B">
            <w:pPr>
              <w:rPr>
                <w:rFonts w:ascii="Times New Roman" w:eastAsia="Times New Roman" w:hAnsi="Times New Roman" w:cs="Times New Roman"/>
                <w:kern w:val="0"/>
                <w:sz w:val="24"/>
                <w:szCs w:val="24"/>
                <w:lang w:eastAsia="en-IN" w:bidi="hi-IN"/>
              </w:rPr>
            </w:pPr>
            <w:r w:rsidRPr="0032402B">
              <w:rPr>
                <w:rFonts w:ascii="Times New Roman" w:eastAsia="Times New Roman" w:hAnsi="Times New Roman" w:cs="Times New Roman"/>
                <w:kern w:val="0"/>
                <w:sz w:val="24"/>
                <w:szCs w:val="24"/>
                <w:lang w:eastAsia="en-IN" w:bidi="hi-IN"/>
              </w:rPr>
              <w:t>Hypothesis 1</w:t>
            </w:r>
          </w:p>
        </w:tc>
        <w:tc>
          <w:tcPr>
            <w:tcW w:w="0" w:type="auto"/>
            <w:hideMark/>
          </w:tcPr>
          <w:p w14:paraId="6E62FF80" w14:textId="77777777" w:rsidR="0032402B" w:rsidRPr="0032402B" w:rsidRDefault="0032402B" w:rsidP="0032402B">
            <w:pPr>
              <w:rPr>
                <w:rFonts w:ascii="Times New Roman" w:eastAsia="Times New Roman" w:hAnsi="Times New Roman" w:cs="Times New Roman"/>
                <w:kern w:val="0"/>
                <w:sz w:val="24"/>
                <w:szCs w:val="24"/>
                <w:lang w:eastAsia="en-IN" w:bidi="hi-IN"/>
              </w:rPr>
            </w:pPr>
            <w:r w:rsidRPr="0032402B">
              <w:rPr>
                <w:rFonts w:ascii="Times New Roman" w:eastAsia="Times New Roman" w:hAnsi="Times New Roman" w:cs="Times New Roman"/>
                <w:kern w:val="0"/>
                <w:sz w:val="24"/>
                <w:szCs w:val="24"/>
                <w:lang w:eastAsia="en-IN" w:bidi="hi-IN"/>
              </w:rPr>
              <w:t>Factor Analysis, Rank Analysis, Index-Based Analysis</w:t>
            </w:r>
          </w:p>
        </w:tc>
        <w:tc>
          <w:tcPr>
            <w:tcW w:w="0" w:type="auto"/>
            <w:hideMark/>
          </w:tcPr>
          <w:p w14:paraId="66F0D645" w14:textId="77777777" w:rsidR="0032402B" w:rsidRPr="0032402B" w:rsidRDefault="0032402B" w:rsidP="0032402B">
            <w:pPr>
              <w:rPr>
                <w:rFonts w:ascii="Times New Roman" w:eastAsia="Times New Roman" w:hAnsi="Times New Roman" w:cs="Times New Roman"/>
                <w:kern w:val="0"/>
                <w:sz w:val="24"/>
                <w:szCs w:val="24"/>
                <w:lang w:eastAsia="en-IN" w:bidi="hi-IN"/>
              </w:rPr>
            </w:pPr>
            <w:r w:rsidRPr="0032402B">
              <w:rPr>
                <w:rFonts w:ascii="Times New Roman" w:eastAsia="Times New Roman" w:hAnsi="Times New Roman" w:cs="Times New Roman"/>
                <w:kern w:val="0"/>
                <w:sz w:val="24"/>
                <w:szCs w:val="24"/>
                <w:lang w:eastAsia="en-IN" w:bidi="hi-IN"/>
              </w:rPr>
              <w:t>Q6 to Q42</w:t>
            </w:r>
          </w:p>
        </w:tc>
      </w:tr>
      <w:tr w:rsidR="0032402B" w:rsidRPr="0032402B" w14:paraId="1A2F8C40" w14:textId="77777777" w:rsidTr="0032402B">
        <w:tc>
          <w:tcPr>
            <w:tcW w:w="0" w:type="auto"/>
            <w:hideMark/>
          </w:tcPr>
          <w:p w14:paraId="33CE5289" w14:textId="77777777" w:rsidR="0032402B" w:rsidRPr="0032402B" w:rsidRDefault="0032402B" w:rsidP="0032402B">
            <w:pPr>
              <w:rPr>
                <w:rFonts w:ascii="Times New Roman" w:eastAsia="Times New Roman" w:hAnsi="Times New Roman" w:cs="Times New Roman"/>
                <w:kern w:val="0"/>
                <w:sz w:val="24"/>
                <w:szCs w:val="24"/>
                <w:lang w:eastAsia="en-IN" w:bidi="hi-IN"/>
              </w:rPr>
            </w:pPr>
            <w:r w:rsidRPr="0032402B">
              <w:rPr>
                <w:rFonts w:ascii="Times New Roman" w:eastAsia="Times New Roman" w:hAnsi="Times New Roman" w:cs="Times New Roman"/>
                <w:kern w:val="0"/>
                <w:sz w:val="24"/>
                <w:szCs w:val="24"/>
                <w:lang w:eastAsia="en-IN" w:bidi="hi-IN"/>
              </w:rPr>
              <w:t>2</w:t>
            </w:r>
          </w:p>
        </w:tc>
        <w:tc>
          <w:tcPr>
            <w:tcW w:w="0" w:type="auto"/>
            <w:hideMark/>
          </w:tcPr>
          <w:p w14:paraId="0D41107D" w14:textId="77777777" w:rsidR="0032402B" w:rsidRPr="0032402B" w:rsidRDefault="0032402B" w:rsidP="0032402B">
            <w:pPr>
              <w:rPr>
                <w:rFonts w:ascii="Times New Roman" w:eastAsia="Times New Roman" w:hAnsi="Times New Roman" w:cs="Times New Roman"/>
                <w:kern w:val="0"/>
                <w:sz w:val="24"/>
                <w:szCs w:val="24"/>
                <w:lang w:eastAsia="en-IN" w:bidi="hi-IN"/>
              </w:rPr>
            </w:pPr>
            <w:r w:rsidRPr="0032402B">
              <w:rPr>
                <w:rFonts w:ascii="Times New Roman" w:eastAsia="Times New Roman" w:hAnsi="Times New Roman" w:cs="Times New Roman"/>
                <w:kern w:val="0"/>
                <w:sz w:val="24"/>
                <w:szCs w:val="24"/>
                <w:lang w:eastAsia="en-IN" w:bidi="hi-IN"/>
              </w:rPr>
              <w:t>Hypothesis 2</w:t>
            </w:r>
          </w:p>
        </w:tc>
        <w:tc>
          <w:tcPr>
            <w:tcW w:w="0" w:type="auto"/>
            <w:hideMark/>
          </w:tcPr>
          <w:p w14:paraId="1422402A" w14:textId="77777777" w:rsidR="0032402B" w:rsidRPr="0032402B" w:rsidRDefault="0032402B" w:rsidP="0032402B">
            <w:pPr>
              <w:rPr>
                <w:rFonts w:ascii="Times New Roman" w:eastAsia="Times New Roman" w:hAnsi="Times New Roman" w:cs="Times New Roman"/>
                <w:kern w:val="0"/>
                <w:sz w:val="24"/>
                <w:szCs w:val="24"/>
                <w:lang w:eastAsia="en-IN" w:bidi="hi-IN"/>
              </w:rPr>
            </w:pPr>
            <w:r w:rsidRPr="0032402B">
              <w:rPr>
                <w:rFonts w:ascii="Times New Roman" w:eastAsia="Times New Roman" w:hAnsi="Times New Roman" w:cs="Times New Roman"/>
                <w:kern w:val="0"/>
                <w:sz w:val="24"/>
                <w:szCs w:val="24"/>
                <w:lang w:eastAsia="en-IN" w:bidi="hi-IN"/>
              </w:rPr>
              <w:t>Demographic Analysis, Factor Analysis, Rank Analysis, Index-Based Analysis</w:t>
            </w:r>
          </w:p>
        </w:tc>
        <w:tc>
          <w:tcPr>
            <w:tcW w:w="0" w:type="auto"/>
            <w:hideMark/>
          </w:tcPr>
          <w:p w14:paraId="010439F1" w14:textId="77777777" w:rsidR="0032402B" w:rsidRPr="0032402B" w:rsidRDefault="0032402B" w:rsidP="0032402B">
            <w:pPr>
              <w:rPr>
                <w:rFonts w:ascii="Times New Roman" w:eastAsia="Times New Roman" w:hAnsi="Times New Roman" w:cs="Times New Roman"/>
                <w:kern w:val="0"/>
                <w:sz w:val="24"/>
                <w:szCs w:val="24"/>
                <w:lang w:eastAsia="en-IN" w:bidi="hi-IN"/>
              </w:rPr>
            </w:pPr>
            <w:r w:rsidRPr="0032402B">
              <w:rPr>
                <w:rFonts w:ascii="Times New Roman" w:eastAsia="Times New Roman" w:hAnsi="Times New Roman" w:cs="Times New Roman"/>
                <w:kern w:val="0"/>
                <w:sz w:val="24"/>
                <w:szCs w:val="24"/>
                <w:lang w:eastAsia="en-IN" w:bidi="hi-IN"/>
              </w:rPr>
              <w:t>Q1 to Q42</w:t>
            </w:r>
          </w:p>
        </w:tc>
      </w:tr>
      <w:tr w:rsidR="0032402B" w:rsidRPr="0032402B" w14:paraId="14F565C8" w14:textId="77777777" w:rsidTr="0032402B">
        <w:tc>
          <w:tcPr>
            <w:tcW w:w="0" w:type="auto"/>
            <w:hideMark/>
          </w:tcPr>
          <w:p w14:paraId="2D24217C" w14:textId="77777777" w:rsidR="0032402B" w:rsidRPr="0032402B" w:rsidRDefault="0032402B" w:rsidP="0032402B">
            <w:pPr>
              <w:rPr>
                <w:rFonts w:ascii="Times New Roman" w:eastAsia="Times New Roman" w:hAnsi="Times New Roman" w:cs="Times New Roman"/>
                <w:kern w:val="0"/>
                <w:sz w:val="24"/>
                <w:szCs w:val="24"/>
                <w:lang w:eastAsia="en-IN" w:bidi="hi-IN"/>
              </w:rPr>
            </w:pPr>
            <w:r w:rsidRPr="0032402B">
              <w:rPr>
                <w:rFonts w:ascii="Times New Roman" w:eastAsia="Times New Roman" w:hAnsi="Times New Roman" w:cs="Times New Roman"/>
                <w:kern w:val="0"/>
                <w:sz w:val="24"/>
                <w:szCs w:val="24"/>
                <w:lang w:eastAsia="en-IN" w:bidi="hi-IN"/>
              </w:rPr>
              <w:t>3</w:t>
            </w:r>
          </w:p>
        </w:tc>
        <w:tc>
          <w:tcPr>
            <w:tcW w:w="0" w:type="auto"/>
            <w:hideMark/>
          </w:tcPr>
          <w:p w14:paraId="5E2553CC" w14:textId="77777777" w:rsidR="0032402B" w:rsidRPr="0032402B" w:rsidRDefault="0032402B" w:rsidP="0032402B">
            <w:pPr>
              <w:rPr>
                <w:rFonts w:ascii="Times New Roman" w:eastAsia="Times New Roman" w:hAnsi="Times New Roman" w:cs="Times New Roman"/>
                <w:kern w:val="0"/>
                <w:sz w:val="24"/>
                <w:szCs w:val="24"/>
                <w:lang w:eastAsia="en-IN" w:bidi="hi-IN"/>
              </w:rPr>
            </w:pPr>
            <w:r w:rsidRPr="0032402B">
              <w:rPr>
                <w:rFonts w:ascii="Times New Roman" w:eastAsia="Times New Roman" w:hAnsi="Times New Roman" w:cs="Times New Roman"/>
                <w:kern w:val="0"/>
                <w:sz w:val="24"/>
                <w:szCs w:val="24"/>
                <w:lang w:eastAsia="en-IN" w:bidi="hi-IN"/>
              </w:rPr>
              <w:t>Hypothesis 3</w:t>
            </w:r>
          </w:p>
        </w:tc>
        <w:tc>
          <w:tcPr>
            <w:tcW w:w="0" w:type="auto"/>
            <w:hideMark/>
          </w:tcPr>
          <w:p w14:paraId="590C8EB7" w14:textId="77777777" w:rsidR="0032402B" w:rsidRPr="0032402B" w:rsidRDefault="0032402B" w:rsidP="0032402B">
            <w:pPr>
              <w:rPr>
                <w:rFonts w:ascii="Times New Roman" w:eastAsia="Times New Roman" w:hAnsi="Times New Roman" w:cs="Times New Roman"/>
                <w:kern w:val="0"/>
                <w:sz w:val="24"/>
                <w:szCs w:val="24"/>
                <w:lang w:eastAsia="en-IN" w:bidi="hi-IN"/>
              </w:rPr>
            </w:pPr>
            <w:r w:rsidRPr="0032402B">
              <w:rPr>
                <w:rFonts w:ascii="Times New Roman" w:eastAsia="Times New Roman" w:hAnsi="Times New Roman" w:cs="Times New Roman"/>
                <w:kern w:val="0"/>
                <w:sz w:val="24"/>
                <w:szCs w:val="24"/>
                <w:lang w:eastAsia="en-IN" w:bidi="hi-IN"/>
              </w:rPr>
              <w:t>Demographic Analysis, Factor Analysis, Rank Analysis, Index-Based Analysis</w:t>
            </w:r>
          </w:p>
        </w:tc>
        <w:tc>
          <w:tcPr>
            <w:tcW w:w="0" w:type="auto"/>
            <w:hideMark/>
          </w:tcPr>
          <w:p w14:paraId="51CBDD4B" w14:textId="77777777" w:rsidR="0032402B" w:rsidRPr="0032402B" w:rsidRDefault="0032402B" w:rsidP="0032402B">
            <w:pPr>
              <w:rPr>
                <w:rFonts w:ascii="Times New Roman" w:eastAsia="Times New Roman" w:hAnsi="Times New Roman" w:cs="Times New Roman"/>
                <w:kern w:val="0"/>
                <w:sz w:val="24"/>
                <w:szCs w:val="24"/>
                <w:lang w:eastAsia="en-IN" w:bidi="hi-IN"/>
              </w:rPr>
            </w:pPr>
            <w:r w:rsidRPr="0032402B">
              <w:rPr>
                <w:rFonts w:ascii="Times New Roman" w:eastAsia="Times New Roman" w:hAnsi="Times New Roman" w:cs="Times New Roman"/>
                <w:kern w:val="0"/>
                <w:sz w:val="24"/>
                <w:szCs w:val="24"/>
                <w:lang w:eastAsia="en-IN" w:bidi="hi-IN"/>
              </w:rPr>
              <w:t>Q1 to Q42</w:t>
            </w:r>
          </w:p>
        </w:tc>
      </w:tr>
      <w:tr w:rsidR="0032402B" w:rsidRPr="0032402B" w14:paraId="5A65EE43" w14:textId="77777777" w:rsidTr="0032402B">
        <w:tc>
          <w:tcPr>
            <w:tcW w:w="0" w:type="auto"/>
            <w:hideMark/>
          </w:tcPr>
          <w:p w14:paraId="254E73D6" w14:textId="77777777" w:rsidR="0032402B" w:rsidRPr="0032402B" w:rsidRDefault="0032402B" w:rsidP="0032402B">
            <w:pPr>
              <w:rPr>
                <w:rFonts w:ascii="Times New Roman" w:eastAsia="Times New Roman" w:hAnsi="Times New Roman" w:cs="Times New Roman"/>
                <w:kern w:val="0"/>
                <w:sz w:val="24"/>
                <w:szCs w:val="24"/>
                <w:lang w:eastAsia="en-IN" w:bidi="hi-IN"/>
              </w:rPr>
            </w:pPr>
            <w:r w:rsidRPr="0032402B">
              <w:rPr>
                <w:rFonts w:ascii="Times New Roman" w:eastAsia="Times New Roman" w:hAnsi="Times New Roman" w:cs="Times New Roman"/>
                <w:kern w:val="0"/>
                <w:sz w:val="24"/>
                <w:szCs w:val="24"/>
                <w:lang w:eastAsia="en-IN" w:bidi="hi-IN"/>
              </w:rPr>
              <w:t>4</w:t>
            </w:r>
          </w:p>
        </w:tc>
        <w:tc>
          <w:tcPr>
            <w:tcW w:w="0" w:type="auto"/>
            <w:hideMark/>
          </w:tcPr>
          <w:p w14:paraId="4DBEABD6" w14:textId="77777777" w:rsidR="0032402B" w:rsidRPr="0032402B" w:rsidRDefault="0032402B" w:rsidP="0032402B">
            <w:pPr>
              <w:rPr>
                <w:rFonts w:ascii="Times New Roman" w:eastAsia="Times New Roman" w:hAnsi="Times New Roman" w:cs="Times New Roman"/>
                <w:kern w:val="0"/>
                <w:sz w:val="24"/>
                <w:szCs w:val="24"/>
                <w:lang w:eastAsia="en-IN" w:bidi="hi-IN"/>
              </w:rPr>
            </w:pPr>
            <w:r w:rsidRPr="0032402B">
              <w:rPr>
                <w:rFonts w:ascii="Times New Roman" w:eastAsia="Times New Roman" w:hAnsi="Times New Roman" w:cs="Times New Roman"/>
                <w:kern w:val="0"/>
                <w:sz w:val="24"/>
                <w:szCs w:val="24"/>
                <w:lang w:eastAsia="en-IN" w:bidi="hi-IN"/>
              </w:rPr>
              <w:t>Hypothesis 4</w:t>
            </w:r>
          </w:p>
        </w:tc>
        <w:tc>
          <w:tcPr>
            <w:tcW w:w="0" w:type="auto"/>
            <w:hideMark/>
          </w:tcPr>
          <w:p w14:paraId="26D31B71" w14:textId="77777777" w:rsidR="0032402B" w:rsidRPr="0032402B" w:rsidRDefault="0032402B" w:rsidP="0032402B">
            <w:pPr>
              <w:rPr>
                <w:rFonts w:ascii="Times New Roman" w:eastAsia="Times New Roman" w:hAnsi="Times New Roman" w:cs="Times New Roman"/>
                <w:kern w:val="0"/>
                <w:sz w:val="24"/>
                <w:szCs w:val="24"/>
                <w:lang w:eastAsia="en-IN" w:bidi="hi-IN"/>
              </w:rPr>
            </w:pPr>
            <w:r w:rsidRPr="0032402B">
              <w:rPr>
                <w:rFonts w:ascii="Times New Roman" w:eastAsia="Times New Roman" w:hAnsi="Times New Roman" w:cs="Times New Roman"/>
                <w:kern w:val="0"/>
                <w:sz w:val="24"/>
                <w:szCs w:val="24"/>
                <w:lang w:eastAsia="en-IN" w:bidi="hi-IN"/>
              </w:rPr>
              <w:t>Index-Based Analysis, Correlation Analysis</w:t>
            </w:r>
          </w:p>
        </w:tc>
        <w:tc>
          <w:tcPr>
            <w:tcW w:w="0" w:type="auto"/>
            <w:hideMark/>
          </w:tcPr>
          <w:p w14:paraId="0BD08AB5" w14:textId="77777777" w:rsidR="0032402B" w:rsidRPr="0032402B" w:rsidRDefault="0032402B" w:rsidP="0032402B">
            <w:pPr>
              <w:rPr>
                <w:rFonts w:ascii="Times New Roman" w:eastAsia="Times New Roman" w:hAnsi="Times New Roman" w:cs="Times New Roman"/>
                <w:kern w:val="0"/>
                <w:sz w:val="24"/>
                <w:szCs w:val="24"/>
                <w:lang w:eastAsia="en-IN" w:bidi="hi-IN"/>
              </w:rPr>
            </w:pPr>
            <w:r w:rsidRPr="0032402B">
              <w:rPr>
                <w:rFonts w:ascii="Times New Roman" w:eastAsia="Times New Roman" w:hAnsi="Times New Roman" w:cs="Times New Roman"/>
                <w:kern w:val="0"/>
                <w:sz w:val="24"/>
                <w:szCs w:val="24"/>
                <w:lang w:eastAsia="en-IN" w:bidi="hi-IN"/>
              </w:rPr>
              <w:t>Q1 to Q42</w:t>
            </w:r>
          </w:p>
        </w:tc>
      </w:tr>
    </w:tbl>
    <w:p w14:paraId="13725623" w14:textId="77777777" w:rsidR="0032402B" w:rsidRPr="00B0289F" w:rsidRDefault="0032402B" w:rsidP="0032402B">
      <w:pPr>
        <w:jc w:val="both"/>
        <w:rPr>
          <w:rFonts w:ascii="Times New Roman" w:hAnsi="Times New Roman" w:cs="Times New Roman"/>
          <w:sz w:val="24"/>
          <w:szCs w:val="24"/>
        </w:rPr>
      </w:pPr>
    </w:p>
    <w:p w14:paraId="245F2F5E" w14:textId="77777777" w:rsidR="00B0289F" w:rsidRDefault="00B0289F" w:rsidP="00E952B7">
      <w:pPr>
        <w:jc w:val="both"/>
        <w:rPr>
          <w:rFonts w:ascii="Times New Roman" w:hAnsi="Times New Roman" w:cs="Times New Roman"/>
          <w:sz w:val="24"/>
          <w:szCs w:val="24"/>
        </w:rPr>
      </w:pPr>
      <w:r w:rsidRPr="00B0289F">
        <w:rPr>
          <w:rFonts w:ascii="Times New Roman" w:hAnsi="Times New Roman" w:cs="Times New Roman"/>
          <w:sz w:val="24"/>
          <w:szCs w:val="24"/>
        </w:rPr>
        <w:t>These hypotheses are designed to test the impact of microfinance on the different facets of women’s empowerment, specifically examining its effects on economic independence, social status, decision-making power, and mobility</w:t>
      </w:r>
      <w:r w:rsidR="0032402B">
        <w:rPr>
          <w:rFonts w:ascii="Times New Roman" w:hAnsi="Times New Roman" w:cs="Times New Roman"/>
          <w:sz w:val="24"/>
          <w:szCs w:val="24"/>
        </w:rPr>
        <w:t xml:space="preserve"> (Table 2)</w:t>
      </w:r>
      <w:r w:rsidR="009C619B">
        <w:rPr>
          <w:rFonts w:ascii="Times New Roman" w:hAnsi="Times New Roman" w:cs="Times New Roman"/>
          <w:sz w:val="24"/>
          <w:szCs w:val="24"/>
        </w:rPr>
        <w:t xml:space="preserve"> (Sapkota </w:t>
      </w:r>
      <w:r w:rsidR="009C619B" w:rsidRPr="009C619B">
        <w:rPr>
          <w:rFonts w:ascii="Times New Roman" w:hAnsi="Times New Roman" w:cs="Times New Roman"/>
          <w:i/>
          <w:iCs/>
          <w:sz w:val="24"/>
          <w:szCs w:val="24"/>
        </w:rPr>
        <w:t>et.al.,</w:t>
      </w:r>
      <w:r w:rsidR="009C619B">
        <w:rPr>
          <w:rFonts w:ascii="Times New Roman" w:hAnsi="Times New Roman" w:cs="Times New Roman"/>
          <w:sz w:val="24"/>
          <w:szCs w:val="24"/>
        </w:rPr>
        <w:t xml:space="preserve"> 2022).</w:t>
      </w:r>
      <w:r w:rsidRPr="00B0289F">
        <w:rPr>
          <w:rFonts w:ascii="Times New Roman" w:hAnsi="Times New Roman" w:cs="Times New Roman"/>
          <w:sz w:val="24"/>
          <w:szCs w:val="24"/>
        </w:rPr>
        <w:t xml:space="preserve"> The null hypotheses (H0) suggest no significant effect, while the alternative hypotheses (Ha) propose that microfinance does have a significant impact on women empowerment in each area</w:t>
      </w:r>
      <w:r w:rsidR="0032402B">
        <w:rPr>
          <w:rFonts w:ascii="Times New Roman" w:hAnsi="Times New Roman" w:cs="Times New Roman"/>
          <w:sz w:val="24"/>
          <w:szCs w:val="24"/>
        </w:rPr>
        <w:t>s.</w:t>
      </w:r>
    </w:p>
    <w:p w14:paraId="72A8FAE4" w14:textId="77777777" w:rsidR="00B0289F" w:rsidRPr="00B0289F" w:rsidRDefault="00B0289F" w:rsidP="00B0289F">
      <w:pPr>
        <w:jc w:val="both"/>
        <w:rPr>
          <w:rFonts w:ascii="Times New Roman" w:hAnsi="Times New Roman" w:cs="Times New Roman"/>
          <w:b/>
          <w:bCs/>
          <w:sz w:val="24"/>
          <w:szCs w:val="24"/>
        </w:rPr>
      </w:pPr>
      <w:r w:rsidRPr="00B0289F">
        <w:rPr>
          <w:rFonts w:ascii="Times New Roman" w:hAnsi="Times New Roman" w:cs="Times New Roman"/>
          <w:b/>
          <w:bCs/>
          <w:sz w:val="24"/>
          <w:szCs w:val="24"/>
        </w:rPr>
        <w:t xml:space="preserve">Data Analysis </w:t>
      </w:r>
      <w:r>
        <w:rPr>
          <w:rFonts w:ascii="Times New Roman" w:hAnsi="Times New Roman" w:cs="Times New Roman"/>
          <w:b/>
          <w:bCs/>
          <w:sz w:val="24"/>
          <w:szCs w:val="24"/>
        </w:rPr>
        <w:t>a</w:t>
      </w:r>
      <w:r w:rsidRPr="00B0289F">
        <w:rPr>
          <w:rFonts w:ascii="Times New Roman" w:hAnsi="Times New Roman" w:cs="Times New Roman"/>
          <w:b/>
          <w:bCs/>
          <w:sz w:val="24"/>
          <w:szCs w:val="24"/>
        </w:rPr>
        <w:t>nd Hypothesis Testing</w:t>
      </w:r>
    </w:p>
    <w:p w14:paraId="57AE038C" w14:textId="77777777" w:rsidR="00B0289F" w:rsidRPr="00B0289F" w:rsidRDefault="00B0289F" w:rsidP="00B0289F">
      <w:pPr>
        <w:jc w:val="center"/>
        <w:rPr>
          <w:rFonts w:ascii="Times New Roman" w:hAnsi="Times New Roman" w:cs="Times New Roman"/>
          <w:b/>
          <w:bCs/>
          <w:i/>
          <w:iCs/>
          <w:sz w:val="24"/>
          <w:szCs w:val="24"/>
        </w:rPr>
      </w:pPr>
      <w:r w:rsidRPr="00B0289F">
        <w:rPr>
          <w:rFonts w:ascii="Times New Roman" w:hAnsi="Times New Roman" w:cs="Times New Roman"/>
          <w:b/>
          <w:bCs/>
          <w:i/>
          <w:iCs/>
          <w:sz w:val="24"/>
          <w:szCs w:val="24"/>
        </w:rPr>
        <w:t xml:space="preserve">Table </w:t>
      </w:r>
      <w:r w:rsidR="0032402B">
        <w:rPr>
          <w:rFonts w:ascii="Times New Roman" w:hAnsi="Times New Roman" w:cs="Times New Roman"/>
          <w:b/>
          <w:bCs/>
          <w:i/>
          <w:iCs/>
          <w:sz w:val="24"/>
          <w:szCs w:val="24"/>
        </w:rPr>
        <w:t>2</w:t>
      </w:r>
      <w:r w:rsidRPr="00B0289F">
        <w:rPr>
          <w:rFonts w:ascii="Times New Roman" w:hAnsi="Times New Roman" w:cs="Times New Roman"/>
          <w:b/>
          <w:bCs/>
          <w:i/>
          <w:iCs/>
          <w:sz w:val="24"/>
          <w:szCs w:val="24"/>
        </w:rPr>
        <w:t>: Role of Microfinance towards Women Empowerment</w:t>
      </w:r>
    </w:p>
    <w:tbl>
      <w:tblPr>
        <w:tblStyle w:val="TableGrid"/>
        <w:tblW w:w="9007" w:type="dxa"/>
        <w:tblLook w:val="04A0" w:firstRow="1" w:lastRow="0" w:firstColumn="1" w:lastColumn="0" w:noHBand="0" w:noVBand="1"/>
      </w:tblPr>
      <w:tblGrid>
        <w:gridCol w:w="1594"/>
        <w:gridCol w:w="3142"/>
        <w:gridCol w:w="1116"/>
        <w:gridCol w:w="1160"/>
        <w:gridCol w:w="1995"/>
      </w:tblGrid>
      <w:tr w:rsidR="00B0289F" w:rsidRPr="00B0289F" w14:paraId="53691147" w14:textId="77777777" w:rsidTr="00B0289F">
        <w:trPr>
          <w:trHeight w:val="472"/>
        </w:trPr>
        <w:tc>
          <w:tcPr>
            <w:tcW w:w="0" w:type="auto"/>
            <w:hideMark/>
          </w:tcPr>
          <w:p w14:paraId="49CB027A" w14:textId="77777777" w:rsidR="00B0289F" w:rsidRPr="00B0289F" w:rsidRDefault="00B0289F" w:rsidP="00B0289F">
            <w:pPr>
              <w:spacing w:after="160" w:line="259" w:lineRule="auto"/>
              <w:jc w:val="both"/>
              <w:rPr>
                <w:rFonts w:ascii="Times New Roman" w:hAnsi="Times New Roman" w:cs="Times New Roman"/>
                <w:b/>
                <w:bCs/>
                <w:sz w:val="24"/>
                <w:szCs w:val="24"/>
              </w:rPr>
            </w:pPr>
            <w:r w:rsidRPr="00B0289F">
              <w:rPr>
                <w:rFonts w:ascii="Times New Roman" w:hAnsi="Times New Roman" w:cs="Times New Roman"/>
                <w:b/>
                <w:bCs/>
                <w:sz w:val="24"/>
                <w:szCs w:val="24"/>
              </w:rPr>
              <w:t>Hypothesis</w:t>
            </w:r>
          </w:p>
        </w:tc>
        <w:tc>
          <w:tcPr>
            <w:tcW w:w="0" w:type="auto"/>
            <w:hideMark/>
          </w:tcPr>
          <w:p w14:paraId="0C2ADC63" w14:textId="77777777" w:rsidR="00B0289F" w:rsidRPr="00B0289F" w:rsidRDefault="00B0289F" w:rsidP="00B0289F">
            <w:pPr>
              <w:spacing w:after="160" w:line="259" w:lineRule="auto"/>
              <w:jc w:val="both"/>
              <w:rPr>
                <w:rFonts w:ascii="Times New Roman" w:hAnsi="Times New Roman" w:cs="Times New Roman"/>
                <w:b/>
                <w:bCs/>
                <w:sz w:val="24"/>
                <w:szCs w:val="24"/>
              </w:rPr>
            </w:pPr>
            <w:r w:rsidRPr="00B0289F">
              <w:rPr>
                <w:rFonts w:ascii="Times New Roman" w:hAnsi="Times New Roman" w:cs="Times New Roman"/>
                <w:b/>
                <w:bCs/>
                <w:sz w:val="24"/>
                <w:szCs w:val="24"/>
              </w:rPr>
              <w:t>Predictors</w:t>
            </w:r>
          </w:p>
        </w:tc>
        <w:tc>
          <w:tcPr>
            <w:tcW w:w="0" w:type="auto"/>
            <w:hideMark/>
          </w:tcPr>
          <w:p w14:paraId="6355822D" w14:textId="77777777" w:rsidR="00B0289F" w:rsidRPr="00B0289F" w:rsidRDefault="00B0289F" w:rsidP="00B0289F">
            <w:pPr>
              <w:spacing w:after="160" w:line="259" w:lineRule="auto"/>
              <w:jc w:val="both"/>
              <w:rPr>
                <w:rFonts w:ascii="Times New Roman" w:hAnsi="Times New Roman" w:cs="Times New Roman"/>
                <w:b/>
                <w:bCs/>
                <w:sz w:val="24"/>
                <w:szCs w:val="24"/>
              </w:rPr>
            </w:pPr>
            <w:r w:rsidRPr="00B0289F">
              <w:rPr>
                <w:rFonts w:ascii="Times New Roman" w:hAnsi="Times New Roman" w:cs="Times New Roman"/>
                <w:b/>
                <w:bCs/>
                <w:sz w:val="24"/>
                <w:szCs w:val="24"/>
              </w:rPr>
              <w:t>t-Score</w:t>
            </w:r>
          </w:p>
        </w:tc>
        <w:tc>
          <w:tcPr>
            <w:tcW w:w="0" w:type="auto"/>
            <w:hideMark/>
          </w:tcPr>
          <w:p w14:paraId="626FEBBC" w14:textId="77777777" w:rsidR="00B0289F" w:rsidRPr="00B0289F" w:rsidRDefault="00B0289F" w:rsidP="00B0289F">
            <w:pPr>
              <w:spacing w:after="160" w:line="259" w:lineRule="auto"/>
              <w:jc w:val="both"/>
              <w:rPr>
                <w:rFonts w:ascii="Times New Roman" w:hAnsi="Times New Roman" w:cs="Times New Roman"/>
                <w:b/>
                <w:bCs/>
                <w:sz w:val="24"/>
                <w:szCs w:val="24"/>
              </w:rPr>
            </w:pPr>
            <w:r w:rsidRPr="00B0289F">
              <w:rPr>
                <w:rFonts w:ascii="Times New Roman" w:hAnsi="Times New Roman" w:cs="Times New Roman"/>
                <w:b/>
                <w:bCs/>
                <w:sz w:val="24"/>
                <w:szCs w:val="24"/>
              </w:rPr>
              <w:t>P Value</w:t>
            </w:r>
          </w:p>
        </w:tc>
        <w:tc>
          <w:tcPr>
            <w:tcW w:w="0" w:type="auto"/>
            <w:hideMark/>
          </w:tcPr>
          <w:p w14:paraId="7AB38102" w14:textId="77777777" w:rsidR="00B0289F" w:rsidRPr="00B0289F" w:rsidRDefault="00B0289F" w:rsidP="00B0289F">
            <w:pPr>
              <w:spacing w:after="160" w:line="259" w:lineRule="auto"/>
              <w:jc w:val="both"/>
              <w:rPr>
                <w:rFonts w:ascii="Times New Roman" w:hAnsi="Times New Roman" w:cs="Times New Roman"/>
                <w:b/>
                <w:bCs/>
                <w:sz w:val="24"/>
                <w:szCs w:val="24"/>
              </w:rPr>
            </w:pPr>
            <w:r w:rsidRPr="00B0289F">
              <w:rPr>
                <w:rFonts w:ascii="Times New Roman" w:hAnsi="Times New Roman" w:cs="Times New Roman"/>
                <w:b/>
                <w:bCs/>
                <w:sz w:val="24"/>
                <w:szCs w:val="24"/>
              </w:rPr>
              <w:t>Result</w:t>
            </w:r>
          </w:p>
        </w:tc>
      </w:tr>
      <w:tr w:rsidR="00B0289F" w:rsidRPr="00B0289F" w14:paraId="362B01A3" w14:textId="77777777" w:rsidTr="00B0289F">
        <w:trPr>
          <w:trHeight w:val="472"/>
        </w:trPr>
        <w:tc>
          <w:tcPr>
            <w:tcW w:w="0" w:type="auto"/>
            <w:hideMark/>
          </w:tcPr>
          <w:p w14:paraId="00C8ABD6" w14:textId="77777777" w:rsidR="00B0289F" w:rsidRPr="00B0289F" w:rsidRDefault="00B0289F" w:rsidP="00B0289F">
            <w:pPr>
              <w:spacing w:after="160" w:line="259" w:lineRule="auto"/>
              <w:jc w:val="both"/>
              <w:rPr>
                <w:rFonts w:ascii="Times New Roman" w:hAnsi="Times New Roman" w:cs="Times New Roman"/>
                <w:sz w:val="24"/>
                <w:szCs w:val="24"/>
              </w:rPr>
            </w:pPr>
            <w:r w:rsidRPr="00B0289F">
              <w:rPr>
                <w:rFonts w:ascii="Times New Roman" w:hAnsi="Times New Roman" w:cs="Times New Roman"/>
                <w:b/>
                <w:bCs/>
                <w:sz w:val="24"/>
                <w:szCs w:val="24"/>
              </w:rPr>
              <w:t>H0/H1</w:t>
            </w:r>
          </w:p>
        </w:tc>
        <w:tc>
          <w:tcPr>
            <w:tcW w:w="0" w:type="auto"/>
            <w:hideMark/>
          </w:tcPr>
          <w:p w14:paraId="2D74D875" w14:textId="77777777" w:rsidR="00B0289F" w:rsidRPr="00B0289F" w:rsidRDefault="00B0289F" w:rsidP="00B0289F">
            <w:pPr>
              <w:spacing w:after="160" w:line="259" w:lineRule="auto"/>
              <w:jc w:val="both"/>
              <w:rPr>
                <w:rFonts w:ascii="Times New Roman" w:hAnsi="Times New Roman" w:cs="Times New Roman"/>
                <w:sz w:val="24"/>
                <w:szCs w:val="24"/>
              </w:rPr>
            </w:pPr>
            <w:r w:rsidRPr="00B0289F">
              <w:rPr>
                <w:rFonts w:ascii="Times New Roman" w:hAnsi="Times New Roman" w:cs="Times New Roman"/>
                <w:sz w:val="24"/>
                <w:szCs w:val="24"/>
              </w:rPr>
              <w:t>Economic Empowerment</w:t>
            </w:r>
          </w:p>
        </w:tc>
        <w:tc>
          <w:tcPr>
            <w:tcW w:w="0" w:type="auto"/>
            <w:hideMark/>
          </w:tcPr>
          <w:p w14:paraId="76A0BE51" w14:textId="77777777" w:rsidR="00B0289F" w:rsidRPr="00B0289F" w:rsidRDefault="00B0289F" w:rsidP="00B0289F">
            <w:pPr>
              <w:spacing w:after="160" w:line="259" w:lineRule="auto"/>
              <w:jc w:val="both"/>
              <w:rPr>
                <w:rFonts w:ascii="Times New Roman" w:hAnsi="Times New Roman" w:cs="Times New Roman"/>
                <w:sz w:val="24"/>
                <w:szCs w:val="24"/>
              </w:rPr>
            </w:pPr>
            <w:r w:rsidRPr="00B0289F">
              <w:rPr>
                <w:rFonts w:ascii="Times New Roman" w:hAnsi="Times New Roman" w:cs="Times New Roman"/>
                <w:sz w:val="24"/>
                <w:szCs w:val="24"/>
              </w:rPr>
              <w:t>14.021</w:t>
            </w:r>
          </w:p>
        </w:tc>
        <w:tc>
          <w:tcPr>
            <w:tcW w:w="0" w:type="auto"/>
            <w:hideMark/>
          </w:tcPr>
          <w:p w14:paraId="0FB22F83" w14:textId="77777777" w:rsidR="00B0289F" w:rsidRPr="00B0289F" w:rsidRDefault="00B0289F" w:rsidP="00B0289F">
            <w:pPr>
              <w:spacing w:after="160" w:line="259" w:lineRule="auto"/>
              <w:jc w:val="both"/>
              <w:rPr>
                <w:rFonts w:ascii="Times New Roman" w:hAnsi="Times New Roman" w:cs="Times New Roman"/>
                <w:sz w:val="24"/>
                <w:szCs w:val="24"/>
              </w:rPr>
            </w:pPr>
            <w:r w:rsidRPr="00B0289F">
              <w:rPr>
                <w:rFonts w:ascii="Times New Roman" w:hAnsi="Times New Roman" w:cs="Times New Roman"/>
                <w:sz w:val="24"/>
                <w:szCs w:val="24"/>
              </w:rPr>
              <w:t>0.039</w:t>
            </w:r>
          </w:p>
        </w:tc>
        <w:tc>
          <w:tcPr>
            <w:tcW w:w="0" w:type="auto"/>
            <w:hideMark/>
          </w:tcPr>
          <w:p w14:paraId="41D57D0C" w14:textId="77777777" w:rsidR="00B0289F" w:rsidRPr="00B0289F" w:rsidRDefault="00B0289F" w:rsidP="00B0289F">
            <w:pPr>
              <w:spacing w:after="160" w:line="259" w:lineRule="auto"/>
              <w:jc w:val="both"/>
              <w:rPr>
                <w:rFonts w:ascii="Times New Roman" w:hAnsi="Times New Roman" w:cs="Times New Roman"/>
                <w:sz w:val="24"/>
                <w:szCs w:val="24"/>
              </w:rPr>
            </w:pPr>
            <w:r w:rsidRPr="00B0289F">
              <w:rPr>
                <w:rFonts w:ascii="Times New Roman" w:hAnsi="Times New Roman" w:cs="Times New Roman"/>
                <w:sz w:val="24"/>
                <w:szCs w:val="24"/>
              </w:rPr>
              <w:t>Significant</w:t>
            </w:r>
          </w:p>
        </w:tc>
      </w:tr>
      <w:tr w:rsidR="00B0289F" w:rsidRPr="00B0289F" w14:paraId="76341844" w14:textId="77777777" w:rsidTr="00B0289F">
        <w:trPr>
          <w:trHeight w:val="472"/>
        </w:trPr>
        <w:tc>
          <w:tcPr>
            <w:tcW w:w="0" w:type="auto"/>
            <w:hideMark/>
          </w:tcPr>
          <w:p w14:paraId="2AEAA09C" w14:textId="77777777" w:rsidR="00B0289F" w:rsidRPr="00B0289F" w:rsidRDefault="00B0289F" w:rsidP="00B0289F">
            <w:pPr>
              <w:spacing w:after="160" w:line="259" w:lineRule="auto"/>
              <w:jc w:val="both"/>
              <w:rPr>
                <w:rFonts w:ascii="Times New Roman" w:hAnsi="Times New Roman" w:cs="Times New Roman"/>
                <w:sz w:val="24"/>
                <w:szCs w:val="24"/>
              </w:rPr>
            </w:pPr>
            <w:r w:rsidRPr="00B0289F">
              <w:rPr>
                <w:rFonts w:ascii="Times New Roman" w:hAnsi="Times New Roman" w:cs="Times New Roman"/>
                <w:b/>
                <w:bCs/>
                <w:sz w:val="24"/>
                <w:szCs w:val="24"/>
              </w:rPr>
              <w:t>H0/H2</w:t>
            </w:r>
          </w:p>
        </w:tc>
        <w:tc>
          <w:tcPr>
            <w:tcW w:w="0" w:type="auto"/>
            <w:hideMark/>
          </w:tcPr>
          <w:p w14:paraId="062044B6" w14:textId="77777777" w:rsidR="00B0289F" w:rsidRPr="00B0289F" w:rsidRDefault="00B0289F" w:rsidP="00B0289F">
            <w:pPr>
              <w:spacing w:after="160" w:line="259" w:lineRule="auto"/>
              <w:jc w:val="both"/>
              <w:rPr>
                <w:rFonts w:ascii="Times New Roman" w:hAnsi="Times New Roman" w:cs="Times New Roman"/>
                <w:sz w:val="24"/>
                <w:szCs w:val="24"/>
              </w:rPr>
            </w:pPr>
            <w:r w:rsidRPr="00B0289F">
              <w:rPr>
                <w:rFonts w:ascii="Times New Roman" w:hAnsi="Times New Roman" w:cs="Times New Roman"/>
                <w:sz w:val="24"/>
                <w:szCs w:val="24"/>
              </w:rPr>
              <w:t>Social Empowerment</w:t>
            </w:r>
          </w:p>
        </w:tc>
        <w:tc>
          <w:tcPr>
            <w:tcW w:w="0" w:type="auto"/>
            <w:hideMark/>
          </w:tcPr>
          <w:p w14:paraId="1EF8AAE6" w14:textId="77777777" w:rsidR="00B0289F" w:rsidRPr="00B0289F" w:rsidRDefault="00B0289F" w:rsidP="00B0289F">
            <w:pPr>
              <w:spacing w:after="160" w:line="259" w:lineRule="auto"/>
              <w:jc w:val="both"/>
              <w:rPr>
                <w:rFonts w:ascii="Times New Roman" w:hAnsi="Times New Roman" w:cs="Times New Roman"/>
                <w:sz w:val="24"/>
                <w:szCs w:val="24"/>
              </w:rPr>
            </w:pPr>
            <w:r w:rsidRPr="00B0289F">
              <w:rPr>
                <w:rFonts w:ascii="Times New Roman" w:hAnsi="Times New Roman" w:cs="Times New Roman"/>
                <w:sz w:val="24"/>
                <w:szCs w:val="24"/>
              </w:rPr>
              <w:t>23.221</w:t>
            </w:r>
          </w:p>
        </w:tc>
        <w:tc>
          <w:tcPr>
            <w:tcW w:w="0" w:type="auto"/>
            <w:hideMark/>
          </w:tcPr>
          <w:p w14:paraId="44C0F68C" w14:textId="77777777" w:rsidR="00B0289F" w:rsidRPr="00B0289F" w:rsidRDefault="00B0289F" w:rsidP="00B0289F">
            <w:pPr>
              <w:spacing w:after="160" w:line="259" w:lineRule="auto"/>
              <w:jc w:val="both"/>
              <w:rPr>
                <w:rFonts w:ascii="Times New Roman" w:hAnsi="Times New Roman" w:cs="Times New Roman"/>
                <w:sz w:val="24"/>
                <w:szCs w:val="24"/>
              </w:rPr>
            </w:pPr>
            <w:r w:rsidRPr="00B0289F">
              <w:rPr>
                <w:rFonts w:ascii="Times New Roman" w:hAnsi="Times New Roman" w:cs="Times New Roman"/>
                <w:sz w:val="24"/>
                <w:szCs w:val="24"/>
              </w:rPr>
              <w:t>0.001</w:t>
            </w:r>
          </w:p>
        </w:tc>
        <w:tc>
          <w:tcPr>
            <w:tcW w:w="0" w:type="auto"/>
            <w:hideMark/>
          </w:tcPr>
          <w:p w14:paraId="39BF2D28" w14:textId="77777777" w:rsidR="00B0289F" w:rsidRPr="00B0289F" w:rsidRDefault="00B0289F" w:rsidP="00B0289F">
            <w:pPr>
              <w:spacing w:after="160" w:line="259" w:lineRule="auto"/>
              <w:jc w:val="both"/>
              <w:rPr>
                <w:rFonts w:ascii="Times New Roman" w:hAnsi="Times New Roman" w:cs="Times New Roman"/>
                <w:sz w:val="24"/>
                <w:szCs w:val="24"/>
              </w:rPr>
            </w:pPr>
            <w:r w:rsidRPr="00B0289F">
              <w:rPr>
                <w:rFonts w:ascii="Times New Roman" w:hAnsi="Times New Roman" w:cs="Times New Roman"/>
                <w:sz w:val="24"/>
                <w:szCs w:val="24"/>
              </w:rPr>
              <w:t>Significant</w:t>
            </w:r>
          </w:p>
        </w:tc>
      </w:tr>
      <w:tr w:rsidR="00B0289F" w:rsidRPr="00B0289F" w14:paraId="6FDD6E25" w14:textId="77777777" w:rsidTr="00B0289F">
        <w:trPr>
          <w:trHeight w:val="472"/>
        </w:trPr>
        <w:tc>
          <w:tcPr>
            <w:tcW w:w="0" w:type="auto"/>
            <w:hideMark/>
          </w:tcPr>
          <w:p w14:paraId="4793E682" w14:textId="77777777" w:rsidR="00B0289F" w:rsidRPr="00B0289F" w:rsidRDefault="00B0289F" w:rsidP="00B0289F">
            <w:pPr>
              <w:spacing w:after="160" w:line="259" w:lineRule="auto"/>
              <w:jc w:val="both"/>
              <w:rPr>
                <w:rFonts w:ascii="Times New Roman" w:hAnsi="Times New Roman" w:cs="Times New Roman"/>
                <w:sz w:val="24"/>
                <w:szCs w:val="24"/>
              </w:rPr>
            </w:pPr>
            <w:r w:rsidRPr="00B0289F">
              <w:rPr>
                <w:rFonts w:ascii="Times New Roman" w:hAnsi="Times New Roman" w:cs="Times New Roman"/>
                <w:b/>
                <w:bCs/>
                <w:sz w:val="24"/>
                <w:szCs w:val="24"/>
              </w:rPr>
              <w:t>H0/H3</w:t>
            </w:r>
          </w:p>
        </w:tc>
        <w:tc>
          <w:tcPr>
            <w:tcW w:w="0" w:type="auto"/>
            <w:hideMark/>
          </w:tcPr>
          <w:p w14:paraId="0FFEE22B" w14:textId="77777777" w:rsidR="00B0289F" w:rsidRPr="00B0289F" w:rsidRDefault="00B0289F" w:rsidP="00B0289F">
            <w:pPr>
              <w:spacing w:after="160" w:line="259" w:lineRule="auto"/>
              <w:jc w:val="both"/>
              <w:rPr>
                <w:rFonts w:ascii="Times New Roman" w:hAnsi="Times New Roman" w:cs="Times New Roman"/>
                <w:sz w:val="24"/>
                <w:szCs w:val="24"/>
              </w:rPr>
            </w:pPr>
            <w:r w:rsidRPr="00B0289F">
              <w:rPr>
                <w:rFonts w:ascii="Times New Roman" w:hAnsi="Times New Roman" w:cs="Times New Roman"/>
                <w:sz w:val="24"/>
                <w:szCs w:val="24"/>
              </w:rPr>
              <w:t>Decision Making</w:t>
            </w:r>
          </w:p>
        </w:tc>
        <w:tc>
          <w:tcPr>
            <w:tcW w:w="0" w:type="auto"/>
            <w:hideMark/>
          </w:tcPr>
          <w:p w14:paraId="40375666" w14:textId="77777777" w:rsidR="00B0289F" w:rsidRPr="00B0289F" w:rsidRDefault="00B0289F" w:rsidP="00B0289F">
            <w:pPr>
              <w:spacing w:after="160" w:line="259" w:lineRule="auto"/>
              <w:jc w:val="both"/>
              <w:rPr>
                <w:rFonts w:ascii="Times New Roman" w:hAnsi="Times New Roman" w:cs="Times New Roman"/>
                <w:sz w:val="24"/>
                <w:szCs w:val="24"/>
              </w:rPr>
            </w:pPr>
            <w:r w:rsidRPr="00B0289F">
              <w:rPr>
                <w:rFonts w:ascii="Times New Roman" w:hAnsi="Times New Roman" w:cs="Times New Roman"/>
                <w:sz w:val="24"/>
                <w:szCs w:val="24"/>
              </w:rPr>
              <w:t>09.704</w:t>
            </w:r>
          </w:p>
        </w:tc>
        <w:tc>
          <w:tcPr>
            <w:tcW w:w="0" w:type="auto"/>
            <w:hideMark/>
          </w:tcPr>
          <w:p w14:paraId="25FA6B89" w14:textId="77777777" w:rsidR="00B0289F" w:rsidRPr="00B0289F" w:rsidRDefault="00B0289F" w:rsidP="00B0289F">
            <w:pPr>
              <w:spacing w:after="160" w:line="259" w:lineRule="auto"/>
              <w:jc w:val="both"/>
              <w:rPr>
                <w:rFonts w:ascii="Times New Roman" w:hAnsi="Times New Roman" w:cs="Times New Roman"/>
                <w:sz w:val="24"/>
                <w:szCs w:val="24"/>
              </w:rPr>
            </w:pPr>
            <w:r w:rsidRPr="00B0289F">
              <w:rPr>
                <w:rFonts w:ascii="Times New Roman" w:hAnsi="Times New Roman" w:cs="Times New Roman"/>
                <w:sz w:val="24"/>
                <w:szCs w:val="24"/>
              </w:rPr>
              <w:t>0.089</w:t>
            </w:r>
          </w:p>
        </w:tc>
        <w:tc>
          <w:tcPr>
            <w:tcW w:w="0" w:type="auto"/>
            <w:hideMark/>
          </w:tcPr>
          <w:p w14:paraId="12FC3081" w14:textId="77777777" w:rsidR="00B0289F" w:rsidRPr="00B0289F" w:rsidRDefault="00B0289F" w:rsidP="00B0289F">
            <w:pPr>
              <w:spacing w:after="160" w:line="259" w:lineRule="auto"/>
              <w:jc w:val="both"/>
              <w:rPr>
                <w:rFonts w:ascii="Times New Roman" w:hAnsi="Times New Roman" w:cs="Times New Roman"/>
                <w:sz w:val="24"/>
                <w:szCs w:val="24"/>
              </w:rPr>
            </w:pPr>
            <w:r w:rsidRPr="00B0289F">
              <w:rPr>
                <w:rFonts w:ascii="Times New Roman" w:hAnsi="Times New Roman" w:cs="Times New Roman"/>
                <w:sz w:val="24"/>
                <w:szCs w:val="24"/>
              </w:rPr>
              <w:t>Not Significant</w:t>
            </w:r>
          </w:p>
        </w:tc>
      </w:tr>
      <w:tr w:rsidR="00B0289F" w:rsidRPr="00B0289F" w14:paraId="0DA9127A" w14:textId="77777777" w:rsidTr="00B0289F">
        <w:trPr>
          <w:trHeight w:val="472"/>
        </w:trPr>
        <w:tc>
          <w:tcPr>
            <w:tcW w:w="0" w:type="auto"/>
            <w:hideMark/>
          </w:tcPr>
          <w:p w14:paraId="1CD784DE" w14:textId="77777777" w:rsidR="00B0289F" w:rsidRPr="00B0289F" w:rsidRDefault="00B0289F" w:rsidP="00B0289F">
            <w:pPr>
              <w:spacing w:after="160" w:line="259" w:lineRule="auto"/>
              <w:jc w:val="both"/>
              <w:rPr>
                <w:rFonts w:ascii="Times New Roman" w:hAnsi="Times New Roman" w:cs="Times New Roman"/>
                <w:sz w:val="24"/>
                <w:szCs w:val="24"/>
              </w:rPr>
            </w:pPr>
            <w:r w:rsidRPr="00B0289F">
              <w:rPr>
                <w:rFonts w:ascii="Times New Roman" w:hAnsi="Times New Roman" w:cs="Times New Roman"/>
                <w:b/>
                <w:bCs/>
                <w:sz w:val="24"/>
                <w:szCs w:val="24"/>
              </w:rPr>
              <w:t>H0/H4</w:t>
            </w:r>
          </w:p>
        </w:tc>
        <w:tc>
          <w:tcPr>
            <w:tcW w:w="0" w:type="auto"/>
            <w:hideMark/>
          </w:tcPr>
          <w:p w14:paraId="13110335" w14:textId="77777777" w:rsidR="00B0289F" w:rsidRPr="00B0289F" w:rsidRDefault="00B0289F" w:rsidP="00B0289F">
            <w:pPr>
              <w:spacing w:after="160" w:line="259" w:lineRule="auto"/>
              <w:jc w:val="both"/>
              <w:rPr>
                <w:rFonts w:ascii="Times New Roman" w:hAnsi="Times New Roman" w:cs="Times New Roman"/>
                <w:sz w:val="24"/>
                <w:szCs w:val="24"/>
              </w:rPr>
            </w:pPr>
            <w:r w:rsidRPr="00B0289F">
              <w:rPr>
                <w:rFonts w:ascii="Times New Roman" w:hAnsi="Times New Roman" w:cs="Times New Roman"/>
                <w:sz w:val="24"/>
                <w:szCs w:val="24"/>
              </w:rPr>
              <w:t>Mobility</w:t>
            </w:r>
          </w:p>
        </w:tc>
        <w:tc>
          <w:tcPr>
            <w:tcW w:w="0" w:type="auto"/>
            <w:hideMark/>
          </w:tcPr>
          <w:p w14:paraId="0EB4B178" w14:textId="77777777" w:rsidR="00B0289F" w:rsidRPr="00B0289F" w:rsidRDefault="00B0289F" w:rsidP="00B0289F">
            <w:pPr>
              <w:spacing w:after="160" w:line="259" w:lineRule="auto"/>
              <w:jc w:val="both"/>
              <w:rPr>
                <w:rFonts w:ascii="Times New Roman" w:hAnsi="Times New Roman" w:cs="Times New Roman"/>
                <w:sz w:val="24"/>
                <w:szCs w:val="24"/>
              </w:rPr>
            </w:pPr>
            <w:r w:rsidRPr="00B0289F">
              <w:rPr>
                <w:rFonts w:ascii="Times New Roman" w:hAnsi="Times New Roman" w:cs="Times New Roman"/>
                <w:sz w:val="24"/>
                <w:szCs w:val="24"/>
              </w:rPr>
              <w:t>6.521</w:t>
            </w:r>
          </w:p>
        </w:tc>
        <w:tc>
          <w:tcPr>
            <w:tcW w:w="0" w:type="auto"/>
            <w:hideMark/>
          </w:tcPr>
          <w:p w14:paraId="4508F853" w14:textId="77777777" w:rsidR="00B0289F" w:rsidRPr="00B0289F" w:rsidRDefault="00B0289F" w:rsidP="00B0289F">
            <w:pPr>
              <w:spacing w:after="160" w:line="259" w:lineRule="auto"/>
              <w:jc w:val="both"/>
              <w:rPr>
                <w:rFonts w:ascii="Times New Roman" w:hAnsi="Times New Roman" w:cs="Times New Roman"/>
                <w:sz w:val="24"/>
                <w:szCs w:val="24"/>
              </w:rPr>
            </w:pPr>
            <w:r w:rsidRPr="00B0289F">
              <w:rPr>
                <w:rFonts w:ascii="Times New Roman" w:hAnsi="Times New Roman" w:cs="Times New Roman"/>
                <w:sz w:val="24"/>
                <w:szCs w:val="24"/>
              </w:rPr>
              <w:t>0.027</w:t>
            </w:r>
          </w:p>
        </w:tc>
        <w:tc>
          <w:tcPr>
            <w:tcW w:w="0" w:type="auto"/>
            <w:hideMark/>
          </w:tcPr>
          <w:p w14:paraId="042B56AE" w14:textId="77777777" w:rsidR="00B0289F" w:rsidRPr="00B0289F" w:rsidRDefault="00B0289F" w:rsidP="00B0289F">
            <w:pPr>
              <w:spacing w:after="160" w:line="259" w:lineRule="auto"/>
              <w:jc w:val="both"/>
              <w:rPr>
                <w:rFonts w:ascii="Times New Roman" w:hAnsi="Times New Roman" w:cs="Times New Roman"/>
                <w:sz w:val="24"/>
                <w:szCs w:val="24"/>
              </w:rPr>
            </w:pPr>
            <w:r w:rsidRPr="00B0289F">
              <w:rPr>
                <w:rFonts w:ascii="Times New Roman" w:hAnsi="Times New Roman" w:cs="Times New Roman"/>
                <w:sz w:val="24"/>
                <w:szCs w:val="24"/>
              </w:rPr>
              <w:t>Significant</w:t>
            </w:r>
          </w:p>
        </w:tc>
      </w:tr>
    </w:tbl>
    <w:p w14:paraId="2A368DD1" w14:textId="77777777" w:rsidR="00C677AB" w:rsidRDefault="00B0289F" w:rsidP="00B0289F">
      <w:pPr>
        <w:jc w:val="both"/>
        <w:rPr>
          <w:rFonts w:ascii="Times New Roman" w:hAnsi="Times New Roman" w:cs="Times New Roman"/>
          <w:i/>
          <w:iCs/>
          <w:sz w:val="24"/>
          <w:szCs w:val="24"/>
        </w:rPr>
      </w:pPr>
      <w:r w:rsidRPr="00B0289F">
        <w:rPr>
          <w:rFonts w:ascii="Times New Roman" w:hAnsi="Times New Roman" w:cs="Times New Roman"/>
          <w:b/>
          <w:bCs/>
          <w:i/>
          <w:iCs/>
          <w:sz w:val="24"/>
          <w:szCs w:val="24"/>
        </w:rPr>
        <w:t>Dependent Variable</w:t>
      </w:r>
      <w:r w:rsidRPr="00B0289F">
        <w:rPr>
          <w:rFonts w:ascii="Times New Roman" w:hAnsi="Times New Roman" w:cs="Times New Roman"/>
          <w:i/>
          <w:iCs/>
          <w:sz w:val="24"/>
          <w:szCs w:val="24"/>
        </w:rPr>
        <w:t xml:space="preserve">: Women Empowerment, </w:t>
      </w:r>
      <w:r w:rsidRPr="00B0289F">
        <w:rPr>
          <w:rFonts w:ascii="Times New Roman" w:hAnsi="Times New Roman" w:cs="Times New Roman"/>
          <w:b/>
          <w:bCs/>
          <w:i/>
          <w:iCs/>
          <w:sz w:val="24"/>
          <w:szCs w:val="24"/>
        </w:rPr>
        <w:t>Degree of Freedom</w:t>
      </w:r>
      <w:r w:rsidRPr="00B0289F">
        <w:rPr>
          <w:rFonts w:ascii="Times New Roman" w:hAnsi="Times New Roman" w:cs="Times New Roman"/>
          <w:i/>
          <w:iCs/>
          <w:sz w:val="24"/>
          <w:szCs w:val="24"/>
        </w:rPr>
        <w:t xml:space="preserve">: 03, </w:t>
      </w:r>
      <w:r w:rsidRPr="00B0289F">
        <w:rPr>
          <w:rFonts w:ascii="Times New Roman" w:hAnsi="Times New Roman" w:cs="Times New Roman"/>
          <w:b/>
          <w:bCs/>
          <w:i/>
          <w:iCs/>
          <w:sz w:val="24"/>
          <w:szCs w:val="24"/>
        </w:rPr>
        <w:t>Critical Value</w:t>
      </w:r>
      <w:r w:rsidRPr="00B0289F">
        <w:rPr>
          <w:rFonts w:ascii="Times New Roman" w:hAnsi="Times New Roman" w:cs="Times New Roman"/>
          <w:i/>
          <w:iCs/>
          <w:sz w:val="24"/>
          <w:szCs w:val="24"/>
        </w:rPr>
        <w:t>: 0.05</w:t>
      </w:r>
    </w:p>
    <w:p w14:paraId="09EB46F2" w14:textId="77777777" w:rsidR="00326A2A" w:rsidRPr="00326A2A" w:rsidRDefault="00326A2A" w:rsidP="00326A2A">
      <w:pPr>
        <w:jc w:val="both"/>
        <w:rPr>
          <w:rFonts w:ascii="Times New Roman" w:hAnsi="Times New Roman" w:cs="Times New Roman"/>
          <w:b/>
          <w:bCs/>
          <w:sz w:val="24"/>
          <w:szCs w:val="24"/>
        </w:rPr>
      </w:pPr>
      <w:r w:rsidRPr="00326A2A">
        <w:rPr>
          <w:rFonts w:ascii="Times New Roman" w:hAnsi="Times New Roman" w:cs="Times New Roman"/>
          <w:b/>
          <w:bCs/>
          <w:sz w:val="24"/>
          <w:szCs w:val="24"/>
        </w:rPr>
        <w:t>Methodology</w:t>
      </w:r>
    </w:p>
    <w:p w14:paraId="220D7859" w14:textId="77777777" w:rsidR="00326A2A" w:rsidRPr="00326A2A" w:rsidRDefault="00326A2A" w:rsidP="00326A2A">
      <w:pPr>
        <w:jc w:val="both"/>
        <w:rPr>
          <w:rFonts w:ascii="Times New Roman" w:hAnsi="Times New Roman" w:cs="Times New Roman"/>
          <w:sz w:val="24"/>
          <w:szCs w:val="24"/>
        </w:rPr>
      </w:pPr>
      <w:r w:rsidRPr="00326A2A">
        <w:rPr>
          <w:rFonts w:ascii="Times New Roman" w:hAnsi="Times New Roman" w:cs="Times New Roman"/>
          <w:sz w:val="24"/>
          <w:szCs w:val="24"/>
        </w:rPr>
        <w:t xml:space="preserve">The study adopts a descriptive and analytical research framework to examine the role of microfinance in enhancing women’s empowerment in </w:t>
      </w:r>
      <w:proofErr w:type="spellStart"/>
      <w:r w:rsidRPr="00326A2A">
        <w:rPr>
          <w:rFonts w:ascii="Times New Roman" w:hAnsi="Times New Roman" w:cs="Times New Roman"/>
          <w:sz w:val="24"/>
          <w:szCs w:val="24"/>
        </w:rPr>
        <w:t>Sehore</w:t>
      </w:r>
      <w:proofErr w:type="spellEnd"/>
      <w:r w:rsidRPr="00326A2A">
        <w:rPr>
          <w:rFonts w:ascii="Times New Roman" w:hAnsi="Times New Roman" w:cs="Times New Roman"/>
          <w:sz w:val="24"/>
          <w:szCs w:val="24"/>
        </w:rPr>
        <w:t xml:space="preserve"> District, Madhya Pradesh. The descriptive component enables systematic documentation of socio-economic characteristics of beneficiaries, while the analytical component evaluates the statistical relationship between microfinance participation and dimensions of empowerment such as economic status, social participation, decisio</w:t>
      </w:r>
      <w:r w:rsidR="009C619B">
        <w:rPr>
          <w:rFonts w:ascii="Times New Roman" w:hAnsi="Times New Roman" w:cs="Times New Roman"/>
          <w:sz w:val="24"/>
          <w:szCs w:val="24"/>
        </w:rPr>
        <w:t>n-making ability, and mobility</w:t>
      </w:r>
      <w:r w:rsidRPr="00326A2A">
        <w:rPr>
          <w:rFonts w:ascii="Times New Roman" w:hAnsi="Times New Roman" w:cs="Times New Roman"/>
          <w:sz w:val="24"/>
          <w:szCs w:val="24"/>
        </w:rPr>
        <w:t>. The integration of primary and secondary data strengthens triangulation, thereby improving the reliability and validity of findings</w:t>
      </w:r>
      <w:r w:rsidR="009C619B">
        <w:rPr>
          <w:rFonts w:ascii="Times New Roman" w:hAnsi="Times New Roman" w:cs="Times New Roman"/>
          <w:sz w:val="24"/>
          <w:szCs w:val="24"/>
        </w:rPr>
        <w:t xml:space="preserve"> (Jack </w:t>
      </w:r>
      <w:r w:rsidR="009C619B" w:rsidRPr="009C619B">
        <w:rPr>
          <w:rFonts w:ascii="Times New Roman" w:hAnsi="Times New Roman" w:cs="Times New Roman"/>
          <w:i/>
          <w:iCs/>
          <w:sz w:val="24"/>
          <w:szCs w:val="24"/>
        </w:rPr>
        <w:t>et.al.,</w:t>
      </w:r>
      <w:r w:rsidR="009C619B">
        <w:rPr>
          <w:rFonts w:ascii="Times New Roman" w:hAnsi="Times New Roman" w:cs="Times New Roman"/>
          <w:sz w:val="24"/>
          <w:szCs w:val="24"/>
        </w:rPr>
        <w:t xml:space="preserve"> 2006).</w:t>
      </w:r>
    </w:p>
    <w:p w14:paraId="79CEBE47" w14:textId="77777777" w:rsidR="00326A2A" w:rsidRPr="00326A2A" w:rsidRDefault="00326A2A" w:rsidP="00326A2A">
      <w:pPr>
        <w:jc w:val="both"/>
        <w:rPr>
          <w:rFonts w:ascii="Times New Roman" w:hAnsi="Times New Roman" w:cs="Times New Roman"/>
          <w:b/>
          <w:bCs/>
          <w:sz w:val="24"/>
          <w:szCs w:val="24"/>
        </w:rPr>
      </w:pPr>
      <w:r w:rsidRPr="00326A2A">
        <w:rPr>
          <w:rFonts w:ascii="Times New Roman" w:hAnsi="Times New Roman" w:cs="Times New Roman"/>
          <w:b/>
          <w:bCs/>
          <w:sz w:val="24"/>
          <w:szCs w:val="24"/>
        </w:rPr>
        <w:t>Research Design</w:t>
      </w:r>
    </w:p>
    <w:p w14:paraId="0B66A2BB" w14:textId="77777777" w:rsidR="00326A2A" w:rsidRPr="00326A2A" w:rsidRDefault="00326A2A" w:rsidP="00326A2A">
      <w:pPr>
        <w:jc w:val="both"/>
        <w:rPr>
          <w:rFonts w:ascii="Times New Roman" w:hAnsi="Times New Roman" w:cs="Times New Roman"/>
          <w:sz w:val="24"/>
          <w:szCs w:val="24"/>
        </w:rPr>
      </w:pPr>
      <w:r w:rsidRPr="00326A2A">
        <w:rPr>
          <w:rFonts w:ascii="Times New Roman" w:hAnsi="Times New Roman" w:cs="Times New Roman"/>
          <w:sz w:val="24"/>
          <w:szCs w:val="24"/>
        </w:rPr>
        <w:t xml:space="preserve">A mixed-method research design is employed to capture both measurable outcomes and experiential dimensions of empowerment. The quantitative approach uses structured survey instruments to generate numerical data related to income levels, savings </w:t>
      </w:r>
      <w:proofErr w:type="spellStart"/>
      <w:r w:rsidRPr="00326A2A">
        <w:rPr>
          <w:rFonts w:ascii="Times New Roman" w:hAnsi="Times New Roman" w:cs="Times New Roman"/>
          <w:sz w:val="24"/>
          <w:szCs w:val="24"/>
        </w:rPr>
        <w:t>behavior</w:t>
      </w:r>
      <w:proofErr w:type="spellEnd"/>
      <w:r w:rsidRPr="00326A2A">
        <w:rPr>
          <w:rFonts w:ascii="Times New Roman" w:hAnsi="Times New Roman" w:cs="Times New Roman"/>
          <w:sz w:val="24"/>
          <w:szCs w:val="24"/>
        </w:rPr>
        <w:t>, decision-making partic</w:t>
      </w:r>
      <w:r w:rsidR="009C619B">
        <w:rPr>
          <w:rFonts w:ascii="Times New Roman" w:hAnsi="Times New Roman" w:cs="Times New Roman"/>
          <w:sz w:val="24"/>
          <w:szCs w:val="24"/>
        </w:rPr>
        <w:t>ipation, and social engagement</w:t>
      </w:r>
      <w:r w:rsidRPr="00326A2A">
        <w:rPr>
          <w:rFonts w:ascii="Times New Roman" w:hAnsi="Times New Roman" w:cs="Times New Roman"/>
          <w:sz w:val="24"/>
          <w:szCs w:val="24"/>
        </w:rPr>
        <w:t xml:space="preserve">. The qualitative approach incorporates semi-structured interviews and selected case studies to examine individual narratives, </w:t>
      </w:r>
      <w:proofErr w:type="spellStart"/>
      <w:r w:rsidRPr="00326A2A">
        <w:rPr>
          <w:rFonts w:ascii="Times New Roman" w:hAnsi="Times New Roman" w:cs="Times New Roman"/>
          <w:sz w:val="24"/>
          <w:szCs w:val="24"/>
        </w:rPr>
        <w:t>behavioral</w:t>
      </w:r>
      <w:proofErr w:type="spellEnd"/>
      <w:r w:rsidRPr="00326A2A">
        <w:rPr>
          <w:rFonts w:ascii="Times New Roman" w:hAnsi="Times New Roman" w:cs="Times New Roman"/>
          <w:sz w:val="24"/>
          <w:szCs w:val="24"/>
        </w:rPr>
        <w:t xml:space="preserve"> changes, and contextual </w:t>
      </w:r>
      <w:r w:rsidR="009C619B">
        <w:rPr>
          <w:rFonts w:ascii="Times New Roman" w:hAnsi="Times New Roman" w:cs="Times New Roman"/>
          <w:sz w:val="24"/>
          <w:szCs w:val="24"/>
        </w:rPr>
        <w:t>influences shaping empowerment</w:t>
      </w:r>
      <w:r w:rsidRPr="00326A2A">
        <w:rPr>
          <w:rFonts w:ascii="Times New Roman" w:hAnsi="Times New Roman" w:cs="Times New Roman"/>
          <w:sz w:val="24"/>
          <w:szCs w:val="24"/>
        </w:rPr>
        <w:t xml:space="preserve">. The combination of quantitative </w:t>
      </w:r>
      <w:r w:rsidRPr="00326A2A">
        <w:rPr>
          <w:rFonts w:ascii="Times New Roman" w:hAnsi="Times New Roman" w:cs="Times New Roman"/>
          <w:sz w:val="24"/>
          <w:szCs w:val="24"/>
        </w:rPr>
        <w:lastRenderedPageBreak/>
        <w:t>and qualitative methods enhances interpretative depth and supports cross-validation of statistical findings with live</w:t>
      </w:r>
      <w:r w:rsidR="009C619B">
        <w:rPr>
          <w:rFonts w:ascii="Times New Roman" w:hAnsi="Times New Roman" w:cs="Times New Roman"/>
          <w:sz w:val="24"/>
          <w:szCs w:val="24"/>
        </w:rPr>
        <w:t xml:space="preserve">d experiences of beneficiaries (Moss </w:t>
      </w:r>
      <w:r w:rsidR="009C619B" w:rsidRPr="009C619B">
        <w:rPr>
          <w:rFonts w:ascii="Times New Roman" w:hAnsi="Times New Roman" w:cs="Times New Roman"/>
          <w:i/>
          <w:iCs/>
          <w:sz w:val="24"/>
          <w:szCs w:val="24"/>
        </w:rPr>
        <w:t>et.al.,</w:t>
      </w:r>
      <w:r w:rsidR="009C619B">
        <w:rPr>
          <w:rFonts w:ascii="Times New Roman" w:hAnsi="Times New Roman" w:cs="Times New Roman"/>
          <w:sz w:val="24"/>
          <w:szCs w:val="24"/>
        </w:rPr>
        <w:t xml:space="preserve"> 2005).</w:t>
      </w:r>
    </w:p>
    <w:p w14:paraId="7B7D9A00" w14:textId="77777777" w:rsidR="00326A2A" w:rsidRPr="00326A2A" w:rsidRDefault="00326A2A" w:rsidP="00326A2A">
      <w:pPr>
        <w:jc w:val="both"/>
        <w:rPr>
          <w:rFonts w:ascii="Times New Roman" w:hAnsi="Times New Roman" w:cs="Times New Roman"/>
          <w:b/>
          <w:bCs/>
          <w:sz w:val="24"/>
          <w:szCs w:val="24"/>
        </w:rPr>
      </w:pPr>
      <w:r w:rsidRPr="00326A2A">
        <w:rPr>
          <w:rFonts w:ascii="Times New Roman" w:hAnsi="Times New Roman" w:cs="Times New Roman"/>
          <w:b/>
          <w:bCs/>
          <w:sz w:val="24"/>
          <w:szCs w:val="24"/>
        </w:rPr>
        <w:t>Data Collection</w:t>
      </w:r>
    </w:p>
    <w:p w14:paraId="1C89E970" w14:textId="77777777" w:rsidR="00326A2A" w:rsidRPr="00326A2A" w:rsidRDefault="00326A2A" w:rsidP="00326A2A">
      <w:pPr>
        <w:jc w:val="both"/>
        <w:rPr>
          <w:rFonts w:ascii="Times New Roman" w:hAnsi="Times New Roman" w:cs="Times New Roman"/>
          <w:sz w:val="24"/>
          <w:szCs w:val="24"/>
        </w:rPr>
      </w:pPr>
      <w:r w:rsidRPr="00326A2A">
        <w:rPr>
          <w:rFonts w:ascii="Times New Roman" w:hAnsi="Times New Roman" w:cs="Times New Roman"/>
          <w:sz w:val="24"/>
          <w:szCs w:val="24"/>
        </w:rPr>
        <w:t>Data collection is categorized into primary and secondary sources to ensure comprehensive evidence.</w:t>
      </w:r>
    </w:p>
    <w:p w14:paraId="71CD35D7" w14:textId="77777777" w:rsidR="00326A2A" w:rsidRPr="00326A2A" w:rsidRDefault="00326A2A" w:rsidP="00326A2A">
      <w:pPr>
        <w:jc w:val="both"/>
        <w:rPr>
          <w:rFonts w:ascii="Times New Roman" w:hAnsi="Times New Roman" w:cs="Times New Roman"/>
          <w:sz w:val="24"/>
          <w:szCs w:val="24"/>
        </w:rPr>
      </w:pPr>
      <w:r w:rsidRPr="00326A2A">
        <w:rPr>
          <w:rFonts w:ascii="Times New Roman" w:hAnsi="Times New Roman" w:cs="Times New Roman"/>
          <w:b/>
          <w:bCs/>
          <w:sz w:val="24"/>
          <w:szCs w:val="24"/>
        </w:rPr>
        <w:t>Primary Data:</w:t>
      </w:r>
      <w:r w:rsidRPr="00326A2A">
        <w:rPr>
          <w:rFonts w:ascii="Times New Roman" w:hAnsi="Times New Roman" w:cs="Times New Roman"/>
          <w:sz w:val="24"/>
          <w:szCs w:val="24"/>
        </w:rPr>
        <w:t xml:space="preserve"> Primary information is collected through structured questionnaires administered to women beneficiaries associated with Microfinance Institutions (MFIs) and Self-Help Groups (SHGs). The questionnaire includes close-ended and Likert-scale items to measure economic improvement, social participation, autonomy, and mobility. Interviews complement survey data by providing qualitative insig</w:t>
      </w:r>
      <w:r w:rsidR="009C619B">
        <w:rPr>
          <w:rFonts w:ascii="Times New Roman" w:hAnsi="Times New Roman" w:cs="Times New Roman"/>
          <w:sz w:val="24"/>
          <w:szCs w:val="24"/>
        </w:rPr>
        <w:t>hts into empowerment processes</w:t>
      </w:r>
      <w:r w:rsidR="00950085">
        <w:rPr>
          <w:rFonts w:ascii="Times New Roman" w:hAnsi="Times New Roman" w:cs="Times New Roman"/>
          <w:sz w:val="24"/>
          <w:szCs w:val="24"/>
        </w:rPr>
        <w:t xml:space="preserve"> (Allan </w:t>
      </w:r>
      <w:r w:rsidR="00950085" w:rsidRPr="00950085">
        <w:rPr>
          <w:rFonts w:ascii="Times New Roman" w:hAnsi="Times New Roman" w:cs="Times New Roman"/>
          <w:i/>
          <w:iCs/>
          <w:sz w:val="24"/>
          <w:szCs w:val="24"/>
        </w:rPr>
        <w:t>et.al.,</w:t>
      </w:r>
      <w:r w:rsidR="00950085">
        <w:rPr>
          <w:rFonts w:ascii="Times New Roman" w:hAnsi="Times New Roman" w:cs="Times New Roman"/>
          <w:sz w:val="24"/>
          <w:szCs w:val="24"/>
        </w:rPr>
        <w:t xml:space="preserve"> 2023).</w:t>
      </w:r>
    </w:p>
    <w:p w14:paraId="6897763C" w14:textId="77777777" w:rsidR="00326A2A" w:rsidRPr="00326A2A" w:rsidRDefault="00326A2A" w:rsidP="00326A2A">
      <w:pPr>
        <w:jc w:val="both"/>
        <w:rPr>
          <w:rFonts w:ascii="Times New Roman" w:hAnsi="Times New Roman" w:cs="Times New Roman"/>
          <w:sz w:val="24"/>
          <w:szCs w:val="24"/>
        </w:rPr>
      </w:pPr>
      <w:r w:rsidRPr="00326A2A">
        <w:rPr>
          <w:rFonts w:ascii="Times New Roman" w:hAnsi="Times New Roman" w:cs="Times New Roman"/>
          <w:b/>
          <w:bCs/>
          <w:sz w:val="24"/>
          <w:szCs w:val="24"/>
        </w:rPr>
        <w:t>Secondary Data:</w:t>
      </w:r>
      <w:r w:rsidRPr="00326A2A">
        <w:rPr>
          <w:rFonts w:ascii="Times New Roman" w:hAnsi="Times New Roman" w:cs="Times New Roman"/>
          <w:sz w:val="24"/>
          <w:szCs w:val="24"/>
        </w:rPr>
        <w:t xml:space="preserve"> Secondary information is compiled from government publications, district statistical records, reports of NABARD, peer-reviewed research articles, policy documents, and official websites of microfinance institutions. These sources provide theoretical grounding and contextual benchmarks.</w:t>
      </w:r>
    </w:p>
    <w:p w14:paraId="159FC2D4" w14:textId="77777777" w:rsidR="00326A2A" w:rsidRPr="00326A2A" w:rsidRDefault="00326A2A" w:rsidP="00326A2A">
      <w:pPr>
        <w:jc w:val="both"/>
        <w:rPr>
          <w:rFonts w:ascii="Times New Roman" w:hAnsi="Times New Roman" w:cs="Times New Roman"/>
          <w:b/>
          <w:bCs/>
          <w:sz w:val="24"/>
          <w:szCs w:val="24"/>
        </w:rPr>
      </w:pPr>
      <w:r w:rsidRPr="00326A2A">
        <w:rPr>
          <w:rFonts w:ascii="Times New Roman" w:hAnsi="Times New Roman" w:cs="Times New Roman"/>
          <w:b/>
          <w:bCs/>
          <w:sz w:val="24"/>
          <w:szCs w:val="24"/>
        </w:rPr>
        <w:t>Sampling Design</w:t>
      </w:r>
    </w:p>
    <w:p w14:paraId="2D01E920" w14:textId="77777777" w:rsidR="00326A2A" w:rsidRPr="00326A2A" w:rsidRDefault="00326A2A" w:rsidP="00326A2A">
      <w:pPr>
        <w:jc w:val="both"/>
        <w:rPr>
          <w:rFonts w:ascii="Times New Roman" w:hAnsi="Times New Roman" w:cs="Times New Roman"/>
          <w:sz w:val="24"/>
          <w:szCs w:val="24"/>
        </w:rPr>
      </w:pPr>
      <w:r w:rsidRPr="00326A2A">
        <w:rPr>
          <w:rFonts w:ascii="Times New Roman" w:hAnsi="Times New Roman" w:cs="Times New Roman"/>
          <w:sz w:val="24"/>
          <w:szCs w:val="24"/>
        </w:rPr>
        <w:t>The sampling framework ensures representation of active microfinance par</w:t>
      </w:r>
      <w:r w:rsidR="00950085">
        <w:rPr>
          <w:rFonts w:ascii="Times New Roman" w:hAnsi="Times New Roman" w:cs="Times New Roman"/>
          <w:sz w:val="24"/>
          <w:szCs w:val="24"/>
        </w:rPr>
        <w:t xml:space="preserve">ticipants within the study area (Chowdhury </w:t>
      </w:r>
      <w:r w:rsidR="00950085" w:rsidRPr="00950085">
        <w:rPr>
          <w:rFonts w:ascii="Times New Roman" w:hAnsi="Times New Roman" w:cs="Times New Roman"/>
          <w:i/>
          <w:iCs/>
          <w:sz w:val="24"/>
          <w:szCs w:val="24"/>
        </w:rPr>
        <w:t>et.al.,</w:t>
      </w:r>
      <w:r w:rsidR="00950085">
        <w:rPr>
          <w:rFonts w:ascii="Times New Roman" w:hAnsi="Times New Roman" w:cs="Times New Roman"/>
          <w:sz w:val="24"/>
          <w:szCs w:val="24"/>
        </w:rPr>
        <w:t xml:space="preserve"> 2020).</w:t>
      </w:r>
    </w:p>
    <w:p w14:paraId="3D594D9D" w14:textId="77777777" w:rsidR="00326A2A" w:rsidRPr="00326A2A" w:rsidRDefault="00326A2A" w:rsidP="00326A2A">
      <w:pPr>
        <w:jc w:val="both"/>
        <w:rPr>
          <w:rFonts w:ascii="Times New Roman" w:hAnsi="Times New Roman" w:cs="Times New Roman"/>
          <w:sz w:val="24"/>
          <w:szCs w:val="24"/>
        </w:rPr>
      </w:pPr>
      <w:r w:rsidRPr="00326A2A">
        <w:rPr>
          <w:rFonts w:ascii="Times New Roman" w:hAnsi="Times New Roman" w:cs="Times New Roman"/>
          <w:b/>
          <w:bCs/>
          <w:sz w:val="24"/>
          <w:szCs w:val="24"/>
        </w:rPr>
        <w:t>Sampling Technique:</w:t>
      </w:r>
      <w:r w:rsidRPr="00326A2A">
        <w:rPr>
          <w:rFonts w:ascii="Times New Roman" w:hAnsi="Times New Roman" w:cs="Times New Roman"/>
          <w:sz w:val="24"/>
          <w:szCs w:val="24"/>
        </w:rPr>
        <w:t xml:space="preserve"> Purposive sampling is adopted to select women who are active members of microfinance programmes and SHGs, ensuring inclusion of respondents with direct </w:t>
      </w:r>
      <w:r w:rsidR="009C619B">
        <w:rPr>
          <w:rFonts w:ascii="Times New Roman" w:hAnsi="Times New Roman" w:cs="Times New Roman"/>
          <w:sz w:val="24"/>
          <w:szCs w:val="24"/>
        </w:rPr>
        <w:t>exposure to financial services</w:t>
      </w:r>
      <w:r w:rsidRPr="00326A2A">
        <w:rPr>
          <w:rFonts w:ascii="Times New Roman" w:hAnsi="Times New Roman" w:cs="Times New Roman"/>
          <w:sz w:val="24"/>
          <w:szCs w:val="24"/>
        </w:rPr>
        <w:t>.</w:t>
      </w:r>
    </w:p>
    <w:p w14:paraId="26034379" w14:textId="77777777" w:rsidR="00326A2A" w:rsidRPr="00326A2A" w:rsidRDefault="00326A2A" w:rsidP="00326A2A">
      <w:pPr>
        <w:jc w:val="both"/>
        <w:rPr>
          <w:rFonts w:ascii="Times New Roman" w:hAnsi="Times New Roman" w:cs="Times New Roman"/>
          <w:sz w:val="24"/>
          <w:szCs w:val="24"/>
        </w:rPr>
      </w:pPr>
      <w:r w:rsidRPr="00326A2A">
        <w:rPr>
          <w:rFonts w:ascii="Times New Roman" w:hAnsi="Times New Roman" w:cs="Times New Roman"/>
          <w:b/>
          <w:bCs/>
          <w:sz w:val="24"/>
          <w:szCs w:val="24"/>
        </w:rPr>
        <w:t>Sample Size:</w:t>
      </w:r>
      <w:r w:rsidRPr="00326A2A">
        <w:rPr>
          <w:rFonts w:ascii="Times New Roman" w:hAnsi="Times New Roman" w:cs="Times New Roman"/>
          <w:sz w:val="24"/>
          <w:szCs w:val="24"/>
        </w:rPr>
        <w:t xml:space="preserve"> The study covers approximately 100–150 respondents from rural and semi-urban areas of </w:t>
      </w:r>
      <w:proofErr w:type="spellStart"/>
      <w:r w:rsidRPr="00326A2A">
        <w:rPr>
          <w:rFonts w:ascii="Times New Roman" w:hAnsi="Times New Roman" w:cs="Times New Roman"/>
          <w:sz w:val="24"/>
          <w:szCs w:val="24"/>
        </w:rPr>
        <w:t>Sehore</w:t>
      </w:r>
      <w:proofErr w:type="spellEnd"/>
      <w:r w:rsidRPr="00326A2A">
        <w:rPr>
          <w:rFonts w:ascii="Times New Roman" w:hAnsi="Times New Roman" w:cs="Times New Roman"/>
          <w:sz w:val="24"/>
          <w:szCs w:val="24"/>
        </w:rPr>
        <w:t xml:space="preserve"> District. This sample size is adequate for statistical testing while remaining mana</w:t>
      </w:r>
      <w:r w:rsidR="009C619B">
        <w:rPr>
          <w:rFonts w:ascii="Times New Roman" w:hAnsi="Times New Roman" w:cs="Times New Roman"/>
          <w:sz w:val="24"/>
          <w:szCs w:val="24"/>
        </w:rPr>
        <w:t>geable for qualitative inquiry</w:t>
      </w:r>
      <w:r w:rsidRPr="00326A2A">
        <w:rPr>
          <w:rFonts w:ascii="Times New Roman" w:hAnsi="Times New Roman" w:cs="Times New Roman"/>
          <w:sz w:val="24"/>
          <w:szCs w:val="24"/>
        </w:rPr>
        <w:t>.</w:t>
      </w:r>
    </w:p>
    <w:p w14:paraId="66403EB7" w14:textId="77777777" w:rsidR="00997FE3" w:rsidRPr="00997FE3" w:rsidRDefault="00997FE3" w:rsidP="00997FE3">
      <w:pPr>
        <w:jc w:val="both"/>
        <w:rPr>
          <w:rFonts w:ascii="Times New Roman" w:hAnsi="Times New Roman" w:cs="Times New Roman"/>
          <w:b/>
          <w:bCs/>
          <w:sz w:val="24"/>
          <w:szCs w:val="24"/>
        </w:rPr>
      </w:pPr>
      <w:r w:rsidRPr="00997FE3">
        <w:rPr>
          <w:rFonts w:ascii="Times New Roman" w:hAnsi="Times New Roman" w:cs="Times New Roman"/>
          <w:b/>
          <w:bCs/>
          <w:sz w:val="24"/>
          <w:szCs w:val="24"/>
        </w:rPr>
        <w:t>Tools for Data Analysis</w:t>
      </w:r>
    </w:p>
    <w:p w14:paraId="49B2D071" w14:textId="77777777" w:rsidR="00997FE3" w:rsidRPr="00997FE3" w:rsidRDefault="00997FE3" w:rsidP="00997FE3">
      <w:pPr>
        <w:jc w:val="both"/>
        <w:rPr>
          <w:rFonts w:ascii="Times New Roman" w:hAnsi="Times New Roman" w:cs="Times New Roman"/>
          <w:sz w:val="24"/>
          <w:szCs w:val="24"/>
        </w:rPr>
      </w:pPr>
      <w:r w:rsidRPr="00997FE3">
        <w:rPr>
          <w:rFonts w:ascii="Times New Roman" w:hAnsi="Times New Roman" w:cs="Times New Roman"/>
          <w:sz w:val="24"/>
          <w:szCs w:val="24"/>
        </w:rPr>
        <w:t>Statistical analysis is conducted using quantitative techniques to evaluate hypotheses at a 5 percent level of significance a</w:t>
      </w:r>
      <w:r w:rsidR="00950085">
        <w:rPr>
          <w:rFonts w:ascii="Times New Roman" w:hAnsi="Times New Roman" w:cs="Times New Roman"/>
          <w:sz w:val="24"/>
          <w:szCs w:val="24"/>
        </w:rPr>
        <w:t xml:space="preserve">nd 95 percent confidence level (Martin </w:t>
      </w:r>
      <w:r w:rsidR="00950085" w:rsidRPr="00950085">
        <w:rPr>
          <w:rFonts w:ascii="Times New Roman" w:hAnsi="Times New Roman" w:cs="Times New Roman"/>
          <w:i/>
          <w:iCs/>
          <w:sz w:val="24"/>
          <w:szCs w:val="24"/>
        </w:rPr>
        <w:t>et.al.,</w:t>
      </w:r>
      <w:r w:rsidR="00950085">
        <w:rPr>
          <w:rFonts w:ascii="Times New Roman" w:hAnsi="Times New Roman" w:cs="Times New Roman"/>
          <w:sz w:val="24"/>
          <w:szCs w:val="24"/>
        </w:rPr>
        <w:t xml:space="preserve"> 2012). </w:t>
      </w:r>
      <w:r w:rsidRPr="00997FE3">
        <w:rPr>
          <w:rFonts w:ascii="Times New Roman" w:hAnsi="Times New Roman" w:cs="Times New Roman"/>
          <w:sz w:val="24"/>
          <w:szCs w:val="24"/>
        </w:rPr>
        <w:t xml:space="preserve">The t-test is applied to determine the relationship between microfinance participation and key empowerment indicators. Descriptive statistics such as frequency distribution and percentage analysis are used to summarize socio-economic characteristics. Qualitative responses are </w:t>
      </w:r>
      <w:proofErr w:type="spellStart"/>
      <w:r w:rsidRPr="00997FE3">
        <w:rPr>
          <w:rFonts w:ascii="Times New Roman" w:hAnsi="Times New Roman" w:cs="Times New Roman"/>
          <w:sz w:val="24"/>
          <w:szCs w:val="24"/>
        </w:rPr>
        <w:t>analyzed</w:t>
      </w:r>
      <w:proofErr w:type="spellEnd"/>
      <w:r w:rsidRPr="00997FE3">
        <w:rPr>
          <w:rFonts w:ascii="Times New Roman" w:hAnsi="Times New Roman" w:cs="Times New Roman"/>
          <w:sz w:val="24"/>
          <w:szCs w:val="24"/>
        </w:rPr>
        <w:t xml:space="preserve"> through thematic interpretation to identify recurring patterns and contextual insights. The integration of statistical inference and thematic analysis provides a comprehensive understanding of the multidimensional impact of micr</w:t>
      </w:r>
      <w:r w:rsidR="00950085">
        <w:rPr>
          <w:rFonts w:ascii="Times New Roman" w:hAnsi="Times New Roman" w:cs="Times New Roman"/>
          <w:sz w:val="24"/>
          <w:szCs w:val="24"/>
        </w:rPr>
        <w:t>ofinance on women’s empowerment (</w:t>
      </w:r>
      <w:proofErr w:type="spellStart"/>
      <w:r w:rsidR="00950085">
        <w:rPr>
          <w:rFonts w:ascii="Times New Roman" w:hAnsi="Times New Roman" w:cs="Times New Roman"/>
          <w:sz w:val="24"/>
          <w:szCs w:val="24"/>
        </w:rPr>
        <w:t>Kivalya</w:t>
      </w:r>
      <w:proofErr w:type="spellEnd"/>
      <w:r w:rsidR="00950085">
        <w:rPr>
          <w:rFonts w:ascii="Times New Roman" w:hAnsi="Times New Roman" w:cs="Times New Roman"/>
          <w:sz w:val="24"/>
          <w:szCs w:val="24"/>
        </w:rPr>
        <w:t xml:space="preserve"> </w:t>
      </w:r>
      <w:r w:rsidR="00950085" w:rsidRPr="00950085">
        <w:rPr>
          <w:rFonts w:ascii="Times New Roman" w:hAnsi="Times New Roman" w:cs="Times New Roman"/>
          <w:i/>
          <w:iCs/>
          <w:sz w:val="24"/>
          <w:szCs w:val="24"/>
        </w:rPr>
        <w:t>et.al.,</w:t>
      </w:r>
      <w:r w:rsidR="00950085">
        <w:rPr>
          <w:rFonts w:ascii="Times New Roman" w:hAnsi="Times New Roman" w:cs="Times New Roman"/>
          <w:sz w:val="24"/>
          <w:szCs w:val="24"/>
        </w:rPr>
        <w:t xml:space="preserve"> 2024).</w:t>
      </w:r>
    </w:p>
    <w:p w14:paraId="6BF35058" w14:textId="77777777" w:rsidR="00C677AB" w:rsidRPr="00C677AB" w:rsidRDefault="00FE1748" w:rsidP="00C677AB">
      <w:pPr>
        <w:jc w:val="both"/>
        <w:rPr>
          <w:rFonts w:ascii="Times New Roman" w:hAnsi="Times New Roman" w:cs="Times New Roman"/>
          <w:b/>
          <w:bCs/>
          <w:sz w:val="24"/>
          <w:szCs w:val="24"/>
        </w:rPr>
      </w:pPr>
      <w:r>
        <w:rPr>
          <w:rFonts w:ascii="Times New Roman" w:hAnsi="Times New Roman" w:cs="Times New Roman"/>
          <w:b/>
          <w:bCs/>
          <w:sz w:val="24"/>
          <w:szCs w:val="24"/>
        </w:rPr>
        <w:t xml:space="preserve">Result and Discussion </w:t>
      </w:r>
    </w:p>
    <w:p w14:paraId="705E433E" w14:textId="77777777" w:rsidR="00326A2A" w:rsidRPr="00326A2A" w:rsidRDefault="00326A2A" w:rsidP="00326A2A">
      <w:pPr>
        <w:jc w:val="both"/>
        <w:rPr>
          <w:rFonts w:ascii="Times New Roman" w:hAnsi="Times New Roman" w:cs="Times New Roman"/>
          <w:b/>
          <w:bCs/>
          <w:sz w:val="24"/>
          <w:szCs w:val="24"/>
        </w:rPr>
      </w:pPr>
      <w:r w:rsidRPr="00326A2A">
        <w:rPr>
          <w:rFonts w:ascii="Times New Roman" w:hAnsi="Times New Roman" w:cs="Times New Roman"/>
          <w:b/>
          <w:bCs/>
          <w:sz w:val="24"/>
          <w:szCs w:val="24"/>
        </w:rPr>
        <w:t>Economic Empowerment and Women Empowerment</w:t>
      </w:r>
    </w:p>
    <w:p w14:paraId="6B46845A" w14:textId="77777777" w:rsidR="00326A2A" w:rsidRPr="00326A2A" w:rsidRDefault="00326A2A" w:rsidP="00326A2A">
      <w:pPr>
        <w:numPr>
          <w:ilvl w:val="0"/>
          <w:numId w:val="21"/>
        </w:numPr>
        <w:jc w:val="both"/>
        <w:rPr>
          <w:rFonts w:ascii="Times New Roman" w:hAnsi="Times New Roman" w:cs="Times New Roman"/>
          <w:sz w:val="24"/>
          <w:szCs w:val="24"/>
        </w:rPr>
      </w:pPr>
      <w:r w:rsidRPr="00326A2A">
        <w:rPr>
          <w:rFonts w:ascii="Times New Roman" w:hAnsi="Times New Roman" w:cs="Times New Roman"/>
          <w:b/>
          <w:bCs/>
          <w:sz w:val="24"/>
          <w:szCs w:val="24"/>
        </w:rPr>
        <w:t>t-Score:</w:t>
      </w:r>
      <w:r w:rsidRPr="00326A2A">
        <w:rPr>
          <w:rFonts w:ascii="Times New Roman" w:hAnsi="Times New Roman" w:cs="Times New Roman"/>
          <w:sz w:val="24"/>
          <w:szCs w:val="24"/>
        </w:rPr>
        <w:t xml:space="preserve"> 14.021</w:t>
      </w:r>
    </w:p>
    <w:p w14:paraId="0B506104" w14:textId="77777777" w:rsidR="00326A2A" w:rsidRPr="00326A2A" w:rsidRDefault="00326A2A" w:rsidP="00326A2A">
      <w:pPr>
        <w:numPr>
          <w:ilvl w:val="0"/>
          <w:numId w:val="21"/>
        </w:numPr>
        <w:jc w:val="both"/>
        <w:rPr>
          <w:rFonts w:ascii="Times New Roman" w:hAnsi="Times New Roman" w:cs="Times New Roman"/>
          <w:sz w:val="24"/>
          <w:szCs w:val="24"/>
        </w:rPr>
      </w:pPr>
      <w:r w:rsidRPr="00326A2A">
        <w:rPr>
          <w:rFonts w:ascii="Times New Roman" w:hAnsi="Times New Roman" w:cs="Times New Roman"/>
          <w:b/>
          <w:bCs/>
          <w:sz w:val="24"/>
          <w:szCs w:val="24"/>
        </w:rPr>
        <w:t>P-Value:</w:t>
      </w:r>
      <w:r w:rsidRPr="00326A2A">
        <w:rPr>
          <w:rFonts w:ascii="Times New Roman" w:hAnsi="Times New Roman" w:cs="Times New Roman"/>
          <w:sz w:val="24"/>
          <w:szCs w:val="24"/>
        </w:rPr>
        <w:t xml:space="preserve"> 0.039</w:t>
      </w:r>
    </w:p>
    <w:p w14:paraId="25A694B8" w14:textId="77777777" w:rsidR="00326A2A" w:rsidRPr="00326A2A" w:rsidRDefault="00326A2A" w:rsidP="00326A2A">
      <w:pPr>
        <w:numPr>
          <w:ilvl w:val="0"/>
          <w:numId w:val="21"/>
        </w:numPr>
        <w:jc w:val="both"/>
        <w:rPr>
          <w:rFonts w:ascii="Times New Roman" w:hAnsi="Times New Roman" w:cs="Times New Roman"/>
          <w:sz w:val="24"/>
          <w:szCs w:val="24"/>
        </w:rPr>
      </w:pPr>
      <w:r w:rsidRPr="00326A2A">
        <w:rPr>
          <w:rFonts w:ascii="Times New Roman" w:hAnsi="Times New Roman" w:cs="Times New Roman"/>
          <w:b/>
          <w:bCs/>
          <w:sz w:val="24"/>
          <w:szCs w:val="24"/>
        </w:rPr>
        <w:lastRenderedPageBreak/>
        <w:t>Result:</w:t>
      </w:r>
      <w:r w:rsidRPr="00326A2A">
        <w:rPr>
          <w:rFonts w:ascii="Times New Roman" w:hAnsi="Times New Roman" w:cs="Times New Roman"/>
          <w:sz w:val="24"/>
          <w:szCs w:val="24"/>
        </w:rPr>
        <w:t xml:space="preserve"> Significant</w:t>
      </w:r>
    </w:p>
    <w:p w14:paraId="02A42E84" w14:textId="77777777" w:rsidR="00326A2A" w:rsidRPr="00326A2A" w:rsidRDefault="00326A2A" w:rsidP="00326A2A">
      <w:pPr>
        <w:jc w:val="both"/>
        <w:rPr>
          <w:rFonts w:ascii="Times New Roman" w:hAnsi="Times New Roman" w:cs="Times New Roman"/>
          <w:sz w:val="24"/>
          <w:szCs w:val="24"/>
        </w:rPr>
      </w:pPr>
      <w:r w:rsidRPr="00326A2A">
        <w:rPr>
          <w:rFonts w:ascii="Times New Roman" w:hAnsi="Times New Roman" w:cs="Times New Roman"/>
          <w:sz w:val="24"/>
          <w:szCs w:val="24"/>
        </w:rPr>
        <w:t>The statistical findings establish a significant and positive relationship between economic empowerment through microfinance and overal</w:t>
      </w:r>
      <w:r w:rsidR="00950085">
        <w:rPr>
          <w:rFonts w:ascii="Times New Roman" w:hAnsi="Times New Roman" w:cs="Times New Roman"/>
          <w:sz w:val="24"/>
          <w:szCs w:val="24"/>
        </w:rPr>
        <w:t xml:space="preserve">l women’s empowerment (Table 3) (Rashid </w:t>
      </w:r>
      <w:r w:rsidR="00950085" w:rsidRPr="00950085">
        <w:rPr>
          <w:rFonts w:ascii="Times New Roman" w:hAnsi="Times New Roman" w:cs="Times New Roman"/>
          <w:i/>
          <w:iCs/>
          <w:sz w:val="24"/>
          <w:szCs w:val="24"/>
        </w:rPr>
        <w:t>et.al.,</w:t>
      </w:r>
      <w:r w:rsidR="00950085">
        <w:rPr>
          <w:rFonts w:ascii="Times New Roman" w:hAnsi="Times New Roman" w:cs="Times New Roman"/>
          <w:sz w:val="24"/>
          <w:szCs w:val="24"/>
        </w:rPr>
        <w:t xml:space="preserve"> 2015).</w:t>
      </w:r>
      <w:r w:rsidRPr="00326A2A">
        <w:rPr>
          <w:rFonts w:ascii="Times New Roman" w:hAnsi="Times New Roman" w:cs="Times New Roman"/>
          <w:sz w:val="24"/>
          <w:szCs w:val="24"/>
        </w:rPr>
        <w:t xml:space="preserve"> The calculated t-score of 14.021, accompanied by a p-value of 0.039, confirms that improvements in women’s economic conditions are meaningfully associated with broader empowerment outcomes at the 5 percent level of significance. Empirical evidence suggests that access to microcredit, savings mechanisms, and related financial services enhances women’s ability to generate income, accumulate assets, and reduce </w:t>
      </w:r>
      <w:r w:rsidR="009C619B">
        <w:rPr>
          <w:rFonts w:ascii="Times New Roman" w:hAnsi="Times New Roman" w:cs="Times New Roman"/>
          <w:sz w:val="24"/>
          <w:szCs w:val="24"/>
        </w:rPr>
        <w:t>vulnerability to economic shock</w:t>
      </w:r>
      <w:r w:rsidRPr="00326A2A">
        <w:rPr>
          <w:rFonts w:ascii="Times New Roman" w:hAnsi="Times New Roman" w:cs="Times New Roman"/>
          <w:sz w:val="24"/>
          <w:szCs w:val="24"/>
        </w:rPr>
        <w:t>. Economic empowerment strengthens financial autonomy, increases control over productive resources, and enables women to participate more actively in h</w:t>
      </w:r>
      <w:r w:rsidR="009C619B">
        <w:rPr>
          <w:rFonts w:ascii="Times New Roman" w:hAnsi="Times New Roman" w:cs="Times New Roman"/>
          <w:sz w:val="24"/>
          <w:szCs w:val="24"/>
        </w:rPr>
        <w:t>ousehold and community affairs</w:t>
      </w:r>
      <w:r w:rsidR="00950085">
        <w:rPr>
          <w:rFonts w:ascii="Times New Roman" w:hAnsi="Times New Roman" w:cs="Times New Roman"/>
          <w:sz w:val="24"/>
          <w:szCs w:val="24"/>
        </w:rPr>
        <w:t xml:space="preserve"> (Gupta </w:t>
      </w:r>
      <w:r w:rsidR="00950085" w:rsidRPr="00950085">
        <w:rPr>
          <w:rFonts w:ascii="Times New Roman" w:hAnsi="Times New Roman" w:cs="Times New Roman"/>
          <w:i/>
          <w:iCs/>
          <w:sz w:val="24"/>
          <w:szCs w:val="24"/>
        </w:rPr>
        <w:t>et.al.,</w:t>
      </w:r>
      <w:r w:rsidR="00950085">
        <w:rPr>
          <w:rFonts w:ascii="Times New Roman" w:hAnsi="Times New Roman" w:cs="Times New Roman"/>
          <w:sz w:val="24"/>
          <w:szCs w:val="24"/>
        </w:rPr>
        <w:t xml:space="preserve"> 2023).</w:t>
      </w:r>
    </w:p>
    <w:p w14:paraId="6F991EFE" w14:textId="77777777" w:rsidR="00326A2A" w:rsidRPr="00326A2A" w:rsidRDefault="00326A2A" w:rsidP="00326A2A">
      <w:pPr>
        <w:jc w:val="both"/>
        <w:rPr>
          <w:rFonts w:ascii="Times New Roman" w:hAnsi="Times New Roman" w:cs="Times New Roman"/>
          <w:sz w:val="24"/>
          <w:szCs w:val="24"/>
        </w:rPr>
      </w:pPr>
      <w:r w:rsidRPr="00326A2A">
        <w:rPr>
          <w:rFonts w:ascii="Times New Roman" w:hAnsi="Times New Roman" w:cs="Times New Roman"/>
          <w:sz w:val="24"/>
          <w:szCs w:val="24"/>
        </w:rPr>
        <w:t xml:space="preserve">Microfinance participation facilitates entry into small-scale enterprises such as tailoring, dairy farming, petty trading, handicrafts, and home-based production. These activities contribute to income diversification and long-term livelihood sustainability. Women beneficiaries often report improved savings </w:t>
      </w:r>
      <w:proofErr w:type="spellStart"/>
      <w:r w:rsidRPr="00326A2A">
        <w:rPr>
          <w:rFonts w:ascii="Times New Roman" w:hAnsi="Times New Roman" w:cs="Times New Roman"/>
          <w:sz w:val="24"/>
          <w:szCs w:val="24"/>
        </w:rPr>
        <w:t>behavior</w:t>
      </w:r>
      <w:proofErr w:type="spellEnd"/>
      <w:r w:rsidRPr="00326A2A">
        <w:rPr>
          <w:rFonts w:ascii="Times New Roman" w:hAnsi="Times New Roman" w:cs="Times New Roman"/>
          <w:sz w:val="24"/>
          <w:szCs w:val="24"/>
        </w:rPr>
        <w:t>, greater financial discipline, and enhanced</w:t>
      </w:r>
      <w:r w:rsidR="00950085">
        <w:rPr>
          <w:rFonts w:ascii="Times New Roman" w:hAnsi="Times New Roman" w:cs="Times New Roman"/>
          <w:sz w:val="24"/>
          <w:szCs w:val="24"/>
        </w:rPr>
        <w:t xml:space="preserve"> capacity to manage investments (Sabri </w:t>
      </w:r>
      <w:r w:rsidR="00950085" w:rsidRPr="00950085">
        <w:rPr>
          <w:rFonts w:ascii="Times New Roman" w:hAnsi="Times New Roman" w:cs="Times New Roman"/>
          <w:i/>
          <w:iCs/>
          <w:sz w:val="24"/>
          <w:szCs w:val="24"/>
        </w:rPr>
        <w:t>et.al.,</w:t>
      </w:r>
      <w:r w:rsidR="00950085">
        <w:rPr>
          <w:rFonts w:ascii="Times New Roman" w:hAnsi="Times New Roman" w:cs="Times New Roman"/>
          <w:sz w:val="24"/>
          <w:szCs w:val="24"/>
        </w:rPr>
        <w:t xml:space="preserve"> 2020).</w:t>
      </w:r>
      <w:r w:rsidRPr="00326A2A">
        <w:rPr>
          <w:rFonts w:ascii="Times New Roman" w:hAnsi="Times New Roman" w:cs="Times New Roman"/>
          <w:sz w:val="24"/>
          <w:szCs w:val="24"/>
        </w:rPr>
        <w:t xml:space="preserve"> Studies indicate that increased earnings and asset ownership improve bargaining power within households and promote greater recogn</w:t>
      </w:r>
      <w:r w:rsidR="009C619B">
        <w:rPr>
          <w:rFonts w:ascii="Times New Roman" w:hAnsi="Times New Roman" w:cs="Times New Roman"/>
          <w:sz w:val="24"/>
          <w:szCs w:val="24"/>
        </w:rPr>
        <w:t>ition of women’s contributions</w:t>
      </w:r>
      <w:r w:rsidRPr="00326A2A">
        <w:rPr>
          <w:rFonts w:ascii="Times New Roman" w:hAnsi="Times New Roman" w:cs="Times New Roman"/>
          <w:sz w:val="24"/>
          <w:szCs w:val="24"/>
        </w:rPr>
        <w:t>. Economic independence also reduces dependence on informal moneylenders, thereby strengthening re</w:t>
      </w:r>
      <w:r w:rsidR="00950085">
        <w:rPr>
          <w:rFonts w:ascii="Times New Roman" w:hAnsi="Times New Roman" w:cs="Times New Roman"/>
          <w:sz w:val="24"/>
          <w:szCs w:val="24"/>
        </w:rPr>
        <w:t>silience and financial security (</w:t>
      </w:r>
      <w:proofErr w:type="spellStart"/>
      <w:r w:rsidR="00950085">
        <w:rPr>
          <w:rFonts w:ascii="Times New Roman" w:hAnsi="Times New Roman" w:cs="Times New Roman"/>
          <w:sz w:val="24"/>
          <w:szCs w:val="24"/>
        </w:rPr>
        <w:t>Katnic</w:t>
      </w:r>
      <w:proofErr w:type="spellEnd"/>
      <w:r w:rsidR="00950085">
        <w:rPr>
          <w:rFonts w:ascii="Times New Roman" w:hAnsi="Times New Roman" w:cs="Times New Roman"/>
          <w:sz w:val="24"/>
          <w:szCs w:val="24"/>
        </w:rPr>
        <w:t xml:space="preserve"> </w:t>
      </w:r>
      <w:r w:rsidR="00950085" w:rsidRPr="00950085">
        <w:rPr>
          <w:rFonts w:ascii="Times New Roman" w:hAnsi="Times New Roman" w:cs="Times New Roman"/>
          <w:i/>
          <w:iCs/>
          <w:sz w:val="24"/>
          <w:szCs w:val="24"/>
        </w:rPr>
        <w:t>et.al.,</w:t>
      </w:r>
      <w:r w:rsidR="00950085">
        <w:rPr>
          <w:rFonts w:ascii="Times New Roman" w:hAnsi="Times New Roman" w:cs="Times New Roman"/>
          <w:sz w:val="24"/>
          <w:szCs w:val="24"/>
        </w:rPr>
        <w:t xml:space="preserve"> 2024).</w:t>
      </w:r>
    </w:p>
    <w:p w14:paraId="6046FA73" w14:textId="77777777" w:rsidR="00326A2A" w:rsidRPr="00326A2A" w:rsidRDefault="00326A2A" w:rsidP="00326A2A">
      <w:pPr>
        <w:jc w:val="both"/>
        <w:rPr>
          <w:rFonts w:ascii="Times New Roman" w:hAnsi="Times New Roman" w:cs="Times New Roman"/>
          <w:sz w:val="24"/>
          <w:szCs w:val="24"/>
        </w:rPr>
      </w:pPr>
      <w:r w:rsidRPr="00326A2A">
        <w:rPr>
          <w:rFonts w:ascii="Times New Roman" w:hAnsi="Times New Roman" w:cs="Times New Roman"/>
          <w:b/>
          <w:bCs/>
          <w:sz w:val="24"/>
          <w:szCs w:val="24"/>
        </w:rPr>
        <w:t>Table 3: Family Income Status of Respondents</w:t>
      </w:r>
    </w:p>
    <w:tbl>
      <w:tblPr>
        <w:tblStyle w:val="TableGrid"/>
        <w:tblW w:w="7930" w:type="dxa"/>
        <w:tblLook w:val="04A0" w:firstRow="1" w:lastRow="0" w:firstColumn="1" w:lastColumn="0" w:noHBand="0" w:noVBand="1"/>
      </w:tblPr>
      <w:tblGrid>
        <w:gridCol w:w="3552"/>
        <w:gridCol w:w="2156"/>
        <w:gridCol w:w="2222"/>
      </w:tblGrid>
      <w:tr w:rsidR="00326A2A" w:rsidRPr="00326A2A" w14:paraId="1ACBB363" w14:textId="77777777" w:rsidTr="00B02E9B">
        <w:trPr>
          <w:trHeight w:val="463"/>
        </w:trPr>
        <w:tc>
          <w:tcPr>
            <w:tcW w:w="0" w:type="auto"/>
            <w:hideMark/>
          </w:tcPr>
          <w:p w14:paraId="1E02E838" w14:textId="77777777" w:rsidR="00326A2A" w:rsidRPr="00326A2A" w:rsidRDefault="00326A2A" w:rsidP="00B02E9B">
            <w:pPr>
              <w:spacing w:after="160" w:line="259" w:lineRule="auto"/>
              <w:jc w:val="center"/>
              <w:rPr>
                <w:rFonts w:ascii="Times New Roman" w:hAnsi="Times New Roman" w:cs="Times New Roman"/>
                <w:b/>
                <w:bCs/>
                <w:sz w:val="24"/>
                <w:szCs w:val="24"/>
              </w:rPr>
            </w:pPr>
            <w:r w:rsidRPr="00326A2A">
              <w:rPr>
                <w:rFonts w:ascii="Times New Roman" w:hAnsi="Times New Roman" w:cs="Times New Roman"/>
                <w:b/>
                <w:bCs/>
                <w:sz w:val="24"/>
                <w:szCs w:val="24"/>
              </w:rPr>
              <w:t>Income Slab (INR)</w:t>
            </w:r>
          </w:p>
        </w:tc>
        <w:tc>
          <w:tcPr>
            <w:tcW w:w="0" w:type="auto"/>
            <w:hideMark/>
          </w:tcPr>
          <w:p w14:paraId="70936908" w14:textId="77777777" w:rsidR="00326A2A" w:rsidRPr="00326A2A" w:rsidRDefault="00326A2A" w:rsidP="00B02E9B">
            <w:pPr>
              <w:spacing w:after="160" w:line="259" w:lineRule="auto"/>
              <w:jc w:val="center"/>
              <w:rPr>
                <w:rFonts w:ascii="Times New Roman" w:hAnsi="Times New Roman" w:cs="Times New Roman"/>
                <w:b/>
                <w:bCs/>
                <w:sz w:val="24"/>
                <w:szCs w:val="24"/>
              </w:rPr>
            </w:pPr>
            <w:r w:rsidRPr="00326A2A">
              <w:rPr>
                <w:rFonts w:ascii="Times New Roman" w:hAnsi="Times New Roman" w:cs="Times New Roman"/>
                <w:b/>
                <w:bCs/>
                <w:sz w:val="24"/>
                <w:szCs w:val="24"/>
              </w:rPr>
              <w:t>Frequency</w:t>
            </w:r>
          </w:p>
        </w:tc>
        <w:tc>
          <w:tcPr>
            <w:tcW w:w="0" w:type="auto"/>
            <w:hideMark/>
          </w:tcPr>
          <w:p w14:paraId="62315D0D" w14:textId="77777777" w:rsidR="00326A2A" w:rsidRPr="00326A2A" w:rsidRDefault="00326A2A" w:rsidP="00B02E9B">
            <w:pPr>
              <w:spacing w:after="160" w:line="259" w:lineRule="auto"/>
              <w:jc w:val="center"/>
              <w:rPr>
                <w:rFonts w:ascii="Times New Roman" w:hAnsi="Times New Roman" w:cs="Times New Roman"/>
                <w:b/>
                <w:bCs/>
                <w:sz w:val="24"/>
                <w:szCs w:val="24"/>
              </w:rPr>
            </w:pPr>
            <w:r w:rsidRPr="00326A2A">
              <w:rPr>
                <w:rFonts w:ascii="Times New Roman" w:hAnsi="Times New Roman" w:cs="Times New Roman"/>
                <w:b/>
                <w:bCs/>
                <w:sz w:val="24"/>
                <w:szCs w:val="24"/>
              </w:rPr>
              <w:t>Percentage</w:t>
            </w:r>
          </w:p>
        </w:tc>
      </w:tr>
      <w:tr w:rsidR="00326A2A" w:rsidRPr="00326A2A" w14:paraId="31C52E1F" w14:textId="77777777" w:rsidTr="00B02E9B">
        <w:trPr>
          <w:trHeight w:val="463"/>
        </w:trPr>
        <w:tc>
          <w:tcPr>
            <w:tcW w:w="0" w:type="auto"/>
            <w:hideMark/>
          </w:tcPr>
          <w:p w14:paraId="13AD9384" w14:textId="77777777" w:rsidR="00326A2A" w:rsidRPr="00326A2A" w:rsidRDefault="00326A2A" w:rsidP="00B02E9B">
            <w:pPr>
              <w:spacing w:after="160" w:line="259" w:lineRule="auto"/>
              <w:jc w:val="center"/>
              <w:rPr>
                <w:rFonts w:ascii="Times New Roman" w:hAnsi="Times New Roman" w:cs="Times New Roman"/>
                <w:sz w:val="24"/>
                <w:szCs w:val="24"/>
              </w:rPr>
            </w:pPr>
            <w:r w:rsidRPr="00326A2A">
              <w:rPr>
                <w:rFonts w:ascii="Times New Roman" w:hAnsi="Times New Roman" w:cs="Times New Roman"/>
                <w:sz w:val="24"/>
                <w:szCs w:val="24"/>
              </w:rPr>
              <w:t>Up to ₹5,000</w:t>
            </w:r>
          </w:p>
        </w:tc>
        <w:tc>
          <w:tcPr>
            <w:tcW w:w="0" w:type="auto"/>
            <w:hideMark/>
          </w:tcPr>
          <w:p w14:paraId="0500EB6D" w14:textId="77777777" w:rsidR="00326A2A" w:rsidRPr="00326A2A" w:rsidRDefault="00326A2A" w:rsidP="00B02E9B">
            <w:pPr>
              <w:spacing w:after="160" w:line="259" w:lineRule="auto"/>
              <w:jc w:val="center"/>
              <w:rPr>
                <w:rFonts w:ascii="Times New Roman" w:hAnsi="Times New Roman" w:cs="Times New Roman"/>
                <w:sz w:val="24"/>
                <w:szCs w:val="24"/>
              </w:rPr>
            </w:pPr>
            <w:r w:rsidRPr="00326A2A">
              <w:rPr>
                <w:rFonts w:ascii="Times New Roman" w:hAnsi="Times New Roman" w:cs="Times New Roman"/>
                <w:sz w:val="24"/>
                <w:szCs w:val="24"/>
              </w:rPr>
              <w:t>14</w:t>
            </w:r>
          </w:p>
        </w:tc>
        <w:tc>
          <w:tcPr>
            <w:tcW w:w="0" w:type="auto"/>
            <w:hideMark/>
          </w:tcPr>
          <w:p w14:paraId="0F54581E" w14:textId="77777777" w:rsidR="00326A2A" w:rsidRPr="00326A2A" w:rsidRDefault="00326A2A" w:rsidP="00B02E9B">
            <w:pPr>
              <w:spacing w:after="160" w:line="259" w:lineRule="auto"/>
              <w:jc w:val="center"/>
              <w:rPr>
                <w:rFonts w:ascii="Times New Roman" w:hAnsi="Times New Roman" w:cs="Times New Roman"/>
                <w:sz w:val="24"/>
                <w:szCs w:val="24"/>
              </w:rPr>
            </w:pPr>
            <w:r w:rsidRPr="00326A2A">
              <w:rPr>
                <w:rFonts w:ascii="Times New Roman" w:hAnsi="Times New Roman" w:cs="Times New Roman"/>
                <w:sz w:val="24"/>
                <w:szCs w:val="24"/>
              </w:rPr>
              <w:t>14%</w:t>
            </w:r>
          </w:p>
        </w:tc>
      </w:tr>
      <w:tr w:rsidR="00326A2A" w:rsidRPr="00326A2A" w14:paraId="5DC57765" w14:textId="77777777" w:rsidTr="00B02E9B">
        <w:trPr>
          <w:trHeight w:val="463"/>
        </w:trPr>
        <w:tc>
          <w:tcPr>
            <w:tcW w:w="0" w:type="auto"/>
            <w:hideMark/>
          </w:tcPr>
          <w:p w14:paraId="74873014" w14:textId="77777777" w:rsidR="00326A2A" w:rsidRPr="00326A2A" w:rsidRDefault="00326A2A" w:rsidP="00B02E9B">
            <w:pPr>
              <w:spacing w:after="160" w:line="259" w:lineRule="auto"/>
              <w:jc w:val="center"/>
              <w:rPr>
                <w:rFonts w:ascii="Times New Roman" w:hAnsi="Times New Roman" w:cs="Times New Roman"/>
                <w:sz w:val="24"/>
                <w:szCs w:val="24"/>
              </w:rPr>
            </w:pPr>
            <w:r w:rsidRPr="00326A2A">
              <w:rPr>
                <w:rFonts w:ascii="Times New Roman" w:hAnsi="Times New Roman" w:cs="Times New Roman"/>
                <w:sz w:val="24"/>
                <w:szCs w:val="24"/>
              </w:rPr>
              <w:t>₹5,000–₹10,000</w:t>
            </w:r>
          </w:p>
        </w:tc>
        <w:tc>
          <w:tcPr>
            <w:tcW w:w="0" w:type="auto"/>
            <w:hideMark/>
          </w:tcPr>
          <w:p w14:paraId="014C60C9" w14:textId="77777777" w:rsidR="00326A2A" w:rsidRPr="00326A2A" w:rsidRDefault="00326A2A" w:rsidP="00B02E9B">
            <w:pPr>
              <w:spacing w:after="160" w:line="259" w:lineRule="auto"/>
              <w:jc w:val="center"/>
              <w:rPr>
                <w:rFonts w:ascii="Times New Roman" w:hAnsi="Times New Roman" w:cs="Times New Roman"/>
                <w:sz w:val="24"/>
                <w:szCs w:val="24"/>
              </w:rPr>
            </w:pPr>
            <w:r w:rsidRPr="00326A2A">
              <w:rPr>
                <w:rFonts w:ascii="Times New Roman" w:hAnsi="Times New Roman" w:cs="Times New Roman"/>
                <w:sz w:val="24"/>
                <w:szCs w:val="24"/>
              </w:rPr>
              <w:t>24</w:t>
            </w:r>
          </w:p>
        </w:tc>
        <w:tc>
          <w:tcPr>
            <w:tcW w:w="0" w:type="auto"/>
            <w:hideMark/>
          </w:tcPr>
          <w:p w14:paraId="6A29B9B0" w14:textId="77777777" w:rsidR="00326A2A" w:rsidRPr="00326A2A" w:rsidRDefault="00326A2A" w:rsidP="00B02E9B">
            <w:pPr>
              <w:spacing w:after="160" w:line="259" w:lineRule="auto"/>
              <w:jc w:val="center"/>
              <w:rPr>
                <w:rFonts w:ascii="Times New Roman" w:hAnsi="Times New Roman" w:cs="Times New Roman"/>
                <w:sz w:val="24"/>
                <w:szCs w:val="24"/>
              </w:rPr>
            </w:pPr>
            <w:r w:rsidRPr="00326A2A">
              <w:rPr>
                <w:rFonts w:ascii="Times New Roman" w:hAnsi="Times New Roman" w:cs="Times New Roman"/>
                <w:sz w:val="24"/>
                <w:szCs w:val="24"/>
              </w:rPr>
              <w:t>24%</w:t>
            </w:r>
          </w:p>
        </w:tc>
      </w:tr>
      <w:tr w:rsidR="00326A2A" w:rsidRPr="00326A2A" w14:paraId="75555E7D" w14:textId="77777777" w:rsidTr="00B02E9B">
        <w:trPr>
          <w:trHeight w:val="463"/>
        </w:trPr>
        <w:tc>
          <w:tcPr>
            <w:tcW w:w="0" w:type="auto"/>
            <w:hideMark/>
          </w:tcPr>
          <w:p w14:paraId="7B82368E" w14:textId="77777777" w:rsidR="00326A2A" w:rsidRPr="00326A2A" w:rsidRDefault="00326A2A" w:rsidP="00B02E9B">
            <w:pPr>
              <w:spacing w:after="160" w:line="259" w:lineRule="auto"/>
              <w:jc w:val="center"/>
              <w:rPr>
                <w:rFonts w:ascii="Times New Roman" w:hAnsi="Times New Roman" w:cs="Times New Roman"/>
                <w:sz w:val="24"/>
                <w:szCs w:val="24"/>
              </w:rPr>
            </w:pPr>
            <w:r w:rsidRPr="00326A2A">
              <w:rPr>
                <w:rFonts w:ascii="Times New Roman" w:hAnsi="Times New Roman" w:cs="Times New Roman"/>
                <w:sz w:val="24"/>
                <w:szCs w:val="24"/>
              </w:rPr>
              <w:t>₹10,000–₹15,000</w:t>
            </w:r>
          </w:p>
        </w:tc>
        <w:tc>
          <w:tcPr>
            <w:tcW w:w="0" w:type="auto"/>
            <w:hideMark/>
          </w:tcPr>
          <w:p w14:paraId="4D73CFC2" w14:textId="77777777" w:rsidR="00326A2A" w:rsidRPr="00326A2A" w:rsidRDefault="00326A2A" w:rsidP="00B02E9B">
            <w:pPr>
              <w:spacing w:after="160" w:line="259" w:lineRule="auto"/>
              <w:jc w:val="center"/>
              <w:rPr>
                <w:rFonts w:ascii="Times New Roman" w:hAnsi="Times New Roman" w:cs="Times New Roman"/>
                <w:sz w:val="24"/>
                <w:szCs w:val="24"/>
              </w:rPr>
            </w:pPr>
            <w:r w:rsidRPr="00326A2A">
              <w:rPr>
                <w:rFonts w:ascii="Times New Roman" w:hAnsi="Times New Roman" w:cs="Times New Roman"/>
                <w:sz w:val="24"/>
                <w:szCs w:val="24"/>
              </w:rPr>
              <w:t>50</w:t>
            </w:r>
          </w:p>
        </w:tc>
        <w:tc>
          <w:tcPr>
            <w:tcW w:w="0" w:type="auto"/>
            <w:hideMark/>
          </w:tcPr>
          <w:p w14:paraId="6EF62E26" w14:textId="77777777" w:rsidR="00326A2A" w:rsidRPr="00326A2A" w:rsidRDefault="00326A2A" w:rsidP="00B02E9B">
            <w:pPr>
              <w:spacing w:after="160" w:line="259" w:lineRule="auto"/>
              <w:jc w:val="center"/>
              <w:rPr>
                <w:rFonts w:ascii="Times New Roman" w:hAnsi="Times New Roman" w:cs="Times New Roman"/>
                <w:sz w:val="24"/>
                <w:szCs w:val="24"/>
              </w:rPr>
            </w:pPr>
            <w:r w:rsidRPr="00326A2A">
              <w:rPr>
                <w:rFonts w:ascii="Times New Roman" w:hAnsi="Times New Roman" w:cs="Times New Roman"/>
                <w:sz w:val="24"/>
                <w:szCs w:val="24"/>
              </w:rPr>
              <w:t>50%</w:t>
            </w:r>
          </w:p>
        </w:tc>
      </w:tr>
      <w:tr w:rsidR="00326A2A" w:rsidRPr="00326A2A" w14:paraId="1DA29883" w14:textId="77777777" w:rsidTr="00B02E9B">
        <w:trPr>
          <w:trHeight w:val="463"/>
        </w:trPr>
        <w:tc>
          <w:tcPr>
            <w:tcW w:w="0" w:type="auto"/>
            <w:hideMark/>
          </w:tcPr>
          <w:p w14:paraId="6716D6D2" w14:textId="77777777" w:rsidR="00326A2A" w:rsidRPr="00326A2A" w:rsidRDefault="00326A2A" w:rsidP="00B02E9B">
            <w:pPr>
              <w:spacing w:after="160" w:line="259" w:lineRule="auto"/>
              <w:jc w:val="center"/>
              <w:rPr>
                <w:rFonts w:ascii="Times New Roman" w:hAnsi="Times New Roman" w:cs="Times New Roman"/>
                <w:sz w:val="24"/>
                <w:szCs w:val="24"/>
              </w:rPr>
            </w:pPr>
            <w:r w:rsidRPr="00326A2A">
              <w:rPr>
                <w:rFonts w:ascii="Times New Roman" w:hAnsi="Times New Roman" w:cs="Times New Roman"/>
                <w:sz w:val="24"/>
                <w:szCs w:val="24"/>
              </w:rPr>
              <w:t>More than ₹15,000</w:t>
            </w:r>
          </w:p>
        </w:tc>
        <w:tc>
          <w:tcPr>
            <w:tcW w:w="0" w:type="auto"/>
            <w:hideMark/>
          </w:tcPr>
          <w:p w14:paraId="723C2867" w14:textId="77777777" w:rsidR="00326A2A" w:rsidRPr="00326A2A" w:rsidRDefault="00326A2A" w:rsidP="00B02E9B">
            <w:pPr>
              <w:spacing w:after="160" w:line="259" w:lineRule="auto"/>
              <w:jc w:val="center"/>
              <w:rPr>
                <w:rFonts w:ascii="Times New Roman" w:hAnsi="Times New Roman" w:cs="Times New Roman"/>
                <w:sz w:val="24"/>
                <w:szCs w:val="24"/>
              </w:rPr>
            </w:pPr>
            <w:r w:rsidRPr="00326A2A">
              <w:rPr>
                <w:rFonts w:ascii="Times New Roman" w:hAnsi="Times New Roman" w:cs="Times New Roman"/>
                <w:sz w:val="24"/>
                <w:szCs w:val="24"/>
              </w:rPr>
              <w:t>12</w:t>
            </w:r>
          </w:p>
        </w:tc>
        <w:tc>
          <w:tcPr>
            <w:tcW w:w="0" w:type="auto"/>
            <w:hideMark/>
          </w:tcPr>
          <w:p w14:paraId="08E6E9C3" w14:textId="77777777" w:rsidR="00326A2A" w:rsidRPr="00326A2A" w:rsidRDefault="00326A2A" w:rsidP="00B02E9B">
            <w:pPr>
              <w:spacing w:after="160" w:line="259" w:lineRule="auto"/>
              <w:jc w:val="center"/>
              <w:rPr>
                <w:rFonts w:ascii="Times New Roman" w:hAnsi="Times New Roman" w:cs="Times New Roman"/>
                <w:sz w:val="24"/>
                <w:szCs w:val="24"/>
              </w:rPr>
            </w:pPr>
            <w:r w:rsidRPr="00326A2A">
              <w:rPr>
                <w:rFonts w:ascii="Times New Roman" w:hAnsi="Times New Roman" w:cs="Times New Roman"/>
                <w:sz w:val="24"/>
                <w:szCs w:val="24"/>
              </w:rPr>
              <w:t>12%</w:t>
            </w:r>
          </w:p>
        </w:tc>
      </w:tr>
      <w:tr w:rsidR="00326A2A" w:rsidRPr="00326A2A" w14:paraId="21756355" w14:textId="77777777" w:rsidTr="00B02E9B">
        <w:trPr>
          <w:trHeight w:val="463"/>
        </w:trPr>
        <w:tc>
          <w:tcPr>
            <w:tcW w:w="0" w:type="auto"/>
            <w:hideMark/>
          </w:tcPr>
          <w:p w14:paraId="01C195B0" w14:textId="77777777" w:rsidR="00326A2A" w:rsidRPr="00326A2A" w:rsidRDefault="00326A2A" w:rsidP="00B02E9B">
            <w:pPr>
              <w:spacing w:after="160" w:line="259" w:lineRule="auto"/>
              <w:jc w:val="center"/>
              <w:rPr>
                <w:rFonts w:ascii="Times New Roman" w:hAnsi="Times New Roman" w:cs="Times New Roman"/>
                <w:sz w:val="24"/>
                <w:szCs w:val="24"/>
              </w:rPr>
            </w:pPr>
            <w:r w:rsidRPr="00326A2A">
              <w:rPr>
                <w:rFonts w:ascii="Times New Roman" w:hAnsi="Times New Roman" w:cs="Times New Roman"/>
                <w:b/>
                <w:bCs/>
                <w:sz w:val="24"/>
                <w:szCs w:val="24"/>
              </w:rPr>
              <w:t>Total</w:t>
            </w:r>
          </w:p>
        </w:tc>
        <w:tc>
          <w:tcPr>
            <w:tcW w:w="0" w:type="auto"/>
            <w:hideMark/>
          </w:tcPr>
          <w:p w14:paraId="7A9827F9" w14:textId="77777777" w:rsidR="00326A2A" w:rsidRPr="00326A2A" w:rsidRDefault="00326A2A" w:rsidP="00B02E9B">
            <w:pPr>
              <w:spacing w:after="160" w:line="259" w:lineRule="auto"/>
              <w:jc w:val="center"/>
              <w:rPr>
                <w:rFonts w:ascii="Times New Roman" w:hAnsi="Times New Roman" w:cs="Times New Roman"/>
                <w:sz w:val="24"/>
                <w:szCs w:val="24"/>
              </w:rPr>
            </w:pPr>
            <w:r w:rsidRPr="00326A2A">
              <w:rPr>
                <w:rFonts w:ascii="Times New Roman" w:hAnsi="Times New Roman" w:cs="Times New Roman"/>
                <w:b/>
                <w:bCs/>
                <w:sz w:val="24"/>
                <w:szCs w:val="24"/>
              </w:rPr>
              <w:t>100</w:t>
            </w:r>
          </w:p>
        </w:tc>
        <w:tc>
          <w:tcPr>
            <w:tcW w:w="0" w:type="auto"/>
            <w:hideMark/>
          </w:tcPr>
          <w:p w14:paraId="3A426DA7" w14:textId="77777777" w:rsidR="00326A2A" w:rsidRPr="00326A2A" w:rsidRDefault="00326A2A" w:rsidP="00B02E9B">
            <w:pPr>
              <w:spacing w:after="160" w:line="259" w:lineRule="auto"/>
              <w:jc w:val="center"/>
              <w:rPr>
                <w:rFonts w:ascii="Times New Roman" w:hAnsi="Times New Roman" w:cs="Times New Roman"/>
                <w:sz w:val="24"/>
                <w:szCs w:val="24"/>
              </w:rPr>
            </w:pPr>
            <w:r w:rsidRPr="00326A2A">
              <w:rPr>
                <w:rFonts w:ascii="Times New Roman" w:hAnsi="Times New Roman" w:cs="Times New Roman"/>
                <w:b/>
                <w:bCs/>
                <w:sz w:val="24"/>
                <w:szCs w:val="24"/>
              </w:rPr>
              <w:t>100%</w:t>
            </w:r>
          </w:p>
        </w:tc>
      </w:tr>
    </w:tbl>
    <w:p w14:paraId="18798C2B" w14:textId="77777777" w:rsidR="008D2E19" w:rsidRDefault="008D2E19" w:rsidP="00B02E9B">
      <w:pPr>
        <w:jc w:val="center"/>
        <w:rPr>
          <w:rFonts w:ascii="Times New Roman" w:hAnsi="Times New Roman" w:cs="Times New Roman"/>
          <w:sz w:val="24"/>
          <w:szCs w:val="24"/>
        </w:rPr>
      </w:pPr>
    </w:p>
    <w:p w14:paraId="2F70682E" w14:textId="3F4D6DC9" w:rsidR="00326A2A" w:rsidRDefault="00326A2A" w:rsidP="008D2E19">
      <w:pPr>
        <w:jc w:val="both"/>
        <w:rPr>
          <w:rFonts w:ascii="Times New Roman" w:hAnsi="Times New Roman" w:cs="Times New Roman"/>
          <w:sz w:val="24"/>
          <w:szCs w:val="24"/>
        </w:rPr>
      </w:pPr>
      <w:r w:rsidRPr="00326A2A">
        <w:rPr>
          <w:rFonts w:ascii="Times New Roman" w:hAnsi="Times New Roman" w:cs="Times New Roman"/>
          <w:sz w:val="24"/>
          <w:szCs w:val="24"/>
        </w:rPr>
        <w:t>The income distribution reveals that 62 percent of respondents earn above ₹10,000 per month, reflecting upward economic mobility a</w:t>
      </w:r>
      <w:r w:rsidR="00950085">
        <w:rPr>
          <w:rFonts w:ascii="Times New Roman" w:hAnsi="Times New Roman" w:cs="Times New Roman"/>
          <w:sz w:val="24"/>
          <w:szCs w:val="24"/>
        </w:rPr>
        <w:t xml:space="preserve">nd enhanced household stability (Himanshu </w:t>
      </w:r>
      <w:r w:rsidR="00950085" w:rsidRPr="00950085">
        <w:rPr>
          <w:rFonts w:ascii="Times New Roman" w:hAnsi="Times New Roman" w:cs="Times New Roman"/>
          <w:i/>
          <w:iCs/>
          <w:sz w:val="24"/>
          <w:szCs w:val="24"/>
        </w:rPr>
        <w:t>et.al.,</w:t>
      </w:r>
      <w:r w:rsidR="00950085">
        <w:rPr>
          <w:rFonts w:ascii="Times New Roman" w:hAnsi="Times New Roman" w:cs="Times New Roman"/>
          <w:sz w:val="24"/>
          <w:szCs w:val="24"/>
        </w:rPr>
        <w:t xml:space="preserve"> 2013).</w:t>
      </w:r>
      <w:r w:rsidRPr="00326A2A">
        <w:rPr>
          <w:rFonts w:ascii="Times New Roman" w:hAnsi="Times New Roman" w:cs="Times New Roman"/>
          <w:sz w:val="24"/>
          <w:szCs w:val="24"/>
        </w:rPr>
        <w:t xml:space="preserve"> Only 14 percent remain in the lowest income bracket, indicating a reduction in extreme vulnerability. Such economic advancement aligns with findings that microfinance improves household welfare and strengthens wome</w:t>
      </w:r>
      <w:r w:rsidR="009C619B">
        <w:rPr>
          <w:rFonts w:ascii="Times New Roman" w:hAnsi="Times New Roman" w:cs="Times New Roman"/>
          <w:sz w:val="24"/>
          <w:szCs w:val="24"/>
        </w:rPr>
        <w:t>n’s socio-economic positioning</w:t>
      </w:r>
      <w:r w:rsidRPr="00326A2A">
        <w:rPr>
          <w:rFonts w:ascii="Times New Roman" w:hAnsi="Times New Roman" w:cs="Times New Roman"/>
          <w:sz w:val="24"/>
          <w:szCs w:val="24"/>
        </w:rPr>
        <w:t>. The economic gains achieved through microfinance thus function as a foundational pillar for multidimensional empowerment.</w:t>
      </w:r>
    </w:p>
    <w:p w14:paraId="70A5B261" w14:textId="779F8F68" w:rsidR="008D2E19" w:rsidRPr="008D2E19" w:rsidRDefault="008D2E19" w:rsidP="008D2E19">
      <w:pPr>
        <w:rPr>
          <w:rFonts w:ascii="Times New Roman" w:hAnsi="Times New Roman" w:cs="Times New Roman"/>
          <w:sz w:val="24"/>
          <w:szCs w:val="24"/>
        </w:rPr>
      </w:pPr>
      <w:r w:rsidRPr="008D2E19">
        <w:rPr>
          <w:rFonts w:ascii="Times New Roman" w:hAnsi="Times New Roman" w:cs="Times New Roman"/>
          <w:b/>
          <w:bCs/>
          <w:sz w:val="24"/>
          <w:szCs w:val="24"/>
        </w:rPr>
        <w:t>Influence of the Family Used in Microfinance and Women Empowerment</w:t>
      </w:r>
    </w:p>
    <w:p w14:paraId="0DA35968" w14:textId="054529F2" w:rsidR="008D2E19" w:rsidRPr="008D2E19" w:rsidRDefault="008D2E19" w:rsidP="008D2E19">
      <w:pPr>
        <w:jc w:val="both"/>
        <w:rPr>
          <w:rFonts w:ascii="Times New Roman" w:hAnsi="Times New Roman" w:cs="Times New Roman"/>
          <w:sz w:val="24"/>
          <w:szCs w:val="24"/>
        </w:rPr>
      </w:pPr>
      <w:r w:rsidRPr="008D2E19">
        <w:rPr>
          <w:rFonts w:ascii="Times New Roman" w:hAnsi="Times New Roman" w:cs="Times New Roman"/>
          <w:sz w:val="24"/>
          <w:szCs w:val="24"/>
        </w:rPr>
        <w:t xml:space="preserve">The family structure plays an important role in shaping the outcomes of women’s participation in microfinance programmes. Rural households generally function through strong family networks, where economic or social progress achieved by one member </w:t>
      </w:r>
      <w:r w:rsidRPr="008D2E19">
        <w:rPr>
          <w:rFonts w:ascii="Times New Roman" w:hAnsi="Times New Roman" w:cs="Times New Roman"/>
          <w:sz w:val="24"/>
          <w:szCs w:val="24"/>
        </w:rPr>
        <w:lastRenderedPageBreak/>
        <w:t>contributes to the welfare of the entire household</w:t>
      </w:r>
      <w:r w:rsidR="002902AD">
        <w:rPr>
          <w:rFonts w:ascii="Times New Roman" w:hAnsi="Times New Roman" w:cs="Times New Roman"/>
          <w:sz w:val="24"/>
          <w:szCs w:val="24"/>
        </w:rPr>
        <w:t xml:space="preserve"> (</w:t>
      </w:r>
      <w:r w:rsidR="002902AD">
        <w:rPr>
          <w:rFonts w:ascii="Times New Roman" w:hAnsi="Times New Roman" w:cs="Times New Roman"/>
          <w:sz w:val="24"/>
          <w:szCs w:val="24"/>
        </w:rPr>
        <w:t xml:space="preserve">Lee </w:t>
      </w:r>
      <w:r w:rsidR="002902AD" w:rsidRPr="00950085">
        <w:rPr>
          <w:rFonts w:ascii="Times New Roman" w:hAnsi="Times New Roman" w:cs="Times New Roman"/>
          <w:i/>
          <w:iCs/>
          <w:sz w:val="24"/>
          <w:szCs w:val="24"/>
        </w:rPr>
        <w:t>et.al.,</w:t>
      </w:r>
      <w:r w:rsidR="002902AD">
        <w:rPr>
          <w:rFonts w:ascii="Times New Roman" w:hAnsi="Times New Roman" w:cs="Times New Roman"/>
          <w:sz w:val="24"/>
          <w:szCs w:val="24"/>
        </w:rPr>
        <w:t xml:space="preserve"> 2020</w:t>
      </w:r>
      <w:r w:rsidR="002902AD">
        <w:rPr>
          <w:rFonts w:ascii="Times New Roman" w:hAnsi="Times New Roman" w:cs="Times New Roman"/>
          <w:sz w:val="24"/>
          <w:szCs w:val="24"/>
        </w:rPr>
        <w:t>)</w:t>
      </w:r>
      <w:r w:rsidRPr="008D2E19">
        <w:rPr>
          <w:rFonts w:ascii="Times New Roman" w:hAnsi="Times New Roman" w:cs="Times New Roman"/>
          <w:sz w:val="24"/>
          <w:szCs w:val="24"/>
        </w:rPr>
        <w:t xml:space="preserve">. When women gain access to microfinance services, the benefits are rarely limited to individual economic improvement; rather, they extend to broader family development, influencing decision-making patterns, financial stability, education of children, and overall living standards. Microfinance participation enhances women’s financial capabilities and confidence, which gradually strengthens their position within the family structure. As women begin to contribute economically, their participation in household decisions increases and their role in </w:t>
      </w:r>
      <w:r w:rsidR="003A4F1D" w:rsidRPr="008D2E19">
        <w:rPr>
          <w:rFonts w:ascii="Times New Roman" w:hAnsi="Times New Roman" w:cs="Times New Roman"/>
          <w:sz w:val="24"/>
          <w:szCs w:val="24"/>
        </w:rPr>
        <w:t>managing</w:t>
      </w:r>
      <w:r w:rsidR="003A4F1D">
        <w:rPr>
          <w:rFonts w:ascii="Times New Roman" w:hAnsi="Times New Roman" w:cs="Times New Roman"/>
          <w:sz w:val="24"/>
          <w:szCs w:val="24"/>
        </w:rPr>
        <w:t xml:space="preserve"> </w:t>
      </w:r>
      <w:r w:rsidR="003A4F1D" w:rsidRPr="008D2E19">
        <w:rPr>
          <w:rFonts w:ascii="Times New Roman" w:hAnsi="Times New Roman" w:cs="Times New Roman"/>
          <w:sz w:val="24"/>
          <w:szCs w:val="24"/>
        </w:rPr>
        <w:t>family</w:t>
      </w:r>
      <w:r w:rsidRPr="008D2E19">
        <w:rPr>
          <w:rFonts w:ascii="Times New Roman" w:hAnsi="Times New Roman" w:cs="Times New Roman"/>
          <w:sz w:val="24"/>
          <w:szCs w:val="24"/>
        </w:rPr>
        <w:t xml:space="preserve"> resources becomes more prominent.</w:t>
      </w:r>
      <w:r w:rsidR="0085140A">
        <w:rPr>
          <w:rFonts w:ascii="Times New Roman" w:hAnsi="Times New Roman" w:cs="Times New Roman"/>
          <w:sz w:val="24"/>
          <w:szCs w:val="24"/>
        </w:rPr>
        <w:t xml:space="preserve"> t</w:t>
      </w:r>
      <w:r w:rsidRPr="008D2E19">
        <w:rPr>
          <w:rFonts w:ascii="Times New Roman" w:hAnsi="Times New Roman" w:cs="Times New Roman"/>
          <w:sz w:val="24"/>
          <w:szCs w:val="24"/>
        </w:rPr>
        <w:t>his interconnected nature of family and economic empowerment, the study incorporated several family-related dimensions to assess the influence of microfinance on women’s empowerment. Responses collected from women beneficiaries were categorized into ten key family-related factors reflecting improvements in social, economic, and household conditions. These indicators provide insight into how access to microfinance contributes to the overall wellbeing of the family unit</w:t>
      </w:r>
      <w:r w:rsidR="002902AD">
        <w:rPr>
          <w:rFonts w:ascii="Times New Roman" w:hAnsi="Times New Roman" w:cs="Times New Roman"/>
          <w:sz w:val="24"/>
          <w:szCs w:val="24"/>
        </w:rPr>
        <w:t xml:space="preserve"> (</w:t>
      </w:r>
      <w:r w:rsidR="002902AD">
        <w:rPr>
          <w:rFonts w:ascii="Times New Roman" w:hAnsi="Times New Roman" w:cs="Times New Roman"/>
          <w:sz w:val="24"/>
          <w:szCs w:val="24"/>
        </w:rPr>
        <w:t xml:space="preserve">Himanshu </w:t>
      </w:r>
      <w:r w:rsidR="002902AD" w:rsidRPr="00950085">
        <w:rPr>
          <w:rFonts w:ascii="Times New Roman" w:hAnsi="Times New Roman" w:cs="Times New Roman"/>
          <w:i/>
          <w:iCs/>
          <w:sz w:val="24"/>
          <w:szCs w:val="24"/>
        </w:rPr>
        <w:t>et.al.,</w:t>
      </w:r>
      <w:r w:rsidR="002902AD">
        <w:rPr>
          <w:rFonts w:ascii="Times New Roman" w:hAnsi="Times New Roman" w:cs="Times New Roman"/>
          <w:sz w:val="24"/>
          <w:szCs w:val="24"/>
        </w:rPr>
        <w:t xml:space="preserve"> 2013</w:t>
      </w:r>
      <w:r w:rsidR="002902AD">
        <w:rPr>
          <w:rFonts w:ascii="Times New Roman" w:hAnsi="Times New Roman" w:cs="Times New Roman"/>
          <w:sz w:val="24"/>
          <w:szCs w:val="24"/>
        </w:rPr>
        <w:t>)</w:t>
      </w:r>
      <w:r w:rsidRPr="008D2E19">
        <w:rPr>
          <w:rFonts w:ascii="Times New Roman" w:hAnsi="Times New Roman" w:cs="Times New Roman"/>
          <w:sz w:val="24"/>
          <w:szCs w:val="24"/>
        </w:rPr>
        <w:t>.</w:t>
      </w:r>
      <w:r w:rsidR="007151D6">
        <w:rPr>
          <w:rFonts w:ascii="Times New Roman" w:hAnsi="Times New Roman" w:cs="Times New Roman"/>
          <w:sz w:val="24"/>
          <w:szCs w:val="24"/>
        </w:rPr>
        <w:t xml:space="preserve"> </w:t>
      </w:r>
      <w:r w:rsidRPr="008D2E19">
        <w:rPr>
          <w:rFonts w:ascii="Times New Roman" w:hAnsi="Times New Roman" w:cs="Times New Roman"/>
          <w:sz w:val="24"/>
          <w:szCs w:val="24"/>
        </w:rPr>
        <w:t>The results presented in Table 5.30 indicate substantial improvement across all family-related dimensions. The overall score obtained was 4145 out of a maximum possible score of 5000, representing 82.90 percent achievement, which demonstrates a strong positive influence of microfinance on family welfare and women’s empowerment.</w:t>
      </w:r>
    </w:p>
    <w:p w14:paraId="4EA9A766" w14:textId="46DBC19D" w:rsidR="008D2E19" w:rsidRPr="008D2E19" w:rsidRDefault="008D2E19" w:rsidP="008D2E19">
      <w:pPr>
        <w:rPr>
          <w:rFonts w:ascii="Times New Roman" w:hAnsi="Times New Roman" w:cs="Times New Roman"/>
          <w:sz w:val="24"/>
          <w:szCs w:val="24"/>
        </w:rPr>
      </w:pPr>
      <w:r w:rsidRPr="008D2E19">
        <w:rPr>
          <w:rFonts w:ascii="Times New Roman" w:hAnsi="Times New Roman" w:cs="Times New Roman"/>
          <w:b/>
          <w:bCs/>
          <w:sz w:val="24"/>
          <w:szCs w:val="24"/>
        </w:rPr>
        <w:t xml:space="preserve">Table </w:t>
      </w:r>
      <w:r>
        <w:rPr>
          <w:rFonts w:ascii="Times New Roman" w:hAnsi="Times New Roman" w:cs="Times New Roman"/>
          <w:b/>
          <w:bCs/>
          <w:sz w:val="24"/>
          <w:szCs w:val="24"/>
        </w:rPr>
        <w:t xml:space="preserve">4: </w:t>
      </w:r>
      <w:r w:rsidRPr="008D2E19">
        <w:rPr>
          <w:rFonts w:ascii="Times New Roman" w:hAnsi="Times New Roman" w:cs="Times New Roman"/>
          <w:sz w:val="24"/>
          <w:szCs w:val="24"/>
        </w:rPr>
        <w:t>Impact of Family Aspects of Microfinance on Women Empowerment</w:t>
      </w:r>
    </w:p>
    <w:tbl>
      <w:tblPr>
        <w:tblStyle w:val="TableGrid"/>
        <w:tblW w:w="0" w:type="auto"/>
        <w:tblLook w:val="04A0" w:firstRow="1" w:lastRow="0" w:firstColumn="1" w:lastColumn="0" w:noHBand="0" w:noVBand="1"/>
      </w:tblPr>
      <w:tblGrid>
        <w:gridCol w:w="794"/>
        <w:gridCol w:w="4678"/>
        <w:gridCol w:w="1124"/>
        <w:gridCol w:w="1301"/>
        <w:gridCol w:w="1345"/>
      </w:tblGrid>
      <w:tr w:rsidR="008D2E19" w:rsidRPr="008D2E19" w14:paraId="23298F68" w14:textId="77777777" w:rsidTr="008D2E19">
        <w:tc>
          <w:tcPr>
            <w:tcW w:w="0" w:type="auto"/>
            <w:vAlign w:val="center"/>
            <w:hideMark/>
          </w:tcPr>
          <w:p w14:paraId="5D87CBDF" w14:textId="77777777" w:rsidR="008D2E19" w:rsidRPr="008D2E19" w:rsidRDefault="008D2E19" w:rsidP="008D2E19">
            <w:pPr>
              <w:spacing w:after="160" w:line="259" w:lineRule="auto"/>
              <w:jc w:val="center"/>
              <w:rPr>
                <w:rFonts w:ascii="Times New Roman" w:hAnsi="Times New Roman" w:cs="Times New Roman"/>
                <w:b/>
                <w:bCs/>
                <w:sz w:val="24"/>
                <w:szCs w:val="24"/>
              </w:rPr>
            </w:pPr>
            <w:r w:rsidRPr="008D2E19">
              <w:rPr>
                <w:rFonts w:ascii="Times New Roman" w:hAnsi="Times New Roman" w:cs="Times New Roman"/>
                <w:b/>
                <w:bCs/>
                <w:sz w:val="24"/>
                <w:szCs w:val="24"/>
              </w:rPr>
              <w:t>S. No.</w:t>
            </w:r>
          </w:p>
        </w:tc>
        <w:tc>
          <w:tcPr>
            <w:tcW w:w="0" w:type="auto"/>
            <w:vAlign w:val="center"/>
            <w:hideMark/>
          </w:tcPr>
          <w:p w14:paraId="3DA4FF5B" w14:textId="77777777" w:rsidR="008D2E19" w:rsidRPr="008D2E19" w:rsidRDefault="008D2E19" w:rsidP="008D2E19">
            <w:pPr>
              <w:spacing w:after="160" w:line="259" w:lineRule="auto"/>
              <w:jc w:val="center"/>
              <w:rPr>
                <w:rFonts w:ascii="Times New Roman" w:hAnsi="Times New Roman" w:cs="Times New Roman"/>
                <w:b/>
                <w:bCs/>
                <w:sz w:val="24"/>
                <w:szCs w:val="24"/>
              </w:rPr>
            </w:pPr>
            <w:r w:rsidRPr="008D2E19">
              <w:rPr>
                <w:rFonts w:ascii="Times New Roman" w:hAnsi="Times New Roman" w:cs="Times New Roman"/>
                <w:b/>
                <w:bCs/>
                <w:sz w:val="24"/>
                <w:szCs w:val="24"/>
              </w:rPr>
              <w:t>Family Impact Factor</w:t>
            </w:r>
          </w:p>
        </w:tc>
        <w:tc>
          <w:tcPr>
            <w:tcW w:w="0" w:type="auto"/>
            <w:vAlign w:val="center"/>
            <w:hideMark/>
          </w:tcPr>
          <w:p w14:paraId="7DE51BA0" w14:textId="77777777" w:rsidR="008D2E19" w:rsidRPr="008D2E19" w:rsidRDefault="008D2E19" w:rsidP="008D2E19">
            <w:pPr>
              <w:spacing w:after="160" w:line="259" w:lineRule="auto"/>
              <w:jc w:val="center"/>
              <w:rPr>
                <w:rFonts w:ascii="Times New Roman" w:hAnsi="Times New Roman" w:cs="Times New Roman"/>
                <w:b/>
                <w:bCs/>
                <w:sz w:val="24"/>
                <w:szCs w:val="24"/>
              </w:rPr>
            </w:pPr>
            <w:r w:rsidRPr="008D2E19">
              <w:rPr>
                <w:rFonts w:ascii="Times New Roman" w:hAnsi="Times New Roman" w:cs="Times New Roman"/>
                <w:b/>
                <w:bCs/>
                <w:sz w:val="24"/>
                <w:szCs w:val="24"/>
              </w:rPr>
              <w:t>Max Score</w:t>
            </w:r>
          </w:p>
        </w:tc>
        <w:tc>
          <w:tcPr>
            <w:tcW w:w="0" w:type="auto"/>
            <w:vAlign w:val="center"/>
            <w:hideMark/>
          </w:tcPr>
          <w:p w14:paraId="5961B399" w14:textId="77777777" w:rsidR="008D2E19" w:rsidRPr="008D2E19" w:rsidRDefault="008D2E19" w:rsidP="008D2E19">
            <w:pPr>
              <w:spacing w:after="160" w:line="259" w:lineRule="auto"/>
              <w:jc w:val="center"/>
              <w:rPr>
                <w:rFonts w:ascii="Times New Roman" w:hAnsi="Times New Roman" w:cs="Times New Roman"/>
                <w:b/>
                <w:bCs/>
                <w:sz w:val="24"/>
                <w:szCs w:val="24"/>
              </w:rPr>
            </w:pPr>
            <w:r w:rsidRPr="008D2E19">
              <w:rPr>
                <w:rFonts w:ascii="Times New Roman" w:hAnsi="Times New Roman" w:cs="Times New Roman"/>
                <w:b/>
                <w:bCs/>
                <w:sz w:val="24"/>
                <w:szCs w:val="24"/>
              </w:rPr>
              <w:t>Actual Score</w:t>
            </w:r>
          </w:p>
        </w:tc>
        <w:tc>
          <w:tcPr>
            <w:tcW w:w="0" w:type="auto"/>
            <w:vAlign w:val="center"/>
            <w:hideMark/>
          </w:tcPr>
          <w:p w14:paraId="1433D2C5" w14:textId="77777777" w:rsidR="008D2E19" w:rsidRPr="008D2E19" w:rsidRDefault="008D2E19" w:rsidP="008D2E19">
            <w:pPr>
              <w:spacing w:after="160" w:line="259" w:lineRule="auto"/>
              <w:jc w:val="center"/>
              <w:rPr>
                <w:rFonts w:ascii="Times New Roman" w:hAnsi="Times New Roman" w:cs="Times New Roman"/>
                <w:b/>
                <w:bCs/>
                <w:sz w:val="24"/>
                <w:szCs w:val="24"/>
              </w:rPr>
            </w:pPr>
            <w:r w:rsidRPr="008D2E19">
              <w:rPr>
                <w:rFonts w:ascii="Times New Roman" w:hAnsi="Times New Roman" w:cs="Times New Roman"/>
                <w:b/>
                <w:bCs/>
                <w:sz w:val="24"/>
                <w:szCs w:val="24"/>
              </w:rPr>
              <w:t>Percentage</w:t>
            </w:r>
          </w:p>
        </w:tc>
      </w:tr>
      <w:tr w:rsidR="008D2E19" w:rsidRPr="008D2E19" w14:paraId="02709DCF" w14:textId="77777777" w:rsidTr="008D2E19">
        <w:tc>
          <w:tcPr>
            <w:tcW w:w="0" w:type="auto"/>
            <w:vAlign w:val="center"/>
            <w:hideMark/>
          </w:tcPr>
          <w:p w14:paraId="0C6F5955" w14:textId="77777777" w:rsidR="008D2E19" w:rsidRPr="008D2E19" w:rsidRDefault="008D2E19" w:rsidP="008D2E19">
            <w:pPr>
              <w:spacing w:after="160" w:line="259" w:lineRule="auto"/>
              <w:jc w:val="center"/>
              <w:rPr>
                <w:rFonts w:ascii="Times New Roman" w:hAnsi="Times New Roman" w:cs="Times New Roman"/>
                <w:sz w:val="24"/>
                <w:szCs w:val="24"/>
              </w:rPr>
            </w:pPr>
            <w:r w:rsidRPr="008D2E19">
              <w:rPr>
                <w:rFonts w:ascii="Times New Roman" w:hAnsi="Times New Roman" w:cs="Times New Roman"/>
                <w:sz w:val="24"/>
                <w:szCs w:val="24"/>
              </w:rPr>
              <w:t>1</w:t>
            </w:r>
          </w:p>
        </w:tc>
        <w:tc>
          <w:tcPr>
            <w:tcW w:w="0" w:type="auto"/>
            <w:vAlign w:val="center"/>
            <w:hideMark/>
          </w:tcPr>
          <w:p w14:paraId="26C2CF79" w14:textId="77777777" w:rsidR="008D2E19" w:rsidRPr="008D2E19" w:rsidRDefault="008D2E19" w:rsidP="008D2E19">
            <w:pPr>
              <w:spacing w:after="160" w:line="259" w:lineRule="auto"/>
              <w:jc w:val="center"/>
              <w:rPr>
                <w:rFonts w:ascii="Times New Roman" w:hAnsi="Times New Roman" w:cs="Times New Roman"/>
                <w:sz w:val="24"/>
                <w:szCs w:val="24"/>
              </w:rPr>
            </w:pPr>
            <w:r w:rsidRPr="008D2E19">
              <w:rPr>
                <w:rFonts w:ascii="Times New Roman" w:hAnsi="Times New Roman" w:cs="Times New Roman"/>
                <w:sz w:val="24"/>
                <w:szCs w:val="24"/>
              </w:rPr>
              <w:t>Confidence to take decisions after availing microfinance</w:t>
            </w:r>
          </w:p>
        </w:tc>
        <w:tc>
          <w:tcPr>
            <w:tcW w:w="0" w:type="auto"/>
            <w:vAlign w:val="center"/>
            <w:hideMark/>
          </w:tcPr>
          <w:p w14:paraId="1A9E1446" w14:textId="77777777" w:rsidR="008D2E19" w:rsidRPr="008D2E19" w:rsidRDefault="008D2E19" w:rsidP="008D2E19">
            <w:pPr>
              <w:spacing w:after="160" w:line="259" w:lineRule="auto"/>
              <w:jc w:val="center"/>
              <w:rPr>
                <w:rFonts w:ascii="Times New Roman" w:hAnsi="Times New Roman" w:cs="Times New Roman"/>
                <w:sz w:val="24"/>
                <w:szCs w:val="24"/>
              </w:rPr>
            </w:pPr>
            <w:r w:rsidRPr="008D2E19">
              <w:rPr>
                <w:rFonts w:ascii="Times New Roman" w:hAnsi="Times New Roman" w:cs="Times New Roman"/>
                <w:sz w:val="24"/>
                <w:szCs w:val="24"/>
              </w:rPr>
              <w:t>500</w:t>
            </w:r>
          </w:p>
        </w:tc>
        <w:tc>
          <w:tcPr>
            <w:tcW w:w="0" w:type="auto"/>
            <w:vAlign w:val="center"/>
            <w:hideMark/>
          </w:tcPr>
          <w:p w14:paraId="3D7C8790" w14:textId="77777777" w:rsidR="008D2E19" w:rsidRPr="008D2E19" w:rsidRDefault="008D2E19" w:rsidP="008D2E19">
            <w:pPr>
              <w:spacing w:after="160" w:line="259" w:lineRule="auto"/>
              <w:jc w:val="center"/>
              <w:rPr>
                <w:rFonts w:ascii="Times New Roman" w:hAnsi="Times New Roman" w:cs="Times New Roman"/>
                <w:sz w:val="24"/>
                <w:szCs w:val="24"/>
              </w:rPr>
            </w:pPr>
            <w:r w:rsidRPr="008D2E19">
              <w:rPr>
                <w:rFonts w:ascii="Times New Roman" w:hAnsi="Times New Roman" w:cs="Times New Roman"/>
                <w:sz w:val="24"/>
                <w:szCs w:val="24"/>
              </w:rPr>
              <w:t>383</w:t>
            </w:r>
          </w:p>
        </w:tc>
        <w:tc>
          <w:tcPr>
            <w:tcW w:w="0" w:type="auto"/>
            <w:vAlign w:val="center"/>
            <w:hideMark/>
          </w:tcPr>
          <w:p w14:paraId="6D6979C0" w14:textId="77777777" w:rsidR="008D2E19" w:rsidRPr="008D2E19" w:rsidRDefault="008D2E19" w:rsidP="008D2E19">
            <w:pPr>
              <w:spacing w:after="160" w:line="259" w:lineRule="auto"/>
              <w:jc w:val="center"/>
              <w:rPr>
                <w:rFonts w:ascii="Times New Roman" w:hAnsi="Times New Roman" w:cs="Times New Roman"/>
                <w:sz w:val="24"/>
                <w:szCs w:val="24"/>
              </w:rPr>
            </w:pPr>
            <w:r w:rsidRPr="008D2E19">
              <w:rPr>
                <w:rFonts w:ascii="Times New Roman" w:hAnsi="Times New Roman" w:cs="Times New Roman"/>
                <w:sz w:val="24"/>
                <w:szCs w:val="24"/>
              </w:rPr>
              <w:t>76.60%</w:t>
            </w:r>
          </w:p>
        </w:tc>
      </w:tr>
      <w:tr w:rsidR="008D2E19" w:rsidRPr="008D2E19" w14:paraId="1048420E" w14:textId="77777777" w:rsidTr="008D2E19">
        <w:tc>
          <w:tcPr>
            <w:tcW w:w="0" w:type="auto"/>
            <w:vAlign w:val="center"/>
            <w:hideMark/>
          </w:tcPr>
          <w:p w14:paraId="3562C6C5" w14:textId="77777777" w:rsidR="008D2E19" w:rsidRPr="008D2E19" w:rsidRDefault="008D2E19" w:rsidP="008D2E19">
            <w:pPr>
              <w:spacing w:after="160" w:line="259" w:lineRule="auto"/>
              <w:jc w:val="center"/>
              <w:rPr>
                <w:rFonts w:ascii="Times New Roman" w:hAnsi="Times New Roman" w:cs="Times New Roman"/>
                <w:sz w:val="24"/>
                <w:szCs w:val="24"/>
              </w:rPr>
            </w:pPr>
            <w:r w:rsidRPr="008D2E19">
              <w:rPr>
                <w:rFonts w:ascii="Times New Roman" w:hAnsi="Times New Roman" w:cs="Times New Roman"/>
                <w:sz w:val="24"/>
                <w:szCs w:val="24"/>
              </w:rPr>
              <w:t>2</w:t>
            </w:r>
          </w:p>
        </w:tc>
        <w:tc>
          <w:tcPr>
            <w:tcW w:w="0" w:type="auto"/>
            <w:vAlign w:val="center"/>
            <w:hideMark/>
          </w:tcPr>
          <w:p w14:paraId="297052BB" w14:textId="77777777" w:rsidR="008D2E19" w:rsidRPr="008D2E19" w:rsidRDefault="008D2E19" w:rsidP="008D2E19">
            <w:pPr>
              <w:spacing w:after="160" w:line="259" w:lineRule="auto"/>
              <w:jc w:val="center"/>
              <w:rPr>
                <w:rFonts w:ascii="Times New Roman" w:hAnsi="Times New Roman" w:cs="Times New Roman"/>
                <w:sz w:val="24"/>
                <w:szCs w:val="24"/>
              </w:rPr>
            </w:pPr>
            <w:r w:rsidRPr="008D2E19">
              <w:rPr>
                <w:rFonts w:ascii="Times New Roman" w:hAnsi="Times New Roman" w:cs="Times New Roman"/>
                <w:sz w:val="24"/>
                <w:szCs w:val="24"/>
              </w:rPr>
              <w:t>Better access to health services after availing microfinance</w:t>
            </w:r>
          </w:p>
        </w:tc>
        <w:tc>
          <w:tcPr>
            <w:tcW w:w="0" w:type="auto"/>
            <w:vAlign w:val="center"/>
            <w:hideMark/>
          </w:tcPr>
          <w:p w14:paraId="55228E46" w14:textId="77777777" w:rsidR="008D2E19" w:rsidRPr="008D2E19" w:rsidRDefault="008D2E19" w:rsidP="008D2E19">
            <w:pPr>
              <w:spacing w:after="160" w:line="259" w:lineRule="auto"/>
              <w:jc w:val="center"/>
              <w:rPr>
                <w:rFonts w:ascii="Times New Roman" w:hAnsi="Times New Roman" w:cs="Times New Roman"/>
                <w:sz w:val="24"/>
                <w:szCs w:val="24"/>
              </w:rPr>
            </w:pPr>
            <w:r w:rsidRPr="008D2E19">
              <w:rPr>
                <w:rFonts w:ascii="Times New Roman" w:hAnsi="Times New Roman" w:cs="Times New Roman"/>
                <w:sz w:val="24"/>
                <w:szCs w:val="24"/>
              </w:rPr>
              <w:t>500</w:t>
            </w:r>
          </w:p>
        </w:tc>
        <w:tc>
          <w:tcPr>
            <w:tcW w:w="0" w:type="auto"/>
            <w:vAlign w:val="center"/>
            <w:hideMark/>
          </w:tcPr>
          <w:p w14:paraId="29B8F211" w14:textId="77777777" w:rsidR="008D2E19" w:rsidRPr="008D2E19" w:rsidRDefault="008D2E19" w:rsidP="008D2E19">
            <w:pPr>
              <w:spacing w:after="160" w:line="259" w:lineRule="auto"/>
              <w:jc w:val="center"/>
              <w:rPr>
                <w:rFonts w:ascii="Times New Roman" w:hAnsi="Times New Roman" w:cs="Times New Roman"/>
                <w:sz w:val="24"/>
                <w:szCs w:val="24"/>
              </w:rPr>
            </w:pPr>
            <w:r w:rsidRPr="008D2E19">
              <w:rPr>
                <w:rFonts w:ascii="Times New Roman" w:hAnsi="Times New Roman" w:cs="Times New Roman"/>
                <w:sz w:val="24"/>
                <w:szCs w:val="24"/>
              </w:rPr>
              <w:t>390</w:t>
            </w:r>
          </w:p>
        </w:tc>
        <w:tc>
          <w:tcPr>
            <w:tcW w:w="0" w:type="auto"/>
            <w:vAlign w:val="center"/>
            <w:hideMark/>
          </w:tcPr>
          <w:p w14:paraId="372B3976" w14:textId="77777777" w:rsidR="008D2E19" w:rsidRPr="008D2E19" w:rsidRDefault="008D2E19" w:rsidP="008D2E19">
            <w:pPr>
              <w:spacing w:after="160" w:line="259" w:lineRule="auto"/>
              <w:jc w:val="center"/>
              <w:rPr>
                <w:rFonts w:ascii="Times New Roman" w:hAnsi="Times New Roman" w:cs="Times New Roman"/>
                <w:sz w:val="24"/>
                <w:szCs w:val="24"/>
              </w:rPr>
            </w:pPr>
            <w:r w:rsidRPr="008D2E19">
              <w:rPr>
                <w:rFonts w:ascii="Times New Roman" w:hAnsi="Times New Roman" w:cs="Times New Roman"/>
                <w:sz w:val="24"/>
                <w:szCs w:val="24"/>
              </w:rPr>
              <w:t>78.00%</w:t>
            </w:r>
          </w:p>
        </w:tc>
      </w:tr>
      <w:tr w:rsidR="008D2E19" w:rsidRPr="008D2E19" w14:paraId="2633202E" w14:textId="77777777" w:rsidTr="008D2E19">
        <w:tc>
          <w:tcPr>
            <w:tcW w:w="0" w:type="auto"/>
            <w:vAlign w:val="center"/>
            <w:hideMark/>
          </w:tcPr>
          <w:p w14:paraId="3F1AD2ED" w14:textId="77777777" w:rsidR="008D2E19" w:rsidRPr="008D2E19" w:rsidRDefault="008D2E19" w:rsidP="008D2E19">
            <w:pPr>
              <w:spacing w:after="160" w:line="259" w:lineRule="auto"/>
              <w:jc w:val="center"/>
              <w:rPr>
                <w:rFonts w:ascii="Times New Roman" w:hAnsi="Times New Roman" w:cs="Times New Roman"/>
                <w:sz w:val="24"/>
                <w:szCs w:val="24"/>
              </w:rPr>
            </w:pPr>
            <w:r w:rsidRPr="008D2E19">
              <w:rPr>
                <w:rFonts w:ascii="Times New Roman" w:hAnsi="Times New Roman" w:cs="Times New Roman"/>
                <w:sz w:val="24"/>
                <w:szCs w:val="24"/>
              </w:rPr>
              <w:t>3</w:t>
            </w:r>
          </w:p>
        </w:tc>
        <w:tc>
          <w:tcPr>
            <w:tcW w:w="0" w:type="auto"/>
            <w:vAlign w:val="center"/>
            <w:hideMark/>
          </w:tcPr>
          <w:p w14:paraId="031A9EA6" w14:textId="77777777" w:rsidR="008D2E19" w:rsidRPr="008D2E19" w:rsidRDefault="008D2E19" w:rsidP="008D2E19">
            <w:pPr>
              <w:spacing w:after="160" w:line="259" w:lineRule="auto"/>
              <w:jc w:val="center"/>
              <w:rPr>
                <w:rFonts w:ascii="Times New Roman" w:hAnsi="Times New Roman" w:cs="Times New Roman"/>
                <w:sz w:val="24"/>
                <w:szCs w:val="24"/>
              </w:rPr>
            </w:pPr>
            <w:r w:rsidRPr="008D2E19">
              <w:rPr>
                <w:rFonts w:ascii="Times New Roman" w:hAnsi="Times New Roman" w:cs="Times New Roman"/>
                <w:sz w:val="24"/>
                <w:szCs w:val="24"/>
              </w:rPr>
              <w:t>Improvement in involvement in family decision-making</w:t>
            </w:r>
          </w:p>
        </w:tc>
        <w:tc>
          <w:tcPr>
            <w:tcW w:w="0" w:type="auto"/>
            <w:vAlign w:val="center"/>
            <w:hideMark/>
          </w:tcPr>
          <w:p w14:paraId="2F4503E6" w14:textId="77777777" w:rsidR="008D2E19" w:rsidRPr="008D2E19" w:rsidRDefault="008D2E19" w:rsidP="008D2E19">
            <w:pPr>
              <w:spacing w:after="160" w:line="259" w:lineRule="auto"/>
              <w:jc w:val="center"/>
              <w:rPr>
                <w:rFonts w:ascii="Times New Roman" w:hAnsi="Times New Roman" w:cs="Times New Roman"/>
                <w:sz w:val="24"/>
                <w:szCs w:val="24"/>
              </w:rPr>
            </w:pPr>
            <w:r w:rsidRPr="008D2E19">
              <w:rPr>
                <w:rFonts w:ascii="Times New Roman" w:hAnsi="Times New Roman" w:cs="Times New Roman"/>
                <w:sz w:val="24"/>
                <w:szCs w:val="24"/>
              </w:rPr>
              <w:t>500</w:t>
            </w:r>
          </w:p>
        </w:tc>
        <w:tc>
          <w:tcPr>
            <w:tcW w:w="0" w:type="auto"/>
            <w:vAlign w:val="center"/>
            <w:hideMark/>
          </w:tcPr>
          <w:p w14:paraId="05B34DE0" w14:textId="77777777" w:rsidR="008D2E19" w:rsidRPr="008D2E19" w:rsidRDefault="008D2E19" w:rsidP="008D2E19">
            <w:pPr>
              <w:spacing w:after="160" w:line="259" w:lineRule="auto"/>
              <w:jc w:val="center"/>
              <w:rPr>
                <w:rFonts w:ascii="Times New Roman" w:hAnsi="Times New Roman" w:cs="Times New Roman"/>
                <w:sz w:val="24"/>
                <w:szCs w:val="24"/>
              </w:rPr>
            </w:pPr>
            <w:r w:rsidRPr="008D2E19">
              <w:rPr>
                <w:rFonts w:ascii="Times New Roman" w:hAnsi="Times New Roman" w:cs="Times New Roman"/>
                <w:sz w:val="24"/>
                <w:szCs w:val="24"/>
              </w:rPr>
              <w:t>399</w:t>
            </w:r>
          </w:p>
        </w:tc>
        <w:tc>
          <w:tcPr>
            <w:tcW w:w="0" w:type="auto"/>
            <w:vAlign w:val="center"/>
            <w:hideMark/>
          </w:tcPr>
          <w:p w14:paraId="4ABF4126" w14:textId="77777777" w:rsidR="008D2E19" w:rsidRPr="008D2E19" w:rsidRDefault="008D2E19" w:rsidP="008D2E19">
            <w:pPr>
              <w:spacing w:after="160" w:line="259" w:lineRule="auto"/>
              <w:jc w:val="center"/>
              <w:rPr>
                <w:rFonts w:ascii="Times New Roman" w:hAnsi="Times New Roman" w:cs="Times New Roman"/>
                <w:sz w:val="24"/>
                <w:szCs w:val="24"/>
              </w:rPr>
            </w:pPr>
            <w:r w:rsidRPr="008D2E19">
              <w:rPr>
                <w:rFonts w:ascii="Times New Roman" w:hAnsi="Times New Roman" w:cs="Times New Roman"/>
                <w:sz w:val="24"/>
                <w:szCs w:val="24"/>
              </w:rPr>
              <w:t>79.80%</w:t>
            </w:r>
          </w:p>
        </w:tc>
      </w:tr>
      <w:tr w:rsidR="008D2E19" w:rsidRPr="008D2E19" w14:paraId="2BAEA8CC" w14:textId="77777777" w:rsidTr="008D2E19">
        <w:tc>
          <w:tcPr>
            <w:tcW w:w="0" w:type="auto"/>
            <w:vAlign w:val="center"/>
            <w:hideMark/>
          </w:tcPr>
          <w:p w14:paraId="1266423B" w14:textId="77777777" w:rsidR="008D2E19" w:rsidRPr="008D2E19" w:rsidRDefault="008D2E19" w:rsidP="008D2E19">
            <w:pPr>
              <w:spacing w:after="160" w:line="259" w:lineRule="auto"/>
              <w:jc w:val="center"/>
              <w:rPr>
                <w:rFonts w:ascii="Times New Roman" w:hAnsi="Times New Roman" w:cs="Times New Roman"/>
                <w:sz w:val="24"/>
                <w:szCs w:val="24"/>
              </w:rPr>
            </w:pPr>
            <w:r w:rsidRPr="008D2E19">
              <w:rPr>
                <w:rFonts w:ascii="Times New Roman" w:hAnsi="Times New Roman" w:cs="Times New Roman"/>
                <w:sz w:val="24"/>
                <w:szCs w:val="24"/>
              </w:rPr>
              <w:t>4</w:t>
            </w:r>
          </w:p>
        </w:tc>
        <w:tc>
          <w:tcPr>
            <w:tcW w:w="0" w:type="auto"/>
            <w:vAlign w:val="center"/>
            <w:hideMark/>
          </w:tcPr>
          <w:p w14:paraId="780789C7" w14:textId="77777777" w:rsidR="008D2E19" w:rsidRPr="008D2E19" w:rsidRDefault="008D2E19" w:rsidP="008D2E19">
            <w:pPr>
              <w:spacing w:after="160" w:line="259" w:lineRule="auto"/>
              <w:jc w:val="center"/>
              <w:rPr>
                <w:rFonts w:ascii="Times New Roman" w:hAnsi="Times New Roman" w:cs="Times New Roman"/>
                <w:sz w:val="24"/>
                <w:szCs w:val="24"/>
              </w:rPr>
            </w:pPr>
            <w:r w:rsidRPr="008D2E19">
              <w:rPr>
                <w:rFonts w:ascii="Times New Roman" w:hAnsi="Times New Roman" w:cs="Times New Roman"/>
                <w:sz w:val="24"/>
                <w:szCs w:val="24"/>
              </w:rPr>
              <w:t>Increase in savings after availing microfinance</w:t>
            </w:r>
          </w:p>
        </w:tc>
        <w:tc>
          <w:tcPr>
            <w:tcW w:w="0" w:type="auto"/>
            <w:vAlign w:val="center"/>
            <w:hideMark/>
          </w:tcPr>
          <w:p w14:paraId="543D87E9" w14:textId="77777777" w:rsidR="008D2E19" w:rsidRPr="008D2E19" w:rsidRDefault="008D2E19" w:rsidP="008D2E19">
            <w:pPr>
              <w:spacing w:after="160" w:line="259" w:lineRule="auto"/>
              <w:jc w:val="center"/>
              <w:rPr>
                <w:rFonts w:ascii="Times New Roman" w:hAnsi="Times New Roman" w:cs="Times New Roman"/>
                <w:sz w:val="24"/>
                <w:szCs w:val="24"/>
              </w:rPr>
            </w:pPr>
            <w:r w:rsidRPr="008D2E19">
              <w:rPr>
                <w:rFonts w:ascii="Times New Roman" w:hAnsi="Times New Roman" w:cs="Times New Roman"/>
                <w:sz w:val="24"/>
                <w:szCs w:val="24"/>
              </w:rPr>
              <w:t>500</w:t>
            </w:r>
          </w:p>
        </w:tc>
        <w:tc>
          <w:tcPr>
            <w:tcW w:w="0" w:type="auto"/>
            <w:vAlign w:val="center"/>
            <w:hideMark/>
          </w:tcPr>
          <w:p w14:paraId="5793CFC8" w14:textId="77777777" w:rsidR="008D2E19" w:rsidRPr="008D2E19" w:rsidRDefault="008D2E19" w:rsidP="008D2E19">
            <w:pPr>
              <w:spacing w:after="160" w:line="259" w:lineRule="auto"/>
              <w:jc w:val="center"/>
              <w:rPr>
                <w:rFonts w:ascii="Times New Roman" w:hAnsi="Times New Roman" w:cs="Times New Roman"/>
                <w:sz w:val="24"/>
                <w:szCs w:val="24"/>
              </w:rPr>
            </w:pPr>
            <w:r w:rsidRPr="008D2E19">
              <w:rPr>
                <w:rFonts w:ascii="Times New Roman" w:hAnsi="Times New Roman" w:cs="Times New Roman"/>
                <w:sz w:val="24"/>
                <w:szCs w:val="24"/>
              </w:rPr>
              <w:t>402</w:t>
            </w:r>
          </w:p>
        </w:tc>
        <w:tc>
          <w:tcPr>
            <w:tcW w:w="0" w:type="auto"/>
            <w:vAlign w:val="center"/>
            <w:hideMark/>
          </w:tcPr>
          <w:p w14:paraId="5C971933" w14:textId="77777777" w:rsidR="008D2E19" w:rsidRPr="008D2E19" w:rsidRDefault="008D2E19" w:rsidP="008D2E19">
            <w:pPr>
              <w:spacing w:after="160" w:line="259" w:lineRule="auto"/>
              <w:jc w:val="center"/>
              <w:rPr>
                <w:rFonts w:ascii="Times New Roman" w:hAnsi="Times New Roman" w:cs="Times New Roman"/>
                <w:sz w:val="24"/>
                <w:szCs w:val="24"/>
              </w:rPr>
            </w:pPr>
            <w:r w:rsidRPr="008D2E19">
              <w:rPr>
                <w:rFonts w:ascii="Times New Roman" w:hAnsi="Times New Roman" w:cs="Times New Roman"/>
                <w:sz w:val="24"/>
                <w:szCs w:val="24"/>
              </w:rPr>
              <w:t>80.40%</w:t>
            </w:r>
          </w:p>
        </w:tc>
      </w:tr>
      <w:tr w:rsidR="008D2E19" w:rsidRPr="008D2E19" w14:paraId="4259B4B6" w14:textId="77777777" w:rsidTr="008D2E19">
        <w:tc>
          <w:tcPr>
            <w:tcW w:w="0" w:type="auto"/>
            <w:vAlign w:val="center"/>
            <w:hideMark/>
          </w:tcPr>
          <w:p w14:paraId="668E69D5" w14:textId="77777777" w:rsidR="008D2E19" w:rsidRPr="008D2E19" w:rsidRDefault="008D2E19" w:rsidP="008D2E19">
            <w:pPr>
              <w:spacing w:after="160" w:line="259" w:lineRule="auto"/>
              <w:jc w:val="center"/>
              <w:rPr>
                <w:rFonts w:ascii="Times New Roman" w:hAnsi="Times New Roman" w:cs="Times New Roman"/>
                <w:sz w:val="24"/>
                <w:szCs w:val="24"/>
              </w:rPr>
            </w:pPr>
            <w:r w:rsidRPr="008D2E19">
              <w:rPr>
                <w:rFonts w:ascii="Times New Roman" w:hAnsi="Times New Roman" w:cs="Times New Roman"/>
                <w:sz w:val="24"/>
                <w:szCs w:val="24"/>
              </w:rPr>
              <w:t>5</w:t>
            </w:r>
          </w:p>
        </w:tc>
        <w:tc>
          <w:tcPr>
            <w:tcW w:w="0" w:type="auto"/>
            <w:vAlign w:val="center"/>
            <w:hideMark/>
          </w:tcPr>
          <w:p w14:paraId="007EF46A" w14:textId="77777777" w:rsidR="008D2E19" w:rsidRPr="008D2E19" w:rsidRDefault="008D2E19" w:rsidP="008D2E19">
            <w:pPr>
              <w:spacing w:after="160" w:line="259" w:lineRule="auto"/>
              <w:jc w:val="center"/>
              <w:rPr>
                <w:rFonts w:ascii="Times New Roman" w:hAnsi="Times New Roman" w:cs="Times New Roman"/>
                <w:sz w:val="24"/>
                <w:szCs w:val="24"/>
              </w:rPr>
            </w:pPr>
            <w:r w:rsidRPr="008D2E19">
              <w:rPr>
                <w:rFonts w:ascii="Times New Roman" w:hAnsi="Times New Roman" w:cs="Times New Roman"/>
                <w:sz w:val="24"/>
                <w:szCs w:val="24"/>
              </w:rPr>
              <w:t>Improvement in living standards after availing microfinance</w:t>
            </w:r>
          </w:p>
        </w:tc>
        <w:tc>
          <w:tcPr>
            <w:tcW w:w="0" w:type="auto"/>
            <w:vAlign w:val="center"/>
            <w:hideMark/>
          </w:tcPr>
          <w:p w14:paraId="2173266E" w14:textId="77777777" w:rsidR="008D2E19" w:rsidRPr="008D2E19" w:rsidRDefault="008D2E19" w:rsidP="008D2E19">
            <w:pPr>
              <w:spacing w:after="160" w:line="259" w:lineRule="auto"/>
              <w:jc w:val="center"/>
              <w:rPr>
                <w:rFonts w:ascii="Times New Roman" w:hAnsi="Times New Roman" w:cs="Times New Roman"/>
                <w:sz w:val="24"/>
                <w:szCs w:val="24"/>
              </w:rPr>
            </w:pPr>
            <w:r w:rsidRPr="008D2E19">
              <w:rPr>
                <w:rFonts w:ascii="Times New Roman" w:hAnsi="Times New Roman" w:cs="Times New Roman"/>
                <w:sz w:val="24"/>
                <w:szCs w:val="24"/>
              </w:rPr>
              <w:t>500</w:t>
            </w:r>
          </w:p>
        </w:tc>
        <w:tc>
          <w:tcPr>
            <w:tcW w:w="0" w:type="auto"/>
            <w:vAlign w:val="center"/>
            <w:hideMark/>
          </w:tcPr>
          <w:p w14:paraId="59960BF9" w14:textId="77777777" w:rsidR="008D2E19" w:rsidRPr="008D2E19" w:rsidRDefault="008D2E19" w:rsidP="008D2E19">
            <w:pPr>
              <w:spacing w:after="160" w:line="259" w:lineRule="auto"/>
              <w:jc w:val="center"/>
              <w:rPr>
                <w:rFonts w:ascii="Times New Roman" w:hAnsi="Times New Roman" w:cs="Times New Roman"/>
                <w:sz w:val="24"/>
                <w:szCs w:val="24"/>
              </w:rPr>
            </w:pPr>
            <w:r w:rsidRPr="008D2E19">
              <w:rPr>
                <w:rFonts w:ascii="Times New Roman" w:hAnsi="Times New Roman" w:cs="Times New Roman"/>
                <w:sz w:val="24"/>
                <w:szCs w:val="24"/>
              </w:rPr>
              <w:t>406</w:t>
            </w:r>
          </w:p>
        </w:tc>
        <w:tc>
          <w:tcPr>
            <w:tcW w:w="0" w:type="auto"/>
            <w:vAlign w:val="center"/>
            <w:hideMark/>
          </w:tcPr>
          <w:p w14:paraId="6C5635C5" w14:textId="77777777" w:rsidR="008D2E19" w:rsidRPr="008D2E19" w:rsidRDefault="008D2E19" w:rsidP="008D2E19">
            <w:pPr>
              <w:spacing w:after="160" w:line="259" w:lineRule="auto"/>
              <w:jc w:val="center"/>
              <w:rPr>
                <w:rFonts w:ascii="Times New Roman" w:hAnsi="Times New Roman" w:cs="Times New Roman"/>
                <w:sz w:val="24"/>
                <w:szCs w:val="24"/>
              </w:rPr>
            </w:pPr>
            <w:r w:rsidRPr="008D2E19">
              <w:rPr>
                <w:rFonts w:ascii="Times New Roman" w:hAnsi="Times New Roman" w:cs="Times New Roman"/>
                <w:sz w:val="24"/>
                <w:szCs w:val="24"/>
              </w:rPr>
              <w:t>81.20%</w:t>
            </w:r>
          </w:p>
        </w:tc>
      </w:tr>
      <w:tr w:rsidR="008D2E19" w:rsidRPr="008D2E19" w14:paraId="0AB42213" w14:textId="77777777" w:rsidTr="008D2E19">
        <w:tc>
          <w:tcPr>
            <w:tcW w:w="0" w:type="auto"/>
            <w:vAlign w:val="center"/>
            <w:hideMark/>
          </w:tcPr>
          <w:p w14:paraId="0676848F" w14:textId="77777777" w:rsidR="008D2E19" w:rsidRPr="008D2E19" w:rsidRDefault="008D2E19" w:rsidP="008D2E19">
            <w:pPr>
              <w:spacing w:after="160" w:line="259" w:lineRule="auto"/>
              <w:jc w:val="center"/>
              <w:rPr>
                <w:rFonts w:ascii="Times New Roman" w:hAnsi="Times New Roman" w:cs="Times New Roman"/>
                <w:sz w:val="24"/>
                <w:szCs w:val="24"/>
              </w:rPr>
            </w:pPr>
            <w:r w:rsidRPr="008D2E19">
              <w:rPr>
                <w:rFonts w:ascii="Times New Roman" w:hAnsi="Times New Roman" w:cs="Times New Roman"/>
                <w:sz w:val="24"/>
                <w:szCs w:val="24"/>
              </w:rPr>
              <w:t>6</w:t>
            </w:r>
          </w:p>
        </w:tc>
        <w:tc>
          <w:tcPr>
            <w:tcW w:w="0" w:type="auto"/>
            <w:vAlign w:val="center"/>
            <w:hideMark/>
          </w:tcPr>
          <w:p w14:paraId="0BC81EA5" w14:textId="77777777" w:rsidR="008D2E19" w:rsidRPr="008D2E19" w:rsidRDefault="008D2E19" w:rsidP="008D2E19">
            <w:pPr>
              <w:spacing w:after="160" w:line="259" w:lineRule="auto"/>
              <w:jc w:val="center"/>
              <w:rPr>
                <w:rFonts w:ascii="Times New Roman" w:hAnsi="Times New Roman" w:cs="Times New Roman"/>
                <w:sz w:val="24"/>
                <w:szCs w:val="24"/>
              </w:rPr>
            </w:pPr>
            <w:r w:rsidRPr="008D2E19">
              <w:rPr>
                <w:rFonts w:ascii="Times New Roman" w:hAnsi="Times New Roman" w:cs="Times New Roman"/>
                <w:sz w:val="24"/>
                <w:szCs w:val="24"/>
              </w:rPr>
              <w:t>Children receiving better education after availing microfinance</w:t>
            </w:r>
          </w:p>
        </w:tc>
        <w:tc>
          <w:tcPr>
            <w:tcW w:w="0" w:type="auto"/>
            <w:vAlign w:val="center"/>
            <w:hideMark/>
          </w:tcPr>
          <w:p w14:paraId="174C585D" w14:textId="77777777" w:rsidR="008D2E19" w:rsidRPr="008D2E19" w:rsidRDefault="008D2E19" w:rsidP="008D2E19">
            <w:pPr>
              <w:spacing w:after="160" w:line="259" w:lineRule="auto"/>
              <w:jc w:val="center"/>
              <w:rPr>
                <w:rFonts w:ascii="Times New Roman" w:hAnsi="Times New Roman" w:cs="Times New Roman"/>
                <w:sz w:val="24"/>
                <w:szCs w:val="24"/>
              </w:rPr>
            </w:pPr>
            <w:r w:rsidRPr="008D2E19">
              <w:rPr>
                <w:rFonts w:ascii="Times New Roman" w:hAnsi="Times New Roman" w:cs="Times New Roman"/>
                <w:sz w:val="24"/>
                <w:szCs w:val="24"/>
              </w:rPr>
              <w:t>500</w:t>
            </w:r>
          </w:p>
        </w:tc>
        <w:tc>
          <w:tcPr>
            <w:tcW w:w="0" w:type="auto"/>
            <w:vAlign w:val="center"/>
            <w:hideMark/>
          </w:tcPr>
          <w:p w14:paraId="66E6B901" w14:textId="77777777" w:rsidR="008D2E19" w:rsidRPr="008D2E19" w:rsidRDefault="008D2E19" w:rsidP="008D2E19">
            <w:pPr>
              <w:spacing w:after="160" w:line="259" w:lineRule="auto"/>
              <w:jc w:val="center"/>
              <w:rPr>
                <w:rFonts w:ascii="Times New Roman" w:hAnsi="Times New Roman" w:cs="Times New Roman"/>
                <w:sz w:val="24"/>
                <w:szCs w:val="24"/>
              </w:rPr>
            </w:pPr>
            <w:r w:rsidRPr="008D2E19">
              <w:rPr>
                <w:rFonts w:ascii="Times New Roman" w:hAnsi="Times New Roman" w:cs="Times New Roman"/>
                <w:sz w:val="24"/>
                <w:szCs w:val="24"/>
              </w:rPr>
              <w:t>424</w:t>
            </w:r>
          </w:p>
        </w:tc>
        <w:tc>
          <w:tcPr>
            <w:tcW w:w="0" w:type="auto"/>
            <w:vAlign w:val="center"/>
            <w:hideMark/>
          </w:tcPr>
          <w:p w14:paraId="3C5457AB" w14:textId="77777777" w:rsidR="008D2E19" w:rsidRPr="008D2E19" w:rsidRDefault="008D2E19" w:rsidP="008D2E19">
            <w:pPr>
              <w:spacing w:after="160" w:line="259" w:lineRule="auto"/>
              <w:jc w:val="center"/>
              <w:rPr>
                <w:rFonts w:ascii="Times New Roman" w:hAnsi="Times New Roman" w:cs="Times New Roman"/>
                <w:sz w:val="24"/>
                <w:szCs w:val="24"/>
              </w:rPr>
            </w:pPr>
            <w:r w:rsidRPr="008D2E19">
              <w:rPr>
                <w:rFonts w:ascii="Times New Roman" w:hAnsi="Times New Roman" w:cs="Times New Roman"/>
                <w:sz w:val="24"/>
                <w:szCs w:val="24"/>
              </w:rPr>
              <w:t>84.80%</w:t>
            </w:r>
          </w:p>
        </w:tc>
      </w:tr>
      <w:tr w:rsidR="008D2E19" w:rsidRPr="008D2E19" w14:paraId="176E4F4D" w14:textId="77777777" w:rsidTr="008D2E19">
        <w:tc>
          <w:tcPr>
            <w:tcW w:w="0" w:type="auto"/>
            <w:vAlign w:val="center"/>
            <w:hideMark/>
          </w:tcPr>
          <w:p w14:paraId="3B8BFC68" w14:textId="77777777" w:rsidR="008D2E19" w:rsidRPr="008D2E19" w:rsidRDefault="008D2E19" w:rsidP="008D2E19">
            <w:pPr>
              <w:spacing w:after="160" w:line="259" w:lineRule="auto"/>
              <w:jc w:val="center"/>
              <w:rPr>
                <w:rFonts w:ascii="Times New Roman" w:hAnsi="Times New Roman" w:cs="Times New Roman"/>
                <w:sz w:val="24"/>
                <w:szCs w:val="24"/>
              </w:rPr>
            </w:pPr>
            <w:r w:rsidRPr="008D2E19">
              <w:rPr>
                <w:rFonts w:ascii="Times New Roman" w:hAnsi="Times New Roman" w:cs="Times New Roman"/>
                <w:sz w:val="24"/>
                <w:szCs w:val="24"/>
              </w:rPr>
              <w:t>7</w:t>
            </w:r>
          </w:p>
        </w:tc>
        <w:tc>
          <w:tcPr>
            <w:tcW w:w="0" w:type="auto"/>
            <w:vAlign w:val="center"/>
            <w:hideMark/>
          </w:tcPr>
          <w:p w14:paraId="045F02E4" w14:textId="77777777" w:rsidR="008D2E19" w:rsidRPr="008D2E19" w:rsidRDefault="008D2E19" w:rsidP="008D2E19">
            <w:pPr>
              <w:spacing w:after="160" w:line="259" w:lineRule="auto"/>
              <w:jc w:val="center"/>
              <w:rPr>
                <w:rFonts w:ascii="Times New Roman" w:hAnsi="Times New Roman" w:cs="Times New Roman"/>
                <w:sz w:val="24"/>
                <w:szCs w:val="24"/>
              </w:rPr>
            </w:pPr>
            <w:r w:rsidRPr="008D2E19">
              <w:rPr>
                <w:rFonts w:ascii="Times New Roman" w:hAnsi="Times New Roman" w:cs="Times New Roman"/>
                <w:sz w:val="24"/>
                <w:szCs w:val="24"/>
              </w:rPr>
              <w:t>Increase in family consumption level after availing microfinance</w:t>
            </w:r>
          </w:p>
        </w:tc>
        <w:tc>
          <w:tcPr>
            <w:tcW w:w="0" w:type="auto"/>
            <w:vAlign w:val="center"/>
            <w:hideMark/>
          </w:tcPr>
          <w:p w14:paraId="4BFEA7E3" w14:textId="77777777" w:rsidR="008D2E19" w:rsidRPr="008D2E19" w:rsidRDefault="008D2E19" w:rsidP="008D2E19">
            <w:pPr>
              <w:spacing w:after="160" w:line="259" w:lineRule="auto"/>
              <w:jc w:val="center"/>
              <w:rPr>
                <w:rFonts w:ascii="Times New Roman" w:hAnsi="Times New Roman" w:cs="Times New Roman"/>
                <w:sz w:val="24"/>
                <w:szCs w:val="24"/>
              </w:rPr>
            </w:pPr>
            <w:r w:rsidRPr="008D2E19">
              <w:rPr>
                <w:rFonts w:ascii="Times New Roman" w:hAnsi="Times New Roman" w:cs="Times New Roman"/>
                <w:sz w:val="24"/>
                <w:szCs w:val="24"/>
              </w:rPr>
              <w:t>500</w:t>
            </w:r>
          </w:p>
        </w:tc>
        <w:tc>
          <w:tcPr>
            <w:tcW w:w="0" w:type="auto"/>
            <w:vAlign w:val="center"/>
            <w:hideMark/>
          </w:tcPr>
          <w:p w14:paraId="037B9F1D" w14:textId="77777777" w:rsidR="008D2E19" w:rsidRPr="008D2E19" w:rsidRDefault="008D2E19" w:rsidP="008D2E19">
            <w:pPr>
              <w:spacing w:after="160" w:line="259" w:lineRule="auto"/>
              <w:jc w:val="center"/>
              <w:rPr>
                <w:rFonts w:ascii="Times New Roman" w:hAnsi="Times New Roman" w:cs="Times New Roman"/>
                <w:sz w:val="24"/>
                <w:szCs w:val="24"/>
              </w:rPr>
            </w:pPr>
            <w:r w:rsidRPr="008D2E19">
              <w:rPr>
                <w:rFonts w:ascii="Times New Roman" w:hAnsi="Times New Roman" w:cs="Times New Roman"/>
                <w:sz w:val="24"/>
                <w:szCs w:val="24"/>
              </w:rPr>
              <w:t>425</w:t>
            </w:r>
          </w:p>
        </w:tc>
        <w:tc>
          <w:tcPr>
            <w:tcW w:w="0" w:type="auto"/>
            <w:vAlign w:val="center"/>
            <w:hideMark/>
          </w:tcPr>
          <w:p w14:paraId="3893C160" w14:textId="77777777" w:rsidR="008D2E19" w:rsidRPr="008D2E19" w:rsidRDefault="008D2E19" w:rsidP="008D2E19">
            <w:pPr>
              <w:spacing w:after="160" w:line="259" w:lineRule="auto"/>
              <w:jc w:val="center"/>
              <w:rPr>
                <w:rFonts w:ascii="Times New Roman" w:hAnsi="Times New Roman" w:cs="Times New Roman"/>
                <w:sz w:val="24"/>
                <w:szCs w:val="24"/>
              </w:rPr>
            </w:pPr>
            <w:r w:rsidRPr="008D2E19">
              <w:rPr>
                <w:rFonts w:ascii="Times New Roman" w:hAnsi="Times New Roman" w:cs="Times New Roman"/>
                <w:sz w:val="24"/>
                <w:szCs w:val="24"/>
              </w:rPr>
              <w:t>85.00%</w:t>
            </w:r>
          </w:p>
        </w:tc>
      </w:tr>
      <w:tr w:rsidR="008D2E19" w:rsidRPr="008D2E19" w14:paraId="40E5C60E" w14:textId="77777777" w:rsidTr="008D2E19">
        <w:tc>
          <w:tcPr>
            <w:tcW w:w="0" w:type="auto"/>
            <w:vAlign w:val="center"/>
            <w:hideMark/>
          </w:tcPr>
          <w:p w14:paraId="7DE50520" w14:textId="77777777" w:rsidR="008D2E19" w:rsidRPr="008D2E19" w:rsidRDefault="008D2E19" w:rsidP="008D2E19">
            <w:pPr>
              <w:spacing w:after="160" w:line="259" w:lineRule="auto"/>
              <w:jc w:val="center"/>
              <w:rPr>
                <w:rFonts w:ascii="Times New Roman" w:hAnsi="Times New Roman" w:cs="Times New Roman"/>
                <w:sz w:val="24"/>
                <w:szCs w:val="24"/>
              </w:rPr>
            </w:pPr>
            <w:r w:rsidRPr="008D2E19">
              <w:rPr>
                <w:rFonts w:ascii="Times New Roman" w:hAnsi="Times New Roman" w:cs="Times New Roman"/>
                <w:sz w:val="24"/>
                <w:szCs w:val="24"/>
              </w:rPr>
              <w:t>8</w:t>
            </w:r>
          </w:p>
        </w:tc>
        <w:tc>
          <w:tcPr>
            <w:tcW w:w="0" w:type="auto"/>
            <w:vAlign w:val="center"/>
            <w:hideMark/>
          </w:tcPr>
          <w:p w14:paraId="560299C1" w14:textId="77777777" w:rsidR="008D2E19" w:rsidRPr="008D2E19" w:rsidRDefault="008D2E19" w:rsidP="008D2E19">
            <w:pPr>
              <w:spacing w:after="160" w:line="259" w:lineRule="auto"/>
              <w:jc w:val="center"/>
              <w:rPr>
                <w:rFonts w:ascii="Times New Roman" w:hAnsi="Times New Roman" w:cs="Times New Roman"/>
                <w:sz w:val="24"/>
                <w:szCs w:val="24"/>
              </w:rPr>
            </w:pPr>
            <w:r w:rsidRPr="008D2E19">
              <w:rPr>
                <w:rFonts w:ascii="Times New Roman" w:hAnsi="Times New Roman" w:cs="Times New Roman"/>
                <w:sz w:val="24"/>
                <w:szCs w:val="24"/>
              </w:rPr>
              <w:t>Financial stability in the family after availing microfinance</w:t>
            </w:r>
          </w:p>
        </w:tc>
        <w:tc>
          <w:tcPr>
            <w:tcW w:w="0" w:type="auto"/>
            <w:vAlign w:val="center"/>
            <w:hideMark/>
          </w:tcPr>
          <w:p w14:paraId="3CD16824" w14:textId="77777777" w:rsidR="008D2E19" w:rsidRPr="008D2E19" w:rsidRDefault="008D2E19" w:rsidP="008D2E19">
            <w:pPr>
              <w:spacing w:after="160" w:line="259" w:lineRule="auto"/>
              <w:jc w:val="center"/>
              <w:rPr>
                <w:rFonts w:ascii="Times New Roman" w:hAnsi="Times New Roman" w:cs="Times New Roman"/>
                <w:sz w:val="24"/>
                <w:szCs w:val="24"/>
              </w:rPr>
            </w:pPr>
            <w:r w:rsidRPr="008D2E19">
              <w:rPr>
                <w:rFonts w:ascii="Times New Roman" w:hAnsi="Times New Roman" w:cs="Times New Roman"/>
                <w:sz w:val="24"/>
                <w:szCs w:val="24"/>
              </w:rPr>
              <w:t>500</w:t>
            </w:r>
          </w:p>
        </w:tc>
        <w:tc>
          <w:tcPr>
            <w:tcW w:w="0" w:type="auto"/>
            <w:vAlign w:val="center"/>
            <w:hideMark/>
          </w:tcPr>
          <w:p w14:paraId="4894FD8D" w14:textId="77777777" w:rsidR="008D2E19" w:rsidRPr="008D2E19" w:rsidRDefault="008D2E19" w:rsidP="008D2E19">
            <w:pPr>
              <w:spacing w:after="160" w:line="259" w:lineRule="auto"/>
              <w:jc w:val="center"/>
              <w:rPr>
                <w:rFonts w:ascii="Times New Roman" w:hAnsi="Times New Roman" w:cs="Times New Roman"/>
                <w:sz w:val="24"/>
                <w:szCs w:val="24"/>
              </w:rPr>
            </w:pPr>
            <w:r w:rsidRPr="008D2E19">
              <w:rPr>
                <w:rFonts w:ascii="Times New Roman" w:hAnsi="Times New Roman" w:cs="Times New Roman"/>
                <w:sz w:val="24"/>
                <w:szCs w:val="24"/>
              </w:rPr>
              <w:t>434</w:t>
            </w:r>
          </w:p>
        </w:tc>
        <w:tc>
          <w:tcPr>
            <w:tcW w:w="0" w:type="auto"/>
            <w:vAlign w:val="center"/>
            <w:hideMark/>
          </w:tcPr>
          <w:p w14:paraId="16CFE736" w14:textId="77777777" w:rsidR="008D2E19" w:rsidRPr="008D2E19" w:rsidRDefault="008D2E19" w:rsidP="008D2E19">
            <w:pPr>
              <w:spacing w:after="160" w:line="259" w:lineRule="auto"/>
              <w:jc w:val="center"/>
              <w:rPr>
                <w:rFonts w:ascii="Times New Roman" w:hAnsi="Times New Roman" w:cs="Times New Roman"/>
                <w:sz w:val="24"/>
                <w:szCs w:val="24"/>
              </w:rPr>
            </w:pPr>
            <w:r w:rsidRPr="008D2E19">
              <w:rPr>
                <w:rFonts w:ascii="Times New Roman" w:hAnsi="Times New Roman" w:cs="Times New Roman"/>
                <w:sz w:val="24"/>
                <w:szCs w:val="24"/>
              </w:rPr>
              <w:t>86.80%</w:t>
            </w:r>
          </w:p>
        </w:tc>
      </w:tr>
      <w:tr w:rsidR="008D2E19" w:rsidRPr="008D2E19" w14:paraId="37379B61" w14:textId="77777777" w:rsidTr="008D2E19">
        <w:tc>
          <w:tcPr>
            <w:tcW w:w="0" w:type="auto"/>
            <w:vAlign w:val="center"/>
            <w:hideMark/>
          </w:tcPr>
          <w:p w14:paraId="49EBCCD8" w14:textId="77777777" w:rsidR="008D2E19" w:rsidRPr="008D2E19" w:rsidRDefault="008D2E19" w:rsidP="008D2E19">
            <w:pPr>
              <w:spacing w:after="160" w:line="259" w:lineRule="auto"/>
              <w:jc w:val="center"/>
              <w:rPr>
                <w:rFonts w:ascii="Times New Roman" w:hAnsi="Times New Roman" w:cs="Times New Roman"/>
                <w:sz w:val="24"/>
                <w:szCs w:val="24"/>
              </w:rPr>
            </w:pPr>
            <w:r w:rsidRPr="008D2E19">
              <w:rPr>
                <w:rFonts w:ascii="Times New Roman" w:hAnsi="Times New Roman" w:cs="Times New Roman"/>
                <w:sz w:val="24"/>
                <w:szCs w:val="24"/>
              </w:rPr>
              <w:t>9</w:t>
            </w:r>
          </w:p>
        </w:tc>
        <w:tc>
          <w:tcPr>
            <w:tcW w:w="0" w:type="auto"/>
            <w:vAlign w:val="center"/>
            <w:hideMark/>
          </w:tcPr>
          <w:p w14:paraId="761E586D" w14:textId="77777777" w:rsidR="008D2E19" w:rsidRPr="008D2E19" w:rsidRDefault="008D2E19" w:rsidP="008D2E19">
            <w:pPr>
              <w:spacing w:after="160" w:line="259" w:lineRule="auto"/>
              <w:jc w:val="center"/>
              <w:rPr>
                <w:rFonts w:ascii="Times New Roman" w:hAnsi="Times New Roman" w:cs="Times New Roman"/>
                <w:sz w:val="24"/>
                <w:szCs w:val="24"/>
              </w:rPr>
            </w:pPr>
            <w:r w:rsidRPr="008D2E19">
              <w:rPr>
                <w:rFonts w:ascii="Times New Roman" w:hAnsi="Times New Roman" w:cs="Times New Roman"/>
                <w:sz w:val="24"/>
                <w:szCs w:val="24"/>
              </w:rPr>
              <w:t>Improvement in social status after availing microfinance</w:t>
            </w:r>
          </w:p>
        </w:tc>
        <w:tc>
          <w:tcPr>
            <w:tcW w:w="0" w:type="auto"/>
            <w:vAlign w:val="center"/>
            <w:hideMark/>
          </w:tcPr>
          <w:p w14:paraId="05334543" w14:textId="77777777" w:rsidR="008D2E19" w:rsidRPr="008D2E19" w:rsidRDefault="008D2E19" w:rsidP="008D2E19">
            <w:pPr>
              <w:spacing w:after="160" w:line="259" w:lineRule="auto"/>
              <w:jc w:val="center"/>
              <w:rPr>
                <w:rFonts w:ascii="Times New Roman" w:hAnsi="Times New Roman" w:cs="Times New Roman"/>
                <w:sz w:val="24"/>
                <w:szCs w:val="24"/>
              </w:rPr>
            </w:pPr>
            <w:r w:rsidRPr="008D2E19">
              <w:rPr>
                <w:rFonts w:ascii="Times New Roman" w:hAnsi="Times New Roman" w:cs="Times New Roman"/>
                <w:sz w:val="24"/>
                <w:szCs w:val="24"/>
              </w:rPr>
              <w:t>500</w:t>
            </w:r>
          </w:p>
        </w:tc>
        <w:tc>
          <w:tcPr>
            <w:tcW w:w="0" w:type="auto"/>
            <w:vAlign w:val="center"/>
            <w:hideMark/>
          </w:tcPr>
          <w:p w14:paraId="1AF4D1F7" w14:textId="77777777" w:rsidR="008D2E19" w:rsidRPr="008D2E19" w:rsidRDefault="008D2E19" w:rsidP="008D2E19">
            <w:pPr>
              <w:spacing w:after="160" w:line="259" w:lineRule="auto"/>
              <w:jc w:val="center"/>
              <w:rPr>
                <w:rFonts w:ascii="Times New Roman" w:hAnsi="Times New Roman" w:cs="Times New Roman"/>
                <w:sz w:val="24"/>
                <w:szCs w:val="24"/>
              </w:rPr>
            </w:pPr>
            <w:r w:rsidRPr="008D2E19">
              <w:rPr>
                <w:rFonts w:ascii="Times New Roman" w:hAnsi="Times New Roman" w:cs="Times New Roman"/>
                <w:sz w:val="24"/>
                <w:szCs w:val="24"/>
              </w:rPr>
              <w:t>437</w:t>
            </w:r>
          </w:p>
        </w:tc>
        <w:tc>
          <w:tcPr>
            <w:tcW w:w="0" w:type="auto"/>
            <w:vAlign w:val="center"/>
            <w:hideMark/>
          </w:tcPr>
          <w:p w14:paraId="3D27B42B" w14:textId="77777777" w:rsidR="008D2E19" w:rsidRPr="008D2E19" w:rsidRDefault="008D2E19" w:rsidP="008D2E19">
            <w:pPr>
              <w:spacing w:after="160" w:line="259" w:lineRule="auto"/>
              <w:jc w:val="center"/>
              <w:rPr>
                <w:rFonts w:ascii="Times New Roman" w:hAnsi="Times New Roman" w:cs="Times New Roman"/>
                <w:sz w:val="24"/>
                <w:szCs w:val="24"/>
              </w:rPr>
            </w:pPr>
            <w:r w:rsidRPr="008D2E19">
              <w:rPr>
                <w:rFonts w:ascii="Times New Roman" w:hAnsi="Times New Roman" w:cs="Times New Roman"/>
                <w:sz w:val="24"/>
                <w:szCs w:val="24"/>
              </w:rPr>
              <w:t>87.40%</w:t>
            </w:r>
          </w:p>
        </w:tc>
      </w:tr>
      <w:tr w:rsidR="008D2E19" w:rsidRPr="008D2E19" w14:paraId="28B43194" w14:textId="77777777" w:rsidTr="008D2E19">
        <w:tc>
          <w:tcPr>
            <w:tcW w:w="0" w:type="auto"/>
            <w:vAlign w:val="center"/>
            <w:hideMark/>
          </w:tcPr>
          <w:p w14:paraId="6B50B632" w14:textId="77777777" w:rsidR="008D2E19" w:rsidRPr="008D2E19" w:rsidRDefault="008D2E19" w:rsidP="008D2E19">
            <w:pPr>
              <w:spacing w:after="160" w:line="259" w:lineRule="auto"/>
              <w:jc w:val="center"/>
              <w:rPr>
                <w:rFonts w:ascii="Times New Roman" w:hAnsi="Times New Roman" w:cs="Times New Roman"/>
                <w:sz w:val="24"/>
                <w:szCs w:val="24"/>
              </w:rPr>
            </w:pPr>
            <w:r w:rsidRPr="008D2E19">
              <w:rPr>
                <w:rFonts w:ascii="Times New Roman" w:hAnsi="Times New Roman" w:cs="Times New Roman"/>
                <w:sz w:val="24"/>
                <w:szCs w:val="24"/>
              </w:rPr>
              <w:t>10</w:t>
            </w:r>
          </w:p>
        </w:tc>
        <w:tc>
          <w:tcPr>
            <w:tcW w:w="0" w:type="auto"/>
            <w:vAlign w:val="center"/>
            <w:hideMark/>
          </w:tcPr>
          <w:p w14:paraId="126A93D4" w14:textId="77777777" w:rsidR="008D2E19" w:rsidRPr="008D2E19" w:rsidRDefault="008D2E19" w:rsidP="008D2E19">
            <w:pPr>
              <w:spacing w:after="160" w:line="259" w:lineRule="auto"/>
              <w:jc w:val="center"/>
              <w:rPr>
                <w:rFonts w:ascii="Times New Roman" w:hAnsi="Times New Roman" w:cs="Times New Roman"/>
                <w:sz w:val="24"/>
                <w:szCs w:val="24"/>
              </w:rPr>
            </w:pPr>
            <w:r w:rsidRPr="008D2E19">
              <w:rPr>
                <w:rFonts w:ascii="Times New Roman" w:hAnsi="Times New Roman" w:cs="Times New Roman"/>
                <w:sz w:val="24"/>
                <w:szCs w:val="24"/>
              </w:rPr>
              <w:t xml:space="preserve">Increase in overall family income after </w:t>
            </w:r>
            <w:r w:rsidRPr="008D2E19">
              <w:rPr>
                <w:rFonts w:ascii="Times New Roman" w:hAnsi="Times New Roman" w:cs="Times New Roman"/>
                <w:sz w:val="24"/>
                <w:szCs w:val="24"/>
              </w:rPr>
              <w:lastRenderedPageBreak/>
              <w:t>availing microfinance</w:t>
            </w:r>
          </w:p>
        </w:tc>
        <w:tc>
          <w:tcPr>
            <w:tcW w:w="0" w:type="auto"/>
            <w:vAlign w:val="center"/>
            <w:hideMark/>
          </w:tcPr>
          <w:p w14:paraId="1DB5E2A4" w14:textId="77777777" w:rsidR="008D2E19" w:rsidRPr="008D2E19" w:rsidRDefault="008D2E19" w:rsidP="008D2E19">
            <w:pPr>
              <w:spacing w:after="160" w:line="259" w:lineRule="auto"/>
              <w:jc w:val="center"/>
              <w:rPr>
                <w:rFonts w:ascii="Times New Roman" w:hAnsi="Times New Roman" w:cs="Times New Roman"/>
                <w:sz w:val="24"/>
                <w:szCs w:val="24"/>
              </w:rPr>
            </w:pPr>
            <w:r w:rsidRPr="008D2E19">
              <w:rPr>
                <w:rFonts w:ascii="Times New Roman" w:hAnsi="Times New Roman" w:cs="Times New Roman"/>
                <w:sz w:val="24"/>
                <w:szCs w:val="24"/>
              </w:rPr>
              <w:lastRenderedPageBreak/>
              <w:t>500</w:t>
            </w:r>
          </w:p>
        </w:tc>
        <w:tc>
          <w:tcPr>
            <w:tcW w:w="0" w:type="auto"/>
            <w:vAlign w:val="center"/>
            <w:hideMark/>
          </w:tcPr>
          <w:p w14:paraId="65C47103" w14:textId="77777777" w:rsidR="008D2E19" w:rsidRPr="008D2E19" w:rsidRDefault="008D2E19" w:rsidP="008D2E19">
            <w:pPr>
              <w:spacing w:after="160" w:line="259" w:lineRule="auto"/>
              <w:jc w:val="center"/>
              <w:rPr>
                <w:rFonts w:ascii="Times New Roman" w:hAnsi="Times New Roman" w:cs="Times New Roman"/>
                <w:sz w:val="24"/>
                <w:szCs w:val="24"/>
              </w:rPr>
            </w:pPr>
            <w:r w:rsidRPr="008D2E19">
              <w:rPr>
                <w:rFonts w:ascii="Times New Roman" w:hAnsi="Times New Roman" w:cs="Times New Roman"/>
                <w:sz w:val="24"/>
                <w:szCs w:val="24"/>
              </w:rPr>
              <w:t>445</w:t>
            </w:r>
          </w:p>
        </w:tc>
        <w:tc>
          <w:tcPr>
            <w:tcW w:w="0" w:type="auto"/>
            <w:vAlign w:val="center"/>
            <w:hideMark/>
          </w:tcPr>
          <w:p w14:paraId="3C306C36" w14:textId="77777777" w:rsidR="008D2E19" w:rsidRPr="008D2E19" w:rsidRDefault="008D2E19" w:rsidP="008D2E19">
            <w:pPr>
              <w:spacing w:after="160" w:line="259" w:lineRule="auto"/>
              <w:jc w:val="center"/>
              <w:rPr>
                <w:rFonts w:ascii="Times New Roman" w:hAnsi="Times New Roman" w:cs="Times New Roman"/>
                <w:sz w:val="24"/>
                <w:szCs w:val="24"/>
              </w:rPr>
            </w:pPr>
            <w:r w:rsidRPr="008D2E19">
              <w:rPr>
                <w:rFonts w:ascii="Times New Roman" w:hAnsi="Times New Roman" w:cs="Times New Roman"/>
                <w:sz w:val="24"/>
                <w:szCs w:val="24"/>
              </w:rPr>
              <w:t>89.00%</w:t>
            </w:r>
          </w:p>
        </w:tc>
      </w:tr>
      <w:tr w:rsidR="008D2E19" w:rsidRPr="008D2E19" w14:paraId="5598D12A" w14:textId="77777777" w:rsidTr="008D2E19">
        <w:tc>
          <w:tcPr>
            <w:tcW w:w="0" w:type="auto"/>
            <w:vAlign w:val="center"/>
            <w:hideMark/>
          </w:tcPr>
          <w:p w14:paraId="23DECC11" w14:textId="77777777" w:rsidR="008D2E19" w:rsidRPr="008D2E19" w:rsidRDefault="008D2E19" w:rsidP="008D2E19">
            <w:pPr>
              <w:spacing w:after="160" w:line="259" w:lineRule="auto"/>
              <w:jc w:val="center"/>
              <w:rPr>
                <w:rFonts w:ascii="Times New Roman" w:hAnsi="Times New Roman" w:cs="Times New Roman"/>
                <w:sz w:val="24"/>
                <w:szCs w:val="24"/>
              </w:rPr>
            </w:pPr>
            <w:r w:rsidRPr="008D2E19">
              <w:rPr>
                <w:rFonts w:ascii="Times New Roman" w:hAnsi="Times New Roman" w:cs="Times New Roman"/>
                <w:b/>
                <w:bCs/>
                <w:sz w:val="24"/>
                <w:szCs w:val="24"/>
              </w:rPr>
              <w:t>Total</w:t>
            </w:r>
          </w:p>
        </w:tc>
        <w:tc>
          <w:tcPr>
            <w:tcW w:w="0" w:type="auto"/>
            <w:vAlign w:val="center"/>
            <w:hideMark/>
          </w:tcPr>
          <w:p w14:paraId="35475EB9" w14:textId="77777777" w:rsidR="008D2E19" w:rsidRPr="008D2E19" w:rsidRDefault="008D2E19" w:rsidP="008D2E19">
            <w:pPr>
              <w:spacing w:after="160" w:line="259" w:lineRule="auto"/>
              <w:jc w:val="center"/>
              <w:rPr>
                <w:rFonts w:ascii="Times New Roman" w:hAnsi="Times New Roman" w:cs="Times New Roman"/>
                <w:sz w:val="24"/>
                <w:szCs w:val="24"/>
              </w:rPr>
            </w:pPr>
          </w:p>
        </w:tc>
        <w:tc>
          <w:tcPr>
            <w:tcW w:w="0" w:type="auto"/>
            <w:vAlign w:val="center"/>
            <w:hideMark/>
          </w:tcPr>
          <w:p w14:paraId="0E09C20A" w14:textId="77777777" w:rsidR="008D2E19" w:rsidRPr="008D2E19" w:rsidRDefault="008D2E19" w:rsidP="008D2E19">
            <w:pPr>
              <w:spacing w:after="160" w:line="259" w:lineRule="auto"/>
              <w:jc w:val="center"/>
              <w:rPr>
                <w:rFonts w:ascii="Times New Roman" w:hAnsi="Times New Roman" w:cs="Times New Roman"/>
                <w:sz w:val="24"/>
                <w:szCs w:val="24"/>
              </w:rPr>
            </w:pPr>
            <w:r w:rsidRPr="008D2E19">
              <w:rPr>
                <w:rFonts w:ascii="Times New Roman" w:hAnsi="Times New Roman" w:cs="Times New Roman"/>
                <w:b/>
                <w:bCs/>
                <w:sz w:val="24"/>
                <w:szCs w:val="24"/>
              </w:rPr>
              <w:t>5000</w:t>
            </w:r>
          </w:p>
        </w:tc>
        <w:tc>
          <w:tcPr>
            <w:tcW w:w="0" w:type="auto"/>
            <w:vAlign w:val="center"/>
            <w:hideMark/>
          </w:tcPr>
          <w:p w14:paraId="2765C384" w14:textId="77777777" w:rsidR="008D2E19" w:rsidRPr="008D2E19" w:rsidRDefault="008D2E19" w:rsidP="008D2E19">
            <w:pPr>
              <w:spacing w:after="160" w:line="259" w:lineRule="auto"/>
              <w:jc w:val="center"/>
              <w:rPr>
                <w:rFonts w:ascii="Times New Roman" w:hAnsi="Times New Roman" w:cs="Times New Roman"/>
                <w:sz w:val="24"/>
                <w:szCs w:val="24"/>
              </w:rPr>
            </w:pPr>
            <w:r w:rsidRPr="008D2E19">
              <w:rPr>
                <w:rFonts w:ascii="Times New Roman" w:hAnsi="Times New Roman" w:cs="Times New Roman"/>
                <w:b/>
                <w:bCs/>
                <w:sz w:val="24"/>
                <w:szCs w:val="24"/>
              </w:rPr>
              <w:t>4145</w:t>
            </w:r>
          </w:p>
        </w:tc>
        <w:tc>
          <w:tcPr>
            <w:tcW w:w="0" w:type="auto"/>
            <w:vAlign w:val="center"/>
            <w:hideMark/>
          </w:tcPr>
          <w:p w14:paraId="060A562E" w14:textId="77777777" w:rsidR="008D2E19" w:rsidRPr="008D2E19" w:rsidRDefault="008D2E19" w:rsidP="008D2E19">
            <w:pPr>
              <w:spacing w:after="160" w:line="259" w:lineRule="auto"/>
              <w:jc w:val="center"/>
              <w:rPr>
                <w:rFonts w:ascii="Times New Roman" w:hAnsi="Times New Roman" w:cs="Times New Roman"/>
                <w:sz w:val="24"/>
                <w:szCs w:val="24"/>
              </w:rPr>
            </w:pPr>
            <w:r w:rsidRPr="008D2E19">
              <w:rPr>
                <w:rFonts w:ascii="Times New Roman" w:hAnsi="Times New Roman" w:cs="Times New Roman"/>
                <w:b/>
                <w:bCs/>
                <w:sz w:val="24"/>
                <w:szCs w:val="24"/>
              </w:rPr>
              <w:t>82.90%</w:t>
            </w:r>
          </w:p>
        </w:tc>
      </w:tr>
    </w:tbl>
    <w:p w14:paraId="1C88139A" w14:textId="07892D9F" w:rsidR="008D2E19" w:rsidRPr="00326A2A" w:rsidRDefault="008D2E19" w:rsidP="008D2E19">
      <w:pPr>
        <w:jc w:val="both"/>
        <w:rPr>
          <w:rFonts w:ascii="Times New Roman" w:hAnsi="Times New Roman" w:cs="Times New Roman"/>
          <w:sz w:val="24"/>
          <w:szCs w:val="24"/>
        </w:rPr>
      </w:pPr>
      <w:r w:rsidRPr="008D2E19">
        <w:rPr>
          <w:rFonts w:ascii="Times New Roman" w:hAnsi="Times New Roman" w:cs="Times New Roman"/>
          <w:sz w:val="24"/>
          <w:szCs w:val="24"/>
        </w:rPr>
        <w:t>The results reveal that the highest improvement was observed in the increase in overall family income (89.00%), followed by improvement in social status (87.40%) and financial stability within the household (86.80%)</w:t>
      </w:r>
      <w:r>
        <w:rPr>
          <w:rFonts w:ascii="Times New Roman" w:hAnsi="Times New Roman" w:cs="Times New Roman"/>
          <w:sz w:val="24"/>
          <w:szCs w:val="24"/>
        </w:rPr>
        <w:t xml:space="preserve"> </w:t>
      </w:r>
      <w:r w:rsidR="002902AD">
        <w:rPr>
          <w:rFonts w:ascii="Times New Roman" w:hAnsi="Times New Roman" w:cs="Times New Roman"/>
          <w:sz w:val="24"/>
          <w:szCs w:val="24"/>
        </w:rPr>
        <w:t>(</w:t>
      </w:r>
      <w:r>
        <w:rPr>
          <w:rFonts w:ascii="Times New Roman" w:hAnsi="Times New Roman" w:cs="Times New Roman"/>
          <w:sz w:val="24"/>
          <w:szCs w:val="24"/>
        </w:rPr>
        <w:t xml:space="preserve">Weber </w:t>
      </w:r>
      <w:r w:rsidRPr="00950085">
        <w:rPr>
          <w:rFonts w:ascii="Times New Roman" w:hAnsi="Times New Roman" w:cs="Times New Roman"/>
          <w:i/>
          <w:iCs/>
          <w:sz w:val="24"/>
          <w:szCs w:val="24"/>
        </w:rPr>
        <w:t>et.al.,</w:t>
      </w:r>
      <w:r>
        <w:rPr>
          <w:rFonts w:ascii="Times New Roman" w:hAnsi="Times New Roman" w:cs="Times New Roman"/>
          <w:sz w:val="24"/>
          <w:szCs w:val="24"/>
        </w:rPr>
        <w:t xml:space="preserve"> 2014</w:t>
      </w:r>
      <w:r w:rsidR="002902AD">
        <w:rPr>
          <w:rFonts w:ascii="Times New Roman" w:hAnsi="Times New Roman" w:cs="Times New Roman"/>
          <w:sz w:val="24"/>
          <w:szCs w:val="24"/>
        </w:rPr>
        <w:t>)</w:t>
      </w:r>
      <w:r w:rsidRPr="008D2E19">
        <w:rPr>
          <w:rFonts w:ascii="Times New Roman" w:hAnsi="Times New Roman" w:cs="Times New Roman"/>
          <w:sz w:val="24"/>
          <w:szCs w:val="24"/>
        </w:rPr>
        <w:t>. These findings indicate that microfinance not only strengthens women’s financial independence but also contributes significantly to the economic resilience of the family. Improvements were also observed in family consumption levels (85.00%) and children’s education (84.80%), suggesting that women’s financial participation positively affects long-term family welfare.</w:t>
      </w:r>
      <w:r>
        <w:rPr>
          <w:rFonts w:ascii="Times New Roman" w:hAnsi="Times New Roman" w:cs="Times New Roman"/>
          <w:sz w:val="24"/>
          <w:szCs w:val="24"/>
        </w:rPr>
        <w:t xml:space="preserve"> </w:t>
      </w:r>
      <w:r w:rsidRPr="008D2E19">
        <w:rPr>
          <w:rFonts w:ascii="Times New Roman" w:hAnsi="Times New Roman" w:cs="Times New Roman"/>
          <w:sz w:val="24"/>
          <w:szCs w:val="24"/>
        </w:rPr>
        <w:t xml:space="preserve">Moderate improvements were recorded in living standards (81.20%), savings </w:t>
      </w:r>
      <w:r w:rsidRPr="008D2E19">
        <w:rPr>
          <w:rFonts w:ascii="Times New Roman" w:hAnsi="Times New Roman" w:cs="Times New Roman"/>
          <w:sz w:val="24"/>
          <w:szCs w:val="24"/>
        </w:rPr>
        <w:t>behaviour</w:t>
      </w:r>
      <w:r w:rsidRPr="008D2E19">
        <w:rPr>
          <w:rFonts w:ascii="Times New Roman" w:hAnsi="Times New Roman" w:cs="Times New Roman"/>
          <w:sz w:val="24"/>
          <w:szCs w:val="24"/>
        </w:rPr>
        <w:t xml:space="preserve"> (80.40%), and involvement in family decision-making (79.80%). These results demonstrate that economic participation through microfinance gradually enhances women’s influence in household matters. Although comparatively lower, improvements in access to health services (78.00%) and confidence in decision-making (76.60%) also indicate positive social transformation within the family.</w:t>
      </w:r>
    </w:p>
    <w:p w14:paraId="06597E50" w14:textId="77777777" w:rsidR="00326A2A" w:rsidRPr="00326A2A" w:rsidRDefault="00326A2A" w:rsidP="00326A2A">
      <w:pPr>
        <w:jc w:val="both"/>
        <w:rPr>
          <w:rFonts w:ascii="Times New Roman" w:hAnsi="Times New Roman" w:cs="Times New Roman"/>
          <w:b/>
          <w:bCs/>
          <w:sz w:val="24"/>
          <w:szCs w:val="24"/>
        </w:rPr>
      </w:pPr>
      <w:r w:rsidRPr="00326A2A">
        <w:rPr>
          <w:rFonts w:ascii="Times New Roman" w:hAnsi="Times New Roman" w:cs="Times New Roman"/>
          <w:b/>
          <w:bCs/>
          <w:sz w:val="24"/>
          <w:szCs w:val="24"/>
        </w:rPr>
        <w:t>Social Empowerment and Women Empowerment</w:t>
      </w:r>
    </w:p>
    <w:p w14:paraId="324F6F1F" w14:textId="77777777" w:rsidR="00326A2A" w:rsidRPr="00326A2A" w:rsidRDefault="00326A2A" w:rsidP="00326A2A">
      <w:pPr>
        <w:numPr>
          <w:ilvl w:val="0"/>
          <w:numId w:val="22"/>
        </w:numPr>
        <w:jc w:val="both"/>
        <w:rPr>
          <w:rFonts w:ascii="Times New Roman" w:hAnsi="Times New Roman" w:cs="Times New Roman"/>
          <w:sz w:val="24"/>
          <w:szCs w:val="24"/>
        </w:rPr>
      </w:pPr>
      <w:r w:rsidRPr="00326A2A">
        <w:rPr>
          <w:rFonts w:ascii="Times New Roman" w:hAnsi="Times New Roman" w:cs="Times New Roman"/>
          <w:b/>
          <w:bCs/>
          <w:sz w:val="24"/>
          <w:szCs w:val="24"/>
        </w:rPr>
        <w:t>t-Score:</w:t>
      </w:r>
      <w:r w:rsidRPr="00326A2A">
        <w:rPr>
          <w:rFonts w:ascii="Times New Roman" w:hAnsi="Times New Roman" w:cs="Times New Roman"/>
          <w:sz w:val="24"/>
          <w:szCs w:val="24"/>
        </w:rPr>
        <w:t xml:space="preserve"> 23.221</w:t>
      </w:r>
    </w:p>
    <w:p w14:paraId="2C66CA9C" w14:textId="77777777" w:rsidR="00326A2A" w:rsidRPr="00326A2A" w:rsidRDefault="00326A2A" w:rsidP="00326A2A">
      <w:pPr>
        <w:numPr>
          <w:ilvl w:val="0"/>
          <w:numId w:val="22"/>
        </w:numPr>
        <w:jc w:val="both"/>
        <w:rPr>
          <w:rFonts w:ascii="Times New Roman" w:hAnsi="Times New Roman" w:cs="Times New Roman"/>
          <w:sz w:val="24"/>
          <w:szCs w:val="24"/>
        </w:rPr>
      </w:pPr>
      <w:r w:rsidRPr="00326A2A">
        <w:rPr>
          <w:rFonts w:ascii="Times New Roman" w:hAnsi="Times New Roman" w:cs="Times New Roman"/>
          <w:b/>
          <w:bCs/>
          <w:sz w:val="24"/>
          <w:szCs w:val="24"/>
        </w:rPr>
        <w:t>P-Value:</w:t>
      </w:r>
      <w:r w:rsidRPr="00326A2A">
        <w:rPr>
          <w:rFonts w:ascii="Times New Roman" w:hAnsi="Times New Roman" w:cs="Times New Roman"/>
          <w:sz w:val="24"/>
          <w:szCs w:val="24"/>
        </w:rPr>
        <w:t xml:space="preserve"> 0.001</w:t>
      </w:r>
    </w:p>
    <w:p w14:paraId="7E778E0C" w14:textId="77777777" w:rsidR="00326A2A" w:rsidRPr="00326A2A" w:rsidRDefault="00326A2A" w:rsidP="00326A2A">
      <w:pPr>
        <w:numPr>
          <w:ilvl w:val="0"/>
          <w:numId w:val="22"/>
        </w:numPr>
        <w:jc w:val="both"/>
        <w:rPr>
          <w:rFonts w:ascii="Times New Roman" w:hAnsi="Times New Roman" w:cs="Times New Roman"/>
          <w:sz w:val="24"/>
          <w:szCs w:val="24"/>
        </w:rPr>
      </w:pPr>
      <w:r w:rsidRPr="00326A2A">
        <w:rPr>
          <w:rFonts w:ascii="Times New Roman" w:hAnsi="Times New Roman" w:cs="Times New Roman"/>
          <w:b/>
          <w:bCs/>
          <w:sz w:val="24"/>
          <w:szCs w:val="24"/>
        </w:rPr>
        <w:t>Result:</w:t>
      </w:r>
      <w:r w:rsidRPr="00326A2A">
        <w:rPr>
          <w:rFonts w:ascii="Times New Roman" w:hAnsi="Times New Roman" w:cs="Times New Roman"/>
          <w:sz w:val="24"/>
          <w:szCs w:val="24"/>
        </w:rPr>
        <w:t xml:space="preserve"> Highly Significant</w:t>
      </w:r>
    </w:p>
    <w:p w14:paraId="4B915839" w14:textId="77777777" w:rsidR="00326A2A" w:rsidRPr="00326A2A" w:rsidRDefault="00326A2A" w:rsidP="00326A2A">
      <w:pPr>
        <w:jc w:val="both"/>
        <w:rPr>
          <w:rFonts w:ascii="Times New Roman" w:hAnsi="Times New Roman" w:cs="Times New Roman"/>
          <w:sz w:val="24"/>
          <w:szCs w:val="24"/>
        </w:rPr>
      </w:pPr>
      <w:r w:rsidRPr="00326A2A">
        <w:rPr>
          <w:rFonts w:ascii="Times New Roman" w:hAnsi="Times New Roman" w:cs="Times New Roman"/>
          <w:sz w:val="24"/>
          <w:szCs w:val="24"/>
        </w:rPr>
        <w:t>The statistical results demonstrate a highly significant association between microfinance partic</w:t>
      </w:r>
      <w:r w:rsidR="00950085">
        <w:rPr>
          <w:rFonts w:ascii="Times New Roman" w:hAnsi="Times New Roman" w:cs="Times New Roman"/>
          <w:sz w:val="24"/>
          <w:szCs w:val="24"/>
        </w:rPr>
        <w:t xml:space="preserve">ipation and social empowerment (Weber </w:t>
      </w:r>
      <w:r w:rsidR="00950085" w:rsidRPr="00950085">
        <w:rPr>
          <w:rFonts w:ascii="Times New Roman" w:hAnsi="Times New Roman" w:cs="Times New Roman"/>
          <w:i/>
          <w:iCs/>
          <w:sz w:val="24"/>
          <w:szCs w:val="24"/>
        </w:rPr>
        <w:t>et.al.,</w:t>
      </w:r>
      <w:r w:rsidR="00950085">
        <w:rPr>
          <w:rFonts w:ascii="Times New Roman" w:hAnsi="Times New Roman" w:cs="Times New Roman"/>
          <w:sz w:val="24"/>
          <w:szCs w:val="24"/>
        </w:rPr>
        <w:t xml:space="preserve"> 2014). </w:t>
      </w:r>
      <w:r w:rsidRPr="00326A2A">
        <w:rPr>
          <w:rFonts w:ascii="Times New Roman" w:hAnsi="Times New Roman" w:cs="Times New Roman"/>
          <w:sz w:val="24"/>
          <w:szCs w:val="24"/>
        </w:rPr>
        <w:t>The high t-score of 23.221 and the very low p-value of 0.001 indicate a strong and reliable relationship. Participation in Self-Help Groups (SHGs) enhances social interaction, builds collective solidarity, and stre</w:t>
      </w:r>
      <w:r w:rsidR="009C619B">
        <w:rPr>
          <w:rFonts w:ascii="Times New Roman" w:hAnsi="Times New Roman" w:cs="Times New Roman"/>
          <w:sz w:val="24"/>
          <w:szCs w:val="24"/>
        </w:rPr>
        <w:t>ngthens women’s social capital</w:t>
      </w:r>
      <w:r w:rsidRPr="00326A2A">
        <w:rPr>
          <w:rFonts w:ascii="Times New Roman" w:hAnsi="Times New Roman" w:cs="Times New Roman"/>
          <w:sz w:val="24"/>
          <w:szCs w:val="24"/>
        </w:rPr>
        <w:t>. Group-based lending and regular meetings create structured platforms for communication, coop</w:t>
      </w:r>
      <w:r w:rsidR="009C619B">
        <w:rPr>
          <w:rFonts w:ascii="Times New Roman" w:hAnsi="Times New Roman" w:cs="Times New Roman"/>
          <w:sz w:val="24"/>
          <w:szCs w:val="24"/>
        </w:rPr>
        <w:t>eration, and knowledge sharing</w:t>
      </w:r>
      <w:r w:rsidRPr="00326A2A">
        <w:rPr>
          <w:rFonts w:ascii="Times New Roman" w:hAnsi="Times New Roman" w:cs="Times New Roman"/>
          <w:sz w:val="24"/>
          <w:szCs w:val="24"/>
        </w:rPr>
        <w:t>.</w:t>
      </w:r>
    </w:p>
    <w:p w14:paraId="21F251E9" w14:textId="77777777" w:rsidR="00326A2A" w:rsidRPr="00326A2A" w:rsidRDefault="00326A2A" w:rsidP="00326A2A">
      <w:pPr>
        <w:jc w:val="both"/>
        <w:rPr>
          <w:rFonts w:ascii="Times New Roman" w:hAnsi="Times New Roman" w:cs="Times New Roman"/>
          <w:sz w:val="24"/>
          <w:szCs w:val="24"/>
        </w:rPr>
      </w:pPr>
      <w:r w:rsidRPr="00326A2A">
        <w:rPr>
          <w:rFonts w:ascii="Times New Roman" w:hAnsi="Times New Roman" w:cs="Times New Roman"/>
          <w:sz w:val="24"/>
          <w:szCs w:val="24"/>
        </w:rPr>
        <w:t>Women beneficiaries frequently report increased self-confidence, improved communication skills, and greater involvement in community d</w:t>
      </w:r>
      <w:r w:rsidR="00950085">
        <w:rPr>
          <w:rFonts w:ascii="Times New Roman" w:hAnsi="Times New Roman" w:cs="Times New Roman"/>
          <w:sz w:val="24"/>
          <w:szCs w:val="24"/>
        </w:rPr>
        <w:t xml:space="preserve">iscussions and local governance (Teshome </w:t>
      </w:r>
      <w:r w:rsidR="00950085" w:rsidRPr="00950085">
        <w:rPr>
          <w:rFonts w:ascii="Times New Roman" w:hAnsi="Times New Roman" w:cs="Times New Roman"/>
          <w:i/>
          <w:iCs/>
          <w:sz w:val="24"/>
          <w:szCs w:val="24"/>
        </w:rPr>
        <w:t>et.al.,</w:t>
      </w:r>
      <w:r w:rsidR="00950085">
        <w:rPr>
          <w:rFonts w:ascii="Times New Roman" w:hAnsi="Times New Roman" w:cs="Times New Roman"/>
          <w:sz w:val="24"/>
          <w:szCs w:val="24"/>
        </w:rPr>
        <w:t xml:space="preserve"> 2014).</w:t>
      </w:r>
      <w:r w:rsidRPr="00326A2A">
        <w:rPr>
          <w:rFonts w:ascii="Times New Roman" w:hAnsi="Times New Roman" w:cs="Times New Roman"/>
          <w:sz w:val="24"/>
          <w:szCs w:val="24"/>
        </w:rPr>
        <w:t xml:space="preserve"> The development of solidarity within SHGs fosters mutual trust and collective identity, reinforcing women’s legitimacy in public spheres. Empirical studies highlight that social networking and collective participation significantly contribute to psychological empowerment and</w:t>
      </w:r>
      <w:r w:rsidR="009C619B">
        <w:rPr>
          <w:rFonts w:ascii="Times New Roman" w:hAnsi="Times New Roman" w:cs="Times New Roman"/>
          <w:sz w:val="24"/>
          <w:szCs w:val="24"/>
        </w:rPr>
        <w:t xml:space="preserve"> enhanced societal recognition</w:t>
      </w:r>
      <w:r w:rsidRPr="00326A2A">
        <w:rPr>
          <w:rFonts w:ascii="Times New Roman" w:hAnsi="Times New Roman" w:cs="Times New Roman"/>
          <w:sz w:val="24"/>
          <w:szCs w:val="24"/>
        </w:rPr>
        <w:t>. Microfinance therefore operates not only as a financial instrument but also as a catalyst for social transformation and gender role redefinition.</w:t>
      </w:r>
    </w:p>
    <w:p w14:paraId="683D0AE5" w14:textId="77777777" w:rsidR="00326A2A" w:rsidRPr="00326A2A" w:rsidRDefault="00326A2A" w:rsidP="00326A2A">
      <w:pPr>
        <w:jc w:val="both"/>
        <w:rPr>
          <w:rFonts w:ascii="Times New Roman" w:hAnsi="Times New Roman" w:cs="Times New Roman"/>
          <w:b/>
          <w:bCs/>
          <w:sz w:val="24"/>
          <w:szCs w:val="24"/>
        </w:rPr>
      </w:pPr>
      <w:r w:rsidRPr="00326A2A">
        <w:rPr>
          <w:rFonts w:ascii="Times New Roman" w:hAnsi="Times New Roman" w:cs="Times New Roman"/>
          <w:b/>
          <w:bCs/>
          <w:sz w:val="24"/>
          <w:szCs w:val="24"/>
        </w:rPr>
        <w:t>Decision Making and Women Empowerment</w:t>
      </w:r>
    </w:p>
    <w:p w14:paraId="08D7D653" w14:textId="77777777" w:rsidR="00326A2A" w:rsidRPr="00326A2A" w:rsidRDefault="00326A2A" w:rsidP="00326A2A">
      <w:pPr>
        <w:numPr>
          <w:ilvl w:val="0"/>
          <w:numId w:val="23"/>
        </w:numPr>
        <w:jc w:val="both"/>
        <w:rPr>
          <w:rFonts w:ascii="Times New Roman" w:hAnsi="Times New Roman" w:cs="Times New Roman"/>
          <w:sz w:val="24"/>
          <w:szCs w:val="24"/>
        </w:rPr>
      </w:pPr>
      <w:r w:rsidRPr="00326A2A">
        <w:rPr>
          <w:rFonts w:ascii="Times New Roman" w:hAnsi="Times New Roman" w:cs="Times New Roman"/>
          <w:b/>
          <w:bCs/>
          <w:sz w:val="24"/>
          <w:szCs w:val="24"/>
        </w:rPr>
        <w:t>t-Score:</w:t>
      </w:r>
      <w:r w:rsidRPr="00326A2A">
        <w:rPr>
          <w:rFonts w:ascii="Times New Roman" w:hAnsi="Times New Roman" w:cs="Times New Roman"/>
          <w:sz w:val="24"/>
          <w:szCs w:val="24"/>
        </w:rPr>
        <w:t xml:space="preserve"> 09.704</w:t>
      </w:r>
    </w:p>
    <w:p w14:paraId="5B45ED8A" w14:textId="77777777" w:rsidR="00326A2A" w:rsidRPr="00326A2A" w:rsidRDefault="00326A2A" w:rsidP="00326A2A">
      <w:pPr>
        <w:numPr>
          <w:ilvl w:val="0"/>
          <w:numId w:val="23"/>
        </w:numPr>
        <w:jc w:val="both"/>
        <w:rPr>
          <w:rFonts w:ascii="Times New Roman" w:hAnsi="Times New Roman" w:cs="Times New Roman"/>
          <w:sz w:val="24"/>
          <w:szCs w:val="24"/>
        </w:rPr>
      </w:pPr>
      <w:r w:rsidRPr="00326A2A">
        <w:rPr>
          <w:rFonts w:ascii="Times New Roman" w:hAnsi="Times New Roman" w:cs="Times New Roman"/>
          <w:b/>
          <w:bCs/>
          <w:sz w:val="24"/>
          <w:szCs w:val="24"/>
        </w:rPr>
        <w:t>P-Value:</w:t>
      </w:r>
      <w:r w:rsidRPr="00326A2A">
        <w:rPr>
          <w:rFonts w:ascii="Times New Roman" w:hAnsi="Times New Roman" w:cs="Times New Roman"/>
          <w:sz w:val="24"/>
          <w:szCs w:val="24"/>
        </w:rPr>
        <w:t xml:space="preserve"> 0.089</w:t>
      </w:r>
    </w:p>
    <w:p w14:paraId="24B6BA99" w14:textId="77777777" w:rsidR="00326A2A" w:rsidRPr="00326A2A" w:rsidRDefault="00326A2A" w:rsidP="00326A2A">
      <w:pPr>
        <w:numPr>
          <w:ilvl w:val="0"/>
          <w:numId w:val="23"/>
        </w:numPr>
        <w:jc w:val="both"/>
        <w:rPr>
          <w:rFonts w:ascii="Times New Roman" w:hAnsi="Times New Roman" w:cs="Times New Roman"/>
          <w:sz w:val="24"/>
          <w:szCs w:val="24"/>
        </w:rPr>
      </w:pPr>
      <w:r w:rsidRPr="00326A2A">
        <w:rPr>
          <w:rFonts w:ascii="Times New Roman" w:hAnsi="Times New Roman" w:cs="Times New Roman"/>
          <w:b/>
          <w:bCs/>
          <w:sz w:val="24"/>
          <w:szCs w:val="24"/>
        </w:rPr>
        <w:t>Result:</w:t>
      </w:r>
      <w:r w:rsidRPr="00326A2A">
        <w:rPr>
          <w:rFonts w:ascii="Times New Roman" w:hAnsi="Times New Roman" w:cs="Times New Roman"/>
          <w:sz w:val="24"/>
          <w:szCs w:val="24"/>
        </w:rPr>
        <w:t xml:space="preserve"> Not Significant</w:t>
      </w:r>
    </w:p>
    <w:p w14:paraId="46E93BFC" w14:textId="7B41830B" w:rsidR="00326A2A" w:rsidRPr="00326A2A" w:rsidRDefault="00326A2A" w:rsidP="00326A2A">
      <w:pPr>
        <w:jc w:val="both"/>
        <w:rPr>
          <w:rFonts w:ascii="Times New Roman" w:hAnsi="Times New Roman" w:cs="Times New Roman"/>
          <w:sz w:val="24"/>
          <w:szCs w:val="24"/>
        </w:rPr>
      </w:pPr>
      <w:r w:rsidRPr="00326A2A">
        <w:rPr>
          <w:rFonts w:ascii="Times New Roman" w:hAnsi="Times New Roman" w:cs="Times New Roman"/>
          <w:sz w:val="24"/>
          <w:szCs w:val="24"/>
        </w:rPr>
        <w:t>The relationship between microfinance participation and decision-making autonomy is statistically not significant at the 5 percent level, as in</w:t>
      </w:r>
      <w:r w:rsidR="00950085">
        <w:rPr>
          <w:rFonts w:ascii="Times New Roman" w:hAnsi="Times New Roman" w:cs="Times New Roman"/>
          <w:sz w:val="24"/>
          <w:szCs w:val="24"/>
        </w:rPr>
        <w:t xml:space="preserve">dicated by the p-value of 0.089 (Ghose </w:t>
      </w:r>
      <w:r w:rsidR="00950085" w:rsidRPr="00950085">
        <w:rPr>
          <w:rFonts w:ascii="Times New Roman" w:hAnsi="Times New Roman" w:cs="Times New Roman"/>
          <w:i/>
          <w:iCs/>
          <w:sz w:val="24"/>
          <w:szCs w:val="24"/>
        </w:rPr>
        <w:lastRenderedPageBreak/>
        <w:t>et.al.,</w:t>
      </w:r>
      <w:r w:rsidR="00950085">
        <w:rPr>
          <w:rFonts w:ascii="Times New Roman" w:hAnsi="Times New Roman" w:cs="Times New Roman"/>
          <w:sz w:val="24"/>
          <w:szCs w:val="24"/>
        </w:rPr>
        <w:t xml:space="preserve"> 2022).</w:t>
      </w:r>
      <w:r w:rsidRPr="00326A2A">
        <w:rPr>
          <w:rFonts w:ascii="Times New Roman" w:hAnsi="Times New Roman" w:cs="Times New Roman"/>
          <w:sz w:val="24"/>
          <w:szCs w:val="24"/>
        </w:rPr>
        <w:t xml:space="preserve"> Although moderate improvements are observed in day-to-day financial and household decisions, the statistical evidence suggests that these changes are not sufficiently strong to confirm a decisive transformation. Research indicates that economic contribution alone may not automatically dismantle entrenched patriarchal norms or deeply rooted gender hierarchies.</w:t>
      </w:r>
      <w:r w:rsidR="008D2E19">
        <w:rPr>
          <w:rFonts w:ascii="Times New Roman" w:hAnsi="Times New Roman" w:cs="Times New Roman"/>
          <w:sz w:val="24"/>
          <w:szCs w:val="24"/>
        </w:rPr>
        <w:t xml:space="preserve"> </w:t>
      </w:r>
      <w:r w:rsidRPr="00326A2A">
        <w:rPr>
          <w:rFonts w:ascii="Times New Roman" w:hAnsi="Times New Roman" w:cs="Times New Roman"/>
          <w:sz w:val="24"/>
          <w:szCs w:val="24"/>
        </w:rPr>
        <w:t>Cultural expectations and traditional family structures often limit women’s authority in strategic decisions related to property, long-term investments, o</w:t>
      </w:r>
      <w:r w:rsidR="00950085">
        <w:rPr>
          <w:rFonts w:ascii="Times New Roman" w:hAnsi="Times New Roman" w:cs="Times New Roman"/>
          <w:sz w:val="24"/>
          <w:szCs w:val="24"/>
        </w:rPr>
        <w:t xml:space="preserve">r major household expenditures (Lee </w:t>
      </w:r>
      <w:r w:rsidR="00950085" w:rsidRPr="00950085">
        <w:rPr>
          <w:rFonts w:ascii="Times New Roman" w:hAnsi="Times New Roman" w:cs="Times New Roman"/>
          <w:i/>
          <w:iCs/>
          <w:sz w:val="24"/>
          <w:szCs w:val="24"/>
        </w:rPr>
        <w:t>et.al.,</w:t>
      </w:r>
      <w:r w:rsidR="00950085">
        <w:rPr>
          <w:rFonts w:ascii="Times New Roman" w:hAnsi="Times New Roman" w:cs="Times New Roman"/>
          <w:sz w:val="24"/>
          <w:szCs w:val="24"/>
        </w:rPr>
        <w:t xml:space="preserve"> 2020). </w:t>
      </w:r>
      <w:r w:rsidRPr="00326A2A">
        <w:rPr>
          <w:rFonts w:ascii="Times New Roman" w:hAnsi="Times New Roman" w:cs="Times New Roman"/>
          <w:sz w:val="24"/>
          <w:szCs w:val="24"/>
        </w:rPr>
        <w:t>While microfinance enhances confidence and financial participation, structural constraints may persist without complementary social interventions. The findings imply that empowerment in decision-making requires integrated approaches combining financial inclusion with gender awareness programmes and community-level advocacy.</w:t>
      </w:r>
    </w:p>
    <w:p w14:paraId="7CAF0DCE" w14:textId="77777777" w:rsidR="00326A2A" w:rsidRPr="00326A2A" w:rsidRDefault="00326A2A" w:rsidP="00326A2A">
      <w:pPr>
        <w:jc w:val="both"/>
        <w:rPr>
          <w:rFonts w:ascii="Times New Roman" w:hAnsi="Times New Roman" w:cs="Times New Roman"/>
          <w:b/>
          <w:bCs/>
          <w:sz w:val="24"/>
          <w:szCs w:val="24"/>
        </w:rPr>
      </w:pPr>
      <w:r w:rsidRPr="00326A2A">
        <w:rPr>
          <w:rFonts w:ascii="Times New Roman" w:hAnsi="Times New Roman" w:cs="Times New Roman"/>
          <w:b/>
          <w:bCs/>
          <w:sz w:val="24"/>
          <w:szCs w:val="24"/>
        </w:rPr>
        <w:t>Mobility and Women Empowerment</w:t>
      </w:r>
    </w:p>
    <w:p w14:paraId="62B1A12D" w14:textId="77777777" w:rsidR="00326A2A" w:rsidRPr="00326A2A" w:rsidRDefault="00326A2A" w:rsidP="00326A2A">
      <w:pPr>
        <w:numPr>
          <w:ilvl w:val="0"/>
          <w:numId w:val="24"/>
        </w:numPr>
        <w:jc w:val="both"/>
        <w:rPr>
          <w:rFonts w:ascii="Times New Roman" w:hAnsi="Times New Roman" w:cs="Times New Roman"/>
          <w:sz w:val="24"/>
          <w:szCs w:val="24"/>
        </w:rPr>
      </w:pPr>
      <w:r w:rsidRPr="00326A2A">
        <w:rPr>
          <w:rFonts w:ascii="Times New Roman" w:hAnsi="Times New Roman" w:cs="Times New Roman"/>
          <w:b/>
          <w:bCs/>
          <w:sz w:val="24"/>
          <w:szCs w:val="24"/>
        </w:rPr>
        <w:t>t-Score:</w:t>
      </w:r>
      <w:r w:rsidRPr="00326A2A">
        <w:rPr>
          <w:rFonts w:ascii="Times New Roman" w:hAnsi="Times New Roman" w:cs="Times New Roman"/>
          <w:sz w:val="24"/>
          <w:szCs w:val="24"/>
        </w:rPr>
        <w:t xml:space="preserve"> 6.521</w:t>
      </w:r>
    </w:p>
    <w:p w14:paraId="5381399A" w14:textId="77777777" w:rsidR="00326A2A" w:rsidRPr="00326A2A" w:rsidRDefault="00326A2A" w:rsidP="00326A2A">
      <w:pPr>
        <w:numPr>
          <w:ilvl w:val="0"/>
          <w:numId w:val="24"/>
        </w:numPr>
        <w:jc w:val="both"/>
        <w:rPr>
          <w:rFonts w:ascii="Times New Roman" w:hAnsi="Times New Roman" w:cs="Times New Roman"/>
          <w:sz w:val="24"/>
          <w:szCs w:val="24"/>
        </w:rPr>
      </w:pPr>
      <w:r w:rsidRPr="00326A2A">
        <w:rPr>
          <w:rFonts w:ascii="Times New Roman" w:hAnsi="Times New Roman" w:cs="Times New Roman"/>
          <w:b/>
          <w:bCs/>
          <w:sz w:val="24"/>
          <w:szCs w:val="24"/>
        </w:rPr>
        <w:t>P-Value:</w:t>
      </w:r>
      <w:r w:rsidRPr="00326A2A">
        <w:rPr>
          <w:rFonts w:ascii="Times New Roman" w:hAnsi="Times New Roman" w:cs="Times New Roman"/>
          <w:sz w:val="24"/>
          <w:szCs w:val="24"/>
        </w:rPr>
        <w:t xml:space="preserve"> 0.027</w:t>
      </w:r>
    </w:p>
    <w:p w14:paraId="1F8BA542" w14:textId="77777777" w:rsidR="00326A2A" w:rsidRPr="00326A2A" w:rsidRDefault="00326A2A" w:rsidP="00326A2A">
      <w:pPr>
        <w:numPr>
          <w:ilvl w:val="0"/>
          <w:numId w:val="24"/>
        </w:numPr>
        <w:jc w:val="both"/>
        <w:rPr>
          <w:rFonts w:ascii="Times New Roman" w:hAnsi="Times New Roman" w:cs="Times New Roman"/>
          <w:sz w:val="24"/>
          <w:szCs w:val="24"/>
        </w:rPr>
      </w:pPr>
      <w:r w:rsidRPr="00326A2A">
        <w:rPr>
          <w:rFonts w:ascii="Times New Roman" w:hAnsi="Times New Roman" w:cs="Times New Roman"/>
          <w:b/>
          <w:bCs/>
          <w:sz w:val="24"/>
          <w:szCs w:val="24"/>
        </w:rPr>
        <w:t>Result:</w:t>
      </w:r>
      <w:r w:rsidRPr="00326A2A">
        <w:rPr>
          <w:rFonts w:ascii="Times New Roman" w:hAnsi="Times New Roman" w:cs="Times New Roman"/>
          <w:sz w:val="24"/>
          <w:szCs w:val="24"/>
        </w:rPr>
        <w:t xml:space="preserve"> Significant</w:t>
      </w:r>
    </w:p>
    <w:p w14:paraId="4B4FA66C" w14:textId="77777777" w:rsidR="00326A2A" w:rsidRPr="00326A2A" w:rsidRDefault="00326A2A" w:rsidP="00326A2A">
      <w:pPr>
        <w:jc w:val="both"/>
        <w:rPr>
          <w:rFonts w:ascii="Times New Roman" w:hAnsi="Times New Roman" w:cs="Times New Roman"/>
          <w:sz w:val="24"/>
          <w:szCs w:val="24"/>
        </w:rPr>
      </w:pPr>
      <w:r w:rsidRPr="00326A2A">
        <w:rPr>
          <w:rFonts w:ascii="Times New Roman" w:hAnsi="Times New Roman" w:cs="Times New Roman"/>
          <w:sz w:val="24"/>
          <w:szCs w:val="24"/>
        </w:rPr>
        <w:t>The statistical analysis indicates a significant positive relationship between microfinance par</w:t>
      </w:r>
      <w:r w:rsidR="00950085">
        <w:rPr>
          <w:rFonts w:ascii="Times New Roman" w:hAnsi="Times New Roman" w:cs="Times New Roman"/>
          <w:sz w:val="24"/>
          <w:szCs w:val="24"/>
        </w:rPr>
        <w:t xml:space="preserve">ticipation and women’s mobility (Yount </w:t>
      </w:r>
      <w:r w:rsidR="00950085" w:rsidRPr="00950085">
        <w:rPr>
          <w:rFonts w:ascii="Times New Roman" w:hAnsi="Times New Roman" w:cs="Times New Roman"/>
          <w:i/>
          <w:iCs/>
          <w:sz w:val="24"/>
          <w:szCs w:val="24"/>
        </w:rPr>
        <w:t>et.al.,</w:t>
      </w:r>
      <w:r w:rsidR="00950085">
        <w:rPr>
          <w:rFonts w:ascii="Times New Roman" w:hAnsi="Times New Roman" w:cs="Times New Roman"/>
          <w:sz w:val="24"/>
          <w:szCs w:val="24"/>
        </w:rPr>
        <w:t xml:space="preserve"> 2021).</w:t>
      </w:r>
      <w:r w:rsidRPr="00326A2A">
        <w:rPr>
          <w:rFonts w:ascii="Times New Roman" w:hAnsi="Times New Roman" w:cs="Times New Roman"/>
          <w:sz w:val="24"/>
          <w:szCs w:val="24"/>
        </w:rPr>
        <w:t xml:space="preserve"> The p-value of 0.027 confirms that increased freedom of movement is meaningfully associated with access to financial services. Women beneficiaries report greater ability to travel independently for income-generating activities, training sessions, market visits, and SHG meetings.</w:t>
      </w:r>
    </w:p>
    <w:p w14:paraId="49B06815" w14:textId="77777777" w:rsidR="00326A2A" w:rsidRDefault="00326A2A" w:rsidP="00326A2A">
      <w:pPr>
        <w:jc w:val="both"/>
        <w:rPr>
          <w:rFonts w:ascii="Times New Roman" w:hAnsi="Times New Roman" w:cs="Times New Roman"/>
          <w:sz w:val="24"/>
          <w:szCs w:val="24"/>
        </w:rPr>
      </w:pPr>
      <w:r w:rsidRPr="00326A2A">
        <w:rPr>
          <w:rFonts w:ascii="Times New Roman" w:hAnsi="Times New Roman" w:cs="Times New Roman"/>
          <w:sz w:val="24"/>
          <w:szCs w:val="24"/>
        </w:rPr>
        <w:t>Improved mobility enhances exposure to external environments, market informat</w:t>
      </w:r>
      <w:r w:rsidR="00950085">
        <w:rPr>
          <w:rFonts w:ascii="Times New Roman" w:hAnsi="Times New Roman" w:cs="Times New Roman"/>
          <w:sz w:val="24"/>
          <w:szCs w:val="24"/>
        </w:rPr>
        <w:t xml:space="preserve">ion, and institutional networks (Low </w:t>
      </w:r>
      <w:r w:rsidR="00950085" w:rsidRPr="00950085">
        <w:rPr>
          <w:rFonts w:ascii="Times New Roman" w:hAnsi="Times New Roman" w:cs="Times New Roman"/>
          <w:i/>
          <w:iCs/>
          <w:sz w:val="24"/>
          <w:szCs w:val="24"/>
        </w:rPr>
        <w:t>et.al.,</w:t>
      </w:r>
      <w:r w:rsidR="00950085">
        <w:rPr>
          <w:rFonts w:ascii="Times New Roman" w:hAnsi="Times New Roman" w:cs="Times New Roman"/>
          <w:sz w:val="24"/>
          <w:szCs w:val="24"/>
        </w:rPr>
        <w:t xml:space="preserve"> 2010).</w:t>
      </w:r>
      <w:r w:rsidRPr="00326A2A">
        <w:rPr>
          <w:rFonts w:ascii="Times New Roman" w:hAnsi="Times New Roman" w:cs="Times New Roman"/>
          <w:sz w:val="24"/>
          <w:szCs w:val="24"/>
        </w:rPr>
        <w:t xml:space="preserve"> Studies demonstrate that mobility is closely linked to autonomy, self-confid</w:t>
      </w:r>
      <w:r w:rsidR="009C619B">
        <w:rPr>
          <w:rFonts w:ascii="Times New Roman" w:hAnsi="Times New Roman" w:cs="Times New Roman"/>
          <w:sz w:val="24"/>
          <w:szCs w:val="24"/>
        </w:rPr>
        <w:t>ence, and empowerment outcomes</w:t>
      </w:r>
      <w:r w:rsidRPr="00326A2A">
        <w:rPr>
          <w:rFonts w:ascii="Times New Roman" w:hAnsi="Times New Roman" w:cs="Times New Roman"/>
          <w:sz w:val="24"/>
          <w:szCs w:val="24"/>
        </w:rPr>
        <w:t>. Access to credit legitimizes women’s movement outside the household by associating travel with productive purposes, thereby increasing social acceptance. Enhanced mobility strengthens both economic productivity and social participation, functioning simultaneously as an indicator and driver of empowerment.</w:t>
      </w:r>
    </w:p>
    <w:p w14:paraId="5766D0C2" w14:textId="77777777" w:rsidR="008D2E19" w:rsidRDefault="008D2E19" w:rsidP="00326A2A">
      <w:pPr>
        <w:jc w:val="both"/>
        <w:rPr>
          <w:rFonts w:ascii="Times New Roman" w:hAnsi="Times New Roman" w:cs="Times New Roman"/>
          <w:sz w:val="24"/>
          <w:szCs w:val="24"/>
        </w:rPr>
      </w:pPr>
    </w:p>
    <w:p w14:paraId="6CDB1C1C" w14:textId="77777777" w:rsidR="008D2E19" w:rsidRDefault="008D2E19" w:rsidP="00326A2A">
      <w:pPr>
        <w:jc w:val="both"/>
        <w:rPr>
          <w:rFonts w:ascii="Times New Roman" w:hAnsi="Times New Roman" w:cs="Times New Roman"/>
          <w:sz w:val="24"/>
          <w:szCs w:val="24"/>
        </w:rPr>
      </w:pPr>
    </w:p>
    <w:p w14:paraId="19428B40" w14:textId="77777777" w:rsidR="008D2E19" w:rsidRPr="00326A2A" w:rsidRDefault="008D2E19" w:rsidP="00326A2A">
      <w:pPr>
        <w:jc w:val="both"/>
        <w:rPr>
          <w:rFonts w:ascii="Times New Roman" w:hAnsi="Times New Roman" w:cs="Times New Roman"/>
          <w:sz w:val="24"/>
          <w:szCs w:val="24"/>
        </w:rPr>
      </w:pPr>
    </w:p>
    <w:p w14:paraId="0F95C838" w14:textId="77777777" w:rsidR="00C677AB" w:rsidRPr="00C677AB" w:rsidRDefault="00C677AB" w:rsidP="00C677AB">
      <w:pPr>
        <w:jc w:val="both"/>
        <w:rPr>
          <w:rFonts w:ascii="Times New Roman" w:hAnsi="Times New Roman" w:cs="Times New Roman"/>
          <w:b/>
          <w:bCs/>
          <w:sz w:val="24"/>
          <w:szCs w:val="24"/>
        </w:rPr>
      </w:pPr>
      <w:r w:rsidRPr="00C677AB">
        <w:rPr>
          <w:rFonts w:ascii="Times New Roman" w:hAnsi="Times New Roman" w:cs="Times New Roman"/>
          <w:b/>
          <w:bCs/>
          <w:sz w:val="24"/>
          <w:szCs w:val="24"/>
        </w:rPr>
        <w:t>Conclusions</w:t>
      </w:r>
    </w:p>
    <w:p w14:paraId="002ED6FA" w14:textId="77777777" w:rsidR="00C677AB" w:rsidRPr="00C677AB" w:rsidRDefault="00C677AB" w:rsidP="00C677AB">
      <w:pPr>
        <w:jc w:val="both"/>
        <w:rPr>
          <w:rFonts w:ascii="Times New Roman" w:hAnsi="Times New Roman" w:cs="Times New Roman"/>
          <w:sz w:val="24"/>
          <w:szCs w:val="24"/>
        </w:rPr>
      </w:pPr>
      <w:r w:rsidRPr="00C677AB">
        <w:rPr>
          <w:rFonts w:ascii="Times New Roman" w:hAnsi="Times New Roman" w:cs="Times New Roman"/>
          <w:sz w:val="24"/>
          <w:szCs w:val="24"/>
        </w:rPr>
        <w:t>The research has strong evidence that microfinance is very crucial in the improvement of the other aspects of women empowerment in Madhya Pradesh. The key findings are as follows:</w:t>
      </w:r>
    </w:p>
    <w:p w14:paraId="1FF9E500" w14:textId="77777777" w:rsidR="00C677AB" w:rsidRPr="00C677AB" w:rsidRDefault="00C677AB" w:rsidP="00C677AB">
      <w:pPr>
        <w:pStyle w:val="ListParagraph"/>
        <w:numPr>
          <w:ilvl w:val="0"/>
          <w:numId w:val="8"/>
        </w:numPr>
        <w:jc w:val="both"/>
        <w:rPr>
          <w:rFonts w:ascii="Times New Roman" w:hAnsi="Times New Roman" w:cs="Times New Roman"/>
          <w:sz w:val="24"/>
          <w:szCs w:val="24"/>
        </w:rPr>
      </w:pPr>
      <w:r w:rsidRPr="00C677AB">
        <w:rPr>
          <w:rFonts w:ascii="Times New Roman" w:hAnsi="Times New Roman" w:cs="Times New Roman"/>
          <w:b/>
          <w:bCs/>
          <w:i/>
          <w:iCs/>
          <w:sz w:val="24"/>
          <w:szCs w:val="24"/>
        </w:rPr>
        <w:t>Economic Empowerment:</w:t>
      </w:r>
      <w:r w:rsidRPr="00C677AB">
        <w:rPr>
          <w:rFonts w:ascii="Times New Roman" w:hAnsi="Times New Roman" w:cs="Times New Roman"/>
          <w:sz w:val="24"/>
          <w:szCs w:val="24"/>
        </w:rPr>
        <w:t xml:space="preserve"> Women who received the services of microfinance were more financially independent and more engaged in entrepreneurial work hence improving their economic conditions.</w:t>
      </w:r>
    </w:p>
    <w:p w14:paraId="50D302F9" w14:textId="77777777" w:rsidR="00C677AB" w:rsidRPr="00C677AB" w:rsidRDefault="00C677AB" w:rsidP="00C677AB">
      <w:pPr>
        <w:pStyle w:val="ListParagraph"/>
        <w:numPr>
          <w:ilvl w:val="0"/>
          <w:numId w:val="8"/>
        </w:numPr>
        <w:jc w:val="both"/>
        <w:rPr>
          <w:rFonts w:ascii="Times New Roman" w:hAnsi="Times New Roman" w:cs="Times New Roman"/>
          <w:sz w:val="24"/>
          <w:szCs w:val="24"/>
        </w:rPr>
      </w:pPr>
      <w:r w:rsidRPr="00C677AB">
        <w:rPr>
          <w:rFonts w:ascii="Times New Roman" w:hAnsi="Times New Roman" w:cs="Times New Roman"/>
          <w:b/>
          <w:bCs/>
          <w:i/>
          <w:iCs/>
          <w:sz w:val="24"/>
          <w:szCs w:val="24"/>
        </w:rPr>
        <w:t>Social Empowerment:</w:t>
      </w:r>
      <w:r w:rsidRPr="00C677AB">
        <w:rPr>
          <w:rFonts w:ascii="Times New Roman" w:hAnsi="Times New Roman" w:cs="Times New Roman"/>
          <w:sz w:val="24"/>
          <w:szCs w:val="24"/>
        </w:rPr>
        <w:t xml:space="preserve"> Microfinance has greatly enhanced the involvement of women in the society and raised their status through increased engagement in the society. Women claimed to be more confident and felt a higher level of </w:t>
      </w:r>
      <w:proofErr w:type="spellStart"/>
      <w:r w:rsidRPr="00C677AB">
        <w:rPr>
          <w:rFonts w:ascii="Times New Roman" w:hAnsi="Times New Roman" w:cs="Times New Roman"/>
          <w:sz w:val="24"/>
          <w:szCs w:val="24"/>
        </w:rPr>
        <w:t>self worth</w:t>
      </w:r>
      <w:proofErr w:type="spellEnd"/>
      <w:r w:rsidRPr="00C677AB">
        <w:rPr>
          <w:rFonts w:ascii="Times New Roman" w:hAnsi="Times New Roman" w:cs="Times New Roman"/>
          <w:sz w:val="24"/>
          <w:szCs w:val="24"/>
        </w:rPr>
        <w:t>.</w:t>
      </w:r>
    </w:p>
    <w:p w14:paraId="4A25E7BE" w14:textId="77777777" w:rsidR="00C677AB" w:rsidRPr="00C677AB" w:rsidRDefault="00C677AB" w:rsidP="00C677AB">
      <w:pPr>
        <w:pStyle w:val="ListParagraph"/>
        <w:numPr>
          <w:ilvl w:val="0"/>
          <w:numId w:val="8"/>
        </w:numPr>
        <w:jc w:val="both"/>
        <w:rPr>
          <w:rFonts w:ascii="Times New Roman" w:hAnsi="Times New Roman" w:cs="Times New Roman"/>
          <w:sz w:val="24"/>
          <w:szCs w:val="24"/>
        </w:rPr>
      </w:pPr>
      <w:r w:rsidRPr="00C677AB">
        <w:rPr>
          <w:rFonts w:ascii="Times New Roman" w:hAnsi="Times New Roman" w:cs="Times New Roman"/>
          <w:b/>
          <w:bCs/>
          <w:i/>
          <w:iCs/>
          <w:sz w:val="24"/>
          <w:szCs w:val="24"/>
        </w:rPr>
        <w:lastRenderedPageBreak/>
        <w:t>Mobility:</w:t>
      </w:r>
      <w:r w:rsidRPr="00C677AB">
        <w:rPr>
          <w:rFonts w:ascii="Times New Roman" w:hAnsi="Times New Roman" w:cs="Times New Roman"/>
          <w:sz w:val="24"/>
          <w:szCs w:val="24"/>
        </w:rPr>
        <w:t xml:space="preserve"> The mobility of the women observed an apparent statistically significant change, as they could find more work opportunities and be able to engage in training outside their homes.</w:t>
      </w:r>
    </w:p>
    <w:p w14:paraId="2B384355" w14:textId="77777777" w:rsidR="00C677AB" w:rsidRDefault="00C677AB" w:rsidP="00C677AB">
      <w:pPr>
        <w:jc w:val="both"/>
        <w:rPr>
          <w:rFonts w:ascii="Times New Roman" w:hAnsi="Times New Roman" w:cs="Times New Roman"/>
          <w:sz w:val="24"/>
          <w:szCs w:val="24"/>
        </w:rPr>
      </w:pPr>
      <w:r w:rsidRPr="00C677AB">
        <w:rPr>
          <w:rFonts w:ascii="Times New Roman" w:hAnsi="Times New Roman" w:cs="Times New Roman"/>
          <w:sz w:val="24"/>
          <w:szCs w:val="24"/>
        </w:rPr>
        <w:t xml:space="preserve">The study however reveals that there exists no statistically significant correlation between micro finance and the decision making power in some instances as it has been improved. This shows that on one hand financial aid is capable of introducing a change, whereas the established social norms and family relations remain the limiting factor of women to enjoy certain levels of </w:t>
      </w:r>
      <w:proofErr w:type="spellStart"/>
      <w:r w:rsidRPr="00C677AB">
        <w:rPr>
          <w:rFonts w:ascii="Times New Roman" w:hAnsi="Times New Roman" w:cs="Times New Roman"/>
          <w:sz w:val="24"/>
          <w:szCs w:val="24"/>
        </w:rPr>
        <w:t>autonomy.To</w:t>
      </w:r>
      <w:proofErr w:type="spellEnd"/>
      <w:r w:rsidRPr="00C677AB">
        <w:rPr>
          <w:rFonts w:ascii="Times New Roman" w:hAnsi="Times New Roman" w:cs="Times New Roman"/>
          <w:sz w:val="24"/>
          <w:szCs w:val="24"/>
        </w:rPr>
        <w:t xml:space="preserve"> sum up, microfinance implies an effective tool to empower women in the economic, social, and mobility aspects, but it is not universal enough to contribute to empowerment in all of its aspects. Other complementary activities that must be involved are education, awareness building and capacity-building activities to ensure holistic sustainable empowerment. The results confirm the necessity of the comprehensive development policies that should not be limited only to the financial interventions, but should include social, educational and cultural changes aiming at the sustainability of women empowerment.</w:t>
      </w:r>
    </w:p>
    <w:p w14:paraId="1CBE641E" w14:textId="77777777" w:rsidR="009E0A8C" w:rsidRDefault="009E0A8C" w:rsidP="00C677AB">
      <w:pPr>
        <w:jc w:val="both"/>
        <w:rPr>
          <w:rFonts w:ascii="Times New Roman" w:hAnsi="Times New Roman" w:cs="Times New Roman"/>
          <w:sz w:val="24"/>
          <w:szCs w:val="24"/>
        </w:rPr>
      </w:pPr>
    </w:p>
    <w:p w14:paraId="3C2AD622" w14:textId="77777777" w:rsidR="009E0A8C" w:rsidRDefault="009E0A8C" w:rsidP="00C677AB">
      <w:pPr>
        <w:jc w:val="both"/>
        <w:rPr>
          <w:rFonts w:ascii="Times New Roman" w:hAnsi="Times New Roman" w:cs="Times New Roman"/>
          <w:sz w:val="24"/>
          <w:szCs w:val="24"/>
        </w:rPr>
      </w:pPr>
    </w:p>
    <w:p w14:paraId="46E043F9" w14:textId="77777777" w:rsidR="009E0A8C" w:rsidRPr="009E0A8C" w:rsidRDefault="009E0A8C" w:rsidP="009E0A8C">
      <w:pPr>
        <w:jc w:val="both"/>
        <w:rPr>
          <w:rFonts w:ascii="Times New Roman" w:hAnsi="Times New Roman" w:cs="Times New Roman"/>
          <w:sz w:val="24"/>
          <w:szCs w:val="24"/>
        </w:rPr>
      </w:pPr>
      <w:r w:rsidRPr="009E0A8C">
        <w:rPr>
          <w:rFonts w:ascii="Times New Roman" w:hAnsi="Times New Roman" w:cs="Times New Roman"/>
          <w:sz w:val="24"/>
          <w:szCs w:val="24"/>
        </w:rPr>
        <w:t>COMPETING INTERESTS DISCLAIMER:</w:t>
      </w:r>
    </w:p>
    <w:p w14:paraId="2047EEF1" w14:textId="249C9501" w:rsidR="009E0A8C" w:rsidRDefault="009E0A8C" w:rsidP="009E0A8C">
      <w:pPr>
        <w:jc w:val="both"/>
        <w:rPr>
          <w:rFonts w:ascii="Times New Roman" w:hAnsi="Times New Roman" w:cs="Times New Roman"/>
          <w:sz w:val="24"/>
          <w:szCs w:val="24"/>
        </w:rPr>
      </w:pPr>
      <w:r w:rsidRPr="009E0A8C">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7EEFED6F" w14:textId="77777777" w:rsidR="006417D8" w:rsidRPr="004C6A3D" w:rsidRDefault="006417D8" w:rsidP="004C6A3D">
      <w:pPr>
        <w:pStyle w:val="NoSpacing"/>
        <w:jc w:val="both"/>
        <w:rPr>
          <w:rFonts w:ascii="Arial" w:hAnsi="Arial" w:cs="Arial"/>
        </w:rPr>
      </w:pPr>
      <w:bookmarkStart w:id="0" w:name="_Hlk219284361"/>
      <w:bookmarkStart w:id="1" w:name="_Hlk198031404"/>
      <w:bookmarkStart w:id="2" w:name="_Hlk219128673"/>
      <w:bookmarkStart w:id="3" w:name="_Hlk221094604"/>
      <w:r w:rsidRPr="004C6A3D">
        <w:rPr>
          <w:rFonts w:ascii="Arial" w:hAnsi="Arial" w:cs="Arial"/>
        </w:rPr>
        <w:t>Disclaimer (Artificial intelligence)</w:t>
      </w:r>
    </w:p>
    <w:p w14:paraId="5574BB27" w14:textId="77777777" w:rsidR="006417D8" w:rsidRPr="004C6A3D" w:rsidRDefault="006417D8" w:rsidP="004C6A3D">
      <w:pPr>
        <w:pStyle w:val="NoSpacing"/>
        <w:jc w:val="both"/>
        <w:rPr>
          <w:rFonts w:ascii="Arial" w:hAnsi="Arial" w:cs="Arial"/>
        </w:rPr>
      </w:pPr>
    </w:p>
    <w:p w14:paraId="5E35F6CA" w14:textId="51CE5C7E" w:rsidR="009E0A8C" w:rsidRPr="004C6A3D" w:rsidRDefault="006417D8" w:rsidP="004C6A3D">
      <w:pPr>
        <w:pStyle w:val="NoSpacing"/>
        <w:jc w:val="both"/>
        <w:rPr>
          <w:rFonts w:ascii="Arial" w:hAnsi="Arial" w:cs="Arial"/>
        </w:rPr>
      </w:pPr>
      <w:r w:rsidRPr="004C6A3D">
        <w:rPr>
          <w:rFonts w:ascii="Arial" w:hAnsi="Arial" w:cs="Arial"/>
        </w:rPr>
        <w:t xml:space="preserve">Author(s) hereby </w:t>
      </w:r>
      <w:proofErr w:type="gramStart"/>
      <w:r w:rsidRPr="004C6A3D">
        <w:rPr>
          <w:rFonts w:ascii="Arial" w:hAnsi="Arial" w:cs="Arial"/>
        </w:rPr>
        <w:t>declare</w:t>
      </w:r>
      <w:proofErr w:type="gramEnd"/>
      <w:r w:rsidRPr="004C6A3D">
        <w:rPr>
          <w:rFonts w:ascii="Arial" w:hAnsi="Arial" w:cs="Arial"/>
        </w:rPr>
        <w:t xml:space="preserve"> that NO generative AI technologies such as Large Language Models (ChatGPT, COPILOT, etc.) and text-to-image generators have been used during the writing or editing of this manuscript</w:t>
      </w:r>
      <w:bookmarkEnd w:id="0"/>
      <w:r w:rsidRPr="004C6A3D">
        <w:rPr>
          <w:rFonts w:ascii="Arial" w:hAnsi="Arial" w:cs="Arial"/>
        </w:rPr>
        <w:t xml:space="preserve">. </w:t>
      </w:r>
      <w:bookmarkEnd w:id="1"/>
      <w:bookmarkEnd w:id="2"/>
      <w:bookmarkEnd w:id="3"/>
    </w:p>
    <w:p w14:paraId="287BEF85" w14:textId="77777777" w:rsidR="00C677AB" w:rsidRDefault="00C677AB" w:rsidP="00255B27">
      <w:pPr>
        <w:jc w:val="both"/>
        <w:rPr>
          <w:rFonts w:ascii="Times New Roman" w:hAnsi="Times New Roman" w:cs="Times New Roman"/>
          <w:sz w:val="24"/>
          <w:szCs w:val="24"/>
        </w:rPr>
      </w:pPr>
      <w:r w:rsidRPr="00C677AB">
        <w:rPr>
          <w:rFonts w:ascii="Times New Roman" w:hAnsi="Times New Roman" w:cs="Times New Roman"/>
          <w:b/>
          <w:bCs/>
          <w:i/>
          <w:iCs/>
          <w:sz w:val="24"/>
          <w:szCs w:val="24"/>
        </w:rPr>
        <w:t>References</w:t>
      </w:r>
    </w:p>
    <w:p w14:paraId="0E2088BE" w14:textId="77777777" w:rsidR="00CF3734" w:rsidRPr="00820C69" w:rsidRDefault="00CF3734" w:rsidP="00CF3734">
      <w:pPr>
        <w:pStyle w:val="ListParagraph"/>
        <w:numPr>
          <w:ilvl w:val="0"/>
          <w:numId w:val="25"/>
        </w:numPr>
        <w:spacing w:after="200" w:line="276" w:lineRule="auto"/>
        <w:jc w:val="both"/>
        <w:rPr>
          <w:rFonts w:ascii="Times New Roman" w:hAnsi="Times New Roman" w:cs="Times New Roman"/>
        </w:rPr>
      </w:pPr>
      <w:r w:rsidRPr="00820C69">
        <w:rPr>
          <w:rFonts w:ascii="Times New Roman" w:hAnsi="Times New Roman" w:cs="Times New Roman"/>
          <w:color w:val="222222"/>
          <w:shd w:val="clear" w:color="auto" w:fill="FFFFFF"/>
        </w:rPr>
        <w:t xml:space="preserve">Allan, S., Beedie, S., McLeod, H. J., </w:t>
      </w:r>
      <w:proofErr w:type="spellStart"/>
      <w:r w:rsidRPr="00820C69">
        <w:rPr>
          <w:rFonts w:ascii="Times New Roman" w:hAnsi="Times New Roman" w:cs="Times New Roman"/>
          <w:color w:val="222222"/>
          <w:shd w:val="clear" w:color="auto" w:fill="FFFFFF"/>
        </w:rPr>
        <w:t>Farhall</w:t>
      </w:r>
      <w:proofErr w:type="spellEnd"/>
      <w:r w:rsidRPr="00820C69">
        <w:rPr>
          <w:rFonts w:ascii="Times New Roman" w:hAnsi="Times New Roman" w:cs="Times New Roman"/>
          <w:color w:val="222222"/>
          <w:shd w:val="clear" w:color="auto" w:fill="FFFFFF"/>
        </w:rPr>
        <w:t xml:space="preserve">, J., Gleeson, J., Bradstreet, S., ... &amp; </w:t>
      </w:r>
      <w:proofErr w:type="spellStart"/>
      <w:r w:rsidRPr="00820C69">
        <w:rPr>
          <w:rFonts w:ascii="Times New Roman" w:hAnsi="Times New Roman" w:cs="Times New Roman"/>
          <w:color w:val="222222"/>
          <w:shd w:val="clear" w:color="auto" w:fill="FFFFFF"/>
        </w:rPr>
        <w:t>Gumley</w:t>
      </w:r>
      <w:proofErr w:type="spellEnd"/>
      <w:r w:rsidRPr="00820C69">
        <w:rPr>
          <w:rFonts w:ascii="Times New Roman" w:hAnsi="Times New Roman" w:cs="Times New Roman"/>
          <w:color w:val="222222"/>
          <w:shd w:val="clear" w:color="auto" w:fill="FFFFFF"/>
        </w:rPr>
        <w:t>, A. (2023). Using EMPOWER in daily life: a qualitative investigation of implementation experiences. </w:t>
      </w:r>
      <w:r w:rsidRPr="00820C69">
        <w:rPr>
          <w:rFonts w:ascii="Times New Roman" w:hAnsi="Times New Roman" w:cs="Times New Roman"/>
          <w:i/>
          <w:iCs/>
          <w:color w:val="222222"/>
          <w:shd w:val="clear" w:color="auto" w:fill="FFFFFF"/>
        </w:rPr>
        <w:t>BMC psychiatry</w:t>
      </w:r>
      <w:r w:rsidRPr="00820C69">
        <w:rPr>
          <w:rFonts w:ascii="Times New Roman" w:hAnsi="Times New Roman" w:cs="Times New Roman"/>
          <w:color w:val="222222"/>
          <w:shd w:val="clear" w:color="auto" w:fill="FFFFFF"/>
        </w:rPr>
        <w:t>, </w:t>
      </w:r>
      <w:r w:rsidRPr="00820C69">
        <w:rPr>
          <w:rFonts w:ascii="Times New Roman" w:hAnsi="Times New Roman" w:cs="Times New Roman"/>
          <w:i/>
          <w:iCs/>
          <w:color w:val="222222"/>
          <w:shd w:val="clear" w:color="auto" w:fill="FFFFFF"/>
        </w:rPr>
        <w:t>23</w:t>
      </w:r>
      <w:r w:rsidRPr="00820C69">
        <w:rPr>
          <w:rFonts w:ascii="Times New Roman" w:hAnsi="Times New Roman" w:cs="Times New Roman"/>
          <w:color w:val="222222"/>
          <w:shd w:val="clear" w:color="auto" w:fill="FFFFFF"/>
        </w:rPr>
        <w:t>(1), 597.</w:t>
      </w:r>
    </w:p>
    <w:p w14:paraId="112A9E51" w14:textId="77777777" w:rsidR="00CF3734" w:rsidRPr="00820C69" w:rsidRDefault="00CF3734" w:rsidP="00CF3734">
      <w:pPr>
        <w:pStyle w:val="ListParagraph"/>
        <w:numPr>
          <w:ilvl w:val="0"/>
          <w:numId w:val="25"/>
        </w:numPr>
        <w:spacing w:after="200" w:line="276" w:lineRule="auto"/>
        <w:jc w:val="both"/>
        <w:rPr>
          <w:rFonts w:ascii="Times New Roman" w:hAnsi="Times New Roman" w:cs="Times New Roman"/>
        </w:rPr>
      </w:pPr>
      <w:r w:rsidRPr="00820C69">
        <w:rPr>
          <w:rFonts w:ascii="Times New Roman" w:hAnsi="Times New Roman" w:cs="Times New Roman"/>
          <w:color w:val="222222"/>
          <w:shd w:val="clear" w:color="auto" w:fill="FFFFFF"/>
        </w:rPr>
        <w:t>Celestin, M., &amp; Vanitha, N. (2016). Empowering communities: The role of microfinance in sustainable development and poverty reduction. </w:t>
      </w:r>
      <w:r w:rsidRPr="00820C69">
        <w:rPr>
          <w:rFonts w:ascii="Times New Roman" w:hAnsi="Times New Roman" w:cs="Times New Roman"/>
          <w:i/>
          <w:iCs/>
          <w:color w:val="222222"/>
          <w:shd w:val="clear" w:color="auto" w:fill="FFFFFF"/>
        </w:rPr>
        <w:t>International Journal of Advanced Trends in Engineering and Technology (IJATET)</w:t>
      </w:r>
      <w:r w:rsidRPr="00820C69">
        <w:rPr>
          <w:rFonts w:ascii="Times New Roman" w:hAnsi="Times New Roman" w:cs="Times New Roman"/>
          <w:color w:val="222222"/>
          <w:shd w:val="clear" w:color="auto" w:fill="FFFFFF"/>
        </w:rPr>
        <w:t>, </w:t>
      </w:r>
      <w:r w:rsidRPr="00820C69">
        <w:rPr>
          <w:rFonts w:ascii="Times New Roman" w:hAnsi="Times New Roman" w:cs="Times New Roman"/>
          <w:i/>
          <w:iCs/>
          <w:color w:val="222222"/>
          <w:shd w:val="clear" w:color="auto" w:fill="FFFFFF"/>
        </w:rPr>
        <w:t>1</w:t>
      </w:r>
      <w:r w:rsidRPr="00820C69">
        <w:rPr>
          <w:rFonts w:ascii="Times New Roman" w:hAnsi="Times New Roman" w:cs="Times New Roman"/>
          <w:color w:val="222222"/>
          <w:shd w:val="clear" w:color="auto" w:fill="FFFFFF"/>
        </w:rPr>
        <w:t>(2), 107-112.</w:t>
      </w:r>
    </w:p>
    <w:p w14:paraId="2B08533B" w14:textId="77777777" w:rsidR="00CF3734" w:rsidRPr="00820C69" w:rsidRDefault="00CF3734" w:rsidP="00CF3734">
      <w:pPr>
        <w:pStyle w:val="ListParagraph"/>
        <w:numPr>
          <w:ilvl w:val="0"/>
          <w:numId w:val="25"/>
        </w:numPr>
        <w:spacing w:after="200" w:line="276" w:lineRule="auto"/>
        <w:jc w:val="both"/>
        <w:rPr>
          <w:rFonts w:ascii="Times New Roman" w:hAnsi="Times New Roman" w:cs="Times New Roman"/>
        </w:rPr>
      </w:pPr>
      <w:r w:rsidRPr="00BB326B">
        <w:rPr>
          <w:rFonts w:ascii="Times New Roman" w:hAnsi="Times New Roman" w:cs="Times New Roman"/>
          <w:color w:val="222222"/>
          <w:shd w:val="clear" w:color="auto" w:fill="FFFFFF"/>
          <w:lang w:val="es-US"/>
        </w:rPr>
        <w:t xml:space="preserve">Celestin, M., Vasuki, M., &amp; Kumar, A. D. (2022). </w:t>
      </w:r>
      <w:r w:rsidRPr="00820C69">
        <w:rPr>
          <w:rFonts w:ascii="Times New Roman" w:hAnsi="Times New Roman" w:cs="Times New Roman"/>
          <w:color w:val="222222"/>
          <w:shd w:val="clear" w:color="auto" w:fill="FFFFFF"/>
        </w:rPr>
        <w:t>Microfinance and Cooperative Revolution.</w:t>
      </w:r>
    </w:p>
    <w:p w14:paraId="796DD50C" w14:textId="77777777" w:rsidR="00CF3734" w:rsidRPr="00820C69" w:rsidRDefault="00CF3734" w:rsidP="00CF3734">
      <w:pPr>
        <w:pStyle w:val="ListParagraph"/>
        <w:numPr>
          <w:ilvl w:val="0"/>
          <w:numId w:val="25"/>
        </w:numPr>
        <w:spacing w:after="200" w:line="276" w:lineRule="auto"/>
        <w:jc w:val="both"/>
        <w:rPr>
          <w:rFonts w:ascii="Times New Roman" w:hAnsi="Times New Roman" w:cs="Times New Roman"/>
        </w:rPr>
      </w:pPr>
      <w:r w:rsidRPr="00820C69">
        <w:rPr>
          <w:rFonts w:ascii="Times New Roman" w:hAnsi="Times New Roman" w:cs="Times New Roman"/>
          <w:color w:val="222222"/>
          <w:shd w:val="clear" w:color="auto" w:fill="FFFFFF"/>
        </w:rPr>
        <w:t xml:space="preserve">Chowdhury, S., </w:t>
      </w:r>
      <w:proofErr w:type="spellStart"/>
      <w:r w:rsidRPr="00820C69">
        <w:rPr>
          <w:rFonts w:ascii="Times New Roman" w:hAnsi="Times New Roman" w:cs="Times New Roman"/>
          <w:color w:val="222222"/>
          <w:shd w:val="clear" w:color="auto" w:fill="FFFFFF"/>
        </w:rPr>
        <w:t>Ahmmed</w:t>
      </w:r>
      <w:proofErr w:type="spellEnd"/>
      <w:r w:rsidRPr="00820C69">
        <w:rPr>
          <w:rFonts w:ascii="Times New Roman" w:hAnsi="Times New Roman" w:cs="Times New Roman"/>
          <w:color w:val="222222"/>
          <w:shd w:val="clear" w:color="auto" w:fill="FFFFFF"/>
        </w:rPr>
        <w:t>, F., &amp; Hossain, I. (2020). Methodological dilemma in microfinance research: Applicability of a qualitative case study design. </w:t>
      </w:r>
      <w:r w:rsidRPr="00820C69">
        <w:rPr>
          <w:rFonts w:ascii="Times New Roman" w:hAnsi="Times New Roman" w:cs="Times New Roman"/>
          <w:i/>
          <w:iCs/>
          <w:color w:val="222222"/>
          <w:shd w:val="clear" w:color="auto" w:fill="FFFFFF"/>
        </w:rPr>
        <w:t>The Qualitative Report</w:t>
      </w:r>
      <w:r w:rsidRPr="00820C69">
        <w:rPr>
          <w:rFonts w:ascii="Times New Roman" w:hAnsi="Times New Roman" w:cs="Times New Roman"/>
          <w:color w:val="222222"/>
          <w:shd w:val="clear" w:color="auto" w:fill="FFFFFF"/>
        </w:rPr>
        <w:t>, </w:t>
      </w:r>
      <w:r w:rsidRPr="00820C69">
        <w:rPr>
          <w:rFonts w:ascii="Times New Roman" w:hAnsi="Times New Roman" w:cs="Times New Roman"/>
          <w:i/>
          <w:iCs/>
          <w:color w:val="222222"/>
          <w:shd w:val="clear" w:color="auto" w:fill="FFFFFF"/>
        </w:rPr>
        <w:t>25</w:t>
      </w:r>
      <w:r w:rsidRPr="00820C69">
        <w:rPr>
          <w:rFonts w:ascii="Times New Roman" w:hAnsi="Times New Roman" w:cs="Times New Roman"/>
          <w:color w:val="222222"/>
          <w:shd w:val="clear" w:color="auto" w:fill="FFFFFF"/>
        </w:rPr>
        <w:t>(2), 271-290.</w:t>
      </w:r>
    </w:p>
    <w:p w14:paraId="05932CAB" w14:textId="77777777" w:rsidR="00CF3734" w:rsidRPr="00820C69" w:rsidRDefault="00CF3734" w:rsidP="00CF3734">
      <w:pPr>
        <w:pStyle w:val="ListParagraph"/>
        <w:numPr>
          <w:ilvl w:val="0"/>
          <w:numId w:val="25"/>
        </w:numPr>
        <w:spacing w:after="200" w:line="276" w:lineRule="auto"/>
        <w:jc w:val="both"/>
        <w:rPr>
          <w:rFonts w:ascii="Times New Roman" w:hAnsi="Times New Roman" w:cs="Times New Roman"/>
        </w:rPr>
      </w:pPr>
      <w:r w:rsidRPr="00820C69">
        <w:rPr>
          <w:rFonts w:ascii="Times New Roman" w:hAnsi="Times New Roman" w:cs="Times New Roman"/>
          <w:color w:val="222222"/>
          <w:shd w:val="clear" w:color="auto" w:fill="FFFFFF"/>
        </w:rPr>
        <w:t xml:space="preserve">Ghose, B., </w:t>
      </w:r>
      <w:proofErr w:type="spellStart"/>
      <w:r w:rsidRPr="00820C69">
        <w:rPr>
          <w:rFonts w:ascii="Times New Roman" w:hAnsi="Times New Roman" w:cs="Times New Roman"/>
          <w:color w:val="222222"/>
          <w:shd w:val="clear" w:color="auto" w:fill="FFFFFF"/>
        </w:rPr>
        <w:t>Etowa</w:t>
      </w:r>
      <w:proofErr w:type="spellEnd"/>
      <w:r w:rsidRPr="00820C69">
        <w:rPr>
          <w:rFonts w:ascii="Times New Roman" w:hAnsi="Times New Roman" w:cs="Times New Roman"/>
          <w:color w:val="222222"/>
          <w:shd w:val="clear" w:color="auto" w:fill="FFFFFF"/>
        </w:rPr>
        <w:t>, J., &amp; Ghose, S. (2022). Microcredit Membership and Self-Reported Healthcare Autonomy among Bangladeshi Women. </w:t>
      </w:r>
      <w:r w:rsidRPr="00820C69">
        <w:rPr>
          <w:rFonts w:ascii="Times New Roman" w:hAnsi="Times New Roman" w:cs="Times New Roman"/>
          <w:i/>
          <w:iCs/>
          <w:color w:val="222222"/>
          <w:shd w:val="clear" w:color="auto" w:fill="FFFFFF"/>
        </w:rPr>
        <w:t>Women</w:t>
      </w:r>
      <w:r w:rsidRPr="00820C69">
        <w:rPr>
          <w:rFonts w:ascii="Times New Roman" w:hAnsi="Times New Roman" w:cs="Times New Roman"/>
          <w:color w:val="222222"/>
          <w:shd w:val="clear" w:color="auto" w:fill="FFFFFF"/>
        </w:rPr>
        <w:t>, </w:t>
      </w:r>
      <w:r w:rsidRPr="00820C69">
        <w:rPr>
          <w:rFonts w:ascii="Times New Roman" w:hAnsi="Times New Roman" w:cs="Times New Roman"/>
          <w:i/>
          <w:iCs/>
          <w:color w:val="222222"/>
          <w:shd w:val="clear" w:color="auto" w:fill="FFFFFF"/>
        </w:rPr>
        <w:t>2</w:t>
      </w:r>
      <w:r w:rsidRPr="00820C69">
        <w:rPr>
          <w:rFonts w:ascii="Times New Roman" w:hAnsi="Times New Roman" w:cs="Times New Roman"/>
          <w:color w:val="222222"/>
          <w:shd w:val="clear" w:color="auto" w:fill="FFFFFF"/>
        </w:rPr>
        <w:t>(3), 254-263.</w:t>
      </w:r>
    </w:p>
    <w:p w14:paraId="7A25409C" w14:textId="77777777" w:rsidR="00CF3734" w:rsidRPr="00820C69" w:rsidRDefault="00CF3734" w:rsidP="00CF3734">
      <w:pPr>
        <w:pStyle w:val="ListParagraph"/>
        <w:numPr>
          <w:ilvl w:val="0"/>
          <w:numId w:val="25"/>
        </w:numPr>
        <w:spacing w:after="200" w:line="276" w:lineRule="auto"/>
        <w:jc w:val="both"/>
        <w:rPr>
          <w:rFonts w:ascii="Times New Roman" w:hAnsi="Times New Roman" w:cs="Times New Roman"/>
        </w:rPr>
      </w:pPr>
      <w:r w:rsidRPr="00820C69">
        <w:rPr>
          <w:rFonts w:ascii="Times New Roman" w:hAnsi="Times New Roman" w:cs="Times New Roman"/>
          <w:color w:val="222222"/>
          <w:shd w:val="clear" w:color="auto" w:fill="FFFFFF"/>
        </w:rPr>
        <w:t>Gupta, I., &amp; Roy, A. (2023). What really empowers women? Taking another look at economic empowerment. </w:t>
      </w:r>
      <w:r w:rsidRPr="00820C69">
        <w:rPr>
          <w:rFonts w:ascii="Times New Roman" w:hAnsi="Times New Roman" w:cs="Times New Roman"/>
          <w:i/>
          <w:iCs/>
          <w:color w:val="222222"/>
          <w:shd w:val="clear" w:color="auto" w:fill="FFFFFF"/>
        </w:rPr>
        <w:t>Journal of Social and Economic Development</w:t>
      </w:r>
      <w:r w:rsidRPr="00820C69">
        <w:rPr>
          <w:rFonts w:ascii="Times New Roman" w:hAnsi="Times New Roman" w:cs="Times New Roman"/>
          <w:color w:val="222222"/>
          <w:shd w:val="clear" w:color="auto" w:fill="FFFFFF"/>
        </w:rPr>
        <w:t>, </w:t>
      </w:r>
      <w:r w:rsidRPr="00820C69">
        <w:rPr>
          <w:rFonts w:ascii="Times New Roman" w:hAnsi="Times New Roman" w:cs="Times New Roman"/>
          <w:i/>
          <w:iCs/>
          <w:color w:val="222222"/>
          <w:shd w:val="clear" w:color="auto" w:fill="FFFFFF"/>
        </w:rPr>
        <w:t>25</w:t>
      </w:r>
      <w:r w:rsidRPr="00820C69">
        <w:rPr>
          <w:rFonts w:ascii="Times New Roman" w:hAnsi="Times New Roman" w:cs="Times New Roman"/>
          <w:color w:val="222222"/>
          <w:shd w:val="clear" w:color="auto" w:fill="FFFFFF"/>
        </w:rPr>
        <w:t>(1), 17-31.</w:t>
      </w:r>
    </w:p>
    <w:p w14:paraId="022C8C20" w14:textId="77777777" w:rsidR="00CF3734" w:rsidRPr="00820C69" w:rsidRDefault="00CF3734" w:rsidP="00CF3734">
      <w:pPr>
        <w:pStyle w:val="ListParagraph"/>
        <w:numPr>
          <w:ilvl w:val="0"/>
          <w:numId w:val="25"/>
        </w:numPr>
        <w:spacing w:after="200" w:line="276" w:lineRule="auto"/>
        <w:jc w:val="both"/>
        <w:rPr>
          <w:rFonts w:ascii="Times New Roman" w:hAnsi="Times New Roman" w:cs="Times New Roman"/>
        </w:rPr>
      </w:pPr>
      <w:r w:rsidRPr="00820C69">
        <w:rPr>
          <w:rFonts w:ascii="Times New Roman" w:hAnsi="Times New Roman" w:cs="Times New Roman"/>
          <w:color w:val="222222"/>
          <w:shd w:val="clear" w:color="auto" w:fill="FFFFFF"/>
        </w:rPr>
        <w:t xml:space="preserve">Himanshu, </w:t>
      </w:r>
      <w:proofErr w:type="spellStart"/>
      <w:r w:rsidRPr="00820C69">
        <w:rPr>
          <w:rFonts w:ascii="Times New Roman" w:hAnsi="Times New Roman" w:cs="Times New Roman"/>
          <w:color w:val="222222"/>
          <w:shd w:val="clear" w:color="auto" w:fill="FFFFFF"/>
        </w:rPr>
        <w:t>Lanjouw</w:t>
      </w:r>
      <w:proofErr w:type="spellEnd"/>
      <w:r w:rsidRPr="00820C69">
        <w:rPr>
          <w:rFonts w:ascii="Times New Roman" w:hAnsi="Times New Roman" w:cs="Times New Roman"/>
          <w:color w:val="222222"/>
          <w:shd w:val="clear" w:color="auto" w:fill="FFFFFF"/>
        </w:rPr>
        <w:t xml:space="preserve">, P., </w:t>
      </w:r>
      <w:proofErr w:type="spellStart"/>
      <w:r w:rsidRPr="00820C69">
        <w:rPr>
          <w:rFonts w:ascii="Times New Roman" w:hAnsi="Times New Roman" w:cs="Times New Roman"/>
          <w:color w:val="222222"/>
          <w:shd w:val="clear" w:color="auto" w:fill="FFFFFF"/>
        </w:rPr>
        <w:t>Murgai</w:t>
      </w:r>
      <w:proofErr w:type="spellEnd"/>
      <w:r w:rsidRPr="00820C69">
        <w:rPr>
          <w:rFonts w:ascii="Times New Roman" w:hAnsi="Times New Roman" w:cs="Times New Roman"/>
          <w:color w:val="222222"/>
          <w:shd w:val="clear" w:color="auto" w:fill="FFFFFF"/>
        </w:rPr>
        <w:t>, R., &amp; Stern, N. (2013). Nonfarm diversification, poverty, economic mobility, and income inequality: a case study in village India. </w:t>
      </w:r>
      <w:r w:rsidRPr="00820C69">
        <w:rPr>
          <w:rFonts w:ascii="Times New Roman" w:hAnsi="Times New Roman" w:cs="Times New Roman"/>
          <w:i/>
          <w:iCs/>
          <w:color w:val="222222"/>
          <w:shd w:val="clear" w:color="auto" w:fill="FFFFFF"/>
        </w:rPr>
        <w:t>Agricultural Economics</w:t>
      </w:r>
      <w:r w:rsidRPr="00820C69">
        <w:rPr>
          <w:rFonts w:ascii="Times New Roman" w:hAnsi="Times New Roman" w:cs="Times New Roman"/>
          <w:color w:val="222222"/>
          <w:shd w:val="clear" w:color="auto" w:fill="FFFFFF"/>
        </w:rPr>
        <w:t>, </w:t>
      </w:r>
      <w:r w:rsidRPr="00820C69">
        <w:rPr>
          <w:rFonts w:ascii="Times New Roman" w:hAnsi="Times New Roman" w:cs="Times New Roman"/>
          <w:i/>
          <w:iCs/>
          <w:color w:val="222222"/>
          <w:shd w:val="clear" w:color="auto" w:fill="FFFFFF"/>
        </w:rPr>
        <w:t>44</w:t>
      </w:r>
      <w:r w:rsidRPr="00820C69">
        <w:rPr>
          <w:rFonts w:ascii="Times New Roman" w:hAnsi="Times New Roman" w:cs="Times New Roman"/>
          <w:color w:val="222222"/>
          <w:shd w:val="clear" w:color="auto" w:fill="FFFFFF"/>
        </w:rPr>
        <w:t>(4-5), 461-473.</w:t>
      </w:r>
    </w:p>
    <w:p w14:paraId="02084706" w14:textId="77777777" w:rsidR="00CF3734" w:rsidRPr="00820C69" w:rsidRDefault="00CF3734" w:rsidP="00CF3734">
      <w:pPr>
        <w:pStyle w:val="ListParagraph"/>
        <w:numPr>
          <w:ilvl w:val="0"/>
          <w:numId w:val="25"/>
        </w:numPr>
        <w:spacing w:after="200" w:line="276" w:lineRule="auto"/>
        <w:jc w:val="both"/>
        <w:rPr>
          <w:rFonts w:ascii="Times New Roman" w:hAnsi="Times New Roman" w:cs="Times New Roman"/>
        </w:rPr>
      </w:pPr>
      <w:r w:rsidRPr="00CF3734">
        <w:rPr>
          <w:rFonts w:ascii="Times New Roman" w:hAnsi="Times New Roman" w:cs="Times New Roman"/>
          <w:color w:val="222222"/>
          <w:shd w:val="clear" w:color="auto" w:fill="FFFFFF"/>
          <w:lang w:val="fi-FI"/>
        </w:rPr>
        <w:lastRenderedPageBreak/>
        <w:t xml:space="preserve">Huis, M. A., Hansen, N., Otten, S., &amp; Lensink, R. (2017). </w:t>
      </w:r>
      <w:r w:rsidRPr="00820C69">
        <w:rPr>
          <w:rFonts w:ascii="Times New Roman" w:hAnsi="Times New Roman" w:cs="Times New Roman"/>
          <w:color w:val="222222"/>
          <w:shd w:val="clear" w:color="auto" w:fill="FFFFFF"/>
        </w:rPr>
        <w:t>A three-dimensional model of women’s empowerment: Implications in the field of microfinance and future directions. </w:t>
      </w:r>
      <w:r w:rsidRPr="00820C69">
        <w:rPr>
          <w:rFonts w:ascii="Times New Roman" w:hAnsi="Times New Roman" w:cs="Times New Roman"/>
          <w:i/>
          <w:iCs/>
          <w:color w:val="222222"/>
          <w:shd w:val="clear" w:color="auto" w:fill="FFFFFF"/>
        </w:rPr>
        <w:t>Frontiers in psychology</w:t>
      </w:r>
      <w:r w:rsidRPr="00820C69">
        <w:rPr>
          <w:rFonts w:ascii="Times New Roman" w:hAnsi="Times New Roman" w:cs="Times New Roman"/>
          <w:color w:val="222222"/>
          <w:shd w:val="clear" w:color="auto" w:fill="FFFFFF"/>
        </w:rPr>
        <w:t>, </w:t>
      </w:r>
      <w:r w:rsidRPr="00820C69">
        <w:rPr>
          <w:rFonts w:ascii="Times New Roman" w:hAnsi="Times New Roman" w:cs="Times New Roman"/>
          <w:i/>
          <w:iCs/>
          <w:color w:val="222222"/>
          <w:shd w:val="clear" w:color="auto" w:fill="FFFFFF"/>
        </w:rPr>
        <w:t>8</w:t>
      </w:r>
      <w:r w:rsidRPr="00820C69">
        <w:rPr>
          <w:rFonts w:ascii="Times New Roman" w:hAnsi="Times New Roman" w:cs="Times New Roman"/>
          <w:color w:val="222222"/>
          <w:shd w:val="clear" w:color="auto" w:fill="FFFFFF"/>
        </w:rPr>
        <w:t>, 1678.</w:t>
      </w:r>
    </w:p>
    <w:p w14:paraId="129968C8" w14:textId="77777777" w:rsidR="00CF3734" w:rsidRPr="00820C69" w:rsidRDefault="00CF3734" w:rsidP="00CF3734">
      <w:pPr>
        <w:pStyle w:val="ListParagraph"/>
        <w:numPr>
          <w:ilvl w:val="0"/>
          <w:numId w:val="25"/>
        </w:numPr>
        <w:spacing w:after="200" w:line="276" w:lineRule="auto"/>
        <w:jc w:val="both"/>
        <w:rPr>
          <w:rFonts w:ascii="Times New Roman" w:hAnsi="Times New Roman" w:cs="Times New Roman"/>
        </w:rPr>
      </w:pPr>
      <w:r w:rsidRPr="00820C69">
        <w:rPr>
          <w:rFonts w:ascii="Times New Roman" w:hAnsi="Times New Roman" w:cs="Times New Roman"/>
          <w:color w:val="222222"/>
          <w:shd w:val="clear" w:color="auto" w:fill="FFFFFF"/>
        </w:rPr>
        <w:t xml:space="preserve">Jack, E. P., &amp; </w:t>
      </w:r>
      <w:proofErr w:type="spellStart"/>
      <w:r w:rsidRPr="00820C69">
        <w:rPr>
          <w:rFonts w:ascii="Times New Roman" w:hAnsi="Times New Roman" w:cs="Times New Roman"/>
          <w:color w:val="222222"/>
          <w:shd w:val="clear" w:color="auto" w:fill="FFFFFF"/>
        </w:rPr>
        <w:t>Raturi</w:t>
      </w:r>
      <w:proofErr w:type="spellEnd"/>
      <w:r w:rsidRPr="00820C69">
        <w:rPr>
          <w:rFonts w:ascii="Times New Roman" w:hAnsi="Times New Roman" w:cs="Times New Roman"/>
          <w:color w:val="222222"/>
          <w:shd w:val="clear" w:color="auto" w:fill="FFFFFF"/>
        </w:rPr>
        <w:t>, A. S. (2006). Lessons learned from methodological triangulation in management research. </w:t>
      </w:r>
      <w:r w:rsidRPr="00820C69">
        <w:rPr>
          <w:rFonts w:ascii="Times New Roman" w:hAnsi="Times New Roman" w:cs="Times New Roman"/>
          <w:i/>
          <w:iCs/>
          <w:color w:val="222222"/>
          <w:shd w:val="clear" w:color="auto" w:fill="FFFFFF"/>
        </w:rPr>
        <w:t>Management research news</w:t>
      </w:r>
      <w:r w:rsidRPr="00820C69">
        <w:rPr>
          <w:rFonts w:ascii="Times New Roman" w:hAnsi="Times New Roman" w:cs="Times New Roman"/>
          <w:color w:val="222222"/>
          <w:shd w:val="clear" w:color="auto" w:fill="FFFFFF"/>
        </w:rPr>
        <w:t>, </w:t>
      </w:r>
      <w:r w:rsidRPr="00820C69">
        <w:rPr>
          <w:rFonts w:ascii="Times New Roman" w:hAnsi="Times New Roman" w:cs="Times New Roman"/>
          <w:i/>
          <w:iCs/>
          <w:color w:val="222222"/>
          <w:shd w:val="clear" w:color="auto" w:fill="FFFFFF"/>
        </w:rPr>
        <w:t>29</w:t>
      </w:r>
      <w:r w:rsidRPr="00820C69">
        <w:rPr>
          <w:rFonts w:ascii="Times New Roman" w:hAnsi="Times New Roman" w:cs="Times New Roman"/>
          <w:color w:val="222222"/>
          <w:shd w:val="clear" w:color="auto" w:fill="FFFFFF"/>
        </w:rPr>
        <w:t>(6), 345-357.</w:t>
      </w:r>
    </w:p>
    <w:p w14:paraId="22558297" w14:textId="77777777" w:rsidR="00CF3734" w:rsidRPr="00820C69" w:rsidRDefault="00CF3734" w:rsidP="00CF3734">
      <w:pPr>
        <w:pStyle w:val="ListParagraph"/>
        <w:numPr>
          <w:ilvl w:val="0"/>
          <w:numId w:val="25"/>
        </w:numPr>
        <w:spacing w:after="200" w:line="276" w:lineRule="auto"/>
        <w:jc w:val="both"/>
        <w:rPr>
          <w:rFonts w:ascii="Times New Roman" w:hAnsi="Times New Roman" w:cs="Times New Roman"/>
        </w:rPr>
      </w:pPr>
      <w:proofErr w:type="spellStart"/>
      <w:r w:rsidRPr="00820C69">
        <w:rPr>
          <w:rFonts w:ascii="Times New Roman" w:hAnsi="Times New Roman" w:cs="Times New Roman"/>
          <w:color w:val="222222"/>
          <w:shd w:val="clear" w:color="auto" w:fill="FFFFFF"/>
        </w:rPr>
        <w:t>Katnic</w:t>
      </w:r>
      <w:proofErr w:type="spellEnd"/>
      <w:r w:rsidRPr="00820C69">
        <w:rPr>
          <w:rFonts w:ascii="Times New Roman" w:hAnsi="Times New Roman" w:cs="Times New Roman"/>
          <w:color w:val="222222"/>
          <w:shd w:val="clear" w:color="auto" w:fill="FFFFFF"/>
        </w:rPr>
        <w:t xml:space="preserve">, I., </w:t>
      </w:r>
      <w:proofErr w:type="spellStart"/>
      <w:r w:rsidRPr="00820C69">
        <w:rPr>
          <w:rFonts w:ascii="Times New Roman" w:hAnsi="Times New Roman" w:cs="Times New Roman"/>
          <w:color w:val="222222"/>
          <w:shd w:val="clear" w:color="auto" w:fill="FFFFFF"/>
        </w:rPr>
        <w:t>Katnic</w:t>
      </w:r>
      <w:proofErr w:type="spellEnd"/>
      <w:r w:rsidRPr="00820C69">
        <w:rPr>
          <w:rFonts w:ascii="Times New Roman" w:hAnsi="Times New Roman" w:cs="Times New Roman"/>
          <w:color w:val="222222"/>
          <w:shd w:val="clear" w:color="auto" w:fill="FFFFFF"/>
        </w:rPr>
        <w:t xml:space="preserve">, M., </w:t>
      </w:r>
      <w:proofErr w:type="spellStart"/>
      <w:r w:rsidRPr="00820C69">
        <w:rPr>
          <w:rFonts w:ascii="Times New Roman" w:hAnsi="Times New Roman" w:cs="Times New Roman"/>
          <w:color w:val="222222"/>
          <w:shd w:val="clear" w:color="auto" w:fill="FFFFFF"/>
        </w:rPr>
        <w:t>Orlandic</w:t>
      </w:r>
      <w:proofErr w:type="spellEnd"/>
      <w:r w:rsidRPr="00820C69">
        <w:rPr>
          <w:rFonts w:ascii="Times New Roman" w:hAnsi="Times New Roman" w:cs="Times New Roman"/>
          <w:color w:val="222222"/>
          <w:shd w:val="clear" w:color="auto" w:fill="FFFFFF"/>
        </w:rPr>
        <w:t xml:space="preserve">, M., Radunovic, M., &amp; </w:t>
      </w:r>
      <w:proofErr w:type="spellStart"/>
      <w:r w:rsidRPr="00820C69">
        <w:rPr>
          <w:rFonts w:ascii="Times New Roman" w:hAnsi="Times New Roman" w:cs="Times New Roman"/>
          <w:color w:val="222222"/>
          <w:shd w:val="clear" w:color="auto" w:fill="FFFFFF"/>
        </w:rPr>
        <w:t>Mugosa</w:t>
      </w:r>
      <w:proofErr w:type="spellEnd"/>
      <w:r w:rsidRPr="00820C69">
        <w:rPr>
          <w:rFonts w:ascii="Times New Roman" w:hAnsi="Times New Roman" w:cs="Times New Roman"/>
          <w:color w:val="222222"/>
          <w:shd w:val="clear" w:color="auto" w:fill="FFFFFF"/>
        </w:rPr>
        <w:t>, I. (2024). Understanding the role of financial literacy in enhancing economic stability and resilience in Montenegro: A data-driven approach. </w:t>
      </w:r>
      <w:r w:rsidRPr="00820C69">
        <w:rPr>
          <w:rFonts w:ascii="Times New Roman" w:hAnsi="Times New Roman" w:cs="Times New Roman"/>
          <w:i/>
          <w:iCs/>
          <w:color w:val="222222"/>
          <w:shd w:val="clear" w:color="auto" w:fill="FFFFFF"/>
        </w:rPr>
        <w:t>Sustainability</w:t>
      </w:r>
      <w:r w:rsidRPr="00820C69">
        <w:rPr>
          <w:rFonts w:ascii="Times New Roman" w:hAnsi="Times New Roman" w:cs="Times New Roman"/>
          <w:color w:val="222222"/>
          <w:shd w:val="clear" w:color="auto" w:fill="FFFFFF"/>
        </w:rPr>
        <w:t>, </w:t>
      </w:r>
      <w:r w:rsidRPr="00820C69">
        <w:rPr>
          <w:rFonts w:ascii="Times New Roman" w:hAnsi="Times New Roman" w:cs="Times New Roman"/>
          <w:i/>
          <w:iCs/>
          <w:color w:val="222222"/>
          <w:shd w:val="clear" w:color="auto" w:fill="FFFFFF"/>
        </w:rPr>
        <w:t>16</w:t>
      </w:r>
      <w:r w:rsidRPr="00820C69">
        <w:rPr>
          <w:rFonts w:ascii="Times New Roman" w:hAnsi="Times New Roman" w:cs="Times New Roman"/>
          <w:color w:val="222222"/>
          <w:shd w:val="clear" w:color="auto" w:fill="FFFFFF"/>
        </w:rPr>
        <w:t>(24), 11065.</w:t>
      </w:r>
    </w:p>
    <w:p w14:paraId="457FA714" w14:textId="77777777" w:rsidR="00CF3734" w:rsidRPr="00820C69" w:rsidRDefault="00CF3734" w:rsidP="00CF3734">
      <w:pPr>
        <w:pStyle w:val="ListParagraph"/>
        <w:numPr>
          <w:ilvl w:val="0"/>
          <w:numId w:val="25"/>
        </w:numPr>
        <w:spacing w:after="200" w:line="276" w:lineRule="auto"/>
        <w:jc w:val="both"/>
        <w:rPr>
          <w:rFonts w:ascii="Times New Roman" w:hAnsi="Times New Roman" w:cs="Times New Roman"/>
        </w:rPr>
      </w:pPr>
      <w:r w:rsidRPr="00CF3734">
        <w:rPr>
          <w:rFonts w:ascii="Times New Roman" w:hAnsi="Times New Roman" w:cs="Times New Roman"/>
          <w:color w:val="222222"/>
          <w:shd w:val="clear" w:color="auto" w:fill="FFFFFF"/>
          <w:lang w:val="fi-FI"/>
        </w:rPr>
        <w:t xml:space="preserve">Khan, R. E. A., &amp; Noreen, S. (2012). </w:t>
      </w:r>
      <w:r w:rsidRPr="00820C69">
        <w:rPr>
          <w:rFonts w:ascii="Times New Roman" w:hAnsi="Times New Roman" w:cs="Times New Roman"/>
          <w:color w:val="222222"/>
          <w:shd w:val="clear" w:color="auto" w:fill="FFFFFF"/>
        </w:rPr>
        <w:t>Microfinance and women empowerment: A case study of District Bahawalpur (Pakistan). </w:t>
      </w:r>
      <w:r w:rsidRPr="00820C69">
        <w:rPr>
          <w:rFonts w:ascii="Times New Roman" w:hAnsi="Times New Roman" w:cs="Times New Roman"/>
          <w:i/>
          <w:iCs/>
          <w:color w:val="222222"/>
          <w:shd w:val="clear" w:color="auto" w:fill="FFFFFF"/>
        </w:rPr>
        <w:t>African Journal of Business Management</w:t>
      </w:r>
      <w:r w:rsidRPr="00820C69">
        <w:rPr>
          <w:rFonts w:ascii="Times New Roman" w:hAnsi="Times New Roman" w:cs="Times New Roman"/>
          <w:color w:val="222222"/>
          <w:shd w:val="clear" w:color="auto" w:fill="FFFFFF"/>
        </w:rPr>
        <w:t>, </w:t>
      </w:r>
      <w:r w:rsidRPr="00820C69">
        <w:rPr>
          <w:rFonts w:ascii="Times New Roman" w:hAnsi="Times New Roman" w:cs="Times New Roman"/>
          <w:i/>
          <w:iCs/>
          <w:color w:val="222222"/>
          <w:shd w:val="clear" w:color="auto" w:fill="FFFFFF"/>
        </w:rPr>
        <w:t>6</w:t>
      </w:r>
      <w:r w:rsidRPr="00820C69">
        <w:rPr>
          <w:rFonts w:ascii="Times New Roman" w:hAnsi="Times New Roman" w:cs="Times New Roman"/>
          <w:color w:val="222222"/>
          <w:shd w:val="clear" w:color="auto" w:fill="FFFFFF"/>
        </w:rPr>
        <w:t>(12), 4514.</w:t>
      </w:r>
    </w:p>
    <w:p w14:paraId="4D3971D2" w14:textId="77777777" w:rsidR="00CF3734" w:rsidRPr="00820C69" w:rsidRDefault="00CF3734" w:rsidP="00CF3734">
      <w:pPr>
        <w:pStyle w:val="ListParagraph"/>
        <w:numPr>
          <w:ilvl w:val="0"/>
          <w:numId w:val="25"/>
        </w:numPr>
        <w:spacing w:after="200" w:line="276" w:lineRule="auto"/>
        <w:jc w:val="both"/>
        <w:rPr>
          <w:rFonts w:ascii="Times New Roman" w:hAnsi="Times New Roman" w:cs="Times New Roman"/>
        </w:rPr>
      </w:pPr>
      <w:proofErr w:type="spellStart"/>
      <w:r w:rsidRPr="00BB326B">
        <w:rPr>
          <w:rFonts w:ascii="Times New Roman" w:hAnsi="Times New Roman" w:cs="Times New Roman"/>
          <w:color w:val="222222"/>
          <w:shd w:val="clear" w:color="auto" w:fill="FFFFFF"/>
          <w:lang w:val="es-US"/>
        </w:rPr>
        <w:t>Kivalya</w:t>
      </w:r>
      <w:proofErr w:type="spellEnd"/>
      <w:r w:rsidRPr="00BB326B">
        <w:rPr>
          <w:rFonts w:ascii="Times New Roman" w:hAnsi="Times New Roman" w:cs="Times New Roman"/>
          <w:color w:val="222222"/>
          <w:shd w:val="clear" w:color="auto" w:fill="FFFFFF"/>
          <w:lang w:val="es-US"/>
        </w:rPr>
        <w:t xml:space="preserve">, N. Y. I., &amp; Caballero-Montes, T. (2024). </w:t>
      </w:r>
      <w:r w:rsidRPr="00820C69">
        <w:rPr>
          <w:rFonts w:ascii="Times New Roman" w:hAnsi="Times New Roman" w:cs="Times New Roman"/>
          <w:color w:val="222222"/>
          <w:shd w:val="clear" w:color="auto" w:fill="FFFFFF"/>
        </w:rPr>
        <w:t>Understanding the dimensions of women entrepreneurs’ empowerment: a systematic review of the microfinance literature and avenues for research. </w:t>
      </w:r>
      <w:r w:rsidRPr="00820C69">
        <w:rPr>
          <w:rFonts w:ascii="Times New Roman" w:hAnsi="Times New Roman" w:cs="Times New Roman"/>
          <w:i/>
          <w:iCs/>
          <w:color w:val="222222"/>
          <w:shd w:val="clear" w:color="auto" w:fill="FFFFFF"/>
        </w:rPr>
        <w:t>International Journal of Gender and Entrepreneurship</w:t>
      </w:r>
      <w:r w:rsidRPr="00820C69">
        <w:rPr>
          <w:rFonts w:ascii="Times New Roman" w:hAnsi="Times New Roman" w:cs="Times New Roman"/>
          <w:color w:val="222222"/>
          <w:shd w:val="clear" w:color="auto" w:fill="FFFFFF"/>
        </w:rPr>
        <w:t>, </w:t>
      </w:r>
      <w:r w:rsidRPr="00820C69">
        <w:rPr>
          <w:rFonts w:ascii="Times New Roman" w:hAnsi="Times New Roman" w:cs="Times New Roman"/>
          <w:i/>
          <w:iCs/>
          <w:color w:val="222222"/>
          <w:shd w:val="clear" w:color="auto" w:fill="FFFFFF"/>
        </w:rPr>
        <w:t>16</w:t>
      </w:r>
      <w:r w:rsidRPr="00820C69">
        <w:rPr>
          <w:rFonts w:ascii="Times New Roman" w:hAnsi="Times New Roman" w:cs="Times New Roman"/>
          <w:color w:val="222222"/>
          <w:shd w:val="clear" w:color="auto" w:fill="FFFFFF"/>
        </w:rPr>
        <w:t>(2), 197-226.</w:t>
      </w:r>
    </w:p>
    <w:p w14:paraId="2FD0710A" w14:textId="77777777" w:rsidR="00CF3734" w:rsidRPr="00820C69" w:rsidRDefault="00CF3734" w:rsidP="00CF3734">
      <w:pPr>
        <w:pStyle w:val="ListParagraph"/>
        <w:numPr>
          <w:ilvl w:val="0"/>
          <w:numId w:val="25"/>
        </w:numPr>
        <w:spacing w:after="200" w:line="276" w:lineRule="auto"/>
        <w:jc w:val="both"/>
        <w:rPr>
          <w:rFonts w:ascii="Times New Roman" w:hAnsi="Times New Roman" w:cs="Times New Roman"/>
        </w:rPr>
      </w:pPr>
      <w:r w:rsidRPr="00CF3734">
        <w:rPr>
          <w:rFonts w:ascii="Times New Roman" w:hAnsi="Times New Roman" w:cs="Times New Roman"/>
          <w:color w:val="222222"/>
          <w:shd w:val="clear" w:color="auto" w:fill="FFFFFF"/>
          <w:lang w:val="fi-FI"/>
        </w:rPr>
        <w:t xml:space="preserve">Lee, I. C., Hu, F., &amp; Li, W. Q. (2020). </w:t>
      </w:r>
      <w:r w:rsidRPr="00820C69">
        <w:rPr>
          <w:rFonts w:ascii="Times New Roman" w:hAnsi="Times New Roman" w:cs="Times New Roman"/>
          <w:color w:val="222222"/>
          <w:shd w:val="clear" w:color="auto" w:fill="FFFFFF"/>
        </w:rPr>
        <w:t>Cultural factors facilitating or inhibiting the support for traditional household gender roles. </w:t>
      </w:r>
      <w:r w:rsidRPr="00820C69">
        <w:rPr>
          <w:rFonts w:ascii="Times New Roman" w:hAnsi="Times New Roman" w:cs="Times New Roman"/>
          <w:i/>
          <w:iCs/>
          <w:color w:val="222222"/>
          <w:shd w:val="clear" w:color="auto" w:fill="FFFFFF"/>
        </w:rPr>
        <w:t>Journal of Cross-Cultural Psychology</w:t>
      </w:r>
      <w:r w:rsidRPr="00820C69">
        <w:rPr>
          <w:rFonts w:ascii="Times New Roman" w:hAnsi="Times New Roman" w:cs="Times New Roman"/>
          <w:color w:val="222222"/>
          <w:shd w:val="clear" w:color="auto" w:fill="FFFFFF"/>
        </w:rPr>
        <w:t>, </w:t>
      </w:r>
      <w:r w:rsidRPr="00820C69">
        <w:rPr>
          <w:rFonts w:ascii="Times New Roman" w:hAnsi="Times New Roman" w:cs="Times New Roman"/>
          <w:i/>
          <w:iCs/>
          <w:color w:val="222222"/>
          <w:shd w:val="clear" w:color="auto" w:fill="FFFFFF"/>
        </w:rPr>
        <w:t>51</w:t>
      </w:r>
      <w:r w:rsidRPr="00820C69">
        <w:rPr>
          <w:rFonts w:ascii="Times New Roman" w:hAnsi="Times New Roman" w:cs="Times New Roman"/>
          <w:color w:val="222222"/>
          <w:shd w:val="clear" w:color="auto" w:fill="FFFFFF"/>
        </w:rPr>
        <w:t>(5), 333-352.</w:t>
      </w:r>
    </w:p>
    <w:p w14:paraId="6A8D47C0" w14:textId="77777777" w:rsidR="00CF3734" w:rsidRPr="00820C69" w:rsidRDefault="00CF3734" w:rsidP="00CF3734">
      <w:pPr>
        <w:pStyle w:val="ListParagraph"/>
        <w:numPr>
          <w:ilvl w:val="0"/>
          <w:numId w:val="25"/>
        </w:numPr>
        <w:spacing w:after="200" w:line="276" w:lineRule="auto"/>
        <w:jc w:val="both"/>
        <w:rPr>
          <w:rFonts w:ascii="Times New Roman" w:hAnsi="Times New Roman" w:cs="Times New Roman"/>
        </w:rPr>
      </w:pPr>
      <w:r w:rsidRPr="00820C69">
        <w:rPr>
          <w:rFonts w:ascii="Times New Roman" w:hAnsi="Times New Roman" w:cs="Times New Roman"/>
          <w:color w:val="222222"/>
          <w:shd w:val="clear" w:color="auto" w:fill="FFFFFF"/>
        </w:rPr>
        <w:t xml:space="preserve">Losch, B., </w:t>
      </w:r>
      <w:proofErr w:type="spellStart"/>
      <w:r w:rsidRPr="00820C69">
        <w:rPr>
          <w:rFonts w:ascii="Times New Roman" w:hAnsi="Times New Roman" w:cs="Times New Roman"/>
          <w:color w:val="222222"/>
          <w:shd w:val="clear" w:color="auto" w:fill="FFFFFF"/>
        </w:rPr>
        <w:t>Fréguin</w:t>
      </w:r>
      <w:proofErr w:type="spellEnd"/>
      <w:r w:rsidRPr="00820C69">
        <w:rPr>
          <w:rFonts w:ascii="Times New Roman" w:hAnsi="Times New Roman" w:cs="Times New Roman"/>
          <w:color w:val="222222"/>
          <w:shd w:val="clear" w:color="auto" w:fill="FFFFFF"/>
        </w:rPr>
        <w:t>-Gresh, S., &amp; White, E. T. (2012). </w:t>
      </w:r>
      <w:r w:rsidRPr="00820C69">
        <w:rPr>
          <w:rFonts w:ascii="Times New Roman" w:hAnsi="Times New Roman" w:cs="Times New Roman"/>
          <w:i/>
          <w:iCs/>
          <w:color w:val="222222"/>
          <w:shd w:val="clear" w:color="auto" w:fill="FFFFFF"/>
        </w:rPr>
        <w:t>Structural transformation and rural change revisited: challenges for late developing countries in a globalizing world</w:t>
      </w:r>
      <w:r w:rsidRPr="00820C69">
        <w:rPr>
          <w:rFonts w:ascii="Times New Roman" w:hAnsi="Times New Roman" w:cs="Times New Roman"/>
          <w:color w:val="222222"/>
          <w:shd w:val="clear" w:color="auto" w:fill="FFFFFF"/>
        </w:rPr>
        <w:t>. World Bank Publications.</w:t>
      </w:r>
    </w:p>
    <w:p w14:paraId="490676A7" w14:textId="77777777" w:rsidR="00CF3734" w:rsidRPr="00CF3734" w:rsidRDefault="00CF3734" w:rsidP="00CF3734">
      <w:pPr>
        <w:pStyle w:val="ListParagraph"/>
        <w:numPr>
          <w:ilvl w:val="0"/>
          <w:numId w:val="25"/>
        </w:numPr>
        <w:spacing w:after="200" w:line="276" w:lineRule="auto"/>
        <w:jc w:val="both"/>
        <w:rPr>
          <w:rFonts w:ascii="Times New Roman" w:hAnsi="Times New Roman" w:cs="Times New Roman"/>
        </w:rPr>
      </w:pPr>
      <w:r w:rsidRPr="00820C69">
        <w:rPr>
          <w:rFonts w:ascii="Times New Roman" w:hAnsi="Times New Roman" w:cs="Times New Roman"/>
          <w:color w:val="222222"/>
          <w:shd w:val="clear" w:color="auto" w:fill="FFFFFF"/>
        </w:rPr>
        <w:t>Low, B., &amp; Johnston, W. J. (2010). Organizational network legitimacy and its impact on knowledge networks: the case of China's TD</w:t>
      </w:r>
      <w:r w:rsidRPr="00820C69">
        <w:rPr>
          <w:rFonts w:ascii="Cambria Math" w:hAnsi="Cambria Math" w:cs="Times New Roman"/>
          <w:color w:val="222222"/>
          <w:shd w:val="clear" w:color="auto" w:fill="FFFFFF"/>
        </w:rPr>
        <w:t>‐</w:t>
      </w:r>
      <w:r w:rsidRPr="00820C69">
        <w:rPr>
          <w:rFonts w:ascii="Times New Roman" w:hAnsi="Times New Roman" w:cs="Times New Roman"/>
          <w:color w:val="222222"/>
          <w:shd w:val="clear" w:color="auto" w:fill="FFFFFF"/>
        </w:rPr>
        <w:t>SCDMA mobility technology. </w:t>
      </w:r>
      <w:r w:rsidRPr="00820C69">
        <w:rPr>
          <w:rFonts w:ascii="Times New Roman" w:hAnsi="Times New Roman" w:cs="Times New Roman"/>
          <w:i/>
          <w:iCs/>
          <w:color w:val="222222"/>
          <w:shd w:val="clear" w:color="auto" w:fill="FFFFFF"/>
        </w:rPr>
        <w:t>Journal of Business &amp; Industrial Marketing</w:t>
      </w:r>
      <w:r w:rsidRPr="00820C69">
        <w:rPr>
          <w:rFonts w:ascii="Times New Roman" w:hAnsi="Times New Roman" w:cs="Times New Roman"/>
          <w:color w:val="222222"/>
          <w:shd w:val="clear" w:color="auto" w:fill="FFFFFF"/>
        </w:rPr>
        <w:t>, </w:t>
      </w:r>
      <w:r w:rsidRPr="00820C69">
        <w:rPr>
          <w:rFonts w:ascii="Times New Roman" w:hAnsi="Times New Roman" w:cs="Times New Roman"/>
          <w:i/>
          <w:iCs/>
          <w:color w:val="222222"/>
          <w:shd w:val="clear" w:color="auto" w:fill="FFFFFF"/>
        </w:rPr>
        <w:t>25</w:t>
      </w:r>
      <w:r w:rsidRPr="00820C69">
        <w:rPr>
          <w:rFonts w:ascii="Times New Roman" w:hAnsi="Times New Roman" w:cs="Times New Roman"/>
          <w:color w:val="222222"/>
          <w:shd w:val="clear" w:color="auto" w:fill="FFFFFF"/>
        </w:rPr>
        <w:t>(6), 468-477.</w:t>
      </w:r>
    </w:p>
    <w:p w14:paraId="1802BFB5" w14:textId="77777777" w:rsidR="00CF3734" w:rsidRPr="00820C69" w:rsidRDefault="00CF3734" w:rsidP="00CF3734">
      <w:pPr>
        <w:pStyle w:val="ListParagraph"/>
        <w:numPr>
          <w:ilvl w:val="0"/>
          <w:numId w:val="25"/>
        </w:numPr>
        <w:spacing w:after="200" w:line="276" w:lineRule="auto"/>
        <w:jc w:val="both"/>
        <w:rPr>
          <w:rFonts w:ascii="Times New Roman" w:hAnsi="Times New Roman" w:cs="Times New Roman"/>
        </w:rPr>
      </w:pPr>
      <w:r w:rsidRPr="00820C69">
        <w:rPr>
          <w:rFonts w:ascii="Times New Roman" w:hAnsi="Times New Roman" w:cs="Times New Roman"/>
          <w:color w:val="222222"/>
          <w:shd w:val="clear" w:color="auto" w:fill="FFFFFF"/>
        </w:rPr>
        <w:t>Martin, W. E., &amp; Bridgmon, K. D. (2012). </w:t>
      </w:r>
      <w:r w:rsidRPr="00820C69">
        <w:rPr>
          <w:rFonts w:ascii="Times New Roman" w:hAnsi="Times New Roman" w:cs="Times New Roman"/>
          <w:i/>
          <w:iCs/>
          <w:color w:val="222222"/>
          <w:shd w:val="clear" w:color="auto" w:fill="FFFFFF"/>
        </w:rPr>
        <w:t>Quantitative and statistical research methods: From hypothesis to results</w:t>
      </w:r>
      <w:r w:rsidRPr="00820C69">
        <w:rPr>
          <w:rFonts w:ascii="Times New Roman" w:hAnsi="Times New Roman" w:cs="Times New Roman"/>
          <w:color w:val="222222"/>
          <w:shd w:val="clear" w:color="auto" w:fill="FFFFFF"/>
        </w:rPr>
        <w:t>. John Wiley &amp; Sons.</w:t>
      </w:r>
    </w:p>
    <w:p w14:paraId="3C8150D4" w14:textId="77777777" w:rsidR="00CF3734" w:rsidRPr="00820C69" w:rsidRDefault="00CF3734" w:rsidP="00CF3734">
      <w:pPr>
        <w:pStyle w:val="ListParagraph"/>
        <w:numPr>
          <w:ilvl w:val="0"/>
          <w:numId w:val="25"/>
        </w:numPr>
        <w:spacing w:after="200" w:line="276" w:lineRule="auto"/>
        <w:jc w:val="both"/>
        <w:rPr>
          <w:rFonts w:ascii="Times New Roman" w:hAnsi="Times New Roman" w:cs="Times New Roman"/>
        </w:rPr>
      </w:pPr>
      <w:r w:rsidRPr="00820C69">
        <w:rPr>
          <w:rFonts w:ascii="Times New Roman" w:hAnsi="Times New Roman" w:cs="Times New Roman"/>
          <w:color w:val="222222"/>
          <w:shd w:val="clear" w:color="auto" w:fill="FFFFFF"/>
        </w:rPr>
        <w:t>Moss, S., &amp; Edmonds, B. (2005). Sociology and simulation: Statistical and qualitative cross-validation. </w:t>
      </w:r>
      <w:r w:rsidRPr="00820C69">
        <w:rPr>
          <w:rFonts w:ascii="Times New Roman" w:hAnsi="Times New Roman" w:cs="Times New Roman"/>
          <w:i/>
          <w:iCs/>
          <w:color w:val="222222"/>
          <w:shd w:val="clear" w:color="auto" w:fill="FFFFFF"/>
        </w:rPr>
        <w:t>American journal of sociology</w:t>
      </w:r>
      <w:r w:rsidRPr="00820C69">
        <w:rPr>
          <w:rFonts w:ascii="Times New Roman" w:hAnsi="Times New Roman" w:cs="Times New Roman"/>
          <w:color w:val="222222"/>
          <w:shd w:val="clear" w:color="auto" w:fill="FFFFFF"/>
        </w:rPr>
        <w:t>, </w:t>
      </w:r>
      <w:r w:rsidRPr="00820C69">
        <w:rPr>
          <w:rFonts w:ascii="Times New Roman" w:hAnsi="Times New Roman" w:cs="Times New Roman"/>
          <w:i/>
          <w:iCs/>
          <w:color w:val="222222"/>
          <w:shd w:val="clear" w:color="auto" w:fill="FFFFFF"/>
        </w:rPr>
        <w:t>110</w:t>
      </w:r>
      <w:r w:rsidRPr="00820C69">
        <w:rPr>
          <w:rFonts w:ascii="Times New Roman" w:hAnsi="Times New Roman" w:cs="Times New Roman"/>
          <w:color w:val="222222"/>
          <w:shd w:val="clear" w:color="auto" w:fill="FFFFFF"/>
        </w:rPr>
        <w:t>(4), 1095-1131.</w:t>
      </w:r>
    </w:p>
    <w:p w14:paraId="4806B932" w14:textId="77777777" w:rsidR="00CF3734" w:rsidRPr="00820C69" w:rsidRDefault="00CF3734" w:rsidP="00CF3734">
      <w:pPr>
        <w:pStyle w:val="ListParagraph"/>
        <w:numPr>
          <w:ilvl w:val="0"/>
          <w:numId w:val="25"/>
        </w:numPr>
        <w:spacing w:after="200" w:line="276" w:lineRule="auto"/>
        <w:jc w:val="both"/>
        <w:rPr>
          <w:rFonts w:ascii="Times New Roman" w:hAnsi="Times New Roman" w:cs="Times New Roman"/>
        </w:rPr>
      </w:pPr>
      <w:r w:rsidRPr="00820C69">
        <w:rPr>
          <w:rFonts w:ascii="Times New Roman" w:hAnsi="Times New Roman" w:cs="Times New Roman"/>
          <w:color w:val="222222"/>
          <w:shd w:val="clear" w:color="auto" w:fill="FFFFFF"/>
        </w:rPr>
        <w:t>Parwez, S., &amp; Patel, R. (2022). Augmenting women empowerment: a systematic literature review on microfinance-led developmental interventions. </w:t>
      </w:r>
      <w:r w:rsidRPr="00820C69">
        <w:rPr>
          <w:rFonts w:ascii="Times New Roman" w:hAnsi="Times New Roman" w:cs="Times New Roman"/>
          <w:i/>
          <w:iCs/>
          <w:color w:val="222222"/>
          <w:shd w:val="clear" w:color="auto" w:fill="FFFFFF"/>
        </w:rPr>
        <w:t>Journal of Global Responsibility</w:t>
      </w:r>
      <w:r w:rsidRPr="00820C69">
        <w:rPr>
          <w:rFonts w:ascii="Times New Roman" w:hAnsi="Times New Roman" w:cs="Times New Roman"/>
          <w:color w:val="222222"/>
          <w:shd w:val="clear" w:color="auto" w:fill="FFFFFF"/>
        </w:rPr>
        <w:t>, </w:t>
      </w:r>
      <w:r w:rsidRPr="00820C69">
        <w:rPr>
          <w:rFonts w:ascii="Times New Roman" w:hAnsi="Times New Roman" w:cs="Times New Roman"/>
          <w:i/>
          <w:iCs/>
          <w:color w:val="222222"/>
          <w:shd w:val="clear" w:color="auto" w:fill="FFFFFF"/>
        </w:rPr>
        <w:t>13</w:t>
      </w:r>
      <w:r w:rsidRPr="00820C69">
        <w:rPr>
          <w:rFonts w:ascii="Times New Roman" w:hAnsi="Times New Roman" w:cs="Times New Roman"/>
          <w:color w:val="222222"/>
          <w:shd w:val="clear" w:color="auto" w:fill="FFFFFF"/>
        </w:rPr>
        <w:t>(3), 338-360.</w:t>
      </w:r>
    </w:p>
    <w:p w14:paraId="44FB8762" w14:textId="77777777" w:rsidR="00CF3734" w:rsidRPr="00820C69" w:rsidRDefault="00CF3734" w:rsidP="00CF3734">
      <w:pPr>
        <w:pStyle w:val="ListParagraph"/>
        <w:numPr>
          <w:ilvl w:val="0"/>
          <w:numId w:val="25"/>
        </w:numPr>
        <w:spacing w:after="200" w:line="276" w:lineRule="auto"/>
        <w:jc w:val="both"/>
        <w:rPr>
          <w:rFonts w:ascii="Times New Roman" w:hAnsi="Times New Roman" w:cs="Times New Roman"/>
        </w:rPr>
      </w:pPr>
      <w:r w:rsidRPr="00820C69">
        <w:rPr>
          <w:rFonts w:ascii="Times New Roman" w:hAnsi="Times New Roman" w:cs="Times New Roman"/>
          <w:color w:val="222222"/>
          <w:shd w:val="clear" w:color="auto" w:fill="FFFFFF"/>
        </w:rPr>
        <w:t xml:space="preserve">Rashid, F., John, M., </w:t>
      </w:r>
      <w:proofErr w:type="spellStart"/>
      <w:r w:rsidRPr="00820C69">
        <w:rPr>
          <w:rFonts w:ascii="Times New Roman" w:hAnsi="Times New Roman" w:cs="Times New Roman"/>
          <w:color w:val="222222"/>
          <w:shd w:val="clear" w:color="auto" w:fill="FFFFFF"/>
        </w:rPr>
        <w:t>Consolatta</w:t>
      </w:r>
      <w:proofErr w:type="spellEnd"/>
      <w:r w:rsidRPr="00820C69">
        <w:rPr>
          <w:rFonts w:ascii="Times New Roman" w:hAnsi="Times New Roman" w:cs="Times New Roman"/>
          <w:color w:val="222222"/>
          <w:shd w:val="clear" w:color="auto" w:fill="FFFFFF"/>
        </w:rPr>
        <w:t>, N., &amp; Stephen, S. (2015). Impact of microfinance institutions on economic empowerment of women entrepreneurs in developing countries. </w:t>
      </w:r>
      <w:r w:rsidRPr="00820C69">
        <w:rPr>
          <w:rFonts w:ascii="Times New Roman" w:hAnsi="Times New Roman" w:cs="Times New Roman"/>
          <w:i/>
          <w:iCs/>
          <w:color w:val="222222"/>
          <w:shd w:val="clear" w:color="auto" w:fill="FFFFFF"/>
        </w:rPr>
        <w:t>International Journal of Management Science and Business Administration</w:t>
      </w:r>
      <w:r w:rsidRPr="00820C69">
        <w:rPr>
          <w:rFonts w:ascii="Times New Roman" w:hAnsi="Times New Roman" w:cs="Times New Roman"/>
          <w:color w:val="222222"/>
          <w:shd w:val="clear" w:color="auto" w:fill="FFFFFF"/>
        </w:rPr>
        <w:t>, </w:t>
      </w:r>
      <w:r w:rsidRPr="00820C69">
        <w:rPr>
          <w:rFonts w:ascii="Times New Roman" w:hAnsi="Times New Roman" w:cs="Times New Roman"/>
          <w:i/>
          <w:iCs/>
          <w:color w:val="222222"/>
          <w:shd w:val="clear" w:color="auto" w:fill="FFFFFF"/>
        </w:rPr>
        <w:t>1</w:t>
      </w:r>
      <w:r w:rsidRPr="00820C69">
        <w:rPr>
          <w:rFonts w:ascii="Times New Roman" w:hAnsi="Times New Roman" w:cs="Times New Roman"/>
          <w:color w:val="222222"/>
          <w:shd w:val="clear" w:color="auto" w:fill="FFFFFF"/>
        </w:rPr>
        <w:t>(10), 45-55.</w:t>
      </w:r>
    </w:p>
    <w:p w14:paraId="00859ABD" w14:textId="77777777" w:rsidR="00CF3734" w:rsidRPr="00820C69" w:rsidRDefault="00CF3734" w:rsidP="00CF3734">
      <w:pPr>
        <w:pStyle w:val="ListParagraph"/>
        <w:numPr>
          <w:ilvl w:val="0"/>
          <w:numId w:val="25"/>
        </w:numPr>
        <w:spacing w:after="200" w:line="276" w:lineRule="auto"/>
        <w:jc w:val="both"/>
        <w:rPr>
          <w:rFonts w:ascii="Times New Roman" w:hAnsi="Times New Roman" w:cs="Times New Roman"/>
        </w:rPr>
      </w:pPr>
      <w:r w:rsidRPr="00CF3734">
        <w:rPr>
          <w:rFonts w:ascii="Times New Roman" w:hAnsi="Times New Roman" w:cs="Times New Roman"/>
          <w:color w:val="222222"/>
          <w:shd w:val="clear" w:color="auto" w:fill="FFFFFF"/>
          <w:lang w:val="fi-FI"/>
        </w:rPr>
        <w:t xml:space="preserve">Rehman, H., Moazzam, D. A., &amp; Ansari, N. (2020). </w:t>
      </w:r>
      <w:r w:rsidRPr="00820C69">
        <w:rPr>
          <w:rFonts w:ascii="Times New Roman" w:hAnsi="Times New Roman" w:cs="Times New Roman"/>
          <w:color w:val="222222"/>
          <w:shd w:val="clear" w:color="auto" w:fill="FFFFFF"/>
        </w:rPr>
        <w:t xml:space="preserve">Role of microfinance institutions in women empowerment: A case study of </w:t>
      </w:r>
      <w:proofErr w:type="spellStart"/>
      <w:r w:rsidRPr="00820C69">
        <w:rPr>
          <w:rFonts w:ascii="Times New Roman" w:hAnsi="Times New Roman" w:cs="Times New Roman"/>
          <w:color w:val="222222"/>
          <w:shd w:val="clear" w:color="auto" w:fill="FFFFFF"/>
        </w:rPr>
        <w:t>Akhuwat</w:t>
      </w:r>
      <w:proofErr w:type="spellEnd"/>
      <w:r w:rsidRPr="00820C69">
        <w:rPr>
          <w:rFonts w:ascii="Times New Roman" w:hAnsi="Times New Roman" w:cs="Times New Roman"/>
          <w:color w:val="222222"/>
          <w:shd w:val="clear" w:color="auto" w:fill="FFFFFF"/>
        </w:rPr>
        <w:t>, Pakistan. </w:t>
      </w:r>
      <w:r w:rsidRPr="00820C69">
        <w:rPr>
          <w:rFonts w:ascii="Times New Roman" w:hAnsi="Times New Roman" w:cs="Times New Roman"/>
          <w:i/>
          <w:iCs/>
          <w:color w:val="222222"/>
          <w:shd w:val="clear" w:color="auto" w:fill="FFFFFF"/>
        </w:rPr>
        <w:t>South Asian Studies</w:t>
      </w:r>
      <w:r w:rsidRPr="00820C69">
        <w:rPr>
          <w:rFonts w:ascii="Times New Roman" w:hAnsi="Times New Roman" w:cs="Times New Roman"/>
          <w:color w:val="222222"/>
          <w:shd w:val="clear" w:color="auto" w:fill="FFFFFF"/>
        </w:rPr>
        <w:t>, </w:t>
      </w:r>
      <w:r w:rsidRPr="00820C69">
        <w:rPr>
          <w:rFonts w:ascii="Times New Roman" w:hAnsi="Times New Roman" w:cs="Times New Roman"/>
          <w:i/>
          <w:iCs/>
          <w:color w:val="222222"/>
          <w:shd w:val="clear" w:color="auto" w:fill="FFFFFF"/>
        </w:rPr>
        <w:t>30</w:t>
      </w:r>
      <w:r w:rsidRPr="00820C69">
        <w:rPr>
          <w:rFonts w:ascii="Times New Roman" w:hAnsi="Times New Roman" w:cs="Times New Roman"/>
          <w:color w:val="222222"/>
          <w:shd w:val="clear" w:color="auto" w:fill="FFFFFF"/>
        </w:rPr>
        <w:t>(1).</w:t>
      </w:r>
    </w:p>
    <w:p w14:paraId="208DF9DD" w14:textId="77777777" w:rsidR="00CF3734" w:rsidRPr="00820C69" w:rsidRDefault="00CF3734" w:rsidP="00CF3734">
      <w:pPr>
        <w:pStyle w:val="ListParagraph"/>
        <w:numPr>
          <w:ilvl w:val="0"/>
          <w:numId w:val="25"/>
        </w:numPr>
        <w:spacing w:after="200" w:line="276" w:lineRule="auto"/>
        <w:jc w:val="both"/>
        <w:rPr>
          <w:rFonts w:ascii="Times New Roman" w:hAnsi="Times New Roman" w:cs="Times New Roman"/>
        </w:rPr>
      </w:pPr>
      <w:r w:rsidRPr="00CF3734">
        <w:rPr>
          <w:rFonts w:ascii="Times New Roman" w:hAnsi="Times New Roman" w:cs="Times New Roman"/>
          <w:color w:val="222222"/>
          <w:shd w:val="clear" w:color="auto" w:fill="FFFFFF"/>
          <w:lang w:val="fi-FI"/>
        </w:rPr>
        <w:t xml:space="preserve">Sabri, M. F., Reza, T. S., &amp; Wijekoon, R. (2020). </w:t>
      </w:r>
      <w:r w:rsidRPr="00820C69">
        <w:rPr>
          <w:rFonts w:ascii="Times New Roman" w:hAnsi="Times New Roman" w:cs="Times New Roman"/>
          <w:color w:val="222222"/>
          <w:shd w:val="clear" w:color="auto" w:fill="FFFFFF"/>
        </w:rPr>
        <w:t xml:space="preserve">Financial management, savings </w:t>
      </w:r>
      <w:proofErr w:type="spellStart"/>
      <w:r w:rsidRPr="00820C69">
        <w:rPr>
          <w:rFonts w:ascii="Times New Roman" w:hAnsi="Times New Roman" w:cs="Times New Roman"/>
          <w:color w:val="222222"/>
          <w:shd w:val="clear" w:color="auto" w:fill="FFFFFF"/>
        </w:rPr>
        <w:t>behavior</w:t>
      </w:r>
      <w:proofErr w:type="spellEnd"/>
      <w:r w:rsidRPr="00820C69">
        <w:rPr>
          <w:rFonts w:ascii="Times New Roman" w:hAnsi="Times New Roman" w:cs="Times New Roman"/>
          <w:color w:val="222222"/>
          <w:shd w:val="clear" w:color="auto" w:fill="FFFFFF"/>
        </w:rPr>
        <w:t xml:space="preserve">, investment </w:t>
      </w:r>
      <w:proofErr w:type="spellStart"/>
      <w:r w:rsidRPr="00820C69">
        <w:rPr>
          <w:rFonts w:ascii="Times New Roman" w:hAnsi="Times New Roman" w:cs="Times New Roman"/>
          <w:color w:val="222222"/>
          <w:shd w:val="clear" w:color="auto" w:fill="FFFFFF"/>
        </w:rPr>
        <w:t>behavior</w:t>
      </w:r>
      <w:proofErr w:type="spellEnd"/>
      <w:r w:rsidRPr="00820C69">
        <w:rPr>
          <w:rFonts w:ascii="Times New Roman" w:hAnsi="Times New Roman" w:cs="Times New Roman"/>
          <w:color w:val="222222"/>
          <w:shd w:val="clear" w:color="auto" w:fill="FFFFFF"/>
        </w:rPr>
        <w:t xml:space="preserve"> and financial well-being of working women in the public sector. </w:t>
      </w:r>
      <w:proofErr w:type="spellStart"/>
      <w:r w:rsidRPr="00820C69">
        <w:rPr>
          <w:rFonts w:ascii="Times New Roman" w:hAnsi="Times New Roman" w:cs="Times New Roman"/>
          <w:i/>
          <w:iCs/>
          <w:color w:val="222222"/>
          <w:shd w:val="clear" w:color="auto" w:fill="FFFFFF"/>
        </w:rPr>
        <w:t>Majalah</w:t>
      </w:r>
      <w:proofErr w:type="spellEnd"/>
      <w:r w:rsidRPr="00820C69">
        <w:rPr>
          <w:rFonts w:ascii="Times New Roman" w:hAnsi="Times New Roman" w:cs="Times New Roman"/>
          <w:i/>
          <w:iCs/>
          <w:color w:val="222222"/>
          <w:shd w:val="clear" w:color="auto" w:fill="FFFFFF"/>
        </w:rPr>
        <w:t xml:space="preserve"> Ilmiah Bijak</w:t>
      </w:r>
      <w:r w:rsidRPr="00820C69">
        <w:rPr>
          <w:rFonts w:ascii="Times New Roman" w:hAnsi="Times New Roman" w:cs="Times New Roman"/>
          <w:color w:val="222222"/>
          <w:shd w:val="clear" w:color="auto" w:fill="FFFFFF"/>
        </w:rPr>
        <w:t>, </w:t>
      </w:r>
      <w:r w:rsidRPr="00820C69">
        <w:rPr>
          <w:rFonts w:ascii="Times New Roman" w:hAnsi="Times New Roman" w:cs="Times New Roman"/>
          <w:i/>
          <w:iCs/>
          <w:color w:val="222222"/>
          <w:shd w:val="clear" w:color="auto" w:fill="FFFFFF"/>
        </w:rPr>
        <w:t>17</w:t>
      </w:r>
      <w:r w:rsidRPr="00820C69">
        <w:rPr>
          <w:rFonts w:ascii="Times New Roman" w:hAnsi="Times New Roman" w:cs="Times New Roman"/>
          <w:color w:val="222222"/>
          <w:shd w:val="clear" w:color="auto" w:fill="FFFFFF"/>
        </w:rPr>
        <w:t>(2), 135-153.</w:t>
      </w:r>
    </w:p>
    <w:p w14:paraId="01B7456B" w14:textId="77777777" w:rsidR="00CF3734" w:rsidRPr="00820C69" w:rsidRDefault="00CF3734" w:rsidP="00CF3734">
      <w:pPr>
        <w:pStyle w:val="ListParagraph"/>
        <w:numPr>
          <w:ilvl w:val="0"/>
          <w:numId w:val="25"/>
        </w:numPr>
        <w:spacing w:after="200" w:line="276" w:lineRule="auto"/>
        <w:jc w:val="both"/>
        <w:rPr>
          <w:rFonts w:ascii="Times New Roman" w:hAnsi="Times New Roman" w:cs="Times New Roman"/>
        </w:rPr>
      </w:pPr>
      <w:r w:rsidRPr="00CF3734">
        <w:rPr>
          <w:rFonts w:ascii="Times New Roman" w:hAnsi="Times New Roman" w:cs="Times New Roman"/>
          <w:color w:val="222222"/>
          <w:shd w:val="clear" w:color="auto" w:fill="FFFFFF"/>
          <w:lang w:val="fi-FI"/>
        </w:rPr>
        <w:t xml:space="preserve">Sapkota, A., &amp; Bista, N. B. (2022). </w:t>
      </w:r>
      <w:r w:rsidRPr="00820C69">
        <w:rPr>
          <w:rFonts w:ascii="Times New Roman" w:hAnsi="Times New Roman" w:cs="Times New Roman"/>
          <w:color w:val="222222"/>
          <w:shd w:val="clear" w:color="auto" w:fill="FFFFFF"/>
        </w:rPr>
        <w:t>Role of microfinance on women empowerment: A case of Kathmandu valley. </w:t>
      </w:r>
      <w:r w:rsidRPr="00820C69">
        <w:rPr>
          <w:rFonts w:ascii="Times New Roman" w:hAnsi="Times New Roman" w:cs="Times New Roman"/>
          <w:i/>
          <w:iCs/>
          <w:color w:val="222222"/>
          <w:shd w:val="clear" w:color="auto" w:fill="FFFFFF"/>
        </w:rPr>
        <w:t>Sustainability A Way Forward</w:t>
      </w:r>
      <w:r w:rsidRPr="00820C69">
        <w:rPr>
          <w:rFonts w:ascii="Times New Roman" w:hAnsi="Times New Roman" w:cs="Times New Roman"/>
          <w:color w:val="222222"/>
          <w:shd w:val="clear" w:color="auto" w:fill="FFFFFF"/>
        </w:rPr>
        <w:t>, 134-147.</w:t>
      </w:r>
    </w:p>
    <w:p w14:paraId="6EEEC657" w14:textId="77777777" w:rsidR="00CF3734" w:rsidRPr="00820C69" w:rsidRDefault="00CF3734" w:rsidP="00CF3734">
      <w:pPr>
        <w:pStyle w:val="ListParagraph"/>
        <w:numPr>
          <w:ilvl w:val="0"/>
          <w:numId w:val="25"/>
        </w:numPr>
        <w:spacing w:after="200" w:line="276" w:lineRule="auto"/>
        <w:jc w:val="both"/>
        <w:rPr>
          <w:rFonts w:ascii="Times New Roman" w:hAnsi="Times New Roman" w:cs="Times New Roman"/>
        </w:rPr>
      </w:pPr>
      <w:r w:rsidRPr="00CF3734">
        <w:rPr>
          <w:rFonts w:ascii="Times New Roman" w:hAnsi="Times New Roman" w:cs="Times New Roman"/>
          <w:color w:val="222222"/>
          <w:shd w:val="clear" w:color="auto" w:fill="FFFFFF"/>
          <w:lang w:val="fi-FI"/>
        </w:rPr>
        <w:t xml:space="preserve">Singh, A. S., Ambarkhane, D., Venkataramani, B., &amp; Bharti, N. (2025). </w:t>
      </w:r>
      <w:r w:rsidRPr="00820C69">
        <w:rPr>
          <w:rFonts w:ascii="Times New Roman" w:hAnsi="Times New Roman" w:cs="Times New Roman"/>
          <w:color w:val="222222"/>
          <w:shd w:val="clear" w:color="auto" w:fill="FFFFFF"/>
        </w:rPr>
        <w:t>Developing a model for sustainable financial inclusion through systematic review: a PRISMA approach. </w:t>
      </w:r>
      <w:r w:rsidRPr="00820C69">
        <w:rPr>
          <w:rFonts w:ascii="Times New Roman" w:hAnsi="Times New Roman" w:cs="Times New Roman"/>
          <w:i/>
          <w:iCs/>
          <w:color w:val="222222"/>
          <w:shd w:val="clear" w:color="auto" w:fill="FFFFFF"/>
        </w:rPr>
        <w:t>Cogent Economics &amp; Finance</w:t>
      </w:r>
      <w:r w:rsidRPr="00820C69">
        <w:rPr>
          <w:rFonts w:ascii="Times New Roman" w:hAnsi="Times New Roman" w:cs="Times New Roman"/>
          <w:color w:val="222222"/>
          <w:shd w:val="clear" w:color="auto" w:fill="FFFFFF"/>
        </w:rPr>
        <w:t>, </w:t>
      </w:r>
      <w:r w:rsidRPr="00820C69">
        <w:rPr>
          <w:rFonts w:ascii="Times New Roman" w:hAnsi="Times New Roman" w:cs="Times New Roman"/>
          <w:i/>
          <w:iCs/>
          <w:color w:val="222222"/>
          <w:shd w:val="clear" w:color="auto" w:fill="FFFFFF"/>
        </w:rPr>
        <w:t>13</w:t>
      </w:r>
      <w:r w:rsidRPr="00820C69">
        <w:rPr>
          <w:rFonts w:ascii="Times New Roman" w:hAnsi="Times New Roman" w:cs="Times New Roman"/>
          <w:color w:val="222222"/>
          <w:shd w:val="clear" w:color="auto" w:fill="FFFFFF"/>
        </w:rPr>
        <w:t>(1), 2529532.</w:t>
      </w:r>
    </w:p>
    <w:p w14:paraId="593BDD19" w14:textId="77777777" w:rsidR="00CF3734" w:rsidRPr="00820C69" w:rsidRDefault="00CF3734" w:rsidP="00CF3734">
      <w:pPr>
        <w:pStyle w:val="ListParagraph"/>
        <w:numPr>
          <w:ilvl w:val="0"/>
          <w:numId w:val="25"/>
        </w:numPr>
        <w:spacing w:after="200" w:line="276" w:lineRule="auto"/>
        <w:jc w:val="both"/>
        <w:rPr>
          <w:rFonts w:ascii="Times New Roman" w:hAnsi="Times New Roman" w:cs="Times New Roman"/>
        </w:rPr>
      </w:pPr>
      <w:r w:rsidRPr="00820C69">
        <w:rPr>
          <w:rFonts w:ascii="Times New Roman" w:hAnsi="Times New Roman" w:cs="Times New Roman"/>
          <w:color w:val="222222"/>
          <w:shd w:val="clear" w:color="auto" w:fill="FFFFFF"/>
        </w:rPr>
        <w:t xml:space="preserve">Teshome, E., Zenebe, M., </w:t>
      </w:r>
      <w:proofErr w:type="spellStart"/>
      <w:r w:rsidRPr="00820C69">
        <w:rPr>
          <w:rFonts w:ascii="Times New Roman" w:hAnsi="Times New Roman" w:cs="Times New Roman"/>
          <w:color w:val="222222"/>
          <w:shd w:val="clear" w:color="auto" w:fill="FFFFFF"/>
        </w:rPr>
        <w:t>Metaferia</w:t>
      </w:r>
      <w:proofErr w:type="spellEnd"/>
      <w:r w:rsidRPr="00820C69">
        <w:rPr>
          <w:rFonts w:ascii="Times New Roman" w:hAnsi="Times New Roman" w:cs="Times New Roman"/>
          <w:color w:val="222222"/>
          <w:shd w:val="clear" w:color="auto" w:fill="FFFFFF"/>
        </w:rPr>
        <w:t xml:space="preserve">, H., &amp; </w:t>
      </w:r>
      <w:proofErr w:type="spellStart"/>
      <w:r w:rsidRPr="00820C69">
        <w:rPr>
          <w:rFonts w:ascii="Times New Roman" w:hAnsi="Times New Roman" w:cs="Times New Roman"/>
          <w:color w:val="222222"/>
          <w:shd w:val="clear" w:color="auto" w:fill="FFFFFF"/>
        </w:rPr>
        <w:t>Biadgilign</w:t>
      </w:r>
      <w:proofErr w:type="spellEnd"/>
      <w:r w:rsidRPr="00820C69">
        <w:rPr>
          <w:rFonts w:ascii="Times New Roman" w:hAnsi="Times New Roman" w:cs="Times New Roman"/>
          <w:color w:val="222222"/>
          <w:shd w:val="clear" w:color="auto" w:fill="FFFFFF"/>
        </w:rPr>
        <w:t>, S. (2014). Participation and significance of self-help groups for social development: exploring the community capacity in Ethiopia. </w:t>
      </w:r>
      <w:proofErr w:type="spellStart"/>
      <w:r w:rsidRPr="00820C69">
        <w:rPr>
          <w:rFonts w:ascii="Times New Roman" w:hAnsi="Times New Roman" w:cs="Times New Roman"/>
          <w:i/>
          <w:iCs/>
          <w:color w:val="222222"/>
          <w:shd w:val="clear" w:color="auto" w:fill="FFFFFF"/>
        </w:rPr>
        <w:t>SpringerPlus</w:t>
      </w:r>
      <w:proofErr w:type="spellEnd"/>
      <w:r w:rsidRPr="00820C69">
        <w:rPr>
          <w:rFonts w:ascii="Times New Roman" w:hAnsi="Times New Roman" w:cs="Times New Roman"/>
          <w:color w:val="222222"/>
          <w:shd w:val="clear" w:color="auto" w:fill="FFFFFF"/>
        </w:rPr>
        <w:t>, </w:t>
      </w:r>
      <w:r w:rsidRPr="00820C69">
        <w:rPr>
          <w:rFonts w:ascii="Times New Roman" w:hAnsi="Times New Roman" w:cs="Times New Roman"/>
          <w:i/>
          <w:iCs/>
          <w:color w:val="222222"/>
          <w:shd w:val="clear" w:color="auto" w:fill="FFFFFF"/>
        </w:rPr>
        <w:t>3</w:t>
      </w:r>
      <w:r w:rsidRPr="00820C69">
        <w:rPr>
          <w:rFonts w:ascii="Times New Roman" w:hAnsi="Times New Roman" w:cs="Times New Roman"/>
          <w:color w:val="222222"/>
          <w:shd w:val="clear" w:color="auto" w:fill="FFFFFF"/>
        </w:rPr>
        <w:t>(1), 189.</w:t>
      </w:r>
    </w:p>
    <w:p w14:paraId="689DE704" w14:textId="77777777" w:rsidR="00CF3734" w:rsidRPr="00820C69" w:rsidRDefault="00CF3734" w:rsidP="00CF3734">
      <w:pPr>
        <w:pStyle w:val="ListParagraph"/>
        <w:numPr>
          <w:ilvl w:val="0"/>
          <w:numId w:val="25"/>
        </w:numPr>
        <w:spacing w:after="200" w:line="276" w:lineRule="auto"/>
        <w:jc w:val="both"/>
        <w:rPr>
          <w:rFonts w:ascii="Times New Roman" w:hAnsi="Times New Roman" w:cs="Times New Roman"/>
        </w:rPr>
      </w:pPr>
      <w:r w:rsidRPr="00820C69">
        <w:rPr>
          <w:rFonts w:ascii="Times New Roman" w:hAnsi="Times New Roman" w:cs="Times New Roman"/>
          <w:color w:val="222222"/>
          <w:shd w:val="clear" w:color="auto" w:fill="FFFFFF"/>
        </w:rPr>
        <w:t>Weber, O., &amp; Ahmad, A. (2014). Empowerment through microfinance: The relation between loan cycle and level of empowerment. </w:t>
      </w:r>
      <w:r w:rsidRPr="00820C69">
        <w:rPr>
          <w:rFonts w:ascii="Times New Roman" w:hAnsi="Times New Roman" w:cs="Times New Roman"/>
          <w:i/>
          <w:iCs/>
          <w:color w:val="222222"/>
          <w:shd w:val="clear" w:color="auto" w:fill="FFFFFF"/>
        </w:rPr>
        <w:t>World development</w:t>
      </w:r>
      <w:r w:rsidRPr="00820C69">
        <w:rPr>
          <w:rFonts w:ascii="Times New Roman" w:hAnsi="Times New Roman" w:cs="Times New Roman"/>
          <w:color w:val="222222"/>
          <w:shd w:val="clear" w:color="auto" w:fill="FFFFFF"/>
        </w:rPr>
        <w:t>, </w:t>
      </w:r>
      <w:r w:rsidRPr="00820C69">
        <w:rPr>
          <w:rFonts w:ascii="Times New Roman" w:hAnsi="Times New Roman" w:cs="Times New Roman"/>
          <w:i/>
          <w:iCs/>
          <w:color w:val="222222"/>
          <w:shd w:val="clear" w:color="auto" w:fill="FFFFFF"/>
        </w:rPr>
        <w:t>62</w:t>
      </w:r>
      <w:r w:rsidRPr="00820C69">
        <w:rPr>
          <w:rFonts w:ascii="Times New Roman" w:hAnsi="Times New Roman" w:cs="Times New Roman"/>
          <w:color w:val="222222"/>
          <w:shd w:val="clear" w:color="auto" w:fill="FFFFFF"/>
        </w:rPr>
        <w:t>, 75-87.</w:t>
      </w:r>
    </w:p>
    <w:p w14:paraId="0CB4639E" w14:textId="77777777" w:rsidR="00CF3734" w:rsidRPr="00820C69" w:rsidRDefault="00CF3734" w:rsidP="00CF3734">
      <w:pPr>
        <w:pStyle w:val="ListParagraph"/>
        <w:numPr>
          <w:ilvl w:val="0"/>
          <w:numId w:val="25"/>
        </w:numPr>
        <w:spacing w:after="200" w:line="276" w:lineRule="auto"/>
        <w:jc w:val="both"/>
        <w:rPr>
          <w:rFonts w:ascii="Times New Roman" w:hAnsi="Times New Roman" w:cs="Times New Roman"/>
        </w:rPr>
      </w:pPr>
      <w:r w:rsidRPr="00820C69">
        <w:rPr>
          <w:rFonts w:ascii="Times New Roman" w:hAnsi="Times New Roman" w:cs="Times New Roman"/>
          <w:color w:val="222222"/>
          <w:shd w:val="clear" w:color="auto" w:fill="FFFFFF"/>
        </w:rPr>
        <w:lastRenderedPageBreak/>
        <w:t>Yount, K. M., Cheong, Y. F., Khan, Z., Miedema, S. S., &amp; Naved, R. T. (2021). Women's participation in microfinance: Effects on Women's agency, exposure to partner violence, and mental health. </w:t>
      </w:r>
      <w:r w:rsidRPr="00820C69">
        <w:rPr>
          <w:rFonts w:ascii="Times New Roman" w:hAnsi="Times New Roman" w:cs="Times New Roman"/>
          <w:i/>
          <w:iCs/>
          <w:color w:val="222222"/>
          <w:shd w:val="clear" w:color="auto" w:fill="FFFFFF"/>
        </w:rPr>
        <w:t>Social Science &amp; Medicine</w:t>
      </w:r>
      <w:r w:rsidRPr="00820C69">
        <w:rPr>
          <w:rFonts w:ascii="Times New Roman" w:hAnsi="Times New Roman" w:cs="Times New Roman"/>
          <w:color w:val="222222"/>
          <w:shd w:val="clear" w:color="auto" w:fill="FFFFFF"/>
        </w:rPr>
        <w:t>, </w:t>
      </w:r>
      <w:r w:rsidRPr="00820C69">
        <w:rPr>
          <w:rFonts w:ascii="Times New Roman" w:hAnsi="Times New Roman" w:cs="Times New Roman"/>
          <w:i/>
          <w:iCs/>
          <w:color w:val="222222"/>
          <w:shd w:val="clear" w:color="auto" w:fill="FFFFFF"/>
        </w:rPr>
        <w:t>270</w:t>
      </w:r>
      <w:r w:rsidRPr="00820C69">
        <w:rPr>
          <w:rFonts w:ascii="Times New Roman" w:hAnsi="Times New Roman" w:cs="Times New Roman"/>
          <w:color w:val="222222"/>
          <w:shd w:val="clear" w:color="auto" w:fill="FFFFFF"/>
        </w:rPr>
        <w:t>, 113686.</w:t>
      </w:r>
    </w:p>
    <w:sectPr w:rsidR="00CF3734" w:rsidRPr="00820C69" w:rsidSect="005C644B">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FB2D9" w14:textId="77777777" w:rsidR="00BB3C9D" w:rsidRDefault="00BB3C9D" w:rsidP="009C4913">
      <w:pPr>
        <w:spacing w:after="0" w:line="240" w:lineRule="auto"/>
      </w:pPr>
      <w:r>
        <w:separator/>
      </w:r>
    </w:p>
  </w:endnote>
  <w:endnote w:type="continuationSeparator" w:id="0">
    <w:p w14:paraId="17176C80" w14:textId="77777777" w:rsidR="00BB3C9D" w:rsidRDefault="00BB3C9D" w:rsidP="009C4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86FF1" w14:textId="77777777" w:rsidR="009C4913" w:rsidRDefault="009C49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B75C8" w14:textId="77777777" w:rsidR="009C4913" w:rsidRDefault="009C49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70C3A" w14:textId="77777777" w:rsidR="009C4913" w:rsidRDefault="009C49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AE037" w14:textId="77777777" w:rsidR="00BB3C9D" w:rsidRDefault="00BB3C9D" w:rsidP="009C4913">
      <w:pPr>
        <w:spacing w:after="0" w:line="240" w:lineRule="auto"/>
      </w:pPr>
      <w:r>
        <w:separator/>
      </w:r>
    </w:p>
  </w:footnote>
  <w:footnote w:type="continuationSeparator" w:id="0">
    <w:p w14:paraId="47B3237B" w14:textId="77777777" w:rsidR="00BB3C9D" w:rsidRDefault="00BB3C9D" w:rsidP="009C49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81467" w14:textId="58C26EAB" w:rsidR="009C4913" w:rsidRDefault="00000000">
    <w:pPr>
      <w:pStyle w:val="Header"/>
    </w:pPr>
    <w:r>
      <w:rPr>
        <w:noProof/>
      </w:rPr>
      <w:pict w14:anchorId="5FD3BB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7070486"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EC324" w14:textId="289FAAFD" w:rsidR="009C4913" w:rsidRDefault="00000000">
    <w:pPr>
      <w:pStyle w:val="Header"/>
    </w:pPr>
    <w:r>
      <w:rPr>
        <w:noProof/>
      </w:rPr>
      <w:pict w14:anchorId="64B5AC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7070487"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7B859" w14:textId="77D7FE20" w:rsidR="009C4913" w:rsidRDefault="00000000">
    <w:pPr>
      <w:pStyle w:val="Header"/>
    </w:pPr>
    <w:r>
      <w:rPr>
        <w:noProof/>
      </w:rPr>
      <w:pict w14:anchorId="1C86BB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7070485"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151DC"/>
    <w:multiLevelType w:val="multilevel"/>
    <w:tmpl w:val="53740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E3469"/>
    <w:multiLevelType w:val="multilevel"/>
    <w:tmpl w:val="AFE44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B74D23"/>
    <w:multiLevelType w:val="multilevel"/>
    <w:tmpl w:val="E8F24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6C45A5"/>
    <w:multiLevelType w:val="multilevel"/>
    <w:tmpl w:val="FBE64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8E0BD8"/>
    <w:multiLevelType w:val="multilevel"/>
    <w:tmpl w:val="09E4B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511AF1"/>
    <w:multiLevelType w:val="hybridMultilevel"/>
    <w:tmpl w:val="6D8AB9C8"/>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EE26B84"/>
    <w:multiLevelType w:val="multilevel"/>
    <w:tmpl w:val="D6AC3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8D6552"/>
    <w:multiLevelType w:val="hybridMultilevel"/>
    <w:tmpl w:val="75E65E38"/>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3970563"/>
    <w:multiLevelType w:val="multilevel"/>
    <w:tmpl w:val="8A02E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6A02CE"/>
    <w:multiLevelType w:val="multilevel"/>
    <w:tmpl w:val="7CB82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DA1CAE"/>
    <w:multiLevelType w:val="multilevel"/>
    <w:tmpl w:val="E0F00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CA832F9"/>
    <w:multiLevelType w:val="multilevel"/>
    <w:tmpl w:val="895AC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4809D9"/>
    <w:multiLevelType w:val="hybridMultilevel"/>
    <w:tmpl w:val="D42643CA"/>
    <w:lvl w:ilvl="0" w:tplc="6B700D04">
      <w:start w:val="16"/>
      <w:numFmt w:val="bullet"/>
      <w:lvlText w:val=""/>
      <w:lvlJc w:val="left"/>
      <w:pPr>
        <w:ind w:left="840" w:hanging="48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3FC93110"/>
    <w:multiLevelType w:val="hybridMultilevel"/>
    <w:tmpl w:val="C6961B9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49D07F9"/>
    <w:multiLevelType w:val="multilevel"/>
    <w:tmpl w:val="02BE8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DA04D8"/>
    <w:multiLevelType w:val="multilevel"/>
    <w:tmpl w:val="E56AD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D700C65"/>
    <w:multiLevelType w:val="hybridMultilevel"/>
    <w:tmpl w:val="77881A90"/>
    <w:lvl w:ilvl="0" w:tplc="9A8C8A2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55FF7299"/>
    <w:multiLevelType w:val="hybridMultilevel"/>
    <w:tmpl w:val="3948E2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9A54893"/>
    <w:multiLevelType w:val="hybridMultilevel"/>
    <w:tmpl w:val="0926744A"/>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5BE35A52"/>
    <w:multiLevelType w:val="multilevel"/>
    <w:tmpl w:val="9F060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4638DC"/>
    <w:multiLevelType w:val="hybridMultilevel"/>
    <w:tmpl w:val="35767038"/>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5E15051C"/>
    <w:multiLevelType w:val="multilevel"/>
    <w:tmpl w:val="455A13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B711A38"/>
    <w:multiLevelType w:val="hybridMultilevel"/>
    <w:tmpl w:val="039E0A94"/>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6DA1046B"/>
    <w:multiLevelType w:val="multilevel"/>
    <w:tmpl w:val="72220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972A76"/>
    <w:multiLevelType w:val="multilevel"/>
    <w:tmpl w:val="5350A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7821526">
    <w:abstractNumId w:val="13"/>
  </w:num>
  <w:num w:numId="2" w16cid:durableId="12077388">
    <w:abstractNumId w:val="15"/>
  </w:num>
  <w:num w:numId="3" w16cid:durableId="250355300">
    <w:abstractNumId w:val="14"/>
  </w:num>
  <w:num w:numId="4" w16cid:durableId="2089499451">
    <w:abstractNumId w:val="9"/>
  </w:num>
  <w:num w:numId="5" w16cid:durableId="128937336">
    <w:abstractNumId w:val="24"/>
  </w:num>
  <w:num w:numId="6" w16cid:durableId="2094740427">
    <w:abstractNumId w:val="21"/>
  </w:num>
  <w:num w:numId="7" w16cid:durableId="1614022144">
    <w:abstractNumId w:val="0"/>
  </w:num>
  <w:num w:numId="8" w16cid:durableId="1122264735">
    <w:abstractNumId w:val="18"/>
  </w:num>
  <w:num w:numId="9" w16cid:durableId="424349967">
    <w:abstractNumId w:val="7"/>
  </w:num>
  <w:num w:numId="10" w16cid:durableId="1694263260">
    <w:abstractNumId w:val="20"/>
  </w:num>
  <w:num w:numId="11" w16cid:durableId="1283922226">
    <w:abstractNumId w:val="22"/>
  </w:num>
  <w:num w:numId="12" w16cid:durableId="1479688388">
    <w:abstractNumId w:val="5"/>
  </w:num>
  <w:num w:numId="13" w16cid:durableId="1211452864">
    <w:abstractNumId w:val="4"/>
  </w:num>
  <w:num w:numId="14" w16cid:durableId="1906530341">
    <w:abstractNumId w:val="16"/>
  </w:num>
  <w:num w:numId="15" w16cid:durableId="108935416">
    <w:abstractNumId w:val="12"/>
  </w:num>
  <w:num w:numId="16" w16cid:durableId="1500847278">
    <w:abstractNumId w:val="10"/>
  </w:num>
  <w:num w:numId="17" w16cid:durableId="1057824022">
    <w:abstractNumId w:val="23"/>
  </w:num>
  <w:num w:numId="18" w16cid:durableId="214511995">
    <w:abstractNumId w:val="11"/>
  </w:num>
  <w:num w:numId="19" w16cid:durableId="1573733870">
    <w:abstractNumId w:val="2"/>
  </w:num>
  <w:num w:numId="20" w16cid:durableId="958953803">
    <w:abstractNumId w:val="6"/>
  </w:num>
  <w:num w:numId="21" w16cid:durableId="1944873323">
    <w:abstractNumId w:val="8"/>
  </w:num>
  <w:num w:numId="22" w16cid:durableId="1064066687">
    <w:abstractNumId w:val="19"/>
  </w:num>
  <w:num w:numId="23" w16cid:durableId="561137284">
    <w:abstractNumId w:val="3"/>
  </w:num>
  <w:num w:numId="24" w16cid:durableId="1294403732">
    <w:abstractNumId w:val="1"/>
  </w:num>
  <w:num w:numId="25" w16cid:durableId="61868446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10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ezsDA3sjQ3tDA0MrZU0lEKTi0uzszPAykwrAUAoRSIoiwAAAA="/>
  </w:docVars>
  <w:rsids>
    <w:rsidRoot w:val="00420AFD"/>
    <w:rsid w:val="0001170F"/>
    <w:rsid w:val="00036D3A"/>
    <w:rsid w:val="00041CB8"/>
    <w:rsid w:val="00082A52"/>
    <w:rsid w:val="0009502E"/>
    <w:rsid w:val="000A12BE"/>
    <w:rsid w:val="000B5F2C"/>
    <w:rsid w:val="000E5388"/>
    <w:rsid w:val="000F25D2"/>
    <w:rsid w:val="00201444"/>
    <w:rsid w:val="00204541"/>
    <w:rsid w:val="002535A4"/>
    <w:rsid w:val="00255B27"/>
    <w:rsid w:val="002902AD"/>
    <w:rsid w:val="00294480"/>
    <w:rsid w:val="002B74D3"/>
    <w:rsid w:val="002F017E"/>
    <w:rsid w:val="0032402B"/>
    <w:rsid w:val="00326A2A"/>
    <w:rsid w:val="00341EF8"/>
    <w:rsid w:val="003832DE"/>
    <w:rsid w:val="00392331"/>
    <w:rsid w:val="003A42F7"/>
    <w:rsid w:val="003A4F1D"/>
    <w:rsid w:val="003D3157"/>
    <w:rsid w:val="003F4F43"/>
    <w:rsid w:val="00420AFD"/>
    <w:rsid w:val="00451E4B"/>
    <w:rsid w:val="004A438E"/>
    <w:rsid w:val="004B7548"/>
    <w:rsid w:val="004C6A3D"/>
    <w:rsid w:val="004F125B"/>
    <w:rsid w:val="004F1F6B"/>
    <w:rsid w:val="0050116B"/>
    <w:rsid w:val="00570B2C"/>
    <w:rsid w:val="005B056D"/>
    <w:rsid w:val="005C644B"/>
    <w:rsid w:val="005D6327"/>
    <w:rsid w:val="005E108F"/>
    <w:rsid w:val="00606404"/>
    <w:rsid w:val="006417D8"/>
    <w:rsid w:val="00690657"/>
    <w:rsid w:val="00697834"/>
    <w:rsid w:val="00700BC4"/>
    <w:rsid w:val="007018F0"/>
    <w:rsid w:val="00702E57"/>
    <w:rsid w:val="007151D6"/>
    <w:rsid w:val="00796C04"/>
    <w:rsid w:val="007B1C33"/>
    <w:rsid w:val="007D63AB"/>
    <w:rsid w:val="0085140A"/>
    <w:rsid w:val="008D2E19"/>
    <w:rsid w:val="009156A6"/>
    <w:rsid w:val="0091660C"/>
    <w:rsid w:val="00922CEC"/>
    <w:rsid w:val="009249AB"/>
    <w:rsid w:val="00925F91"/>
    <w:rsid w:val="00950085"/>
    <w:rsid w:val="00956B63"/>
    <w:rsid w:val="00977BC7"/>
    <w:rsid w:val="00997FE3"/>
    <w:rsid w:val="009C0F6F"/>
    <w:rsid w:val="009C4913"/>
    <w:rsid w:val="009C619B"/>
    <w:rsid w:val="009E0A8C"/>
    <w:rsid w:val="00A35C35"/>
    <w:rsid w:val="00A87557"/>
    <w:rsid w:val="00AA077F"/>
    <w:rsid w:val="00AF7768"/>
    <w:rsid w:val="00B0289F"/>
    <w:rsid w:val="00B02E9B"/>
    <w:rsid w:val="00B07273"/>
    <w:rsid w:val="00B175AF"/>
    <w:rsid w:val="00B36F08"/>
    <w:rsid w:val="00B57E4F"/>
    <w:rsid w:val="00B94576"/>
    <w:rsid w:val="00BB326B"/>
    <w:rsid w:val="00BB3C9D"/>
    <w:rsid w:val="00C05C4B"/>
    <w:rsid w:val="00C20DF7"/>
    <w:rsid w:val="00C66B43"/>
    <w:rsid w:val="00C677AB"/>
    <w:rsid w:val="00C8311F"/>
    <w:rsid w:val="00CA68E5"/>
    <w:rsid w:val="00CC25F9"/>
    <w:rsid w:val="00CF3734"/>
    <w:rsid w:val="00D773E6"/>
    <w:rsid w:val="00D875EB"/>
    <w:rsid w:val="00DE1D8F"/>
    <w:rsid w:val="00E043C8"/>
    <w:rsid w:val="00E07756"/>
    <w:rsid w:val="00E60CF6"/>
    <w:rsid w:val="00E63FBE"/>
    <w:rsid w:val="00E952B7"/>
    <w:rsid w:val="00F5500D"/>
    <w:rsid w:val="00F72070"/>
    <w:rsid w:val="00F77B74"/>
    <w:rsid w:val="00F85544"/>
    <w:rsid w:val="00F94CC2"/>
    <w:rsid w:val="00FC3EAE"/>
    <w:rsid w:val="00FE1748"/>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100"/>
    <o:shapelayout v:ext="edit">
      <o:idmap v:ext="edit" data="2"/>
    </o:shapelayout>
  </w:shapeDefaults>
  <w:decimalSymbol w:val="."/>
  <w:listSeparator w:val=","/>
  <w14:docId w14:val="43BBD655"/>
  <w15:docId w15:val="{0D2173FC-D34D-42F5-A441-9CDD73B44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44B"/>
  </w:style>
  <w:style w:type="paragraph" w:styleId="Heading1">
    <w:name w:val="heading 1"/>
    <w:basedOn w:val="Normal"/>
    <w:next w:val="Normal"/>
    <w:link w:val="Heading1Char"/>
    <w:uiPriority w:val="9"/>
    <w:qFormat/>
    <w:rsid w:val="00420A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0A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0AF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0AF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0AF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0A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0A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0A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0A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0AF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0A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0AF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0AF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0AF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0A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0A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0A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0AFD"/>
    <w:rPr>
      <w:rFonts w:eastAsiaTheme="majorEastAsia" w:cstheme="majorBidi"/>
      <w:color w:val="272727" w:themeColor="text1" w:themeTint="D8"/>
    </w:rPr>
  </w:style>
  <w:style w:type="paragraph" w:styleId="Title">
    <w:name w:val="Title"/>
    <w:basedOn w:val="Normal"/>
    <w:next w:val="Normal"/>
    <w:link w:val="TitleChar"/>
    <w:uiPriority w:val="10"/>
    <w:qFormat/>
    <w:rsid w:val="00420A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0A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0A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0A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0AFD"/>
    <w:pPr>
      <w:spacing w:before="160"/>
      <w:jc w:val="center"/>
    </w:pPr>
    <w:rPr>
      <w:i/>
      <w:iCs/>
      <w:color w:val="404040" w:themeColor="text1" w:themeTint="BF"/>
    </w:rPr>
  </w:style>
  <w:style w:type="character" w:customStyle="1" w:styleId="QuoteChar">
    <w:name w:val="Quote Char"/>
    <w:basedOn w:val="DefaultParagraphFont"/>
    <w:link w:val="Quote"/>
    <w:uiPriority w:val="29"/>
    <w:rsid w:val="00420AFD"/>
    <w:rPr>
      <w:i/>
      <w:iCs/>
      <w:color w:val="404040" w:themeColor="text1" w:themeTint="BF"/>
    </w:rPr>
  </w:style>
  <w:style w:type="paragraph" w:styleId="ListParagraph">
    <w:name w:val="List Paragraph"/>
    <w:basedOn w:val="Normal"/>
    <w:uiPriority w:val="34"/>
    <w:qFormat/>
    <w:rsid w:val="00420AFD"/>
    <w:pPr>
      <w:ind w:left="720"/>
      <w:contextualSpacing/>
    </w:pPr>
  </w:style>
  <w:style w:type="character" w:styleId="IntenseEmphasis">
    <w:name w:val="Intense Emphasis"/>
    <w:basedOn w:val="DefaultParagraphFont"/>
    <w:uiPriority w:val="21"/>
    <w:qFormat/>
    <w:rsid w:val="00420AFD"/>
    <w:rPr>
      <w:i/>
      <w:iCs/>
      <w:color w:val="2F5496" w:themeColor="accent1" w:themeShade="BF"/>
    </w:rPr>
  </w:style>
  <w:style w:type="paragraph" w:styleId="IntenseQuote">
    <w:name w:val="Intense Quote"/>
    <w:basedOn w:val="Normal"/>
    <w:next w:val="Normal"/>
    <w:link w:val="IntenseQuoteChar"/>
    <w:uiPriority w:val="30"/>
    <w:qFormat/>
    <w:rsid w:val="00420A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0AFD"/>
    <w:rPr>
      <w:i/>
      <w:iCs/>
      <w:color w:val="2F5496" w:themeColor="accent1" w:themeShade="BF"/>
    </w:rPr>
  </w:style>
  <w:style w:type="character" w:styleId="IntenseReference">
    <w:name w:val="Intense Reference"/>
    <w:basedOn w:val="DefaultParagraphFont"/>
    <w:uiPriority w:val="32"/>
    <w:qFormat/>
    <w:rsid w:val="00420AFD"/>
    <w:rPr>
      <w:b/>
      <w:bCs/>
      <w:smallCaps/>
      <w:color w:val="2F5496" w:themeColor="accent1" w:themeShade="BF"/>
      <w:spacing w:val="5"/>
    </w:rPr>
  </w:style>
  <w:style w:type="table" w:styleId="TableGrid">
    <w:name w:val="Table Grid"/>
    <w:basedOn w:val="TableNormal"/>
    <w:uiPriority w:val="39"/>
    <w:rsid w:val="00B028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70B2C"/>
    <w:pPr>
      <w:spacing w:before="100" w:beforeAutospacing="1" w:after="100" w:afterAutospacing="1" w:line="240" w:lineRule="auto"/>
    </w:pPr>
    <w:rPr>
      <w:rFonts w:ascii="Times New Roman" w:eastAsia="Times New Roman" w:hAnsi="Times New Roman" w:cs="Times New Roman"/>
      <w:kern w:val="0"/>
      <w:sz w:val="24"/>
      <w:szCs w:val="24"/>
      <w:lang w:eastAsia="en-IN" w:bidi="hi-IN"/>
    </w:rPr>
  </w:style>
  <w:style w:type="character" w:styleId="Emphasis">
    <w:name w:val="Emphasis"/>
    <w:basedOn w:val="DefaultParagraphFont"/>
    <w:uiPriority w:val="20"/>
    <w:qFormat/>
    <w:rsid w:val="00570B2C"/>
    <w:rPr>
      <w:i/>
      <w:iCs/>
    </w:rPr>
  </w:style>
  <w:style w:type="character" w:styleId="Hyperlink">
    <w:name w:val="Hyperlink"/>
    <w:basedOn w:val="DefaultParagraphFont"/>
    <w:uiPriority w:val="99"/>
    <w:unhideWhenUsed/>
    <w:rsid w:val="007018F0"/>
    <w:rPr>
      <w:color w:val="0563C1" w:themeColor="hyperlink"/>
      <w:u w:val="single"/>
    </w:rPr>
  </w:style>
  <w:style w:type="character" w:styleId="UnresolvedMention">
    <w:name w:val="Unresolved Mention"/>
    <w:basedOn w:val="DefaultParagraphFont"/>
    <w:uiPriority w:val="99"/>
    <w:semiHidden/>
    <w:unhideWhenUsed/>
    <w:rsid w:val="007018F0"/>
    <w:rPr>
      <w:color w:val="605E5C"/>
      <w:shd w:val="clear" w:color="auto" w:fill="E1DFDD"/>
    </w:rPr>
  </w:style>
  <w:style w:type="paragraph" w:styleId="Header">
    <w:name w:val="header"/>
    <w:basedOn w:val="Normal"/>
    <w:link w:val="HeaderChar"/>
    <w:uiPriority w:val="99"/>
    <w:unhideWhenUsed/>
    <w:rsid w:val="009C49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4913"/>
  </w:style>
  <w:style w:type="paragraph" w:styleId="Footer">
    <w:name w:val="footer"/>
    <w:basedOn w:val="Normal"/>
    <w:link w:val="FooterChar"/>
    <w:uiPriority w:val="99"/>
    <w:unhideWhenUsed/>
    <w:rsid w:val="009C49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4913"/>
  </w:style>
  <w:style w:type="paragraph" w:styleId="NoSpacing">
    <w:name w:val="No Spacing"/>
    <w:uiPriority w:val="1"/>
    <w:qFormat/>
    <w:rsid w:val="006417D8"/>
    <w:pPr>
      <w:spacing w:after="0" w:line="240" w:lineRule="auto"/>
    </w:pPr>
    <w:rPr>
      <w:kern w:val="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819065">
      <w:bodyDiv w:val="1"/>
      <w:marLeft w:val="0"/>
      <w:marRight w:val="0"/>
      <w:marTop w:val="0"/>
      <w:marBottom w:val="0"/>
      <w:divBdr>
        <w:top w:val="none" w:sz="0" w:space="0" w:color="auto"/>
        <w:left w:val="none" w:sz="0" w:space="0" w:color="auto"/>
        <w:bottom w:val="none" w:sz="0" w:space="0" w:color="auto"/>
        <w:right w:val="none" w:sz="0" w:space="0" w:color="auto"/>
      </w:divBdr>
    </w:div>
    <w:div w:id="531649071">
      <w:bodyDiv w:val="1"/>
      <w:marLeft w:val="0"/>
      <w:marRight w:val="0"/>
      <w:marTop w:val="0"/>
      <w:marBottom w:val="0"/>
      <w:divBdr>
        <w:top w:val="none" w:sz="0" w:space="0" w:color="auto"/>
        <w:left w:val="none" w:sz="0" w:space="0" w:color="auto"/>
        <w:bottom w:val="none" w:sz="0" w:space="0" w:color="auto"/>
        <w:right w:val="none" w:sz="0" w:space="0" w:color="auto"/>
      </w:divBdr>
      <w:divsChild>
        <w:div w:id="91821011">
          <w:marLeft w:val="0"/>
          <w:marRight w:val="0"/>
          <w:marTop w:val="0"/>
          <w:marBottom w:val="0"/>
          <w:divBdr>
            <w:top w:val="none" w:sz="0" w:space="0" w:color="auto"/>
            <w:left w:val="none" w:sz="0" w:space="0" w:color="auto"/>
            <w:bottom w:val="none" w:sz="0" w:space="0" w:color="auto"/>
            <w:right w:val="none" w:sz="0" w:space="0" w:color="auto"/>
          </w:divBdr>
          <w:divsChild>
            <w:div w:id="1438519434">
              <w:marLeft w:val="0"/>
              <w:marRight w:val="0"/>
              <w:marTop w:val="0"/>
              <w:marBottom w:val="0"/>
              <w:divBdr>
                <w:top w:val="none" w:sz="0" w:space="0" w:color="auto"/>
                <w:left w:val="none" w:sz="0" w:space="0" w:color="auto"/>
                <w:bottom w:val="none" w:sz="0" w:space="0" w:color="auto"/>
                <w:right w:val="none" w:sz="0" w:space="0" w:color="auto"/>
              </w:divBdr>
              <w:divsChild>
                <w:div w:id="2029520438">
                  <w:marLeft w:val="0"/>
                  <w:marRight w:val="0"/>
                  <w:marTop w:val="0"/>
                  <w:marBottom w:val="0"/>
                  <w:divBdr>
                    <w:top w:val="none" w:sz="0" w:space="0" w:color="auto"/>
                    <w:left w:val="none" w:sz="0" w:space="0" w:color="auto"/>
                    <w:bottom w:val="none" w:sz="0" w:space="0" w:color="auto"/>
                    <w:right w:val="none" w:sz="0" w:space="0" w:color="auto"/>
                  </w:divBdr>
                  <w:divsChild>
                    <w:div w:id="1340885322">
                      <w:marLeft w:val="0"/>
                      <w:marRight w:val="0"/>
                      <w:marTop w:val="0"/>
                      <w:marBottom w:val="0"/>
                      <w:divBdr>
                        <w:top w:val="none" w:sz="0" w:space="0" w:color="auto"/>
                        <w:left w:val="none" w:sz="0" w:space="0" w:color="auto"/>
                        <w:bottom w:val="none" w:sz="0" w:space="0" w:color="auto"/>
                        <w:right w:val="none" w:sz="0" w:space="0" w:color="auto"/>
                      </w:divBdr>
                      <w:divsChild>
                        <w:div w:id="266470959">
                          <w:marLeft w:val="0"/>
                          <w:marRight w:val="0"/>
                          <w:marTop w:val="0"/>
                          <w:marBottom w:val="0"/>
                          <w:divBdr>
                            <w:top w:val="none" w:sz="0" w:space="0" w:color="auto"/>
                            <w:left w:val="none" w:sz="0" w:space="0" w:color="auto"/>
                            <w:bottom w:val="none" w:sz="0" w:space="0" w:color="auto"/>
                            <w:right w:val="none" w:sz="0" w:space="0" w:color="auto"/>
                          </w:divBdr>
                          <w:divsChild>
                            <w:div w:id="1041395590">
                              <w:marLeft w:val="0"/>
                              <w:marRight w:val="0"/>
                              <w:marTop w:val="0"/>
                              <w:marBottom w:val="0"/>
                              <w:divBdr>
                                <w:top w:val="none" w:sz="0" w:space="0" w:color="auto"/>
                                <w:left w:val="none" w:sz="0" w:space="0" w:color="auto"/>
                                <w:bottom w:val="none" w:sz="0" w:space="0" w:color="auto"/>
                                <w:right w:val="none" w:sz="0" w:space="0" w:color="auto"/>
                              </w:divBdr>
                              <w:divsChild>
                                <w:div w:id="1118333234">
                                  <w:marLeft w:val="0"/>
                                  <w:marRight w:val="0"/>
                                  <w:marTop w:val="0"/>
                                  <w:marBottom w:val="0"/>
                                  <w:divBdr>
                                    <w:top w:val="none" w:sz="0" w:space="0" w:color="auto"/>
                                    <w:left w:val="none" w:sz="0" w:space="0" w:color="auto"/>
                                    <w:bottom w:val="none" w:sz="0" w:space="0" w:color="auto"/>
                                    <w:right w:val="none" w:sz="0" w:space="0" w:color="auto"/>
                                  </w:divBdr>
                                  <w:divsChild>
                                    <w:div w:id="100304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747591">
                      <w:marLeft w:val="0"/>
                      <w:marRight w:val="0"/>
                      <w:marTop w:val="0"/>
                      <w:marBottom w:val="0"/>
                      <w:divBdr>
                        <w:top w:val="none" w:sz="0" w:space="0" w:color="auto"/>
                        <w:left w:val="none" w:sz="0" w:space="0" w:color="auto"/>
                        <w:bottom w:val="none" w:sz="0" w:space="0" w:color="auto"/>
                        <w:right w:val="none" w:sz="0" w:space="0" w:color="auto"/>
                      </w:divBdr>
                      <w:divsChild>
                        <w:div w:id="97402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8850421">
      <w:bodyDiv w:val="1"/>
      <w:marLeft w:val="0"/>
      <w:marRight w:val="0"/>
      <w:marTop w:val="0"/>
      <w:marBottom w:val="0"/>
      <w:divBdr>
        <w:top w:val="none" w:sz="0" w:space="0" w:color="auto"/>
        <w:left w:val="none" w:sz="0" w:space="0" w:color="auto"/>
        <w:bottom w:val="none" w:sz="0" w:space="0" w:color="auto"/>
        <w:right w:val="none" w:sz="0" w:space="0" w:color="auto"/>
      </w:divBdr>
    </w:div>
    <w:div w:id="771633127">
      <w:bodyDiv w:val="1"/>
      <w:marLeft w:val="0"/>
      <w:marRight w:val="0"/>
      <w:marTop w:val="0"/>
      <w:marBottom w:val="0"/>
      <w:divBdr>
        <w:top w:val="none" w:sz="0" w:space="0" w:color="auto"/>
        <w:left w:val="none" w:sz="0" w:space="0" w:color="auto"/>
        <w:bottom w:val="none" w:sz="0" w:space="0" w:color="auto"/>
        <w:right w:val="none" w:sz="0" w:space="0" w:color="auto"/>
      </w:divBdr>
    </w:div>
    <w:div w:id="778723581">
      <w:bodyDiv w:val="1"/>
      <w:marLeft w:val="0"/>
      <w:marRight w:val="0"/>
      <w:marTop w:val="0"/>
      <w:marBottom w:val="0"/>
      <w:divBdr>
        <w:top w:val="none" w:sz="0" w:space="0" w:color="auto"/>
        <w:left w:val="none" w:sz="0" w:space="0" w:color="auto"/>
        <w:bottom w:val="none" w:sz="0" w:space="0" w:color="auto"/>
        <w:right w:val="none" w:sz="0" w:space="0" w:color="auto"/>
      </w:divBdr>
    </w:div>
    <w:div w:id="890650405">
      <w:bodyDiv w:val="1"/>
      <w:marLeft w:val="0"/>
      <w:marRight w:val="0"/>
      <w:marTop w:val="0"/>
      <w:marBottom w:val="0"/>
      <w:divBdr>
        <w:top w:val="none" w:sz="0" w:space="0" w:color="auto"/>
        <w:left w:val="none" w:sz="0" w:space="0" w:color="auto"/>
        <w:bottom w:val="none" w:sz="0" w:space="0" w:color="auto"/>
        <w:right w:val="none" w:sz="0" w:space="0" w:color="auto"/>
      </w:divBdr>
      <w:divsChild>
        <w:div w:id="363945297">
          <w:marLeft w:val="0"/>
          <w:marRight w:val="0"/>
          <w:marTop w:val="0"/>
          <w:marBottom w:val="0"/>
          <w:divBdr>
            <w:top w:val="none" w:sz="0" w:space="0" w:color="auto"/>
            <w:left w:val="none" w:sz="0" w:space="0" w:color="auto"/>
            <w:bottom w:val="none" w:sz="0" w:space="0" w:color="auto"/>
            <w:right w:val="none" w:sz="0" w:space="0" w:color="auto"/>
          </w:divBdr>
          <w:divsChild>
            <w:div w:id="207751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661105">
      <w:bodyDiv w:val="1"/>
      <w:marLeft w:val="0"/>
      <w:marRight w:val="0"/>
      <w:marTop w:val="0"/>
      <w:marBottom w:val="0"/>
      <w:divBdr>
        <w:top w:val="none" w:sz="0" w:space="0" w:color="auto"/>
        <w:left w:val="none" w:sz="0" w:space="0" w:color="auto"/>
        <w:bottom w:val="none" w:sz="0" w:space="0" w:color="auto"/>
        <w:right w:val="none" w:sz="0" w:space="0" w:color="auto"/>
      </w:divBdr>
    </w:div>
    <w:div w:id="1254319214">
      <w:bodyDiv w:val="1"/>
      <w:marLeft w:val="0"/>
      <w:marRight w:val="0"/>
      <w:marTop w:val="0"/>
      <w:marBottom w:val="0"/>
      <w:divBdr>
        <w:top w:val="none" w:sz="0" w:space="0" w:color="auto"/>
        <w:left w:val="none" w:sz="0" w:space="0" w:color="auto"/>
        <w:bottom w:val="none" w:sz="0" w:space="0" w:color="auto"/>
        <w:right w:val="none" w:sz="0" w:space="0" w:color="auto"/>
      </w:divBdr>
      <w:divsChild>
        <w:div w:id="1103720915">
          <w:marLeft w:val="0"/>
          <w:marRight w:val="0"/>
          <w:marTop w:val="0"/>
          <w:marBottom w:val="0"/>
          <w:divBdr>
            <w:top w:val="none" w:sz="0" w:space="0" w:color="auto"/>
            <w:left w:val="none" w:sz="0" w:space="0" w:color="auto"/>
            <w:bottom w:val="none" w:sz="0" w:space="0" w:color="auto"/>
            <w:right w:val="none" w:sz="0" w:space="0" w:color="auto"/>
          </w:divBdr>
          <w:divsChild>
            <w:div w:id="1848716293">
              <w:marLeft w:val="0"/>
              <w:marRight w:val="0"/>
              <w:marTop w:val="0"/>
              <w:marBottom w:val="0"/>
              <w:divBdr>
                <w:top w:val="none" w:sz="0" w:space="0" w:color="auto"/>
                <w:left w:val="none" w:sz="0" w:space="0" w:color="auto"/>
                <w:bottom w:val="none" w:sz="0" w:space="0" w:color="auto"/>
                <w:right w:val="none" w:sz="0" w:space="0" w:color="auto"/>
              </w:divBdr>
              <w:divsChild>
                <w:div w:id="913976239">
                  <w:marLeft w:val="0"/>
                  <w:marRight w:val="0"/>
                  <w:marTop w:val="0"/>
                  <w:marBottom w:val="0"/>
                  <w:divBdr>
                    <w:top w:val="none" w:sz="0" w:space="0" w:color="auto"/>
                    <w:left w:val="none" w:sz="0" w:space="0" w:color="auto"/>
                    <w:bottom w:val="none" w:sz="0" w:space="0" w:color="auto"/>
                    <w:right w:val="none" w:sz="0" w:space="0" w:color="auto"/>
                  </w:divBdr>
                  <w:divsChild>
                    <w:div w:id="830026595">
                      <w:marLeft w:val="0"/>
                      <w:marRight w:val="0"/>
                      <w:marTop w:val="0"/>
                      <w:marBottom w:val="0"/>
                      <w:divBdr>
                        <w:top w:val="none" w:sz="0" w:space="0" w:color="auto"/>
                        <w:left w:val="none" w:sz="0" w:space="0" w:color="auto"/>
                        <w:bottom w:val="none" w:sz="0" w:space="0" w:color="auto"/>
                        <w:right w:val="none" w:sz="0" w:space="0" w:color="auto"/>
                      </w:divBdr>
                      <w:divsChild>
                        <w:div w:id="1016420773">
                          <w:marLeft w:val="0"/>
                          <w:marRight w:val="0"/>
                          <w:marTop w:val="0"/>
                          <w:marBottom w:val="0"/>
                          <w:divBdr>
                            <w:top w:val="none" w:sz="0" w:space="0" w:color="auto"/>
                            <w:left w:val="none" w:sz="0" w:space="0" w:color="auto"/>
                            <w:bottom w:val="none" w:sz="0" w:space="0" w:color="auto"/>
                            <w:right w:val="none" w:sz="0" w:space="0" w:color="auto"/>
                          </w:divBdr>
                          <w:divsChild>
                            <w:div w:id="1271399212">
                              <w:marLeft w:val="0"/>
                              <w:marRight w:val="0"/>
                              <w:marTop w:val="0"/>
                              <w:marBottom w:val="0"/>
                              <w:divBdr>
                                <w:top w:val="none" w:sz="0" w:space="0" w:color="auto"/>
                                <w:left w:val="none" w:sz="0" w:space="0" w:color="auto"/>
                                <w:bottom w:val="none" w:sz="0" w:space="0" w:color="auto"/>
                                <w:right w:val="none" w:sz="0" w:space="0" w:color="auto"/>
                              </w:divBdr>
                              <w:divsChild>
                                <w:div w:id="923220217">
                                  <w:marLeft w:val="0"/>
                                  <w:marRight w:val="0"/>
                                  <w:marTop w:val="0"/>
                                  <w:marBottom w:val="0"/>
                                  <w:divBdr>
                                    <w:top w:val="none" w:sz="0" w:space="0" w:color="auto"/>
                                    <w:left w:val="none" w:sz="0" w:space="0" w:color="auto"/>
                                    <w:bottom w:val="none" w:sz="0" w:space="0" w:color="auto"/>
                                    <w:right w:val="none" w:sz="0" w:space="0" w:color="auto"/>
                                  </w:divBdr>
                                  <w:divsChild>
                                    <w:div w:id="205334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7582286">
                      <w:marLeft w:val="0"/>
                      <w:marRight w:val="0"/>
                      <w:marTop w:val="0"/>
                      <w:marBottom w:val="0"/>
                      <w:divBdr>
                        <w:top w:val="none" w:sz="0" w:space="0" w:color="auto"/>
                        <w:left w:val="none" w:sz="0" w:space="0" w:color="auto"/>
                        <w:bottom w:val="none" w:sz="0" w:space="0" w:color="auto"/>
                        <w:right w:val="none" w:sz="0" w:space="0" w:color="auto"/>
                      </w:divBdr>
                      <w:divsChild>
                        <w:div w:id="167249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4533838">
      <w:bodyDiv w:val="1"/>
      <w:marLeft w:val="0"/>
      <w:marRight w:val="0"/>
      <w:marTop w:val="0"/>
      <w:marBottom w:val="0"/>
      <w:divBdr>
        <w:top w:val="none" w:sz="0" w:space="0" w:color="auto"/>
        <w:left w:val="none" w:sz="0" w:space="0" w:color="auto"/>
        <w:bottom w:val="none" w:sz="0" w:space="0" w:color="auto"/>
        <w:right w:val="none" w:sz="0" w:space="0" w:color="auto"/>
      </w:divBdr>
    </w:div>
    <w:div w:id="1610164241">
      <w:bodyDiv w:val="1"/>
      <w:marLeft w:val="0"/>
      <w:marRight w:val="0"/>
      <w:marTop w:val="0"/>
      <w:marBottom w:val="0"/>
      <w:divBdr>
        <w:top w:val="none" w:sz="0" w:space="0" w:color="auto"/>
        <w:left w:val="none" w:sz="0" w:space="0" w:color="auto"/>
        <w:bottom w:val="none" w:sz="0" w:space="0" w:color="auto"/>
        <w:right w:val="none" w:sz="0" w:space="0" w:color="auto"/>
      </w:divBdr>
    </w:div>
    <w:div w:id="1950355492">
      <w:bodyDiv w:val="1"/>
      <w:marLeft w:val="0"/>
      <w:marRight w:val="0"/>
      <w:marTop w:val="0"/>
      <w:marBottom w:val="0"/>
      <w:divBdr>
        <w:top w:val="none" w:sz="0" w:space="0" w:color="auto"/>
        <w:left w:val="none" w:sz="0" w:space="0" w:color="auto"/>
        <w:bottom w:val="none" w:sz="0" w:space="0" w:color="auto"/>
        <w:right w:val="none" w:sz="0" w:space="0" w:color="auto"/>
      </w:divBdr>
      <w:divsChild>
        <w:div w:id="572741066">
          <w:marLeft w:val="0"/>
          <w:marRight w:val="0"/>
          <w:marTop w:val="0"/>
          <w:marBottom w:val="0"/>
          <w:divBdr>
            <w:top w:val="none" w:sz="0" w:space="0" w:color="auto"/>
            <w:left w:val="none" w:sz="0" w:space="0" w:color="auto"/>
            <w:bottom w:val="none" w:sz="0" w:space="0" w:color="auto"/>
            <w:right w:val="none" w:sz="0" w:space="0" w:color="auto"/>
          </w:divBdr>
          <w:divsChild>
            <w:div w:id="141697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476951">
      <w:bodyDiv w:val="1"/>
      <w:marLeft w:val="0"/>
      <w:marRight w:val="0"/>
      <w:marTop w:val="0"/>
      <w:marBottom w:val="0"/>
      <w:divBdr>
        <w:top w:val="none" w:sz="0" w:space="0" w:color="auto"/>
        <w:left w:val="none" w:sz="0" w:space="0" w:color="auto"/>
        <w:bottom w:val="none" w:sz="0" w:space="0" w:color="auto"/>
        <w:right w:val="none" w:sz="0" w:space="0" w:color="auto"/>
      </w:divBdr>
    </w:div>
    <w:div w:id="2031252081">
      <w:bodyDiv w:val="1"/>
      <w:marLeft w:val="0"/>
      <w:marRight w:val="0"/>
      <w:marTop w:val="0"/>
      <w:marBottom w:val="0"/>
      <w:divBdr>
        <w:top w:val="none" w:sz="0" w:space="0" w:color="auto"/>
        <w:left w:val="none" w:sz="0" w:space="0" w:color="auto"/>
        <w:bottom w:val="none" w:sz="0" w:space="0" w:color="auto"/>
        <w:right w:val="none" w:sz="0" w:space="0" w:color="auto"/>
      </w:divBdr>
    </w:div>
    <w:div w:id="2110268510">
      <w:bodyDiv w:val="1"/>
      <w:marLeft w:val="0"/>
      <w:marRight w:val="0"/>
      <w:marTop w:val="0"/>
      <w:marBottom w:val="0"/>
      <w:divBdr>
        <w:top w:val="none" w:sz="0" w:space="0" w:color="auto"/>
        <w:left w:val="none" w:sz="0" w:space="0" w:color="auto"/>
        <w:bottom w:val="none" w:sz="0" w:space="0" w:color="auto"/>
        <w:right w:val="none" w:sz="0" w:space="0" w:color="auto"/>
      </w:divBdr>
    </w:div>
    <w:div w:id="2140293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12</Pages>
  <Words>4519</Words>
  <Characters>25761</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Satwik Bisarya</dc:creator>
  <cp:lastModifiedBy>Admin Admin</cp:lastModifiedBy>
  <cp:revision>49</cp:revision>
  <dcterms:created xsi:type="dcterms:W3CDTF">2026-03-10T08:12:00Z</dcterms:created>
  <dcterms:modified xsi:type="dcterms:W3CDTF">2026-03-13T17:10:00Z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f2525c46-ee70-4da8-ab4e-24ed73a851d3</vt:lpwstr>
  </property>
</Properties>
</file>