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6FEDF" w14:textId="77777777" w:rsidR="00F857DE" w:rsidRPr="00F857DE" w:rsidRDefault="00F857DE" w:rsidP="00F857DE">
      <w:pPr>
        <w:spacing w:after="0" w:line="240" w:lineRule="auto"/>
        <w:jc w:val="center"/>
        <w:rPr>
          <w:rFonts w:ascii="Times New Roman" w:hAnsi="Times New Roman" w:cs="Times New Roman"/>
          <w:b/>
          <w:bCs/>
          <w:i/>
          <w:iCs/>
          <w:sz w:val="28"/>
          <w:szCs w:val="28"/>
          <w:u w:val="single"/>
        </w:rPr>
      </w:pPr>
      <w:r w:rsidRPr="00F857DE">
        <w:rPr>
          <w:rFonts w:ascii="Times New Roman" w:hAnsi="Times New Roman" w:cs="Times New Roman"/>
          <w:b/>
          <w:bCs/>
          <w:i/>
          <w:iCs/>
          <w:sz w:val="28"/>
          <w:szCs w:val="28"/>
          <w:u w:val="single"/>
        </w:rPr>
        <w:t>Original Research Article</w:t>
      </w:r>
    </w:p>
    <w:p w14:paraId="1D426051" w14:textId="125BA019" w:rsidR="00663A43" w:rsidRDefault="00663A43" w:rsidP="00663A43">
      <w:pPr>
        <w:spacing w:after="0" w:line="240" w:lineRule="auto"/>
        <w:jc w:val="center"/>
        <w:rPr>
          <w:rStyle w:val="Emphasis"/>
          <w:rFonts w:ascii="Times New Roman" w:hAnsi="Times New Roman" w:cs="Times New Roman"/>
          <w:b/>
          <w:i w:val="0"/>
          <w:sz w:val="28"/>
          <w:szCs w:val="28"/>
        </w:rPr>
      </w:pPr>
      <w:r w:rsidRPr="004E0489">
        <w:rPr>
          <w:rStyle w:val="Emphasis"/>
          <w:rFonts w:ascii="Times New Roman" w:hAnsi="Times New Roman" w:cs="Times New Roman"/>
          <w:b/>
          <w:i w:val="0"/>
          <w:sz w:val="28"/>
          <w:szCs w:val="28"/>
        </w:rPr>
        <w:t xml:space="preserve">Agricultural Market Intelligence as an Extension Tool for Improving </w:t>
      </w:r>
    </w:p>
    <w:p w14:paraId="1675D540" w14:textId="6019A8F6" w:rsidR="00663A43" w:rsidRPr="004E0489" w:rsidRDefault="00663A43" w:rsidP="00663A43">
      <w:pPr>
        <w:spacing w:after="0" w:line="240" w:lineRule="auto"/>
        <w:jc w:val="center"/>
        <w:rPr>
          <w:rStyle w:val="Emphasis"/>
          <w:rFonts w:ascii="Times New Roman" w:hAnsi="Times New Roman" w:cs="Times New Roman"/>
          <w:b/>
          <w:i w:val="0"/>
          <w:sz w:val="28"/>
          <w:szCs w:val="28"/>
        </w:rPr>
      </w:pPr>
      <w:r w:rsidRPr="004E0489">
        <w:rPr>
          <w:rStyle w:val="Emphasis"/>
          <w:rFonts w:ascii="Times New Roman" w:hAnsi="Times New Roman" w:cs="Times New Roman"/>
          <w:b/>
          <w:i w:val="0"/>
          <w:sz w:val="28"/>
          <w:szCs w:val="28"/>
        </w:rPr>
        <w:t>Farm Income: Evidence from Andhra Pradesh</w:t>
      </w:r>
    </w:p>
    <w:p w14:paraId="4182B937" w14:textId="77777777" w:rsidR="00663A43" w:rsidRPr="00BA4EBD" w:rsidRDefault="00663A43" w:rsidP="00663A43">
      <w:pPr>
        <w:spacing w:after="0" w:line="240" w:lineRule="auto"/>
        <w:jc w:val="center"/>
        <w:rPr>
          <w:rFonts w:ascii="Times New Roman" w:hAnsi="Times New Roman" w:cs="Times New Roman"/>
          <w:b/>
          <w:color w:val="000000" w:themeColor="text1"/>
          <w:sz w:val="28"/>
          <w:szCs w:val="28"/>
          <w:shd w:val="clear" w:color="auto" w:fill="FFFFFF"/>
        </w:rPr>
      </w:pPr>
    </w:p>
    <w:p w14:paraId="097E283C" w14:textId="77777777" w:rsidR="00804561" w:rsidRDefault="00804561" w:rsidP="00804561">
      <w:pPr>
        <w:spacing w:after="0" w:line="360" w:lineRule="auto"/>
        <w:rPr>
          <w:rFonts w:ascii="Times New Roman" w:hAnsi="Times New Roman" w:cs="Times New Roman"/>
          <w:b/>
          <w:color w:val="000000" w:themeColor="text1"/>
          <w:sz w:val="24"/>
          <w:szCs w:val="24"/>
          <w:shd w:val="clear" w:color="auto" w:fill="FFFFFF"/>
        </w:rPr>
      </w:pPr>
    </w:p>
    <w:p w14:paraId="47DA4ABB" w14:textId="77777777" w:rsidR="00804561" w:rsidRPr="005E7247" w:rsidRDefault="00804561" w:rsidP="00804561">
      <w:pPr>
        <w:spacing w:after="0" w:line="360" w:lineRule="auto"/>
        <w:jc w:val="center"/>
        <w:rPr>
          <w:rFonts w:ascii="Times New Roman" w:hAnsi="Times New Roman" w:cs="Times New Roman"/>
          <w:color w:val="000000" w:themeColor="text1"/>
          <w:sz w:val="28"/>
          <w:szCs w:val="28"/>
          <w:shd w:val="clear" w:color="auto" w:fill="FFFFFF"/>
        </w:rPr>
      </w:pPr>
      <w:r w:rsidRPr="005E7247">
        <w:rPr>
          <w:rFonts w:ascii="Times New Roman" w:hAnsi="Times New Roman" w:cs="Times New Roman"/>
          <w:b/>
          <w:color w:val="000000" w:themeColor="text1"/>
          <w:sz w:val="28"/>
          <w:szCs w:val="28"/>
          <w:shd w:val="clear" w:color="auto" w:fill="FFFFFF"/>
        </w:rPr>
        <w:t>ABSTRACT:</w:t>
      </w:r>
    </w:p>
    <w:p w14:paraId="1C71C5F9" w14:textId="77777777" w:rsidR="00D361C7" w:rsidRPr="001820C2" w:rsidRDefault="00D361C7" w:rsidP="00D361C7">
      <w:pPr>
        <w:spacing w:after="0" w:line="360" w:lineRule="auto"/>
        <w:jc w:val="both"/>
        <w:rPr>
          <w:rFonts w:ascii="Times New Roman" w:hAnsi="Times New Roman" w:cs="Times New Roman"/>
          <w:i/>
          <w:iCs/>
          <w:color w:val="000000" w:themeColor="text1"/>
          <w:sz w:val="24"/>
          <w:szCs w:val="24"/>
        </w:rPr>
      </w:pPr>
      <w:commentRangeStart w:id="0"/>
      <w:r w:rsidRPr="001820C2">
        <w:rPr>
          <w:rFonts w:ascii="Times New Roman" w:hAnsi="Times New Roman" w:cs="Times New Roman"/>
          <w:i/>
          <w:iCs/>
          <w:color w:val="000000" w:themeColor="text1"/>
          <w:sz w:val="24"/>
          <w:szCs w:val="24"/>
        </w:rPr>
        <w:t>Numerous local and worldwide developments are being made to the agricultural market environment</w:t>
      </w:r>
      <w:commentRangeEnd w:id="0"/>
      <w:r w:rsidR="004D276A">
        <w:rPr>
          <w:rStyle w:val="CommentReference"/>
        </w:rPr>
        <w:commentReference w:id="0"/>
      </w:r>
      <w:r w:rsidRPr="001820C2">
        <w:rPr>
          <w:rFonts w:ascii="Times New Roman" w:hAnsi="Times New Roman" w:cs="Times New Roman"/>
          <w:i/>
          <w:iCs/>
          <w:color w:val="000000" w:themeColor="text1"/>
          <w:sz w:val="24"/>
          <w:szCs w:val="24"/>
        </w:rPr>
        <w:t xml:space="preserve">. These variables have an impact on farm revenue and agricultural price dynamics. Most of the farmers are unable to comprehend and utilize price behavior and market </w:t>
      </w:r>
      <w:r>
        <w:rPr>
          <w:rFonts w:ascii="Times New Roman" w:hAnsi="Times New Roman" w:cs="Times New Roman"/>
          <w:i/>
          <w:iCs/>
          <w:color w:val="000000" w:themeColor="text1"/>
          <w:sz w:val="24"/>
          <w:szCs w:val="24"/>
        </w:rPr>
        <w:t xml:space="preserve">information to their advantage. </w:t>
      </w:r>
      <w:r w:rsidRPr="001820C2">
        <w:rPr>
          <w:rFonts w:ascii="Times New Roman" w:hAnsi="Times New Roman" w:cs="Times New Roman"/>
          <w:i/>
          <w:iCs/>
          <w:color w:val="000000" w:themeColor="text1"/>
          <w:sz w:val="24"/>
          <w:szCs w:val="24"/>
        </w:rPr>
        <w:t xml:space="preserve">The market intelligence and information are essential to help farmers and merchants to decide what to cultivate, when to sell, and where to sell. In light of this, Agricultural Market Intelligence Centre (AMIC) was established at ANGR Agricultural University, Andhra Pradesh </w:t>
      </w:r>
      <w:commentRangeStart w:id="1"/>
      <w:commentRangeStart w:id="2"/>
      <w:r w:rsidRPr="001820C2">
        <w:rPr>
          <w:rFonts w:ascii="Times New Roman" w:hAnsi="Times New Roman" w:cs="Times New Roman"/>
          <w:i/>
          <w:iCs/>
          <w:color w:val="000000" w:themeColor="text1"/>
          <w:sz w:val="24"/>
          <w:szCs w:val="24"/>
        </w:rPr>
        <w:t xml:space="preserve">with an aim to forecast </w:t>
      </w:r>
      <w:commentRangeEnd w:id="1"/>
      <w:r w:rsidR="004D276A">
        <w:rPr>
          <w:rStyle w:val="CommentReference"/>
        </w:rPr>
        <w:commentReference w:id="1"/>
      </w:r>
      <w:commentRangeEnd w:id="2"/>
      <w:r w:rsidR="004D276A">
        <w:rPr>
          <w:rStyle w:val="CommentReference"/>
        </w:rPr>
        <w:commentReference w:id="2"/>
      </w:r>
      <w:r w:rsidRPr="001820C2">
        <w:rPr>
          <w:rFonts w:ascii="Times New Roman" w:hAnsi="Times New Roman" w:cs="Times New Roman"/>
          <w:i/>
          <w:iCs/>
          <w:color w:val="000000" w:themeColor="text1"/>
          <w:sz w:val="24"/>
          <w:szCs w:val="24"/>
        </w:rPr>
        <w:t xml:space="preserve">and disseminate the market information to stakeholders to realize better price for their produce. The price forecasts for different crops were analyzed using secondary data </w:t>
      </w:r>
      <w:commentRangeStart w:id="3"/>
      <w:r w:rsidRPr="001820C2">
        <w:rPr>
          <w:rFonts w:ascii="Times New Roman" w:hAnsi="Times New Roman" w:cs="Times New Roman"/>
          <w:i/>
          <w:iCs/>
          <w:color w:val="000000" w:themeColor="text1"/>
          <w:sz w:val="24"/>
          <w:szCs w:val="24"/>
        </w:rPr>
        <w:t>with ANN, ARIMA etc</w:t>
      </w:r>
      <w:commentRangeEnd w:id="3"/>
      <w:r w:rsidR="004D276A">
        <w:rPr>
          <w:rStyle w:val="CommentReference"/>
        </w:rPr>
        <w:commentReference w:id="3"/>
      </w:r>
      <w:r w:rsidRPr="001820C2">
        <w:rPr>
          <w:rFonts w:ascii="Times New Roman" w:hAnsi="Times New Roman" w:cs="Times New Roman"/>
          <w:i/>
          <w:iCs/>
          <w:color w:val="000000" w:themeColor="text1"/>
          <w:sz w:val="24"/>
          <w:szCs w:val="24"/>
        </w:rPr>
        <w:t xml:space="preserve">., and after judging the estimates using the primary data, the forecasts were released during regular intervals which matches with the crop production &amp; marketing seasons. The price forecasts estimated for different crops are directly disseminated to the registered farmers through text as well as voice Short Message Services. All these forecast bulletins were uploaded to </w:t>
      </w:r>
      <w:r w:rsidRPr="001820C2">
        <w:rPr>
          <w:rFonts w:ascii="Times New Roman" w:hAnsi="Times New Roman" w:cs="Times New Roman"/>
          <w:i/>
          <w:iCs/>
          <w:color w:val="000000" w:themeColor="text1"/>
          <w:sz w:val="24"/>
          <w:szCs w:val="24"/>
          <w:u w:val="single"/>
        </w:rPr>
        <w:t>angrau.ac.in</w:t>
      </w:r>
      <w:r w:rsidRPr="001820C2">
        <w:rPr>
          <w:rFonts w:ascii="Times New Roman" w:hAnsi="Times New Roman" w:cs="Times New Roman"/>
          <w:i/>
          <w:iCs/>
          <w:color w:val="000000" w:themeColor="text1"/>
          <w:sz w:val="24"/>
          <w:szCs w:val="24"/>
        </w:rPr>
        <w:t xml:space="preserve"> and University magazine ‘</w:t>
      </w:r>
      <w:proofErr w:type="spellStart"/>
      <w:r w:rsidRPr="001820C2">
        <w:rPr>
          <w:rFonts w:ascii="Times New Roman" w:hAnsi="Times New Roman" w:cs="Times New Roman"/>
          <w:i/>
          <w:iCs/>
          <w:color w:val="000000" w:themeColor="text1"/>
          <w:sz w:val="24"/>
          <w:szCs w:val="24"/>
        </w:rPr>
        <w:t>Vyavasayam</w:t>
      </w:r>
      <w:proofErr w:type="spellEnd"/>
      <w:r w:rsidRPr="001820C2">
        <w:rPr>
          <w:rFonts w:ascii="Times New Roman" w:hAnsi="Times New Roman" w:cs="Times New Roman"/>
          <w:i/>
          <w:iCs/>
          <w:color w:val="000000" w:themeColor="text1"/>
          <w:sz w:val="24"/>
          <w:szCs w:val="24"/>
        </w:rPr>
        <w:t xml:space="preserve">’, </w:t>
      </w:r>
      <w:proofErr w:type="spellStart"/>
      <w:r w:rsidRPr="001820C2">
        <w:rPr>
          <w:rFonts w:ascii="Times New Roman" w:hAnsi="Times New Roman" w:cs="Times New Roman"/>
          <w:i/>
          <w:iCs/>
          <w:color w:val="000000" w:themeColor="text1"/>
          <w:sz w:val="24"/>
          <w:szCs w:val="24"/>
        </w:rPr>
        <w:t>Rythu</w:t>
      </w:r>
      <w:proofErr w:type="spellEnd"/>
      <w:r w:rsidRPr="001820C2">
        <w:rPr>
          <w:rFonts w:ascii="Times New Roman" w:hAnsi="Times New Roman" w:cs="Times New Roman"/>
          <w:i/>
          <w:iCs/>
          <w:color w:val="000000" w:themeColor="text1"/>
          <w:sz w:val="24"/>
          <w:szCs w:val="24"/>
        </w:rPr>
        <w:t xml:space="preserve"> </w:t>
      </w:r>
      <w:proofErr w:type="spellStart"/>
      <w:r w:rsidRPr="001820C2">
        <w:rPr>
          <w:rFonts w:ascii="Times New Roman" w:hAnsi="Times New Roman" w:cs="Times New Roman"/>
          <w:i/>
          <w:iCs/>
          <w:color w:val="000000" w:themeColor="text1"/>
          <w:sz w:val="24"/>
          <w:szCs w:val="24"/>
        </w:rPr>
        <w:t>Bharosa</w:t>
      </w:r>
      <w:proofErr w:type="spellEnd"/>
      <w:r w:rsidRPr="001820C2">
        <w:rPr>
          <w:rFonts w:ascii="Times New Roman" w:hAnsi="Times New Roman" w:cs="Times New Roman"/>
          <w:i/>
          <w:iCs/>
          <w:color w:val="000000" w:themeColor="text1"/>
          <w:sz w:val="24"/>
          <w:szCs w:val="24"/>
        </w:rPr>
        <w:t xml:space="preserve"> magazine of Govt. of AP, displayed in 10,776 </w:t>
      </w:r>
      <w:proofErr w:type="spellStart"/>
      <w:r w:rsidRPr="001820C2">
        <w:rPr>
          <w:rFonts w:ascii="Times New Roman" w:hAnsi="Times New Roman" w:cs="Times New Roman"/>
          <w:i/>
          <w:iCs/>
          <w:color w:val="000000" w:themeColor="text1"/>
          <w:sz w:val="24"/>
          <w:szCs w:val="24"/>
        </w:rPr>
        <w:t>Rythu</w:t>
      </w:r>
      <w:proofErr w:type="spellEnd"/>
      <w:r w:rsidRPr="001820C2">
        <w:rPr>
          <w:rFonts w:ascii="Times New Roman" w:hAnsi="Times New Roman" w:cs="Times New Roman"/>
          <w:i/>
          <w:iCs/>
          <w:color w:val="000000" w:themeColor="text1"/>
          <w:sz w:val="24"/>
          <w:szCs w:val="24"/>
        </w:rPr>
        <w:t xml:space="preserve"> </w:t>
      </w:r>
      <w:proofErr w:type="spellStart"/>
      <w:r w:rsidRPr="001820C2">
        <w:rPr>
          <w:rFonts w:ascii="Times New Roman" w:hAnsi="Times New Roman" w:cs="Times New Roman"/>
          <w:i/>
          <w:iCs/>
          <w:color w:val="000000" w:themeColor="text1"/>
          <w:sz w:val="24"/>
          <w:szCs w:val="24"/>
        </w:rPr>
        <w:t>Seva</w:t>
      </w:r>
      <w:proofErr w:type="spellEnd"/>
      <w:r w:rsidRPr="001820C2">
        <w:rPr>
          <w:rFonts w:ascii="Times New Roman" w:hAnsi="Times New Roman" w:cs="Times New Roman"/>
          <w:i/>
          <w:iCs/>
          <w:color w:val="000000" w:themeColor="text1"/>
          <w:sz w:val="24"/>
          <w:szCs w:val="24"/>
        </w:rPr>
        <w:t xml:space="preserve"> Kendra’s (RSK’s) spread in all village,  etc. They are also made available with toll free Farmer’s Call Centre of Govt. of AP and ANGRAU establishments. The accuracy of the forecasts was achieved between 86.54 to 96.38% for the crops under study when compared with the real-time market prices.                 The article emphasizes the impact of price forecasts released by AMIC, ANGRAU. The study was conducted in AP state during 2024-25 with a sample of 434 respondent farmers cultivating six major crops namely Groundnut, Cotton, Black gram, Maize, Turmeric and Jowar. Out of the total sample, 61.11 per cent were aware of price forecasts disseminated through different sources and 33.13 per cent of farmers followed the advice of AMIC. The study revealed that on average, each farmer who adopted the AMIC advice was </w:t>
      </w:r>
      <w:commentRangeStart w:id="4"/>
      <w:r w:rsidRPr="001820C2">
        <w:rPr>
          <w:rFonts w:ascii="Times New Roman" w:hAnsi="Times New Roman" w:cs="Times New Roman"/>
          <w:i/>
          <w:iCs/>
          <w:color w:val="000000" w:themeColor="text1"/>
          <w:sz w:val="24"/>
          <w:szCs w:val="24"/>
        </w:rPr>
        <w:t>benefited with an amount of Rs. 451 per quintal of sale proceeds</w:t>
      </w:r>
      <w:commentRangeEnd w:id="4"/>
      <w:r w:rsidR="004D276A">
        <w:rPr>
          <w:rStyle w:val="CommentReference"/>
        </w:rPr>
        <w:commentReference w:id="4"/>
      </w:r>
      <w:r w:rsidRPr="001820C2">
        <w:rPr>
          <w:rFonts w:ascii="Times New Roman" w:hAnsi="Times New Roman" w:cs="Times New Roman"/>
          <w:i/>
          <w:iCs/>
          <w:color w:val="000000" w:themeColor="text1"/>
          <w:sz w:val="24"/>
          <w:szCs w:val="24"/>
        </w:rPr>
        <w:t xml:space="preserve">. In the sphere of </w:t>
      </w:r>
      <w:r w:rsidRPr="001820C2">
        <w:rPr>
          <w:rFonts w:ascii="Times New Roman" w:hAnsi="Times New Roman" w:cs="Times New Roman"/>
          <w:i/>
          <w:sz w:val="24"/>
          <w:szCs w:val="24"/>
        </w:rPr>
        <w:t xml:space="preserve">Digital technologies, proper </w:t>
      </w:r>
      <w:r w:rsidRPr="001820C2">
        <w:rPr>
          <w:rFonts w:ascii="Times New Roman" w:hAnsi="Times New Roman" w:cs="Times New Roman"/>
          <w:i/>
          <w:iCs/>
          <w:color w:val="000000" w:themeColor="text1"/>
          <w:sz w:val="24"/>
          <w:szCs w:val="24"/>
        </w:rPr>
        <w:t xml:space="preserve">market intelligence can develop </w:t>
      </w:r>
      <w:r w:rsidRPr="001820C2">
        <w:rPr>
          <w:rFonts w:ascii="Times New Roman" w:hAnsi="Times New Roman" w:cs="Times New Roman"/>
          <w:i/>
          <w:sz w:val="24"/>
          <w:szCs w:val="24"/>
        </w:rPr>
        <w:t xml:space="preserve">sustainable food systems and </w:t>
      </w:r>
      <w:commentRangeStart w:id="5"/>
      <w:r w:rsidRPr="001820C2">
        <w:rPr>
          <w:rFonts w:ascii="Times New Roman" w:hAnsi="Times New Roman" w:cs="Times New Roman"/>
          <w:i/>
          <w:sz w:val="24"/>
          <w:szCs w:val="24"/>
        </w:rPr>
        <w:t xml:space="preserve">can became a co-worker for </w:t>
      </w:r>
      <w:proofErr w:type="spellStart"/>
      <w:r w:rsidRPr="001820C2">
        <w:rPr>
          <w:rFonts w:ascii="Times New Roman" w:hAnsi="Times New Roman" w:cs="Times New Roman"/>
          <w:i/>
          <w:sz w:val="24"/>
          <w:szCs w:val="24"/>
        </w:rPr>
        <w:t>Atamnirbhar</w:t>
      </w:r>
      <w:proofErr w:type="spellEnd"/>
      <w:r w:rsidRPr="001820C2">
        <w:rPr>
          <w:rFonts w:ascii="Times New Roman" w:hAnsi="Times New Roman" w:cs="Times New Roman"/>
          <w:i/>
          <w:sz w:val="24"/>
          <w:szCs w:val="24"/>
        </w:rPr>
        <w:t xml:space="preserve"> Bharat</w:t>
      </w:r>
      <w:commentRangeEnd w:id="5"/>
      <w:r w:rsidR="004D276A">
        <w:rPr>
          <w:rStyle w:val="CommentReference"/>
        </w:rPr>
        <w:commentReference w:id="5"/>
      </w:r>
      <w:r w:rsidRPr="001820C2">
        <w:rPr>
          <w:rFonts w:ascii="Times New Roman" w:hAnsi="Times New Roman" w:cs="Times New Roman"/>
          <w:i/>
          <w:sz w:val="24"/>
          <w:szCs w:val="24"/>
        </w:rPr>
        <w:t xml:space="preserve">. </w:t>
      </w:r>
    </w:p>
    <w:p w14:paraId="53C4935C" w14:textId="77777777" w:rsidR="0009460C" w:rsidRDefault="0009460C" w:rsidP="00804561">
      <w:pPr>
        <w:spacing w:after="0" w:line="360" w:lineRule="auto"/>
        <w:jc w:val="both"/>
        <w:rPr>
          <w:rFonts w:ascii="Times New Roman" w:hAnsi="Times New Roman" w:cs="Times New Roman"/>
          <w:i/>
          <w:iCs/>
          <w:color w:val="000000" w:themeColor="text1"/>
          <w:sz w:val="24"/>
          <w:szCs w:val="24"/>
        </w:rPr>
      </w:pPr>
    </w:p>
    <w:p w14:paraId="37560936" w14:textId="77777777" w:rsidR="00804561" w:rsidRPr="00B40ACF" w:rsidRDefault="00804561" w:rsidP="00804561">
      <w:pPr>
        <w:spacing w:after="0" w:line="360" w:lineRule="auto"/>
        <w:jc w:val="both"/>
        <w:rPr>
          <w:rFonts w:ascii="Times New Roman" w:hAnsi="Times New Roman" w:cs="Times New Roman"/>
          <w:i/>
          <w:iCs/>
          <w:color w:val="000000" w:themeColor="text1"/>
          <w:sz w:val="24"/>
          <w:szCs w:val="24"/>
        </w:rPr>
      </w:pPr>
    </w:p>
    <w:p w14:paraId="7AAC3FD2" w14:textId="77777777" w:rsidR="00564F70" w:rsidRPr="00B40ACF" w:rsidRDefault="00564F70" w:rsidP="00B40ACF">
      <w:pPr>
        <w:spacing w:after="0" w:line="360" w:lineRule="auto"/>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b/>
          <w:color w:val="000000" w:themeColor="text1"/>
          <w:sz w:val="24"/>
          <w:szCs w:val="24"/>
          <w:shd w:val="clear" w:color="auto" w:fill="FFFFFF"/>
        </w:rPr>
        <w:t>Keywords:</w:t>
      </w:r>
      <w:r w:rsidR="003F40BD">
        <w:rPr>
          <w:rFonts w:ascii="Times New Roman" w:hAnsi="Times New Roman" w:cs="Times New Roman"/>
          <w:b/>
          <w:color w:val="000000" w:themeColor="text1"/>
          <w:sz w:val="24"/>
          <w:szCs w:val="24"/>
          <w:shd w:val="clear" w:color="auto" w:fill="FFFFFF"/>
        </w:rPr>
        <w:t xml:space="preserve"> </w:t>
      </w:r>
      <w:r w:rsidRPr="00B40ACF">
        <w:rPr>
          <w:rFonts w:ascii="Times New Roman" w:hAnsi="Times New Roman" w:cs="Times New Roman"/>
          <w:i/>
          <w:iCs/>
          <w:color w:val="000000" w:themeColor="text1"/>
          <w:sz w:val="24"/>
          <w:szCs w:val="24"/>
          <w:shd w:val="clear" w:color="auto" w:fill="FFFFFF"/>
        </w:rPr>
        <w:t>AMIC, Adopters, Market Intelligence and Price forecasting</w:t>
      </w:r>
      <w:r w:rsidR="003638DE" w:rsidRPr="00B40ACF">
        <w:rPr>
          <w:rFonts w:ascii="Times New Roman" w:hAnsi="Times New Roman" w:cs="Times New Roman"/>
          <w:i/>
          <w:iCs/>
          <w:color w:val="000000" w:themeColor="text1"/>
          <w:sz w:val="24"/>
          <w:szCs w:val="24"/>
          <w:shd w:val="clear" w:color="auto" w:fill="FFFFFF"/>
        </w:rPr>
        <w:t>.</w:t>
      </w:r>
    </w:p>
    <w:p w14:paraId="3D194803" w14:textId="77777777" w:rsidR="0009460C" w:rsidRDefault="0009460C" w:rsidP="00B40ACF">
      <w:pPr>
        <w:spacing w:after="0" w:line="360" w:lineRule="auto"/>
        <w:rPr>
          <w:rFonts w:ascii="Times New Roman" w:hAnsi="Times New Roman" w:cs="Times New Roman"/>
          <w:b/>
          <w:bCs/>
          <w:color w:val="000000" w:themeColor="text1"/>
          <w:sz w:val="24"/>
          <w:szCs w:val="24"/>
        </w:rPr>
      </w:pPr>
    </w:p>
    <w:p w14:paraId="0DEC6426" w14:textId="77777777" w:rsidR="001355A4" w:rsidRPr="00B40ACF" w:rsidRDefault="000A60DE" w:rsidP="00B40ACF">
      <w:pPr>
        <w:spacing w:after="0" w:line="360" w:lineRule="auto"/>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b/>
          <w:bCs/>
          <w:color w:val="000000" w:themeColor="text1"/>
          <w:sz w:val="24"/>
          <w:szCs w:val="24"/>
        </w:rPr>
        <w:t>INTRODUCTION:</w:t>
      </w:r>
    </w:p>
    <w:p w14:paraId="40CABD1A" w14:textId="77777777" w:rsidR="00C8007F" w:rsidRPr="00B40ACF" w:rsidRDefault="00F11B0C"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 xml:space="preserve">In the Indian economy, </w:t>
      </w:r>
      <w:commentRangeStart w:id="6"/>
      <w:r w:rsidRPr="00B40ACF">
        <w:rPr>
          <w:rFonts w:ascii="Times New Roman" w:hAnsi="Times New Roman" w:cs="Times New Roman"/>
          <w:color w:val="000000" w:themeColor="text1"/>
          <w:sz w:val="24"/>
          <w:szCs w:val="24"/>
        </w:rPr>
        <w:t xml:space="preserve">agricultural prices are extremely important and have a significant impact </w:t>
      </w:r>
      <w:r w:rsidR="002F5936" w:rsidRPr="00B40ACF">
        <w:rPr>
          <w:rFonts w:ascii="Times New Roman" w:hAnsi="Times New Roman" w:cs="Times New Roman"/>
          <w:color w:val="000000" w:themeColor="text1"/>
          <w:sz w:val="24"/>
          <w:szCs w:val="24"/>
        </w:rPr>
        <w:t xml:space="preserve">on the </w:t>
      </w:r>
      <w:r w:rsidR="00750AA4" w:rsidRPr="00B40ACF">
        <w:rPr>
          <w:rFonts w:ascii="Times New Roman" w:hAnsi="Times New Roman" w:cs="Times New Roman"/>
          <w:color w:val="000000" w:themeColor="text1"/>
          <w:sz w:val="24"/>
          <w:szCs w:val="24"/>
        </w:rPr>
        <w:t>decision-making</w:t>
      </w:r>
      <w:r w:rsidR="002F5936" w:rsidRPr="00B40ACF">
        <w:rPr>
          <w:rFonts w:ascii="Times New Roman" w:hAnsi="Times New Roman" w:cs="Times New Roman"/>
          <w:color w:val="000000" w:themeColor="text1"/>
          <w:sz w:val="24"/>
          <w:szCs w:val="24"/>
        </w:rPr>
        <w:t xml:space="preserve"> pattern </w:t>
      </w:r>
      <w:commentRangeEnd w:id="6"/>
      <w:r w:rsidR="00B851BB">
        <w:rPr>
          <w:rStyle w:val="CommentReference"/>
        </w:rPr>
        <w:commentReference w:id="6"/>
      </w:r>
      <w:r w:rsidR="002F5936" w:rsidRPr="00B40ACF">
        <w:rPr>
          <w:rFonts w:ascii="Times New Roman" w:hAnsi="Times New Roman" w:cs="Times New Roman"/>
          <w:color w:val="000000" w:themeColor="text1"/>
          <w:sz w:val="24"/>
          <w:szCs w:val="24"/>
        </w:rPr>
        <w:t xml:space="preserve">of farmers and other stakeholders regarding the crop acreage as well as the marketing decisions. </w:t>
      </w:r>
      <w:commentRangeStart w:id="7"/>
      <w:r w:rsidR="000E4CEA" w:rsidRPr="00B40ACF">
        <w:rPr>
          <w:rFonts w:ascii="Times New Roman" w:hAnsi="Times New Roman" w:cs="Times New Roman"/>
          <w:color w:val="000000" w:themeColor="text1"/>
          <w:sz w:val="24"/>
          <w:szCs w:val="24"/>
        </w:rPr>
        <w:t xml:space="preserve">Domestic market dynamics, coupled with pricing policy, are the main determinants of </w:t>
      </w:r>
      <w:commentRangeEnd w:id="7"/>
      <w:r w:rsidR="00B851BB">
        <w:rPr>
          <w:rStyle w:val="CommentReference"/>
        </w:rPr>
        <w:commentReference w:id="7"/>
      </w:r>
      <w:r w:rsidR="000E4CEA" w:rsidRPr="00B40ACF">
        <w:rPr>
          <w:rFonts w:ascii="Times New Roman" w:hAnsi="Times New Roman" w:cs="Times New Roman"/>
          <w:color w:val="000000" w:themeColor="text1"/>
          <w:sz w:val="24"/>
          <w:szCs w:val="24"/>
        </w:rPr>
        <w:t>food and agricultural commodities prices in India.</w:t>
      </w:r>
      <w:r w:rsidR="002F5936" w:rsidRPr="00B40ACF">
        <w:rPr>
          <w:rFonts w:ascii="Times New Roman" w:hAnsi="Times New Roman" w:cs="Times New Roman"/>
          <w:color w:val="000000" w:themeColor="text1"/>
          <w:sz w:val="24"/>
          <w:szCs w:val="24"/>
        </w:rPr>
        <w:t xml:space="preserve"> Further, agricultural prices are influenced by </w:t>
      </w:r>
      <w:r w:rsidR="0058030A" w:rsidRPr="00B40ACF">
        <w:rPr>
          <w:rFonts w:ascii="Times New Roman" w:hAnsi="Times New Roman" w:cs="Times New Roman"/>
          <w:color w:val="000000" w:themeColor="text1"/>
          <w:sz w:val="24"/>
          <w:szCs w:val="24"/>
        </w:rPr>
        <w:t xml:space="preserve">a </w:t>
      </w:r>
      <w:r w:rsidR="002F5936" w:rsidRPr="00B40ACF">
        <w:rPr>
          <w:rFonts w:ascii="Times New Roman" w:hAnsi="Times New Roman" w:cs="Times New Roman"/>
          <w:color w:val="000000" w:themeColor="text1"/>
          <w:sz w:val="24"/>
          <w:szCs w:val="24"/>
        </w:rPr>
        <w:t>variety of socio</w:t>
      </w:r>
      <w:r w:rsidR="00365BF8">
        <w:rPr>
          <w:rFonts w:ascii="Times New Roman" w:hAnsi="Times New Roman" w:cs="Times New Roman"/>
          <w:color w:val="000000" w:themeColor="text1"/>
          <w:sz w:val="24"/>
          <w:szCs w:val="24"/>
        </w:rPr>
        <w:t>-</w:t>
      </w:r>
      <w:r w:rsidR="002F5936" w:rsidRPr="00B40ACF">
        <w:rPr>
          <w:rFonts w:ascii="Times New Roman" w:hAnsi="Times New Roman" w:cs="Times New Roman"/>
          <w:color w:val="000000" w:themeColor="text1"/>
          <w:sz w:val="24"/>
          <w:szCs w:val="24"/>
        </w:rPr>
        <w:t xml:space="preserve">economic, policy and inefficiency factors prevailing in the region. </w:t>
      </w:r>
      <w:commentRangeStart w:id="8"/>
      <w:r w:rsidR="00AA6CCC" w:rsidRPr="00B40ACF">
        <w:rPr>
          <w:rFonts w:ascii="Times New Roman" w:hAnsi="Times New Roman" w:cs="Times New Roman"/>
          <w:color w:val="000000" w:themeColor="text1"/>
          <w:sz w:val="24"/>
          <w:szCs w:val="24"/>
        </w:rPr>
        <w:t>The income of farmers and other stakeholders must be secured</w:t>
      </w:r>
      <w:r w:rsidR="0009460C">
        <w:rPr>
          <w:rFonts w:ascii="Times New Roman" w:hAnsi="Times New Roman" w:cs="Times New Roman"/>
          <w:color w:val="000000" w:themeColor="text1"/>
          <w:sz w:val="24"/>
          <w:szCs w:val="24"/>
        </w:rPr>
        <w:t xml:space="preserve">, which can </w:t>
      </w:r>
      <w:r w:rsidR="00AA6CCC" w:rsidRPr="00B40ACF">
        <w:rPr>
          <w:rFonts w:ascii="Times New Roman" w:hAnsi="Times New Roman" w:cs="Times New Roman"/>
          <w:color w:val="000000" w:themeColor="text1"/>
          <w:sz w:val="24"/>
          <w:szCs w:val="24"/>
        </w:rPr>
        <w:lastRenderedPageBreak/>
        <w:t xml:space="preserve">be done with the use of market intelligence. </w:t>
      </w:r>
      <w:r w:rsidR="00C8007F" w:rsidRPr="00B40ACF">
        <w:rPr>
          <w:rFonts w:ascii="Times New Roman" w:hAnsi="Times New Roman" w:cs="Times New Roman"/>
          <w:color w:val="000000" w:themeColor="text1"/>
          <w:sz w:val="24"/>
          <w:szCs w:val="24"/>
        </w:rPr>
        <w:t xml:space="preserve">This enables </w:t>
      </w:r>
      <w:commentRangeEnd w:id="8"/>
      <w:r w:rsidR="00A922C0">
        <w:rPr>
          <w:rStyle w:val="CommentReference"/>
        </w:rPr>
        <w:commentReference w:id="8"/>
      </w:r>
      <w:r w:rsidR="00C8007F" w:rsidRPr="00B40ACF">
        <w:rPr>
          <w:rFonts w:ascii="Times New Roman" w:hAnsi="Times New Roman" w:cs="Times New Roman"/>
          <w:color w:val="000000" w:themeColor="text1"/>
          <w:sz w:val="24"/>
          <w:szCs w:val="24"/>
        </w:rPr>
        <w:t xml:space="preserve">farmers to make deals with traders and simplifies the geographical movement of goods from rural </w:t>
      </w:r>
      <w:r w:rsidR="0009460C">
        <w:rPr>
          <w:rFonts w:ascii="Times New Roman" w:hAnsi="Times New Roman" w:cs="Times New Roman"/>
          <w:color w:val="000000" w:themeColor="text1"/>
          <w:sz w:val="24"/>
          <w:szCs w:val="24"/>
        </w:rPr>
        <w:t>areas</w:t>
      </w:r>
      <w:r w:rsidR="00C8007F" w:rsidRPr="00B40ACF">
        <w:rPr>
          <w:rFonts w:ascii="Times New Roman" w:hAnsi="Times New Roman" w:cs="Times New Roman"/>
          <w:color w:val="000000" w:themeColor="text1"/>
          <w:sz w:val="24"/>
          <w:szCs w:val="24"/>
        </w:rPr>
        <w:t xml:space="preserve"> to towns and between marketplaces. It also assists farmers and traders in having up-to-date information on pricing and other market parameters. However, </w:t>
      </w:r>
      <w:commentRangeStart w:id="9"/>
      <w:r w:rsidR="00C8007F" w:rsidRPr="00B40ACF">
        <w:rPr>
          <w:rFonts w:ascii="Times New Roman" w:hAnsi="Times New Roman" w:cs="Times New Roman"/>
          <w:color w:val="000000" w:themeColor="text1"/>
          <w:sz w:val="24"/>
          <w:szCs w:val="24"/>
        </w:rPr>
        <w:t xml:space="preserve">the key problem that has to be addressed is that the majority of farmers and </w:t>
      </w:r>
      <w:r w:rsidR="0009460C">
        <w:rPr>
          <w:rFonts w:ascii="Times New Roman" w:hAnsi="Times New Roman" w:cs="Times New Roman"/>
          <w:color w:val="000000" w:themeColor="text1"/>
          <w:sz w:val="24"/>
          <w:szCs w:val="24"/>
        </w:rPr>
        <w:t xml:space="preserve">traders </w:t>
      </w:r>
      <w:r w:rsidR="00C8007F" w:rsidRPr="00B40ACF">
        <w:rPr>
          <w:rFonts w:ascii="Times New Roman" w:hAnsi="Times New Roman" w:cs="Times New Roman"/>
          <w:color w:val="000000" w:themeColor="text1"/>
          <w:sz w:val="24"/>
          <w:szCs w:val="24"/>
        </w:rPr>
        <w:t xml:space="preserve">are unable to grasp </w:t>
      </w:r>
      <w:commentRangeEnd w:id="9"/>
      <w:r w:rsidR="00A922C0">
        <w:rPr>
          <w:rStyle w:val="CommentReference"/>
        </w:rPr>
        <w:commentReference w:id="9"/>
      </w:r>
      <w:r w:rsidR="00C8007F" w:rsidRPr="00B40ACF">
        <w:rPr>
          <w:rFonts w:ascii="Times New Roman" w:hAnsi="Times New Roman" w:cs="Times New Roman"/>
          <w:color w:val="000000" w:themeColor="text1"/>
          <w:sz w:val="24"/>
          <w:szCs w:val="24"/>
        </w:rPr>
        <w:t xml:space="preserve">the market and pricing </w:t>
      </w:r>
      <w:proofErr w:type="spellStart"/>
      <w:r w:rsidR="00C8007F" w:rsidRPr="00B40ACF">
        <w:rPr>
          <w:rFonts w:ascii="Times New Roman" w:hAnsi="Times New Roman" w:cs="Times New Roman"/>
          <w:color w:val="000000" w:themeColor="text1"/>
          <w:sz w:val="24"/>
          <w:szCs w:val="24"/>
        </w:rPr>
        <w:t>behaviour</w:t>
      </w:r>
      <w:proofErr w:type="spellEnd"/>
      <w:r w:rsidR="00C8007F" w:rsidRPr="00B40ACF">
        <w:rPr>
          <w:rFonts w:ascii="Times New Roman" w:hAnsi="Times New Roman" w:cs="Times New Roman"/>
          <w:color w:val="000000" w:themeColor="text1"/>
          <w:sz w:val="24"/>
          <w:szCs w:val="24"/>
        </w:rPr>
        <w:t xml:space="preserve"> of different agricultural commodities.</w:t>
      </w:r>
      <w:r w:rsidR="0009460C">
        <w:rPr>
          <w:rFonts w:ascii="Times New Roman" w:hAnsi="Times New Roman" w:cs="Times New Roman"/>
          <w:color w:val="000000" w:themeColor="text1"/>
          <w:sz w:val="24"/>
          <w:szCs w:val="24"/>
        </w:rPr>
        <w:t xml:space="preserve"> </w:t>
      </w:r>
      <w:r w:rsidR="00C8007F" w:rsidRPr="00B40ACF">
        <w:rPr>
          <w:rFonts w:ascii="Times New Roman" w:hAnsi="Times New Roman" w:cs="Times New Roman"/>
          <w:color w:val="000000" w:themeColor="text1"/>
          <w:sz w:val="24"/>
          <w:szCs w:val="24"/>
          <w:shd w:val="clear" w:color="auto" w:fill="FFFFFF"/>
        </w:rPr>
        <w:t xml:space="preserve">Therefore, market intelligence and information are </w:t>
      </w:r>
      <w:commentRangeStart w:id="10"/>
      <w:r w:rsidR="00C8007F" w:rsidRPr="00B40ACF">
        <w:rPr>
          <w:rFonts w:ascii="Times New Roman" w:hAnsi="Times New Roman" w:cs="Times New Roman"/>
          <w:color w:val="000000" w:themeColor="text1"/>
          <w:sz w:val="24"/>
          <w:szCs w:val="24"/>
          <w:shd w:val="clear" w:color="auto" w:fill="FFFFFF"/>
        </w:rPr>
        <w:t xml:space="preserve">vital to help farmers </w:t>
      </w:r>
      <w:r w:rsidR="0009460C">
        <w:rPr>
          <w:rFonts w:ascii="Times New Roman" w:hAnsi="Times New Roman" w:cs="Times New Roman"/>
          <w:color w:val="000000" w:themeColor="text1"/>
          <w:sz w:val="24"/>
          <w:szCs w:val="24"/>
          <w:shd w:val="clear" w:color="auto" w:fill="FFFFFF"/>
        </w:rPr>
        <w:t xml:space="preserve">to </w:t>
      </w:r>
      <w:r w:rsidR="00C8007F" w:rsidRPr="00B40ACF">
        <w:rPr>
          <w:rFonts w:ascii="Times New Roman" w:hAnsi="Times New Roman" w:cs="Times New Roman"/>
          <w:color w:val="000000" w:themeColor="text1"/>
          <w:sz w:val="24"/>
          <w:szCs w:val="24"/>
          <w:shd w:val="clear" w:color="auto" w:fill="FFFFFF"/>
        </w:rPr>
        <w:t xml:space="preserve">decide </w:t>
      </w:r>
      <w:r w:rsidR="0009460C">
        <w:rPr>
          <w:rFonts w:ascii="Times New Roman" w:hAnsi="Times New Roman" w:cs="Times New Roman"/>
          <w:color w:val="000000" w:themeColor="text1"/>
          <w:sz w:val="24"/>
          <w:szCs w:val="24"/>
          <w:shd w:val="clear" w:color="auto" w:fill="FFFFFF"/>
        </w:rPr>
        <w:t>about the crops and sales</w:t>
      </w:r>
      <w:r w:rsidR="00C8007F" w:rsidRPr="00B40ACF">
        <w:rPr>
          <w:rFonts w:ascii="Times New Roman" w:hAnsi="Times New Roman" w:cs="Times New Roman"/>
          <w:color w:val="000000" w:themeColor="text1"/>
          <w:sz w:val="24"/>
          <w:szCs w:val="24"/>
          <w:shd w:val="clear" w:color="auto" w:fill="FFFFFF"/>
        </w:rPr>
        <w:t>.</w:t>
      </w:r>
      <w:commentRangeEnd w:id="10"/>
      <w:r w:rsidR="00A922C0">
        <w:rPr>
          <w:rStyle w:val="CommentReference"/>
        </w:rPr>
        <w:commentReference w:id="10"/>
      </w:r>
    </w:p>
    <w:p w14:paraId="3CC56A3C" w14:textId="77777777" w:rsidR="00EA4D91" w:rsidRPr="00B40ACF" w:rsidRDefault="00EA4D91"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 xml:space="preserve">Market intelligence is a critical factor for marketing strategy for any business. </w:t>
      </w:r>
      <w:commentRangeStart w:id="11"/>
      <w:r w:rsidRPr="00B40ACF">
        <w:rPr>
          <w:rFonts w:ascii="Times New Roman" w:hAnsi="Times New Roman" w:cs="Times New Roman"/>
          <w:color w:val="000000" w:themeColor="text1"/>
          <w:sz w:val="24"/>
          <w:szCs w:val="24"/>
        </w:rPr>
        <w:t xml:space="preserve">The market information available in right time and showing right direction </w:t>
      </w:r>
      <w:commentRangeEnd w:id="11"/>
      <w:r w:rsidR="00491111">
        <w:rPr>
          <w:rStyle w:val="CommentReference"/>
        </w:rPr>
        <w:commentReference w:id="11"/>
      </w:r>
      <w:r w:rsidRPr="00B40ACF">
        <w:rPr>
          <w:rFonts w:ascii="Times New Roman" w:hAnsi="Times New Roman" w:cs="Times New Roman"/>
          <w:color w:val="000000" w:themeColor="text1"/>
          <w:sz w:val="24"/>
          <w:szCs w:val="24"/>
        </w:rPr>
        <w:t xml:space="preserve">to the farmers is highly essential. Kotler (2000) defined the </w:t>
      </w:r>
      <w:r w:rsidRPr="00B64C71">
        <w:rPr>
          <w:rFonts w:ascii="Times New Roman" w:hAnsi="Times New Roman" w:cs="Times New Roman"/>
          <w:sz w:val="24"/>
          <w:szCs w:val="24"/>
        </w:rPr>
        <w:t xml:space="preserve">marketing intelligence system which supplies data about the market. Michail (2005) emphasized that the market intelligence has been introduced with a purpose to provide valuable information to the stakeholders and to guide in right direction in decision making in aspects such as understand customers’ needs, competitors’ actions, successes and failures, anticipate changes and to provide support for decision making. Harrison and </w:t>
      </w:r>
      <w:proofErr w:type="spellStart"/>
      <w:r w:rsidRPr="00B64C71">
        <w:rPr>
          <w:rFonts w:ascii="Times New Roman" w:hAnsi="Times New Roman" w:cs="Times New Roman"/>
          <w:sz w:val="24"/>
          <w:szCs w:val="24"/>
        </w:rPr>
        <w:t>Cuppman</w:t>
      </w:r>
      <w:proofErr w:type="spellEnd"/>
      <w:r w:rsidRPr="00B64C71">
        <w:rPr>
          <w:rFonts w:ascii="Times New Roman" w:hAnsi="Times New Roman" w:cs="Times New Roman"/>
          <w:sz w:val="24"/>
          <w:szCs w:val="24"/>
        </w:rPr>
        <w:t xml:space="preserve"> (2011) explained that market intelligence is information</w:t>
      </w:r>
      <w:r w:rsidRPr="00B40ACF">
        <w:rPr>
          <w:rFonts w:ascii="Times New Roman" w:hAnsi="Times New Roman" w:cs="Times New Roman"/>
          <w:color w:val="000000" w:themeColor="text1"/>
          <w:sz w:val="24"/>
          <w:szCs w:val="24"/>
        </w:rPr>
        <w:t xml:space="preserve"> that is gathered for the purpose of making business decisions. </w:t>
      </w:r>
    </w:p>
    <w:p w14:paraId="7C8946D3" w14:textId="77777777" w:rsidR="00D406A6" w:rsidRDefault="00D36935" w:rsidP="00D406A6">
      <w:pPr>
        <w:pStyle w:val="Default"/>
        <w:spacing w:line="360" w:lineRule="auto"/>
        <w:jc w:val="both"/>
        <w:rPr>
          <w:color w:val="000000" w:themeColor="text1"/>
        </w:rPr>
      </w:pPr>
      <w:r w:rsidRPr="00B40ACF">
        <w:rPr>
          <w:color w:val="000000" w:themeColor="text1"/>
          <w:shd w:val="clear" w:color="auto" w:fill="FFFFFF"/>
        </w:rPr>
        <w:tab/>
      </w:r>
      <w:r w:rsidR="00750AA4" w:rsidRPr="00B40ACF">
        <w:rPr>
          <w:color w:val="000000" w:themeColor="text1"/>
          <w:shd w:val="clear" w:color="auto" w:fill="FFFFFF"/>
        </w:rPr>
        <w:t xml:space="preserve">In view of this, </w:t>
      </w:r>
      <w:commentRangeStart w:id="12"/>
      <w:r w:rsidR="00750AA4" w:rsidRPr="00B40ACF">
        <w:rPr>
          <w:color w:val="000000" w:themeColor="text1"/>
          <w:shd w:val="clear" w:color="auto" w:fill="FFFFFF"/>
        </w:rPr>
        <w:t>ANGR Agricultural University</w:t>
      </w:r>
      <w:commentRangeEnd w:id="12"/>
      <w:r w:rsidR="00491111">
        <w:rPr>
          <w:rStyle w:val="CommentReference"/>
          <w:rFonts w:asciiTheme="minorHAnsi" w:hAnsiTheme="minorHAnsi" w:cstheme="minorBidi"/>
          <w:color w:val="auto"/>
          <w:lang w:val="en-US" w:bidi="ar-SA"/>
        </w:rPr>
        <w:commentReference w:id="12"/>
      </w:r>
      <w:r w:rsidR="00750AA4" w:rsidRPr="00B40ACF">
        <w:rPr>
          <w:color w:val="000000" w:themeColor="text1"/>
          <w:shd w:val="clear" w:color="auto" w:fill="FFFFFF"/>
        </w:rPr>
        <w:t xml:space="preserve"> established Agricultural Market Intelligence Centre (AMIC) </w:t>
      </w:r>
      <w:r w:rsidR="0009460C">
        <w:rPr>
          <w:color w:val="000000" w:themeColor="text1"/>
          <w:shd w:val="clear" w:color="auto" w:fill="FFFFFF"/>
        </w:rPr>
        <w:t xml:space="preserve">with an </w:t>
      </w:r>
      <w:r w:rsidR="00894A28" w:rsidRPr="00B40ACF">
        <w:rPr>
          <w:color w:val="000000" w:themeColor="text1"/>
        </w:rPr>
        <w:t xml:space="preserve">objective to provide short-term price forecasts to farmers for selected agricultural commodities for effective decision-making and enhance farm income. </w:t>
      </w:r>
      <w:r w:rsidR="00E25C0F" w:rsidRPr="00B40ACF">
        <w:rPr>
          <w:color w:val="000000" w:themeColor="text1"/>
          <w:shd w:val="clear" w:color="auto" w:fill="FFFFFF"/>
        </w:rPr>
        <w:t xml:space="preserve">The price forecasts are given by </w:t>
      </w:r>
      <w:proofErr w:type="spellStart"/>
      <w:r w:rsidR="00E25C0F" w:rsidRPr="00B40ACF">
        <w:rPr>
          <w:color w:val="000000" w:themeColor="text1"/>
          <w:shd w:val="clear" w:color="auto" w:fill="FFFFFF"/>
        </w:rPr>
        <w:t>analyzing</w:t>
      </w:r>
      <w:proofErr w:type="spellEnd"/>
      <w:r w:rsidR="00E25C0F" w:rsidRPr="00B40ACF">
        <w:rPr>
          <w:color w:val="000000" w:themeColor="text1"/>
          <w:shd w:val="clear" w:color="auto" w:fill="FFFFFF"/>
        </w:rPr>
        <w:t xml:space="preserve"> the market prices of the respective crops collected from </w:t>
      </w:r>
      <w:r w:rsidR="00E25C0F" w:rsidRPr="00B40ACF">
        <w:rPr>
          <w:color w:val="000000" w:themeColor="text1"/>
        </w:rPr>
        <w:t>APMCs, secondary sources published by Govt. of India and other regional sources</w:t>
      </w:r>
      <w:r w:rsidR="00DE5B46" w:rsidRPr="00B40ACF">
        <w:rPr>
          <w:color w:val="000000" w:themeColor="text1"/>
          <w:shd w:val="clear" w:color="auto" w:fill="FFFFFF"/>
        </w:rPr>
        <w:t xml:space="preserve"> using advanced statistical tools like ARIMA, SARIMA, ARCH GARCH, ANN, etc., econometric models, comparing the same with prices of futures markets and national and international reports of trade surveys besides conducting state</w:t>
      </w:r>
      <w:r w:rsidR="0058030A" w:rsidRPr="00B40ACF">
        <w:rPr>
          <w:color w:val="000000" w:themeColor="text1"/>
          <w:shd w:val="clear" w:color="auto" w:fill="FFFFFF"/>
        </w:rPr>
        <w:t>-</w:t>
      </w:r>
      <w:r w:rsidR="00DE5B46" w:rsidRPr="00B40ACF">
        <w:rPr>
          <w:color w:val="000000" w:themeColor="text1"/>
          <w:shd w:val="clear" w:color="auto" w:fill="FFFFFF"/>
        </w:rPr>
        <w:t xml:space="preserve">level trade surveys. The price forecasts for major crops like </w:t>
      </w:r>
      <w:r w:rsidR="00B34107">
        <w:rPr>
          <w:color w:val="000000" w:themeColor="text1"/>
          <w:shd w:val="clear" w:color="auto" w:fill="FFFFFF"/>
        </w:rPr>
        <w:t>Cotton</w:t>
      </w:r>
      <w:r w:rsidR="00894A28" w:rsidRPr="00B40ACF">
        <w:rPr>
          <w:color w:val="000000" w:themeColor="text1"/>
          <w:shd w:val="clear" w:color="auto" w:fill="FFFFFF"/>
        </w:rPr>
        <w:t xml:space="preserve">, </w:t>
      </w:r>
      <w:r w:rsidR="00B34107">
        <w:rPr>
          <w:color w:val="000000" w:themeColor="text1"/>
          <w:shd w:val="clear" w:color="auto" w:fill="FFFFFF"/>
        </w:rPr>
        <w:t>Turmeric</w:t>
      </w:r>
      <w:r w:rsidR="00894A28" w:rsidRPr="00B40ACF">
        <w:rPr>
          <w:color w:val="000000" w:themeColor="text1"/>
          <w:shd w:val="clear" w:color="auto" w:fill="FFFFFF"/>
        </w:rPr>
        <w:t xml:space="preserve">, </w:t>
      </w:r>
      <w:r w:rsidR="00B34107">
        <w:rPr>
          <w:color w:val="000000" w:themeColor="text1"/>
          <w:shd w:val="clear" w:color="auto" w:fill="FFFFFF"/>
        </w:rPr>
        <w:t>Maize</w:t>
      </w:r>
      <w:r w:rsidR="00894A28" w:rsidRPr="00B40ACF">
        <w:rPr>
          <w:color w:val="000000" w:themeColor="text1"/>
          <w:shd w:val="clear" w:color="auto" w:fill="FFFFFF"/>
        </w:rPr>
        <w:t xml:space="preserve">, sorghum, </w:t>
      </w:r>
      <w:r w:rsidR="00B34107">
        <w:rPr>
          <w:color w:val="000000" w:themeColor="text1"/>
          <w:shd w:val="clear" w:color="auto" w:fill="FFFFFF"/>
        </w:rPr>
        <w:t>Groundnut</w:t>
      </w:r>
      <w:r w:rsidR="00894A28" w:rsidRPr="00B40ACF">
        <w:rPr>
          <w:color w:val="000000" w:themeColor="text1"/>
          <w:shd w:val="clear" w:color="auto" w:fill="FFFFFF"/>
        </w:rPr>
        <w:t xml:space="preserve">, </w:t>
      </w:r>
      <w:r w:rsidR="00B34107">
        <w:rPr>
          <w:color w:val="000000" w:themeColor="text1"/>
          <w:shd w:val="clear" w:color="auto" w:fill="FFFFFF"/>
        </w:rPr>
        <w:t>Black gram</w:t>
      </w:r>
      <w:r w:rsidR="00894A28" w:rsidRPr="00B40ACF">
        <w:rPr>
          <w:color w:val="000000" w:themeColor="text1"/>
          <w:shd w:val="clear" w:color="auto" w:fill="FFFFFF"/>
        </w:rPr>
        <w:t xml:space="preserve">, </w:t>
      </w:r>
      <w:r w:rsidR="00B34107">
        <w:rPr>
          <w:color w:val="000000" w:themeColor="text1"/>
          <w:shd w:val="clear" w:color="auto" w:fill="FFFFFF"/>
        </w:rPr>
        <w:t>Jowar</w:t>
      </w:r>
      <w:r w:rsidR="0009460C">
        <w:rPr>
          <w:color w:val="000000" w:themeColor="text1"/>
          <w:shd w:val="clear" w:color="auto" w:fill="FFFFFF"/>
        </w:rPr>
        <w:t xml:space="preserve"> and </w:t>
      </w:r>
      <w:r w:rsidR="00B34107">
        <w:rPr>
          <w:color w:val="000000" w:themeColor="text1"/>
          <w:shd w:val="clear" w:color="auto" w:fill="FFFFFF"/>
        </w:rPr>
        <w:t>Maize</w:t>
      </w:r>
      <w:r w:rsidR="00614D67">
        <w:rPr>
          <w:color w:val="000000" w:themeColor="text1"/>
          <w:shd w:val="clear" w:color="auto" w:fill="FFFFFF"/>
        </w:rPr>
        <w:t xml:space="preserve"> </w:t>
      </w:r>
      <w:r w:rsidR="003C479F" w:rsidRPr="00B40ACF">
        <w:rPr>
          <w:color w:val="000000" w:themeColor="text1"/>
        </w:rPr>
        <w:t xml:space="preserve">especially matches with seasons (pre-sowing kharif, pre-harvest kharif, pre-sowing rabi, pre-harvest rabi) and in general </w:t>
      </w:r>
      <w:r w:rsidR="00614D67">
        <w:rPr>
          <w:color w:val="000000" w:themeColor="text1"/>
        </w:rPr>
        <w:t xml:space="preserve">with </w:t>
      </w:r>
      <w:r w:rsidR="003C479F" w:rsidRPr="00B40ACF">
        <w:rPr>
          <w:color w:val="000000" w:themeColor="text1"/>
        </w:rPr>
        <w:t>bimonthly frequency</w:t>
      </w:r>
      <w:r w:rsidR="00614D67">
        <w:rPr>
          <w:color w:val="000000" w:themeColor="text1"/>
        </w:rPr>
        <w:t xml:space="preserve"> are being released by the centre</w:t>
      </w:r>
      <w:r w:rsidR="003C479F" w:rsidRPr="00B40ACF">
        <w:rPr>
          <w:color w:val="000000" w:themeColor="text1"/>
        </w:rPr>
        <w:t xml:space="preserve">. </w:t>
      </w:r>
      <w:r w:rsidR="004E4142" w:rsidRPr="00B40ACF">
        <w:rPr>
          <w:color w:val="000000" w:themeColor="text1"/>
        </w:rPr>
        <w:t>The price forecasts estimated for different crops are directly disseminated to the registered farmers through text as well as voice Short Message Services. All these forecast bulletins were uploaded to the website</w:t>
      </w:r>
      <w:r w:rsidR="00614D67">
        <w:rPr>
          <w:color w:val="000000" w:themeColor="text1"/>
        </w:rPr>
        <w:t>s</w:t>
      </w:r>
      <w:r w:rsidR="004E4142" w:rsidRPr="00B40ACF">
        <w:rPr>
          <w:color w:val="000000" w:themeColor="text1"/>
        </w:rPr>
        <w:t xml:space="preserve"> of ANGRAU and the State Department of Agriculture and </w:t>
      </w:r>
      <w:proofErr w:type="spellStart"/>
      <w:r w:rsidR="004E4142" w:rsidRPr="00B40ACF">
        <w:rPr>
          <w:color w:val="000000" w:themeColor="text1"/>
        </w:rPr>
        <w:t>Agropedia</w:t>
      </w:r>
      <w:proofErr w:type="spellEnd"/>
      <w:r w:rsidR="004E4142" w:rsidRPr="00B40ACF">
        <w:rPr>
          <w:color w:val="000000" w:themeColor="text1"/>
        </w:rPr>
        <w:t xml:space="preserve">, magazines viz., </w:t>
      </w:r>
      <w:proofErr w:type="spellStart"/>
      <w:r w:rsidR="004E4142" w:rsidRPr="00B40ACF">
        <w:rPr>
          <w:color w:val="000000" w:themeColor="text1"/>
        </w:rPr>
        <w:t>Vyavasayam</w:t>
      </w:r>
      <w:proofErr w:type="spellEnd"/>
      <w:r w:rsidR="004E4142" w:rsidRPr="00B40ACF">
        <w:rPr>
          <w:color w:val="000000" w:themeColor="text1"/>
        </w:rPr>
        <w:t xml:space="preserve"> of ANGRAU, </w:t>
      </w:r>
      <w:proofErr w:type="spellStart"/>
      <w:r w:rsidR="004E4142" w:rsidRPr="00B40ACF">
        <w:rPr>
          <w:color w:val="000000" w:themeColor="text1"/>
        </w:rPr>
        <w:t>Rythu</w:t>
      </w:r>
      <w:proofErr w:type="spellEnd"/>
      <w:r w:rsidR="004E4142" w:rsidRPr="00B40ACF">
        <w:rPr>
          <w:color w:val="000000" w:themeColor="text1"/>
        </w:rPr>
        <w:t xml:space="preserve"> Bharosa of Govt of AP and </w:t>
      </w:r>
      <w:proofErr w:type="spellStart"/>
      <w:r w:rsidR="004E4142" w:rsidRPr="00B40ACF">
        <w:rPr>
          <w:color w:val="000000" w:themeColor="text1"/>
        </w:rPr>
        <w:t>Annadata</w:t>
      </w:r>
      <w:proofErr w:type="spellEnd"/>
      <w:r w:rsidR="004E4142" w:rsidRPr="00B40ACF">
        <w:rPr>
          <w:color w:val="000000" w:themeColor="text1"/>
        </w:rPr>
        <w:t xml:space="preserve">. They are also </w:t>
      </w:r>
      <w:commentRangeStart w:id="13"/>
      <w:proofErr w:type="spellStart"/>
      <w:r w:rsidR="004E4142" w:rsidRPr="00B40ACF">
        <w:rPr>
          <w:color w:val="000000" w:themeColor="text1"/>
        </w:rPr>
        <w:t>madea</w:t>
      </w:r>
      <w:proofErr w:type="spellEnd"/>
      <w:r w:rsidR="00614D67">
        <w:rPr>
          <w:color w:val="000000" w:themeColor="text1"/>
        </w:rPr>
        <w:t xml:space="preserve"> </w:t>
      </w:r>
      <w:proofErr w:type="spellStart"/>
      <w:r w:rsidR="004E4142" w:rsidRPr="00B40ACF">
        <w:rPr>
          <w:color w:val="000000" w:themeColor="text1"/>
        </w:rPr>
        <w:t>vailable</w:t>
      </w:r>
      <w:proofErr w:type="spellEnd"/>
      <w:r w:rsidR="004E4142" w:rsidRPr="00B40ACF">
        <w:rPr>
          <w:color w:val="000000" w:themeColor="text1"/>
        </w:rPr>
        <w:t xml:space="preserve"> with toll free Farmers Call Centre of ANGRAU </w:t>
      </w:r>
      <w:commentRangeEnd w:id="13"/>
      <w:r w:rsidR="00491111">
        <w:rPr>
          <w:rStyle w:val="CommentReference"/>
          <w:rFonts w:asciiTheme="minorHAnsi" w:hAnsiTheme="minorHAnsi" w:cstheme="minorBidi"/>
          <w:color w:val="auto"/>
          <w:lang w:val="en-US" w:bidi="ar-SA"/>
        </w:rPr>
        <w:commentReference w:id="13"/>
      </w:r>
      <w:r w:rsidR="004E4142" w:rsidRPr="00B40ACF">
        <w:rPr>
          <w:color w:val="000000" w:themeColor="text1"/>
        </w:rPr>
        <w:t xml:space="preserve">and various departments of state government. The price forecasts released by the centre were evaluated through impact assessment regularly. </w:t>
      </w:r>
      <w:r w:rsidR="00B40ACF" w:rsidRPr="00B40ACF">
        <w:t xml:space="preserve">Regular release of forecasts of principal crops in the state is in progress. </w:t>
      </w:r>
      <w:r w:rsidR="00891217">
        <w:rPr>
          <w:color w:val="000000" w:themeColor="text1"/>
        </w:rPr>
        <w:t>Till now</w:t>
      </w:r>
      <w:r w:rsidR="00891217" w:rsidRPr="00B64C71">
        <w:rPr>
          <w:color w:val="auto"/>
        </w:rPr>
        <w:t>, 2</w:t>
      </w:r>
      <w:r w:rsidR="00AB08D0" w:rsidRPr="00B64C71">
        <w:rPr>
          <w:color w:val="auto"/>
        </w:rPr>
        <w:t>8</w:t>
      </w:r>
      <w:r w:rsidR="00891217" w:rsidRPr="00B64C71">
        <w:rPr>
          <w:color w:val="auto"/>
        </w:rPr>
        <w:t xml:space="preserve"> price forecast</w:t>
      </w:r>
      <w:r w:rsidR="00891217">
        <w:rPr>
          <w:color w:val="000000" w:themeColor="text1"/>
        </w:rPr>
        <w:t xml:space="preserve"> bulletins were released.</w:t>
      </w:r>
      <w:r w:rsidR="00D406A6">
        <w:t xml:space="preserve"> The a</w:t>
      </w:r>
      <w:r w:rsidR="00B40ACF" w:rsidRPr="00B40ACF">
        <w:rPr>
          <w:color w:val="000000" w:themeColor="text1"/>
        </w:rPr>
        <w:t xml:space="preserve">ccuracy of the forecasts was achieved between 86.54 to 96.38% for the crops under study when compared with the real-time market prices. </w:t>
      </w:r>
    </w:p>
    <w:p w14:paraId="396F1459" w14:textId="77777777" w:rsidR="0014205C" w:rsidRPr="00B40ACF" w:rsidRDefault="00DE5B46" w:rsidP="00D406A6">
      <w:pPr>
        <w:pStyle w:val="Default"/>
        <w:spacing w:line="360" w:lineRule="auto"/>
        <w:jc w:val="both"/>
        <w:rPr>
          <w:color w:val="000000" w:themeColor="text1"/>
        </w:rPr>
      </w:pPr>
      <w:r w:rsidRPr="00B40ACF">
        <w:rPr>
          <w:color w:val="000000" w:themeColor="text1"/>
          <w:shd w:val="clear" w:color="auto" w:fill="FFFFFF"/>
        </w:rPr>
        <w:t xml:space="preserve">Training and capacity building of all the stakeholders for better use of the market intelligence in their production and marketing decisions and a continuous impact assessment of the same </w:t>
      </w:r>
      <w:r w:rsidR="00614D67">
        <w:rPr>
          <w:color w:val="000000" w:themeColor="text1"/>
          <w:shd w:val="clear" w:color="auto" w:fill="FFFFFF"/>
        </w:rPr>
        <w:t xml:space="preserve">were became the </w:t>
      </w:r>
      <w:r w:rsidR="00ED43F7" w:rsidRPr="00B40ACF">
        <w:rPr>
          <w:color w:val="000000" w:themeColor="text1"/>
          <w:shd w:val="clear" w:color="auto" w:fill="FFFFFF"/>
        </w:rPr>
        <w:t>other research and extension activities of the centre.</w:t>
      </w:r>
      <w:r w:rsidR="00614D67">
        <w:rPr>
          <w:color w:val="000000" w:themeColor="text1"/>
        </w:rPr>
        <w:t xml:space="preserve"> In this context, </w:t>
      </w:r>
      <w:r w:rsidR="001571CC" w:rsidRPr="00B40ACF">
        <w:rPr>
          <w:color w:val="000000" w:themeColor="text1"/>
        </w:rPr>
        <w:t xml:space="preserve">to understand the </w:t>
      </w:r>
      <w:r w:rsidR="00614D67">
        <w:rPr>
          <w:color w:val="000000" w:themeColor="text1"/>
        </w:rPr>
        <w:t xml:space="preserve">possible impact </w:t>
      </w:r>
      <w:r w:rsidR="001571CC" w:rsidRPr="00B40ACF">
        <w:rPr>
          <w:color w:val="000000" w:themeColor="text1"/>
        </w:rPr>
        <w:t>of market intelligence and information, AMIC</w:t>
      </w:r>
      <w:r w:rsidR="00614D67">
        <w:rPr>
          <w:color w:val="000000" w:themeColor="text1"/>
        </w:rPr>
        <w:t>, ANGRAU</w:t>
      </w:r>
      <w:r w:rsidR="001571CC" w:rsidRPr="00B40ACF">
        <w:rPr>
          <w:color w:val="000000" w:themeColor="text1"/>
        </w:rPr>
        <w:t xml:space="preserve"> conducted a study to see the impact of AMIC advice at the individual </w:t>
      </w:r>
      <w:r w:rsidR="00614D67">
        <w:rPr>
          <w:color w:val="000000" w:themeColor="text1"/>
        </w:rPr>
        <w:t xml:space="preserve">farmers </w:t>
      </w:r>
      <w:r w:rsidR="001571CC" w:rsidRPr="00B40ACF">
        <w:rPr>
          <w:color w:val="000000" w:themeColor="text1"/>
        </w:rPr>
        <w:t xml:space="preserve">produce marketing level. </w:t>
      </w:r>
    </w:p>
    <w:p w14:paraId="756C725F" w14:textId="77777777" w:rsidR="00B40ACF" w:rsidRDefault="00B40ACF" w:rsidP="00B40ACF">
      <w:pPr>
        <w:spacing w:after="0" w:line="360" w:lineRule="auto"/>
        <w:jc w:val="both"/>
        <w:rPr>
          <w:rFonts w:ascii="Times New Roman" w:hAnsi="Times New Roman" w:cs="Times New Roman"/>
          <w:b/>
          <w:bCs/>
          <w:color w:val="000000" w:themeColor="text1"/>
          <w:sz w:val="24"/>
          <w:szCs w:val="24"/>
          <w:shd w:val="clear" w:color="auto" w:fill="FFFFFF"/>
        </w:rPr>
      </w:pPr>
    </w:p>
    <w:p w14:paraId="5C6C90C2" w14:textId="77777777" w:rsidR="002D564F" w:rsidRPr="00B40ACF" w:rsidRDefault="000A60DE" w:rsidP="00B40ACF">
      <w:pPr>
        <w:spacing w:after="0" w:line="360" w:lineRule="auto"/>
        <w:jc w:val="both"/>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lastRenderedPageBreak/>
        <w:t>METHODOLOGY:</w:t>
      </w:r>
    </w:p>
    <w:p w14:paraId="4BFA5232" w14:textId="77777777" w:rsidR="00CD4FEA" w:rsidRDefault="002D564F" w:rsidP="00B40ACF">
      <w:pPr>
        <w:spacing w:after="0" w:line="360" w:lineRule="auto"/>
        <w:ind w:firstLine="720"/>
        <w:jc w:val="both"/>
        <w:rPr>
          <w:rFonts w:ascii="Times New Roman" w:hAnsi="Times New Roman" w:cs="Times New Roman"/>
          <w:color w:val="000000" w:themeColor="text1"/>
          <w:sz w:val="24"/>
          <w:szCs w:val="24"/>
        </w:rPr>
      </w:pPr>
      <w:r w:rsidRPr="00B40ACF">
        <w:rPr>
          <w:rFonts w:ascii="Times New Roman" w:hAnsi="Times New Roman" w:cs="Times New Roman"/>
          <w:color w:val="000000" w:themeColor="text1"/>
          <w:sz w:val="24"/>
          <w:szCs w:val="24"/>
          <w:shd w:val="clear" w:color="auto" w:fill="FFFFFF"/>
        </w:rPr>
        <w:t>The study was conducted in Andhra Pradesh</w:t>
      </w:r>
      <w:r w:rsidR="0051244D" w:rsidRPr="00B40ACF">
        <w:rPr>
          <w:rFonts w:ascii="Times New Roman" w:hAnsi="Times New Roman" w:cs="Times New Roman"/>
          <w:color w:val="000000" w:themeColor="text1"/>
          <w:sz w:val="24"/>
          <w:szCs w:val="24"/>
          <w:shd w:val="clear" w:color="auto" w:fill="FFFFFF"/>
        </w:rPr>
        <w:t xml:space="preserve"> </w:t>
      </w:r>
      <w:r w:rsidR="00614D67">
        <w:rPr>
          <w:rFonts w:ascii="Times New Roman" w:hAnsi="Times New Roman" w:cs="Times New Roman"/>
          <w:color w:val="000000" w:themeColor="text1"/>
          <w:sz w:val="24"/>
          <w:szCs w:val="24"/>
          <w:shd w:val="clear" w:color="auto" w:fill="FFFFFF"/>
        </w:rPr>
        <w:t xml:space="preserve">during </w:t>
      </w:r>
      <w:r w:rsidR="00D57C48">
        <w:rPr>
          <w:rFonts w:ascii="Times New Roman" w:hAnsi="Times New Roman" w:cs="Times New Roman"/>
          <w:color w:val="000000" w:themeColor="text1"/>
          <w:sz w:val="24"/>
          <w:szCs w:val="24"/>
          <w:shd w:val="clear" w:color="auto" w:fill="FFFFFF"/>
        </w:rPr>
        <w:t>2024-25</w:t>
      </w:r>
      <w:r w:rsidR="0051244D" w:rsidRPr="00B40ACF">
        <w:rPr>
          <w:rFonts w:ascii="Times New Roman" w:hAnsi="Times New Roman" w:cs="Times New Roman"/>
          <w:color w:val="000000" w:themeColor="text1"/>
          <w:sz w:val="24"/>
          <w:szCs w:val="24"/>
          <w:shd w:val="clear" w:color="auto" w:fill="FFFFFF"/>
        </w:rPr>
        <w:t xml:space="preserve">. </w:t>
      </w:r>
      <w:r w:rsidR="00614D67">
        <w:rPr>
          <w:rFonts w:ascii="Times New Roman" w:hAnsi="Times New Roman" w:cs="Times New Roman"/>
          <w:color w:val="000000" w:themeColor="text1"/>
          <w:sz w:val="24"/>
          <w:szCs w:val="24"/>
          <w:shd w:val="clear" w:color="auto" w:fill="FFFFFF"/>
        </w:rPr>
        <w:t xml:space="preserve">The respondent farmers were selected using </w:t>
      </w:r>
      <w:r w:rsidR="007E18FE">
        <w:rPr>
          <w:rFonts w:ascii="Times New Roman" w:hAnsi="Times New Roman" w:cs="Times New Roman"/>
          <w:color w:val="000000" w:themeColor="text1"/>
          <w:sz w:val="24"/>
          <w:szCs w:val="24"/>
          <w:shd w:val="clear" w:color="auto" w:fill="FFFFFF"/>
        </w:rPr>
        <w:t>r</w:t>
      </w:r>
      <w:r w:rsidRPr="00B40ACF">
        <w:rPr>
          <w:rFonts w:ascii="Times New Roman" w:hAnsi="Times New Roman" w:cs="Times New Roman"/>
          <w:color w:val="000000" w:themeColor="text1"/>
          <w:sz w:val="24"/>
          <w:szCs w:val="24"/>
          <w:shd w:val="clear" w:color="auto" w:fill="FFFFFF"/>
        </w:rPr>
        <w:t xml:space="preserve">andom </w:t>
      </w:r>
      <w:r w:rsidR="00810A81" w:rsidRPr="00B40ACF">
        <w:rPr>
          <w:rFonts w:ascii="Times New Roman" w:hAnsi="Times New Roman" w:cs="Times New Roman"/>
          <w:color w:val="000000" w:themeColor="text1"/>
          <w:sz w:val="24"/>
          <w:szCs w:val="24"/>
          <w:shd w:val="clear" w:color="auto" w:fill="FFFFFF"/>
        </w:rPr>
        <w:t>s</w:t>
      </w:r>
      <w:r w:rsidRPr="00B40ACF">
        <w:rPr>
          <w:rFonts w:ascii="Times New Roman" w:hAnsi="Times New Roman" w:cs="Times New Roman"/>
          <w:color w:val="000000" w:themeColor="text1"/>
          <w:sz w:val="24"/>
          <w:szCs w:val="24"/>
          <w:shd w:val="clear" w:color="auto" w:fill="FFFFFF"/>
        </w:rPr>
        <w:t>ampling technique for collection of primary data</w:t>
      </w:r>
      <w:r w:rsidR="00CA48E6" w:rsidRPr="00B40ACF">
        <w:rPr>
          <w:rFonts w:ascii="Times New Roman" w:hAnsi="Times New Roman" w:cs="Times New Roman"/>
          <w:color w:val="000000" w:themeColor="text1"/>
          <w:sz w:val="24"/>
          <w:szCs w:val="24"/>
          <w:shd w:val="clear" w:color="auto" w:fill="FFFFFF"/>
        </w:rPr>
        <w:t xml:space="preserve"> and the selected districts and mandals are presented in Table </w:t>
      </w:r>
      <w:r w:rsidR="00D406A6">
        <w:rPr>
          <w:rFonts w:ascii="Times New Roman" w:hAnsi="Times New Roman" w:cs="Times New Roman"/>
          <w:color w:val="000000" w:themeColor="text1"/>
          <w:sz w:val="24"/>
          <w:szCs w:val="24"/>
          <w:shd w:val="clear" w:color="auto" w:fill="FFFFFF"/>
        </w:rPr>
        <w:t>1</w:t>
      </w:r>
      <w:r w:rsidRPr="00B40ACF">
        <w:rPr>
          <w:rFonts w:ascii="Times New Roman" w:hAnsi="Times New Roman" w:cs="Times New Roman"/>
          <w:color w:val="000000" w:themeColor="text1"/>
          <w:sz w:val="24"/>
          <w:szCs w:val="24"/>
          <w:shd w:val="clear" w:color="auto" w:fill="FFFFFF"/>
        </w:rPr>
        <w:t xml:space="preserve">. </w:t>
      </w:r>
      <w:r w:rsidR="00CF0033" w:rsidRPr="00B40ACF">
        <w:rPr>
          <w:rFonts w:ascii="Times New Roman" w:hAnsi="Times New Roman" w:cs="Times New Roman"/>
          <w:color w:val="000000" w:themeColor="text1"/>
          <w:sz w:val="24"/>
          <w:szCs w:val="24"/>
          <w:shd w:val="clear" w:color="auto" w:fill="FFFFFF"/>
        </w:rPr>
        <w:t>The</w:t>
      </w:r>
      <w:r w:rsidR="00614D67">
        <w:rPr>
          <w:rFonts w:ascii="Times New Roman" w:hAnsi="Times New Roman" w:cs="Times New Roman"/>
          <w:color w:val="000000" w:themeColor="text1"/>
          <w:sz w:val="24"/>
          <w:szCs w:val="24"/>
          <w:shd w:val="clear" w:color="auto" w:fill="FFFFFF"/>
        </w:rPr>
        <w:t xml:space="preserve"> total </w:t>
      </w:r>
      <w:r w:rsidR="00CF0033" w:rsidRPr="00B40ACF">
        <w:rPr>
          <w:rFonts w:ascii="Times New Roman" w:hAnsi="Times New Roman" w:cs="Times New Roman"/>
          <w:color w:val="000000" w:themeColor="text1"/>
          <w:sz w:val="24"/>
          <w:szCs w:val="24"/>
          <w:shd w:val="clear" w:color="auto" w:fill="FFFFFF"/>
        </w:rPr>
        <w:t xml:space="preserve">sample consists of </w:t>
      </w:r>
      <w:r w:rsidR="00AC2150" w:rsidRPr="00B40ACF">
        <w:rPr>
          <w:rFonts w:ascii="Times New Roman" w:hAnsi="Times New Roman" w:cs="Times New Roman"/>
          <w:color w:val="000000" w:themeColor="text1"/>
          <w:sz w:val="24"/>
          <w:szCs w:val="24"/>
          <w:shd w:val="clear" w:color="auto" w:fill="FFFFFF"/>
        </w:rPr>
        <w:t>4</w:t>
      </w:r>
      <w:r w:rsidR="00F42456">
        <w:rPr>
          <w:rFonts w:ascii="Times New Roman" w:hAnsi="Times New Roman" w:cs="Times New Roman"/>
          <w:color w:val="000000" w:themeColor="text1"/>
          <w:sz w:val="24"/>
          <w:szCs w:val="24"/>
          <w:shd w:val="clear" w:color="auto" w:fill="FFFFFF"/>
        </w:rPr>
        <w:t>34</w:t>
      </w:r>
      <w:r w:rsidR="00CF0033" w:rsidRPr="00B40ACF">
        <w:rPr>
          <w:rFonts w:ascii="Times New Roman" w:hAnsi="Times New Roman" w:cs="Times New Roman"/>
          <w:color w:val="000000" w:themeColor="text1"/>
          <w:sz w:val="24"/>
          <w:szCs w:val="24"/>
          <w:shd w:val="clear" w:color="auto" w:fill="FFFFFF"/>
        </w:rPr>
        <w:t xml:space="preserve"> </w:t>
      </w:r>
      <w:r w:rsidR="00614D67">
        <w:rPr>
          <w:rFonts w:ascii="Times New Roman" w:hAnsi="Times New Roman" w:cs="Times New Roman"/>
          <w:color w:val="000000" w:themeColor="text1"/>
          <w:sz w:val="24"/>
          <w:szCs w:val="24"/>
          <w:shd w:val="clear" w:color="auto" w:fill="FFFFFF"/>
        </w:rPr>
        <w:t xml:space="preserve">growers, </w:t>
      </w:r>
      <w:r w:rsidR="00CF0033" w:rsidRPr="00B40ACF">
        <w:rPr>
          <w:rFonts w:ascii="Times New Roman" w:hAnsi="Times New Roman" w:cs="Times New Roman"/>
          <w:color w:val="000000" w:themeColor="text1"/>
          <w:sz w:val="24"/>
          <w:szCs w:val="24"/>
          <w:shd w:val="clear" w:color="auto" w:fill="FFFFFF"/>
        </w:rPr>
        <w:t xml:space="preserve">out of which, </w:t>
      </w:r>
      <w:r w:rsidR="00C54137" w:rsidRPr="00B40ACF">
        <w:rPr>
          <w:rFonts w:ascii="Times New Roman" w:hAnsi="Times New Roman" w:cs="Times New Roman"/>
          <w:color w:val="000000" w:themeColor="text1"/>
          <w:sz w:val="24"/>
          <w:szCs w:val="24"/>
          <w:shd w:val="clear" w:color="auto" w:fill="FFFFFF"/>
        </w:rPr>
        <w:t>89</w:t>
      </w:r>
      <w:r w:rsidR="003D3E18" w:rsidRPr="00B40ACF">
        <w:rPr>
          <w:rFonts w:ascii="Times New Roman" w:hAnsi="Times New Roman" w:cs="Times New Roman"/>
          <w:color w:val="000000" w:themeColor="text1"/>
          <w:sz w:val="24"/>
          <w:szCs w:val="24"/>
          <w:shd w:val="clear" w:color="auto" w:fill="FFFFFF"/>
        </w:rPr>
        <w:t xml:space="preserve"> </w:t>
      </w:r>
      <w:r w:rsidR="00614D67">
        <w:rPr>
          <w:rFonts w:ascii="Times New Roman" w:hAnsi="Times New Roman" w:cs="Times New Roman"/>
          <w:color w:val="000000" w:themeColor="text1"/>
          <w:sz w:val="24"/>
          <w:szCs w:val="24"/>
          <w:shd w:val="clear" w:color="auto" w:fill="FFFFFF"/>
        </w:rPr>
        <w:t xml:space="preserve">farmers under </w:t>
      </w:r>
      <w:r w:rsidR="00B34107">
        <w:rPr>
          <w:rFonts w:ascii="Times New Roman" w:hAnsi="Times New Roman" w:cs="Times New Roman"/>
          <w:color w:val="000000" w:themeColor="text1"/>
          <w:sz w:val="24"/>
          <w:szCs w:val="24"/>
          <w:shd w:val="clear" w:color="auto" w:fill="FFFFFF"/>
        </w:rPr>
        <w:t>Black gram</w:t>
      </w:r>
      <w:r w:rsidR="00614D67">
        <w:rPr>
          <w:rFonts w:ascii="Times New Roman" w:hAnsi="Times New Roman" w:cs="Times New Roman"/>
          <w:color w:val="000000" w:themeColor="text1"/>
          <w:sz w:val="24"/>
          <w:szCs w:val="24"/>
          <w:shd w:val="clear" w:color="auto" w:fill="FFFFFF"/>
        </w:rPr>
        <w:t xml:space="preserve">, </w:t>
      </w:r>
      <w:r w:rsidR="003D3E18" w:rsidRPr="00B40ACF">
        <w:rPr>
          <w:rFonts w:ascii="Times New Roman" w:hAnsi="Times New Roman" w:cs="Times New Roman"/>
          <w:color w:val="000000" w:themeColor="text1"/>
          <w:sz w:val="24"/>
          <w:szCs w:val="24"/>
          <w:shd w:val="clear" w:color="auto" w:fill="FFFFFF"/>
        </w:rPr>
        <w:t>101</w:t>
      </w:r>
      <w:r w:rsidR="00CF0033" w:rsidRPr="00B40ACF">
        <w:rPr>
          <w:rFonts w:ascii="Times New Roman" w:hAnsi="Times New Roman" w:cs="Times New Roman"/>
          <w:color w:val="000000" w:themeColor="text1"/>
          <w:sz w:val="24"/>
          <w:szCs w:val="24"/>
          <w:shd w:val="clear" w:color="auto" w:fill="FFFFFF"/>
        </w:rPr>
        <w:t xml:space="preserve"> farmers </w:t>
      </w:r>
      <w:r w:rsidR="00614D67">
        <w:rPr>
          <w:rFonts w:ascii="Times New Roman" w:hAnsi="Times New Roman" w:cs="Times New Roman"/>
          <w:color w:val="000000" w:themeColor="text1"/>
          <w:sz w:val="24"/>
          <w:szCs w:val="24"/>
          <w:shd w:val="clear" w:color="auto" w:fill="FFFFFF"/>
        </w:rPr>
        <w:t xml:space="preserve">for </w:t>
      </w:r>
      <w:r w:rsidR="00B34107">
        <w:rPr>
          <w:rFonts w:ascii="Times New Roman" w:hAnsi="Times New Roman" w:cs="Times New Roman"/>
          <w:color w:val="000000" w:themeColor="text1"/>
          <w:sz w:val="24"/>
          <w:szCs w:val="24"/>
          <w:shd w:val="clear" w:color="auto" w:fill="FFFFFF"/>
        </w:rPr>
        <w:t>Cotton</w:t>
      </w:r>
      <w:r w:rsidR="00614D67">
        <w:rPr>
          <w:rFonts w:ascii="Times New Roman" w:hAnsi="Times New Roman" w:cs="Times New Roman"/>
          <w:color w:val="000000" w:themeColor="text1"/>
          <w:sz w:val="24"/>
          <w:szCs w:val="24"/>
          <w:shd w:val="clear" w:color="auto" w:fill="FFFFFF"/>
        </w:rPr>
        <w:t xml:space="preserve">, </w:t>
      </w:r>
      <w:r w:rsidR="00764591" w:rsidRPr="00B40ACF">
        <w:rPr>
          <w:rFonts w:ascii="Times New Roman" w:hAnsi="Times New Roman" w:cs="Times New Roman"/>
          <w:color w:val="000000" w:themeColor="text1"/>
          <w:sz w:val="24"/>
          <w:szCs w:val="24"/>
          <w:shd w:val="clear" w:color="auto" w:fill="FFFFFF"/>
        </w:rPr>
        <w:t xml:space="preserve">61 </w:t>
      </w:r>
      <w:r w:rsidR="00233EE1" w:rsidRPr="00B40ACF">
        <w:rPr>
          <w:rFonts w:ascii="Times New Roman" w:hAnsi="Times New Roman" w:cs="Times New Roman"/>
          <w:color w:val="000000" w:themeColor="text1"/>
          <w:sz w:val="24"/>
          <w:szCs w:val="24"/>
          <w:shd w:val="clear" w:color="auto" w:fill="FFFFFF"/>
        </w:rPr>
        <w:t>growers</w:t>
      </w:r>
      <w:r w:rsidR="00614D67">
        <w:rPr>
          <w:rFonts w:ascii="Times New Roman" w:hAnsi="Times New Roman" w:cs="Times New Roman"/>
          <w:color w:val="000000" w:themeColor="text1"/>
          <w:sz w:val="24"/>
          <w:szCs w:val="24"/>
          <w:shd w:val="clear" w:color="auto" w:fill="FFFFFF"/>
        </w:rPr>
        <w:t xml:space="preserve"> from </w:t>
      </w:r>
      <w:r w:rsidR="00B34107">
        <w:rPr>
          <w:rFonts w:ascii="Times New Roman" w:hAnsi="Times New Roman" w:cs="Times New Roman"/>
          <w:color w:val="000000" w:themeColor="text1"/>
          <w:sz w:val="24"/>
          <w:szCs w:val="24"/>
          <w:shd w:val="clear" w:color="auto" w:fill="FFFFFF"/>
        </w:rPr>
        <w:t>Groundnut</w:t>
      </w:r>
      <w:r w:rsidR="00614D67">
        <w:rPr>
          <w:rFonts w:ascii="Times New Roman" w:hAnsi="Times New Roman" w:cs="Times New Roman"/>
          <w:color w:val="000000" w:themeColor="text1"/>
          <w:sz w:val="24"/>
          <w:szCs w:val="24"/>
          <w:shd w:val="clear" w:color="auto" w:fill="FFFFFF"/>
        </w:rPr>
        <w:t xml:space="preserve">, 62 </w:t>
      </w:r>
      <w:r w:rsidR="00764591" w:rsidRPr="00B40ACF">
        <w:rPr>
          <w:rFonts w:ascii="Times New Roman" w:hAnsi="Times New Roman" w:cs="Times New Roman"/>
          <w:color w:val="000000" w:themeColor="text1"/>
          <w:sz w:val="24"/>
          <w:szCs w:val="24"/>
          <w:shd w:val="clear" w:color="auto" w:fill="FFFFFF"/>
        </w:rPr>
        <w:t xml:space="preserve"> from </w:t>
      </w:r>
      <w:r w:rsidR="00B34107">
        <w:rPr>
          <w:rFonts w:ascii="Times New Roman" w:hAnsi="Times New Roman" w:cs="Times New Roman"/>
          <w:color w:val="000000" w:themeColor="text1"/>
          <w:sz w:val="24"/>
          <w:szCs w:val="24"/>
          <w:shd w:val="clear" w:color="auto" w:fill="FFFFFF"/>
        </w:rPr>
        <w:t>Turmeric</w:t>
      </w:r>
      <w:r w:rsidR="00764591" w:rsidRPr="00B40ACF">
        <w:rPr>
          <w:rFonts w:ascii="Times New Roman" w:hAnsi="Times New Roman" w:cs="Times New Roman"/>
          <w:color w:val="000000" w:themeColor="text1"/>
          <w:sz w:val="24"/>
          <w:szCs w:val="24"/>
          <w:shd w:val="clear" w:color="auto" w:fill="FFFFFF"/>
        </w:rPr>
        <w:t xml:space="preserve">, 53 </w:t>
      </w:r>
      <w:proofErr w:type="spellStart"/>
      <w:r w:rsidR="00614D67">
        <w:rPr>
          <w:rFonts w:ascii="Times New Roman" w:hAnsi="Times New Roman" w:cs="Times New Roman"/>
          <w:color w:val="000000" w:themeColor="text1"/>
          <w:sz w:val="24"/>
          <w:szCs w:val="24"/>
          <w:shd w:val="clear" w:color="auto" w:fill="FFFFFF"/>
        </w:rPr>
        <w:t>fror</w:t>
      </w:r>
      <w:proofErr w:type="spellEnd"/>
      <w:r w:rsidR="00614D67">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Maize</w:t>
      </w:r>
      <w:r w:rsidR="00614D67">
        <w:rPr>
          <w:rFonts w:ascii="Times New Roman" w:hAnsi="Times New Roman" w:cs="Times New Roman"/>
          <w:color w:val="000000" w:themeColor="text1"/>
          <w:sz w:val="24"/>
          <w:szCs w:val="24"/>
          <w:shd w:val="clear" w:color="auto" w:fill="FFFFFF"/>
        </w:rPr>
        <w:t xml:space="preserve"> and </w:t>
      </w:r>
      <w:r w:rsidR="00764591" w:rsidRPr="00B40ACF">
        <w:rPr>
          <w:rFonts w:ascii="Times New Roman" w:hAnsi="Times New Roman" w:cs="Times New Roman"/>
          <w:color w:val="000000" w:themeColor="text1"/>
          <w:sz w:val="24"/>
          <w:szCs w:val="24"/>
          <w:shd w:val="clear" w:color="auto" w:fill="FFFFFF"/>
        </w:rPr>
        <w:t xml:space="preserve">68 growers from </w:t>
      </w:r>
      <w:r w:rsidR="00B34107">
        <w:rPr>
          <w:rFonts w:ascii="Times New Roman" w:hAnsi="Times New Roman" w:cs="Times New Roman"/>
          <w:color w:val="000000" w:themeColor="text1"/>
          <w:sz w:val="24"/>
          <w:szCs w:val="24"/>
          <w:shd w:val="clear" w:color="auto" w:fill="FFFFFF"/>
        </w:rPr>
        <w:t>Jowar</w:t>
      </w:r>
      <w:r w:rsidR="00614D67">
        <w:rPr>
          <w:rFonts w:ascii="Times New Roman" w:hAnsi="Times New Roman" w:cs="Times New Roman"/>
          <w:color w:val="000000" w:themeColor="text1"/>
          <w:sz w:val="24"/>
          <w:szCs w:val="24"/>
          <w:shd w:val="clear" w:color="auto" w:fill="FFFFFF"/>
        </w:rPr>
        <w:t xml:space="preserve"> were selected as respondents, covering the major crop grown areas. </w:t>
      </w:r>
      <w:r w:rsidR="00614D67" w:rsidRPr="00B40ACF">
        <w:rPr>
          <w:rFonts w:ascii="Times New Roman" w:hAnsi="Times New Roman" w:cs="Times New Roman"/>
          <w:color w:val="000000" w:themeColor="text1"/>
          <w:sz w:val="24"/>
          <w:szCs w:val="24"/>
          <w:shd w:val="clear" w:color="auto" w:fill="FFFFFF"/>
        </w:rPr>
        <w:t xml:space="preserve"> </w:t>
      </w:r>
      <w:r w:rsidR="009B72F7" w:rsidRPr="00B40ACF">
        <w:rPr>
          <w:rFonts w:ascii="Times New Roman" w:hAnsi="Times New Roman" w:cs="Times New Roman"/>
          <w:color w:val="000000" w:themeColor="text1"/>
          <w:sz w:val="24"/>
          <w:szCs w:val="24"/>
          <w:shd w:val="clear" w:color="auto" w:fill="FFFFFF"/>
        </w:rPr>
        <w:t xml:space="preserve">The marketing information was disseminated through SMSs, phone calls, bulletins, </w:t>
      </w:r>
      <w:proofErr w:type="spellStart"/>
      <w:r w:rsidR="00D61D33" w:rsidRPr="00B40ACF">
        <w:rPr>
          <w:rFonts w:ascii="Times New Roman" w:hAnsi="Times New Roman" w:cs="Times New Roman"/>
          <w:color w:val="000000" w:themeColor="text1"/>
          <w:sz w:val="24"/>
          <w:szCs w:val="24"/>
          <w:shd w:val="clear" w:color="auto" w:fill="FFFFFF"/>
        </w:rPr>
        <w:t>Rythu</w:t>
      </w:r>
      <w:proofErr w:type="spellEnd"/>
      <w:r w:rsidR="00D61D33" w:rsidRPr="00B40ACF">
        <w:rPr>
          <w:rFonts w:ascii="Times New Roman" w:hAnsi="Times New Roman" w:cs="Times New Roman"/>
          <w:color w:val="000000" w:themeColor="text1"/>
          <w:sz w:val="24"/>
          <w:szCs w:val="24"/>
          <w:shd w:val="clear" w:color="auto" w:fill="FFFFFF"/>
        </w:rPr>
        <w:t xml:space="preserve"> </w:t>
      </w:r>
      <w:proofErr w:type="spellStart"/>
      <w:r w:rsidR="00D61D33" w:rsidRPr="00B40ACF">
        <w:rPr>
          <w:rFonts w:ascii="Times New Roman" w:hAnsi="Times New Roman" w:cs="Times New Roman"/>
          <w:color w:val="000000" w:themeColor="text1"/>
          <w:sz w:val="24"/>
          <w:szCs w:val="24"/>
          <w:shd w:val="clear" w:color="auto" w:fill="FFFFFF"/>
        </w:rPr>
        <w:t>bharosa</w:t>
      </w:r>
      <w:proofErr w:type="spellEnd"/>
      <w:r w:rsidR="00D61D33" w:rsidRPr="00B40ACF">
        <w:rPr>
          <w:rFonts w:ascii="Times New Roman" w:hAnsi="Times New Roman" w:cs="Times New Roman"/>
          <w:color w:val="000000" w:themeColor="text1"/>
          <w:sz w:val="24"/>
          <w:szCs w:val="24"/>
          <w:shd w:val="clear" w:color="auto" w:fill="FFFFFF"/>
        </w:rPr>
        <w:t xml:space="preserve"> magazine, </w:t>
      </w:r>
      <w:proofErr w:type="spellStart"/>
      <w:r w:rsidR="00D61D33" w:rsidRPr="00B40ACF">
        <w:rPr>
          <w:rFonts w:ascii="Times New Roman" w:hAnsi="Times New Roman" w:cs="Times New Roman"/>
          <w:color w:val="000000" w:themeColor="text1"/>
          <w:sz w:val="24"/>
          <w:szCs w:val="24"/>
          <w:shd w:val="clear" w:color="auto" w:fill="FFFFFF"/>
        </w:rPr>
        <w:t>Vyvasayam</w:t>
      </w:r>
      <w:proofErr w:type="spellEnd"/>
      <w:r w:rsidR="00D61D33" w:rsidRPr="00B40ACF">
        <w:rPr>
          <w:rFonts w:ascii="Times New Roman" w:hAnsi="Times New Roman" w:cs="Times New Roman"/>
          <w:color w:val="000000" w:themeColor="text1"/>
          <w:sz w:val="24"/>
          <w:szCs w:val="24"/>
          <w:shd w:val="clear" w:color="auto" w:fill="FFFFFF"/>
        </w:rPr>
        <w:t xml:space="preserve"> magazine </w:t>
      </w:r>
      <w:r w:rsidR="009B72F7" w:rsidRPr="00B40ACF">
        <w:rPr>
          <w:rFonts w:ascii="Times New Roman" w:hAnsi="Times New Roman" w:cs="Times New Roman"/>
          <w:color w:val="000000" w:themeColor="text1"/>
          <w:sz w:val="24"/>
          <w:szCs w:val="24"/>
          <w:shd w:val="clear" w:color="auto" w:fill="FFFFFF"/>
        </w:rPr>
        <w:t>and in the ANGRAU website portal.</w:t>
      </w:r>
      <w:r w:rsidR="0051244D" w:rsidRPr="00B40ACF">
        <w:rPr>
          <w:rFonts w:ascii="Times New Roman" w:hAnsi="Times New Roman" w:cs="Times New Roman"/>
          <w:color w:val="000000" w:themeColor="text1"/>
          <w:sz w:val="24"/>
          <w:szCs w:val="24"/>
          <w:shd w:val="clear" w:color="auto" w:fill="FFFFFF"/>
        </w:rPr>
        <w:t xml:space="preserve"> Most of the times the </w:t>
      </w:r>
      <w:r w:rsidR="00CF0033" w:rsidRPr="00B40ACF">
        <w:rPr>
          <w:rFonts w:ascii="Times New Roman" w:hAnsi="Times New Roman" w:cs="Times New Roman"/>
          <w:color w:val="000000" w:themeColor="text1"/>
          <w:sz w:val="24"/>
          <w:szCs w:val="24"/>
          <w:shd w:val="clear" w:color="auto" w:fill="FFFFFF"/>
        </w:rPr>
        <w:t>f</w:t>
      </w:r>
      <w:r w:rsidR="009B72F7" w:rsidRPr="00B40ACF">
        <w:rPr>
          <w:rFonts w:ascii="Times New Roman" w:hAnsi="Times New Roman" w:cs="Times New Roman"/>
          <w:color w:val="000000" w:themeColor="text1"/>
          <w:sz w:val="24"/>
          <w:szCs w:val="24"/>
          <w:shd w:val="clear" w:color="auto" w:fill="FFFFFF"/>
        </w:rPr>
        <w:t>armers</w:t>
      </w:r>
      <w:r w:rsidR="007215E7" w:rsidRPr="00B40ACF">
        <w:rPr>
          <w:rFonts w:ascii="Times New Roman" w:hAnsi="Times New Roman" w:cs="Times New Roman"/>
          <w:color w:val="000000" w:themeColor="text1"/>
          <w:sz w:val="24"/>
          <w:szCs w:val="24"/>
          <w:shd w:val="clear" w:color="auto" w:fill="FFFFFF"/>
        </w:rPr>
        <w:t xml:space="preserve"> from Guntur</w:t>
      </w:r>
      <w:r w:rsidR="00233EE1" w:rsidRPr="00B40ACF">
        <w:rPr>
          <w:rFonts w:ascii="Times New Roman" w:hAnsi="Times New Roman" w:cs="Times New Roman"/>
          <w:color w:val="000000" w:themeColor="text1"/>
          <w:sz w:val="24"/>
          <w:szCs w:val="24"/>
          <w:shd w:val="clear" w:color="auto" w:fill="FFFFFF"/>
        </w:rPr>
        <w:t>, Krishna, Kurnool, Kadapa, Anantapur and Prakasam</w:t>
      </w:r>
      <w:r w:rsidR="00592D44">
        <w:rPr>
          <w:rFonts w:ascii="Times New Roman" w:hAnsi="Times New Roman" w:cs="Times New Roman"/>
          <w:color w:val="000000" w:themeColor="text1"/>
          <w:sz w:val="24"/>
          <w:szCs w:val="24"/>
          <w:shd w:val="clear" w:color="auto" w:fill="FFFFFF"/>
        </w:rPr>
        <w:t xml:space="preserve"> </w:t>
      </w:r>
      <w:r w:rsidR="00233EE1" w:rsidRPr="00B40ACF">
        <w:rPr>
          <w:rFonts w:ascii="Times New Roman" w:hAnsi="Times New Roman" w:cs="Times New Roman"/>
          <w:color w:val="000000" w:themeColor="text1"/>
          <w:sz w:val="24"/>
          <w:szCs w:val="24"/>
          <w:shd w:val="clear" w:color="auto" w:fill="FFFFFF"/>
        </w:rPr>
        <w:t xml:space="preserve">districts </w:t>
      </w:r>
      <w:r w:rsidR="007215E7" w:rsidRPr="00B40ACF">
        <w:rPr>
          <w:rFonts w:ascii="Times New Roman" w:hAnsi="Times New Roman" w:cs="Times New Roman"/>
          <w:color w:val="000000" w:themeColor="text1"/>
          <w:sz w:val="24"/>
          <w:szCs w:val="24"/>
          <w:shd w:val="clear" w:color="auto" w:fill="FFFFFF"/>
        </w:rPr>
        <w:t xml:space="preserve">contacted AMIC through phone calls to know about the market </w:t>
      </w:r>
      <w:proofErr w:type="spellStart"/>
      <w:r w:rsidR="007215E7" w:rsidRPr="00B40ACF">
        <w:rPr>
          <w:rFonts w:ascii="Times New Roman" w:hAnsi="Times New Roman" w:cs="Times New Roman"/>
          <w:color w:val="000000" w:themeColor="text1"/>
          <w:sz w:val="24"/>
          <w:szCs w:val="24"/>
          <w:shd w:val="clear" w:color="auto" w:fill="FFFFFF"/>
        </w:rPr>
        <w:t>behaviour</w:t>
      </w:r>
      <w:proofErr w:type="spellEnd"/>
      <w:r w:rsidR="007215E7" w:rsidRPr="00B40ACF">
        <w:rPr>
          <w:rFonts w:ascii="Times New Roman" w:hAnsi="Times New Roman" w:cs="Times New Roman"/>
          <w:color w:val="000000" w:themeColor="text1"/>
          <w:sz w:val="24"/>
          <w:szCs w:val="24"/>
          <w:shd w:val="clear" w:color="auto" w:fill="FFFFFF"/>
        </w:rPr>
        <w:t xml:space="preserve"> of the</w:t>
      </w:r>
      <w:r w:rsidR="00233EE1" w:rsidRPr="00B40ACF">
        <w:rPr>
          <w:rFonts w:ascii="Times New Roman" w:hAnsi="Times New Roman" w:cs="Times New Roman"/>
          <w:color w:val="000000" w:themeColor="text1"/>
          <w:sz w:val="24"/>
          <w:szCs w:val="24"/>
          <w:shd w:val="clear" w:color="auto" w:fill="FFFFFF"/>
        </w:rPr>
        <w:t xml:space="preserve"> crops under study</w:t>
      </w:r>
      <w:r w:rsidR="00CF0033" w:rsidRPr="00B40ACF">
        <w:rPr>
          <w:rFonts w:ascii="Times New Roman" w:hAnsi="Times New Roman" w:cs="Times New Roman"/>
          <w:color w:val="000000" w:themeColor="text1"/>
          <w:sz w:val="24"/>
          <w:szCs w:val="24"/>
          <w:shd w:val="clear" w:color="auto" w:fill="FFFFFF"/>
        </w:rPr>
        <w:t xml:space="preserve">. </w:t>
      </w:r>
      <w:r w:rsidR="00AA116A" w:rsidRPr="00AA116A">
        <w:rPr>
          <w:rFonts w:ascii="Times New Roman" w:hAnsi="Times New Roman" w:cs="Times New Roman"/>
          <w:color w:val="000000" w:themeColor="text1"/>
          <w:sz w:val="24"/>
          <w:szCs w:val="24"/>
        </w:rPr>
        <w:t>The data were collected using interview schedules prepared for the purpose. In the context of the objectives of the study, appropriate statistical tools were employed for analysis</w:t>
      </w:r>
      <w:r w:rsidR="00233EE1" w:rsidRPr="00B40ACF">
        <w:rPr>
          <w:rFonts w:ascii="Times New Roman" w:hAnsi="Times New Roman" w:cs="Times New Roman"/>
          <w:color w:val="000000" w:themeColor="text1"/>
          <w:sz w:val="24"/>
          <w:szCs w:val="24"/>
        </w:rPr>
        <w:t>.</w:t>
      </w:r>
    </w:p>
    <w:p w14:paraId="1AE088F4" w14:textId="244C71A4" w:rsidR="00491111" w:rsidRPr="00491111" w:rsidRDefault="00491111" w:rsidP="00B40ACF">
      <w:pPr>
        <w:spacing w:after="0" w:line="360" w:lineRule="auto"/>
        <w:ind w:firstLine="720"/>
        <w:jc w:val="both"/>
        <w:rPr>
          <w:rFonts w:ascii="Times New Roman" w:hAnsi="Times New Roman" w:cs="Times New Roman"/>
          <w:color w:val="FF0000"/>
          <w:sz w:val="24"/>
          <w:szCs w:val="24"/>
        </w:rPr>
      </w:pPr>
      <w:r w:rsidRPr="00491111">
        <w:rPr>
          <w:rFonts w:ascii="Times New Roman" w:hAnsi="Times New Roman" w:cs="Times New Roman"/>
          <w:color w:val="FF0000"/>
          <w:sz w:val="24"/>
          <w:szCs w:val="24"/>
        </w:rPr>
        <w:t xml:space="preserve">The statistical method used on this work should be clearly stated with the different formulae. </w:t>
      </w:r>
    </w:p>
    <w:p w14:paraId="5D301B55" w14:textId="77777777" w:rsidR="00CA48E6" w:rsidRPr="00B40ACF" w:rsidRDefault="00CA48E6" w:rsidP="00B40ACF">
      <w:pPr>
        <w:spacing w:after="0" w:line="360" w:lineRule="auto"/>
        <w:jc w:val="both"/>
        <w:rPr>
          <w:rFonts w:ascii="Times New Roman" w:hAnsi="Times New Roman" w:cs="Times New Roman"/>
          <w:b/>
          <w:bCs/>
          <w:color w:val="000000" w:themeColor="text1"/>
          <w:sz w:val="24"/>
          <w:szCs w:val="24"/>
          <w:shd w:val="clear" w:color="auto" w:fill="FFFFFF"/>
        </w:rPr>
      </w:pPr>
      <w:bookmarkStart w:id="14" w:name="_Hlk64107700"/>
      <w:r w:rsidRPr="00B40ACF">
        <w:rPr>
          <w:rFonts w:ascii="Times New Roman" w:hAnsi="Times New Roman" w:cs="Times New Roman"/>
          <w:b/>
          <w:bCs/>
          <w:color w:val="000000" w:themeColor="text1"/>
          <w:sz w:val="24"/>
          <w:szCs w:val="24"/>
          <w:shd w:val="clear" w:color="auto" w:fill="FFFFFF"/>
        </w:rPr>
        <w:t xml:space="preserve">Table </w:t>
      </w:r>
      <w:r w:rsidR="00D406A6">
        <w:rPr>
          <w:rFonts w:ascii="Times New Roman" w:hAnsi="Times New Roman" w:cs="Times New Roman"/>
          <w:b/>
          <w:bCs/>
          <w:color w:val="000000" w:themeColor="text1"/>
          <w:sz w:val="24"/>
          <w:szCs w:val="24"/>
          <w:shd w:val="clear" w:color="auto" w:fill="FFFFFF"/>
        </w:rPr>
        <w:t>1</w:t>
      </w:r>
      <w:r w:rsidRPr="00B40ACF">
        <w:rPr>
          <w:rFonts w:ascii="Times New Roman" w:hAnsi="Times New Roman" w:cs="Times New Roman"/>
          <w:b/>
          <w:bCs/>
          <w:color w:val="000000" w:themeColor="text1"/>
          <w:sz w:val="24"/>
          <w:szCs w:val="24"/>
          <w:shd w:val="clear" w:color="auto" w:fill="FFFFFF"/>
        </w:rPr>
        <w:t>: Selection of Districts and Mandals</w:t>
      </w:r>
    </w:p>
    <w:tbl>
      <w:tblPr>
        <w:tblStyle w:val="TableGrid"/>
        <w:tblW w:w="0" w:type="auto"/>
        <w:tblInd w:w="108" w:type="dxa"/>
        <w:tblLook w:val="04A0" w:firstRow="1" w:lastRow="0" w:firstColumn="1" w:lastColumn="0" w:noHBand="0" w:noVBand="1"/>
      </w:tblPr>
      <w:tblGrid>
        <w:gridCol w:w="1780"/>
        <w:gridCol w:w="2091"/>
        <w:gridCol w:w="4128"/>
        <w:gridCol w:w="1135"/>
      </w:tblGrid>
      <w:tr w:rsidR="00E12243" w:rsidRPr="00B40ACF" w14:paraId="2E04E942" w14:textId="77777777" w:rsidTr="003C2F24">
        <w:tc>
          <w:tcPr>
            <w:tcW w:w="1780" w:type="dxa"/>
            <w:vAlign w:val="center"/>
          </w:tcPr>
          <w:p w14:paraId="19957D8C" w14:textId="77777777" w:rsidR="003C2F24" w:rsidRPr="00B40ACF" w:rsidRDefault="003C2F24" w:rsidP="00B40ACF">
            <w:pPr>
              <w:tabs>
                <w:tab w:val="left" w:pos="8222"/>
              </w:tabs>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Crops</w:t>
            </w:r>
          </w:p>
        </w:tc>
        <w:tc>
          <w:tcPr>
            <w:tcW w:w="2091" w:type="dxa"/>
            <w:vAlign w:val="center"/>
          </w:tcPr>
          <w:p w14:paraId="16FE2C65" w14:textId="77777777" w:rsidR="003C2F24" w:rsidRPr="00B40ACF" w:rsidRDefault="003C2F24" w:rsidP="00B40ACF">
            <w:pPr>
              <w:tabs>
                <w:tab w:val="left" w:pos="8222"/>
              </w:tabs>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Districts</w:t>
            </w:r>
          </w:p>
        </w:tc>
        <w:tc>
          <w:tcPr>
            <w:tcW w:w="4128" w:type="dxa"/>
            <w:vAlign w:val="center"/>
          </w:tcPr>
          <w:p w14:paraId="2FF9CB93" w14:textId="77777777" w:rsidR="003C2F24" w:rsidRPr="00B40ACF" w:rsidRDefault="003C2F24" w:rsidP="00B40ACF">
            <w:pPr>
              <w:tabs>
                <w:tab w:val="left" w:pos="8222"/>
              </w:tabs>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Mandals</w:t>
            </w:r>
          </w:p>
        </w:tc>
        <w:tc>
          <w:tcPr>
            <w:tcW w:w="1135" w:type="dxa"/>
            <w:vAlign w:val="center"/>
          </w:tcPr>
          <w:p w14:paraId="1D0398AD" w14:textId="77777777" w:rsidR="003C2F24" w:rsidRPr="00B40ACF" w:rsidRDefault="003C2F24" w:rsidP="00B40ACF">
            <w:pPr>
              <w:tabs>
                <w:tab w:val="left" w:pos="8222"/>
              </w:tabs>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Sample (n=</w:t>
            </w:r>
            <w:r w:rsidR="00017843">
              <w:rPr>
                <w:rFonts w:ascii="Times New Roman" w:hAnsi="Times New Roman" w:cs="Times New Roman"/>
                <w:b/>
                <w:bCs/>
                <w:color w:val="000000" w:themeColor="text1"/>
                <w:sz w:val="24"/>
                <w:szCs w:val="24"/>
              </w:rPr>
              <w:t>434</w:t>
            </w:r>
            <w:r w:rsidRPr="00B40ACF">
              <w:rPr>
                <w:rFonts w:ascii="Times New Roman" w:hAnsi="Times New Roman" w:cs="Times New Roman"/>
                <w:b/>
                <w:bCs/>
                <w:color w:val="000000" w:themeColor="text1"/>
                <w:sz w:val="24"/>
                <w:szCs w:val="24"/>
              </w:rPr>
              <w:t>)</w:t>
            </w:r>
          </w:p>
        </w:tc>
      </w:tr>
      <w:tr w:rsidR="00E12243" w:rsidRPr="00B40ACF" w14:paraId="0C663EB4" w14:textId="77777777" w:rsidTr="003C2F24">
        <w:tc>
          <w:tcPr>
            <w:tcW w:w="1780" w:type="dxa"/>
            <w:vAlign w:val="center"/>
          </w:tcPr>
          <w:p w14:paraId="0D755C9A"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Groundnut</w:t>
            </w:r>
          </w:p>
        </w:tc>
        <w:tc>
          <w:tcPr>
            <w:tcW w:w="2091" w:type="dxa"/>
            <w:vAlign w:val="center"/>
          </w:tcPr>
          <w:p w14:paraId="6A6E2854" w14:textId="77777777" w:rsidR="003C2F24" w:rsidRPr="00B40ACF" w:rsidRDefault="003C2F24" w:rsidP="00B40ACF">
            <w:pPr>
              <w:tabs>
                <w:tab w:val="left" w:pos="8222"/>
              </w:tabs>
              <w:rPr>
                <w:rFonts w:ascii="Times New Roman" w:hAnsi="Times New Roman" w:cs="Times New Roman"/>
                <w:color w:val="000000" w:themeColor="text1"/>
                <w:sz w:val="24"/>
                <w:szCs w:val="24"/>
                <w:shd w:val="clear" w:color="auto" w:fill="FFFFFF"/>
              </w:rPr>
            </w:pPr>
            <w:proofErr w:type="spellStart"/>
            <w:r w:rsidRPr="00B40ACF">
              <w:rPr>
                <w:rFonts w:ascii="Times New Roman" w:hAnsi="Times New Roman" w:cs="Times New Roman"/>
                <w:color w:val="000000" w:themeColor="text1"/>
                <w:sz w:val="24"/>
                <w:szCs w:val="24"/>
              </w:rPr>
              <w:t>Anantapur</w:t>
            </w:r>
            <w:proofErr w:type="spellEnd"/>
            <w:r w:rsidRPr="00B40ACF">
              <w:rPr>
                <w:rFonts w:ascii="Times New Roman" w:hAnsi="Times New Roman" w:cs="Times New Roman"/>
                <w:color w:val="000000" w:themeColor="text1"/>
                <w:sz w:val="24"/>
                <w:szCs w:val="24"/>
              </w:rPr>
              <w:t xml:space="preserve">, Kurnool, </w:t>
            </w:r>
            <w:proofErr w:type="spellStart"/>
            <w:r w:rsidRPr="00B40ACF">
              <w:rPr>
                <w:rFonts w:ascii="Times New Roman" w:hAnsi="Times New Roman" w:cs="Times New Roman"/>
                <w:color w:val="000000" w:themeColor="text1"/>
                <w:sz w:val="24"/>
                <w:szCs w:val="24"/>
              </w:rPr>
              <w:t>Satyasai</w:t>
            </w:r>
            <w:proofErr w:type="spellEnd"/>
            <w:r w:rsidRPr="00B40ACF">
              <w:rPr>
                <w:rFonts w:ascii="Times New Roman" w:hAnsi="Times New Roman" w:cs="Times New Roman"/>
                <w:color w:val="000000" w:themeColor="text1"/>
                <w:sz w:val="24"/>
                <w:szCs w:val="24"/>
              </w:rPr>
              <w:t>, Kadapa</w:t>
            </w:r>
          </w:p>
        </w:tc>
        <w:tc>
          <w:tcPr>
            <w:tcW w:w="4128" w:type="dxa"/>
            <w:vAlign w:val="center"/>
          </w:tcPr>
          <w:p w14:paraId="1F0E1B0C" w14:textId="77777777" w:rsidR="003C2F24" w:rsidRPr="00B40ACF" w:rsidRDefault="003C2F24" w:rsidP="00B40ACF">
            <w:pPr>
              <w:tabs>
                <w:tab w:val="left" w:pos="8222"/>
              </w:tabs>
              <w:rPr>
                <w:rFonts w:ascii="Times New Roman" w:hAnsi="Times New Roman" w:cs="Times New Roman"/>
                <w:color w:val="000000" w:themeColor="text1"/>
                <w:sz w:val="24"/>
                <w:szCs w:val="24"/>
                <w:shd w:val="clear" w:color="auto" w:fill="FFFFFF"/>
              </w:rPr>
            </w:pPr>
            <w:proofErr w:type="spellStart"/>
            <w:r w:rsidRPr="00B40ACF">
              <w:rPr>
                <w:rFonts w:ascii="Times New Roman" w:hAnsi="Times New Roman" w:cs="Times New Roman"/>
                <w:color w:val="000000" w:themeColor="text1"/>
                <w:sz w:val="24"/>
                <w:szCs w:val="24"/>
              </w:rPr>
              <w:t>Mudigubba</w:t>
            </w:r>
            <w:proofErr w:type="spellEnd"/>
            <w:r w:rsidRPr="00B40ACF">
              <w:rPr>
                <w:rFonts w:ascii="Times New Roman" w:hAnsi="Times New Roman" w:cs="Times New Roman"/>
                <w:color w:val="000000" w:themeColor="text1"/>
                <w:sz w:val="24"/>
                <w:szCs w:val="24"/>
              </w:rPr>
              <w:t xml:space="preserve">, </w:t>
            </w:r>
            <w:proofErr w:type="spellStart"/>
            <w:r w:rsidRPr="00B40ACF">
              <w:rPr>
                <w:rFonts w:ascii="Times New Roman" w:hAnsi="Times New Roman" w:cs="Times New Roman"/>
                <w:color w:val="000000" w:themeColor="text1"/>
                <w:sz w:val="24"/>
                <w:szCs w:val="24"/>
              </w:rPr>
              <w:t>Kadiri</w:t>
            </w:r>
            <w:proofErr w:type="spellEnd"/>
            <w:r w:rsidRPr="00B40ACF">
              <w:rPr>
                <w:rFonts w:ascii="Times New Roman" w:hAnsi="Times New Roman" w:cs="Times New Roman"/>
                <w:color w:val="000000" w:themeColor="text1"/>
                <w:sz w:val="24"/>
                <w:szCs w:val="24"/>
              </w:rPr>
              <w:t xml:space="preserve">, </w:t>
            </w:r>
            <w:proofErr w:type="spellStart"/>
            <w:r w:rsidRPr="00B40ACF">
              <w:rPr>
                <w:rFonts w:ascii="Times New Roman" w:hAnsi="Times New Roman" w:cs="Times New Roman"/>
                <w:color w:val="000000" w:themeColor="text1"/>
                <w:sz w:val="24"/>
                <w:szCs w:val="24"/>
              </w:rPr>
              <w:t>Kanekal</w:t>
            </w:r>
            <w:proofErr w:type="spellEnd"/>
            <w:r w:rsidRPr="00B40ACF">
              <w:rPr>
                <w:rFonts w:ascii="Times New Roman" w:hAnsi="Times New Roman" w:cs="Times New Roman"/>
                <w:color w:val="000000" w:themeColor="text1"/>
                <w:sz w:val="24"/>
                <w:szCs w:val="24"/>
              </w:rPr>
              <w:t xml:space="preserve">, </w:t>
            </w:r>
            <w:proofErr w:type="spellStart"/>
            <w:r w:rsidRPr="00B40ACF">
              <w:rPr>
                <w:rFonts w:ascii="Times New Roman" w:hAnsi="Times New Roman" w:cs="Times New Roman"/>
                <w:color w:val="000000" w:themeColor="text1"/>
                <w:sz w:val="24"/>
                <w:szCs w:val="24"/>
              </w:rPr>
              <w:t>Dharmavaram</w:t>
            </w:r>
            <w:proofErr w:type="spellEnd"/>
            <w:r w:rsidRPr="00B40ACF">
              <w:rPr>
                <w:rFonts w:ascii="Times New Roman" w:hAnsi="Times New Roman" w:cs="Times New Roman"/>
                <w:color w:val="000000" w:themeColor="text1"/>
                <w:sz w:val="24"/>
                <w:szCs w:val="24"/>
              </w:rPr>
              <w:t xml:space="preserve">, </w:t>
            </w:r>
            <w:proofErr w:type="spellStart"/>
            <w:r w:rsidRPr="00B40ACF">
              <w:rPr>
                <w:rFonts w:ascii="Times New Roman" w:hAnsi="Times New Roman" w:cs="Times New Roman"/>
                <w:color w:val="000000" w:themeColor="text1"/>
                <w:sz w:val="24"/>
                <w:szCs w:val="24"/>
              </w:rPr>
              <w:t>Pamidi</w:t>
            </w:r>
            <w:proofErr w:type="spellEnd"/>
            <w:r w:rsidRPr="00B40ACF">
              <w:rPr>
                <w:rFonts w:ascii="Times New Roman" w:hAnsi="Times New Roman" w:cs="Times New Roman"/>
                <w:color w:val="000000" w:themeColor="text1"/>
                <w:sz w:val="24"/>
                <w:szCs w:val="24"/>
              </w:rPr>
              <w:t xml:space="preserve">, </w:t>
            </w:r>
            <w:proofErr w:type="spellStart"/>
            <w:r w:rsidRPr="00B40ACF">
              <w:rPr>
                <w:rFonts w:ascii="Times New Roman" w:hAnsi="Times New Roman" w:cs="Times New Roman"/>
                <w:color w:val="000000" w:themeColor="text1"/>
                <w:sz w:val="24"/>
                <w:szCs w:val="24"/>
              </w:rPr>
              <w:t>Allagadda</w:t>
            </w:r>
            <w:proofErr w:type="spellEnd"/>
            <w:r w:rsidRPr="00B40ACF">
              <w:rPr>
                <w:rFonts w:ascii="Times New Roman" w:hAnsi="Times New Roman" w:cs="Times New Roman"/>
                <w:color w:val="000000" w:themeColor="text1"/>
                <w:sz w:val="24"/>
                <w:szCs w:val="24"/>
              </w:rPr>
              <w:t xml:space="preserve">, </w:t>
            </w:r>
            <w:proofErr w:type="spellStart"/>
            <w:r w:rsidRPr="00B40ACF">
              <w:rPr>
                <w:rFonts w:ascii="Times New Roman" w:hAnsi="Times New Roman" w:cs="Times New Roman"/>
                <w:color w:val="000000" w:themeColor="text1"/>
                <w:sz w:val="24"/>
                <w:szCs w:val="24"/>
              </w:rPr>
              <w:t>Krishnagiri</w:t>
            </w:r>
            <w:proofErr w:type="spellEnd"/>
            <w:r w:rsidRPr="00B40ACF">
              <w:rPr>
                <w:rFonts w:ascii="Times New Roman" w:hAnsi="Times New Roman" w:cs="Times New Roman"/>
                <w:color w:val="000000" w:themeColor="text1"/>
                <w:sz w:val="24"/>
                <w:szCs w:val="24"/>
              </w:rPr>
              <w:t xml:space="preserve">, </w:t>
            </w:r>
            <w:proofErr w:type="spellStart"/>
            <w:r w:rsidRPr="00B40ACF">
              <w:rPr>
                <w:rFonts w:ascii="Times New Roman" w:hAnsi="Times New Roman" w:cs="Times New Roman"/>
                <w:color w:val="000000" w:themeColor="text1"/>
                <w:sz w:val="24"/>
                <w:szCs w:val="24"/>
              </w:rPr>
              <w:t>Vajrakarur</w:t>
            </w:r>
            <w:proofErr w:type="spellEnd"/>
          </w:p>
        </w:tc>
        <w:tc>
          <w:tcPr>
            <w:tcW w:w="1135" w:type="dxa"/>
            <w:vAlign w:val="center"/>
          </w:tcPr>
          <w:p w14:paraId="7B3070D9"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61</w:t>
            </w:r>
          </w:p>
        </w:tc>
      </w:tr>
      <w:tr w:rsidR="00E12243" w:rsidRPr="00B40ACF" w14:paraId="37936145" w14:textId="77777777" w:rsidTr="003C2F24">
        <w:tc>
          <w:tcPr>
            <w:tcW w:w="1780" w:type="dxa"/>
            <w:vAlign w:val="center"/>
          </w:tcPr>
          <w:p w14:paraId="49803B42"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Black gram</w:t>
            </w:r>
          </w:p>
        </w:tc>
        <w:tc>
          <w:tcPr>
            <w:tcW w:w="2091" w:type="dxa"/>
            <w:vAlign w:val="center"/>
          </w:tcPr>
          <w:p w14:paraId="576E31D6" w14:textId="77777777" w:rsidR="003C2F24" w:rsidRPr="00B40ACF" w:rsidRDefault="003C2F24" w:rsidP="00B40ACF">
            <w:pPr>
              <w:tabs>
                <w:tab w:val="left" w:pos="8222"/>
              </w:tabs>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Krishna, Guntur</w:t>
            </w:r>
            <w:r w:rsidR="00053C22" w:rsidRPr="00B40ACF">
              <w:rPr>
                <w:rFonts w:ascii="Times New Roman" w:hAnsi="Times New Roman" w:cs="Times New Roman"/>
                <w:color w:val="000000" w:themeColor="text1"/>
                <w:sz w:val="24"/>
                <w:szCs w:val="24"/>
              </w:rPr>
              <w:t>, Srikakulam</w:t>
            </w:r>
          </w:p>
        </w:tc>
        <w:tc>
          <w:tcPr>
            <w:tcW w:w="4128" w:type="dxa"/>
            <w:vAlign w:val="center"/>
          </w:tcPr>
          <w:p w14:paraId="397AB6EF" w14:textId="77777777" w:rsidR="003C2F24" w:rsidRPr="00C4436E" w:rsidRDefault="00053C22" w:rsidP="00B40ACF">
            <w:pPr>
              <w:tabs>
                <w:tab w:val="left" w:pos="8222"/>
              </w:tabs>
              <w:rPr>
                <w:rFonts w:ascii="Times New Roman" w:hAnsi="Times New Roman" w:cs="Times New Roman"/>
                <w:color w:val="000000" w:themeColor="text1"/>
                <w:sz w:val="24"/>
                <w:szCs w:val="24"/>
                <w:shd w:val="clear" w:color="auto" w:fill="FFFFFF"/>
                <w:lang w:val="pt-BR"/>
              </w:rPr>
            </w:pPr>
            <w:r w:rsidRPr="00C4436E">
              <w:rPr>
                <w:rFonts w:ascii="Times New Roman" w:hAnsi="Times New Roman" w:cs="Times New Roman"/>
                <w:color w:val="000000" w:themeColor="text1"/>
                <w:sz w:val="24"/>
                <w:szCs w:val="24"/>
                <w:lang w:val="pt-BR"/>
              </w:rPr>
              <w:t xml:space="preserve">Movva, </w:t>
            </w:r>
            <w:r w:rsidR="003C2F24" w:rsidRPr="00C4436E">
              <w:rPr>
                <w:rFonts w:ascii="Times New Roman" w:hAnsi="Times New Roman" w:cs="Times New Roman"/>
                <w:color w:val="000000" w:themeColor="text1"/>
                <w:sz w:val="24"/>
                <w:szCs w:val="24"/>
                <w:lang w:val="pt-BR"/>
              </w:rPr>
              <w:t>Mopidevi, Ghantasala, Pamarru, Unguturu, Amruthalur, Nagaram, Ponnur</w:t>
            </w:r>
            <w:r w:rsidRPr="00C4436E">
              <w:rPr>
                <w:rFonts w:ascii="Times New Roman" w:hAnsi="Times New Roman" w:cs="Times New Roman"/>
                <w:color w:val="000000" w:themeColor="text1"/>
                <w:sz w:val="24"/>
                <w:szCs w:val="24"/>
                <w:lang w:val="pt-BR"/>
              </w:rPr>
              <w:t>, Rajam</w:t>
            </w:r>
          </w:p>
        </w:tc>
        <w:tc>
          <w:tcPr>
            <w:tcW w:w="1135" w:type="dxa"/>
            <w:vAlign w:val="center"/>
          </w:tcPr>
          <w:p w14:paraId="33C8C0A6"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89</w:t>
            </w:r>
          </w:p>
        </w:tc>
      </w:tr>
      <w:tr w:rsidR="00E12243" w:rsidRPr="00B40ACF" w14:paraId="241E7052" w14:textId="77777777" w:rsidTr="003C2F24">
        <w:tc>
          <w:tcPr>
            <w:tcW w:w="1780" w:type="dxa"/>
            <w:vAlign w:val="center"/>
          </w:tcPr>
          <w:p w14:paraId="2C075A0D"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Turmeric</w:t>
            </w:r>
          </w:p>
        </w:tc>
        <w:tc>
          <w:tcPr>
            <w:tcW w:w="2091" w:type="dxa"/>
            <w:vAlign w:val="center"/>
          </w:tcPr>
          <w:p w14:paraId="3116713A" w14:textId="77777777" w:rsidR="003C2F24" w:rsidRPr="00C4436E" w:rsidRDefault="003C2F24" w:rsidP="00B40ACF">
            <w:pPr>
              <w:tabs>
                <w:tab w:val="left" w:pos="8222"/>
              </w:tabs>
              <w:rPr>
                <w:rFonts w:ascii="Times New Roman" w:hAnsi="Times New Roman" w:cs="Times New Roman"/>
                <w:color w:val="000000" w:themeColor="text1"/>
                <w:sz w:val="24"/>
                <w:szCs w:val="24"/>
                <w:shd w:val="clear" w:color="auto" w:fill="FFFFFF"/>
                <w:lang w:val="pt-BR"/>
              </w:rPr>
            </w:pPr>
            <w:r w:rsidRPr="00C4436E">
              <w:rPr>
                <w:rFonts w:ascii="Times New Roman" w:hAnsi="Times New Roman" w:cs="Times New Roman"/>
                <w:color w:val="000000" w:themeColor="text1"/>
                <w:sz w:val="24"/>
                <w:szCs w:val="24"/>
                <w:lang w:val="pt-BR"/>
              </w:rPr>
              <w:t xml:space="preserve">Guntur, </w:t>
            </w:r>
            <w:r w:rsidR="00053C22" w:rsidRPr="00C4436E">
              <w:rPr>
                <w:rFonts w:ascii="Times New Roman" w:hAnsi="Times New Roman" w:cs="Times New Roman"/>
                <w:color w:val="000000" w:themeColor="text1"/>
                <w:sz w:val="24"/>
                <w:szCs w:val="24"/>
                <w:lang w:val="pt-BR"/>
              </w:rPr>
              <w:t xml:space="preserve">Bapatla, </w:t>
            </w:r>
            <w:r w:rsidRPr="00C4436E">
              <w:rPr>
                <w:rFonts w:ascii="Times New Roman" w:hAnsi="Times New Roman" w:cs="Times New Roman"/>
                <w:color w:val="000000" w:themeColor="text1"/>
                <w:sz w:val="24"/>
                <w:szCs w:val="24"/>
                <w:lang w:val="pt-BR"/>
              </w:rPr>
              <w:t>Krishna, Kadapa, Kurnool</w:t>
            </w:r>
            <w:r w:rsidR="00053C22" w:rsidRPr="00C4436E">
              <w:rPr>
                <w:rFonts w:ascii="Times New Roman" w:hAnsi="Times New Roman" w:cs="Times New Roman"/>
                <w:color w:val="000000" w:themeColor="text1"/>
                <w:sz w:val="24"/>
                <w:szCs w:val="24"/>
                <w:lang w:val="pt-BR"/>
              </w:rPr>
              <w:t xml:space="preserve">, Alluri </w:t>
            </w:r>
            <w:r w:rsidR="0005443E">
              <w:rPr>
                <w:rFonts w:ascii="Times New Roman" w:hAnsi="Times New Roman" w:cs="Times New Roman"/>
                <w:color w:val="000000" w:themeColor="text1"/>
                <w:sz w:val="24"/>
                <w:szCs w:val="24"/>
                <w:lang w:val="pt-BR"/>
              </w:rPr>
              <w:t>S</w:t>
            </w:r>
            <w:r w:rsidR="00053C22" w:rsidRPr="00C4436E">
              <w:rPr>
                <w:rFonts w:ascii="Times New Roman" w:hAnsi="Times New Roman" w:cs="Times New Roman"/>
                <w:color w:val="000000" w:themeColor="text1"/>
                <w:sz w:val="24"/>
                <w:szCs w:val="24"/>
                <w:lang w:val="pt-BR"/>
              </w:rPr>
              <w:t>itaramaraju</w:t>
            </w:r>
          </w:p>
        </w:tc>
        <w:tc>
          <w:tcPr>
            <w:tcW w:w="4128" w:type="dxa"/>
            <w:vAlign w:val="center"/>
          </w:tcPr>
          <w:p w14:paraId="45028301" w14:textId="77777777" w:rsidR="003C2F24" w:rsidRPr="00C4436E" w:rsidRDefault="003C2F24" w:rsidP="00B40ACF">
            <w:pPr>
              <w:tabs>
                <w:tab w:val="left" w:pos="8222"/>
              </w:tabs>
              <w:rPr>
                <w:rFonts w:ascii="Times New Roman" w:hAnsi="Times New Roman" w:cs="Times New Roman"/>
                <w:color w:val="000000" w:themeColor="text1"/>
                <w:sz w:val="24"/>
                <w:szCs w:val="24"/>
                <w:shd w:val="clear" w:color="auto" w:fill="FFFFFF"/>
                <w:lang w:val="pt-BR"/>
              </w:rPr>
            </w:pPr>
            <w:r w:rsidRPr="00C4436E">
              <w:rPr>
                <w:rFonts w:ascii="Times New Roman" w:hAnsi="Times New Roman" w:cs="Times New Roman"/>
                <w:color w:val="000000" w:themeColor="text1"/>
                <w:sz w:val="24"/>
                <w:szCs w:val="24"/>
                <w:lang w:val="pt-BR"/>
              </w:rPr>
              <w:t xml:space="preserve">Duggirala, </w:t>
            </w:r>
            <w:r w:rsidR="00053C22" w:rsidRPr="00C4436E">
              <w:rPr>
                <w:rFonts w:ascii="Times New Roman" w:hAnsi="Times New Roman" w:cs="Times New Roman"/>
                <w:color w:val="000000" w:themeColor="text1"/>
                <w:sz w:val="24"/>
                <w:szCs w:val="24"/>
                <w:lang w:val="pt-BR"/>
              </w:rPr>
              <w:t xml:space="preserve">Bhattiprolu, </w:t>
            </w:r>
            <w:r w:rsidRPr="00C4436E">
              <w:rPr>
                <w:rFonts w:ascii="Times New Roman" w:hAnsi="Times New Roman" w:cs="Times New Roman"/>
                <w:color w:val="000000" w:themeColor="text1"/>
                <w:sz w:val="24"/>
                <w:szCs w:val="24"/>
                <w:lang w:val="pt-BR"/>
              </w:rPr>
              <w:t>Tadepalle, Mangalgiri, Mopidevi, Kankipadu, Khajipet, Duvvuru, Mahanadi</w:t>
            </w:r>
            <w:r w:rsidR="00053C22" w:rsidRPr="00C4436E">
              <w:rPr>
                <w:rFonts w:ascii="Times New Roman" w:hAnsi="Times New Roman" w:cs="Times New Roman"/>
                <w:color w:val="000000" w:themeColor="text1"/>
                <w:sz w:val="24"/>
                <w:szCs w:val="24"/>
                <w:lang w:val="pt-BR"/>
              </w:rPr>
              <w:t>, Chintapalli, G Madugula</w:t>
            </w:r>
          </w:p>
        </w:tc>
        <w:tc>
          <w:tcPr>
            <w:tcW w:w="1135" w:type="dxa"/>
            <w:vAlign w:val="center"/>
          </w:tcPr>
          <w:p w14:paraId="0C689B67"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62</w:t>
            </w:r>
          </w:p>
        </w:tc>
      </w:tr>
      <w:tr w:rsidR="00E12243" w:rsidRPr="00B40ACF" w14:paraId="477214F9" w14:textId="77777777" w:rsidTr="003C2F24">
        <w:tc>
          <w:tcPr>
            <w:tcW w:w="1780" w:type="dxa"/>
            <w:vAlign w:val="center"/>
          </w:tcPr>
          <w:p w14:paraId="3EC7D294"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Cotton</w:t>
            </w:r>
          </w:p>
        </w:tc>
        <w:tc>
          <w:tcPr>
            <w:tcW w:w="2091" w:type="dxa"/>
            <w:vAlign w:val="center"/>
          </w:tcPr>
          <w:p w14:paraId="12E65AF9" w14:textId="77777777" w:rsidR="003C2F24" w:rsidRPr="00F13CBA" w:rsidRDefault="003C2F24" w:rsidP="00B40ACF">
            <w:pPr>
              <w:tabs>
                <w:tab w:val="left" w:pos="8222"/>
              </w:tabs>
              <w:rPr>
                <w:rFonts w:ascii="Times New Roman" w:hAnsi="Times New Roman" w:cs="Times New Roman"/>
                <w:color w:val="000000" w:themeColor="text1"/>
                <w:sz w:val="24"/>
                <w:szCs w:val="24"/>
                <w:shd w:val="clear" w:color="auto" w:fill="FFFFFF"/>
                <w:lang w:val="pt-BR"/>
              </w:rPr>
            </w:pPr>
            <w:r w:rsidRPr="00F13CBA">
              <w:rPr>
                <w:rFonts w:ascii="Times New Roman" w:hAnsi="Times New Roman" w:cs="Times New Roman"/>
                <w:color w:val="000000" w:themeColor="text1"/>
                <w:sz w:val="24"/>
                <w:szCs w:val="24"/>
                <w:lang w:val="pt-BR"/>
              </w:rPr>
              <w:t xml:space="preserve">Guntur, </w:t>
            </w:r>
            <w:r w:rsidR="00053C22" w:rsidRPr="00F13CBA">
              <w:rPr>
                <w:rFonts w:ascii="Times New Roman" w:hAnsi="Times New Roman" w:cs="Times New Roman"/>
                <w:color w:val="000000" w:themeColor="text1"/>
                <w:sz w:val="24"/>
                <w:szCs w:val="24"/>
                <w:lang w:val="pt-BR"/>
              </w:rPr>
              <w:t xml:space="preserve">Bapatla, </w:t>
            </w:r>
            <w:r w:rsidRPr="00F13CBA">
              <w:rPr>
                <w:rFonts w:ascii="Times New Roman" w:hAnsi="Times New Roman" w:cs="Times New Roman"/>
                <w:color w:val="000000" w:themeColor="text1"/>
                <w:sz w:val="24"/>
                <w:szCs w:val="24"/>
                <w:lang w:val="pt-BR"/>
              </w:rPr>
              <w:t>Palnadu, Prakasam</w:t>
            </w:r>
            <w:r w:rsidR="0009679E" w:rsidRPr="00F13CBA">
              <w:rPr>
                <w:rFonts w:ascii="Times New Roman" w:hAnsi="Times New Roman" w:cs="Times New Roman"/>
                <w:color w:val="000000" w:themeColor="text1"/>
                <w:sz w:val="24"/>
                <w:szCs w:val="24"/>
                <w:lang w:val="pt-BR"/>
              </w:rPr>
              <w:t>, Kurnool</w:t>
            </w:r>
          </w:p>
        </w:tc>
        <w:tc>
          <w:tcPr>
            <w:tcW w:w="4128" w:type="dxa"/>
            <w:vAlign w:val="center"/>
          </w:tcPr>
          <w:p w14:paraId="2A3CC8D1" w14:textId="77777777" w:rsidR="003C2F24" w:rsidRPr="00F13CBA" w:rsidRDefault="0009679E" w:rsidP="00B40ACF">
            <w:pPr>
              <w:tabs>
                <w:tab w:val="left" w:pos="8222"/>
              </w:tabs>
              <w:rPr>
                <w:rFonts w:ascii="Times New Roman" w:hAnsi="Times New Roman" w:cs="Times New Roman"/>
                <w:color w:val="000000" w:themeColor="text1"/>
                <w:sz w:val="24"/>
                <w:szCs w:val="24"/>
                <w:shd w:val="clear" w:color="auto" w:fill="FFFFFF"/>
                <w:lang w:val="en-IN"/>
              </w:rPr>
            </w:pPr>
            <w:proofErr w:type="spellStart"/>
            <w:r w:rsidRPr="00F13CBA">
              <w:rPr>
                <w:rFonts w:ascii="Times New Roman" w:hAnsi="Times New Roman" w:cs="Times New Roman"/>
                <w:color w:val="000000" w:themeColor="text1"/>
                <w:sz w:val="24"/>
                <w:szCs w:val="24"/>
                <w:lang w:val="en-IN"/>
              </w:rPr>
              <w:t>Adoni</w:t>
            </w:r>
            <w:proofErr w:type="spellEnd"/>
            <w:r w:rsidRPr="00F13CBA">
              <w:rPr>
                <w:rFonts w:ascii="Times New Roman" w:hAnsi="Times New Roman" w:cs="Times New Roman"/>
                <w:color w:val="000000" w:themeColor="text1"/>
                <w:sz w:val="24"/>
                <w:szCs w:val="24"/>
                <w:lang w:val="en-IN"/>
              </w:rPr>
              <w:t xml:space="preserve">, </w:t>
            </w:r>
            <w:proofErr w:type="spellStart"/>
            <w:r w:rsidR="003C2F24" w:rsidRPr="00F13CBA">
              <w:rPr>
                <w:rFonts w:ascii="Times New Roman" w:hAnsi="Times New Roman" w:cs="Times New Roman"/>
                <w:color w:val="000000" w:themeColor="text1"/>
                <w:sz w:val="24"/>
                <w:szCs w:val="24"/>
                <w:lang w:val="en-IN"/>
              </w:rPr>
              <w:t>Phirangip</w:t>
            </w:r>
            <w:r w:rsidR="0005443E">
              <w:rPr>
                <w:rFonts w:ascii="Times New Roman" w:hAnsi="Times New Roman" w:cs="Times New Roman"/>
                <w:color w:val="000000" w:themeColor="text1"/>
                <w:sz w:val="24"/>
                <w:szCs w:val="24"/>
                <w:lang w:val="en-IN"/>
              </w:rPr>
              <w:t>u</w:t>
            </w:r>
            <w:r w:rsidR="003C2F24" w:rsidRPr="00F13CBA">
              <w:rPr>
                <w:rFonts w:ascii="Times New Roman" w:hAnsi="Times New Roman" w:cs="Times New Roman"/>
                <w:color w:val="000000" w:themeColor="text1"/>
                <w:sz w:val="24"/>
                <w:szCs w:val="24"/>
                <w:lang w:val="en-IN"/>
              </w:rPr>
              <w:t>ram</w:t>
            </w:r>
            <w:proofErr w:type="spellEnd"/>
            <w:r w:rsidR="003C2F24" w:rsidRPr="00F13CBA">
              <w:rPr>
                <w:rFonts w:ascii="Times New Roman" w:hAnsi="Times New Roman" w:cs="Times New Roman"/>
                <w:color w:val="000000" w:themeColor="text1"/>
                <w:sz w:val="24"/>
                <w:szCs w:val="24"/>
                <w:lang w:val="en-IN"/>
              </w:rPr>
              <w:t xml:space="preserve">, </w:t>
            </w:r>
            <w:proofErr w:type="spellStart"/>
            <w:r w:rsidR="003C2F24" w:rsidRPr="00F13CBA">
              <w:rPr>
                <w:rFonts w:ascii="Times New Roman" w:hAnsi="Times New Roman" w:cs="Times New Roman"/>
                <w:color w:val="000000" w:themeColor="text1"/>
                <w:sz w:val="24"/>
                <w:szCs w:val="24"/>
                <w:lang w:val="en-IN"/>
              </w:rPr>
              <w:t>Sattenapalle</w:t>
            </w:r>
            <w:proofErr w:type="spellEnd"/>
            <w:r w:rsidR="003C2F24" w:rsidRPr="00F13CBA">
              <w:rPr>
                <w:rFonts w:ascii="Times New Roman" w:hAnsi="Times New Roman" w:cs="Times New Roman"/>
                <w:color w:val="000000" w:themeColor="text1"/>
                <w:sz w:val="24"/>
                <w:szCs w:val="24"/>
                <w:lang w:val="en-IN"/>
              </w:rPr>
              <w:t xml:space="preserve">, </w:t>
            </w:r>
            <w:proofErr w:type="spellStart"/>
            <w:r w:rsidR="003C2F24" w:rsidRPr="00F13CBA">
              <w:rPr>
                <w:rFonts w:ascii="Times New Roman" w:hAnsi="Times New Roman" w:cs="Times New Roman"/>
                <w:color w:val="000000" w:themeColor="text1"/>
                <w:sz w:val="24"/>
                <w:szCs w:val="24"/>
                <w:lang w:val="en-IN"/>
              </w:rPr>
              <w:t>Vatticherukuru</w:t>
            </w:r>
            <w:proofErr w:type="spellEnd"/>
            <w:r w:rsidR="003C2F24" w:rsidRPr="00F13CBA">
              <w:rPr>
                <w:rFonts w:ascii="Times New Roman" w:hAnsi="Times New Roman" w:cs="Times New Roman"/>
                <w:color w:val="000000" w:themeColor="text1"/>
                <w:sz w:val="24"/>
                <w:szCs w:val="24"/>
                <w:lang w:val="en-IN"/>
              </w:rPr>
              <w:t xml:space="preserve">, </w:t>
            </w:r>
            <w:proofErr w:type="spellStart"/>
            <w:r w:rsidRPr="00F13CBA">
              <w:rPr>
                <w:rFonts w:ascii="Times New Roman" w:hAnsi="Times New Roman" w:cs="Times New Roman"/>
                <w:color w:val="000000" w:themeColor="text1"/>
                <w:sz w:val="24"/>
                <w:szCs w:val="24"/>
                <w:lang w:val="en-IN"/>
              </w:rPr>
              <w:t>Yemmiganur</w:t>
            </w:r>
            <w:proofErr w:type="spellEnd"/>
            <w:r w:rsidRPr="00F13CBA">
              <w:rPr>
                <w:rFonts w:ascii="Times New Roman" w:hAnsi="Times New Roman" w:cs="Times New Roman"/>
                <w:color w:val="000000" w:themeColor="text1"/>
                <w:sz w:val="24"/>
                <w:szCs w:val="24"/>
                <w:lang w:val="en-IN"/>
              </w:rPr>
              <w:t xml:space="preserve">, </w:t>
            </w:r>
            <w:proofErr w:type="spellStart"/>
            <w:r w:rsidRPr="00F13CBA">
              <w:rPr>
                <w:rFonts w:ascii="Times New Roman" w:hAnsi="Times New Roman" w:cs="Times New Roman"/>
                <w:color w:val="000000" w:themeColor="text1"/>
                <w:sz w:val="24"/>
                <w:szCs w:val="24"/>
                <w:lang w:val="en-IN"/>
              </w:rPr>
              <w:t>Amaravathi</w:t>
            </w:r>
            <w:proofErr w:type="spellEnd"/>
            <w:r w:rsidRPr="00F13CBA">
              <w:rPr>
                <w:rFonts w:ascii="Times New Roman" w:hAnsi="Times New Roman" w:cs="Times New Roman"/>
                <w:color w:val="000000" w:themeColor="text1"/>
                <w:sz w:val="24"/>
                <w:szCs w:val="24"/>
                <w:lang w:val="en-IN"/>
              </w:rPr>
              <w:t xml:space="preserve">, </w:t>
            </w:r>
            <w:proofErr w:type="spellStart"/>
            <w:r w:rsidRPr="00F13CBA">
              <w:rPr>
                <w:rFonts w:ascii="Times New Roman" w:hAnsi="Times New Roman" w:cs="Times New Roman"/>
                <w:color w:val="000000" w:themeColor="text1"/>
                <w:sz w:val="24"/>
                <w:szCs w:val="24"/>
                <w:lang w:val="en-IN"/>
              </w:rPr>
              <w:t>Kallur</w:t>
            </w:r>
            <w:proofErr w:type="spellEnd"/>
          </w:p>
        </w:tc>
        <w:tc>
          <w:tcPr>
            <w:tcW w:w="1135" w:type="dxa"/>
            <w:vAlign w:val="center"/>
          </w:tcPr>
          <w:p w14:paraId="78F0C2E7"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101</w:t>
            </w:r>
          </w:p>
        </w:tc>
      </w:tr>
      <w:tr w:rsidR="00E12243" w:rsidRPr="00B40ACF" w14:paraId="359EEB01" w14:textId="77777777" w:rsidTr="003C2F24">
        <w:tc>
          <w:tcPr>
            <w:tcW w:w="1780" w:type="dxa"/>
            <w:vAlign w:val="center"/>
          </w:tcPr>
          <w:p w14:paraId="7E9B7470"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Maize</w:t>
            </w:r>
          </w:p>
        </w:tc>
        <w:tc>
          <w:tcPr>
            <w:tcW w:w="2091" w:type="dxa"/>
            <w:vAlign w:val="center"/>
          </w:tcPr>
          <w:p w14:paraId="2CCEE0AE" w14:textId="77777777" w:rsidR="003C2F24" w:rsidRPr="00F13CBA" w:rsidRDefault="003C2F24" w:rsidP="00B40ACF">
            <w:pPr>
              <w:tabs>
                <w:tab w:val="left" w:pos="8222"/>
              </w:tabs>
              <w:rPr>
                <w:rFonts w:ascii="Times New Roman" w:hAnsi="Times New Roman" w:cs="Times New Roman"/>
                <w:color w:val="000000" w:themeColor="text1"/>
                <w:sz w:val="24"/>
                <w:szCs w:val="24"/>
                <w:shd w:val="clear" w:color="auto" w:fill="FFFFFF"/>
              </w:rPr>
            </w:pPr>
            <w:r w:rsidRPr="00F13CBA">
              <w:rPr>
                <w:rFonts w:ascii="Times New Roman" w:hAnsi="Times New Roman" w:cs="Times New Roman"/>
                <w:color w:val="000000" w:themeColor="text1"/>
                <w:sz w:val="24"/>
                <w:szCs w:val="24"/>
              </w:rPr>
              <w:t xml:space="preserve">Guntur, </w:t>
            </w:r>
            <w:r w:rsidR="003F05A0" w:rsidRPr="00F13CBA">
              <w:rPr>
                <w:rFonts w:ascii="Times New Roman" w:hAnsi="Times New Roman" w:cs="Times New Roman"/>
                <w:color w:val="000000" w:themeColor="text1"/>
                <w:sz w:val="24"/>
                <w:szCs w:val="24"/>
              </w:rPr>
              <w:t xml:space="preserve">Srikakulam, </w:t>
            </w:r>
            <w:r w:rsidRPr="00F13CBA">
              <w:rPr>
                <w:rFonts w:ascii="Times New Roman" w:hAnsi="Times New Roman" w:cs="Times New Roman"/>
                <w:color w:val="000000" w:themeColor="text1"/>
                <w:sz w:val="24"/>
                <w:szCs w:val="24"/>
              </w:rPr>
              <w:t>Prakasam, Kurnool</w:t>
            </w:r>
          </w:p>
        </w:tc>
        <w:tc>
          <w:tcPr>
            <w:tcW w:w="4128" w:type="dxa"/>
            <w:vAlign w:val="center"/>
          </w:tcPr>
          <w:p w14:paraId="178E2D95" w14:textId="77777777" w:rsidR="003C2F24" w:rsidRPr="00F13CBA" w:rsidRDefault="003F05A0" w:rsidP="00B40ACF">
            <w:pPr>
              <w:tabs>
                <w:tab w:val="left" w:pos="8222"/>
              </w:tabs>
              <w:rPr>
                <w:rFonts w:ascii="Times New Roman" w:hAnsi="Times New Roman" w:cs="Times New Roman"/>
                <w:color w:val="000000" w:themeColor="text1"/>
                <w:sz w:val="24"/>
                <w:szCs w:val="24"/>
                <w:shd w:val="clear" w:color="auto" w:fill="FFFFFF"/>
                <w:lang w:val="pt-BR"/>
              </w:rPr>
            </w:pPr>
            <w:r w:rsidRPr="00F13CBA">
              <w:rPr>
                <w:rFonts w:ascii="Times New Roman" w:hAnsi="Times New Roman" w:cs="Times New Roman"/>
                <w:color w:val="000000" w:themeColor="text1"/>
                <w:sz w:val="24"/>
                <w:szCs w:val="24"/>
                <w:lang w:val="pt-BR"/>
              </w:rPr>
              <w:t xml:space="preserve">Duggirala, </w:t>
            </w:r>
            <w:r w:rsidR="0005443E">
              <w:rPr>
                <w:rFonts w:ascii="Times New Roman" w:hAnsi="Times New Roman" w:cs="Times New Roman"/>
                <w:color w:val="000000" w:themeColor="text1"/>
                <w:sz w:val="24"/>
                <w:szCs w:val="24"/>
                <w:lang w:val="pt-BR"/>
              </w:rPr>
              <w:t>P</w:t>
            </w:r>
            <w:r w:rsidRPr="00F13CBA">
              <w:rPr>
                <w:rFonts w:ascii="Times New Roman" w:hAnsi="Times New Roman" w:cs="Times New Roman"/>
                <w:color w:val="000000" w:themeColor="text1"/>
                <w:sz w:val="24"/>
                <w:szCs w:val="24"/>
                <w:lang w:val="pt-BR"/>
              </w:rPr>
              <w:t xml:space="preserve">onnur, Laveru, Rudravaram, Atmakur, Allagadda, Martur, </w:t>
            </w:r>
            <w:r w:rsidR="00086B7D" w:rsidRPr="00F13CBA">
              <w:rPr>
                <w:rFonts w:ascii="Times New Roman" w:hAnsi="Times New Roman" w:cs="Times New Roman"/>
                <w:color w:val="000000" w:themeColor="text1"/>
                <w:sz w:val="24"/>
                <w:szCs w:val="24"/>
                <w:lang w:val="pt-BR"/>
              </w:rPr>
              <w:t>Bhattiprolu</w:t>
            </w:r>
          </w:p>
        </w:tc>
        <w:tc>
          <w:tcPr>
            <w:tcW w:w="1135" w:type="dxa"/>
            <w:vAlign w:val="center"/>
          </w:tcPr>
          <w:p w14:paraId="447773B6"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53</w:t>
            </w:r>
          </w:p>
        </w:tc>
      </w:tr>
      <w:tr w:rsidR="00E12243" w:rsidRPr="00B40ACF" w14:paraId="282BCEC5" w14:textId="77777777" w:rsidTr="003C2F24">
        <w:tc>
          <w:tcPr>
            <w:tcW w:w="1780" w:type="dxa"/>
            <w:vAlign w:val="center"/>
          </w:tcPr>
          <w:p w14:paraId="2CAA4FB2"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Jowar</w:t>
            </w:r>
          </w:p>
        </w:tc>
        <w:tc>
          <w:tcPr>
            <w:tcW w:w="2091" w:type="dxa"/>
            <w:vAlign w:val="center"/>
          </w:tcPr>
          <w:p w14:paraId="1CC01A56" w14:textId="77777777" w:rsidR="003C2F24" w:rsidRPr="00F13CBA" w:rsidRDefault="003C2F24" w:rsidP="00B40ACF">
            <w:pPr>
              <w:tabs>
                <w:tab w:val="left" w:pos="8222"/>
              </w:tabs>
              <w:rPr>
                <w:rFonts w:ascii="Times New Roman" w:hAnsi="Times New Roman" w:cs="Times New Roman"/>
                <w:color w:val="000000" w:themeColor="text1"/>
                <w:sz w:val="24"/>
                <w:szCs w:val="24"/>
                <w:shd w:val="clear" w:color="auto" w:fill="FFFFFF"/>
                <w:lang w:val="pt-BR"/>
              </w:rPr>
            </w:pPr>
            <w:r w:rsidRPr="00F13CBA">
              <w:rPr>
                <w:rFonts w:ascii="Times New Roman" w:hAnsi="Times New Roman" w:cs="Times New Roman"/>
                <w:color w:val="000000" w:themeColor="text1"/>
                <w:sz w:val="24"/>
                <w:szCs w:val="24"/>
                <w:lang w:val="pt-BR"/>
              </w:rPr>
              <w:t xml:space="preserve">Guntur, </w:t>
            </w:r>
            <w:r w:rsidR="00F13CBA" w:rsidRPr="00F13CBA">
              <w:rPr>
                <w:rFonts w:ascii="Times New Roman" w:hAnsi="Times New Roman" w:cs="Times New Roman"/>
                <w:color w:val="000000" w:themeColor="text1"/>
                <w:sz w:val="24"/>
                <w:szCs w:val="24"/>
                <w:lang w:val="pt-BR"/>
              </w:rPr>
              <w:t>Bapatla,</w:t>
            </w:r>
            <w:r w:rsidRPr="00F13CBA">
              <w:rPr>
                <w:rFonts w:ascii="Times New Roman" w:hAnsi="Times New Roman" w:cs="Times New Roman"/>
                <w:color w:val="000000" w:themeColor="text1"/>
                <w:sz w:val="24"/>
                <w:szCs w:val="24"/>
                <w:lang w:val="pt-BR"/>
              </w:rPr>
              <w:t xml:space="preserve"> Prakasam</w:t>
            </w:r>
            <w:r w:rsidR="00053C22" w:rsidRPr="00F13CBA">
              <w:rPr>
                <w:rFonts w:ascii="Times New Roman" w:hAnsi="Times New Roman" w:cs="Times New Roman"/>
                <w:color w:val="000000" w:themeColor="text1"/>
                <w:sz w:val="24"/>
                <w:szCs w:val="24"/>
                <w:lang w:val="pt-BR"/>
              </w:rPr>
              <w:t>,</w:t>
            </w:r>
            <w:r w:rsidR="00F13CBA" w:rsidRPr="00F13CBA">
              <w:rPr>
                <w:rFonts w:ascii="Times New Roman" w:hAnsi="Times New Roman" w:cs="Times New Roman"/>
                <w:color w:val="000000" w:themeColor="text1"/>
                <w:sz w:val="24"/>
                <w:szCs w:val="24"/>
                <w:lang w:val="pt-BR"/>
              </w:rPr>
              <w:t xml:space="preserve"> Nandyal, Kurnool</w:t>
            </w:r>
          </w:p>
        </w:tc>
        <w:tc>
          <w:tcPr>
            <w:tcW w:w="4128" w:type="dxa"/>
            <w:vAlign w:val="center"/>
          </w:tcPr>
          <w:p w14:paraId="10BF1157" w14:textId="77777777" w:rsidR="003C2F24" w:rsidRPr="00F13CBA" w:rsidRDefault="00F13CBA" w:rsidP="00B40ACF">
            <w:pPr>
              <w:tabs>
                <w:tab w:val="left" w:pos="8222"/>
              </w:tabs>
              <w:rPr>
                <w:rFonts w:ascii="Times New Roman" w:hAnsi="Times New Roman" w:cs="Times New Roman"/>
                <w:color w:val="000000" w:themeColor="text1"/>
                <w:sz w:val="24"/>
                <w:szCs w:val="24"/>
                <w:shd w:val="clear" w:color="auto" w:fill="FFFFFF"/>
                <w:lang w:val="pt-BR"/>
              </w:rPr>
            </w:pPr>
            <w:r w:rsidRPr="00F13CBA">
              <w:rPr>
                <w:rFonts w:ascii="Times New Roman" w:hAnsi="Times New Roman" w:cs="Times New Roman"/>
                <w:color w:val="000000" w:themeColor="text1"/>
                <w:sz w:val="24"/>
                <w:szCs w:val="24"/>
                <w:lang w:val="pt-BR"/>
              </w:rPr>
              <w:t>Vemuru, Tenali, Duggirala, Kolluru, Ponnur, Veldurthi</w:t>
            </w:r>
          </w:p>
        </w:tc>
        <w:tc>
          <w:tcPr>
            <w:tcW w:w="1135" w:type="dxa"/>
            <w:vAlign w:val="center"/>
          </w:tcPr>
          <w:p w14:paraId="0D08DDA6"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68</w:t>
            </w:r>
          </w:p>
        </w:tc>
      </w:tr>
      <w:bookmarkEnd w:id="14"/>
    </w:tbl>
    <w:p w14:paraId="33A82E83" w14:textId="77777777" w:rsidR="00F42456" w:rsidRDefault="00F42456" w:rsidP="00B40ACF">
      <w:pPr>
        <w:spacing w:after="0" w:line="360" w:lineRule="auto"/>
        <w:jc w:val="both"/>
        <w:rPr>
          <w:rFonts w:ascii="Times New Roman" w:hAnsi="Times New Roman" w:cs="Times New Roman"/>
          <w:b/>
          <w:bCs/>
          <w:color w:val="000000" w:themeColor="text1"/>
          <w:sz w:val="24"/>
          <w:szCs w:val="24"/>
          <w:shd w:val="clear" w:color="auto" w:fill="FFFFFF"/>
        </w:rPr>
      </w:pPr>
    </w:p>
    <w:p w14:paraId="560D345A" w14:textId="77777777" w:rsidR="00FF5E60" w:rsidRPr="00B40ACF" w:rsidRDefault="002D564F" w:rsidP="00B40ACF">
      <w:pPr>
        <w:spacing w:after="0" w:line="360" w:lineRule="auto"/>
        <w:jc w:val="both"/>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Results and Discussion</w:t>
      </w:r>
    </w:p>
    <w:p w14:paraId="539E3597" w14:textId="77777777" w:rsidR="00CD4FEA" w:rsidRPr="00B40ACF" w:rsidRDefault="00592D44"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w:t>
      </w:r>
      <w:r w:rsidR="002E28FB" w:rsidRPr="00B40ACF">
        <w:rPr>
          <w:rFonts w:ascii="Times New Roman" w:hAnsi="Times New Roman" w:cs="Times New Roman"/>
          <w:color w:val="000000" w:themeColor="text1"/>
          <w:sz w:val="24"/>
          <w:szCs w:val="24"/>
          <w:shd w:val="clear" w:color="auto" w:fill="FFFFFF"/>
        </w:rPr>
        <w:t xml:space="preserve">able </w:t>
      </w:r>
      <w:r w:rsidR="00D406A6">
        <w:rPr>
          <w:rFonts w:ascii="Times New Roman" w:hAnsi="Times New Roman" w:cs="Times New Roman"/>
          <w:color w:val="000000" w:themeColor="text1"/>
          <w:sz w:val="24"/>
          <w:szCs w:val="24"/>
          <w:shd w:val="clear" w:color="auto" w:fill="FFFFFF"/>
        </w:rPr>
        <w:t>2</w:t>
      </w:r>
      <w:r>
        <w:rPr>
          <w:rFonts w:ascii="Times New Roman" w:hAnsi="Times New Roman" w:cs="Times New Roman"/>
          <w:color w:val="000000" w:themeColor="text1"/>
          <w:sz w:val="24"/>
          <w:szCs w:val="24"/>
          <w:shd w:val="clear" w:color="auto" w:fill="FFFFFF"/>
        </w:rPr>
        <w:t xml:space="preserve"> reveals that, </w:t>
      </w:r>
      <w:r w:rsidR="000642C6" w:rsidRPr="00B40ACF">
        <w:rPr>
          <w:rFonts w:ascii="Times New Roman" w:hAnsi="Times New Roman" w:cs="Times New Roman"/>
          <w:color w:val="000000" w:themeColor="text1"/>
          <w:sz w:val="24"/>
          <w:szCs w:val="24"/>
          <w:shd w:val="clear" w:color="auto" w:fill="FFFFFF"/>
        </w:rPr>
        <w:t>out of total sample of 4</w:t>
      </w:r>
      <w:r w:rsidR="0014010A">
        <w:rPr>
          <w:rFonts w:ascii="Times New Roman" w:hAnsi="Times New Roman" w:cs="Times New Roman"/>
          <w:color w:val="000000" w:themeColor="text1"/>
          <w:sz w:val="24"/>
          <w:szCs w:val="24"/>
          <w:shd w:val="clear" w:color="auto" w:fill="FFFFFF"/>
        </w:rPr>
        <w:t>34</w:t>
      </w:r>
      <w:r w:rsidR="000642C6" w:rsidRPr="00B40ACF">
        <w:rPr>
          <w:rFonts w:ascii="Times New Roman" w:hAnsi="Times New Roman" w:cs="Times New Roman"/>
          <w:color w:val="000000" w:themeColor="text1"/>
          <w:sz w:val="24"/>
          <w:szCs w:val="24"/>
          <w:shd w:val="clear" w:color="auto" w:fill="FFFFFF"/>
        </w:rPr>
        <w:t xml:space="preserve"> respondents, majority</w:t>
      </w:r>
      <w:r w:rsidR="002E28FB" w:rsidRPr="00B40ACF">
        <w:rPr>
          <w:rFonts w:ascii="Times New Roman" w:hAnsi="Times New Roman" w:cs="Times New Roman"/>
          <w:color w:val="000000" w:themeColor="text1"/>
          <w:sz w:val="24"/>
          <w:szCs w:val="24"/>
          <w:shd w:val="clear" w:color="auto" w:fill="FFFFFF"/>
        </w:rPr>
        <w:t xml:space="preserve"> of the farmers were in the age group of 40-50 (1</w:t>
      </w:r>
      <w:r w:rsidR="00307EC5">
        <w:rPr>
          <w:rFonts w:ascii="Times New Roman" w:hAnsi="Times New Roman" w:cs="Times New Roman"/>
          <w:color w:val="000000" w:themeColor="text1"/>
          <w:sz w:val="24"/>
          <w:szCs w:val="24"/>
          <w:shd w:val="clear" w:color="auto" w:fill="FFFFFF"/>
        </w:rPr>
        <w:t>80</w:t>
      </w:r>
      <w:r w:rsidR="002E28FB" w:rsidRPr="00B40ACF">
        <w:rPr>
          <w:rFonts w:ascii="Times New Roman" w:hAnsi="Times New Roman" w:cs="Times New Roman"/>
          <w:color w:val="000000" w:themeColor="text1"/>
          <w:sz w:val="24"/>
          <w:szCs w:val="24"/>
          <w:shd w:val="clear" w:color="auto" w:fill="FFFFFF"/>
        </w:rPr>
        <w:t xml:space="preserve"> respondents) followed by 30-40 (1</w:t>
      </w:r>
      <w:r w:rsidR="00307EC5">
        <w:rPr>
          <w:rFonts w:ascii="Times New Roman" w:hAnsi="Times New Roman" w:cs="Times New Roman"/>
          <w:color w:val="000000" w:themeColor="text1"/>
          <w:sz w:val="24"/>
          <w:szCs w:val="24"/>
          <w:shd w:val="clear" w:color="auto" w:fill="FFFFFF"/>
        </w:rPr>
        <w:t>57</w:t>
      </w:r>
      <w:r w:rsidR="002E28FB" w:rsidRPr="00B40ACF">
        <w:rPr>
          <w:rFonts w:ascii="Times New Roman" w:hAnsi="Times New Roman" w:cs="Times New Roman"/>
          <w:color w:val="000000" w:themeColor="text1"/>
          <w:sz w:val="24"/>
          <w:szCs w:val="24"/>
          <w:shd w:val="clear" w:color="auto" w:fill="FFFFFF"/>
        </w:rPr>
        <w:t xml:space="preserve"> respondents) age group. The level of literacy was one of the important indicator</w:t>
      </w:r>
      <w:r w:rsidR="0005443E">
        <w:rPr>
          <w:rFonts w:ascii="Times New Roman" w:hAnsi="Times New Roman" w:cs="Times New Roman"/>
          <w:color w:val="000000" w:themeColor="text1"/>
          <w:sz w:val="24"/>
          <w:szCs w:val="24"/>
          <w:shd w:val="clear" w:color="auto" w:fill="FFFFFF"/>
        </w:rPr>
        <w:t>s</w:t>
      </w:r>
      <w:r w:rsidR="002E28FB" w:rsidRPr="00B40ACF">
        <w:rPr>
          <w:rFonts w:ascii="Times New Roman" w:hAnsi="Times New Roman" w:cs="Times New Roman"/>
          <w:color w:val="000000" w:themeColor="text1"/>
          <w:sz w:val="24"/>
          <w:szCs w:val="24"/>
          <w:shd w:val="clear" w:color="auto" w:fill="FFFFFF"/>
        </w:rPr>
        <w:t xml:space="preserve"> for gaining the market information. </w:t>
      </w:r>
      <w:r w:rsidR="000642C6" w:rsidRPr="00B40ACF">
        <w:rPr>
          <w:rFonts w:ascii="Times New Roman" w:hAnsi="Times New Roman" w:cs="Times New Roman"/>
          <w:color w:val="000000" w:themeColor="text1"/>
          <w:sz w:val="24"/>
          <w:szCs w:val="24"/>
          <w:shd w:val="clear" w:color="auto" w:fill="FFFFFF"/>
        </w:rPr>
        <w:t>The results showed that the majority o</w:t>
      </w:r>
      <w:r w:rsidR="002E28FB" w:rsidRPr="00B40ACF">
        <w:rPr>
          <w:rFonts w:ascii="Times New Roman" w:hAnsi="Times New Roman" w:cs="Times New Roman"/>
          <w:color w:val="000000" w:themeColor="text1"/>
          <w:sz w:val="24"/>
          <w:szCs w:val="24"/>
          <w:shd w:val="clear" w:color="auto" w:fill="FFFFFF"/>
        </w:rPr>
        <w:t xml:space="preserve">f the farmers </w:t>
      </w:r>
      <w:r w:rsidR="0005443E">
        <w:rPr>
          <w:rFonts w:ascii="Times New Roman" w:hAnsi="Times New Roman" w:cs="Times New Roman"/>
          <w:color w:val="000000" w:themeColor="text1"/>
          <w:sz w:val="24"/>
          <w:szCs w:val="24"/>
          <w:shd w:val="clear" w:color="auto" w:fill="FFFFFF"/>
        </w:rPr>
        <w:t>educated</w:t>
      </w:r>
      <w:r>
        <w:rPr>
          <w:rFonts w:ascii="Times New Roman" w:hAnsi="Times New Roman" w:cs="Times New Roman"/>
          <w:color w:val="000000" w:themeColor="text1"/>
          <w:sz w:val="24"/>
          <w:szCs w:val="24"/>
          <w:shd w:val="clear" w:color="auto" w:fill="FFFFFF"/>
        </w:rPr>
        <w:t xml:space="preserve"> </w:t>
      </w:r>
      <w:proofErr w:type="spellStart"/>
      <w:r w:rsidR="0005443E">
        <w:rPr>
          <w:rFonts w:ascii="Times New Roman" w:hAnsi="Times New Roman" w:cs="Times New Roman"/>
          <w:color w:val="000000" w:themeColor="text1"/>
          <w:sz w:val="24"/>
          <w:szCs w:val="24"/>
          <w:shd w:val="clear" w:color="auto" w:fill="FFFFFF"/>
        </w:rPr>
        <w:t>upto</w:t>
      </w:r>
      <w:proofErr w:type="spellEnd"/>
      <w:r w:rsidR="0005443E">
        <w:rPr>
          <w:rFonts w:ascii="Times New Roman" w:hAnsi="Times New Roman" w:cs="Times New Roman"/>
          <w:color w:val="000000" w:themeColor="text1"/>
          <w:sz w:val="24"/>
          <w:szCs w:val="24"/>
          <w:shd w:val="clear" w:color="auto" w:fill="FFFFFF"/>
        </w:rPr>
        <w:t xml:space="preserve"> </w:t>
      </w:r>
      <w:r w:rsidR="002E28FB" w:rsidRPr="00B40ACF">
        <w:rPr>
          <w:rFonts w:ascii="Times New Roman" w:hAnsi="Times New Roman" w:cs="Times New Roman"/>
          <w:color w:val="000000" w:themeColor="text1"/>
          <w:sz w:val="24"/>
          <w:szCs w:val="24"/>
          <w:shd w:val="clear" w:color="auto" w:fill="FFFFFF"/>
        </w:rPr>
        <w:t>below 10</w:t>
      </w:r>
      <w:r w:rsidR="002E28FB" w:rsidRPr="00B40ACF">
        <w:rPr>
          <w:rFonts w:ascii="Times New Roman" w:hAnsi="Times New Roman" w:cs="Times New Roman"/>
          <w:color w:val="000000" w:themeColor="text1"/>
          <w:sz w:val="24"/>
          <w:szCs w:val="24"/>
          <w:shd w:val="clear" w:color="auto" w:fill="FFFFFF"/>
          <w:vertAlign w:val="superscript"/>
        </w:rPr>
        <w:t>th</w:t>
      </w:r>
      <w:r w:rsidR="002E28FB" w:rsidRPr="00B40ACF">
        <w:rPr>
          <w:rFonts w:ascii="Times New Roman" w:hAnsi="Times New Roman" w:cs="Times New Roman"/>
          <w:color w:val="000000" w:themeColor="text1"/>
          <w:sz w:val="24"/>
          <w:szCs w:val="24"/>
          <w:shd w:val="clear" w:color="auto" w:fill="FFFFFF"/>
        </w:rPr>
        <w:t xml:space="preserve"> class (</w:t>
      </w:r>
      <w:r w:rsidR="00307EC5">
        <w:rPr>
          <w:rFonts w:ascii="Times New Roman" w:hAnsi="Times New Roman" w:cs="Times New Roman"/>
          <w:color w:val="000000" w:themeColor="text1"/>
          <w:sz w:val="24"/>
          <w:szCs w:val="24"/>
          <w:shd w:val="clear" w:color="auto" w:fill="FFFFFF"/>
        </w:rPr>
        <w:t>188</w:t>
      </w:r>
      <w:r w:rsidR="002E28FB" w:rsidRPr="00B40ACF">
        <w:rPr>
          <w:rFonts w:ascii="Times New Roman" w:hAnsi="Times New Roman" w:cs="Times New Roman"/>
          <w:color w:val="000000" w:themeColor="text1"/>
          <w:sz w:val="24"/>
          <w:szCs w:val="24"/>
          <w:shd w:val="clear" w:color="auto" w:fill="FFFFFF"/>
        </w:rPr>
        <w:t xml:space="preserve"> respondents) and Intermediate (1</w:t>
      </w:r>
      <w:r w:rsidR="00307EC5">
        <w:rPr>
          <w:rFonts w:ascii="Times New Roman" w:hAnsi="Times New Roman" w:cs="Times New Roman"/>
          <w:color w:val="000000" w:themeColor="text1"/>
          <w:sz w:val="24"/>
          <w:szCs w:val="24"/>
          <w:shd w:val="clear" w:color="auto" w:fill="FFFFFF"/>
        </w:rPr>
        <w:t>31</w:t>
      </w:r>
      <w:r w:rsidR="002E28FB" w:rsidRPr="00B40ACF">
        <w:rPr>
          <w:rFonts w:ascii="Times New Roman" w:hAnsi="Times New Roman" w:cs="Times New Roman"/>
          <w:color w:val="000000" w:themeColor="text1"/>
          <w:sz w:val="24"/>
          <w:szCs w:val="24"/>
          <w:shd w:val="clear" w:color="auto" w:fill="FFFFFF"/>
        </w:rPr>
        <w:t xml:space="preserve"> respondents). </w:t>
      </w:r>
      <w:r w:rsidR="003B1D04" w:rsidRPr="00B40ACF">
        <w:rPr>
          <w:rFonts w:ascii="Times New Roman" w:hAnsi="Times New Roman" w:cs="Times New Roman"/>
          <w:color w:val="000000" w:themeColor="text1"/>
          <w:sz w:val="24"/>
          <w:szCs w:val="24"/>
          <w:shd w:val="clear" w:color="auto" w:fill="FFFFFF"/>
        </w:rPr>
        <w:t xml:space="preserve">Out of </w:t>
      </w:r>
      <w:r w:rsidR="005B4BAC" w:rsidRPr="00B40ACF">
        <w:rPr>
          <w:rFonts w:ascii="Times New Roman" w:hAnsi="Times New Roman" w:cs="Times New Roman"/>
          <w:color w:val="000000" w:themeColor="text1"/>
          <w:sz w:val="24"/>
          <w:szCs w:val="24"/>
          <w:shd w:val="clear" w:color="auto" w:fill="FFFFFF"/>
        </w:rPr>
        <w:t>4</w:t>
      </w:r>
      <w:r w:rsidR="00307EC5">
        <w:rPr>
          <w:rFonts w:ascii="Times New Roman" w:hAnsi="Times New Roman" w:cs="Times New Roman"/>
          <w:color w:val="000000" w:themeColor="text1"/>
          <w:sz w:val="24"/>
          <w:szCs w:val="24"/>
          <w:shd w:val="clear" w:color="auto" w:fill="FFFFFF"/>
        </w:rPr>
        <w:t>34</w:t>
      </w:r>
      <w:r w:rsidR="003B1D04" w:rsidRPr="00B40ACF">
        <w:rPr>
          <w:rFonts w:ascii="Times New Roman" w:hAnsi="Times New Roman" w:cs="Times New Roman"/>
          <w:color w:val="000000" w:themeColor="text1"/>
          <w:sz w:val="24"/>
          <w:szCs w:val="24"/>
          <w:shd w:val="clear" w:color="auto" w:fill="FFFFFF"/>
        </w:rPr>
        <w:t xml:space="preserve"> sample farmers</w:t>
      </w:r>
      <w:r w:rsidR="00E01365" w:rsidRPr="00B40ACF">
        <w:rPr>
          <w:rFonts w:ascii="Times New Roman" w:hAnsi="Times New Roman" w:cs="Times New Roman"/>
          <w:color w:val="000000" w:themeColor="text1"/>
          <w:sz w:val="24"/>
          <w:szCs w:val="24"/>
          <w:shd w:val="clear" w:color="auto" w:fill="FFFFFF"/>
        </w:rPr>
        <w:t xml:space="preserve">, </w:t>
      </w:r>
      <w:r w:rsidR="000642C6" w:rsidRPr="00B40ACF">
        <w:rPr>
          <w:rFonts w:ascii="Times New Roman" w:hAnsi="Times New Roman" w:cs="Times New Roman"/>
          <w:color w:val="000000" w:themeColor="text1"/>
          <w:sz w:val="24"/>
          <w:szCs w:val="24"/>
          <w:shd w:val="clear" w:color="auto" w:fill="FFFFFF"/>
        </w:rPr>
        <w:t>majority</w:t>
      </w:r>
      <w:r w:rsidR="003B1D04" w:rsidRPr="00B40ACF">
        <w:rPr>
          <w:rFonts w:ascii="Times New Roman" w:hAnsi="Times New Roman" w:cs="Times New Roman"/>
          <w:color w:val="000000" w:themeColor="text1"/>
          <w:sz w:val="24"/>
          <w:szCs w:val="24"/>
          <w:shd w:val="clear" w:color="auto" w:fill="FFFFFF"/>
        </w:rPr>
        <w:t xml:space="preserve"> of the farmers </w:t>
      </w:r>
      <w:r w:rsidR="00E01365" w:rsidRPr="00B40ACF">
        <w:rPr>
          <w:rFonts w:ascii="Times New Roman" w:hAnsi="Times New Roman" w:cs="Times New Roman"/>
          <w:color w:val="000000" w:themeColor="text1"/>
          <w:sz w:val="24"/>
          <w:szCs w:val="24"/>
          <w:shd w:val="clear" w:color="auto" w:fill="FFFFFF"/>
        </w:rPr>
        <w:t>are the medium farmers (</w:t>
      </w:r>
      <w:r w:rsidR="00307EC5">
        <w:rPr>
          <w:rFonts w:ascii="Times New Roman" w:hAnsi="Times New Roman" w:cs="Times New Roman"/>
          <w:color w:val="000000" w:themeColor="text1"/>
          <w:sz w:val="24"/>
          <w:szCs w:val="24"/>
          <w:shd w:val="clear" w:color="auto" w:fill="FFFFFF"/>
        </w:rPr>
        <w:t>20</w:t>
      </w:r>
      <w:r w:rsidR="005B4BAC" w:rsidRPr="00B40ACF">
        <w:rPr>
          <w:rFonts w:ascii="Times New Roman" w:hAnsi="Times New Roman" w:cs="Times New Roman"/>
          <w:color w:val="000000" w:themeColor="text1"/>
          <w:sz w:val="24"/>
          <w:szCs w:val="24"/>
          <w:shd w:val="clear" w:color="auto" w:fill="FFFFFF"/>
        </w:rPr>
        <w:t>2</w:t>
      </w:r>
      <w:r w:rsidR="00E01365" w:rsidRPr="00B40ACF">
        <w:rPr>
          <w:rFonts w:ascii="Times New Roman" w:hAnsi="Times New Roman" w:cs="Times New Roman"/>
          <w:color w:val="000000" w:themeColor="text1"/>
          <w:sz w:val="24"/>
          <w:szCs w:val="24"/>
          <w:shd w:val="clear" w:color="auto" w:fill="FFFFFF"/>
        </w:rPr>
        <w:t xml:space="preserve"> respondents) followed by </w:t>
      </w:r>
      <w:r w:rsidR="000642C6" w:rsidRPr="00B40ACF">
        <w:rPr>
          <w:rFonts w:ascii="Times New Roman" w:hAnsi="Times New Roman" w:cs="Times New Roman"/>
          <w:color w:val="000000" w:themeColor="text1"/>
          <w:sz w:val="24"/>
          <w:szCs w:val="24"/>
          <w:shd w:val="clear" w:color="auto" w:fill="FFFFFF"/>
        </w:rPr>
        <w:t>large farmers (1</w:t>
      </w:r>
      <w:r w:rsidR="00307EC5">
        <w:rPr>
          <w:rFonts w:ascii="Times New Roman" w:hAnsi="Times New Roman" w:cs="Times New Roman"/>
          <w:color w:val="000000" w:themeColor="text1"/>
          <w:sz w:val="24"/>
          <w:szCs w:val="24"/>
          <w:shd w:val="clear" w:color="auto" w:fill="FFFFFF"/>
        </w:rPr>
        <w:t>48</w:t>
      </w:r>
      <w:r w:rsidR="000642C6" w:rsidRPr="00B40ACF">
        <w:rPr>
          <w:rFonts w:ascii="Times New Roman" w:hAnsi="Times New Roman" w:cs="Times New Roman"/>
          <w:color w:val="000000" w:themeColor="text1"/>
          <w:sz w:val="24"/>
          <w:szCs w:val="24"/>
          <w:shd w:val="clear" w:color="auto" w:fill="FFFFFF"/>
        </w:rPr>
        <w:t xml:space="preserve"> respondents) and small farmers (</w:t>
      </w:r>
      <w:r w:rsidR="00307EC5">
        <w:rPr>
          <w:rFonts w:ascii="Times New Roman" w:hAnsi="Times New Roman" w:cs="Times New Roman"/>
          <w:color w:val="000000" w:themeColor="text1"/>
          <w:sz w:val="24"/>
          <w:szCs w:val="24"/>
          <w:shd w:val="clear" w:color="auto" w:fill="FFFFFF"/>
        </w:rPr>
        <w:t>84</w:t>
      </w:r>
      <w:r w:rsidR="000642C6" w:rsidRPr="00B40ACF">
        <w:rPr>
          <w:rFonts w:ascii="Times New Roman" w:hAnsi="Times New Roman" w:cs="Times New Roman"/>
          <w:color w:val="000000" w:themeColor="text1"/>
          <w:sz w:val="24"/>
          <w:szCs w:val="24"/>
          <w:shd w:val="clear" w:color="auto" w:fill="FFFFFF"/>
        </w:rPr>
        <w:t xml:space="preserve"> respondents).</w:t>
      </w:r>
    </w:p>
    <w:p w14:paraId="777AB3F9" w14:textId="77777777" w:rsidR="00E43850" w:rsidRDefault="00E43850">
      <w:pPr>
        <w:rPr>
          <w:rFonts w:ascii="Times New Roman" w:hAnsi="Times New Roman" w:cs="Times New Roman"/>
          <w:b/>
          <w:bCs/>
          <w:color w:val="000000" w:themeColor="text1"/>
          <w:sz w:val="24"/>
          <w:szCs w:val="24"/>
          <w:shd w:val="clear" w:color="auto" w:fill="FFFFFF"/>
        </w:rPr>
      </w:pPr>
      <w:bookmarkStart w:id="15" w:name="_Hlk64107714"/>
      <w:r>
        <w:rPr>
          <w:rFonts w:ascii="Times New Roman" w:hAnsi="Times New Roman" w:cs="Times New Roman"/>
          <w:b/>
          <w:bCs/>
          <w:color w:val="000000" w:themeColor="text1"/>
          <w:sz w:val="24"/>
          <w:szCs w:val="24"/>
          <w:shd w:val="clear" w:color="auto" w:fill="FFFFFF"/>
        </w:rPr>
        <w:br w:type="page"/>
      </w:r>
    </w:p>
    <w:p w14:paraId="39575AA8" w14:textId="77777777" w:rsidR="004B68C7" w:rsidRDefault="004B68C7" w:rsidP="00B40ACF">
      <w:pPr>
        <w:spacing w:after="0" w:line="360" w:lineRule="auto"/>
        <w:jc w:val="both"/>
        <w:rPr>
          <w:rFonts w:ascii="Times New Roman" w:hAnsi="Times New Roman" w:cs="Times New Roman"/>
          <w:b/>
          <w:bCs/>
          <w:color w:val="000000" w:themeColor="text1"/>
          <w:sz w:val="24"/>
          <w:szCs w:val="24"/>
          <w:shd w:val="clear" w:color="auto" w:fill="FFFFFF"/>
        </w:rPr>
      </w:pPr>
    </w:p>
    <w:p w14:paraId="673DBAF7" w14:textId="77777777" w:rsidR="00287A41" w:rsidRPr="00B40ACF" w:rsidRDefault="00287A41" w:rsidP="00B40ACF">
      <w:pPr>
        <w:spacing w:after="0" w:line="360" w:lineRule="auto"/>
        <w:jc w:val="both"/>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Table</w:t>
      </w:r>
      <w:r w:rsidR="00592D44">
        <w:rPr>
          <w:rFonts w:ascii="Times New Roman" w:hAnsi="Times New Roman" w:cs="Times New Roman"/>
          <w:b/>
          <w:bCs/>
          <w:color w:val="000000" w:themeColor="text1"/>
          <w:sz w:val="24"/>
          <w:szCs w:val="24"/>
          <w:shd w:val="clear" w:color="auto" w:fill="FFFFFF"/>
        </w:rPr>
        <w:t xml:space="preserve"> </w:t>
      </w:r>
      <w:r w:rsidR="00D406A6">
        <w:rPr>
          <w:rFonts w:ascii="Times New Roman" w:hAnsi="Times New Roman" w:cs="Times New Roman"/>
          <w:b/>
          <w:bCs/>
          <w:color w:val="000000" w:themeColor="text1"/>
          <w:sz w:val="24"/>
          <w:szCs w:val="24"/>
          <w:shd w:val="clear" w:color="auto" w:fill="FFFFFF"/>
        </w:rPr>
        <w:t>2</w:t>
      </w:r>
      <w:r w:rsidRPr="00B40ACF">
        <w:rPr>
          <w:rFonts w:ascii="Times New Roman" w:hAnsi="Times New Roman" w:cs="Times New Roman"/>
          <w:b/>
          <w:bCs/>
          <w:color w:val="000000" w:themeColor="text1"/>
          <w:sz w:val="24"/>
          <w:szCs w:val="24"/>
          <w:shd w:val="clear" w:color="auto" w:fill="FFFFFF"/>
        </w:rPr>
        <w:t>: Socio-economic characteristic</w:t>
      </w:r>
      <w:r w:rsidR="001A6929">
        <w:rPr>
          <w:rFonts w:ascii="Times New Roman" w:hAnsi="Times New Roman" w:cs="Times New Roman"/>
          <w:b/>
          <w:bCs/>
          <w:color w:val="000000" w:themeColor="text1"/>
          <w:sz w:val="24"/>
          <w:szCs w:val="24"/>
          <w:shd w:val="clear" w:color="auto" w:fill="FFFFFF"/>
        </w:rPr>
        <w:t>s</w:t>
      </w:r>
      <w:r w:rsidRPr="00B40ACF">
        <w:rPr>
          <w:rFonts w:ascii="Times New Roman" w:hAnsi="Times New Roman" w:cs="Times New Roman"/>
          <w:b/>
          <w:bCs/>
          <w:color w:val="000000" w:themeColor="text1"/>
          <w:sz w:val="24"/>
          <w:szCs w:val="24"/>
          <w:shd w:val="clear" w:color="auto" w:fill="FFFFFF"/>
        </w:rPr>
        <w:t xml:space="preserve"> of </w:t>
      </w:r>
      <w:r w:rsidR="001C0BD4" w:rsidRPr="00B40ACF">
        <w:rPr>
          <w:rFonts w:ascii="Times New Roman" w:hAnsi="Times New Roman" w:cs="Times New Roman"/>
          <w:b/>
          <w:bCs/>
          <w:color w:val="000000" w:themeColor="text1"/>
          <w:sz w:val="24"/>
          <w:szCs w:val="24"/>
          <w:shd w:val="clear" w:color="auto" w:fill="FFFFFF"/>
        </w:rPr>
        <w:t xml:space="preserve">selected </w:t>
      </w:r>
      <w:r w:rsidRPr="00B40ACF">
        <w:rPr>
          <w:rFonts w:ascii="Times New Roman" w:hAnsi="Times New Roman" w:cs="Times New Roman"/>
          <w:b/>
          <w:bCs/>
          <w:color w:val="000000" w:themeColor="text1"/>
          <w:sz w:val="24"/>
          <w:szCs w:val="24"/>
          <w:shd w:val="clear" w:color="auto" w:fill="FFFFFF"/>
        </w:rPr>
        <w:t>farmers</w:t>
      </w:r>
      <w:r w:rsidR="001C3EDE">
        <w:rPr>
          <w:rFonts w:ascii="Times New Roman" w:hAnsi="Times New Roman" w:cs="Times New Roman"/>
          <w:b/>
          <w:bCs/>
          <w:color w:val="000000" w:themeColor="text1"/>
          <w:sz w:val="24"/>
          <w:szCs w:val="24"/>
          <w:shd w:val="clear" w:color="auto" w:fill="FFFFFF"/>
        </w:rPr>
        <w:t xml:space="preserve"> (in numbers)</w:t>
      </w:r>
    </w:p>
    <w:tbl>
      <w:tblPr>
        <w:tblStyle w:val="TableGrid"/>
        <w:tblW w:w="9972" w:type="dxa"/>
        <w:tblInd w:w="-318" w:type="dxa"/>
        <w:tblLook w:val="04A0" w:firstRow="1" w:lastRow="0" w:firstColumn="1" w:lastColumn="0" w:noHBand="0" w:noVBand="1"/>
      </w:tblPr>
      <w:tblGrid>
        <w:gridCol w:w="1754"/>
        <w:gridCol w:w="1559"/>
        <w:gridCol w:w="1004"/>
        <w:gridCol w:w="1365"/>
        <w:gridCol w:w="1140"/>
        <w:gridCol w:w="1004"/>
        <w:gridCol w:w="1004"/>
        <w:gridCol w:w="1142"/>
      </w:tblGrid>
      <w:tr w:rsidR="00F42456" w:rsidRPr="00B40ACF" w14:paraId="5DC4692B" w14:textId="77777777" w:rsidTr="004650A2">
        <w:trPr>
          <w:trHeight w:val="494"/>
        </w:trPr>
        <w:tc>
          <w:tcPr>
            <w:tcW w:w="1754" w:type="dxa"/>
            <w:vAlign w:val="center"/>
          </w:tcPr>
          <w:p w14:paraId="463A9110"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Variable</w:t>
            </w:r>
          </w:p>
        </w:tc>
        <w:tc>
          <w:tcPr>
            <w:tcW w:w="1559" w:type="dxa"/>
            <w:vAlign w:val="center"/>
          </w:tcPr>
          <w:p w14:paraId="4FDBEBE7"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Groundnut</w:t>
            </w:r>
            <w:r w:rsidR="00F42456" w:rsidRPr="00B40ACF">
              <w:rPr>
                <w:rFonts w:ascii="Times New Roman" w:hAnsi="Times New Roman" w:cs="Times New Roman"/>
                <w:b/>
                <w:bCs/>
                <w:color w:val="000000" w:themeColor="text1"/>
                <w:sz w:val="24"/>
                <w:szCs w:val="24"/>
              </w:rPr>
              <w:t xml:space="preserve"> (n=61)</w:t>
            </w:r>
          </w:p>
        </w:tc>
        <w:tc>
          <w:tcPr>
            <w:tcW w:w="1004" w:type="dxa"/>
            <w:vAlign w:val="center"/>
          </w:tcPr>
          <w:p w14:paraId="42F5D5A2"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Black gram</w:t>
            </w:r>
            <w:r w:rsidR="00F42456" w:rsidRPr="00B40ACF">
              <w:rPr>
                <w:rFonts w:ascii="Times New Roman" w:hAnsi="Times New Roman" w:cs="Times New Roman"/>
                <w:b/>
                <w:bCs/>
                <w:color w:val="000000" w:themeColor="text1"/>
                <w:sz w:val="24"/>
                <w:szCs w:val="24"/>
              </w:rPr>
              <w:t xml:space="preserve"> (n=89)</w:t>
            </w:r>
          </w:p>
        </w:tc>
        <w:tc>
          <w:tcPr>
            <w:tcW w:w="1365" w:type="dxa"/>
            <w:vAlign w:val="center"/>
          </w:tcPr>
          <w:p w14:paraId="6C118416"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Turmeric</w:t>
            </w:r>
            <w:r w:rsidR="00F42456" w:rsidRPr="00B40ACF">
              <w:rPr>
                <w:rFonts w:ascii="Times New Roman" w:hAnsi="Times New Roman" w:cs="Times New Roman"/>
                <w:b/>
                <w:bCs/>
                <w:color w:val="000000" w:themeColor="text1"/>
                <w:sz w:val="24"/>
                <w:szCs w:val="24"/>
              </w:rPr>
              <w:t xml:space="preserve"> (n=62)</w:t>
            </w:r>
          </w:p>
        </w:tc>
        <w:tc>
          <w:tcPr>
            <w:tcW w:w="1140" w:type="dxa"/>
            <w:vAlign w:val="center"/>
          </w:tcPr>
          <w:p w14:paraId="770530D5"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Cotton</w:t>
            </w:r>
            <w:r w:rsidR="00F42456" w:rsidRPr="00B40ACF">
              <w:rPr>
                <w:rFonts w:ascii="Times New Roman" w:hAnsi="Times New Roman" w:cs="Times New Roman"/>
                <w:b/>
                <w:bCs/>
                <w:color w:val="000000" w:themeColor="text1"/>
                <w:sz w:val="24"/>
                <w:szCs w:val="24"/>
              </w:rPr>
              <w:t xml:space="preserve"> (n=101)</w:t>
            </w:r>
          </w:p>
        </w:tc>
        <w:tc>
          <w:tcPr>
            <w:tcW w:w="1004" w:type="dxa"/>
            <w:vAlign w:val="center"/>
          </w:tcPr>
          <w:p w14:paraId="1D2F4A80"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Maize</w:t>
            </w:r>
            <w:r w:rsidR="00F42456" w:rsidRPr="00B40ACF">
              <w:rPr>
                <w:rFonts w:ascii="Times New Roman" w:hAnsi="Times New Roman" w:cs="Times New Roman"/>
                <w:b/>
                <w:bCs/>
                <w:color w:val="000000" w:themeColor="text1"/>
                <w:sz w:val="24"/>
                <w:szCs w:val="24"/>
              </w:rPr>
              <w:t xml:space="preserve"> (n=53)</w:t>
            </w:r>
          </w:p>
        </w:tc>
        <w:tc>
          <w:tcPr>
            <w:tcW w:w="1004" w:type="dxa"/>
            <w:vAlign w:val="center"/>
          </w:tcPr>
          <w:p w14:paraId="3A49D25D"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Jowar</w:t>
            </w:r>
            <w:r w:rsidR="00F42456" w:rsidRPr="00B40ACF">
              <w:rPr>
                <w:rFonts w:ascii="Times New Roman" w:hAnsi="Times New Roman" w:cs="Times New Roman"/>
                <w:b/>
                <w:bCs/>
                <w:color w:val="000000" w:themeColor="text1"/>
                <w:sz w:val="24"/>
                <w:szCs w:val="24"/>
              </w:rPr>
              <w:t xml:space="preserve"> (n=68)</w:t>
            </w:r>
          </w:p>
        </w:tc>
        <w:tc>
          <w:tcPr>
            <w:tcW w:w="1142" w:type="dxa"/>
            <w:vAlign w:val="center"/>
          </w:tcPr>
          <w:p w14:paraId="3D1806A9"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rPr>
            </w:pPr>
            <w:r w:rsidRPr="00B40ACF">
              <w:rPr>
                <w:rFonts w:ascii="Times New Roman" w:hAnsi="Times New Roman" w:cs="Times New Roman"/>
                <w:b/>
                <w:bCs/>
                <w:color w:val="000000" w:themeColor="text1"/>
                <w:sz w:val="24"/>
                <w:szCs w:val="24"/>
              </w:rPr>
              <w:t>Total (n=</w:t>
            </w:r>
            <w:r w:rsidR="00017843">
              <w:rPr>
                <w:rFonts w:ascii="Times New Roman" w:hAnsi="Times New Roman" w:cs="Times New Roman"/>
                <w:b/>
                <w:bCs/>
                <w:color w:val="000000" w:themeColor="text1"/>
                <w:sz w:val="24"/>
                <w:szCs w:val="24"/>
              </w:rPr>
              <w:t>434</w:t>
            </w:r>
            <w:r w:rsidRPr="00B40ACF">
              <w:rPr>
                <w:rFonts w:ascii="Times New Roman" w:hAnsi="Times New Roman" w:cs="Times New Roman"/>
                <w:b/>
                <w:bCs/>
                <w:color w:val="000000" w:themeColor="text1"/>
                <w:sz w:val="24"/>
                <w:szCs w:val="24"/>
              </w:rPr>
              <w:t>)</w:t>
            </w:r>
          </w:p>
        </w:tc>
      </w:tr>
      <w:tr w:rsidR="00F42456" w:rsidRPr="00B40ACF" w14:paraId="49486AA5" w14:textId="77777777" w:rsidTr="004650A2">
        <w:trPr>
          <w:trHeight w:val="252"/>
        </w:trPr>
        <w:tc>
          <w:tcPr>
            <w:tcW w:w="9972" w:type="dxa"/>
            <w:gridSpan w:val="8"/>
            <w:vAlign w:val="center"/>
          </w:tcPr>
          <w:p w14:paraId="5303866A"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Age</w:t>
            </w:r>
          </w:p>
        </w:tc>
      </w:tr>
      <w:tr w:rsidR="00F42456" w:rsidRPr="00B40ACF" w14:paraId="0DCB5577" w14:textId="77777777" w:rsidTr="004650A2">
        <w:trPr>
          <w:trHeight w:val="239"/>
        </w:trPr>
        <w:tc>
          <w:tcPr>
            <w:tcW w:w="1754" w:type="dxa"/>
            <w:vAlign w:val="center"/>
          </w:tcPr>
          <w:p w14:paraId="7A30297C"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30-40</w:t>
            </w:r>
          </w:p>
        </w:tc>
        <w:tc>
          <w:tcPr>
            <w:tcW w:w="1559" w:type="dxa"/>
            <w:vAlign w:val="center"/>
          </w:tcPr>
          <w:p w14:paraId="24B46951"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23</w:t>
            </w:r>
          </w:p>
        </w:tc>
        <w:tc>
          <w:tcPr>
            <w:tcW w:w="1004" w:type="dxa"/>
            <w:vAlign w:val="center"/>
          </w:tcPr>
          <w:p w14:paraId="3839183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33</w:t>
            </w:r>
          </w:p>
        </w:tc>
        <w:tc>
          <w:tcPr>
            <w:tcW w:w="1365" w:type="dxa"/>
            <w:vAlign w:val="center"/>
          </w:tcPr>
          <w:p w14:paraId="01632DB5"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23</w:t>
            </w:r>
          </w:p>
        </w:tc>
        <w:tc>
          <w:tcPr>
            <w:tcW w:w="1140" w:type="dxa"/>
            <w:vAlign w:val="center"/>
          </w:tcPr>
          <w:p w14:paraId="54DD3AE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35</w:t>
            </w:r>
          </w:p>
        </w:tc>
        <w:tc>
          <w:tcPr>
            <w:tcW w:w="1004" w:type="dxa"/>
            <w:vAlign w:val="center"/>
          </w:tcPr>
          <w:p w14:paraId="462A0BC2"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22</w:t>
            </w:r>
          </w:p>
        </w:tc>
        <w:tc>
          <w:tcPr>
            <w:tcW w:w="1004" w:type="dxa"/>
            <w:vAlign w:val="center"/>
          </w:tcPr>
          <w:p w14:paraId="5611F43B"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1142" w:type="dxa"/>
            <w:vAlign w:val="center"/>
          </w:tcPr>
          <w:p w14:paraId="09D364B6"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157</w:t>
            </w:r>
          </w:p>
        </w:tc>
      </w:tr>
      <w:tr w:rsidR="00F42456" w:rsidRPr="00B40ACF" w14:paraId="11B12999" w14:textId="77777777" w:rsidTr="004650A2">
        <w:trPr>
          <w:trHeight w:val="252"/>
        </w:trPr>
        <w:tc>
          <w:tcPr>
            <w:tcW w:w="1754" w:type="dxa"/>
            <w:vAlign w:val="center"/>
          </w:tcPr>
          <w:p w14:paraId="4C9A6450"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40-50</w:t>
            </w:r>
          </w:p>
        </w:tc>
        <w:tc>
          <w:tcPr>
            <w:tcW w:w="1559" w:type="dxa"/>
            <w:vAlign w:val="center"/>
          </w:tcPr>
          <w:p w14:paraId="5A071FBC"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25</w:t>
            </w:r>
          </w:p>
        </w:tc>
        <w:tc>
          <w:tcPr>
            <w:tcW w:w="1004" w:type="dxa"/>
            <w:vAlign w:val="center"/>
          </w:tcPr>
          <w:p w14:paraId="5E5964DC"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41</w:t>
            </w:r>
          </w:p>
        </w:tc>
        <w:tc>
          <w:tcPr>
            <w:tcW w:w="1365" w:type="dxa"/>
            <w:vAlign w:val="center"/>
          </w:tcPr>
          <w:p w14:paraId="267F258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19</w:t>
            </w:r>
          </w:p>
        </w:tc>
        <w:tc>
          <w:tcPr>
            <w:tcW w:w="1140" w:type="dxa"/>
            <w:vAlign w:val="center"/>
          </w:tcPr>
          <w:p w14:paraId="76CFDBE6"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42</w:t>
            </w:r>
          </w:p>
        </w:tc>
        <w:tc>
          <w:tcPr>
            <w:tcW w:w="1004" w:type="dxa"/>
            <w:vAlign w:val="center"/>
          </w:tcPr>
          <w:p w14:paraId="1F33EC4F"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1004" w:type="dxa"/>
            <w:vAlign w:val="center"/>
          </w:tcPr>
          <w:p w14:paraId="25FD5FF4"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32</w:t>
            </w:r>
          </w:p>
        </w:tc>
        <w:tc>
          <w:tcPr>
            <w:tcW w:w="1142" w:type="dxa"/>
            <w:vAlign w:val="center"/>
          </w:tcPr>
          <w:p w14:paraId="0456D189"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180</w:t>
            </w:r>
          </w:p>
        </w:tc>
      </w:tr>
      <w:tr w:rsidR="00F42456" w:rsidRPr="00B40ACF" w14:paraId="7E8E9B5C" w14:textId="77777777" w:rsidTr="004650A2">
        <w:trPr>
          <w:trHeight w:val="239"/>
        </w:trPr>
        <w:tc>
          <w:tcPr>
            <w:tcW w:w="1754" w:type="dxa"/>
            <w:vAlign w:val="center"/>
          </w:tcPr>
          <w:p w14:paraId="5495883B"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&gt;50</w:t>
            </w:r>
          </w:p>
        </w:tc>
        <w:tc>
          <w:tcPr>
            <w:tcW w:w="1559" w:type="dxa"/>
            <w:vAlign w:val="center"/>
          </w:tcPr>
          <w:p w14:paraId="07981B60"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1004" w:type="dxa"/>
            <w:vAlign w:val="center"/>
          </w:tcPr>
          <w:p w14:paraId="715EE07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365" w:type="dxa"/>
            <w:vAlign w:val="center"/>
          </w:tcPr>
          <w:p w14:paraId="5FD6A7C6"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20</w:t>
            </w:r>
          </w:p>
        </w:tc>
        <w:tc>
          <w:tcPr>
            <w:tcW w:w="1140" w:type="dxa"/>
            <w:vAlign w:val="center"/>
          </w:tcPr>
          <w:p w14:paraId="48EF2FB8"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24</w:t>
            </w:r>
          </w:p>
        </w:tc>
        <w:tc>
          <w:tcPr>
            <w:tcW w:w="1004" w:type="dxa"/>
            <w:vAlign w:val="center"/>
          </w:tcPr>
          <w:p w14:paraId="1B06890D"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w:t>
            </w:r>
          </w:p>
        </w:tc>
        <w:tc>
          <w:tcPr>
            <w:tcW w:w="1004" w:type="dxa"/>
            <w:vAlign w:val="center"/>
          </w:tcPr>
          <w:p w14:paraId="64C47E14"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142" w:type="dxa"/>
            <w:vAlign w:val="center"/>
          </w:tcPr>
          <w:p w14:paraId="6125B49B"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97</w:t>
            </w:r>
          </w:p>
        </w:tc>
      </w:tr>
      <w:tr w:rsidR="00F42456" w:rsidRPr="00B40ACF" w14:paraId="3A055952" w14:textId="77777777" w:rsidTr="004650A2">
        <w:trPr>
          <w:trHeight w:val="252"/>
        </w:trPr>
        <w:tc>
          <w:tcPr>
            <w:tcW w:w="9972" w:type="dxa"/>
            <w:gridSpan w:val="8"/>
            <w:vAlign w:val="center"/>
          </w:tcPr>
          <w:p w14:paraId="3FEB1EB2" w14:textId="77777777" w:rsidR="00F42456" w:rsidRPr="00F42456"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Education level</w:t>
            </w:r>
          </w:p>
        </w:tc>
      </w:tr>
      <w:tr w:rsidR="00F42456" w:rsidRPr="00B40ACF" w14:paraId="21107E52" w14:textId="77777777" w:rsidTr="004650A2">
        <w:trPr>
          <w:trHeight w:val="239"/>
        </w:trPr>
        <w:tc>
          <w:tcPr>
            <w:tcW w:w="1754" w:type="dxa"/>
            <w:vAlign w:val="center"/>
          </w:tcPr>
          <w:p w14:paraId="7A4083A4"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Illiterate</w:t>
            </w:r>
          </w:p>
        </w:tc>
        <w:tc>
          <w:tcPr>
            <w:tcW w:w="1559" w:type="dxa"/>
            <w:vAlign w:val="center"/>
          </w:tcPr>
          <w:p w14:paraId="18071727"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8</w:t>
            </w:r>
          </w:p>
        </w:tc>
        <w:tc>
          <w:tcPr>
            <w:tcW w:w="1004" w:type="dxa"/>
            <w:vAlign w:val="center"/>
          </w:tcPr>
          <w:p w14:paraId="630FEE49"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14</w:t>
            </w:r>
          </w:p>
        </w:tc>
        <w:tc>
          <w:tcPr>
            <w:tcW w:w="1365" w:type="dxa"/>
            <w:vAlign w:val="center"/>
          </w:tcPr>
          <w:p w14:paraId="75354C6B"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12</w:t>
            </w:r>
          </w:p>
        </w:tc>
        <w:tc>
          <w:tcPr>
            <w:tcW w:w="1140" w:type="dxa"/>
            <w:vAlign w:val="center"/>
          </w:tcPr>
          <w:p w14:paraId="18C1A646"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1004" w:type="dxa"/>
            <w:vAlign w:val="center"/>
          </w:tcPr>
          <w:p w14:paraId="58149994"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1004" w:type="dxa"/>
            <w:vAlign w:val="center"/>
          </w:tcPr>
          <w:p w14:paraId="2954ADE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11</w:t>
            </w:r>
          </w:p>
        </w:tc>
        <w:tc>
          <w:tcPr>
            <w:tcW w:w="1142" w:type="dxa"/>
            <w:vAlign w:val="center"/>
          </w:tcPr>
          <w:p w14:paraId="30A0BA1B"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79</w:t>
            </w:r>
          </w:p>
        </w:tc>
      </w:tr>
      <w:tr w:rsidR="00F42456" w:rsidRPr="00B40ACF" w14:paraId="683F7E0B" w14:textId="77777777" w:rsidTr="004650A2">
        <w:trPr>
          <w:trHeight w:val="239"/>
        </w:trPr>
        <w:tc>
          <w:tcPr>
            <w:tcW w:w="1754" w:type="dxa"/>
            <w:vAlign w:val="center"/>
          </w:tcPr>
          <w:p w14:paraId="10CAC178"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vertAlign w:val="superscript"/>
              </w:rPr>
            </w:pPr>
            <w:r w:rsidRPr="00B40ACF">
              <w:rPr>
                <w:rFonts w:ascii="Times New Roman" w:hAnsi="Times New Roman" w:cs="Times New Roman"/>
                <w:b/>
                <w:bCs/>
                <w:color w:val="000000" w:themeColor="text1"/>
                <w:sz w:val="24"/>
                <w:szCs w:val="24"/>
                <w:shd w:val="clear" w:color="auto" w:fill="FFFFFF"/>
              </w:rPr>
              <w:t>Below 10</w:t>
            </w:r>
            <w:r w:rsidRPr="00B40ACF">
              <w:rPr>
                <w:rFonts w:ascii="Times New Roman" w:hAnsi="Times New Roman" w:cs="Times New Roman"/>
                <w:b/>
                <w:bCs/>
                <w:color w:val="000000" w:themeColor="text1"/>
                <w:sz w:val="24"/>
                <w:szCs w:val="24"/>
                <w:shd w:val="clear" w:color="auto" w:fill="FFFFFF"/>
                <w:vertAlign w:val="superscript"/>
              </w:rPr>
              <w:t>th</w:t>
            </w:r>
          </w:p>
        </w:tc>
        <w:tc>
          <w:tcPr>
            <w:tcW w:w="1559" w:type="dxa"/>
            <w:vAlign w:val="center"/>
          </w:tcPr>
          <w:p w14:paraId="4D6CDC7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29</w:t>
            </w:r>
          </w:p>
        </w:tc>
        <w:tc>
          <w:tcPr>
            <w:tcW w:w="1004" w:type="dxa"/>
            <w:vAlign w:val="center"/>
          </w:tcPr>
          <w:p w14:paraId="645323E3"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34</w:t>
            </w:r>
          </w:p>
        </w:tc>
        <w:tc>
          <w:tcPr>
            <w:tcW w:w="1365" w:type="dxa"/>
            <w:vAlign w:val="center"/>
          </w:tcPr>
          <w:p w14:paraId="6494A70F"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31</w:t>
            </w:r>
          </w:p>
        </w:tc>
        <w:tc>
          <w:tcPr>
            <w:tcW w:w="1140" w:type="dxa"/>
            <w:vAlign w:val="center"/>
          </w:tcPr>
          <w:p w14:paraId="35D9E45C"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39</w:t>
            </w:r>
          </w:p>
        </w:tc>
        <w:tc>
          <w:tcPr>
            <w:tcW w:w="1004" w:type="dxa"/>
            <w:vAlign w:val="center"/>
          </w:tcPr>
          <w:p w14:paraId="031A6535"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22</w:t>
            </w:r>
          </w:p>
        </w:tc>
        <w:tc>
          <w:tcPr>
            <w:tcW w:w="1004" w:type="dxa"/>
            <w:vAlign w:val="center"/>
          </w:tcPr>
          <w:p w14:paraId="26A9562E"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33</w:t>
            </w:r>
          </w:p>
        </w:tc>
        <w:tc>
          <w:tcPr>
            <w:tcW w:w="1142" w:type="dxa"/>
            <w:vAlign w:val="center"/>
          </w:tcPr>
          <w:p w14:paraId="495BF7D5"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188</w:t>
            </w:r>
          </w:p>
        </w:tc>
      </w:tr>
      <w:tr w:rsidR="00F42456" w:rsidRPr="00B40ACF" w14:paraId="610F566F" w14:textId="77777777" w:rsidTr="004650A2">
        <w:trPr>
          <w:trHeight w:val="252"/>
        </w:trPr>
        <w:tc>
          <w:tcPr>
            <w:tcW w:w="1754" w:type="dxa"/>
            <w:vAlign w:val="center"/>
          </w:tcPr>
          <w:p w14:paraId="66D359C4"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Intermediate</w:t>
            </w:r>
          </w:p>
        </w:tc>
        <w:tc>
          <w:tcPr>
            <w:tcW w:w="1559" w:type="dxa"/>
            <w:vAlign w:val="center"/>
          </w:tcPr>
          <w:p w14:paraId="55279203"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19</w:t>
            </w:r>
          </w:p>
        </w:tc>
        <w:tc>
          <w:tcPr>
            <w:tcW w:w="1004" w:type="dxa"/>
            <w:vAlign w:val="center"/>
          </w:tcPr>
          <w:p w14:paraId="6A1966D0"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34</w:t>
            </w:r>
          </w:p>
        </w:tc>
        <w:tc>
          <w:tcPr>
            <w:tcW w:w="1365" w:type="dxa"/>
            <w:vAlign w:val="center"/>
          </w:tcPr>
          <w:p w14:paraId="6B8A1EB7"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1140" w:type="dxa"/>
            <w:vAlign w:val="center"/>
          </w:tcPr>
          <w:p w14:paraId="2CC93490"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32</w:t>
            </w:r>
          </w:p>
        </w:tc>
        <w:tc>
          <w:tcPr>
            <w:tcW w:w="1004" w:type="dxa"/>
            <w:vAlign w:val="center"/>
          </w:tcPr>
          <w:p w14:paraId="3DF2494F"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004" w:type="dxa"/>
            <w:vAlign w:val="center"/>
          </w:tcPr>
          <w:p w14:paraId="12F3431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18</w:t>
            </w:r>
          </w:p>
        </w:tc>
        <w:tc>
          <w:tcPr>
            <w:tcW w:w="1142" w:type="dxa"/>
            <w:vAlign w:val="center"/>
          </w:tcPr>
          <w:p w14:paraId="19620966"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131</w:t>
            </w:r>
          </w:p>
        </w:tc>
      </w:tr>
      <w:tr w:rsidR="00F42456" w:rsidRPr="00B40ACF" w14:paraId="782A3CEC" w14:textId="77777777" w:rsidTr="004650A2">
        <w:trPr>
          <w:trHeight w:val="239"/>
        </w:trPr>
        <w:tc>
          <w:tcPr>
            <w:tcW w:w="1754" w:type="dxa"/>
            <w:vAlign w:val="center"/>
          </w:tcPr>
          <w:p w14:paraId="2473CC00"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Degree</w:t>
            </w:r>
          </w:p>
        </w:tc>
        <w:tc>
          <w:tcPr>
            <w:tcW w:w="1559" w:type="dxa"/>
            <w:vAlign w:val="center"/>
          </w:tcPr>
          <w:p w14:paraId="0965D027"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5</w:t>
            </w:r>
          </w:p>
        </w:tc>
        <w:tc>
          <w:tcPr>
            <w:tcW w:w="1004" w:type="dxa"/>
            <w:vAlign w:val="center"/>
          </w:tcPr>
          <w:p w14:paraId="21EF2BD5"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7</w:t>
            </w:r>
          </w:p>
        </w:tc>
        <w:tc>
          <w:tcPr>
            <w:tcW w:w="1365" w:type="dxa"/>
            <w:vAlign w:val="center"/>
          </w:tcPr>
          <w:p w14:paraId="6F713EAD"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6</w:t>
            </w:r>
          </w:p>
        </w:tc>
        <w:tc>
          <w:tcPr>
            <w:tcW w:w="1140" w:type="dxa"/>
            <w:vAlign w:val="center"/>
          </w:tcPr>
          <w:p w14:paraId="667E6ACE"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9</w:t>
            </w:r>
          </w:p>
        </w:tc>
        <w:tc>
          <w:tcPr>
            <w:tcW w:w="1004" w:type="dxa"/>
            <w:vAlign w:val="center"/>
          </w:tcPr>
          <w:p w14:paraId="1AD459B3"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w:t>
            </w:r>
          </w:p>
        </w:tc>
        <w:tc>
          <w:tcPr>
            <w:tcW w:w="1004" w:type="dxa"/>
            <w:vAlign w:val="center"/>
          </w:tcPr>
          <w:p w14:paraId="5F81DAF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6</w:t>
            </w:r>
          </w:p>
        </w:tc>
        <w:tc>
          <w:tcPr>
            <w:tcW w:w="1142" w:type="dxa"/>
            <w:vAlign w:val="center"/>
          </w:tcPr>
          <w:p w14:paraId="13BA9672"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36</w:t>
            </w:r>
          </w:p>
        </w:tc>
      </w:tr>
      <w:tr w:rsidR="00F42456" w:rsidRPr="00B40ACF" w14:paraId="72E38681" w14:textId="77777777" w:rsidTr="004650A2">
        <w:trPr>
          <w:trHeight w:val="252"/>
        </w:trPr>
        <w:tc>
          <w:tcPr>
            <w:tcW w:w="9972" w:type="dxa"/>
            <w:gridSpan w:val="8"/>
            <w:vAlign w:val="center"/>
          </w:tcPr>
          <w:p w14:paraId="07701BB4" w14:textId="77777777" w:rsidR="00F42456" w:rsidRPr="00F42456"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Land holdings</w:t>
            </w:r>
          </w:p>
        </w:tc>
      </w:tr>
      <w:tr w:rsidR="00F42456" w:rsidRPr="00B40ACF" w14:paraId="656AD7CB" w14:textId="77777777" w:rsidTr="004650A2">
        <w:trPr>
          <w:trHeight w:val="239"/>
        </w:trPr>
        <w:tc>
          <w:tcPr>
            <w:tcW w:w="1754" w:type="dxa"/>
            <w:vAlign w:val="center"/>
          </w:tcPr>
          <w:p w14:paraId="1DABF2F5"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Small farmers</w:t>
            </w:r>
          </w:p>
        </w:tc>
        <w:tc>
          <w:tcPr>
            <w:tcW w:w="1559" w:type="dxa"/>
            <w:vAlign w:val="center"/>
          </w:tcPr>
          <w:p w14:paraId="689470A7"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8</w:t>
            </w:r>
          </w:p>
        </w:tc>
        <w:tc>
          <w:tcPr>
            <w:tcW w:w="1004" w:type="dxa"/>
            <w:vAlign w:val="center"/>
          </w:tcPr>
          <w:p w14:paraId="21B293BB"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365" w:type="dxa"/>
            <w:vAlign w:val="center"/>
          </w:tcPr>
          <w:p w14:paraId="5ADA3756"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9</w:t>
            </w:r>
          </w:p>
        </w:tc>
        <w:tc>
          <w:tcPr>
            <w:tcW w:w="1140" w:type="dxa"/>
            <w:vAlign w:val="center"/>
          </w:tcPr>
          <w:p w14:paraId="0089C63F"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17</w:t>
            </w:r>
          </w:p>
        </w:tc>
        <w:tc>
          <w:tcPr>
            <w:tcW w:w="1004" w:type="dxa"/>
            <w:vAlign w:val="center"/>
          </w:tcPr>
          <w:p w14:paraId="408716DC"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12</w:t>
            </w:r>
          </w:p>
        </w:tc>
        <w:tc>
          <w:tcPr>
            <w:tcW w:w="1004" w:type="dxa"/>
            <w:vAlign w:val="center"/>
          </w:tcPr>
          <w:p w14:paraId="1984C3B4"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23</w:t>
            </w:r>
          </w:p>
        </w:tc>
        <w:tc>
          <w:tcPr>
            <w:tcW w:w="1142" w:type="dxa"/>
            <w:vAlign w:val="center"/>
          </w:tcPr>
          <w:p w14:paraId="15547DCD"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84</w:t>
            </w:r>
          </w:p>
        </w:tc>
      </w:tr>
      <w:tr w:rsidR="00F42456" w:rsidRPr="00B40ACF" w14:paraId="6C0FB122" w14:textId="77777777" w:rsidTr="004650A2">
        <w:trPr>
          <w:trHeight w:val="252"/>
        </w:trPr>
        <w:tc>
          <w:tcPr>
            <w:tcW w:w="1754" w:type="dxa"/>
            <w:vAlign w:val="center"/>
          </w:tcPr>
          <w:p w14:paraId="4EE57B09"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Medium farmers</w:t>
            </w:r>
          </w:p>
        </w:tc>
        <w:tc>
          <w:tcPr>
            <w:tcW w:w="1559" w:type="dxa"/>
            <w:vAlign w:val="center"/>
          </w:tcPr>
          <w:p w14:paraId="54ADDE83"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43</w:t>
            </w:r>
          </w:p>
        </w:tc>
        <w:tc>
          <w:tcPr>
            <w:tcW w:w="1004" w:type="dxa"/>
            <w:vAlign w:val="center"/>
          </w:tcPr>
          <w:p w14:paraId="2D3E240E"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49</w:t>
            </w:r>
          </w:p>
        </w:tc>
        <w:tc>
          <w:tcPr>
            <w:tcW w:w="1365" w:type="dxa"/>
            <w:vAlign w:val="center"/>
          </w:tcPr>
          <w:p w14:paraId="43F9E61B"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1140" w:type="dxa"/>
            <w:vAlign w:val="center"/>
          </w:tcPr>
          <w:p w14:paraId="64FD7C6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39</w:t>
            </w:r>
          </w:p>
        </w:tc>
        <w:tc>
          <w:tcPr>
            <w:tcW w:w="1004" w:type="dxa"/>
            <w:vAlign w:val="center"/>
          </w:tcPr>
          <w:p w14:paraId="6B9AC9D8"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27</w:t>
            </w:r>
          </w:p>
        </w:tc>
        <w:tc>
          <w:tcPr>
            <w:tcW w:w="1004" w:type="dxa"/>
            <w:vAlign w:val="center"/>
          </w:tcPr>
          <w:p w14:paraId="2C3E4D6B"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31</w:t>
            </w:r>
          </w:p>
        </w:tc>
        <w:tc>
          <w:tcPr>
            <w:tcW w:w="1142" w:type="dxa"/>
            <w:vAlign w:val="center"/>
          </w:tcPr>
          <w:p w14:paraId="6D2CD5B7"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202</w:t>
            </w:r>
          </w:p>
        </w:tc>
      </w:tr>
      <w:tr w:rsidR="00F42456" w:rsidRPr="00B40ACF" w14:paraId="0905AA09" w14:textId="77777777" w:rsidTr="004650A2">
        <w:trPr>
          <w:trHeight w:val="239"/>
        </w:trPr>
        <w:tc>
          <w:tcPr>
            <w:tcW w:w="1754" w:type="dxa"/>
            <w:vAlign w:val="center"/>
          </w:tcPr>
          <w:p w14:paraId="310B55AC"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Large farmers</w:t>
            </w:r>
          </w:p>
        </w:tc>
        <w:tc>
          <w:tcPr>
            <w:tcW w:w="1559" w:type="dxa"/>
            <w:vAlign w:val="center"/>
          </w:tcPr>
          <w:p w14:paraId="1AE265C1"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w:t>
            </w:r>
          </w:p>
        </w:tc>
        <w:tc>
          <w:tcPr>
            <w:tcW w:w="1004" w:type="dxa"/>
            <w:vAlign w:val="center"/>
          </w:tcPr>
          <w:p w14:paraId="7A664E6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25</w:t>
            </w:r>
          </w:p>
        </w:tc>
        <w:tc>
          <w:tcPr>
            <w:tcW w:w="1365" w:type="dxa"/>
            <w:vAlign w:val="center"/>
          </w:tcPr>
          <w:p w14:paraId="41DB2647"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40</w:t>
            </w:r>
          </w:p>
        </w:tc>
        <w:tc>
          <w:tcPr>
            <w:tcW w:w="1140" w:type="dxa"/>
            <w:vAlign w:val="center"/>
          </w:tcPr>
          <w:p w14:paraId="0F584FAE"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45</w:t>
            </w:r>
          </w:p>
        </w:tc>
        <w:tc>
          <w:tcPr>
            <w:tcW w:w="1004" w:type="dxa"/>
            <w:vAlign w:val="center"/>
          </w:tcPr>
          <w:p w14:paraId="49F5908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14</w:t>
            </w:r>
          </w:p>
        </w:tc>
        <w:tc>
          <w:tcPr>
            <w:tcW w:w="1004" w:type="dxa"/>
            <w:vAlign w:val="center"/>
          </w:tcPr>
          <w:p w14:paraId="6CB6DF2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14</w:t>
            </w:r>
          </w:p>
        </w:tc>
        <w:tc>
          <w:tcPr>
            <w:tcW w:w="1142" w:type="dxa"/>
            <w:vAlign w:val="center"/>
          </w:tcPr>
          <w:p w14:paraId="3E9C30B7"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148</w:t>
            </w:r>
          </w:p>
        </w:tc>
      </w:tr>
    </w:tbl>
    <w:bookmarkEnd w:id="15"/>
    <w:p w14:paraId="3958CEAC" w14:textId="77777777" w:rsidR="000A60DE" w:rsidRPr="00B40ACF" w:rsidRDefault="000642C6" w:rsidP="00082BF2">
      <w:pPr>
        <w:spacing w:before="240" w:line="360" w:lineRule="auto"/>
        <w:ind w:firstLine="720"/>
        <w:jc w:val="both"/>
        <w:rPr>
          <w:rFonts w:ascii="Times New Roman" w:hAnsi="Times New Roman" w:cs="Times New Roman"/>
          <w:color w:val="000000" w:themeColor="text1"/>
          <w:sz w:val="24"/>
          <w:szCs w:val="24"/>
        </w:rPr>
      </w:pPr>
      <w:r w:rsidRPr="00B40ACF">
        <w:rPr>
          <w:rFonts w:ascii="Times New Roman" w:hAnsi="Times New Roman" w:cs="Times New Roman"/>
          <w:color w:val="000000" w:themeColor="text1"/>
          <w:sz w:val="24"/>
          <w:szCs w:val="24"/>
          <w:shd w:val="clear" w:color="auto" w:fill="FFFFFF"/>
        </w:rPr>
        <w:t xml:space="preserve">The mode of price dissemination of price forecast to farmers was presented in table </w:t>
      </w:r>
      <w:r w:rsidR="00D406A6">
        <w:rPr>
          <w:rFonts w:ascii="Times New Roman" w:hAnsi="Times New Roman" w:cs="Times New Roman"/>
          <w:color w:val="000000" w:themeColor="text1"/>
          <w:sz w:val="24"/>
          <w:szCs w:val="24"/>
          <w:shd w:val="clear" w:color="auto" w:fill="FFFFFF"/>
        </w:rPr>
        <w:t>3</w:t>
      </w:r>
      <w:r w:rsidRPr="00B40ACF">
        <w:rPr>
          <w:rFonts w:ascii="Times New Roman" w:hAnsi="Times New Roman" w:cs="Times New Roman"/>
          <w:color w:val="000000" w:themeColor="text1"/>
          <w:sz w:val="24"/>
          <w:szCs w:val="24"/>
          <w:shd w:val="clear" w:color="auto" w:fill="FFFFFF"/>
        </w:rPr>
        <w:t>. It showed that o</w:t>
      </w:r>
      <w:r w:rsidR="00B8239F" w:rsidRPr="00B40ACF">
        <w:rPr>
          <w:rFonts w:ascii="Times New Roman" w:hAnsi="Times New Roman" w:cs="Times New Roman"/>
          <w:color w:val="000000" w:themeColor="text1"/>
          <w:sz w:val="24"/>
          <w:szCs w:val="24"/>
          <w:shd w:val="clear" w:color="auto" w:fill="FFFFFF"/>
        </w:rPr>
        <w:t xml:space="preserve">ut of </w:t>
      </w:r>
      <w:r w:rsidR="00307EC5">
        <w:rPr>
          <w:rFonts w:ascii="Times New Roman" w:hAnsi="Times New Roman" w:cs="Times New Roman"/>
          <w:color w:val="000000" w:themeColor="text1"/>
          <w:sz w:val="24"/>
          <w:szCs w:val="24"/>
          <w:shd w:val="clear" w:color="auto" w:fill="FFFFFF"/>
        </w:rPr>
        <w:t>434</w:t>
      </w:r>
      <w:r w:rsidR="00592D44">
        <w:rPr>
          <w:rFonts w:ascii="Times New Roman" w:hAnsi="Times New Roman" w:cs="Times New Roman"/>
          <w:color w:val="000000" w:themeColor="text1"/>
          <w:sz w:val="24"/>
          <w:szCs w:val="24"/>
          <w:shd w:val="clear" w:color="auto" w:fill="FFFFFF"/>
        </w:rPr>
        <w:t xml:space="preserve"> </w:t>
      </w:r>
      <w:r w:rsidR="00B8239F" w:rsidRPr="00B40ACF">
        <w:rPr>
          <w:rFonts w:ascii="Times New Roman" w:hAnsi="Times New Roman" w:cs="Times New Roman"/>
          <w:color w:val="000000" w:themeColor="text1"/>
          <w:sz w:val="24"/>
          <w:szCs w:val="24"/>
          <w:shd w:val="clear" w:color="auto" w:fill="FFFFFF"/>
        </w:rPr>
        <w:t>respondents,</w:t>
      </w:r>
      <w:r w:rsidR="00592D44">
        <w:rPr>
          <w:rFonts w:ascii="Times New Roman" w:hAnsi="Times New Roman" w:cs="Times New Roman"/>
          <w:color w:val="000000" w:themeColor="text1"/>
          <w:sz w:val="24"/>
          <w:szCs w:val="24"/>
          <w:shd w:val="clear" w:color="auto" w:fill="FFFFFF"/>
        </w:rPr>
        <w:t xml:space="preserve"> </w:t>
      </w:r>
      <w:r w:rsidR="00307EC5">
        <w:rPr>
          <w:rFonts w:ascii="Times New Roman" w:hAnsi="Times New Roman" w:cs="Times New Roman"/>
          <w:color w:val="000000" w:themeColor="text1"/>
          <w:sz w:val="24"/>
          <w:szCs w:val="24"/>
          <w:shd w:val="clear" w:color="auto" w:fill="FFFFFF"/>
        </w:rPr>
        <w:t>170</w:t>
      </w:r>
      <w:r w:rsidRPr="00B40ACF">
        <w:rPr>
          <w:rFonts w:ascii="Times New Roman" w:hAnsi="Times New Roman" w:cs="Times New Roman"/>
          <w:color w:val="000000" w:themeColor="text1"/>
          <w:sz w:val="24"/>
          <w:szCs w:val="24"/>
          <w:shd w:val="clear" w:color="auto" w:fill="FFFFFF"/>
        </w:rPr>
        <w:t xml:space="preserve"> farmers</w:t>
      </w:r>
      <w:r w:rsidR="00592D44">
        <w:rPr>
          <w:rFonts w:ascii="Times New Roman" w:hAnsi="Times New Roman" w:cs="Times New Roman"/>
          <w:color w:val="000000" w:themeColor="text1"/>
          <w:sz w:val="24"/>
          <w:szCs w:val="24"/>
          <w:shd w:val="clear" w:color="auto" w:fill="FFFFFF"/>
        </w:rPr>
        <w:t xml:space="preserve"> (39 %)</w:t>
      </w:r>
      <w:r w:rsidRPr="00B40ACF">
        <w:rPr>
          <w:rFonts w:ascii="Times New Roman" w:hAnsi="Times New Roman" w:cs="Times New Roman"/>
          <w:color w:val="000000" w:themeColor="text1"/>
          <w:sz w:val="24"/>
          <w:szCs w:val="24"/>
          <w:shd w:val="clear" w:color="auto" w:fill="FFFFFF"/>
        </w:rPr>
        <w:t xml:space="preserve"> were un</w:t>
      </w:r>
      <w:r w:rsidR="00B8239F" w:rsidRPr="00B40ACF">
        <w:rPr>
          <w:rFonts w:ascii="Times New Roman" w:hAnsi="Times New Roman" w:cs="Times New Roman"/>
          <w:color w:val="000000" w:themeColor="text1"/>
          <w:sz w:val="24"/>
          <w:szCs w:val="24"/>
          <w:shd w:val="clear" w:color="auto" w:fill="FFFFFF"/>
        </w:rPr>
        <w:t xml:space="preserve">aware of price forecast given by AMIC, whereas </w:t>
      </w:r>
      <w:r w:rsidR="00307EC5">
        <w:rPr>
          <w:rFonts w:ascii="Times New Roman" w:hAnsi="Times New Roman" w:cs="Times New Roman"/>
          <w:color w:val="000000" w:themeColor="text1"/>
          <w:sz w:val="24"/>
          <w:szCs w:val="24"/>
          <w:shd w:val="clear" w:color="auto" w:fill="FFFFFF"/>
        </w:rPr>
        <w:t>8</w:t>
      </w:r>
      <w:r w:rsidR="002A3E0E" w:rsidRPr="00B40ACF">
        <w:rPr>
          <w:rFonts w:ascii="Times New Roman" w:hAnsi="Times New Roman" w:cs="Times New Roman"/>
          <w:color w:val="000000" w:themeColor="text1"/>
          <w:sz w:val="24"/>
          <w:szCs w:val="24"/>
          <w:shd w:val="clear" w:color="auto" w:fill="FFFFFF"/>
        </w:rPr>
        <w:t>8</w:t>
      </w:r>
      <w:r w:rsidR="00B8239F" w:rsidRPr="00B40ACF">
        <w:rPr>
          <w:rFonts w:ascii="Times New Roman" w:hAnsi="Times New Roman" w:cs="Times New Roman"/>
          <w:color w:val="000000" w:themeColor="text1"/>
          <w:sz w:val="24"/>
          <w:szCs w:val="24"/>
          <w:shd w:val="clear" w:color="auto" w:fill="FFFFFF"/>
        </w:rPr>
        <w:t xml:space="preserve"> farmers </w:t>
      </w:r>
      <w:r w:rsidR="00436CB8" w:rsidRPr="00B40ACF">
        <w:rPr>
          <w:rFonts w:ascii="Times New Roman" w:hAnsi="Times New Roman" w:cs="Times New Roman"/>
          <w:color w:val="000000" w:themeColor="text1"/>
          <w:sz w:val="24"/>
          <w:szCs w:val="24"/>
          <w:shd w:val="clear" w:color="auto" w:fill="FFFFFF"/>
        </w:rPr>
        <w:t xml:space="preserve">received information from </w:t>
      </w:r>
      <w:r w:rsidR="004525CA">
        <w:rPr>
          <w:rFonts w:ascii="Times New Roman" w:hAnsi="Times New Roman" w:cs="Times New Roman"/>
          <w:color w:val="000000" w:themeColor="text1"/>
          <w:sz w:val="24"/>
          <w:szCs w:val="24"/>
          <w:shd w:val="clear" w:color="auto" w:fill="FFFFFF"/>
        </w:rPr>
        <w:t>RSK</w:t>
      </w:r>
      <w:r w:rsidR="002A3E0E" w:rsidRPr="00B40ACF">
        <w:rPr>
          <w:rFonts w:ascii="Times New Roman" w:hAnsi="Times New Roman" w:cs="Times New Roman"/>
          <w:color w:val="000000" w:themeColor="text1"/>
          <w:sz w:val="24"/>
          <w:szCs w:val="24"/>
          <w:shd w:val="clear" w:color="auto" w:fill="FFFFFF"/>
        </w:rPr>
        <w:t xml:space="preserve">s, </w:t>
      </w:r>
      <w:r w:rsidR="00307EC5">
        <w:rPr>
          <w:rFonts w:ascii="Times New Roman" w:hAnsi="Times New Roman" w:cs="Times New Roman"/>
          <w:color w:val="000000" w:themeColor="text1"/>
          <w:sz w:val="24"/>
          <w:szCs w:val="24"/>
          <w:shd w:val="clear" w:color="auto" w:fill="FFFFFF"/>
        </w:rPr>
        <w:t>51</w:t>
      </w:r>
      <w:r w:rsidR="002A3E0E" w:rsidRPr="00B40ACF">
        <w:rPr>
          <w:rFonts w:ascii="Times New Roman" w:hAnsi="Times New Roman" w:cs="Times New Roman"/>
          <w:color w:val="000000" w:themeColor="text1"/>
          <w:sz w:val="24"/>
          <w:szCs w:val="24"/>
          <w:shd w:val="clear" w:color="auto" w:fill="FFFFFF"/>
        </w:rPr>
        <w:t xml:space="preserve"> farmers were aware through</w:t>
      </w:r>
      <w:r w:rsidR="00B8239F" w:rsidRPr="00B40ACF">
        <w:rPr>
          <w:rFonts w:ascii="Times New Roman" w:hAnsi="Times New Roman" w:cs="Times New Roman"/>
          <w:color w:val="000000" w:themeColor="text1"/>
          <w:sz w:val="24"/>
          <w:szCs w:val="24"/>
          <w:shd w:val="clear" w:color="auto" w:fill="FFFFFF"/>
        </w:rPr>
        <w:t xml:space="preserve"> frequent SMS/phone calls to AMIC</w:t>
      </w:r>
      <w:r w:rsidR="00307EC5">
        <w:rPr>
          <w:rFonts w:ascii="Times New Roman" w:hAnsi="Times New Roman" w:cs="Times New Roman"/>
          <w:color w:val="000000" w:themeColor="text1"/>
          <w:sz w:val="24"/>
          <w:szCs w:val="24"/>
          <w:shd w:val="clear" w:color="auto" w:fill="FFFFFF"/>
        </w:rPr>
        <w:t>,</w:t>
      </w:r>
      <w:r w:rsidR="00592D44">
        <w:rPr>
          <w:rFonts w:ascii="Times New Roman" w:hAnsi="Times New Roman" w:cs="Times New Roman"/>
          <w:color w:val="000000" w:themeColor="text1"/>
          <w:sz w:val="24"/>
          <w:szCs w:val="24"/>
          <w:shd w:val="clear" w:color="auto" w:fill="FFFFFF"/>
        </w:rPr>
        <w:t xml:space="preserve"> </w:t>
      </w:r>
      <w:r w:rsidR="00181C4A" w:rsidRPr="00B40ACF">
        <w:rPr>
          <w:rFonts w:ascii="Times New Roman" w:hAnsi="Times New Roman" w:cs="Times New Roman"/>
          <w:color w:val="000000" w:themeColor="text1"/>
          <w:sz w:val="24"/>
          <w:szCs w:val="24"/>
          <w:shd w:val="clear" w:color="auto" w:fill="FFFFFF"/>
        </w:rPr>
        <w:t>7</w:t>
      </w:r>
      <w:r w:rsidR="00307EC5">
        <w:rPr>
          <w:rFonts w:ascii="Times New Roman" w:hAnsi="Times New Roman" w:cs="Times New Roman"/>
          <w:color w:val="000000" w:themeColor="text1"/>
          <w:sz w:val="24"/>
          <w:szCs w:val="24"/>
          <w:shd w:val="clear" w:color="auto" w:fill="FFFFFF"/>
        </w:rPr>
        <w:t>1</w:t>
      </w:r>
      <w:r w:rsidR="00181C4A" w:rsidRPr="00B40ACF">
        <w:rPr>
          <w:rFonts w:ascii="Times New Roman" w:hAnsi="Times New Roman" w:cs="Times New Roman"/>
          <w:color w:val="000000" w:themeColor="text1"/>
          <w:sz w:val="24"/>
          <w:szCs w:val="24"/>
          <w:shd w:val="clear" w:color="auto" w:fill="FFFFFF"/>
        </w:rPr>
        <w:t xml:space="preserve"> farmers have received the information through fellow farmers/cultivars </w:t>
      </w:r>
      <w:r w:rsidR="00B8239F" w:rsidRPr="00B40ACF">
        <w:rPr>
          <w:rFonts w:ascii="Times New Roman" w:hAnsi="Times New Roman" w:cs="Times New Roman"/>
          <w:color w:val="000000" w:themeColor="text1"/>
          <w:sz w:val="24"/>
          <w:szCs w:val="24"/>
          <w:shd w:val="clear" w:color="auto" w:fill="FFFFFF"/>
        </w:rPr>
        <w:t xml:space="preserve">and </w:t>
      </w:r>
      <w:r w:rsidR="00307EC5">
        <w:rPr>
          <w:rFonts w:ascii="Times New Roman" w:hAnsi="Times New Roman" w:cs="Times New Roman"/>
          <w:color w:val="000000" w:themeColor="text1"/>
          <w:sz w:val="24"/>
          <w:szCs w:val="24"/>
          <w:shd w:val="clear" w:color="auto" w:fill="FFFFFF"/>
        </w:rPr>
        <w:t>54</w:t>
      </w:r>
      <w:r w:rsidR="00B8239F" w:rsidRPr="00B40ACF">
        <w:rPr>
          <w:rFonts w:ascii="Times New Roman" w:hAnsi="Times New Roman" w:cs="Times New Roman"/>
          <w:color w:val="000000" w:themeColor="text1"/>
          <w:sz w:val="24"/>
          <w:szCs w:val="24"/>
          <w:shd w:val="clear" w:color="auto" w:fill="FFFFFF"/>
        </w:rPr>
        <w:t xml:space="preserve"> farmers have referred ANGRAU website for the information</w:t>
      </w:r>
      <w:r w:rsidR="00181C4A" w:rsidRPr="00B40ACF">
        <w:rPr>
          <w:rFonts w:ascii="Times New Roman" w:hAnsi="Times New Roman" w:cs="Times New Roman"/>
          <w:color w:val="000000" w:themeColor="text1"/>
          <w:sz w:val="24"/>
          <w:szCs w:val="24"/>
          <w:shd w:val="clear" w:color="auto" w:fill="FFFFFF"/>
        </w:rPr>
        <w:t xml:space="preserve">. </w:t>
      </w:r>
      <w:r w:rsidRPr="00B40ACF">
        <w:rPr>
          <w:rFonts w:ascii="Times New Roman" w:hAnsi="Times New Roman" w:cs="Times New Roman"/>
          <w:color w:val="000000" w:themeColor="text1"/>
          <w:sz w:val="24"/>
          <w:szCs w:val="24"/>
          <w:shd w:val="clear" w:color="auto" w:fill="FFFFFF"/>
        </w:rPr>
        <w:t xml:space="preserve">In addition to farmers, </w:t>
      </w:r>
      <w:r w:rsidR="00B8239F" w:rsidRPr="00B40ACF">
        <w:rPr>
          <w:rFonts w:ascii="Times New Roman" w:hAnsi="Times New Roman" w:cs="Times New Roman"/>
          <w:color w:val="000000" w:themeColor="text1"/>
          <w:sz w:val="24"/>
          <w:szCs w:val="24"/>
          <w:shd w:val="clear" w:color="auto" w:fill="FFFFFF"/>
        </w:rPr>
        <w:t xml:space="preserve">stakeholders such as traders, commission agents also contacted the </w:t>
      </w:r>
      <w:proofErr w:type="spellStart"/>
      <w:r w:rsidR="00B8239F" w:rsidRPr="00B40ACF">
        <w:rPr>
          <w:rFonts w:ascii="Times New Roman" w:hAnsi="Times New Roman" w:cs="Times New Roman"/>
          <w:color w:val="000000" w:themeColor="text1"/>
          <w:sz w:val="24"/>
          <w:szCs w:val="24"/>
          <w:shd w:val="clear" w:color="auto" w:fill="FFFFFF"/>
        </w:rPr>
        <w:t>centre</w:t>
      </w:r>
      <w:proofErr w:type="spellEnd"/>
      <w:r w:rsidR="00B8239F" w:rsidRPr="00B40ACF">
        <w:rPr>
          <w:rFonts w:ascii="Times New Roman" w:hAnsi="Times New Roman" w:cs="Times New Roman"/>
          <w:color w:val="000000" w:themeColor="text1"/>
          <w:sz w:val="24"/>
          <w:szCs w:val="24"/>
          <w:shd w:val="clear" w:color="auto" w:fill="FFFFFF"/>
        </w:rPr>
        <w:t xml:space="preserve"> for realizing the market </w:t>
      </w:r>
      <w:proofErr w:type="spellStart"/>
      <w:r w:rsidR="00B8239F" w:rsidRPr="00B40ACF">
        <w:rPr>
          <w:rFonts w:ascii="Times New Roman" w:hAnsi="Times New Roman" w:cs="Times New Roman"/>
          <w:color w:val="000000" w:themeColor="text1"/>
          <w:sz w:val="24"/>
          <w:szCs w:val="24"/>
          <w:shd w:val="clear" w:color="auto" w:fill="FFFFFF"/>
        </w:rPr>
        <w:t>behaviour</w:t>
      </w:r>
      <w:proofErr w:type="spellEnd"/>
      <w:r w:rsidR="00B8239F" w:rsidRPr="00B40ACF">
        <w:rPr>
          <w:rFonts w:ascii="Times New Roman" w:hAnsi="Times New Roman" w:cs="Times New Roman"/>
          <w:color w:val="000000" w:themeColor="text1"/>
          <w:sz w:val="24"/>
          <w:szCs w:val="24"/>
          <w:shd w:val="clear" w:color="auto" w:fill="FFFFFF"/>
        </w:rPr>
        <w:t xml:space="preserve"> of the crops under study.</w:t>
      </w:r>
      <w:r w:rsidR="00592D44">
        <w:rPr>
          <w:rFonts w:ascii="Times New Roman" w:hAnsi="Times New Roman" w:cs="Times New Roman"/>
          <w:color w:val="000000" w:themeColor="text1"/>
          <w:sz w:val="24"/>
          <w:szCs w:val="24"/>
          <w:shd w:val="clear" w:color="auto" w:fill="FFFFFF"/>
        </w:rPr>
        <w:t xml:space="preserve"> </w:t>
      </w:r>
      <w:r w:rsidR="000A60DE" w:rsidRPr="00B40ACF">
        <w:rPr>
          <w:rFonts w:ascii="Times New Roman" w:hAnsi="Times New Roman" w:cs="Times New Roman"/>
          <w:color w:val="000000" w:themeColor="text1"/>
          <w:sz w:val="24"/>
          <w:szCs w:val="24"/>
        </w:rPr>
        <w:t>Kumari et. al. (2018) assessed that about 91.6 per cent farmers informed that they receive the price forecast regularly and half of the farmers expressed satisfaction regarding the attributes of price forecasting.</w:t>
      </w:r>
    </w:p>
    <w:p w14:paraId="1EFD6731" w14:textId="77777777" w:rsidR="00CD4FEA" w:rsidRPr="00B40ACF" w:rsidRDefault="00CD4FEA" w:rsidP="00B40ACF">
      <w:pPr>
        <w:spacing w:after="0" w:line="360" w:lineRule="auto"/>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 xml:space="preserve">Table </w:t>
      </w:r>
      <w:r w:rsidR="00D406A6">
        <w:rPr>
          <w:rFonts w:ascii="Times New Roman" w:hAnsi="Times New Roman" w:cs="Times New Roman"/>
          <w:b/>
          <w:bCs/>
          <w:color w:val="000000" w:themeColor="text1"/>
          <w:sz w:val="24"/>
          <w:szCs w:val="24"/>
          <w:shd w:val="clear" w:color="auto" w:fill="FFFFFF"/>
        </w:rPr>
        <w:t>3</w:t>
      </w:r>
      <w:r w:rsidRPr="00B40ACF">
        <w:rPr>
          <w:rFonts w:ascii="Times New Roman" w:hAnsi="Times New Roman" w:cs="Times New Roman"/>
          <w:b/>
          <w:bCs/>
          <w:color w:val="000000" w:themeColor="text1"/>
          <w:sz w:val="24"/>
          <w:szCs w:val="24"/>
          <w:shd w:val="clear" w:color="auto" w:fill="FFFFFF"/>
        </w:rPr>
        <w:t>: Mode of price forecast dissemination to farmers</w:t>
      </w:r>
      <w:r w:rsidR="004650A2">
        <w:rPr>
          <w:rFonts w:ascii="Times New Roman" w:hAnsi="Times New Roman" w:cs="Times New Roman"/>
          <w:b/>
          <w:bCs/>
          <w:color w:val="000000" w:themeColor="text1"/>
          <w:sz w:val="24"/>
          <w:szCs w:val="24"/>
          <w:shd w:val="clear" w:color="auto" w:fill="FFFFFF"/>
        </w:rPr>
        <w:t xml:space="preserve"> (in numbers)</w:t>
      </w:r>
    </w:p>
    <w:tbl>
      <w:tblPr>
        <w:tblStyle w:val="TableGrid"/>
        <w:tblW w:w="9245" w:type="dxa"/>
        <w:tblInd w:w="-176" w:type="dxa"/>
        <w:tblLook w:val="04A0" w:firstRow="1" w:lastRow="0" w:firstColumn="1" w:lastColumn="0" w:noHBand="0" w:noVBand="1"/>
      </w:tblPr>
      <w:tblGrid>
        <w:gridCol w:w="1906"/>
        <w:gridCol w:w="1377"/>
        <w:gridCol w:w="935"/>
        <w:gridCol w:w="1203"/>
        <w:gridCol w:w="1007"/>
        <w:gridCol w:w="923"/>
        <w:gridCol w:w="887"/>
        <w:gridCol w:w="1007"/>
      </w:tblGrid>
      <w:tr w:rsidR="00F42456" w:rsidRPr="00B40ACF" w14:paraId="4C98CB53" w14:textId="77777777" w:rsidTr="004650A2">
        <w:trPr>
          <w:trHeight w:val="188"/>
        </w:trPr>
        <w:tc>
          <w:tcPr>
            <w:tcW w:w="1906" w:type="dxa"/>
            <w:vAlign w:val="center"/>
          </w:tcPr>
          <w:p w14:paraId="7A6C79F2"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Variable</w:t>
            </w:r>
          </w:p>
        </w:tc>
        <w:tc>
          <w:tcPr>
            <w:tcW w:w="1377" w:type="dxa"/>
            <w:vAlign w:val="center"/>
          </w:tcPr>
          <w:p w14:paraId="2E8F2D21"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Groundnut</w:t>
            </w:r>
            <w:r w:rsidR="00F42456" w:rsidRPr="00B40ACF">
              <w:rPr>
                <w:rFonts w:ascii="Times New Roman" w:hAnsi="Times New Roman" w:cs="Times New Roman"/>
                <w:b/>
                <w:bCs/>
                <w:color w:val="000000" w:themeColor="text1"/>
                <w:sz w:val="24"/>
                <w:szCs w:val="24"/>
              </w:rPr>
              <w:t xml:space="preserve"> (n=61)</w:t>
            </w:r>
          </w:p>
        </w:tc>
        <w:tc>
          <w:tcPr>
            <w:tcW w:w="935" w:type="dxa"/>
            <w:vAlign w:val="center"/>
          </w:tcPr>
          <w:p w14:paraId="45C31A56"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Black gram</w:t>
            </w:r>
            <w:r w:rsidR="00F42456" w:rsidRPr="00B40ACF">
              <w:rPr>
                <w:rFonts w:ascii="Times New Roman" w:hAnsi="Times New Roman" w:cs="Times New Roman"/>
                <w:b/>
                <w:bCs/>
                <w:color w:val="000000" w:themeColor="text1"/>
                <w:sz w:val="24"/>
                <w:szCs w:val="24"/>
              </w:rPr>
              <w:t xml:space="preserve"> (n=89)</w:t>
            </w:r>
          </w:p>
        </w:tc>
        <w:tc>
          <w:tcPr>
            <w:tcW w:w="1203" w:type="dxa"/>
            <w:vAlign w:val="center"/>
          </w:tcPr>
          <w:p w14:paraId="68D63CCA"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Turmeric</w:t>
            </w:r>
            <w:r w:rsidR="00F42456" w:rsidRPr="00B40ACF">
              <w:rPr>
                <w:rFonts w:ascii="Times New Roman" w:hAnsi="Times New Roman" w:cs="Times New Roman"/>
                <w:b/>
                <w:bCs/>
                <w:color w:val="000000" w:themeColor="text1"/>
                <w:sz w:val="24"/>
                <w:szCs w:val="24"/>
              </w:rPr>
              <w:t xml:space="preserve"> (n=62)</w:t>
            </w:r>
          </w:p>
        </w:tc>
        <w:tc>
          <w:tcPr>
            <w:tcW w:w="1007" w:type="dxa"/>
            <w:vAlign w:val="center"/>
          </w:tcPr>
          <w:p w14:paraId="7DE712A1"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Cotton</w:t>
            </w:r>
            <w:r w:rsidR="00F42456" w:rsidRPr="00B40ACF">
              <w:rPr>
                <w:rFonts w:ascii="Times New Roman" w:hAnsi="Times New Roman" w:cs="Times New Roman"/>
                <w:b/>
                <w:bCs/>
                <w:color w:val="000000" w:themeColor="text1"/>
                <w:sz w:val="24"/>
                <w:szCs w:val="24"/>
              </w:rPr>
              <w:t xml:space="preserve"> (n=101)</w:t>
            </w:r>
          </w:p>
        </w:tc>
        <w:tc>
          <w:tcPr>
            <w:tcW w:w="923" w:type="dxa"/>
            <w:vAlign w:val="center"/>
          </w:tcPr>
          <w:p w14:paraId="24C2B75B"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Maize</w:t>
            </w:r>
            <w:r w:rsidR="00F42456" w:rsidRPr="00B40ACF">
              <w:rPr>
                <w:rFonts w:ascii="Times New Roman" w:hAnsi="Times New Roman" w:cs="Times New Roman"/>
                <w:b/>
                <w:bCs/>
                <w:color w:val="000000" w:themeColor="text1"/>
                <w:sz w:val="24"/>
                <w:szCs w:val="24"/>
              </w:rPr>
              <w:t xml:space="preserve"> (n=53)</w:t>
            </w:r>
          </w:p>
        </w:tc>
        <w:tc>
          <w:tcPr>
            <w:tcW w:w="887" w:type="dxa"/>
            <w:vAlign w:val="center"/>
          </w:tcPr>
          <w:p w14:paraId="5D00E41D"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Jowar</w:t>
            </w:r>
            <w:r w:rsidR="00F42456" w:rsidRPr="00B40ACF">
              <w:rPr>
                <w:rFonts w:ascii="Times New Roman" w:hAnsi="Times New Roman" w:cs="Times New Roman"/>
                <w:b/>
                <w:bCs/>
                <w:color w:val="000000" w:themeColor="text1"/>
                <w:sz w:val="24"/>
                <w:szCs w:val="24"/>
              </w:rPr>
              <w:t xml:space="preserve"> (n=68)</w:t>
            </w:r>
          </w:p>
        </w:tc>
        <w:tc>
          <w:tcPr>
            <w:tcW w:w="1007" w:type="dxa"/>
            <w:vAlign w:val="center"/>
          </w:tcPr>
          <w:p w14:paraId="063C265F"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Total (n=4</w:t>
            </w:r>
            <w:r>
              <w:rPr>
                <w:rFonts w:ascii="Times New Roman" w:hAnsi="Times New Roman" w:cs="Times New Roman"/>
                <w:b/>
                <w:bCs/>
                <w:color w:val="000000" w:themeColor="text1"/>
                <w:sz w:val="24"/>
                <w:szCs w:val="24"/>
              </w:rPr>
              <w:t>34</w:t>
            </w:r>
            <w:r w:rsidRPr="00B40ACF">
              <w:rPr>
                <w:rFonts w:ascii="Times New Roman" w:hAnsi="Times New Roman" w:cs="Times New Roman"/>
                <w:b/>
                <w:bCs/>
                <w:color w:val="000000" w:themeColor="text1"/>
                <w:sz w:val="24"/>
                <w:szCs w:val="24"/>
              </w:rPr>
              <w:t>)</w:t>
            </w:r>
          </w:p>
        </w:tc>
      </w:tr>
      <w:tr w:rsidR="00307EC5" w:rsidRPr="00B40ACF" w14:paraId="30F47DE9" w14:textId="77777777" w:rsidTr="004650A2">
        <w:trPr>
          <w:trHeight w:val="188"/>
        </w:trPr>
        <w:tc>
          <w:tcPr>
            <w:tcW w:w="1906" w:type="dxa"/>
            <w:vAlign w:val="center"/>
          </w:tcPr>
          <w:p w14:paraId="1CBD0D91" w14:textId="77777777" w:rsidR="00307EC5" w:rsidRPr="00B40ACF" w:rsidRDefault="00307EC5"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color w:val="000000" w:themeColor="text1"/>
                <w:sz w:val="24"/>
                <w:szCs w:val="24"/>
              </w:rPr>
              <w:t xml:space="preserve">Information from </w:t>
            </w:r>
            <w:r w:rsidR="004525CA">
              <w:rPr>
                <w:rFonts w:ascii="Times New Roman" w:hAnsi="Times New Roman" w:cs="Times New Roman"/>
                <w:color w:val="000000" w:themeColor="text1"/>
                <w:sz w:val="24"/>
                <w:szCs w:val="24"/>
              </w:rPr>
              <w:t>RSK</w:t>
            </w:r>
            <w:r w:rsidRPr="00B40ACF">
              <w:rPr>
                <w:rFonts w:ascii="Times New Roman" w:hAnsi="Times New Roman" w:cs="Times New Roman"/>
                <w:color w:val="000000" w:themeColor="text1"/>
                <w:sz w:val="24"/>
                <w:szCs w:val="24"/>
              </w:rPr>
              <w:t>s</w:t>
            </w:r>
          </w:p>
        </w:tc>
        <w:tc>
          <w:tcPr>
            <w:tcW w:w="1377" w:type="dxa"/>
            <w:vAlign w:val="center"/>
          </w:tcPr>
          <w:p w14:paraId="1BBE220F"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14</w:t>
            </w:r>
          </w:p>
        </w:tc>
        <w:tc>
          <w:tcPr>
            <w:tcW w:w="935" w:type="dxa"/>
            <w:vAlign w:val="center"/>
          </w:tcPr>
          <w:p w14:paraId="682D5DA2"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203" w:type="dxa"/>
            <w:vAlign w:val="center"/>
          </w:tcPr>
          <w:p w14:paraId="2F6DF4EE"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007" w:type="dxa"/>
            <w:vAlign w:val="center"/>
          </w:tcPr>
          <w:p w14:paraId="285A2993"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19</w:t>
            </w:r>
          </w:p>
        </w:tc>
        <w:tc>
          <w:tcPr>
            <w:tcW w:w="923" w:type="dxa"/>
            <w:vAlign w:val="center"/>
          </w:tcPr>
          <w:p w14:paraId="25F9C173"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w:t>
            </w:r>
          </w:p>
        </w:tc>
        <w:tc>
          <w:tcPr>
            <w:tcW w:w="887" w:type="dxa"/>
            <w:vAlign w:val="center"/>
          </w:tcPr>
          <w:p w14:paraId="797F1278"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007" w:type="dxa"/>
            <w:vAlign w:val="center"/>
          </w:tcPr>
          <w:p w14:paraId="1AF4808E" w14:textId="77777777" w:rsidR="00307EC5" w:rsidRPr="00307EC5"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307EC5">
              <w:rPr>
                <w:rFonts w:ascii="Times New Roman" w:hAnsi="Times New Roman" w:cs="Times New Roman"/>
                <w:color w:val="000000"/>
                <w:sz w:val="24"/>
                <w:szCs w:val="24"/>
              </w:rPr>
              <w:t>88</w:t>
            </w:r>
          </w:p>
        </w:tc>
      </w:tr>
      <w:tr w:rsidR="00307EC5" w:rsidRPr="00B40ACF" w14:paraId="3D811D13" w14:textId="77777777" w:rsidTr="004650A2">
        <w:trPr>
          <w:trHeight w:val="199"/>
        </w:trPr>
        <w:tc>
          <w:tcPr>
            <w:tcW w:w="1906" w:type="dxa"/>
            <w:vAlign w:val="center"/>
          </w:tcPr>
          <w:p w14:paraId="2E8F2192" w14:textId="77777777" w:rsidR="00307EC5" w:rsidRPr="00B40ACF" w:rsidRDefault="00307EC5"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color w:val="000000" w:themeColor="text1"/>
                <w:sz w:val="24"/>
                <w:szCs w:val="24"/>
              </w:rPr>
              <w:t>Phone calls to ANGRAU</w:t>
            </w:r>
          </w:p>
        </w:tc>
        <w:tc>
          <w:tcPr>
            <w:tcW w:w="1377" w:type="dxa"/>
            <w:vAlign w:val="center"/>
          </w:tcPr>
          <w:p w14:paraId="4407B448"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8</w:t>
            </w:r>
          </w:p>
        </w:tc>
        <w:tc>
          <w:tcPr>
            <w:tcW w:w="935" w:type="dxa"/>
            <w:vAlign w:val="center"/>
          </w:tcPr>
          <w:p w14:paraId="769C0A9D"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1203" w:type="dxa"/>
            <w:vAlign w:val="center"/>
          </w:tcPr>
          <w:p w14:paraId="5B502EC8"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w:t>
            </w:r>
          </w:p>
        </w:tc>
        <w:tc>
          <w:tcPr>
            <w:tcW w:w="1007" w:type="dxa"/>
            <w:vAlign w:val="center"/>
          </w:tcPr>
          <w:p w14:paraId="2E1F9157"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w:t>
            </w:r>
          </w:p>
        </w:tc>
        <w:tc>
          <w:tcPr>
            <w:tcW w:w="923" w:type="dxa"/>
            <w:vAlign w:val="center"/>
          </w:tcPr>
          <w:p w14:paraId="0C17728D"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7</w:t>
            </w:r>
          </w:p>
        </w:tc>
        <w:tc>
          <w:tcPr>
            <w:tcW w:w="887" w:type="dxa"/>
            <w:vAlign w:val="center"/>
          </w:tcPr>
          <w:p w14:paraId="7A924AAF"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11</w:t>
            </w:r>
          </w:p>
        </w:tc>
        <w:tc>
          <w:tcPr>
            <w:tcW w:w="1007" w:type="dxa"/>
            <w:vAlign w:val="center"/>
          </w:tcPr>
          <w:p w14:paraId="59481601" w14:textId="77777777" w:rsidR="00307EC5" w:rsidRPr="00307EC5"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307EC5">
              <w:rPr>
                <w:rFonts w:ascii="Times New Roman" w:hAnsi="Times New Roman" w:cs="Times New Roman"/>
                <w:color w:val="000000"/>
                <w:sz w:val="24"/>
                <w:szCs w:val="24"/>
              </w:rPr>
              <w:t>51</w:t>
            </w:r>
          </w:p>
        </w:tc>
      </w:tr>
      <w:tr w:rsidR="00307EC5" w:rsidRPr="00B40ACF" w14:paraId="1CE4AE38" w14:textId="77777777" w:rsidTr="004650A2">
        <w:trPr>
          <w:trHeight w:val="372"/>
        </w:trPr>
        <w:tc>
          <w:tcPr>
            <w:tcW w:w="1906" w:type="dxa"/>
            <w:vAlign w:val="center"/>
          </w:tcPr>
          <w:p w14:paraId="1D452D48" w14:textId="77777777" w:rsidR="00307EC5" w:rsidRPr="00B40ACF" w:rsidRDefault="00307EC5"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color w:val="000000" w:themeColor="text1"/>
                <w:sz w:val="24"/>
                <w:szCs w:val="24"/>
              </w:rPr>
              <w:t>SMS/Phone calls</w:t>
            </w:r>
            <w:r w:rsidR="004650A2">
              <w:rPr>
                <w:rFonts w:ascii="Times New Roman" w:hAnsi="Times New Roman" w:cs="Times New Roman"/>
                <w:color w:val="000000" w:themeColor="text1"/>
                <w:sz w:val="24"/>
                <w:szCs w:val="24"/>
              </w:rPr>
              <w:t xml:space="preserve"> to AMIC</w:t>
            </w:r>
          </w:p>
        </w:tc>
        <w:tc>
          <w:tcPr>
            <w:tcW w:w="1377" w:type="dxa"/>
            <w:vAlign w:val="center"/>
          </w:tcPr>
          <w:p w14:paraId="01E6F2A9"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w:t>
            </w:r>
          </w:p>
        </w:tc>
        <w:tc>
          <w:tcPr>
            <w:tcW w:w="935" w:type="dxa"/>
            <w:vAlign w:val="center"/>
          </w:tcPr>
          <w:p w14:paraId="13F7E629"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11</w:t>
            </w:r>
          </w:p>
        </w:tc>
        <w:tc>
          <w:tcPr>
            <w:tcW w:w="1203" w:type="dxa"/>
            <w:vAlign w:val="center"/>
          </w:tcPr>
          <w:p w14:paraId="28455F2E"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11</w:t>
            </w:r>
          </w:p>
        </w:tc>
        <w:tc>
          <w:tcPr>
            <w:tcW w:w="1007" w:type="dxa"/>
            <w:vAlign w:val="center"/>
          </w:tcPr>
          <w:p w14:paraId="08613F9B"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923" w:type="dxa"/>
            <w:vAlign w:val="center"/>
          </w:tcPr>
          <w:p w14:paraId="15D1D343"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9</w:t>
            </w:r>
          </w:p>
        </w:tc>
        <w:tc>
          <w:tcPr>
            <w:tcW w:w="887" w:type="dxa"/>
            <w:vAlign w:val="center"/>
          </w:tcPr>
          <w:p w14:paraId="2DA25C6D"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9</w:t>
            </w:r>
          </w:p>
        </w:tc>
        <w:tc>
          <w:tcPr>
            <w:tcW w:w="1007" w:type="dxa"/>
            <w:vAlign w:val="center"/>
          </w:tcPr>
          <w:p w14:paraId="48C08615" w14:textId="77777777" w:rsidR="00307EC5" w:rsidRPr="00307EC5"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307EC5">
              <w:rPr>
                <w:rFonts w:ascii="Times New Roman" w:hAnsi="Times New Roman" w:cs="Times New Roman"/>
                <w:color w:val="000000"/>
                <w:sz w:val="24"/>
                <w:szCs w:val="24"/>
              </w:rPr>
              <w:t>71</w:t>
            </w:r>
          </w:p>
        </w:tc>
      </w:tr>
      <w:tr w:rsidR="00307EC5" w:rsidRPr="00B40ACF" w14:paraId="4E50CAD6" w14:textId="77777777" w:rsidTr="004650A2">
        <w:trPr>
          <w:trHeight w:val="188"/>
        </w:trPr>
        <w:tc>
          <w:tcPr>
            <w:tcW w:w="1906" w:type="dxa"/>
            <w:vAlign w:val="center"/>
          </w:tcPr>
          <w:p w14:paraId="0BFC64FA" w14:textId="77777777" w:rsidR="00307EC5" w:rsidRPr="00B40ACF" w:rsidRDefault="00307EC5"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color w:val="000000" w:themeColor="text1"/>
                <w:sz w:val="24"/>
                <w:szCs w:val="24"/>
              </w:rPr>
              <w:t>Fellow farmers/cultivars</w:t>
            </w:r>
          </w:p>
        </w:tc>
        <w:tc>
          <w:tcPr>
            <w:tcW w:w="1377" w:type="dxa"/>
            <w:vAlign w:val="center"/>
          </w:tcPr>
          <w:p w14:paraId="6CBA7AFF"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8</w:t>
            </w:r>
          </w:p>
        </w:tc>
        <w:tc>
          <w:tcPr>
            <w:tcW w:w="935" w:type="dxa"/>
            <w:vAlign w:val="center"/>
          </w:tcPr>
          <w:p w14:paraId="490D80F9"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9</w:t>
            </w:r>
          </w:p>
        </w:tc>
        <w:tc>
          <w:tcPr>
            <w:tcW w:w="1203" w:type="dxa"/>
            <w:vAlign w:val="center"/>
          </w:tcPr>
          <w:p w14:paraId="26199F82"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5</w:t>
            </w:r>
          </w:p>
        </w:tc>
        <w:tc>
          <w:tcPr>
            <w:tcW w:w="1007" w:type="dxa"/>
            <w:vAlign w:val="center"/>
          </w:tcPr>
          <w:p w14:paraId="400909E8"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923" w:type="dxa"/>
            <w:vAlign w:val="center"/>
          </w:tcPr>
          <w:p w14:paraId="35CDCE4B"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7</w:t>
            </w:r>
          </w:p>
        </w:tc>
        <w:tc>
          <w:tcPr>
            <w:tcW w:w="887" w:type="dxa"/>
            <w:vAlign w:val="center"/>
          </w:tcPr>
          <w:p w14:paraId="336FD1E3"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12</w:t>
            </w:r>
          </w:p>
        </w:tc>
        <w:tc>
          <w:tcPr>
            <w:tcW w:w="1007" w:type="dxa"/>
            <w:vAlign w:val="center"/>
          </w:tcPr>
          <w:p w14:paraId="63D3C59C" w14:textId="77777777" w:rsidR="00307EC5" w:rsidRPr="00307EC5"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307EC5">
              <w:rPr>
                <w:rFonts w:ascii="Times New Roman" w:hAnsi="Times New Roman" w:cs="Times New Roman"/>
                <w:color w:val="000000"/>
                <w:sz w:val="24"/>
                <w:szCs w:val="24"/>
              </w:rPr>
              <w:t>54</w:t>
            </w:r>
          </w:p>
        </w:tc>
      </w:tr>
      <w:tr w:rsidR="00307EC5" w:rsidRPr="00B40ACF" w14:paraId="75F48E44" w14:textId="77777777" w:rsidTr="004650A2">
        <w:trPr>
          <w:trHeight w:val="389"/>
        </w:trPr>
        <w:tc>
          <w:tcPr>
            <w:tcW w:w="1906" w:type="dxa"/>
            <w:vAlign w:val="center"/>
          </w:tcPr>
          <w:p w14:paraId="0C82536E" w14:textId="77777777" w:rsidR="00307EC5" w:rsidRPr="00B40ACF" w:rsidRDefault="00307EC5"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color w:val="000000" w:themeColor="text1"/>
                <w:sz w:val="24"/>
                <w:szCs w:val="24"/>
              </w:rPr>
              <w:t>No</w:t>
            </w:r>
            <w:r w:rsidR="007D7E45">
              <w:rPr>
                <w:rFonts w:ascii="Times New Roman" w:hAnsi="Times New Roman" w:cs="Times New Roman"/>
                <w:color w:val="000000" w:themeColor="text1"/>
                <w:sz w:val="24"/>
                <w:szCs w:val="24"/>
              </w:rPr>
              <w:t>t aware of forecasts</w:t>
            </w:r>
          </w:p>
        </w:tc>
        <w:tc>
          <w:tcPr>
            <w:tcW w:w="1377" w:type="dxa"/>
            <w:vAlign w:val="center"/>
          </w:tcPr>
          <w:p w14:paraId="7EC754B6"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935" w:type="dxa"/>
            <w:vAlign w:val="center"/>
          </w:tcPr>
          <w:p w14:paraId="4009BB56"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41</w:t>
            </w:r>
          </w:p>
        </w:tc>
        <w:tc>
          <w:tcPr>
            <w:tcW w:w="1203" w:type="dxa"/>
            <w:vAlign w:val="center"/>
          </w:tcPr>
          <w:p w14:paraId="50649766"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29</w:t>
            </w:r>
          </w:p>
        </w:tc>
        <w:tc>
          <w:tcPr>
            <w:tcW w:w="1007" w:type="dxa"/>
            <w:vAlign w:val="center"/>
          </w:tcPr>
          <w:p w14:paraId="3E1116FF"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38</w:t>
            </w:r>
          </w:p>
        </w:tc>
        <w:tc>
          <w:tcPr>
            <w:tcW w:w="923" w:type="dxa"/>
            <w:vAlign w:val="center"/>
          </w:tcPr>
          <w:p w14:paraId="30AC008A"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20</w:t>
            </w:r>
          </w:p>
        </w:tc>
        <w:tc>
          <w:tcPr>
            <w:tcW w:w="887" w:type="dxa"/>
            <w:vAlign w:val="center"/>
          </w:tcPr>
          <w:p w14:paraId="519D880C"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1007" w:type="dxa"/>
            <w:vAlign w:val="center"/>
          </w:tcPr>
          <w:p w14:paraId="23790D00" w14:textId="77777777" w:rsidR="00307EC5" w:rsidRPr="00307EC5"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307EC5">
              <w:rPr>
                <w:rFonts w:ascii="Times New Roman" w:hAnsi="Times New Roman" w:cs="Times New Roman"/>
                <w:color w:val="000000"/>
                <w:sz w:val="24"/>
                <w:szCs w:val="24"/>
              </w:rPr>
              <w:t>170</w:t>
            </w:r>
          </w:p>
        </w:tc>
      </w:tr>
    </w:tbl>
    <w:p w14:paraId="4202BBAB" w14:textId="77777777" w:rsidR="00557A28" w:rsidRPr="00B40ACF" w:rsidRDefault="00B8239F" w:rsidP="003D4E6D">
      <w:pPr>
        <w:spacing w:before="240" w:after="0" w:line="360" w:lineRule="auto"/>
        <w:ind w:firstLine="720"/>
        <w:jc w:val="both"/>
        <w:rPr>
          <w:rFonts w:ascii="Times New Roman" w:hAnsi="Times New Roman" w:cs="Times New Roman"/>
          <w:color w:val="000000" w:themeColor="text1"/>
          <w:sz w:val="24"/>
          <w:szCs w:val="24"/>
          <w:shd w:val="clear" w:color="auto" w:fill="FFFFFF"/>
        </w:rPr>
      </w:pPr>
      <w:r w:rsidRPr="00EE79F3">
        <w:rPr>
          <w:rFonts w:ascii="Times New Roman" w:hAnsi="Times New Roman" w:cs="Times New Roman"/>
          <w:color w:val="000000" w:themeColor="text1"/>
          <w:sz w:val="24"/>
          <w:szCs w:val="24"/>
          <w:shd w:val="clear" w:color="auto" w:fill="FFFFFF"/>
        </w:rPr>
        <w:t xml:space="preserve">AMIC forecasted price </w:t>
      </w:r>
      <w:r w:rsidR="00CD4FEA" w:rsidRPr="00EE79F3">
        <w:rPr>
          <w:rFonts w:ascii="Times New Roman" w:hAnsi="Times New Roman" w:cs="Times New Roman"/>
          <w:color w:val="000000" w:themeColor="text1"/>
          <w:sz w:val="24"/>
          <w:szCs w:val="24"/>
          <w:shd w:val="clear" w:color="auto" w:fill="FFFFFF"/>
        </w:rPr>
        <w:t>for</w:t>
      </w:r>
      <w:r w:rsidRPr="00EE79F3">
        <w:rPr>
          <w:rFonts w:ascii="Times New Roman" w:hAnsi="Times New Roman" w:cs="Times New Roman"/>
          <w:color w:val="000000" w:themeColor="text1"/>
          <w:sz w:val="24"/>
          <w:szCs w:val="24"/>
          <w:shd w:val="clear" w:color="auto" w:fill="FFFFFF"/>
        </w:rPr>
        <w:t xml:space="preserve"> the crops under study</w:t>
      </w:r>
      <w:r w:rsidR="00CD4FEA" w:rsidRPr="00EE79F3">
        <w:rPr>
          <w:rFonts w:ascii="Times New Roman" w:hAnsi="Times New Roman" w:cs="Times New Roman"/>
          <w:color w:val="000000" w:themeColor="text1"/>
          <w:sz w:val="24"/>
          <w:szCs w:val="24"/>
          <w:shd w:val="clear" w:color="auto" w:fill="FFFFFF"/>
        </w:rPr>
        <w:t>, number of farme</w:t>
      </w:r>
      <w:r w:rsidR="00592D44">
        <w:rPr>
          <w:rFonts w:ascii="Times New Roman" w:hAnsi="Times New Roman" w:cs="Times New Roman"/>
          <w:color w:val="000000" w:themeColor="text1"/>
          <w:sz w:val="24"/>
          <w:szCs w:val="24"/>
          <w:shd w:val="clear" w:color="auto" w:fill="FFFFFF"/>
        </w:rPr>
        <w:t>rs aware of AMIC, market price realized by</w:t>
      </w:r>
      <w:r w:rsidR="00CD4FEA" w:rsidRPr="00EE79F3">
        <w:rPr>
          <w:rFonts w:ascii="Times New Roman" w:hAnsi="Times New Roman" w:cs="Times New Roman"/>
          <w:color w:val="000000" w:themeColor="text1"/>
          <w:sz w:val="24"/>
          <w:szCs w:val="24"/>
          <w:shd w:val="clear" w:color="auto" w:fill="FFFFFF"/>
        </w:rPr>
        <w:t xml:space="preserve"> the adopters and non-adopters</w:t>
      </w:r>
      <w:r w:rsidR="00592D44">
        <w:rPr>
          <w:rFonts w:ascii="Times New Roman" w:hAnsi="Times New Roman" w:cs="Times New Roman"/>
          <w:color w:val="000000" w:themeColor="text1"/>
          <w:sz w:val="24"/>
          <w:szCs w:val="24"/>
          <w:shd w:val="clear" w:color="auto" w:fill="FFFFFF"/>
        </w:rPr>
        <w:t xml:space="preserve">, AMIC advise given, sale proceeds, profit/ loss to the adopters </w:t>
      </w:r>
      <w:proofErr w:type="spellStart"/>
      <w:r w:rsidR="00592D44">
        <w:rPr>
          <w:rFonts w:ascii="Times New Roman" w:hAnsi="Times New Roman" w:cs="Times New Roman"/>
          <w:color w:val="000000" w:themeColor="text1"/>
          <w:sz w:val="24"/>
          <w:szCs w:val="24"/>
          <w:shd w:val="clear" w:color="auto" w:fill="FFFFFF"/>
        </w:rPr>
        <w:t>etc</w:t>
      </w:r>
      <w:proofErr w:type="spellEnd"/>
      <w:r w:rsidR="00592D44">
        <w:rPr>
          <w:rFonts w:ascii="Times New Roman" w:hAnsi="Times New Roman" w:cs="Times New Roman"/>
          <w:color w:val="000000" w:themeColor="text1"/>
          <w:sz w:val="24"/>
          <w:szCs w:val="24"/>
          <w:shd w:val="clear" w:color="auto" w:fill="FFFFFF"/>
        </w:rPr>
        <w:t xml:space="preserve"> </w:t>
      </w:r>
      <w:r w:rsidR="00CD4FEA" w:rsidRPr="00EE79F3">
        <w:rPr>
          <w:rFonts w:ascii="Times New Roman" w:hAnsi="Times New Roman" w:cs="Times New Roman"/>
          <w:color w:val="000000" w:themeColor="text1"/>
          <w:sz w:val="24"/>
          <w:szCs w:val="24"/>
          <w:shd w:val="clear" w:color="auto" w:fill="FFFFFF"/>
        </w:rPr>
        <w:t>were presented in the table</w:t>
      </w:r>
      <w:r w:rsidR="00592D44">
        <w:rPr>
          <w:rFonts w:ascii="Times New Roman" w:hAnsi="Times New Roman" w:cs="Times New Roman"/>
          <w:color w:val="000000" w:themeColor="text1"/>
          <w:sz w:val="24"/>
          <w:szCs w:val="24"/>
          <w:shd w:val="clear" w:color="auto" w:fill="FFFFFF"/>
        </w:rPr>
        <w:t>s</w:t>
      </w:r>
      <w:r w:rsidR="00CD4FEA" w:rsidRPr="00EE79F3">
        <w:rPr>
          <w:rFonts w:ascii="Times New Roman" w:hAnsi="Times New Roman" w:cs="Times New Roman"/>
          <w:color w:val="000000" w:themeColor="text1"/>
          <w:sz w:val="24"/>
          <w:szCs w:val="24"/>
          <w:shd w:val="clear" w:color="auto" w:fill="FFFFFF"/>
        </w:rPr>
        <w:t xml:space="preserve"> </w:t>
      </w:r>
      <w:r w:rsidR="00B32D9F">
        <w:rPr>
          <w:rFonts w:ascii="Times New Roman" w:hAnsi="Times New Roman" w:cs="Times New Roman"/>
          <w:color w:val="000000" w:themeColor="text1"/>
          <w:sz w:val="24"/>
          <w:szCs w:val="24"/>
          <w:shd w:val="clear" w:color="auto" w:fill="FFFFFF"/>
        </w:rPr>
        <w:t>4</w:t>
      </w:r>
      <w:r w:rsidR="00CD4FEA" w:rsidRPr="00EE79F3">
        <w:rPr>
          <w:rFonts w:ascii="Times New Roman" w:hAnsi="Times New Roman" w:cs="Times New Roman"/>
          <w:color w:val="000000" w:themeColor="text1"/>
          <w:sz w:val="24"/>
          <w:szCs w:val="24"/>
          <w:shd w:val="clear" w:color="auto" w:fill="FFFFFF"/>
        </w:rPr>
        <w:t xml:space="preserve"> and </w:t>
      </w:r>
      <w:r w:rsidR="00B32D9F">
        <w:rPr>
          <w:rFonts w:ascii="Times New Roman" w:hAnsi="Times New Roman" w:cs="Times New Roman"/>
          <w:color w:val="000000" w:themeColor="text1"/>
          <w:sz w:val="24"/>
          <w:szCs w:val="24"/>
          <w:shd w:val="clear" w:color="auto" w:fill="FFFFFF"/>
        </w:rPr>
        <w:t>5</w:t>
      </w:r>
      <w:r w:rsidR="00CD4FEA" w:rsidRPr="00EE79F3">
        <w:rPr>
          <w:rFonts w:ascii="Times New Roman" w:hAnsi="Times New Roman" w:cs="Times New Roman"/>
          <w:color w:val="000000" w:themeColor="text1"/>
          <w:sz w:val="24"/>
          <w:szCs w:val="24"/>
          <w:shd w:val="clear" w:color="auto" w:fill="FFFFFF"/>
        </w:rPr>
        <w:t xml:space="preserve">. </w:t>
      </w:r>
      <w:r w:rsidR="0056382C" w:rsidRPr="00EE79F3">
        <w:rPr>
          <w:rFonts w:ascii="Times New Roman" w:hAnsi="Times New Roman" w:cs="Times New Roman"/>
          <w:color w:val="000000" w:themeColor="text1"/>
          <w:sz w:val="24"/>
          <w:szCs w:val="24"/>
          <w:shd w:val="clear" w:color="auto" w:fill="FFFFFF"/>
        </w:rPr>
        <w:t>Out of 6</w:t>
      </w:r>
      <w:r w:rsidR="00E67103" w:rsidRPr="00EE79F3">
        <w:rPr>
          <w:rFonts w:ascii="Times New Roman" w:hAnsi="Times New Roman" w:cs="Times New Roman"/>
          <w:color w:val="000000" w:themeColor="text1"/>
          <w:sz w:val="24"/>
          <w:szCs w:val="24"/>
          <w:shd w:val="clear" w:color="auto" w:fill="FFFFFF"/>
        </w:rPr>
        <w:t>1</w:t>
      </w:r>
      <w:r w:rsidR="00B34107">
        <w:rPr>
          <w:rFonts w:ascii="Times New Roman" w:hAnsi="Times New Roman" w:cs="Times New Roman"/>
          <w:color w:val="000000" w:themeColor="text1"/>
          <w:sz w:val="24"/>
          <w:szCs w:val="24"/>
          <w:shd w:val="clear" w:color="auto" w:fill="FFFFFF"/>
        </w:rPr>
        <w:t>Groundnut</w:t>
      </w:r>
      <w:r w:rsidR="0056382C" w:rsidRPr="00EE79F3">
        <w:rPr>
          <w:rFonts w:ascii="Times New Roman" w:hAnsi="Times New Roman" w:cs="Times New Roman"/>
          <w:color w:val="000000" w:themeColor="text1"/>
          <w:sz w:val="24"/>
          <w:szCs w:val="24"/>
          <w:shd w:val="clear" w:color="auto" w:fill="FFFFFF"/>
        </w:rPr>
        <w:t xml:space="preserve"> farmers, </w:t>
      </w:r>
      <w:r w:rsidR="00E67103" w:rsidRPr="00EE79F3">
        <w:rPr>
          <w:rFonts w:ascii="Times New Roman" w:hAnsi="Times New Roman" w:cs="Times New Roman"/>
          <w:color w:val="000000" w:themeColor="text1"/>
          <w:sz w:val="24"/>
          <w:szCs w:val="24"/>
          <w:shd w:val="clear" w:color="auto" w:fill="FFFFFF"/>
        </w:rPr>
        <w:t>40</w:t>
      </w:r>
      <w:r w:rsidR="0056382C" w:rsidRPr="00EE79F3">
        <w:rPr>
          <w:rFonts w:ascii="Times New Roman" w:hAnsi="Times New Roman" w:cs="Times New Roman"/>
          <w:color w:val="000000" w:themeColor="text1"/>
          <w:sz w:val="24"/>
          <w:szCs w:val="24"/>
          <w:shd w:val="clear" w:color="auto" w:fill="FFFFFF"/>
        </w:rPr>
        <w:t xml:space="preserve"> farmers (</w:t>
      </w:r>
      <w:r w:rsidR="00E67103" w:rsidRPr="00EE79F3">
        <w:rPr>
          <w:rFonts w:ascii="Times New Roman" w:hAnsi="Times New Roman" w:cs="Times New Roman"/>
          <w:color w:val="000000" w:themeColor="text1"/>
          <w:sz w:val="24"/>
          <w:szCs w:val="24"/>
          <w:shd w:val="clear" w:color="auto" w:fill="FFFFFF"/>
        </w:rPr>
        <w:t>66</w:t>
      </w:r>
      <w:r w:rsidR="0056382C" w:rsidRPr="00EE79F3">
        <w:rPr>
          <w:rFonts w:ascii="Times New Roman" w:hAnsi="Times New Roman" w:cs="Times New Roman"/>
          <w:color w:val="000000" w:themeColor="text1"/>
          <w:sz w:val="24"/>
          <w:szCs w:val="24"/>
          <w:shd w:val="clear" w:color="auto" w:fill="FFFFFF"/>
        </w:rPr>
        <w:t xml:space="preserve">%) were aware of the price forecasting given by AMIC, ANGRAU and in that only </w:t>
      </w:r>
      <w:r w:rsidR="00E67103" w:rsidRPr="00EE79F3">
        <w:rPr>
          <w:rFonts w:ascii="Times New Roman" w:hAnsi="Times New Roman" w:cs="Times New Roman"/>
          <w:color w:val="000000" w:themeColor="text1"/>
          <w:sz w:val="24"/>
          <w:szCs w:val="24"/>
          <w:shd w:val="clear" w:color="auto" w:fill="FFFFFF"/>
        </w:rPr>
        <w:t>19</w:t>
      </w:r>
      <w:r w:rsidR="0056382C" w:rsidRPr="00EE79F3">
        <w:rPr>
          <w:rFonts w:ascii="Times New Roman" w:hAnsi="Times New Roman" w:cs="Times New Roman"/>
          <w:color w:val="000000" w:themeColor="text1"/>
          <w:sz w:val="24"/>
          <w:szCs w:val="24"/>
          <w:shd w:val="clear" w:color="auto" w:fill="FFFFFF"/>
        </w:rPr>
        <w:t xml:space="preserve"> </w:t>
      </w:r>
      <w:r w:rsidR="0056382C" w:rsidRPr="00EE79F3">
        <w:rPr>
          <w:rFonts w:ascii="Times New Roman" w:hAnsi="Times New Roman" w:cs="Times New Roman"/>
          <w:color w:val="000000" w:themeColor="text1"/>
          <w:sz w:val="24"/>
          <w:szCs w:val="24"/>
          <w:shd w:val="clear" w:color="auto" w:fill="FFFFFF"/>
        </w:rPr>
        <w:lastRenderedPageBreak/>
        <w:t>farmers (</w:t>
      </w:r>
      <w:r w:rsidR="00E67103" w:rsidRPr="00EE79F3">
        <w:rPr>
          <w:rFonts w:ascii="Times New Roman" w:hAnsi="Times New Roman" w:cs="Times New Roman"/>
          <w:color w:val="000000" w:themeColor="text1"/>
          <w:sz w:val="24"/>
          <w:szCs w:val="24"/>
          <w:shd w:val="clear" w:color="auto" w:fill="FFFFFF"/>
        </w:rPr>
        <w:t xml:space="preserve">31 </w:t>
      </w:r>
      <w:r w:rsidR="0056382C" w:rsidRPr="00EE79F3">
        <w:rPr>
          <w:rFonts w:ascii="Times New Roman" w:hAnsi="Times New Roman" w:cs="Times New Roman"/>
          <w:color w:val="000000" w:themeColor="text1"/>
          <w:sz w:val="24"/>
          <w:szCs w:val="24"/>
          <w:shd w:val="clear" w:color="auto" w:fill="FFFFFF"/>
        </w:rPr>
        <w:t xml:space="preserve">%) followed the advice given by the AMIC. </w:t>
      </w:r>
      <w:r w:rsidR="00557A28" w:rsidRPr="00EE79F3">
        <w:rPr>
          <w:rFonts w:ascii="Times New Roman" w:hAnsi="Times New Roman" w:cs="Times New Roman"/>
          <w:color w:val="000000" w:themeColor="text1"/>
          <w:sz w:val="24"/>
          <w:szCs w:val="24"/>
          <w:shd w:val="clear" w:color="auto" w:fill="FFFFFF"/>
        </w:rPr>
        <w:t xml:space="preserve">For the kharif </w:t>
      </w:r>
      <w:r w:rsidR="00B34107">
        <w:rPr>
          <w:rFonts w:ascii="Times New Roman" w:hAnsi="Times New Roman" w:cs="Times New Roman"/>
          <w:color w:val="000000" w:themeColor="text1"/>
          <w:sz w:val="24"/>
          <w:szCs w:val="24"/>
          <w:shd w:val="clear" w:color="auto" w:fill="FFFFFF"/>
        </w:rPr>
        <w:t>Groundnut</w:t>
      </w:r>
      <w:r w:rsidR="00557A28" w:rsidRPr="00EE79F3">
        <w:rPr>
          <w:rFonts w:ascii="Times New Roman" w:hAnsi="Times New Roman" w:cs="Times New Roman"/>
          <w:color w:val="000000" w:themeColor="text1"/>
          <w:sz w:val="24"/>
          <w:szCs w:val="24"/>
          <w:shd w:val="clear" w:color="auto" w:fill="FFFFFF"/>
        </w:rPr>
        <w:t xml:space="preserve"> crop 2024-25, the forecasted price </w:t>
      </w:r>
      <w:r w:rsidR="001D756B" w:rsidRPr="00EE79F3">
        <w:rPr>
          <w:rFonts w:ascii="Times New Roman" w:hAnsi="Times New Roman" w:cs="Times New Roman"/>
          <w:color w:val="000000" w:themeColor="text1"/>
          <w:sz w:val="24"/>
          <w:szCs w:val="24"/>
          <w:shd w:val="clear" w:color="auto" w:fill="FFFFFF"/>
        </w:rPr>
        <w:t>for the</w:t>
      </w:r>
      <w:r w:rsidR="00557A28" w:rsidRPr="00EE79F3">
        <w:rPr>
          <w:rFonts w:ascii="Times New Roman" w:hAnsi="Times New Roman" w:cs="Times New Roman"/>
          <w:color w:val="000000" w:themeColor="text1"/>
          <w:sz w:val="24"/>
          <w:szCs w:val="24"/>
          <w:shd w:val="clear" w:color="auto" w:fill="FFFFFF"/>
        </w:rPr>
        <w:t xml:space="preserve"> harvesting </w:t>
      </w:r>
      <w:r w:rsidR="001D756B" w:rsidRPr="00EE79F3">
        <w:rPr>
          <w:rFonts w:ascii="Times New Roman" w:hAnsi="Times New Roman" w:cs="Times New Roman"/>
          <w:color w:val="000000" w:themeColor="text1"/>
          <w:sz w:val="24"/>
          <w:szCs w:val="24"/>
          <w:shd w:val="clear" w:color="auto" w:fill="FFFFFF"/>
        </w:rPr>
        <w:t xml:space="preserve">period </w:t>
      </w:r>
      <w:r w:rsidR="00557A28" w:rsidRPr="00EE79F3">
        <w:rPr>
          <w:rFonts w:ascii="Times New Roman" w:hAnsi="Times New Roman" w:cs="Times New Roman"/>
          <w:color w:val="000000" w:themeColor="text1"/>
          <w:sz w:val="24"/>
          <w:szCs w:val="24"/>
          <w:shd w:val="clear" w:color="auto" w:fill="FFFFFF"/>
        </w:rPr>
        <w:t xml:space="preserve">was Rs. </w:t>
      </w:r>
      <w:r w:rsidR="001D756B" w:rsidRPr="00EE79F3">
        <w:rPr>
          <w:rFonts w:ascii="Times New Roman" w:hAnsi="Times New Roman" w:cs="Times New Roman"/>
          <w:color w:val="000000" w:themeColor="text1"/>
          <w:sz w:val="24"/>
          <w:szCs w:val="24"/>
          <w:shd w:val="clear" w:color="auto" w:fill="FFFFFF"/>
        </w:rPr>
        <w:t>6800-7250</w:t>
      </w:r>
      <w:r w:rsidR="00557A28" w:rsidRPr="00EE79F3">
        <w:rPr>
          <w:rFonts w:ascii="Times New Roman" w:hAnsi="Times New Roman" w:cs="Times New Roman"/>
          <w:color w:val="000000" w:themeColor="text1"/>
          <w:sz w:val="24"/>
          <w:szCs w:val="24"/>
          <w:shd w:val="clear" w:color="auto" w:fill="FFFFFF"/>
        </w:rPr>
        <w:t xml:space="preserve"> and the farmers were advised to store the crop till March 202</w:t>
      </w:r>
      <w:r w:rsidR="001D756B" w:rsidRPr="00EE79F3">
        <w:rPr>
          <w:rFonts w:ascii="Times New Roman" w:hAnsi="Times New Roman" w:cs="Times New Roman"/>
          <w:color w:val="000000" w:themeColor="text1"/>
          <w:sz w:val="24"/>
          <w:szCs w:val="24"/>
          <w:shd w:val="clear" w:color="auto" w:fill="FFFFFF"/>
        </w:rPr>
        <w:t>5</w:t>
      </w:r>
      <w:r w:rsidR="00557A28" w:rsidRPr="00EE79F3">
        <w:rPr>
          <w:rFonts w:ascii="Times New Roman" w:hAnsi="Times New Roman" w:cs="Times New Roman"/>
          <w:color w:val="000000" w:themeColor="text1"/>
          <w:sz w:val="24"/>
          <w:szCs w:val="24"/>
          <w:shd w:val="clear" w:color="auto" w:fill="FFFFFF"/>
        </w:rPr>
        <w:t xml:space="preserve">. The farmers who followed the advice got an average benefit of Rs. </w:t>
      </w:r>
      <w:r w:rsidR="001D756B" w:rsidRPr="00EE79F3">
        <w:rPr>
          <w:rFonts w:ascii="Times New Roman" w:hAnsi="Times New Roman" w:cs="Times New Roman"/>
          <w:color w:val="000000" w:themeColor="text1"/>
          <w:sz w:val="24"/>
          <w:szCs w:val="24"/>
          <w:shd w:val="clear" w:color="auto" w:fill="FFFFFF"/>
        </w:rPr>
        <w:t>6</w:t>
      </w:r>
      <w:r w:rsidR="00557A28" w:rsidRPr="00EE79F3">
        <w:rPr>
          <w:rFonts w:ascii="Times New Roman" w:hAnsi="Times New Roman" w:cs="Times New Roman"/>
          <w:color w:val="000000" w:themeColor="text1"/>
          <w:sz w:val="24"/>
          <w:szCs w:val="24"/>
          <w:shd w:val="clear" w:color="auto" w:fill="FFFFFF"/>
        </w:rPr>
        <w:t xml:space="preserve">51 per quintal per farmer as they sold at market </w:t>
      </w:r>
      <w:proofErr w:type="spellStart"/>
      <w:r w:rsidR="00557A28" w:rsidRPr="00EE79F3">
        <w:rPr>
          <w:rFonts w:ascii="Times New Roman" w:hAnsi="Times New Roman" w:cs="Times New Roman"/>
          <w:color w:val="000000" w:themeColor="text1"/>
          <w:sz w:val="24"/>
          <w:szCs w:val="24"/>
          <w:shd w:val="clear" w:color="auto" w:fill="FFFFFF"/>
        </w:rPr>
        <w:t>price</w:t>
      </w:r>
      <w:r w:rsidR="00592D44">
        <w:rPr>
          <w:rFonts w:ascii="Times New Roman" w:hAnsi="Times New Roman" w:cs="Times New Roman"/>
          <w:color w:val="000000" w:themeColor="text1"/>
          <w:sz w:val="24"/>
          <w:szCs w:val="24"/>
          <w:shd w:val="clear" w:color="auto" w:fill="FFFFFF"/>
        </w:rPr>
        <w:t>between</w:t>
      </w:r>
      <w:proofErr w:type="spellEnd"/>
      <w:r w:rsidR="00592D44">
        <w:rPr>
          <w:rFonts w:ascii="Times New Roman" w:hAnsi="Times New Roman" w:cs="Times New Roman"/>
          <w:color w:val="000000" w:themeColor="text1"/>
          <w:sz w:val="24"/>
          <w:szCs w:val="24"/>
          <w:shd w:val="clear" w:color="auto" w:fill="FFFFFF"/>
        </w:rPr>
        <w:t xml:space="preserve"> </w:t>
      </w:r>
      <w:proofErr w:type="spellStart"/>
      <w:r w:rsidR="00557A28" w:rsidRPr="00EE79F3">
        <w:rPr>
          <w:rFonts w:ascii="Times New Roman" w:hAnsi="Times New Roman" w:cs="Times New Roman"/>
          <w:color w:val="000000" w:themeColor="text1"/>
          <w:sz w:val="24"/>
          <w:szCs w:val="24"/>
          <w:shd w:val="clear" w:color="auto" w:fill="FFFFFF"/>
        </w:rPr>
        <w:t>Rs</w:t>
      </w:r>
      <w:proofErr w:type="spellEnd"/>
      <w:r w:rsidR="00557A28" w:rsidRPr="00EE79F3">
        <w:rPr>
          <w:rFonts w:ascii="Times New Roman" w:hAnsi="Times New Roman" w:cs="Times New Roman"/>
          <w:color w:val="000000" w:themeColor="text1"/>
          <w:sz w:val="24"/>
          <w:szCs w:val="24"/>
          <w:shd w:val="clear" w:color="auto" w:fill="FFFFFF"/>
        </w:rPr>
        <w:t>. 6689-6</w:t>
      </w:r>
      <w:r w:rsidR="001D756B" w:rsidRPr="00EE79F3">
        <w:rPr>
          <w:rFonts w:ascii="Times New Roman" w:hAnsi="Times New Roman" w:cs="Times New Roman"/>
          <w:color w:val="000000" w:themeColor="text1"/>
          <w:sz w:val="24"/>
          <w:szCs w:val="24"/>
          <w:shd w:val="clear" w:color="auto" w:fill="FFFFFF"/>
        </w:rPr>
        <w:t>9</w:t>
      </w:r>
      <w:r w:rsidR="00557A28" w:rsidRPr="00EE79F3">
        <w:rPr>
          <w:rFonts w:ascii="Times New Roman" w:hAnsi="Times New Roman" w:cs="Times New Roman"/>
          <w:color w:val="000000" w:themeColor="text1"/>
          <w:sz w:val="24"/>
          <w:szCs w:val="24"/>
          <w:shd w:val="clear" w:color="auto" w:fill="FFFFFF"/>
        </w:rPr>
        <w:t>58 in the months of February and March with an acreage of 22.86 hectares</w:t>
      </w:r>
      <w:r w:rsidR="00592D44">
        <w:rPr>
          <w:rFonts w:ascii="Times New Roman" w:hAnsi="Times New Roman" w:cs="Times New Roman"/>
          <w:color w:val="000000" w:themeColor="text1"/>
          <w:sz w:val="24"/>
          <w:szCs w:val="24"/>
          <w:shd w:val="clear" w:color="auto" w:fill="FFFFFF"/>
        </w:rPr>
        <w:t xml:space="preserve">.  It was </w:t>
      </w:r>
      <w:proofErr w:type="spellStart"/>
      <w:r w:rsidR="00592D44">
        <w:rPr>
          <w:rFonts w:ascii="Times New Roman" w:hAnsi="Times New Roman" w:cs="Times New Roman"/>
          <w:color w:val="000000" w:themeColor="text1"/>
          <w:sz w:val="24"/>
          <w:szCs w:val="24"/>
          <w:shd w:val="clear" w:color="auto" w:fill="FFFFFF"/>
        </w:rPr>
        <w:t>observrd</w:t>
      </w:r>
      <w:proofErr w:type="spellEnd"/>
      <w:r w:rsidR="00592D44">
        <w:rPr>
          <w:rFonts w:ascii="Times New Roman" w:hAnsi="Times New Roman" w:cs="Times New Roman"/>
          <w:color w:val="000000" w:themeColor="text1"/>
          <w:sz w:val="24"/>
          <w:szCs w:val="24"/>
          <w:shd w:val="clear" w:color="auto" w:fill="FFFFFF"/>
        </w:rPr>
        <w:t xml:space="preserve"> that </w:t>
      </w:r>
      <w:r w:rsidR="00557A28" w:rsidRPr="00EE79F3">
        <w:rPr>
          <w:rFonts w:ascii="Times New Roman" w:hAnsi="Times New Roman" w:cs="Times New Roman"/>
          <w:color w:val="000000" w:themeColor="text1"/>
          <w:sz w:val="24"/>
          <w:szCs w:val="24"/>
          <w:shd w:val="clear" w:color="auto" w:fill="FFFFFF"/>
        </w:rPr>
        <w:t>those who did not follow the advice sold the produce earlier at the price of Rs. 6145-6358.</w:t>
      </w:r>
      <w:r w:rsidR="00C37127" w:rsidRPr="00C37127">
        <w:rPr>
          <w:rFonts w:ascii="Times New Roman" w:hAnsi="Times New Roman" w:cs="Times New Roman"/>
          <w:color w:val="000000" w:themeColor="text1"/>
          <w:sz w:val="24"/>
          <w:szCs w:val="24"/>
          <w:shd w:val="clear" w:color="auto" w:fill="FFFFFF"/>
        </w:rPr>
        <w:t xml:space="preserve">This is in line with </w:t>
      </w:r>
      <w:proofErr w:type="spellStart"/>
      <w:r w:rsidR="00C37127" w:rsidRPr="00C37127">
        <w:rPr>
          <w:rFonts w:ascii="Times New Roman" w:hAnsi="Times New Roman" w:cs="Times New Roman"/>
          <w:color w:val="000000" w:themeColor="text1"/>
          <w:sz w:val="24"/>
          <w:szCs w:val="24"/>
          <w:shd w:val="clear" w:color="auto" w:fill="FFFFFF"/>
        </w:rPr>
        <w:t>Raghunadha</w:t>
      </w:r>
      <w:proofErr w:type="spellEnd"/>
      <w:r w:rsidR="00C37127" w:rsidRPr="00C37127">
        <w:rPr>
          <w:rFonts w:ascii="Times New Roman" w:hAnsi="Times New Roman" w:cs="Times New Roman"/>
          <w:color w:val="000000" w:themeColor="text1"/>
          <w:sz w:val="24"/>
          <w:szCs w:val="24"/>
          <w:shd w:val="clear" w:color="auto" w:fill="FFFFFF"/>
        </w:rPr>
        <w:t xml:space="preserve"> Reddy et.al (2021) in which </w:t>
      </w:r>
      <w:r w:rsidR="00B34107">
        <w:rPr>
          <w:rFonts w:ascii="Times New Roman" w:hAnsi="Times New Roman" w:cs="Times New Roman"/>
          <w:color w:val="000000" w:themeColor="text1"/>
          <w:sz w:val="24"/>
          <w:szCs w:val="24"/>
          <w:shd w:val="clear" w:color="auto" w:fill="FFFFFF"/>
        </w:rPr>
        <w:t>Groundnut</w:t>
      </w:r>
      <w:r w:rsidR="00C37127" w:rsidRPr="00C37127">
        <w:rPr>
          <w:rFonts w:ascii="Times New Roman" w:hAnsi="Times New Roman" w:cs="Times New Roman"/>
          <w:color w:val="000000" w:themeColor="text1"/>
          <w:sz w:val="24"/>
          <w:szCs w:val="24"/>
          <w:shd w:val="clear" w:color="auto" w:fill="FFFFFF"/>
        </w:rPr>
        <w:t xml:space="preserve"> farmers got a benefit of Rs. 390 per quintal in 2019-20 by following the AMIC advice.</w:t>
      </w:r>
    </w:p>
    <w:p w14:paraId="7DE6576C" w14:textId="77777777" w:rsidR="0056382C" w:rsidRPr="0020442B" w:rsidRDefault="0056382C" w:rsidP="0020442B">
      <w:pPr>
        <w:spacing w:before="240" w:after="0" w:line="360" w:lineRule="auto"/>
        <w:ind w:firstLine="720"/>
        <w:jc w:val="both"/>
        <w:rPr>
          <w:rFonts w:ascii="Times New Roman" w:hAnsi="Times New Roman" w:cs="Times New Roman"/>
          <w:color w:val="000000" w:themeColor="text1"/>
          <w:sz w:val="24"/>
          <w:szCs w:val="24"/>
          <w:shd w:val="clear" w:color="auto" w:fill="FFFFFF"/>
          <w:lang w:val="en-IN"/>
        </w:rPr>
      </w:pPr>
      <w:r w:rsidRPr="00B40ACF">
        <w:rPr>
          <w:rFonts w:ascii="Times New Roman" w:hAnsi="Times New Roman" w:cs="Times New Roman"/>
          <w:color w:val="000000" w:themeColor="text1"/>
          <w:sz w:val="24"/>
          <w:szCs w:val="24"/>
          <w:shd w:val="clear" w:color="auto" w:fill="FFFFFF"/>
        </w:rPr>
        <w:t>Out of</w:t>
      </w:r>
      <w:r w:rsidR="002349B3" w:rsidRPr="00B40ACF">
        <w:rPr>
          <w:rFonts w:ascii="Times New Roman" w:hAnsi="Times New Roman" w:cs="Times New Roman"/>
          <w:color w:val="000000" w:themeColor="text1"/>
          <w:sz w:val="24"/>
          <w:szCs w:val="24"/>
          <w:shd w:val="clear" w:color="auto" w:fill="FFFFFF"/>
        </w:rPr>
        <w:t xml:space="preserve"> 89</w:t>
      </w:r>
      <w:r w:rsidR="00592D44">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Black gram</w:t>
      </w:r>
      <w:r w:rsidRPr="00B40ACF">
        <w:rPr>
          <w:rFonts w:ascii="Times New Roman" w:hAnsi="Times New Roman" w:cs="Times New Roman"/>
          <w:color w:val="000000" w:themeColor="text1"/>
          <w:sz w:val="24"/>
          <w:szCs w:val="24"/>
          <w:shd w:val="clear" w:color="auto" w:fill="FFFFFF"/>
        </w:rPr>
        <w:t xml:space="preserve"> farmers, </w:t>
      </w:r>
      <w:r w:rsidR="002349B3" w:rsidRPr="00B40ACF">
        <w:rPr>
          <w:rFonts w:ascii="Times New Roman" w:hAnsi="Times New Roman" w:cs="Times New Roman"/>
          <w:color w:val="000000" w:themeColor="text1"/>
          <w:sz w:val="24"/>
          <w:szCs w:val="24"/>
          <w:shd w:val="clear" w:color="auto" w:fill="FFFFFF"/>
        </w:rPr>
        <w:t>48</w:t>
      </w:r>
      <w:r w:rsidRPr="00B40ACF">
        <w:rPr>
          <w:rFonts w:ascii="Times New Roman" w:hAnsi="Times New Roman" w:cs="Times New Roman"/>
          <w:color w:val="000000" w:themeColor="text1"/>
          <w:sz w:val="24"/>
          <w:szCs w:val="24"/>
          <w:shd w:val="clear" w:color="auto" w:fill="FFFFFF"/>
        </w:rPr>
        <w:t xml:space="preserve"> farmers (</w:t>
      </w:r>
      <w:r w:rsidR="002349B3" w:rsidRPr="00B40ACF">
        <w:rPr>
          <w:rFonts w:ascii="Times New Roman" w:hAnsi="Times New Roman" w:cs="Times New Roman"/>
          <w:color w:val="000000" w:themeColor="text1"/>
          <w:sz w:val="24"/>
          <w:szCs w:val="24"/>
          <w:shd w:val="clear" w:color="auto" w:fill="FFFFFF"/>
        </w:rPr>
        <w:t xml:space="preserve">54 </w:t>
      </w:r>
      <w:r w:rsidRPr="00B40ACF">
        <w:rPr>
          <w:rFonts w:ascii="Times New Roman" w:hAnsi="Times New Roman" w:cs="Times New Roman"/>
          <w:color w:val="000000" w:themeColor="text1"/>
          <w:sz w:val="24"/>
          <w:szCs w:val="24"/>
          <w:shd w:val="clear" w:color="auto" w:fill="FFFFFF"/>
        </w:rPr>
        <w:t xml:space="preserve">%) were aware of the price forecasting given by AMIC, ANGRAU and in that only </w:t>
      </w:r>
      <w:r w:rsidR="0094267C" w:rsidRPr="00B40ACF">
        <w:rPr>
          <w:rFonts w:ascii="Times New Roman" w:hAnsi="Times New Roman" w:cs="Times New Roman"/>
          <w:color w:val="000000" w:themeColor="text1"/>
          <w:sz w:val="24"/>
          <w:szCs w:val="24"/>
          <w:shd w:val="clear" w:color="auto" w:fill="FFFFFF"/>
        </w:rPr>
        <w:t>24</w:t>
      </w:r>
      <w:r w:rsidRPr="00B40ACF">
        <w:rPr>
          <w:rFonts w:ascii="Times New Roman" w:hAnsi="Times New Roman" w:cs="Times New Roman"/>
          <w:color w:val="000000" w:themeColor="text1"/>
          <w:sz w:val="24"/>
          <w:szCs w:val="24"/>
          <w:shd w:val="clear" w:color="auto" w:fill="FFFFFF"/>
        </w:rPr>
        <w:t xml:space="preserve"> farmers (</w:t>
      </w:r>
      <w:r w:rsidR="0094267C" w:rsidRPr="00B40ACF">
        <w:rPr>
          <w:rFonts w:ascii="Times New Roman" w:hAnsi="Times New Roman" w:cs="Times New Roman"/>
          <w:color w:val="000000" w:themeColor="text1"/>
          <w:sz w:val="24"/>
          <w:szCs w:val="24"/>
          <w:shd w:val="clear" w:color="auto" w:fill="FFFFFF"/>
        </w:rPr>
        <w:t>27</w:t>
      </w:r>
      <w:r w:rsidRPr="00B40ACF">
        <w:rPr>
          <w:rFonts w:ascii="Times New Roman" w:hAnsi="Times New Roman" w:cs="Times New Roman"/>
          <w:color w:val="000000" w:themeColor="text1"/>
          <w:sz w:val="24"/>
          <w:szCs w:val="24"/>
          <w:shd w:val="clear" w:color="auto" w:fill="FFFFFF"/>
        </w:rPr>
        <w:t xml:space="preserve">%) followed the advice given by </w:t>
      </w:r>
      <w:r w:rsidRPr="00AF3B57">
        <w:rPr>
          <w:rFonts w:ascii="Times New Roman" w:hAnsi="Times New Roman" w:cs="Times New Roman"/>
          <w:color w:val="000000" w:themeColor="text1"/>
          <w:sz w:val="24"/>
          <w:szCs w:val="24"/>
          <w:shd w:val="clear" w:color="auto" w:fill="FFFFFF"/>
        </w:rPr>
        <w:t xml:space="preserve">the AMIC. For the kharif </w:t>
      </w:r>
      <w:r w:rsidR="00B34107">
        <w:rPr>
          <w:rFonts w:ascii="Times New Roman" w:hAnsi="Times New Roman" w:cs="Times New Roman"/>
          <w:color w:val="000000" w:themeColor="text1"/>
          <w:sz w:val="24"/>
          <w:szCs w:val="24"/>
          <w:shd w:val="clear" w:color="auto" w:fill="FFFFFF"/>
        </w:rPr>
        <w:t>Black gram</w:t>
      </w:r>
      <w:r w:rsidRPr="00AF3B57">
        <w:rPr>
          <w:rFonts w:ascii="Times New Roman" w:hAnsi="Times New Roman" w:cs="Times New Roman"/>
          <w:color w:val="000000" w:themeColor="text1"/>
          <w:sz w:val="24"/>
          <w:szCs w:val="24"/>
          <w:shd w:val="clear" w:color="auto" w:fill="FFFFFF"/>
        </w:rPr>
        <w:t xml:space="preserve"> crop </w:t>
      </w:r>
      <w:r w:rsidR="00557A28" w:rsidRPr="00AF3B57">
        <w:rPr>
          <w:rFonts w:ascii="Times New Roman" w:hAnsi="Times New Roman" w:cs="Times New Roman"/>
          <w:color w:val="000000" w:themeColor="text1"/>
          <w:sz w:val="24"/>
          <w:szCs w:val="24"/>
          <w:shd w:val="clear" w:color="auto" w:fill="FFFFFF"/>
        </w:rPr>
        <w:t>2024-25</w:t>
      </w:r>
      <w:r w:rsidR="00074B52" w:rsidRPr="00AF3B57">
        <w:rPr>
          <w:rFonts w:ascii="Times New Roman" w:hAnsi="Times New Roman" w:cs="Times New Roman"/>
          <w:color w:val="000000" w:themeColor="text1"/>
          <w:sz w:val="24"/>
          <w:szCs w:val="24"/>
          <w:shd w:val="clear" w:color="auto" w:fill="FFFFFF"/>
        </w:rPr>
        <w:t>,</w:t>
      </w:r>
      <w:r w:rsidRPr="00AF3B57">
        <w:rPr>
          <w:rFonts w:ascii="Times New Roman" w:hAnsi="Times New Roman" w:cs="Times New Roman"/>
          <w:color w:val="000000" w:themeColor="text1"/>
          <w:sz w:val="24"/>
          <w:szCs w:val="24"/>
          <w:shd w:val="clear" w:color="auto" w:fill="FFFFFF"/>
        </w:rPr>
        <w:t xml:space="preserve"> the forecasted price </w:t>
      </w:r>
      <w:r w:rsidR="00C55CEF">
        <w:rPr>
          <w:rFonts w:ascii="Times New Roman" w:hAnsi="Times New Roman" w:cs="Times New Roman"/>
          <w:color w:val="000000" w:themeColor="text1"/>
          <w:sz w:val="24"/>
          <w:szCs w:val="24"/>
          <w:shd w:val="clear" w:color="auto" w:fill="FFFFFF"/>
        </w:rPr>
        <w:t>for the harvesting period</w:t>
      </w:r>
      <w:r w:rsidRPr="00AF3B57">
        <w:rPr>
          <w:rFonts w:ascii="Times New Roman" w:hAnsi="Times New Roman" w:cs="Times New Roman"/>
          <w:color w:val="000000" w:themeColor="text1"/>
          <w:sz w:val="24"/>
          <w:szCs w:val="24"/>
          <w:shd w:val="clear" w:color="auto" w:fill="FFFFFF"/>
        </w:rPr>
        <w:t xml:space="preserve"> was Rs. </w:t>
      </w:r>
      <w:r w:rsidR="00AF3B57" w:rsidRPr="00AF3B57">
        <w:rPr>
          <w:rFonts w:ascii="Times New Roman" w:hAnsi="Times New Roman" w:cs="Times New Roman"/>
          <w:color w:val="000000" w:themeColor="text1"/>
          <w:sz w:val="24"/>
          <w:szCs w:val="24"/>
          <w:shd w:val="clear" w:color="auto" w:fill="FFFFFF"/>
        </w:rPr>
        <w:t>8400-9000</w:t>
      </w:r>
      <w:r w:rsidRPr="00B40ACF">
        <w:rPr>
          <w:rFonts w:ascii="Times New Roman" w:hAnsi="Times New Roman" w:cs="Times New Roman"/>
          <w:color w:val="000000" w:themeColor="text1"/>
          <w:sz w:val="24"/>
          <w:szCs w:val="24"/>
          <w:shd w:val="clear" w:color="auto" w:fill="FFFFFF"/>
        </w:rPr>
        <w:t xml:space="preserve"> and the farmers were advi</w:t>
      </w:r>
      <w:r w:rsidR="00736F70" w:rsidRPr="00B40ACF">
        <w:rPr>
          <w:rFonts w:ascii="Times New Roman" w:hAnsi="Times New Roman" w:cs="Times New Roman"/>
          <w:color w:val="000000" w:themeColor="text1"/>
          <w:sz w:val="24"/>
          <w:szCs w:val="24"/>
          <w:shd w:val="clear" w:color="auto" w:fill="FFFFFF"/>
        </w:rPr>
        <w:t>s</w:t>
      </w:r>
      <w:r w:rsidRPr="00B40ACF">
        <w:rPr>
          <w:rFonts w:ascii="Times New Roman" w:hAnsi="Times New Roman" w:cs="Times New Roman"/>
          <w:color w:val="000000" w:themeColor="text1"/>
          <w:sz w:val="24"/>
          <w:szCs w:val="24"/>
          <w:shd w:val="clear" w:color="auto" w:fill="FFFFFF"/>
        </w:rPr>
        <w:t xml:space="preserve">ed to store the produce. </w:t>
      </w:r>
      <w:r w:rsidR="0020442B" w:rsidRPr="0020442B">
        <w:rPr>
          <w:rFonts w:ascii="Times New Roman" w:hAnsi="Times New Roman" w:cs="Times New Roman"/>
          <w:color w:val="000000" w:themeColor="text1"/>
          <w:sz w:val="24"/>
          <w:szCs w:val="24"/>
          <w:shd w:val="clear" w:color="auto" w:fill="FFFFFF"/>
          <w:lang w:val="en-IN"/>
        </w:rPr>
        <w:t>But the forecast given by AMIC</w:t>
      </w:r>
      <w:r w:rsidR="00592D44">
        <w:rPr>
          <w:rFonts w:ascii="Times New Roman" w:hAnsi="Times New Roman" w:cs="Times New Roman"/>
          <w:color w:val="000000" w:themeColor="text1"/>
          <w:sz w:val="24"/>
          <w:szCs w:val="24"/>
          <w:shd w:val="clear" w:color="auto" w:fill="FFFFFF"/>
          <w:lang w:val="en-IN"/>
        </w:rPr>
        <w:t xml:space="preserve"> </w:t>
      </w:r>
      <w:r w:rsidR="0020442B" w:rsidRPr="0020442B">
        <w:rPr>
          <w:rFonts w:ascii="Times New Roman" w:hAnsi="Times New Roman" w:cs="Times New Roman"/>
          <w:color w:val="000000" w:themeColor="text1"/>
          <w:sz w:val="24"/>
          <w:szCs w:val="24"/>
          <w:shd w:val="clear" w:color="auto" w:fill="FFFFFF"/>
          <w:lang w:val="en-IN"/>
        </w:rPr>
        <w:t>was incorrect as the market prices</w:t>
      </w:r>
      <w:r w:rsidR="00592D44">
        <w:rPr>
          <w:rFonts w:ascii="Times New Roman" w:hAnsi="Times New Roman" w:cs="Times New Roman"/>
          <w:color w:val="000000" w:themeColor="text1"/>
          <w:sz w:val="24"/>
          <w:szCs w:val="24"/>
          <w:shd w:val="clear" w:color="auto" w:fill="FFFFFF"/>
          <w:lang w:val="en-IN"/>
        </w:rPr>
        <w:t xml:space="preserve"> </w:t>
      </w:r>
      <w:r w:rsidR="0020442B" w:rsidRPr="0020442B">
        <w:rPr>
          <w:rFonts w:ascii="Times New Roman" w:hAnsi="Times New Roman" w:cs="Times New Roman"/>
          <w:color w:val="000000" w:themeColor="text1"/>
          <w:sz w:val="24"/>
          <w:szCs w:val="24"/>
          <w:shd w:val="clear" w:color="auto" w:fill="FFFFFF"/>
          <w:lang w:val="en-IN"/>
        </w:rPr>
        <w:t>in March showed a range of about Rs</w:t>
      </w:r>
      <w:r w:rsidR="0020442B">
        <w:rPr>
          <w:rFonts w:ascii="Times New Roman" w:hAnsi="Times New Roman" w:cs="Times New Roman"/>
          <w:color w:val="000000" w:themeColor="text1"/>
          <w:sz w:val="24"/>
          <w:szCs w:val="24"/>
          <w:shd w:val="clear" w:color="auto" w:fill="FFFFFF"/>
          <w:lang w:val="en-IN"/>
        </w:rPr>
        <w:t xml:space="preserve"> 7</w:t>
      </w:r>
      <w:r w:rsidR="00C55CEF">
        <w:rPr>
          <w:rFonts w:ascii="Times New Roman" w:hAnsi="Times New Roman" w:cs="Times New Roman"/>
          <w:color w:val="000000" w:themeColor="text1"/>
          <w:sz w:val="24"/>
          <w:szCs w:val="24"/>
          <w:shd w:val="clear" w:color="auto" w:fill="FFFFFF"/>
          <w:lang w:val="en-IN"/>
        </w:rPr>
        <w:t>8</w:t>
      </w:r>
      <w:r w:rsidR="0020442B">
        <w:rPr>
          <w:rFonts w:ascii="Times New Roman" w:hAnsi="Times New Roman" w:cs="Times New Roman"/>
          <w:color w:val="000000" w:themeColor="text1"/>
          <w:sz w:val="24"/>
          <w:szCs w:val="24"/>
          <w:shd w:val="clear" w:color="auto" w:fill="FFFFFF"/>
          <w:lang w:val="en-IN"/>
        </w:rPr>
        <w:t>00-7900</w:t>
      </w:r>
      <w:r w:rsidR="0020442B" w:rsidRPr="0020442B">
        <w:rPr>
          <w:rFonts w:ascii="Times New Roman" w:hAnsi="Times New Roman" w:cs="Times New Roman"/>
          <w:color w:val="000000" w:themeColor="text1"/>
          <w:sz w:val="24"/>
          <w:szCs w:val="24"/>
          <w:shd w:val="clear" w:color="auto" w:fill="FFFFFF"/>
          <w:lang w:val="en-IN"/>
        </w:rPr>
        <w:t>. The farmers got an average</w:t>
      </w:r>
      <w:r w:rsidR="00592D44">
        <w:rPr>
          <w:rFonts w:ascii="Times New Roman" w:hAnsi="Times New Roman" w:cs="Times New Roman"/>
          <w:color w:val="000000" w:themeColor="text1"/>
          <w:sz w:val="24"/>
          <w:szCs w:val="24"/>
          <w:shd w:val="clear" w:color="auto" w:fill="FFFFFF"/>
          <w:lang w:val="en-IN"/>
        </w:rPr>
        <w:t xml:space="preserve"> </w:t>
      </w:r>
      <w:r w:rsidR="0020442B" w:rsidRPr="0020442B">
        <w:rPr>
          <w:rFonts w:ascii="Times New Roman" w:hAnsi="Times New Roman" w:cs="Times New Roman"/>
          <w:color w:val="000000" w:themeColor="text1"/>
          <w:sz w:val="24"/>
          <w:szCs w:val="24"/>
          <w:shd w:val="clear" w:color="auto" w:fill="FFFFFF"/>
          <w:lang w:val="en-IN"/>
        </w:rPr>
        <w:t xml:space="preserve">loss of Rs. </w:t>
      </w:r>
      <w:r w:rsidR="00C55CEF">
        <w:rPr>
          <w:rFonts w:ascii="Times New Roman" w:hAnsi="Times New Roman" w:cs="Times New Roman"/>
          <w:color w:val="000000" w:themeColor="text1"/>
          <w:sz w:val="24"/>
          <w:szCs w:val="24"/>
          <w:shd w:val="clear" w:color="auto" w:fill="FFFFFF"/>
          <w:lang w:val="en-IN"/>
        </w:rPr>
        <w:t>310</w:t>
      </w:r>
      <w:r w:rsidR="0020442B" w:rsidRPr="0020442B">
        <w:rPr>
          <w:rFonts w:ascii="Times New Roman" w:hAnsi="Times New Roman" w:cs="Times New Roman"/>
          <w:color w:val="000000" w:themeColor="text1"/>
          <w:sz w:val="24"/>
          <w:szCs w:val="24"/>
          <w:shd w:val="clear" w:color="auto" w:fill="FFFFFF"/>
          <w:lang w:val="en-IN"/>
        </w:rPr>
        <w:t xml:space="preserve"> per quintal per farmer as</w:t>
      </w:r>
      <w:r w:rsidR="00592D44">
        <w:rPr>
          <w:rFonts w:ascii="Times New Roman" w:hAnsi="Times New Roman" w:cs="Times New Roman"/>
          <w:color w:val="000000" w:themeColor="text1"/>
          <w:sz w:val="24"/>
          <w:szCs w:val="24"/>
          <w:shd w:val="clear" w:color="auto" w:fill="FFFFFF"/>
          <w:lang w:val="en-IN"/>
        </w:rPr>
        <w:t xml:space="preserve"> </w:t>
      </w:r>
      <w:r w:rsidR="0020442B" w:rsidRPr="0020442B">
        <w:rPr>
          <w:rFonts w:ascii="Times New Roman" w:hAnsi="Times New Roman" w:cs="Times New Roman"/>
          <w:color w:val="000000" w:themeColor="text1"/>
          <w:sz w:val="24"/>
          <w:szCs w:val="24"/>
          <w:shd w:val="clear" w:color="auto" w:fill="FFFFFF"/>
          <w:lang w:val="en-IN"/>
        </w:rPr>
        <w:t xml:space="preserve">the prices decreased </w:t>
      </w:r>
      <w:r w:rsidR="00592D44">
        <w:rPr>
          <w:rFonts w:ascii="Times New Roman" w:hAnsi="Times New Roman" w:cs="Times New Roman"/>
          <w:color w:val="000000" w:themeColor="text1"/>
          <w:sz w:val="24"/>
          <w:szCs w:val="24"/>
          <w:shd w:val="clear" w:color="auto" w:fill="FFFFFF"/>
          <w:lang w:val="en-IN"/>
        </w:rPr>
        <w:t>due to more supply from paddy-</w:t>
      </w:r>
      <w:r w:rsidR="00B34107">
        <w:rPr>
          <w:rFonts w:ascii="Times New Roman" w:hAnsi="Times New Roman" w:cs="Times New Roman"/>
          <w:color w:val="000000" w:themeColor="text1"/>
          <w:sz w:val="24"/>
          <w:szCs w:val="24"/>
          <w:shd w:val="clear" w:color="auto" w:fill="FFFFFF"/>
          <w:lang w:val="en-IN"/>
        </w:rPr>
        <w:t>Black gram</w:t>
      </w:r>
      <w:r w:rsidR="00592D44">
        <w:rPr>
          <w:rFonts w:ascii="Times New Roman" w:hAnsi="Times New Roman" w:cs="Times New Roman"/>
          <w:color w:val="000000" w:themeColor="text1"/>
          <w:sz w:val="24"/>
          <w:szCs w:val="24"/>
          <w:shd w:val="clear" w:color="auto" w:fill="FFFFFF"/>
          <w:lang w:val="en-IN"/>
        </w:rPr>
        <w:t xml:space="preserve"> cropping system</w:t>
      </w:r>
      <w:r w:rsidR="0020442B" w:rsidRPr="0020442B">
        <w:rPr>
          <w:rFonts w:ascii="Times New Roman" w:hAnsi="Times New Roman" w:cs="Times New Roman"/>
          <w:color w:val="000000" w:themeColor="text1"/>
          <w:sz w:val="24"/>
          <w:szCs w:val="24"/>
          <w:shd w:val="clear" w:color="auto" w:fill="FFFFFF"/>
          <w:lang w:val="en-IN"/>
        </w:rPr>
        <w:t>.</w:t>
      </w:r>
    </w:p>
    <w:p w14:paraId="08B4D54E" w14:textId="77777777" w:rsidR="00592D44" w:rsidRDefault="00592D44" w:rsidP="00C55CEF">
      <w:pPr>
        <w:spacing w:after="0" w:line="360" w:lineRule="auto"/>
        <w:ind w:firstLine="720"/>
        <w:jc w:val="both"/>
        <w:rPr>
          <w:rFonts w:ascii="Times New Roman" w:hAnsi="Times New Roman" w:cs="Times New Roman"/>
          <w:color w:val="000000" w:themeColor="text1"/>
          <w:sz w:val="24"/>
          <w:szCs w:val="24"/>
          <w:shd w:val="clear" w:color="auto" w:fill="FFFFFF"/>
        </w:rPr>
      </w:pPr>
    </w:p>
    <w:p w14:paraId="1C67C99C" w14:textId="77777777" w:rsidR="00D9192B" w:rsidRPr="00B40ACF" w:rsidRDefault="00D9192B" w:rsidP="00C55CEF">
      <w:pPr>
        <w:spacing w:after="0" w:line="360" w:lineRule="auto"/>
        <w:ind w:firstLine="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shd w:val="clear" w:color="auto" w:fill="FFFFFF"/>
        </w:rPr>
        <w:t xml:space="preserve">Out of </w:t>
      </w:r>
      <w:r w:rsidR="00BF19BA" w:rsidRPr="00B40ACF">
        <w:rPr>
          <w:rFonts w:ascii="Times New Roman" w:hAnsi="Times New Roman" w:cs="Times New Roman"/>
          <w:color w:val="000000" w:themeColor="text1"/>
          <w:sz w:val="24"/>
          <w:szCs w:val="24"/>
          <w:shd w:val="clear" w:color="auto" w:fill="FFFFFF"/>
        </w:rPr>
        <w:t xml:space="preserve">62 </w:t>
      </w:r>
      <w:r w:rsidR="00B34107">
        <w:rPr>
          <w:rFonts w:ascii="Times New Roman" w:hAnsi="Times New Roman" w:cs="Times New Roman"/>
          <w:color w:val="000000" w:themeColor="text1"/>
          <w:sz w:val="24"/>
          <w:szCs w:val="24"/>
          <w:shd w:val="clear" w:color="auto" w:fill="FFFFFF"/>
        </w:rPr>
        <w:t>Turmeric</w:t>
      </w:r>
      <w:r w:rsidRPr="00B40ACF">
        <w:rPr>
          <w:rFonts w:ascii="Times New Roman" w:hAnsi="Times New Roman" w:cs="Times New Roman"/>
          <w:color w:val="000000" w:themeColor="text1"/>
          <w:sz w:val="24"/>
          <w:szCs w:val="24"/>
          <w:shd w:val="clear" w:color="auto" w:fill="FFFFFF"/>
        </w:rPr>
        <w:t xml:space="preserve"> farmers, </w:t>
      </w:r>
      <w:r w:rsidR="00BF19BA" w:rsidRPr="00B40ACF">
        <w:rPr>
          <w:rFonts w:ascii="Times New Roman" w:hAnsi="Times New Roman" w:cs="Times New Roman"/>
          <w:color w:val="000000" w:themeColor="text1"/>
          <w:sz w:val="24"/>
          <w:szCs w:val="24"/>
          <w:shd w:val="clear" w:color="auto" w:fill="FFFFFF"/>
        </w:rPr>
        <w:t>33</w:t>
      </w:r>
      <w:r w:rsidRPr="00B40ACF">
        <w:rPr>
          <w:rFonts w:ascii="Times New Roman" w:hAnsi="Times New Roman" w:cs="Times New Roman"/>
          <w:color w:val="000000" w:themeColor="text1"/>
          <w:sz w:val="24"/>
          <w:szCs w:val="24"/>
          <w:shd w:val="clear" w:color="auto" w:fill="FFFFFF"/>
        </w:rPr>
        <w:t xml:space="preserve"> farmers (</w:t>
      </w:r>
      <w:r w:rsidR="00BF19BA" w:rsidRPr="00B40ACF">
        <w:rPr>
          <w:rFonts w:ascii="Times New Roman" w:hAnsi="Times New Roman" w:cs="Times New Roman"/>
          <w:color w:val="000000" w:themeColor="text1"/>
          <w:sz w:val="24"/>
          <w:szCs w:val="24"/>
          <w:shd w:val="clear" w:color="auto" w:fill="FFFFFF"/>
        </w:rPr>
        <w:t xml:space="preserve">53 </w:t>
      </w:r>
      <w:r w:rsidRPr="00B40ACF">
        <w:rPr>
          <w:rFonts w:ascii="Times New Roman" w:hAnsi="Times New Roman" w:cs="Times New Roman"/>
          <w:color w:val="000000" w:themeColor="text1"/>
          <w:sz w:val="24"/>
          <w:szCs w:val="24"/>
          <w:shd w:val="clear" w:color="auto" w:fill="FFFFFF"/>
        </w:rPr>
        <w:t>%) were aware of the price forecasting given by AMIC, ANGRAU and in that only 1</w:t>
      </w:r>
      <w:r w:rsidR="00BF19BA" w:rsidRPr="00B40ACF">
        <w:rPr>
          <w:rFonts w:ascii="Times New Roman" w:hAnsi="Times New Roman" w:cs="Times New Roman"/>
          <w:color w:val="000000" w:themeColor="text1"/>
          <w:sz w:val="24"/>
          <w:szCs w:val="24"/>
          <w:shd w:val="clear" w:color="auto" w:fill="FFFFFF"/>
        </w:rPr>
        <w:t>7</w:t>
      </w:r>
      <w:r w:rsidRPr="00B40ACF">
        <w:rPr>
          <w:rFonts w:ascii="Times New Roman" w:hAnsi="Times New Roman" w:cs="Times New Roman"/>
          <w:color w:val="000000" w:themeColor="text1"/>
          <w:sz w:val="24"/>
          <w:szCs w:val="24"/>
          <w:shd w:val="clear" w:color="auto" w:fill="FFFFFF"/>
        </w:rPr>
        <w:t xml:space="preserve"> farmers (</w:t>
      </w:r>
      <w:r w:rsidR="00BF19BA" w:rsidRPr="00B40ACF">
        <w:rPr>
          <w:rFonts w:ascii="Times New Roman" w:hAnsi="Times New Roman" w:cs="Times New Roman"/>
          <w:color w:val="000000" w:themeColor="text1"/>
          <w:sz w:val="24"/>
          <w:szCs w:val="24"/>
          <w:shd w:val="clear" w:color="auto" w:fill="FFFFFF"/>
        </w:rPr>
        <w:t xml:space="preserve">27 </w:t>
      </w:r>
      <w:r w:rsidRPr="00B40ACF">
        <w:rPr>
          <w:rFonts w:ascii="Times New Roman" w:hAnsi="Times New Roman" w:cs="Times New Roman"/>
          <w:color w:val="000000" w:themeColor="text1"/>
          <w:sz w:val="24"/>
          <w:szCs w:val="24"/>
          <w:shd w:val="clear" w:color="auto" w:fill="FFFFFF"/>
        </w:rPr>
        <w:t xml:space="preserve">%) who hold nearly on an average of </w:t>
      </w:r>
      <w:r w:rsidR="00BF19BA" w:rsidRPr="00B40ACF">
        <w:rPr>
          <w:rFonts w:ascii="Times New Roman" w:hAnsi="Times New Roman" w:cs="Times New Roman"/>
          <w:color w:val="000000" w:themeColor="text1"/>
          <w:sz w:val="24"/>
          <w:szCs w:val="24"/>
          <w:shd w:val="clear" w:color="auto" w:fill="FFFFFF"/>
        </w:rPr>
        <w:t>20hectares</w:t>
      </w:r>
      <w:r w:rsidRPr="00B40ACF">
        <w:rPr>
          <w:rFonts w:ascii="Times New Roman" w:hAnsi="Times New Roman" w:cs="Times New Roman"/>
          <w:color w:val="000000" w:themeColor="text1"/>
          <w:sz w:val="24"/>
          <w:szCs w:val="24"/>
          <w:shd w:val="clear" w:color="auto" w:fill="FFFFFF"/>
        </w:rPr>
        <w:t xml:space="preserve"> followed the advice given by the AMIC. For the kharif </w:t>
      </w:r>
      <w:r w:rsidR="00B34107">
        <w:rPr>
          <w:rFonts w:ascii="Times New Roman" w:hAnsi="Times New Roman" w:cs="Times New Roman"/>
          <w:color w:val="000000" w:themeColor="text1"/>
          <w:sz w:val="24"/>
          <w:szCs w:val="24"/>
          <w:shd w:val="clear" w:color="auto" w:fill="FFFFFF"/>
        </w:rPr>
        <w:t>Turmeric</w:t>
      </w:r>
      <w:r w:rsidRPr="00B40ACF">
        <w:rPr>
          <w:rFonts w:ascii="Times New Roman" w:hAnsi="Times New Roman" w:cs="Times New Roman"/>
          <w:color w:val="000000" w:themeColor="text1"/>
          <w:sz w:val="24"/>
          <w:szCs w:val="24"/>
          <w:shd w:val="clear" w:color="auto" w:fill="FFFFFF"/>
        </w:rPr>
        <w:t xml:space="preserve"> crop </w:t>
      </w:r>
      <w:r w:rsidR="00C83C22" w:rsidRPr="00B40ACF">
        <w:rPr>
          <w:rFonts w:ascii="Times New Roman" w:hAnsi="Times New Roman" w:cs="Times New Roman"/>
          <w:color w:val="000000" w:themeColor="text1"/>
          <w:sz w:val="24"/>
          <w:szCs w:val="24"/>
          <w:shd w:val="clear" w:color="auto" w:fill="FFFFFF"/>
        </w:rPr>
        <w:t>202</w:t>
      </w:r>
      <w:r w:rsidR="00557A28">
        <w:rPr>
          <w:rFonts w:ascii="Times New Roman" w:hAnsi="Times New Roman" w:cs="Times New Roman"/>
          <w:color w:val="000000" w:themeColor="text1"/>
          <w:sz w:val="24"/>
          <w:szCs w:val="24"/>
          <w:shd w:val="clear" w:color="auto" w:fill="FFFFFF"/>
        </w:rPr>
        <w:t>4-25</w:t>
      </w:r>
      <w:proofErr w:type="gramStart"/>
      <w:r w:rsidR="00074B52" w:rsidRPr="00B40ACF">
        <w:rPr>
          <w:rFonts w:ascii="Times New Roman" w:hAnsi="Times New Roman" w:cs="Times New Roman"/>
          <w:color w:val="000000" w:themeColor="text1"/>
          <w:sz w:val="24"/>
          <w:szCs w:val="24"/>
          <w:shd w:val="clear" w:color="auto" w:fill="FFFFFF"/>
        </w:rPr>
        <w:t>,</w:t>
      </w:r>
      <w:r w:rsidRPr="00D14616">
        <w:rPr>
          <w:rFonts w:ascii="Times New Roman" w:hAnsi="Times New Roman" w:cs="Times New Roman"/>
          <w:color w:val="000000" w:themeColor="text1"/>
          <w:sz w:val="24"/>
          <w:szCs w:val="24"/>
          <w:shd w:val="clear" w:color="auto" w:fill="FFFFFF"/>
        </w:rPr>
        <w:t>the</w:t>
      </w:r>
      <w:proofErr w:type="gramEnd"/>
      <w:r w:rsidRPr="00D14616">
        <w:rPr>
          <w:rFonts w:ascii="Times New Roman" w:hAnsi="Times New Roman" w:cs="Times New Roman"/>
          <w:color w:val="000000" w:themeColor="text1"/>
          <w:sz w:val="24"/>
          <w:szCs w:val="24"/>
          <w:shd w:val="clear" w:color="auto" w:fill="FFFFFF"/>
        </w:rPr>
        <w:t xml:space="preserve"> forecasted price </w:t>
      </w:r>
      <w:r w:rsidR="005B3BF9">
        <w:rPr>
          <w:rFonts w:ascii="Times New Roman" w:hAnsi="Times New Roman" w:cs="Times New Roman"/>
          <w:color w:val="000000" w:themeColor="text1"/>
          <w:sz w:val="24"/>
          <w:szCs w:val="24"/>
          <w:shd w:val="clear" w:color="auto" w:fill="FFFFFF"/>
        </w:rPr>
        <w:t xml:space="preserve">for the </w:t>
      </w:r>
      <w:r w:rsidR="001C2846">
        <w:rPr>
          <w:rFonts w:ascii="Times New Roman" w:hAnsi="Times New Roman" w:cs="Times New Roman"/>
          <w:color w:val="000000" w:themeColor="text1"/>
          <w:sz w:val="24"/>
          <w:szCs w:val="24"/>
          <w:shd w:val="clear" w:color="auto" w:fill="FFFFFF"/>
        </w:rPr>
        <w:t xml:space="preserve">harvesting period </w:t>
      </w:r>
      <w:r w:rsidRPr="00D14616">
        <w:rPr>
          <w:rFonts w:ascii="Times New Roman" w:hAnsi="Times New Roman" w:cs="Times New Roman"/>
          <w:color w:val="000000" w:themeColor="text1"/>
          <w:sz w:val="24"/>
          <w:szCs w:val="24"/>
          <w:shd w:val="clear" w:color="auto" w:fill="FFFFFF"/>
        </w:rPr>
        <w:t xml:space="preserve">was Rs. </w:t>
      </w:r>
      <w:r w:rsidR="00557A28" w:rsidRPr="00D14616">
        <w:rPr>
          <w:rFonts w:ascii="Times New Roman" w:hAnsi="Times New Roman" w:cs="Times New Roman"/>
          <w:color w:val="000000" w:themeColor="text1"/>
          <w:sz w:val="24"/>
          <w:szCs w:val="24"/>
          <w:shd w:val="clear" w:color="auto" w:fill="FFFFFF"/>
        </w:rPr>
        <w:t>9500-11100</w:t>
      </w:r>
      <w:r w:rsidRPr="00B40ACF">
        <w:rPr>
          <w:rFonts w:ascii="Times New Roman" w:hAnsi="Times New Roman" w:cs="Times New Roman"/>
          <w:color w:val="000000" w:themeColor="text1"/>
          <w:sz w:val="24"/>
          <w:szCs w:val="24"/>
          <w:shd w:val="clear" w:color="auto" w:fill="FFFFFF"/>
        </w:rPr>
        <w:t xml:space="preserve"> and the farmers were advised to </w:t>
      </w:r>
      <w:r w:rsidR="00C83C22" w:rsidRPr="00B40ACF">
        <w:rPr>
          <w:rFonts w:ascii="Times New Roman" w:hAnsi="Times New Roman" w:cs="Times New Roman"/>
          <w:color w:val="000000" w:themeColor="text1"/>
          <w:sz w:val="24"/>
          <w:szCs w:val="24"/>
          <w:shd w:val="clear" w:color="auto" w:fill="FFFFFF"/>
        </w:rPr>
        <w:t>store the produce till June/July</w:t>
      </w:r>
      <w:r w:rsidR="005B3BF9">
        <w:rPr>
          <w:rFonts w:ascii="Times New Roman" w:hAnsi="Times New Roman" w:cs="Times New Roman"/>
          <w:color w:val="000000" w:themeColor="text1"/>
          <w:sz w:val="24"/>
          <w:szCs w:val="24"/>
          <w:shd w:val="clear" w:color="auto" w:fill="FFFFFF"/>
        </w:rPr>
        <w:t xml:space="preserve">. </w:t>
      </w:r>
      <w:r w:rsidRPr="00B40ACF">
        <w:rPr>
          <w:rFonts w:ascii="Times New Roman" w:hAnsi="Times New Roman" w:cs="Times New Roman"/>
          <w:color w:val="000000" w:themeColor="text1"/>
          <w:sz w:val="24"/>
          <w:szCs w:val="24"/>
          <w:shd w:val="clear" w:color="auto" w:fill="FFFFFF"/>
        </w:rPr>
        <w:t xml:space="preserve">The farmers who followed the advice got an average benefit of Rs. </w:t>
      </w:r>
      <w:r w:rsidR="00C55CEF">
        <w:rPr>
          <w:rFonts w:ascii="Times New Roman" w:hAnsi="Times New Roman" w:cs="Times New Roman"/>
          <w:color w:val="000000" w:themeColor="text1"/>
          <w:sz w:val="24"/>
          <w:szCs w:val="24"/>
          <w:shd w:val="clear" w:color="auto" w:fill="FFFFFF"/>
        </w:rPr>
        <w:t>10</w:t>
      </w:r>
      <w:r w:rsidR="00880566" w:rsidRPr="00B40ACF">
        <w:rPr>
          <w:rFonts w:ascii="Times New Roman" w:hAnsi="Times New Roman" w:cs="Times New Roman"/>
          <w:color w:val="000000" w:themeColor="text1"/>
          <w:sz w:val="24"/>
          <w:szCs w:val="24"/>
          <w:shd w:val="clear" w:color="auto" w:fill="FFFFFF"/>
        </w:rPr>
        <w:t>76</w:t>
      </w:r>
      <w:r w:rsidRPr="00B40ACF">
        <w:rPr>
          <w:rFonts w:ascii="Times New Roman" w:hAnsi="Times New Roman" w:cs="Times New Roman"/>
          <w:color w:val="000000" w:themeColor="text1"/>
          <w:sz w:val="24"/>
          <w:szCs w:val="24"/>
          <w:shd w:val="clear" w:color="auto" w:fill="FFFFFF"/>
        </w:rPr>
        <w:t xml:space="preserve"> per quintal </w:t>
      </w:r>
      <w:r w:rsidR="005B3BF9">
        <w:rPr>
          <w:rFonts w:ascii="Times New Roman" w:hAnsi="Times New Roman" w:cs="Times New Roman"/>
          <w:color w:val="000000" w:themeColor="text1"/>
          <w:sz w:val="24"/>
          <w:szCs w:val="24"/>
          <w:shd w:val="clear" w:color="auto" w:fill="FFFFFF"/>
        </w:rPr>
        <w:t>by selling at a price of Rs.</w:t>
      </w:r>
      <w:r w:rsidR="00507D47">
        <w:rPr>
          <w:rFonts w:ascii="Times New Roman" w:hAnsi="Times New Roman" w:cs="Times New Roman"/>
          <w:color w:val="000000" w:themeColor="text1"/>
          <w:sz w:val="24"/>
          <w:szCs w:val="24"/>
          <w:shd w:val="clear" w:color="auto" w:fill="FFFFFF"/>
        </w:rPr>
        <w:t>9578-10569</w:t>
      </w:r>
      <w:r w:rsidR="00592D44">
        <w:rPr>
          <w:rFonts w:ascii="Times New Roman" w:hAnsi="Times New Roman" w:cs="Times New Roman"/>
          <w:color w:val="000000" w:themeColor="text1"/>
          <w:sz w:val="24"/>
          <w:szCs w:val="24"/>
          <w:shd w:val="clear" w:color="auto" w:fill="FFFFFF"/>
        </w:rPr>
        <w:t xml:space="preserve"> per</w:t>
      </w:r>
      <w:r w:rsidR="005B3BF9">
        <w:rPr>
          <w:rFonts w:ascii="Times New Roman" w:hAnsi="Times New Roman" w:cs="Times New Roman"/>
          <w:color w:val="000000" w:themeColor="text1"/>
          <w:sz w:val="24"/>
          <w:szCs w:val="24"/>
          <w:shd w:val="clear" w:color="auto" w:fill="FFFFFF"/>
        </w:rPr>
        <w:t xml:space="preserve"> quintal </w:t>
      </w:r>
      <w:r w:rsidRPr="00B40ACF">
        <w:rPr>
          <w:rFonts w:ascii="Times New Roman" w:hAnsi="Times New Roman" w:cs="Times New Roman"/>
          <w:color w:val="000000" w:themeColor="text1"/>
          <w:sz w:val="24"/>
          <w:szCs w:val="24"/>
          <w:shd w:val="clear" w:color="auto" w:fill="FFFFFF"/>
        </w:rPr>
        <w:t xml:space="preserve">and those who did not follow the advice sold the produce </w:t>
      </w:r>
      <w:r w:rsidR="00C83C22" w:rsidRPr="00B40ACF">
        <w:rPr>
          <w:rFonts w:ascii="Times New Roman" w:hAnsi="Times New Roman" w:cs="Times New Roman"/>
          <w:color w:val="000000" w:themeColor="text1"/>
          <w:sz w:val="24"/>
          <w:szCs w:val="24"/>
          <w:shd w:val="clear" w:color="auto" w:fill="FFFFFF"/>
        </w:rPr>
        <w:t>earlier</w:t>
      </w:r>
      <w:r w:rsidRPr="00B40ACF">
        <w:rPr>
          <w:rFonts w:ascii="Times New Roman" w:hAnsi="Times New Roman" w:cs="Times New Roman"/>
          <w:color w:val="000000" w:themeColor="text1"/>
          <w:sz w:val="24"/>
          <w:szCs w:val="24"/>
          <w:shd w:val="clear" w:color="auto" w:fill="FFFFFF"/>
        </w:rPr>
        <w:t xml:space="preserve"> at the price of </w:t>
      </w:r>
      <w:r w:rsidR="005B3BF9" w:rsidRPr="00B40ACF">
        <w:rPr>
          <w:rFonts w:ascii="Times New Roman" w:hAnsi="Times New Roman" w:cs="Times New Roman"/>
          <w:color w:val="000000" w:themeColor="text1"/>
          <w:sz w:val="24"/>
          <w:szCs w:val="24"/>
          <w:shd w:val="clear" w:color="auto" w:fill="FFFFFF"/>
        </w:rPr>
        <w:t xml:space="preserve">Rs. </w:t>
      </w:r>
      <w:r w:rsidR="005B3BF9">
        <w:rPr>
          <w:rFonts w:ascii="Times New Roman" w:hAnsi="Times New Roman" w:cs="Times New Roman"/>
          <w:color w:val="000000" w:themeColor="text1"/>
          <w:sz w:val="24"/>
          <w:szCs w:val="24"/>
          <w:shd w:val="clear" w:color="auto" w:fill="FFFFFF"/>
        </w:rPr>
        <w:t>85</w:t>
      </w:r>
      <w:r w:rsidR="00507D47">
        <w:rPr>
          <w:rFonts w:ascii="Times New Roman" w:hAnsi="Times New Roman" w:cs="Times New Roman"/>
          <w:color w:val="000000" w:themeColor="text1"/>
          <w:sz w:val="24"/>
          <w:szCs w:val="24"/>
          <w:shd w:val="clear" w:color="auto" w:fill="FFFFFF"/>
        </w:rPr>
        <w:t>25</w:t>
      </w:r>
      <w:r w:rsidR="005B3BF9">
        <w:rPr>
          <w:rFonts w:ascii="Times New Roman" w:hAnsi="Times New Roman" w:cs="Times New Roman"/>
          <w:color w:val="000000" w:themeColor="text1"/>
          <w:sz w:val="24"/>
          <w:szCs w:val="24"/>
          <w:shd w:val="clear" w:color="auto" w:fill="FFFFFF"/>
        </w:rPr>
        <w:t>-10</w:t>
      </w:r>
      <w:r w:rsidR="00507D47">
        <w:rPr>
          <w:rFonts w:ascii="Times New Roman" w:hAnsi="Times New Roman" w:cs="Times New Roman"/>
          <w:color w:val="000000" w:themeColor="text1"/>
          <w:sz w:val="24"/>
          <w:szCs w:val="24"/>
          <w:shd w:val="clear" w:color="auto" w:fill="FFFFFF"/>
        </w:rPr>
        <w:t>124</w:t>
      </w:r>
      <w:r w:rsidRPr="00B40ACF">
        <w:rPr>
          <w:rFonts w:ascii="Times New Roman" w:hAnsi="Times New Roman" w:cs="Times New Roman"/>
          <w:color w:val="000000" w:themeColor="text1"/>
          <w:sz w:val="24"/>
          <w:szCs w:val="24"/>
          <w:shd w:val="clear" w:color="auto" w:fill="FFFFFF"/>
        </w:rPr>
        <w:t>.</w:t>
      </w:r>
    </w:p>
    <w:p w14:paraId="54AE28F5" w14:textId="77777777" w:rsidR="00CD4FEA" w:rsidRPr="00B40ACF" w:rsidRDefault="00CD4FEA" w:rsidP="00B40ACF">
      <w:pPr>
        <w:tabs>
          <w:tab w:val="left" w:pos="8222"/>
        </w:tabs>
        <w:spacing w:after="0" w:line="360" w:lineRule="auto"/>
        <w:jc w:val="both"/>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 xml:space="preserve">Table </w:t>
      </w:r>
      <w:r w:rsidR="00B32D9F">
        <w:rPr>
          <w:rFonts w:ascii="Times New Roman" w:hAnsi="Times New Roman" w:cs="Times New Roman"/>
          <w:b/>
          <w:bCs/>
          <w:color w:val="000000" w:themeColor="text1"/>
          <w:sz w:val="24"/>
          <w:szCs w:val="24"/>
          <w:shd w:val="clear" w:color="auto" w:fill="FFFFFF"/>
        </w:rPr>
        <w:t>4</w:t>
      </w:r>
      <w:r w:rsidRPr="00B40ACF">
        <w:rPr>
          <w:rFonts w:ascii="Times New Roman" w:hAnsi="Times New Roman" w:cs="Times New Roman"/>
          <w:b/>
          <w:bCs/>
          <w:color w:val="000000" w:themeColor="text1"/>
          <w:sz w:val="24"/>
          <w:szCs w:val="24"/>
          <w:shd w:val="clear" w:color="auto" w:fill="FFFFFF"/>
        </w:rPr>
        <w:t xml:space="preserve">: Profit/loss </w:t>
      </w:r>
      <w:r w:rsidR="00592D44">
        <w:rPr>
          <w:rFonts w:ascii="Times New Roman" w:hAnsi="Times New Roman" w:cs="Times New Roman"/>
          <w:b/>
          <w:bCs/>
          <w:color w:val="000000" w:themeColor="text1"/>
          <w:sz w:val="24"/>
          <w:szCs w:val="24"/>
          <w:shd w:val="clear" w:color="auto" w:fill="FFFFFF"/>
        </w:rPr>
        <w:t>realized b</w:t>
      </w:r>
      <w:r w:rsidR="00DF52AB">
        <w:rPr>
          <w:rFonts w:ascii="Times New Roman" w:hAnsi="Times New Roman" w:cs="Times New Roman"/>
          <w:b/>
          <w:bCs/>
          <w:color w:val="000000" w:themeColor="text1"/>
          <w:sz w:val="24"/>
          <w:szCs w:val="24"/>
          <w:shd w:val="clear" w:color="auto" w:fill="FFFFFF"/>
        </w:rPr>
        <w:t>y</w:t>
      </w:r>
      <w:r w:rsidRPr="00B40ACF">
        <w:rPr>
          <w:rFonts w:ascii="Times New Roman" w:hAnsi="Times New Roman" w:cs="Times New Roman"/>
          <w:b/>
          <w:bCs/>
          <w:color w:val="000000" w:themeColor="text1"/>
          <w:sz w:val="24"/>
          <w:szCs w:val="24"/>
          <w:shd w:val="clear" w:color="auto" w:fill="FFFFFF"/>
        </w:rPr>
        <w:t xml:space="preserve"> farmer</w:t>
      </w:r>
      <w:r w:rsidR="00592D44">
        <w:rPr>
          <w:rFonts w:ascii="Times New Roman" w:hAnsi="Times New Roman" w:cs="Times New Roman"/>
          <w:b/>
          <w:bCs/>
          <w:color w:val="000000" w:themeColor="text1"/>
          <w:sz w:val="24"/>
          <w:szCs w:val="24"/>
          <w:shd w:val="clear" w:color="auto" w:fill="FFFFFF"/>
        </w:rPr>
        <w:t>s</w:t>
      </w:r>
      <w:r w:rsidRPr="00B40ACF">
        <w:rPr>
          <w:rFonts w:ascii="Times New Roman" w:hAnsi="Times New Roman" w:cs="Times New Roman"/>
          <w:b/>
          <w:bCs/>
          <w:color w:val="000000" w:themeColor="text1"/>
          <w:sz w:val="24"/>
          <w:szCs w:val="24"/>
          <w:shd w:val="clear" w:color="auto" w:fill="FFFFFF"/>
        </w:rPr>
        <w:t xml:space="preserve"> by following the AMIC advice</w:t>
      </w:r>
    </w:p>
    <w:tbl>
      <w:tblPr>
        <w:tblStyle w:val="TableGrid"/>
        <w:tblW w:w="10632" w:type="dxa"/>
        <w:tblInd w:w="-601" w:type="dxa"/>
        <w:tblLayout w:type="fixed"/>
        <w:tblLook w:val="04A0" w:firstRow="1" w:lastRow="0" w:firstColumn="1" w:lastColumn="0" w:noHBand="0" w:noVBand="1"/>
      </w:tblPr>
      <w:tblGrid>
        <w:gridCol w:w="1418"/>
        <w:gridCol w:w="850"/>
        <w:gridCol w:w="992"/>
        <w:gridCol w:w="992"/>
        <w:gridCol w:w="993"/>
        <w:gridCol w:w="993"/>
        <w:gridCol w:w="850"/>
        <w:gridCol w:w="1276"/>
        <w:gridCol w:w="1134"/>
        <w:gridCol w:w="1134"/>
      </w:tblGrid>
      <w:tr w:rsidR="00E12243" w:rsidRPr="00B40ACF" w14:paraId="3AA1AB2F" w14:textId="77777777" w:rsidTr="006F7461">
        <w:trPr>
          <w:trHeight w:val="39"/>
        </w:trPr>
        <w:tc>
          <w:tcPr>
            <w:tcW w:w="1418" w:type="dxa"/>
            <w:vAlign w:val="center"/>
          </w:tcPr>
          <w:p w14:paraId="38661D31"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Name of the Crop</w:t>
            </w:r>
          </w:p>
        </w:tc>
        <w:tc>
          <w:tcPr>
            <w:tcW w:w="850" w:type="dxa"/>
            <w:vAlign w:val="center"/>
          </w:tcPr>
          <w:p w14:paraId="407AA0A4"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Sample size</w:t>
            </w:r>
          </w:p>
        </w:tc>
        <w:tc>
          <w:tcPr>
            <w:tcW w:w="992" w:type="dxa"/>
            <w:vAlign w:val="center"/>
          </w:tcPr>
          <w:p w14:paraId="3B718420"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No. of farmers aware of AMIC</w:t>
            </w:r>
          </w:p>
        </w:tc>
        <w:tc>
          <w:tcPr>
            <w:tcW w:w="992" w:type="dxa"/>
            <w:vAlign w:val="center"/>
          </w:tcPr>
          <w:p w14:paraId="0CE6A395"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No. of farmers who follow the AMIC</w:t>
            </w:r>
          </w:p>
        </w:tc>
        <w:tc>
          <w:tcPr>
            <w:tcW w:w="993" w:type="dxa"/>
            <w:vAlign w:val="center"/>
          </w:tcPr>
          <w:p w14:paraId="071E4A72" w14:textId="77777777" w:rsidR="006A09D5" w:rsidRPr="00B40ACF" w:rsidRDefault="006A09D5" w:rsidP="00B40ACF">
            <w:pPr>
              <w:spacing w:line="276" w:lineRule="auto"/>
              <w:ind w:right="60"/>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Total Acreage of the farmers (hectare)</w:t>
            </w:r>
          </w:p>
        </w:tc>
        <w:tc>
          <w:tcPr>
            <w:tcW w:w="993" w:type="dxa"/>
            <w:vAlign w:val="center"/>
          </w:tcPr>
          <w:p w14:paraId="301ABD8C"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Average Yield</w:t>
            </w:r>
          </w:p>
          <w:p w14:paraId="0CE67E4D"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(in quintals’/hectare)</w:t>
            </w:r>
          </w:p>
        </w:tc>
        <w:tc>
          <w:tcPr>
            <w:tcW w:w="850" w:type="dxa"/>
            <w:vAlign w:val="center"/>
          </w:tcPr>
          <w:p w14:paraId="01880CAB"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Total yield of follower farmers</w:t>
            </w:r>
          </w:p>
        </w:tc>
        <w:tc>
          <w:tcPr>
            <w:tcW w:w="1276" w:type="dxa"/>
            <w:vAlign w:val="center"/>
          </w:tcPr>
          <w:p w14:paraId="5B5AB48A"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Total sale proceeds of total acreage (in Rs)</w:t>
            </w:r>
          </w:p>
        </w:tc>
        <w:tc>
          <w:tcPr>
            <w:tcW w:w="1134" w:type="dxa"/>
            <w:vAlign w:val="center"/>
          </w:tcPr>
          <w:p w14:paraId="41CD09B8"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Profit/loss of the follower farmers (Rs/quintal/farmer)</w:t>
            </w:r>
          </w:p>
        </w:tc>
        <w:tc>
          <w:tcPr>
            <w:tcW w:w="1134" w:type="dxa"/>
            <w:vAlign w:val="center"/>
          </w:tcPr>
          <w:p w14:paraId="71FAB93F"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Net profit of sale proceeds of follower farmer (Rs.)</w:t>
            </w:r>
          </w:p>
        </w:tc>
      </w:tr>
      <w:tr w:rsidR="00307EC5" w:rsidRPr="00B40ACF" w14:paraId="3202D35A" w14:textId="77777777" w:rsidTr="006F7461">
        <w:trPr>
          <w:trHeight w:val="298"/>
        </w:trPr>
        <w:tc>
          <w:tcPr>
            <w:tcW w:w="1418" w:type="dxa"/>
            <w:vAlign w:val="center"/>
          </w:tcPr>
          <w:p w14:paraId="6731094E"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Groundnut</w:t>
            </w:r>
          </w:p>
        </w:tc>
        <w:tc>
          <w:tcPr>
            <w:tcW w:w="850" w:type="dxa"/>
            <w:vAlign w:val="center"/>
          </w:tcPr>
          <w:p w14:paraId="5F3EF05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61</w:t>
            </w:r>
          </w:p>
        </w:tc>
        <w:tc>
          <w:tcPr>
            <w:tcW w:w="992" w:type="dxa"/>
            <w:vAlign w:val="center"/>
          </w:tcPr>
          <w:p w14:paraId="0C9829BB"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40</w:t>
            </w:r>
          </w:p>
          <w:p w14:paraId="4485ADC5"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(66 %)</w:t>
            </w:r>
          </w:p>
        </w:tc>
        <w:tc>
          <w:tcPr>
            <w:tcW w:w="992" w:type="dxa"/>
            <w:vAlign w:val="center"/>
          </w:tcPr>
          <w:p w14:paraId="5768394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19</w:t>
            </w:r>
          </w:p>
          <w:p w14:paraId="546B3DE6"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(31 %)</w:t>
            </w:r>
          </w:p>
        </w:tc>
        <w:tc>
          <w:tcPr>
            <w:tcW w:w="993" w:type="dxa"/>
            <w:vAlign w:val="center"/>
          </w:tcPr>
          <w:p w14:paraId="31329538"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22.86</w:t>
            </w:r>
          </w:p>
        </w:tc>
        <w:tc>
          <w:tcPr>
            <w:tcW w:w="993" w:type="dxa"/>
            <w:vAlign w:val="center"/>
          </w:tcPr>
          <w:p w14:paraId="7C935810"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32.82</w:t>
            </w:r>
          </w:p>
        </w:tc>
        <w:tc>
          <w:tcPr>
            <w:tcW w:w="850" w:type="dxa"/>
            <w:vAlign w:val="center"/>
          </w:tcPr>
          <w:p w14:paraId="3BA64C08" w14:textId="77777777" w:rsidR="00307EC5" w:rsidRPr="00307EC5" w:rsidRDefault="00307EC5" w:rsidP="00307EC5">
            <w:pPr>
              <w:spacing w:line="276" w:lineRule="auto"/>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750.27</w:t>
            </w:r>
          </w:p>
        </w:tc>
        <w:tc>
          <w:tcPr>
            <w:tcW w:w="1276" w:type="dxa"/>
            <w:vAlign w:val="center"/>
          </w:tcPr>
          <w:p w14:paraId="75BFB03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5093550.44</w:t>
            </w:r>
          </w:p>
        </w:tc>
        <w:tc>
          <w:tcPr>
            <w:tcW w:w="1134" w:type="dxa"/>
            <w:vAlign w:val="center"/>
          </w:tcPr>
          <w:p w14:paraId="55D8EC20"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651</w:t>
            </w:r>
          </w:p>
        </w:tc>
        <w:tc>
          <w:tcPr>
            <w:tcW w:w="1134" w:type="dxa"/>
            <w:vAlign w:val="center"/>
          </w:tcPr>
          <w:p w14:paraId="7DE76B0D"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488422.65</w:t>
            </w:r>
          </w:p>
        </w:tc>
      </w:tr>
      <w:tr w:rsidR="00307EC5" w:rsidRPr="00B40ACF" w14:paraId="2DD118DD" w14:textId="77777777" w:rsidTr="006F7461">
        <w:trPr>
          <w:trHeight w:val="290"/>
        </w:trPr>
        <w:tc>
          <w:tcPr>
            <w:tcW w:w="1418" w:type="dxa"/>
            <w:vAlign w:val="center"/>
          </w:tcPr>
          <w:p w14:paraId="3172E077"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Black gram</w:t>
            </w:r>
          </w:p>
        </w:tc>
        <w:tc>
          <w:tcPr>
            <w:tcW w:w="850" w:type="dxa"/>
            <w:vAlign w:val="center"/>
          </w:tcPr>
          <w:p w14:paraId="1F19F49F"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89</w:t>
            </w:r>
          </w:p>
        </w:tc>
        <w:tc>
          <w:tcPr>
            <w:tcW w:w="992" w:type="dxa"/>
            <w:vAlign w:val="center"/>
          </w:tcPr>
          <w:p w14:paraId="41CA44DD"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48</w:t>
            </w:r>
          </w:p>
          <w:p w14:paraId="07C0A89B"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(54 %)</w:t>
            </w:r>
          </w:p>
        </w:tc>
        <w:tc>
          <w:tcPr>
            <w:tcW w:w="992" w:type="dxa"/>
            <w:vAlign w:val="center"/>
          </w:tcPr>
          <w:p w14:paraId="0510FF6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24</w:t>
            </w:r>
          </w:p>
          <w:p w14:paraId="7821E122"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(27 %)</w:t>
            </w:r>
          </w:p>
        </w:tc>
        <w:tc>
          <w:tcPr>
            <w:tcW w:w="993" w:type="dxa"/>
            <w:vAlign w:val="center"/>
          </w:tcPr>
          <w:p w14:paraId="46C6DEB2"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42.63</w:t>
            </w:r>
          </w:p>
        </w:tc>
        <w:tc>
          <w:tcPr>
            <w:tcW w:w="993" w:type="dxa"/>
            <w:vAlign w:val="center"/>
          </w:tcPr>
          <w:p w14:paraId="565A2A8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15.56</w:t>
            </w:r>
          </w:p>
        </w:tc>
        <w:tc>
          <w:tcPr>
            <w:tcW w:w="850" w:type="dxa"/>
            <w:vAlign w:val="center"/>
          </w:tcPr>
          <w:p w14:paraId="5C1F65E5" w14:textId="77777777" w:rsidR="00307EC5" w:rsidRPr="00307EC5" w:rsidRDefault="00307EC5" w:rsidP="00307EC5">
            <w:pPr>
              <w:spacing w:line="276" w:lineRule="auto"/>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663.32</w:t>
            </w:r>
          </w:p>
        </w:tc>
        <w:tc>
          <w:tcPr>
            <w:tcW w:w="1276" w:type="dxa"/>
            <w:vAlign w:val="center"/>
          </w:tcPr>
          <w:p w14:paraId="3B94FA0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4762657.70</w:t>
            </w:r>
          </w:p>
        </w:tc>
        <w:tc>
          <w:tcPr>
            <w:tcW w:w="1134" w:type="dxa"/>
            <w:vAlign w:val="center"/>
          </w:tcPr>
          <w:p w14:paraId="5D47BCD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-310</w:t>
            </w:r>
          </w:p>
        </w:tc>
        <w:tc>
          <w:tcPr>
            <w:tcW w:w="1134" w:type="dxa"/>
            <w:vAlign w:val="center"/>
          </w:tcPr>
          <w:p w14:paraId="2424AB6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-205630.07</w:t>
            </w:r>
          </w:p>
        </w:tc>
      </w:tr>
      <w:tr w:rsidR="00307EC5" w:rsidRPr="00B40ACF" w14:paraId="6DBCEE98" w14:textId="77777777" w:rsidTr="006F7461">
        <w:trPr>
          <w:trHeight w:val="212"/>
        </w:trPr>
        <w:tc>
          <w:tcPr>
            <w:tcW w:w="1418" w:type="dxa"/>
            <w:vAlign w:val="center"/>
          </w:tcPr>
          <w:p w14:paraId="49B3ACD4"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Turmeric</w:t>
            </w:r>
          </w:p>
        </w:tc>
        <w:tc>
          <w:tcPr>
            <w:tcW w:w="850" w:type="dxa"/>
            <w:vAlign w:val="center"/>
          </w:tcPr>
          <w:p w14:paraId="0CFA12F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62</w:t>
            </w:r>
          </w:p>
        </w:tc>
        <w:tc>
          <w:tcPr>
            <w:tcW w:w="992" w:type="dxa"/>
            <w:vAlign w:val="center"/>
          </w:tcPr>
          <w:p w14:paraId="70B742CF"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33</w:t>
            </w:r>
          </w:p>
          <w:p w14:paraId="418AE34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(53 %)</w:t>
            </w:r>
          </w:p>
        </w:tc>
        <w:tc>
          <w:tcPr>
            <w:tcW w:w="992" w:type="dxa"/>
            <w:vAlign w:val="center"/>
          </w:tcPr>
          <w:p w14:paraId="083EF497"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17</w:t>
            </w:r>
          </w:p>
          <w:p w14:paraId="723A02B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(27 %)</w:t>
            </w:r>
          </w:p>
        </w:tc>
        <w:tc>
          <w:tcPr>
            <w:tcW w:w="993" w:type="dxa"/>
            <w:vAlign w:val="center"/>
          </w:tcPr>
          <w:p w14:paraId="36883493"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20.36</w:t>
            </w:r>
          </w:p>
        </w:tc>
        <w:tc>
          <w:tcPr>
            <w:tcW w:w="993" w:type="dxa"/>
            <w:vAlign w:val="center"/>
          </w:tcPr>
          <w:p w14:paraId="2255C77E" w14:textId="77777777" w:rsidR="00307EC5" w:rsidRPr="00307EC5" w:rsidRDefault="00307EC5" w:rsidP="00307EC5">
            <w:pPr>
              <w:spacing w:line="276" w:lineRule="auto"/>
              <w:ind w:left="555" w:hanging="555"/>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47.86</w:t>
            </w:r>
          </w:p>
        </w:tc>
        <w:tc>
          <w:tcPr>
            <w:tcW w:w="850" w:type="dxa"/>
            <w:vAlign w:val="center"/>
          </w:tcPr>
          <w:p w14:paraId="4FD2E951" w14:textId="77777777" w:rsidR="00307EC5" w:rsidRPr="00307EC5" w:rsidRDefault="00307EC5" w:rsidP="00307EC5">
            <w:pPr>
              <w:spacing w:line="276" w:lineRule="auto"/>
              <w:ind w:left="555" w:hanging="555"/>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974.43</w:t>
            </w:r>
          </w:p>
        </w:tc>
        <w:tc>
          <w:tcPr>
            <w:tcW w:w="1276" w:type="dxa"/>
            <w:vAlign w:val="center"/>
          </w:tcPr>
          <w:p w14:paraId="694D9945" w14:textId="77777777" w:rsidR="00307EC5" w:rsidRPr="00307EC5" w:rsidRDefault="00307EC5" w:rsidP="00307EC5">
            <w:pPr>
              <w:spacing w:line="276" w:lineRule="auto"/>
              <w:ind w:left="555" w:hanging="555"/>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5903094.52</w:t>
            </w:r>
          </w:p>
        </w:tc>
        <w:tc>
          <w:tcPr>
            <w:tcW w:w="1134" w:type="dxa"/>
            <w:vAlign w:val="center"/>
          </w:tcPr>
          <w:p w14:paraId="60FDEBE4" w14:textId="77777777" w:rsidR="00307EC5" w:rsidRPr="00307EC5" w:rsidRDefault="00307EC5" w:rsidP="00307EC5">
            <w:pPr>
              <w:spacing w:line="276" w:lineRule="auto"/>
              <w:ind w:left="555" w:hanging="555"/>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1076</w:t>
            </w:r>
          </w:p>
        </w:tc>
        <w:tc>
          <w:tcPr>
            <w:tcW w:w="1134" w:type="dxa"/>
            <w:vAlign w:val="center"/>
          </w:tcPr>
          <w:p w14:paraId="084F8563" w14:textId="77777777" w:rsidR="00307EC5" w:rsidRPr="00307EC5" w:rsidRDefault="00307EC5" w:rsidP="00307EC5">
            <w:pPr>
              <w:spacing w:line="276" w:lineRule="auto"/>
              <w:ind w:left="555" w:hanging="555"/>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1048486.25</w:t>
            </w:r>
          </w:p>
        </w:tc>
      </w:tr>
      <w:tr w:rsidR="00307EC5" w:rsidRPr="00B40ACF" w14:paraId="3647131A" w14:textId="77777777" w:rsidTr="006F7461">
        <w:trPr>
          <w:trHeight w:val="290"/>
        </w:trPr>
        <w:tc>
          <w:tcPr>
            <w:tcW w:w="1418" w:type="dxa"/>
            <w:vAlign w:val="center"/>
          </w:tcPr>
          <w:p w14:paraId="041A2FF0"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Cotton</w:t>
            </w:r>
          </w:p>
        </w:tc>
        <w:tc>
          <w:tcPr>
            <w:tcW w:w="850" w:type="dxa"/>
            <w:vAlign w:val="center"/>
          </w:tcPr>
          <w:p w14:paraId="7BADC142"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101</w:t>
            </w:r>
          </w:p>
        </w:tc>
        <w:tc>
          <w:tcPr>
            <w:tcW w:w="992" w:type="dxa"/>
            <w:vAlign w:val="center"/>
          </w:tcPr>
          <w:p w14:paraId="53DBEE3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63</w:t>
            </w:r>
          </w:p>
          <w:p w14:paraId="374ED44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(62 %)</w:t>
            </w:r>
          </w:p>
        </w:tc>
        <w:tc>
          <w:tcPr>
            <w:tcW w:w="992" w:type="dxa"/>
            <w:vAlign w:val="center"/>
          </w:tcPr>
          <w:p w14:paraId="66318965"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45</w:t>
            </w:r>
          </w:p>
          <w:p w14:paraId="1570C1F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(45 %)</w:t>
            </w:r>
          </w:p>
        </w:tc>
        <w:tc>
          <w:tcPr>
            <w:tcW w:w="993" w:type="dxa"/>
            <w:vAlign w:val="center"/>
          </w:tcPr>
          <w:p w14:paraId="21CE8F4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35.25</w:t>
            </w:r>
          </w:p>
        </w:tc>
        <w:tc>
          <w:tcPr>
            <w:tcW w:w="993" w:type="dxa"/>
            <w:vAlign w:val="center"/>
          </w:tcPr>
          <w:p w14:paraId="0C5C640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18.69</w:t>
            </w:r>
          </w:p>
        </w:tc>
        <w:tc>
          <w:tcPr>
            <w:tcW w:w="850" w:type="dxa"/>
            <w:vAlign w:val="center"/>
          </w:tcPr>
          <w:p w14:paraId="4F752479" w14:textId="77777777" w:rsidR="00307EC5" w:rsidRPr="00307EC5" w:rsidRDefault="00307EC5" w:rsidP="00307EC5">
            <w:pPr>
              <w:spacing w:line="276" w:lineRule="auto"/>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658.82</w:t>
            </w:r>
          </w:p>
        </w:tc>
        <w:tc>
          <w:tcPr>
            <w:tcW w:w="1276" w:type="dxa"/>
            <w:vAlign w:val="center"/>
          </w:tcPr>
          <w:p w14:paraId="5C0512F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13766754.96</w:t>
            </w:r>
          </w:p>
        </w:tc>
        <w:tc>
          <w:tcPr>
            <w:tcW w:w="1134" w:type="dxa"/>
            <w:vAlign w:val="center"/>
          </w:tcPr>
          <w:p w14:paraId="49B4915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468</w:t>
            </w:r>
          </w:p>
        </w:tc>
        <w:tc>
          <w:tcPr>
            <w:tcW w:w="1134" w:type="dxa"/>
            <w:vAlign w:val="center"/>
          </w:tcPr>
          <w:p w14:paraId="2F38EF74"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308328.93</w:t>
            </w:r>
          </w:p>
        </w:tc>
      </w:tr>
      <w:tr w:rsidR="00307EC5" w:rsidRPr="00B40ACF" w14:paraId="200C3A35" w14:textId="77777777" w:rsidTr="006F7461">
        <w:trPr>
          <w:trHeight w:val="221"/>
        </w:trPr>
        <w:tc>
          <w:tcPr>
            <w:tcW w:w="1418" w:type="dxa"/>
            <w:vAlign w:val="center"/>
          </w:tcPr>
          <w:p w14:paraId="5FB49DBE"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Maize</w:t>
            </w:r>
          </w:p>
        </w:tc>
        <w:tc>
          <w:tcPr>
            <w:tcW w:w="850" w:type="dxa"/>
            <w:vAlign w:val="center"/>
          </w:tcPr>
          <w:p w14:paraId="2F145EF0"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53</w:t>
            </w:r>
          </w:p>
        </w:tc>
        <w:tc>
          <w:tcPr>
            <w:tcW w:w="992" w:type="dxa"/>
            <w:vAlign w:val="center"/>
          </w:tcPr>
          <w:p w14:paraId="3B8AD9A8"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33</w:t>
            </w:r>
          </w:p>
          <w:p w14:paraId="58CCCBE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(62 %)</w:t>
            </w:r>
          </w:p>
        </w:tc>
        <w:tc>
          <w:tcPr>
            <w:tcW w:w="992" w:type="dxa"/>
            <w:vAlign w:val="center"/>
          </w:tcPr>
          <w:p w14:paraId="43B7873B"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18</w:t>
            </w:r>
          </w:p>
          <w:p w14:paraId="72CBB740"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(34 %)</w:t>
            </w:r>
          </w:p>
        </w:tc>
        <w:tc>
          <w:tcPr>
            <w:tcW w:w="993" w:type="dxa"/>
            <w:vAlign w:val="center"/>
          </w:tcPr>
          <w:p w14:paraId="0C4203C5"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55.25</w:t>
            </w:r>
          </w:p>
        </w:tc>
        <w:tc>
          <w:tcPr>
            <w:tcW w:w="993" w:type="dxa"/>
            <w:vAlign w:val="center"/>
          </w:tcPr>
          <w:p w14:paraId="5B97573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14.75</w:t>
            </w:r>
          </w:p>
        </w:tc>
        <w:tc>
          <w:tcPr>
            <w:tcW w:w="850" w:type="dxa"/>
            <w:vAlign w:val="center"/>
          </w:tcPr>
          <w:p w14:paraId="57FA7B40" w14:textId="77777777" w:rsidR="00307EC5" w:rsidRPr="00307EC5" w:rsidRDefault="00307EC5" w:rsidP="00307EC5">
            <w:pPr>
              <w:spacing w:line="276" w:lineRule="auto"/>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814.94</w:t>
            </w:r>
          </w:p>
        </w:tc>
        <w:tc>
          <w:tcPr>
            <w:tcW w:w="1276" w:type="dxa"/>
            <w:vAlign w:val="center"/>
          </w:tcPr>
          <w:p w14:paraId="3F573A04"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3745452.75</w:t>
            </w:r>
          </w:p>
        </w:tc>
        <w:tc>
          <w:tcPr>
            <w:tcW w:w="1134" w:type="dxa"/>
            <w:vAlign w:val="center"/>
          </w:tcPr>
          <w:p w14:paraId="1059774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151</w:t>
            </w:r>
          </w:p>
        </w:tc>
        <w:tc>
          <w:tcPr>
            <w:tcW w:w="1134" w:type="dxa"/>
            <w:vAlign w:val="center"/>
          </w:tcPr>
          <w:p w14:paraId="5341D81A"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123055.56</w:t>
            </w:r>
          </w:p>
        </w:tc>
      </w:tr>
      <w:tr w:rsidR="00307EC5" w:rsidRPr="00B40ACF" w14:paraId="6CC65792" w14:textId="77777777" w:rsidTr="006F7461">
        <w:trPr>
          <w:trHeight w:val="290"/>
        </w:trPr>
        <w:tc>
          <w:tcPr>
            <w:tcW w:w="1418" w:type="dxa"/>
            <w:vAlign w:val="center"/>
          </w:tcPr>
          <w:p w14:paraId="1021D827"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Jowar</w:t>
            </w:r>
          </w:p>
        </w:tc>
        <w:tc>
          <w:tcPr>
            <w:tcW w:w="850" w:type="dxa"/>
            <w:vAlign w:val="center"/>
          </w:tcPr>
          <w:p w14:paraId="7D6DFBE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68</w:t>
            </w:r>
          </w:p>
        </w:tc>
        <w:tc>
          <w:tcPr>
            <w:tcW w:w="992" w:type="dxa"/>
            <w:vAlign w:val="center"/>
          </w:tcPr>
          <w:p w14:paraId="7F668FE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47</w:t>
            </w:r>
          </w:p>
          <w:p w14:paraId="1CAC9FC4"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(69 %)</w:t>
            </w:r>
          </w:p>
        </w:tc>
        <w:tc>
          <w:tcPr>
            <w:tcW w:w="992" w:type="dxa"/>
            <w:vAlign w:val="center"/>
          </w:tcPr>
          <w:p w14:paraId="2579D0E3"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22</w:t>
            </w:r>
          </w:p>
          <w:p w14:paraId="4D4F4E2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(32 %)</w:t>
            </w:r>
          </w:p>
        </w:tc>
        <w:tc>
          <w:tcPr>
            <w:tcW w:w="993" w:type="dxa"/>
            <w:vAlign w:val="center"/>
          </w:tcPr>
          <w:p w14:paraId="76764F7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22.59</w:t>
            </w:r>
          </w:p>
        </w:tc>
        <w:tc>
          <w:tcPr>
            <w:tcW w:w="993" w:type="dxa"/>
            <w:vAlign w:val="center"/>
          </w:tcPr>
          <w:p w14:paraId="33D44B06"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10.98</w:t>
            </w:r>
          </w:p>
        </w:tc>
        <w:tc>
          <w:tcPr>
            <w:tcW w:w="850" w:type="dxa"/>
            <w:vAlign w:val="center"/>
          </w:tcPr>
          <w:p w14:paraId="724EEC22" w14:textId="77777777" w:rsidR="00307EC5" w:rsidRPr="00307EC5" w:rsidRDefault="00307EC5" w:rsidP="00307EC5">
            <w:pPr>
              <w:spacing w:line="276" w:lineRule="auto"/>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248.04</w:t>
            </w:r>
          </w:p>
        </w:tc>
        <w:tc>
          <w:tcPr>
            <w:tcW w:w="1276" w:type="dxa"/>
            <w:vAlign w:val="center"/>
          </w:tcPr>
          <w:p w14:paraId="58C5D514"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1981577.18</w:t>
            </w:r>
          </w:p>
        </w:tc>
        <w:tc>
          <w:tcPr>
            <w:tcW w:w="1134" w:type="dxa"/>
            <w:vAlign w:val="center"/>
          </w:tcPr>
          <w:p w14:paraId="388C3C8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672</w:t>
            </w:r>
          </w:p>
        </w:tc>
        <w:tc>
          <w:tcPr>
            <w:tcW w:w="1134" w:type="dxa"/>
            <w:vAlign w:val="center"/>
          </w:tcPr>
          <w:p w14:paraId="76F9EB57"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166681.67</w:t>
            </w:r>
          </w:p>
        </w:tc>
      </w:tr>
      <w:tr w:rsidR="00307EC5" w:rsidRPr="00B40ACF" w14:paraId="5A1A18C6" w14:textId="77777777" w:rsidTr="006F7461">
        <w:trPr>
          <w:trHeight w:val="144"/>
        </w:trPr>
        <w:tc>
          <w:tcPr>
            <w:tcW w:w="1418" w:type="dxa"/>
            <w:vAlign w:val="center"/>
          </w:tcPr>
          <w:p w14:paraId="101A7CB2" w14:textId="77777777" w:rsidR="00307EC5" w:rsidRPr="00B40ACF" w:rsidRDefault="00307EC5" w:rsidP="00307EC5">
            <w:pPr>
              <w:spacing w:line="276" w:lineRule="auto"/>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Total/Average</w:t>
            </w:r>
          </w:p>
        </w:tc>
        <w:tc>
          <w:tcPr>
            <w:tcW w:w="850" w:type="dxa"/>
            <w:vAlign w:val="center"/>
          </w:tcPr>
          <w:p w14:paraId="632E677E"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rPr>
              <w:t>434</w:t>
            </w:r>
          </w:p>
        </w:tc>
        <w:tc>
          <w:tcPr>
            <w:tcW w:w="992" w:type="dxa"/>
            <w:vAlign w:val="center"/>
          </w:tcPr>
          <w:p w14:paraId="06453AC6"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shd w:val="clear" w:color="auto" w:fill="FFFFFF"/>
              </w:rPr>
              <w:t>264</w:t>
            </w:r>
          </w:p>
          <w:p w14:paraId="28EC63EC"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shd w:val="clear" w:color="auto" w:fill="FFFFFF"/>
              </w:rPr>
              <w:t>(61 %)</w:t>
            </w:r>
          </w:p>
        </w:tc>
        <w:tc>
          <w:tcPr>
            <w:tcW w:w="992" w:type="dxa"/>
            <w:vAlign w:val="center"/>
          </w:tcPr>
          <w:p w14:paraId="0FC20BBC"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shd w:val="clear" w:color="auto" w:fill="FFFFFF"/>
              </w:rPr>
              <w:t>145</w:t>
            </w:r>
          </w:p>
          <w:p w14:paraId="2248EB36"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shd w:val="clear" w:color="auto" w:fill="FFFFFF"/>
              </w:rPr>
              <w:t>(33 %)</w:t>
            </w:r>
          </w:p>
        </w:tc>
        <w:tc>
          <w:tcPr>
            <w:tcW w:w="993" w:type="dxa"/>
            <w:vAlign w:val="center"/>
          </w:tcPr>
          <w:p w14:paraId="62744E22"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rPr>
              <w:t>198.94</w:t>
            </w:r>
          </w:p>
        </w:tc>
        <w:tc>
          <w:tcPr>
            <w:tcW w:w="993" w:type="dxa"/>
            <w:vAlign w:val="center"/>
          </w:tcPr>
          <w:p w14:paraId="22E64E30"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rPr>
              <w:t>140.66</w:t>
            </w:r>
          </w:p>
        </w:tc>
        <w:tc>
          <w:tcPr>
            <w:tcW w:w="850" w:type="dxa"/>
            <w:vAlign w:val="center"/>
          </w:tcPr>
          <w:p w14:paraId="78524720"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rPr>
            </w:pPr>
            <w:r w:rsidRPr="00307EC5">
              <w:rPr>
                <w:rFonts w:ascii="Times New Roman" w:hAnsi="Times New Roman" w:cs="Times New Roman"/>
                <w:b/>
                <w:bCs/>
                <w:color w:val="000000" w:themeColor="text1"/>
                <w:sz w:val="18"/>
                <w:szCs w:val="18"/>
              </w:rPr>
              <w:t>4109.82</w:t>
            </w:r>
          </w:p>
        </w:tc>
        <w:tc>
          <w:tcPr>
            <w:tcW w:w="1276" w:type="dxa"/>
            <w:vAlign w:val="center"/>
          </w:tcPr>
          <w:p w14:paraId="077F7F9A" w14:textId="77777777" w:rsidR="00307EC5" w:rsidRPr="00307EC5" w:rsidRDefault="00307EC5" w:rsidP="00307EC5">
            <w:pPr>
              <w:jc w:val="center"/>
              <w:rPr>
                <w:rFonts w:ascii="Times New Roman" w:hAnsi="Times New Roman" w:cs="Times New Roman"/>
                <w:b/>
                <w:bCs/>
                <w:color w:val="000000"/>
                <w:sz w:val="18"/>
                <w:szCs w:val="18"/>
              </w:rPr>
            </w:pPr>
            <w:r w:rsidRPr="00307EC5">
              <w:rPr>
                <w:rFonts w:ascii="Times New Roman" w:hAnsi="Times New Roman" w:cs="Times New Roman"/>
                <w:b/>
                <w:bCs/>
                <w:color w:val="000000"/>
                <w:sz w:val="18"/>
                <w:szCs w:val="18"/>
              </w:rPr>
              <w:t>35253087.55</w:t>
            </w:r>
          </w:p>
        </w:tc>
        <w:tc>
          <w:tcPr>
            <w:tcW w:w="1134" w:type="dxa"/>
            <w:vAlign w:val="center"/>
          </w:tcPr>
          <w:p w14:paraId="414EFCDB"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sz w:val="18"/>
                <w:szCs w:val="18"/>
              </w:rPr>
              <w:t>451.33</w:t>
            </w:r>
          </w:p>
        </w:tc>
        <w:tc>
          <w:tcPr>
            <w:tcW w:w="1134" w:type="dxa"/>
            <w:vAlign w:val="center"/>
          </w:tcPr>
          <w:p w14:paraId="0E472318"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sz w:val="18"/>
                <w:szCs w:val="18"/>
              </w:rPr>
              <w:t>1854896.86</w:t>
            </w:r>
          </w:p>
        </w:tc>
      </w:tr>
    </w:tbl>
    <w:p w14:paraId="36354197" w14:textId="77777777" w:rsidR="00CD4FEA" w:rsidRPr="00B40ACF" w:rsidRDefault="00CD4FEA" w:rsidP="00B40ACF">
      <w:pPr>
        <w:spacing w:after="0" w:line="360" w:lineRule="auto"/>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shd w:val="clear" w:color="auto" w:fill="FFFFFF"/>
        </w:rPr>
        <w:t xml:space="preserve">Figures in parenthesis indicate per cent to total sample </w:t>
      </w:r>
    </w:p>
    <w:p w14:paraId="342219A5" w14:textId="77777777" w:rsidR="005B3BF9" w:rsidRDefault="00592D44"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In case of </w:t>
      </w:r>
      <w:r w:rsidR="00B34107">
        <w:rPr>
          <w:rFonts w:ascii="Times New Roman" w:hAnsi="Times New Roman" w:cs="Times New Roman"/>
          <w:color w:val="000000" w:themeColor="text1"/>
          <w:sz w:val="24"/>
          <w:szCs w:val="24"/>
          <w:shd w:val="clear" w:color="auto" w:fill="FFFFFF"/>
        </w:rPr>
        <w:t>Cotton</w:t>
      </w:r>
      <w:r>
        <w:rPr>
          <w:rFonts w:ascii="Times New Roman" w:hAnsi="Times New Roman" w:cs="Times New Roman"/>
          <w:color w:val="000000" w:themeColor="text1"/>
          <w:sz w:val="24"/>
          <w:szCs w:val="24"/>
          <w:shd w:val="clear" w:color="auto" w:fill="FFFFFF"/>
        </w:rPr>
        <w:t xml:space="preserve">, out of </w:t>
      </w:r>
      <w:r w:rsidR="00B40ACF" w:rsidRPr="00E16C30">
        <w:rPr>
          <w:rFonts w:ascii="Times New Roman" w:hAnsi="Times New Roman" w:cs="Times New Roman"/>
          <w:color w:val="000000" w:themeColor="text1"/>
          <w:sz w:val="24"/>
          <w:szCs w:val="24"/>
          <w:shd w:val="clear" w:color="auto" w:fill="FFFFFF"/>
        </w:rPr>
        <w:t xml:space="preserve">101 farmers, 63 (62 %) were aware of the price forecasting given by AMIC, ANGRAU and in that 45 farmers (45 %) whose acreage was 35.25 ha followed the advice given by the AMIC. For the kharif </w:t>
      </w:r>
      <w:r w:rsidR="00B34107">
        <w:rPr>
          <w:rFonts w:ascii="Times New Roman" w:hAnsi="Times New Roman" w:cs="Times New Roman"/>
          <w:color w:val="000000" w:themeColor="text1"/>
          <w:sz w:val="24"/>
          <w:szCs w:val="24"/>
          <w:shd w:val="clear" w:color="auto" w:fill="FFFFFF"/>
        </w:rPr>
        <w:t>Cotton</w:t>
      </w:r>
      <w:r w:rsidR="00B40ACF" w:rsidRPr="00E16C30">
        <w:rPr>
          <w:rFonts w:ascii="Times New Roman" w:hAnsi="Times New Roman" w:cs="Times New Roman"/>
          <w:color w:val="000000" w:themeColor="text1"/>
          <w:sz w:val="24"/>
          <w:szCs w:val="24"/>
          <w:shd w:val="clear" w:color="auto" w:fill="FFFFFF"/>
        </w:rPr>
        <w:t xml:space="preserve"> crop </w:t>
      </w:r>
      <w:r w:rsidR="00B7026E" w:rsidRPr="00E16C30">
        <w:rPr>
          <w:rFonts w:ascii="Times New Roman" w:hAnsi="Times New Roman" w:cs="Times New Roman"/>
          <w:color w:val="000000" w:themeColor="text1"/>
          <w:sz w:val="24"/>
          <w:szCs w:val="24"/>
          <w:shd w:val="clear" w:color="auto" w:fill="FFFFFF"/>
        </w:rPr>
        <w:t>2024-25</w:t>
      </w:r>
      <w:r w:rsidR="00B40ACF" w:rsidRPr="00E16C30">
        <w:rPr>
          <w:rFonts w:ascii="Times New Roman" w:hAnsi="Times New Roman" w:cs="Times New Roman"/>
          <w:color w:val="000000" w:themeColor="text1"/>
          <w:sz w:val="24"/>
          <w:szCs w:val="24"/>
          <w:shd w:val="clear" w:color="auto" w:fill="FFFFFF"/>
        </w:rPr>
        <w:t xml:space="preserve">, </w:t>
      </w:r>
      <w:r w:rsidR="00B40ACF" w:rsidRPr="005B3BF9">
        <w:rPr>
          <w:rFonts w:ascii="Times New Roman" w:hAnsi="Times New Roman" w:cs="Times New Roman"/>
          <w:color w:val="000000" w:themeColor="text1"/>
          <w:sz w:val="24"/>
          <w:szCs w:val="24"/>
          <w:shd w:val="clear" w:color="auto" w:fill="FFFFFF"/>
        </w:rPr>
        <w:t xml:space="preserve">the forecasted price </w:t>
      </w:r>
      <w:r w:rsidR="005B3BF9" w:rsidRPr="005B3BF9">
        <w:rPr>
          <w:rFonts w:ascii="Times New Roman" w:hAnsi="Times New Roman" w:cs="Times New Roman"/>
          <w:color w:val="000000" w:themeColor="text1"/>
          <w:sz w:val="24"/>
          <w:szCs w:val="24"/>
          <w:shd w:val="clear" w:color="auto" w:fill="FFFFFF"/>
        </w:rPr>
        <w:t>for the harvesting period</w:t>
      </w:r>
      <w:r w:rsidR="00B40ACF" w:rsidRPr="005B3BF9">
        <w:rPr>
          <w:rFonts w:ascii="Times New Roman" w:hAnsi="Times New Roman" w:cs="Times New Roman"/>
          <w:color w:val="000000" w:themeColor="text1"/>
          <w:sz w:val="24"/>
          <w:szCs w:val="24"/>
          <w:shd w:val="clear" w:color="auto" w:fill="FFFFFF"/>
        </w:rPr>
        <w:t xml:space="preserve"> was Rs. </w:t>
      </w:r>
      <w:r w:rsidR="005B3BF9" w:rsidRPr="005B3BF9">
        <w:rPr>
          <w:rFonts w:ascii="Times New Roman" w:hAnsi="Times New Roman" w:cs="Times New Roman"/>
          <w:color w:val="000000" w:themeColor="text1"/>
          <w:sz w:val="24"/>
          <w:szCs w:val="24"/>
          <w:shd w:val="clear" w:color="auto" w:fill="FFFFFF"/>
        </w:rPr>
        <w:t>6800-7350</w:t>
      </w:r>
      <w:r w:rsidR="005B3BF9">
        <w:rPr>
          <w:rFonts w:ascii="Times New Roman" w:hAnsi="Times New Roman" w:cs="Times New Roman"/>
          <w:color w:val="000000" w:themeColor="text1"/>
          <w:sz w:val="24"/>
          <w:szCs w:val="24"/>
          <w:shd w:val="clear" w:color="auto" w:fill="FFFFFF"/>
        </w:rPr>
        <w:t xml:space="preserve"> and the farmers were advised to store till May/June.</w:t>
      </w:r>
      <w:r w:rsidR="005B3BF9" w:rsidRPr="00B40ACF">
        <w:rPr>
          <w:rFonts w:ascii="Times New Roman" w:hAnsi="Times New Roman" w:cs="Times New Roman"/>
          <w:color w:val="000000" w:themeColor="text1"/>
          <w:sz w:val="24"/>
          <w:szCs w:val="24"/>
          <w:shd w:val="clear" w:color="auto" w:fill="FFFFFF"/>
        </w:rPr>
        <w:t xml:space="preserve"> The </w:t>
      </w:r>
      <w:r w:rsidR="005B3BF9" w:rsidRPr="00B40ACF">
        <w:rPr>
          <w:rFonts w:ascii="Times New Roman" w:hAnsi="Times New Roman" w:cs="Times New Roman"/>
          <w:color w:val="000000" w:themeColor="text1"/>
          <w:sz w:val="24"/>
          <w:szCs w:val="24"/>
          <w:shd w:val="clear" w:color="auto" w:fill="FFFFFF"/>
        </w:rPr>
        <w:lastRenderedPageBreak/>
        <w:t xml:space="preserve">farmers who followed the advice got an average benefit of Rs. </w:t>
      </w:r>
      <w:r w:rsidR="005B3BF9">
        <w:rPr>
          <w:rFonts w:ascii="Times New Roman" w:hAnsi="Times New Roman" w:cs="Times New Roman"/>
          <w:color w:val="000000" w:themeColor="text1"/>
          <w:sz w:val="24"/>
          <w:szCs w:val="24"/>
          <w:shd w:val="clear" w:color="auto" w:fill="FFFFFF"/>
        </w:rPr>
        <w:t>468</w:t>
      </w:r>
      <w:r w:rsidR="005B3BF9" w:rsidRPr="00B40ACF">
        <w:rPr>
          <w:rFonts w:ascii="Times New Roman" w:hAnsi="Times New Roman" w:cs="Times New Roman"/>
          <w:color w:val="000000" w:themeColor="text1"/>
          <w:sz w:val="24"/>
          <w:szCs w:val="24"/>
          <w:shd w:val="clear" w:color="auto" w:fill="FFFFFF"/>
        </w:rPr>
        <w:t xml:space="preserve"> per quintal per farmer </w:t>
      </w:r>
      <w:r w:rsidR="005B3BF9">
        <w:rPr>
          <w:rFonts w:ascii="Times New Roman" w:hAnsi="Times New Roman" w:cs="Times New Roman"/>
          <w:color w:val="000000" w:themeColor="text1"/>
          <w:sz w:val="24"/>
          <w:szCs w:val="24"/>
          <w:shd w:val="clear" w:color="auto" w:fill="FFFFFF"/>
        </w:rPr>
        <w:t>by selling it at a price of Rs. 7675-</w:t>
      </w:r>
      <w:r w:rsidR="00EB1B8D">
        <w:rPr>
          <w:rFonts w:ascii="Times New Roman" w:hAnsi="Times New Roman" w:cs="Times New Roman"/>
          <w:color w:val="000000" w:themeColor="text1"/>
          <w:sz w:val="24"/>
          <w:szCs w:val="24"/>
          <w:shd w:val="clear" w:color="auto" w:fill="FFFFFF"/>
        </w:rPr>
        <w:t>79</w:t>
      </w:r>
      <w:r w:rsidR="005B3BF9">
        <w:rPr>
          <w:rFonts w:ascii="Times New Roman" w:hAnsi="Times New Roman" w:cs="Times New Roman"/>
          <w:color w:val="000000" w:themeColor="text1"/>
          <w:sz w:val="24"/>
          <w:szCs w:val="24"/>
          <w:shd w:val="clear" w:color="auto" w:fill="FFFFFF"/>
        </w:rPr>
        <w:t xml:space="preserve">81 </w:t>
      </w:r>
      <w:r w:rsidR="005B3BF9" w:rsidRPr="00B40ACF">
        <w:rPr>
          <w:rFonts w:ascii="Times New Roman" w:hAnsi="Times New Roman" w:cs="Times New Roman"/>
          <w:color w:val="000000" w:themeColor="text1"/>
          <w:sz w:val="24"/>
          <w:szCs w:val="24"/>
          <w:shd w:val="clear" w:color="auto" w:fill="FFFFFF"/>
        </w:rPr>
        <w:t>and those who did not follow the advice sold the produce earlier at the price of Rs</w:t>
      </w:r>
      <w:r w:rsidR="005B3BF9">
        <w:rPr>
          <w:rFonts w:ascii="Times New Roman" w:hAnsi="Times New Roman" w:cs="Times New Roman"/>
          <w:color w:val="000000" w:themeColor="text1"/>
          <w:sz w:val="24"/>
          <w:szCs w:val="24"/>
          <w:shd w:val="clear" w:color="auto" w:fill="FFFFFF"/>
        </w:rPr>
        <w:t>.7268-7559</w:t>
      </w:r>
      <w:r w:rsidR="005B3BF9" w:rsidRPr="00B40ACF">
        <w:rPr>
          <w:rFonts w:ascii="Times New Roman" w:hAnsi="Times New Roman" w:cs="Times New Roman"/>
          <w:color w:val="000000" w:themeColor="text1"/>
          <w:sz w:val="24"/>
          <w:szCs w:val="24"/>
          <w:shd w:val="clear" w:color="auto" w:fill="FFFFFF"/>
        </w:rPr>
        <w:t>.</w:t>
      </w:r>
    </w:p>
    <w:p w14:paraId="1B3E95FA" w14:textId="77777777" w:rsidR="00ED7A8A" w:rsidRPr="00B40ACF" w:rsidRDefault="0056382C" w:rsidP="00507D47">
      <w:pPr>
        <w:spacing w:after="0" w:line="360" w:lineRule="auto"/>
        <w:ind w:firstLine="720"/>
        <w:jc w:val="both"/>
        <w:rPr>
          <w:rFonts w:ascii="Times New Roman" w:hAnsi="Times New Roman" w:cs="Times New Roman"/>
          <w:color w:val="000000" w:themeColor="text1"/>
          <w:sz w:val="24"/>
          <w:szCs w:val="24"/>
          <w:shd w:val="clear" w:color="auto" w:fill="FFFFFF"/>
        </w:rPr>
      </w:pPr>
      <w:r w:rsidRPr="00795B63">
        <w:rPr>
          <w:rFonts w:ascii="Times New Roman" w:hAnsi="Times New Roman" w:cs="Times New Roman"/>
          <w:color w:val="000000" w:themeColor="text1"/>
          <w:sz w:val="24"/>
          <w:szCs w:val="24"/>
          <w:shd w:val="clear" w:color="auto" w:fill="FFFFFF"/>
        </w:rPr>
        <w:t xml:space="preserve">Out of </w:t>
      </w:r>
      <w:r w:rsidR="00AB2669" w:rsidRPr="00795B63">
        <w:rPr>
          <w:rFonts w:ascii="Times New Roman" w:hAnsi="Times New Roman" w:cs="Times New Roman"/>
          <w:color w:val="000000" w:themeColor="text1"/>
          <w:sz w:val="24"/>
          <w:szCs w:val="24"/>
          <w:shd w:val="clear" w:color="auto" w:fill="FFFFFF"/>
        </w:rPr>
        <w:t>53</w:t>
      </w:r>
      <w:r w:rsidR="00592D44">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Maize</w:t>
      </w:r>
      <w:r w:rsidRPr="00795B63">
        <w:rPr>
          <w:rFonts w:ascii="Times New Roman" w:hAnsi="Times New Roman" w:cs="Times New Roman"/>
          <w:color w:val="000000" w:themeColor="text1"/>
          <w:sz w:val="24"/>
          <w:szCs w:val="24"/>
          <w:shd w:val="clear" w:color="auto" w:fill="FFFFFF"/>
        </w:rPr>
        <w:t xml:space="preserve"> farmers, only </w:t>
      </w:r>
      <w:r w:rsidR="004259B4" w:rsidRPr="00795B63">
        <w:rPr>
          <w:rFonts w:ascii="Times New Roman" w:hAnsi="Times New Roman" w:cs="Times New Roman"/>
          <w:color w:val="000000" w:themeColor="text1"/>
          <w:sz w:val="24"/>
          <w:szCs w:val="24"/>
          <w:shd w:val="clear" w:color="auto" w:fill="FFFFFF"/>
        </w:rPr>
        <w:t>33</w:t>
      </w:r>
      <w:r w:rsidRPr="00795B63">
        <w:rPr>
          <w:rFonts w:ascii="Times New Roman" w:hAnsi="Times New Roman" w:cs="Times New Roman"/>
          <w:color w:val="000000" w:themeColor="text1"/>
          <w:sz w:val="24"/>
          <w:szCs w:val="24"/>
          <w:shd w:val="clear" w:color="auto" w:fill="FFFFFF"/>
        </w:rPr>
        <w:t xml:space="preserve"> farmers (</w:t>
      </w:r>
      <w:r w:rsidR="004259B4" w:rsidRPr="00795B63">
        <w:rPr>
          <w:rFonts w:ascii="Times New Roman" w:hAnsi="Times New Roman" w:cs="Times New Roman"/>
          <w:color w:val="000000" w:themeColor="text1"/>
          <w:sz w:val="24"/>
          <w:szCs w:val="24"/>
          <w:shd w:val="clear" w:color="auto" w:fill="FFFFFF"/>
        </w:rPr>
        <w:t>62</w:t>
      </w:r>
      <w:r w:rsidRPr="00795B63">
        <w:rPr>
          <w:rFonts w:ascii="Times New Roman" w:hAnsi="Times New Roman" w:cs="Times New Roman"/>
          <w:color w:val="000000" w:themeColor="text1"/>
          <w:sz w:val="24"/>
          <w:szCs w:val="24"/>
          <w:shd w:val="clear" w:color="auto" w:fill="FFFFFF"/>
        </w:rPr>
        <w:t>%) were aware of the price forecasting given by AMIC, ANGRAU and in that only 1</w:t>
      </w:r>
      <w:r w:rsidR="004259B4" w:rsidRPr="00795B63">
        <w:rPr>
          <w:rFonts w:ascii="Times New Roman" w:hAnsi="Times New Roman" w:cs="Times New Roman"/>
          <w:color w:val="000000" w:themeColor="text1"/>
          <w:sz w:val="24"/>
          <w:szCs w:val="24"/>
          <w:shd w:val="clear" w:color="auto" w:fill="FFFFFF"/>
        </w:rPr>
        <w:t>8</w:t>
      </w:r>
      <w:r w:rsidRPr="00795B63">
        <w:rPr>
          <w:rFonts w:ascii="Times New Roman" w:hAnsi="Times New Roman" w:cs="Times New Roman"/>
          <w:color w:val="000000" w:themeColor="text1"/>
          <w:sz w:val="24"/>
          <w:szCs w:val="24"/>
          <w:shd w:val="clear" w:color="auto" w:fill="FFFFFF"/>
        </w:rPr>
        <w:t xml:space="preserve"> farmers (</w:t>
      </w:r>
      <w:r w:rsidR="004259B4" w:rsidRPr="00795B63">
        <w:rPr>
          <w:rFonts w:ascii="Times New Roman" w:hAnsi="Times New Roman" w:cs="Times New Roman"/>
          <w:color w:val="000000" w:themeColor="text1"/>
          <w:sz w:val="24"/>
          <w:szCs w:val="24"/>
          <w:shd w:val="clear" w:color="auto" w:fill="FFFFFF"/>
        </w:rPr>
        <w:t>34</w:t>
      </w:r>
      <w:r w:rsidRPr="00795B63">
        <w:rPr>
          <w:rFonts w:ascii="Times New Roman" w:hAnsi="Times New Roman" w:cs="Times New Roman"/>
          <w:color w:val="000000" w:themeColor="text1"/>
          <w:sz w:val="24"/>
          <w:szCs w:val="24"/>
          <w:shd w:val="clear" w:color="auto" w:fill="FFFFFF"/>
        </w:rPr>
        <w:t>%) followed the advice given by the AMIC</w:t>
      </w:r>
      <w:r w:rsidR="00D25468" w:rsidRPr="00795B63">
        <w:rPr>
          <w:rFonts w:ascii="Times New Roman" w:hAnsi="Times New Roman" w:cs="Times New Roman"/>
          <w:color w:val="000000" w:themeColor="text1"/>
          <w:sz w:val="24"/>
          <w:szCs w:val="24"/>
          <w:shd w:val="clear" w:color="auto" w:fill="FFFFFF"/>
        </w:rPr>
        <w:t xml:space="preserve"> whose acreage was 149 acres</w:t>
      </w:r>
      <w:r w:rsidRPr="00795B63">
        <w:rPr>
          <w:rFonts w:ascii="Times New Roman" w:hAnsi="Times New Roman" w:cs="Times New Roman"/>
          <w:color w:val="000000" w:themeColor="text1"/>
          <w:sz w:val="24"/>
          <w:szCs w:val="24"/>
          <w:shd w:val="clear" w:color="auto" w:fill="FFFFFF"/>
        </w:rPr>
        <w:t xml:space="preserve">. For the </w:t>
      </w:r>
      <w:r w:rsidR="00B34107">
        <w:rPr>
          <w:rFonts w:ascii="Times New Roman" w:hAnsi="Times New Roman" w:cs="Times New Roman"/>
          <w:color w:val="000000" w:themeColor="text1"/>
          <w:sz w:val="24"/>
          <w:szCs w:val="24"/>
          <w:shd w:val="clear" w:color="auto" w:fill="FFFFFF"/>
        </w:rPr>
        <w:t>Maize</w:t>
      </w:r>
      <w:r w:rsidRPr="00795B63">
        <w:rPr>
          <w:rFonts w:ascii="Times New Roman" w:hAnsi="Times New Roman" w:cs="Times New Roman"/>
          <w:color w:val="000000" w:themeColor="text1"/>
          <w:sz w:val="24"/>
          <w:szCs w:val="24"/>
          <w:shd w:val="clear" w:color="auto" w:fill="FFFFFF"/>
        </w:rPr>
        <w:t xml:space="preserve"> crop </w:t>
      </w:r>
      <w:r w:rsidR="00802E63" w:rsidRPr="00795B63">
        <w:rPr>
          <w:rFonts w:ascii="Times New Roman" w:hAnsi="Times New Roman" w:cs="Times New Roman"/>
          <w:color w:val="000000" w:themeColor="text1"/>
          <w:sz w:val="24"/>
          <w:szCs w:val="24"/>
          <w:shd w:val="clear" w:color="auto" w:fill="FFFFFF"/>
        </w:rPr>
        <w:t>2024-25</w:t>
      </w:r>
      <w:r w:rsidR="00074B52" w:rsidRPr="00795B63">
        <w:rPr>
          <w:rFonts w:ascii="Times New Roman" w:hAnsi="Times New Roman" w:cs="Times New Roman"/>
          <w:color w:val="000000" w:themeColor="text1"/>
          <w:sz w:val="24"/>
          <w:szCs w:val="24"/>
          <w:shd w:val="clear" w:color="auto" w:fill="FFFFFF"/>
        </w:rPr>
        <w:t>,</w:t>
      </w:r>
      <w:r w:rsidRPr="00795B63">
        <w:rPr>
          <w:rFonts w:ascii="Times New Roman" w:hAnsi="Times New Roman" w:cs="Times New Roman"/>
          <w:color w:val="000000" w:themeColor="text1"/>
          <w:sz w:val="24"/>
          <w:szCs w:val="24"/>
          <w:shd w:val="clear" w:color="auto" w:fill="FFFFFF"/>
        </w:rPr>
        <w:t xml:space="preserve"> the forecasted price at the time of harvesting was Rs. </w:t>
      </w:r>
      <w:r w:rsidR="00795B63">
        <w:rPr>
          <w:rFonts w:ascii="Times New Roman" w:hAnsi="Times New Roman" w:cs="Times New Roman"/>
          <w:color w:val="000000" w:themeColor="text1"/>
          <w:sz w:val="24"/>
          <w:szCs w:val="24"/>
          <w:shd w:val="clear" w:color="auto" w:fill="FFFFFF"/>
        </w:rPr>
        <w:t>1970-2175</w:t>
      </w:r>
      <w:r w:rsidRPr="00795B63">
        <w:rPr>
          <w:rFonts w:ascii="Times New Roman" w:hAnsi="Times New Roman" w:cs="Times New Roman"/>
          <w:color w:val="000000" w:themeColor="text1"/>
          <w:sz w:val="24"/>
          <w:szCs w:val="24"/>
          <w:shd w:val="clear" w:color="auto" w:fill="FFFFFF"/>
        </w:rPr>
        <w:t xml:space="preserve"> and the farmers were</w:t>
      </w:r>
      <w:r w:rsidR="00617E26" w:rsidRPr="00795B63">
        <w:rPr>
          <w:rFonts w:ascii="Times New Roman" w:hAnsi="Times New Roman" w:cs="Times New Roman"/>
          <w:color w:val="000000" w:themeColor="text1"/>
          <w:sz w:val="24"/>
          <w:szCs w:val="24"/>
          <w:shd w:val="clear" w:color="auto" w:fill="FFFFFF"/>
        </w:rPr>
        <w:t xml:space="preserve"> advised that there is no much difference in price, hence </w:t>
      </w:r>
      <w:r w:rsidR="00592D44">
        <w:rPr>
          <w:rFonts w:ascii="Times New Roman" w:hAnsi="Times New Roman" w:cs="Times New Roman"/>
          <w:color w:val="000000" w:themeColor="text1"/>
          <w:sz w:val="24"/>
          <w:szCs w:val="24"/>
          <w:shd w:val="clear" w:color="auto" w:fill="FFFFFF"/>
        </w:rPr>
        <w:t>t</w:t>
      </w:r>
      <w:r w:rsidR="00617E26" w:rsidRPr="00795B63">
        <w:rPr>
          <w:rFonts w:ascii="Times New Roman" w:hAnsi="Times New Roman" w:cs="Times New Roman"/>
          <w:color w:val="000000" w:themeColor="text1"/>
          <w:sz w:val="24"/>
          <w:szCs w:val="24"/>
          <w:shd w:val="clear" w:color="auto" w:fill="FFFFFF"/>
        </w:rPr>
        <w:t>he</w:t>
      </w:r>
      <w:r w:rsidR="00592D44">
        <w:rPr>
          <w:rFonts w:ascii="Times New Roman" w:hAnsi="Times New Roman" w:cs="Times New Roman"/>
          <w:color w:val="000000" w:themeColor="text1"/>
          <w:sz w:val="24"/>
          <w:szCs w:val="24"/>
          <w:shd w:val="clear" w:color="auto" w:fill="FFFFFF"/>
        </w:rPr>
        <w:t>y</w:t>
      </w:r>
      <w:r w:rsidR="00617E26" w:rsidRPr="00795B63">
        <w:rPr>
          <w:rFonts w:ascii="Times New Roman" w:hAnsi="Times New Roman" w:cs="Times New Roman"/>
          <w:color w:val="000000" w:themeColor="text1"/>
          <w:sz w:val="24"/>
          <w:szCs w:val="24"/>
          <w:shd w:val="clear" w:color="auto" w:fill="FFFFFF"/>
        </w:rPr>
        <w:t xml:space="preserve"> can sell in 15 days</w:t>
      </w:r>
      <w:r w:rsidR="00263C22" w:rsidRPr="00795B63">
        <w:rPr>
          <w:rFonts w:ascii="Times New Roman" w:hAnsi="Times New Roman" w:cs="Times New Roman"/>
          <w:color w:val="000000" w:themeColor="text1"/>
          <w:sz w:val="24"/>
          <w:szCs w:val="24"/>
          <w:shd w:val="clear" w:color="auto" w:fill="FFFFFF"/>
        </w:rPr>
        <w:t xml:space="preserve">. </w:t>
      </w:r>
      <w:r w:rsidR="004259B4" w:rsidRPr="00795B63">
        <w:rPr>
          <w:rFonts w:ascii="Times New Roman" w:hAnsi="Times New Roman" w:cs="Times New Roman"/>
          <w:color w:val="000000" w:themeColor="text1"/>
          <w:sz w:val="24"/>
          <w:szCs w:val="24"/>
          <w:shd w:val="clear" w:color="auto" w:fill="FFFFFF"/>
        </w:rPr>
        <w:t xml:space="preserve">The farmers who followed the advice got </w:t>
      </w:r>
      <w:proofErr w:type="spellStart"/>
      <w:r w:rsidR="004259B4" w:rsidRPr="00795B63">
        <w:rPr>
          <w:rFonts w:ascii="Times New Roman" w:hAnsi="Times New Roman" w:cs="Times New Roman"/>
          <w:color w:val="000000" w:themeColor="text1"/>
          <w:sz w:val="24"/>
          <w:szCs w:val="24"/>
          <w:shd w:val="clear" w:color="auto" w:fill="FFFFFF"/>
        </w:rPr>
        <w:t>an</w:t>
      </w:r>
      <w:r w:rsidR="00EF7AC4">
        <w:rPr>
          <w:rFonts w:ascii="Times New Roman" w:hAnsi="Times New Roman" w:cs="Times New Roman"/>
          <w:color w:val="000000" w:themeColor="text1"/>
          <w:sz w:val="24"/>
          <w:szCs w:val="24"/>
          <w:shd w:val="clear" w:color="auto" w:fill="FFFFFF"/>
        </w:rPr>
        <w:t>small</w:t>
      </w:r>
      <w:proofErr w:type="spellEnd"/>
      <w:r w:rsidR="004259B4" w:rsidRPr="00795B63">
        <w:rPr>
          <w:rFonts w:ascii="Times New Roman" w:hAnsi="Times New Roman" w:cs="Times New Roman"/>
          <w:color w:val="000000" w:themeColor="text1"/>
          <w:sz w:val="24"/>
          <w:szCs w:val="24"/>
          <w:shd w:val="clear" w:color="auto" w:fill="FFFFFF"/>
        </w:rPr>
        <w:t xml:space="preserve"> benefit of </w:t>
      </w:r>
      <w:proofErr w:type="spellStart"/>
      <w:r w:rsidR="004259B4" w:rsidRPr="00795B63">
        <w:rPr>
          <w:rFonts w:ascii="Times New Roman" w:hAnsi="Times New Roman" w:cs="Times New Roman"/>
          <w:color w:val="000000" w:themeColor="text1"/>
          <w:sz w:val="24"/>
          <w:szCs w:val="24"/>
          <w:shd w:val="clear" w:color="auto" w:fill="FFFFFF"/>
        </w:rPr>
        <w:t>Rs</w:t>
      </w:r>
      <w:proofErr w:type="spellEnd"/>
      <w:r w:rsidR="004259B4" w:rsidRPr="00795B63">
        <w:rPr>
          <w:rFonts w:ascii="Times New Roman" w:hAnsi="Times New Roman" w:cs="Times New Roman"/>
          <w:color w:val="000000" w:themeColor="text1"/>
          <w:sz w:val="24"/>
          <w:szCs w:val="24"/>
          <w:shd w:val="clear" w:color="auto" w:fill="FFFFFF"/>
        </w:rPr>
        <w:t xml:space="preserve">. </w:t>
      </w:r>
      <w:r w:rsidR="00143BCA">
        <w:rPr>
          <w:rFonts w:ascii="Times New Roman" w:hAnsi="Times New Roman" w:cs="Times New Roman"/>
          <w:color w:val="000000" w:themeColor="text1"/>
          <w:sz w:val="24"/>
          <w:szCs w:val="24"/>
          <w:shd w:val="clear" w:color="auto" w:fill="FFFFFF"/>
        </w:rPr>
        <w:t>15</w:t>
      </w:r>
      <w:r w:rsidR="00684DA1">
        <w:rPr>
          <w:rFonts w:ascii="Times New Roman" w:hAnsi="Times New Roman" w:cs="Times New Roman"/>
          <w:color w:val="000000" w:themeColor="text1"/>
          <w:sz w:val="24"/>
          <w:szCs w:val="24"/>
          <w:shd w:val="clear" w:color="auto" w:fill="FFFFFF"/>
        </w:rPr>
        <w:t>1</w:t>
      </w:r>
      <w:r w:rsidR="004259B4" w:rsidRPr="00795B63">
        <w:rPr>
          <w:rFonts w:ascii="Times New Roman" w:hAnsi="Times New Roman" w:cs="Times New Roman"/>
          <w:color w:val="000000" w:themeColor="text1"/>
          <w:sz w:val="24"/>
          <w:szCs w:val="24"/>
          <w:shd w:val="clear" w:color="auto" w:fill="FFFFFF"/>
        </w:rPr>
        <w:t xml:space="preserve"> per quintal per farmer and </w:t>
      </w:r>
      <w:r w:rsidR="00592D44">
        <w:rPr>
          <w:rFonts w:ascii="Times New Roman" w:hAnsi="Times New Roman" w:cs="Times New Roman"/>
          <w:color w:val="000000" w:themeColor="text1"/>
          <w:sz w:val="24"/>
          <w:szCs w:val="24"/>
          <w:shd w:val="clear" w:color="auto" w:fill="FFFFFF"/>
        </w:rPr>
        <w:t xml:space="preserve">sold </w:t>
      </w:r>
      <w:r w:rsidR="004259B4" w:rsidRPr="00795B63">
        <w:rPr>
          <w:rFonts w:ascii="Times New Roman" w:hAnsi="Times New Roman" w:cs="Times New Roman"/>
          <w:color w:val="000000" w:themeColor="text1"/>
          <w:sz w:val="24"/>
          <w:szCs w:val="24"/>
          <w:shd w:val="clear" w:color="auto" w:fill="FFFFFF"/>
        </w:rPr>
        <w:t xml:space="preserve">between Rs </w:t>
      </w:r>
      <w:r w:rsidR="00143BCA">
        <w:rPr>
          <w:rFonts w:ascii="Times New Roman" w:hAnsi="Times New Roman" w:cs="Times New Roman"/>
          <w:color w:val="000000" w:themeColor="text1"/>
          <w:sz w:val="24"/>
          <w:szCs w:val="24"/>
          <w:shd w:val="clear" w:color="auto" w:fill="FFFFFF"/>
        </w:rPr>
        <w:t>2050- 2300</w:t>
      </w:r>
      <w:r w:rsidR="004259B4" w:rsidRPr="00795B63">
        <w:rPr>
          <w:rFonts w:ascii="Times New Roman" w:hAnsi="Times New Roman" w:cs="Times New Roman"/>
          <w:color w:val="000000" w:themeColor="text1"/>
          <w:sz w:val="24"/>
          <w:szCs w:val="24"/>
          <w:shd w:val="clear" w:color="auto" w:fill="FFFFFF"/>
        </w:rPr>
        <w:t xml:space="preserve"> in </w:t>
      </w:r>
      <w:r w:rsidR="00792A38">
        <w:rPr>
          <w:rFonts w:ascii="Times New Roman" w:hAnsi="Times New Roman" w:cs="Times New Roman"/>
          <w:color w:val="000000" w:themeColor="text1"/>
          <w:sz w:val="24"/>
          <w:szCs w:val="24"/>
          <w:shd w:val="clear" w:color="auto" w:fill="FFFFFF"/>
        </w:rPr>
        <w:t>M</w:t>
      </w:r>
      <w:r w:rsidR="00FF33C9" w:rsidRPr="00795B63">
        <w:rPr>
          <w:rFonts w:ascii="Times New Roman" w:hAnsi="Times New Roman" w:cs="Times New Roman"/>
          <w:color w:val="000000" w:themeColor="text1"/>
          <w:sz w:val="24"/>
          <w:szCs w:val="24"/>
          <w:shd w:val="clear" w:color="auto" w:fill="FFFFFF"/>
        </w:rPr>
        <w:t>arch</w:t>
      </w:r>
      <w:r w:rsidR="004259B4" w:rsidRPr="00795B63">
        <w:rPr>
          <w:rFonts w:ascii="Times New Roman" w:hAnsi="Times New Roman" w:cs="Times New Roman"/>
          <w:color w:val="000000" w:themeColor="text1"/>
          <w:sz w:val="24"/>
          <w:szCs w:val="24"/>
          <w:shd w:val="clear" w:color="auto" w:fill="FFFFFF"/>
        </w:rPr>
        <w:t xml:space="preserve"> and those who did not follow the advice </w:t>
      </w:r>
      <w:r w:rsidR="00617E26" w:rsidRPr="00795B63">
        <w:rPr>
          <w:rFonts w:ascii="Times New Roman" w:hAnsi="Times New Roman" w:cs="Times New Roman"/>
          <w:color w:val="000000" w:themeColor="text1"/>
          <w:sz w:val="24"/>
          <w:szCs w:val="24"/>
          <w:shd w:val="clear" w:color="auto" w:fill="FFFFFF"/>
        </w:rPr>
        <w:t>sold it later at</w:t>
      </w:r>
      <w:r w:rsidR="004259B4" w:rsidRPr="00795B63">
        <w:rPr>
          <w:rFonts w:ascii="Times New Roman" w:hAnsi="Times New Roman" w:cs="Times New Roman"/>
          <w:color w:val="000000" w:themeColor="text1"/>
          <w:sz w:val="24"/>
          <w:szCs w:val="24"/>
          <w:shd w:val="clear" w:color="auto" w:fill="FFFFFF"/>
        </w:rPr>
        <w:t xml:space="preserve"> a price of </w:t>
      </w:r>
      <w:r w:rsidR="00FF33C9" w:rsidRPr="00795B63">
        <w:rPr>
          <w:rFonts w:ascii="Times New Roman" w:hAnsi="Times New Roman" w:cs="Times New Roman"/>
          <w:color w:val="000000" w:themeColor="text1"/>
          <w:sz w:val="24"/>
          <w:szCs w:val="24"/>
          <w:shd w:val="clear" w:color="auto" w:fill="FFFFFF"/>
        </w:rPr>
        <w:t xml:space="preserve">Rs. </w:t>
      </w:r>
      <w:r w:rsidR="00143BCA">
        <w:rPr>
          <w:rFonts w:ascii="Times New Roman" w:hAnsi="Times New Roman" w:cs="Times New Roman"/>
          <w:color w:val="000000" w:themeColor="text1"/>
          <w:sz w:val="24"/>
          <w:szCs w:val="24"/>
          <w:shd w:val="clear" w:color="auto" w:fill="FFFFFF"/>
        </w:rPr>
        <w:t>1950-223</w:t>
      </w:r>
      <w:r w:rsidR="00507D47">
        <w:rPr>
          <w:rFonts w:ascii="Times New Roman" w:hAnsi="Times New Roman" w:cs="Times New Roman"/>
          <w:color w:val="000000" w:themeColor="text1"/>
          <w:sz w:val="24"/>
          <w:szCs w:val="24"/>
          <w:shd w:val="clear" w:color="auto" w:fill="FFFFFF"/>
        </w:rPr>
        <w:t>2</w:t>
      </w:r>
      <w:r w:rsidR="00FF33C9" w:rsidRPr="00795B63">
        <w:rPr>
          <w:rFonts w:ascii="Times New Roman" w:hAnsi="Times New Roman" w:cs="Times New Roman"/>
          <w:color w:val="000000" w:themeColor="text1"/>
          <w:sz w:val="24"/>
          <w:szCs w:val="24"/>
          <w:shd w:val="clear" w:color="auto" w:fill="FFFFFF"/>
        </w:rPr>
        <w:t>.</w:t>
      </w:r>
    </w:p>
    <w:p w14:paraId="4B0C52CA" w14:textId="77777777" w:rsidR="00ED7A8A" w:rsidRDefault="00ED7A8A"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shd w:val="clear" w:color="auto" w:fill="FFFFFF"/>
        </w:rPr>
        <w:t>Out of 6</w:t>
      </w:r>
      <w:r w:rsidR="00A43661" w:rsidRPr="00B40ACF">
        <w:rPr>
          <w:rFonts w:ascii="Times New Roman" w:hAnsi="Times New Roman" w:cs="Times New Roman"/>
          <w:color w:val="000000" w:themeColor="text1"/>
          <w:sz w:val="24"/>
          <w:szCs w:val="24"/>
          <w:shd w:val="clear" w:color="auto" w:fill="FFFFFF"/>
        </w:rPr>
        <w:t>8</w:t>
      </w:r>
      <w:r w:rsidR="00592D44">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Jowar</w:t>
      </w:r>
      <w:r w:rsidRPr="00B40ACF">
        <w:rPr>
          <w:rFonts w:ascii="Times New Roman" w:hAnsi="Times New Roman" w:cs="Times New Roman"/>
          <w:color w:val="000000" w:themeColor="text1"/>
          <w:sz w:val="24"/>
          <w:szCs w:val="24"/>
          <w:shd w:val="clear" w:color="auto" w:fill="FFFFFF"/>
        </w:rPr>
        <w:t xml:space="preserve"> farmers, </w:t>
      </w:r>
      <w:r w:rsidR="00A43661" w:rsidRPr="00B40ACF">
        <w:rPr>
          <w:rFonts w:ascii="Times New Roman" w:hAnsi="Times New Roman" w:cs="Times New Roman"/>
          <w:color w:val="000000" w:themeColor="text1"/>
          <w:sz w:val="24"/>
          <w:szCs w:val="24"/>
          <w:shd w:val="clear" w:color="auto" w:fill="FFFFFF"/>
        </w:rPr>
        <w:t>47</w:t>
      </w:r>
      <w:r w:rsidRPr="00B40ACF">
        <w:rPr>
          <w:rFonts w:ascii="Times New Roman" w:hAnsi="Times New Roman" w:cs="Times New Roman"/>
          <w:color w:val="000000" w:themeColor="text1"/>
          <w:sz w:val="24"/>
          <w:szCs w:val="24"/>
          <w:shd w:val="clear" w:color="auto" w:fill="FFFFFF"/>
        </w:rPr>
        <w:t xml:space="preserve"> farmers (</w:t>
      </w:r>
      <w:r w:rsidR="00A43661" w:rsidRPr="00B40ACF">
        <w:rPr>
          <w:rFonts w:ascii="Times New Roman" w:hAnsi="Times New Roman" w:cs="Times New Roman"/>
          <w:color w:val="000000" w:themeColor="text1"/>
          <w:sz w:val="24"/>
          <w:szCs w:val="24"/>
          <w:shd w:val="clear" w:color="auto" w:fill="FFFFFF"/>
        </w:rPr>
        <w:t>69</w:t>
      </w:r>
      <w:r w:rsidRPr="00B40ACF">
        <w:rPr>
          <w:rFonts w:ascii="Times New Roman" w:hAnsi="Times New Roman" w:cs="Times New Roman"/>
          <w:color w:val="000000" w:themeColor="text1"/>
          <w:sz w:val="24"/>
          <w:szCs w:val="24"/>
          <w:shd w:val="clear" w:color="auto" w:fill="FFFFFF"/>
        </w:rPr>
        <w:t xml:space="preserve">%) were aware of the price forecasting given by AMIC, ANGRAU and in that only </w:t>
      </w:r>
      <w:r w:rsidR="00A43661" w:rsidRPr="00B40ACF">
        <w:rPr>
          <w:rFonts w:ascii="Times New Roman" w:hAnsi="Times New Roman" w:cs="Times New Roman"/>
          <w:color w:val="000000" w:themeColor="text1"/>
          <w:sz w:val="24"/>
          <w:szCs w:val="24"/>
          <w:shd w:val="clear" w:color="auto" w:fill="FFFFFF"/>
        </w:rPr>
        <w:t>22</w:t>
      </w:r>
      <w:r w:rsidRPr="00B40ACF">
        <w:rPr>
          <w:rFonts w:ascii="Times New Roman" w:hAnsi="Times New Roman" w:cs="Times New Roman"/>
          <w:color w:val="000000" w:themeColor="text1"/>
          <w:sz w:val="24"/>
          <w:szCs w:val="24"/>
          <w:shd w:val="clear" w:color="auto" w:fill="FFFFFF"/>
        </w:rPr>
        <w:t xml:space="preserve"> farmers (</w:t>
      </w:r>
      <w:r w:rsidR="00A43661" w:rsidRPr="00B40ACF">
        <w:rPr>
          <w:rFonts w:ascii="Times New Roman" w:hAnsi="Times New Roman" w:cs="Times New Roman"/>
          <w:color w:val="000000" w:themeColor="text1"/>
          <w:sz w:val="24"/>
          <w:szCs w:val="24"/>
          <w:shd w:val="clear" w:color="auto" w:fill="FFFFFF"/>
        </w:rPr>
        <w:t>32</w:t>
      </w:r>
      <w:r w:rsidRPr="00B40ACF">
        <w:rPr>
          <w:rFonts w:ascii="Times New Roman" w:hAnsi="Times New Roman" w:cs="Times New Roman"/>
          <w:color w:val="000000" w:themeColor="text1"/>
          <w:sz w:val="24"/>
          <w:szCs w:val="24"/>
          <w:shd w:val="clear" w:color="auto" w:fill="FFFFFF"/>
        </w:rPr>
        <w:t>%) followed the advice given by the AMIC</w:t>
      </w:r>
      <w:r w:rsidR="00D25468" w:rsidRPr="00B40ACF">
        <w:rPr>
          <w:rFonts w:ascii="Times New Roman" w:hAnsi="Times New Roman" w:cs="Times New Roman"/>
          <w:color w:val="000000" w:themeColor="text1"/>
          <w:sz w:val="24"/>
          <w:szCs w:val="24"/>
          <w:shd w:val="clear" w:color="auto" w:fill="FFFFFF"/>
        </w:rPr>
        <w:t xml:space="preserve"> whose acreage was </w:t>
      </w:r>
      <w:r w:rsidR="002075ED" w:rsidRPr="00B40ACF">
        <w:rPr>
          <w:rFonts w:ascii="Times New Roman" w:hAnsi="Times New Roman" w:cs="Times New Roman"/>
          <w:color w:val="000000" w:themeColor="text1"/>
          <w:sz w:val="24"/>
          <w:szCs w:val="24"/>
          <w:shd w:val="clear" w:color="auto" w:fill="FFFFFF"/>
        </w:rPr>
        <w:t>22.59</w:t>
      </w:r>
      <w:r w:rsidR="00592D44">
        <w:rPr>
          <w:rFonts w:ascii="Times New Roman" w:hAnsi="Times New Roman" w:cs="Times New Roman"/>
          <w:color w:val="000000" w:themeColor="text1"/>
          <w:sz w:val="24"/>
          <w:szCs w:val="24"/>
          <w:shd w:val="clear" w:color="auto" w:fill="FFFFFF"/>
        </w:rPr>
        <w:t xml:space="preserve"> </w:t>
      </w:r>
      <w:r w:rsidR="002075ED" w:rsidRPr="00B40ACF">
        <w:rPr>
          <w:rFonts w:ascii="Times New Roman" w:hAnsi="Times New Roman" w:cs="Times New Roman"/>
          <w:color w:val="000000" w:themeColor="text1"/>
          <w:sz w:val="24"/>
          <w:szCs w:val="24"/>
          <w:shd w:val="clear" w:color="auto" w:fill="FFFFFF"/>
        </w:rPr>
        <w:t>ha</w:t>
      </w:r>
      <w:r w:rsidRPr="00B40ACF">
        <w:rPr>
          <w:rFonts w:ascii="Times New Roman" w:hAnsi="Times New Roman" w:cs="Times New Roman"/>
          <w:color w:val="000000" w:themeColor="text1"/>
          <w:sz w:val="24"/>
          <w:szCs w:val="24"/>
          <w:shd w:val="clear" w:color="auto" w:fill="FFFFFF"/>
        </w:rPr>
        <w:t>. For the</w:t>
      </w:r>
      <w:r w:rsidR="00592D44">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Jowar</w:t>
      </w:r>
      <w:r w:rsidRPr="00B40ACF">
        <w:rPr>
          <w:rFonts w:ascii="Times New Roman" w:hAnsi="Times New Roman" w:cs="Times New Roman"/>
          <w:color w:val="000000" w:themeColor="text1"/>
          <w:sz w:val="24"/>
          <w:szCs w:val="24"/>
          <w:shd w:val="clear" w:color="auto" w:fill="FFFFFF"/>
        </w:rPr>
        <w:t xml:space="preserve"> crop </w:t>
      </w:r>
      <w:r w:rsidR="00802E63">
        <w:rPr>
          <w:rFonts w:ascii="Times New Roman" w:hAnsi="Times New Roman" w:cs="Times New Roman"/>
          <w:color w:val="000000" w:themeColor="text1"/>
          <w:sz w:val="24"/>
          <w:szCs w:val="24"/>
          <w:shd w:val="clear" w:color="auto" w:fill="FFFFFF"/>
        </w:rPr>
        <w:t>2024-25</w:t>
      </w:r>
      <w:r w:rsidR="00074B52" w:rsidRPr="00B40ACF">
        <w:rPr>
          <w:rFonts w:ascii="Times New Roman" w:hAnsi="Times New Roman" w:cs="Times New Roman"/>
          <w:color w:val="000000" w:themeColor="text1"/>
          <w:sz w:val="24"/>
          <w:szCs w:val="24"/>
          <w:shd w:val="clear" w:color="auto" w:fill="FFFFFF"/>
        </w:rPr>
        <w:t>,</w:t>
      </w:r>
      <w:r w:rsidR="00592D44">
        <w:rPr>
          <w:rFonts w:ascii="Times New Roman" w:hAnsi="Times New Roman" w:cs="Times New Roman"/>
          <w:color w:val="000000" w:themeColor="text1"/>
          <w:sz w:val="24"/>
          <w:szCs w:val="24"/>
          <w:shd w:val="clear" w:color="auto" w:fill="FFFFFF"/>
        </w:rPr>
        <w:t xml:space="preserve"> </w:t>
      </w:r>
      <w:r w:rsidRPr="00D369A4">
        <w:rPr>
          <w:rFonts w:ascii="Times New Roman" w:hAnsi="Times New Roman" w:cs="Times New Roman"/>
          <w:color w:val="000000" w:themeColor="text1"/>
          <w:sz w:val="24"/>
          <w:szCs w:val="24"/>
          <w:shd w:val="clear" w:color="auto" w:fill="FFFFFF"/>
        </w:rPr>
        <w:t xml:space="preserve">the forecasted price at the time </w:t>
      </w:r>
      <w:proofErr w:type="spellStart"/>
      <w:r w:rsidRPr="00D369A4">
        <w:rPr>
          <w:rFonts w:ascii="Times New Roman" w:hAnsi="Times New Roman" w:cs="Times New Roman"/>
          <w:color w:val="000000" w:themeColor="text1"/>
          <w:sz w:val="24"/>
          <w:szCs w:val="24"/>
          <w:shd w:val="clear" w:color="auto" w:fill="FFFFFF"/>
        </w:rPr>
        <w:t>ofharvesting</w:t>
      </w:r>
      <w:proofErr w:type="spellEnd"/>
      <w:r w:rsidRPr="00D369A4">
        <w:rPr>
          <w:rFonts w:ascii="Times New Roman" w:hAnsi="Times New Roman" w:cs="Times New Roman"/>
          <w:color w:val="000000" w:themeColor="text1"/>
          <w:sz w:val="24"/>
          <w:szCs w:val="24"/>
          <w:shd w:val="clear" w:color="auto" w:fill="FFFFFF"/>
        </w:rPr>
        <w:t xml:space="preserve"> was </w:t>
      </w:r>
      <w:proofErr w:type="spellStart"/>
      <w:r w:rsidRPr="00D369A4">
        <w:rPr>
          <w:rFonts w:ascii="Times New Roman" w:hAnsi="Times New Roman" w:cs="Times New Roman"/>
          <w:color w:val="000000" w:themeColor="text1"/>
          <w:sz w:val="24"/>
          <w:szCs w:val="24"/>
          <w:shd w:val="clear" w:color="auto" w:fill="FFFFFF"/>
        </w:rPr>
        <w:t>Rs</w:t>
      </w:r>
      <w:proofErr w:type="spellEnd"/>
      <w:r w:rsidRPr="00D369A4">
        <w:rPr>
          <w:rFonts w:ascii="Times New Roman" w:hAnsi="Times New Roman" w:cs="Times New Roman"/>
          <w:color w:val="000000" w:themeColor="text1"/>
          <w:sz w:val="24"/>
          <w:szCs w:val="24"/>
          <w:shd w:val="clear" w:color="auto" w:fill="FFFFFF"/>
        </w:rPr>
        <w:t xml:space="preserve">. </w:t>
      </w:r>
      <w:r w:rsidR="005364F6">
        <w:rPr>
          <w:rFonts w:ascii="Times New Roman" w:hAnsi="Times New Roman" w:cs="Times New Roman"/>
          <w:color w:val="000000" w:themeColor="text1"/>
          <w:sz w:val="24"/>
          <w:szCs w:val="24"/>
          <w:shd w:val="clear" w:color="auto" w:fill="FFFFFF"/>
        </w:rPr>
        <w:t>2800-3200</w:t>
      </w:r>
      <w:r w:rsidRPr="00B40ACF">
        <w:rPr>
          <w:rFonts w:ascii="Times New Roman" w:hAnsi="Times New Roman" w:cs="Times New Roman"/>
          <w:color w:val="000000" w:themeColor="text1"/>
          <w:sz w:val="24"/>
          <w:szCs w:val="24"/>
          <w:shd w:val="clear" w:color="auto" w:fill="FFFFFF"/>
        </w:rPr>
        <w:t>and the farmers were advi</w:t>
      </w:r>
      <w:r w:rsidR="00D25468" w:rsidRPr="00B40ACF">
        <w:rPr>
          <w:rFonts w:ascii="Times New Roman" w:hAnsi="Times New Roman" w:cs="Times New Roman"/>
          <w:color w:val="000000" w:themeColor="text1"/>
          <w:sz w:val="24"/>
          <w:szCs w:val="24"/>
          <w:shd w:val="clear" w:color="auto" w:fill="FFFFFF"/>
        </w:rPr>
        <w:t>s</w:t>
      </w:r>
      <w:r w:rsidRPr="00B40ACF">
        <w:rPr>
          <w:rFonts w:ascii="Times New Roman" w:hAnsi="Times New Roman" w:cs="Times New Roman"/>
          <w:color w:val="000000" w:themeColor="text1"/>
          <w:sz w:val="24"/>
          <w:szCs w:val="24"/>
          <w:shd w:val="clear" w:color="auto" w:fill="FFFFFF"/>
        </w:rPr>
        <w:t>ed to store the produce</w:t>
      </w:r>
      <w:r w:rsidR="00D369A4">
        <w:rPr>
          <w:rFonts w:ascii="Times New Roman" w:hAnsi="Times New Roman" w:cs="Times New Roman"/>
          <w:color w:val="000000" w:themeColor="text1"/>
          <w:sz w:val="24"/>
          <w:szCs w:val="24"/>
          <w:shd w:val="clear" w:color="auto" w:fill="FFFFFF"/>
        </w:rPr>
        <w:t xml:space="preserve"> till may</w:t>
      </w:r>
      <w:r w:rsidRPr="00B40ACF">
        <w:rPr>
          <w:rFonts w:ascii="Times New Roman" w:hAnsi="Times New Roman" w:cs="Times New Roman"/>
          <w:color w:val="000000" w:themeColor="text1"/>
          <w:sz w:val="24"/>
          <w:szCs w:val="24"/>
          <w:shd w:val="clear" w:color="auto" w:fill="FFFFFF"/>
        </w:rPr>
        <w:t>. The farmers who followed the advice got an average benefit of Rs.</w:t>
      </w:r>
      <w:r w:rsidR="005364F6">
        <w:rPr>
          <w:rFonts w:ascii="Times New Roman" w:hAnsi="Times New Roman" w:cs="Times New Roman"/>
          <w:color w:val="000000" w:themeColor="text1"/>
          <w:sz w:val="24"/>
          <w:szCs w:val="24"/>
          <w:shd w:val="clear" w:color="auto" w:fill="FFFFFF"/>
        </w:rPr>
        <w:t>6</w:t>
      </w:r>
      <w:r w:rsidR="0051590C">
        <w:rPr>
          <w:rFonts w:ascii="Times New Roman" w:hAnsi="Times New Roman" w:cs="Times New Roman"/>
          <w:color w:val="000000" w:themeColor="text1"/>
          <w:sz w:val="24"/>
          <w:szCs w:val="24"/>
          <w:shd w:val="clear" w:color="auto" w:fill="FFFFFF"/>
        </w:rPr>
        <w:t>7</w:t>
      </w:r>
      <w:r w:rsidR="00880566" w:rsidRPr="00B40ACF">
        <w:rPr>
          <w:rFonts w:ascii="Times New Roman" w:hAnsi="Times New Roman" w:cs="Times New Roman"/>
          <w:color w:val="000000" w:themeColor="text1"/>
          <w:sz w:val="24"/>
          <w:szCs w:val="24"/>
          <w:shd w:val="clear" w:color="auto" w:fill="FFFFFF"/>
        </w:rPr>
        <w:t>2</w:t>
      </w:r>
      <w:r w:rsidRPr="00B40ACF">
        <w:rPr>
          <w:rFonts w:ascii="Times New Roman" w:hAnsi="Times New Roman" w:cs="Times New Roman"/>
          <w:color w:val="000000" w:themeColor="text1"/>
          <w:sz w:val="24"/>
          <w:szCs w:val="24"/>
          <w:shd w:val="clear" w:color="auto" w:fill="FFFFFF"/>
        </w:rPr>
        <w:t xml:space="preserve"> per quintal per farmer as they sold the market prices increased to Rs. </w:t>
      </w:r>
      <w:r w:rsidR="005364F6">
        <w:rPr>
          <w:rFonts w:ascii="Times New Roman" w:hAnsi="Times New Roman" w:cs="Times New Roman"/>
          <w:color w:val="000000" w:themeColor="text1"/>
          <w:sz w:val="24"/>
          <w:szCs w:val="24"/>
          <w:shd w:val="clear" w:color="auto" w:fill="FFFFFF"/>
        </w:rPr>
        <w:t>2620-3250</w:t>
      </w:r>
      <w:r w:rsidRPr="00B40ACF">
        <w:rPr>
          <w:rFonts w:ascii="Times New Roman" w:hAnsi="Times New Roman" w:cs="Times New Roman"/>
          <w:color w:val="000000" w:themeColor="text1"/>
          <w:sz w:val="24"/>
          <w:szCs w:val="24"/>
          <w:shd w:val="clear" w:color="auto" w:fill="FFFFFF"/>
        </w:rPr>
        <w:t xml:space="preserve"> in the months of </w:t>
      </w:r>
      <w:r w:rsidR="00FE1BCE" w:rsidRPr="00B40ACF">
        <w:rPr>
          <w:rFonts w:ascii="Times New Roman" w:hAnsi="Times New Roman" w:cs="Times New Roman"/>
          <w:color w:val="000000" w:themeColor="text1"/>
          <w:sz w:val="24"/>
          <w:szCs w:val="24"/>
          <w:shd w:val="clear" w:color="auto" w:fill="FFFFFF"/>
        </w:rPr>
        <w:t>April and May</w:t>
      </w:r>
      <w:r w:rsidRPr="00B40ACF">
        <w:rPr>
          <w:rFonts w:ascii="Times New Roman" w:hAnsi="Times New Roman" w:cs="Times New Roman"/>
          <w:color w:val="000000" w:themeColor="text1"/>
          <w:sz w:val="24"/>
          <w:szCs w:val="24"/>
          <w:shd w:val="clear" w:color="auto" w:fill="FFFFFF"/>
        </w:rPr>
        <w:t xml:space="preserve">, and those who did not follow the advice sold the produce </w:t>
      </w:r>
      <w:r w:rsidR="00A1363B">
        <w:rPr>
          <w:rFonts w:ascii="Times New Roman" w:hAnsi="Times New Roman" w:cs="Times New Roman"/>
          <w:color w:val="000000" w:themeColor="text1"/>
          <w:sz w:val="24"/>
          <w:szCs w:val="24"/>
          <w:shd w:val="clear" w:color="auto" w:fill="FFFFFF"/>
        </w:rPr>
        <w:t>earlier</w:t>
      </w:r>
      <w:r w:rsidRPr="00B40ACF">
        <w:rPr>
          <w:rFonts w:ascii="Times New Roman" w:hAnsi="Times New Roman" w:cs="Times New Roman"/>
          <w:color w:val="000000" w:themeColor="text1"/>
          <w:sz w:val="24"/>
          <w:szCs w:val="24"/>
          <w:shd w:val="clear" w:color="auto" w:fill="FFFFFF"/>
        </w:rPr>
        <w:t xml:space="preserve"> at the price of Rs.</w:t>
      </w:r>
      <w:r w:rsidR="002C2ABD">
        <w:rPr>
          <w:rFonts w:ascii="Times New Roman" w:hAnsi="Times New Roman" w:cs="Times New Roman"/>
          <w:color w:val="000000" w:themeColor="text1"/>
          <w:sz w:val="24"/>
          <w:szCs w:val="24"/>
          <w:shd w:val="clear" w:color="auto" w:fill="FFFFFF"/>
        </w:rPr>
        <w:t>2128-2309</w:t>
      </w:r>
      <w:r w:rsidRPr="00B40ACF">
        <w:rPr>
          <w:rFonts w:ascii="Times New Roman" w:hAnsi="Times New Roman" w:cs="Times New Roman"/>
          <w:color w:val="000000" w:themeColor="text1"/>
          <w:sz w:val="24"/>
          <w:szCs w:val="24"/>
          <w:shd w:val="clear" w:color="auto" w:fill="FFFFFF"/>
        </w:rPr>
        <w:t xml:space="preserve">.  </w:t>
      </w:r>
    </w:p>
    <w:p w14:paraId="32D0E75A" w14:textId="77777777" w:rsidR="00B34B63" w:rsidRPr="00B40ACF" w:rsidRDefault="00B34B63" w:rsidP="00B34B63">
      <w:pPr>
        <w:spacing w:after="0" w:line="360" w:lineRule="auto"/>
        <w:jc w:val="both"/>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 xml:space="preserve">Table </w:t>
      </w:r>
      <w:r w:rsidR="00B32D9F">
        <w:rPr>
          <w:rFonts w:ascii="Times New Roman" w:hAnsi="Times New Roman" w:cs="Times New Roman"/>
          <w:b/>
          <w:bCs/>
          <w:color w:val="000000" w:themeColor="text1"/>
          <w:sz w:val="24"/>
          <w:szCs w:val="24"/>
          <w:shd w:val="clear" w:color="auto" w:fill="FFFFFF"/>
        </w:rPr>
        <w:t>5</w:t>
      </w:r>
      <w:r w:rsidRPr="00B40ACF">
        <w:rPr>
          <w:rFonts w:ascii="Times New Roman" w:hAnsi="Times New Roman" w:cs="Times New Roman"/>
          <w:b/>
          <w:bCs/>
          <w:color w:val="000000" w:themeColor="text1"/>
          <w:sz w:val="24"/>
          <w:szCs w:val="24"/>
          <w:shd w:val="clear" w:color="auto" w:fill="FFFFFF"/>
        </w:rPr>
        <w:t xml:space="preserve">: AMIC recommendation provided to farmers </w:t>
      </w:r>
    </w:p>
    <w:tbl>
      <w:tblPr>
        <w:tblStyle w:val="TableGrid"/>
        <w:tblW w:w="9889" w:type="dxa"/>
        <w:tblLook w:val="04A0" w:firstRow="1" w:lastRow="0" w:firstColumn="1" w:lastColumn="0" w:noHBand="0" w:noVBand="1"/>
      </w:tblPr>
      <w:tblGrid>
        <w:gridCol w:w="1292"/>
        <w:gridCol w:w="1935"/>
        <w:gridCol w:w="1559"/>
        <w:gridCol w:w="1863"/>
        <w:gridCol w:w="1691"/>
        <w:gridCol w:w="1549"/>
      </w:tblGrid>
      <w:tr w:rsidR="00B34B63" w:rsidRPr="00B40ACF" w14:paraId="66040301" w14:textId="77777777" w:rsidTr="00EA0EF1">
        <w:trPr>
          <w:trHeight w:val="1047"/>
        </w:trPr>
        <w:tc>
          <w:tcPr>
            <w:tcW w:w="1292" w:type="dxa"/>
            <w:vAlign w:val="center"/>
          </w:tcPr>
          <w:p w14:paraId="1348249D"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Crop</w:t>
            </w:r>
          </w:p>
        </w:tc>
        <w:tc>
          <w:tcPr>
            <w:tcW w:w="1935" w:type="dxa"/>
            <w:vAlign w:val="center"/>
          </w:tcPr>
          <w:p w14:paraId="51B1685C"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 xml:space="preserve">Price forecast released by AMIC at sowing </w:t>
            </w:r>
            <w:r w:rsidR="00592D44">
              <w:rPr>
                <w:rFonts w:ascii="Times New Roman" w:hAnsi="Times New Roman" w:cs="Times New Roman"/>
                <w:b/>
                <w:bCs/>
                <w:color w:val="000000" w:themeColor="text1"/>
                <w:sz w:val="24"/>
                <w:szCs w:val="24"/>
              </w:rPr>
              <w:t xml:space="preserve">time </w:t>
            </w:r>
            <w:r w:rsidRPr="003D4E6D">
              <w:rPr>
                <w:rFonts w:ascii="Times New Roman" w:hAnsi="Times New Roman" w:cs="Times New Roman"/>
                <w:b/>
                <w:bCs/>
                <w:color w:val="000000" w:themeColor="text1"/>
                <w:sz w:val="24"/>
                <w:szCs w:val="24"/>
              </w:rPr>
              <w:t>(Rs./ quintal)</w:t>
            </w:r>
          </w:p>
        </w:tc>
        <w:tc>
          <w:tcPr>
            <w:tcW w:w="1559" w:type="dxa"/>
            <w:vAlign w:val="center"/>
          </w:tcPr>
          <w:p w14:paraId="1DFD7CA6"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Market price at the time of harvest (Rs./quintal)</w:t>
            </w:r>
          </w:p>
        </w:tc>
        <w:tc>
          <w:tcPr>
            <w:tcW w:w="1863" w:type="dxa"/>
            <w:vAlign w:val="center"/>
          </w:tcPr>
          <w:p w14:paraId="20A39D03"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AMIC Advice given</w:t>
            </w:r>
          </w:p>
        </w:tc>
        <w:tc>
          <w:tcPr>
            <w:tcW w:w="1691" w:type="dxa"/>
            <w:vAlign w:val="center"/>
          </w:tcPr>
          <w:p w14:paraId="3FCB321D"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Price realized by follower farmers  (Rs./ quintal)</w:t>
            </w:r>
          </w:p>
        </w:tc>
        <w:tc>
          <w:tcPr>
            <w:tcW w:w="1549" w:type="dxa"/>
            <w:vAlign w:val="center"/>
          </w:tcPr>
          <w:p w14:paraId="714E5AF3"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Market price of the non- follower farmers (Rs./ quintal)</w:t>
            </w:r>
          </w:p>
        </w:tc>
      </w:tr>
      <w:tr w:rsidR="00EA0EF1" w:rsidRPr="00B40ACF" w14:paraId="37D38ECC" w14:textId="77777777" w:rsidTr="00EA0EF1">
        <w:trPr>
          <w:trHeight w:val="782"/>
        </w:trPr>
        <w:tc>
          <w:tcPr>
            <w:tcW w:w="1292" w:type="dxa"/>
            <w:vAlign w:val="center"/>
          </w:tcPr>
          <w:p w14:paraId="42F41867"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Groundnut</w:t>
            </w:r>
          </w:p>
        </w:tc>
        <w:tc>
          <w:tcPr>
            <w:tcW w:w="1935" w:type="dxa"/>
            <w:vAlign w:val="center"/>
          </w:tcPr>
          <w:p w14:paraId="2958F57F"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6800-7250</w:t>
            </w:r>
          </w:p>
        </w:tc>
        <w:tc>
          <w:tcPr>
            <w:tcW w:w="1559" w:type="dxa"/>
            <w:vAlign w:val="center"/>
          </w:tcPr>
          <w:p w14:paraId="54CEC6F4"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6380-6548</w:t>
            </w:r>
          </w:p>
        </w:tc>
        <w:tc>
          <w:tcPr>
            <w:tcW w:w="1863" w:type="dxa"/>
            <w:vAlign w:val="center"/>
          </w:tcPr>
          <w:p w14:paraId="1BB352DD"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Store the produce till March</w:t>
            </w:r>
          </w:p>
        </w:tc>
        <w:tc>
          <w:tcPr>
            <w:tcW w:w="1691" w:type="dxa"/>
            <w:vAlign w:val="center"/>
          </w:tcPr>
          <w:p w14:paraId="497EA20E"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6689-6858</w:t>
            </w:r>
          </w:p>
        </w:tc>
        <w:tc>
          <w:tcPr>
            <w:tcW w:w="1549" w:type="dxa"/>
            <w:vAlign w:val="center"/>
          </w:tcPr>
          <w:p w14:paraId="1A1BCEA7"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6145-6358</w:t>
            </w:r>
          </w:p>
        </w:tc>
      </w:tr>
      <w:tr w:rsidR="00EA0EF1" w:rsidRPr="00B40ACF" w14:paraId="702C42D3" w14:textId="77777777" w:rsidTr="00EA0EF1">
        <w:trPr>
          <w:trHeight w:val="782"/>
        </w:trPr>
        <w:tc>
          <w:tcPr>
            <w:tcW w:w="1292" w:type="dxa"/>
            <w:vAlign w:val="center"/>
          </w:tcPr>
          <w:p w14:paraId="4A19EF71"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Black gram</w:t>
            </w:r>
          </w:p>
        </w:tc>
        <w:tc>
          <w:tcPr>
            <w:tcW w:w="1935" w:type="dxa"/>
            <w:vAlign w:val="center"/>
          </w:tcPr>
          <w:p w14:paraId="600398E4"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8400-9000</w:t>
            </w:r>
          </w:p>
        </w:tc>
        <w:tc>
          <w:tcPr>
            <w:tcW w:w="1559" w:type="dxa"/>
            <w:vAlign w:val="center"/>
          </w:tcPr>
          <w:p w14:paraId="050D50AD"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7321-7596</w:t>
            </w:r>
          </w:p>
        </w:tc>
        <w:tc>
          <w:tcPr>
            <w:tcW w:w="1863" w:type="dxa"/>
            <w:vAlign w:val="center"/>
          </w:tcPr>
          <w:p w14:paraId="6ADCBB43" w14:textId="77777777" w:rsidR="00EA0EF1" w:rsidRPr="00EA0EF1" w:rsidRDefault="00EA0EF1" w:rsidP="00EA0EF1">
            <w:pPr>
              <w:jc w:val="center"/>
              <w:rPr>
                <w:rFonts w:ascii="Times New Roman" w:hAnsi="Times New Roman" w:cs="Times New Roman"/>
                <w:color w:val="000000" w:themeColor="text1"/>
                <w:sz w:val="24"/>
                <w:szCs w:val="24"/>
                <w:highlight w:val="yellow"/>
              </w:rPr>
            </w:pPr>
            <w:r w:rsidRPr="00EA0EF1">
              <w:rPr>
                <w:rFonts w:ascii="Times New Roman" w:hAnsi="Times New Roman" w:cs="Times New Roman"/>
                <w:color w:val="000000"/>
                <w:sz w:val="24"/>
                <w:szCs w:val="24"/>
              </w:rPr>
              <w:t>Store the produce till March</w:t>
            </w:r>
          </w:p>
        </w:tc>
        <w:tc>
          <w:tcPr>
            <w:tcW w:w="1691" w:type="dxa"/>
            <w:vAlign w:val="center"/>
          </w:tcPr>
          <w:p w14:paraId="3108DEF2" w14:textId="77777777" w:rsidR="00EA0EF1" w:rsidRPr="00EA0EF1" w:rsidRDefault="00EA0EF1" w:rsidP="00EA0EF1">
            <w:pPr>
              <w:jc w:val="center"/>
              <w:rPr>
                <w:rFonts w:ascii="Times New Roman" w:hAnsi="Times New Roman" w:cs="Times New Roman"/>
                <w:color w:val="000000" w:themeColor="text1"/>
                <w:sz w:val="24"/>
                <w:szCs w:val="24"/>
                <w:highlight w:val="yellow"/>
              </w:rPr>
            </w:pPr>
            <w:r w:rsidRPr="00EA0EF1">
              <w:rPr>
                <w:rFonts w:ascii="Times New Roman" w:hAnsi="Times New Roman" w:cs="Times New Roman"/>
                <w:color w:val="000000"/>
                <w:sz w:val="24"/>
                <w:szCs w:val="24"/>
              </w:rPr>
              <w:t>7800-7900</w:t>
            </w:r>
          </w:p>
        </w:tc>
        <w:tc>
          <w:tcPr>
            <w:tcW w:w="1549" w:type="dxa"/>
            <w:vAlign w:val="center"/>
          </w:tcPr>
          <w:p w14:paraId="3C5DA914" w14:textId="77777777" w:rsidR="00EA0EF1" w:rsidRPr="00EA0EF1" w:rsidRDefault="00EA0EF1" w:rsidP="00EA0EF1">
            <w:pPr>
              <w:jc w:val="center"/>
              <w:rPr>
                <w:rFonts w:ascii="Times New Roman" w:hAnsi="Times New Roman" w:cs="Times New Roman"/>
                <w:color w:val="000000" w:themeColor="text1"/>
                <w:sz w:val="24"/>
                <w:szCs w:val="24"/>
                <w:highlight w:val="yellow"/>
              </w:rPr>
            </w:pPr>
            <w:r w:rsidRPr="00EA0EF1">
              <w:rPr>
                <w:rFonts w:ascii="Times New Roman" w:hAnsi="Times New Roman" w:cs="Times New Roman"/>
                <w:color w:val="000000"/>
                <w:sz w:val="24"/>
                <w:szCs w:val="24"/>
              </w:rPr>
              <w:t>7638-7793</w:t>
            </w:r>
          </w:p>
        </w:tc>
      </w:tr>
      <w:tr w:rsidR="00EA0EF1" w:rsidRPr="00B40ACF" w14:paraId="5D1E430D" w14:textId="77777777" w:rsidTr="00EA0EF1">
        <w:trPr>
          <w:trHeight w:val="782"/>
        </w:trPr>
        <w:tc>
          <w:tcPr>
            <w:tcW w:w="1292" w:type="dxa"/>
            <w:vAlign w:val="center"/>
          </w:tcPr>
          <w:p w14:paraId="6D0C7B55"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Turmeric</w:t>
            </w:r>
          </w:p>
        </w:tc>
        <w:tc>
          <w:tcPr>
            <w:tcW w:w="1935" w:type="dxa"/>
            <w:vAlign w:val="center"/>
          </w:tcPr>
          <w:p w14:paraId="12E44E43"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9500-11100</w:t>
            </w:r>
          </w:p>
        </w:tc>
        <w:tc>
          <w:tcPr>
            <w:tcW w:w="1559" w:type="dxa"/>
            <w:vAlign w:val="center"/>
          </w:tcPr>
          <w:p w14:paraId="5B9B26D9"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8689-10602</w:t>
            </w:r>
          </w:p>
        </w:tc>
        <w:tc>
          <w:tcPr>
            <w:tcW w:w="1863" w:type="dxa"/>
            <w:vAlign w:val="center"/>
          </w:tcPr>
          <w:p w14:paraId="6A2E29BF"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Store the produce till June/July</w:t>
            </w:r>
          </w:p>
        </w:tc>
        <w:tc>
          <w:tcPr>
            <w:tcW w:w="1691" w:type="dxa"/>
            <w:vAlign w:val="center"/>
          </w:tcPr>
          <w:p w14:paraId="08047934"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9578-10529</w:t>
            </w:r>
          </w:p>
        </w:tc>
        <w:tc>
          <w:tcPr>
            <w:tcW w:w="1549" w:type="dxa"/>
            <w:vAlign w:val="center"/>
          </w:tcPr>
          <w:p w14:paraId="2EAA7A30"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8525-10124</w:t>
            </w:r>
          </w:p>
        </w:tc>
      </w:tr>
      <w:tr w:rsidR="00EA0EF1" w:rsidRPr="00B40ACF" w14:paraId="45E92983" w14:textId="77777777" w:rsidTr="00EA0EF1">
        <w:trPr>
          <w:trHeight w:val="1047"/>
        </w:trPr>
        <w:tc>
          <w:tcPr>
            <w:tcW w:w="1292" w:type="dxa"/>
            <w:vAlign w:val="center"/>
          </w:tcPr>
          <w:p w14:paraId="6CFF2BBA"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Cotton</w:t>
            </w:r>
          </w:p>
        </w:tc>
        <w:tc>
          <w:tcPr>
            <w:tcW w:w="1935" w:type="dxa"/>
            <w:vAlign w:val="center"/>
          </w:tcPr>
          <w:p w14:paraId="143D6EE4"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6800-7350</w:t>
            </w:r>
          </w:p>
        </w:tc>
        <w:tc>
          <w:tcPr>
            <w:tcW w:w="1559" w:type="dxa"/>
            <w:vAlign w:val="center"/>
          </w:tcPr>
          <w:p w14:paraId="13D3DF19"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6872-7254</w:t>
            </w:r>
          </w:p>
        </w:tc>
        <w:tc>
          <w:tcPr>
            <w:tcW w:w="1863" w:type="dxa"/>
            <w:vAlign w:val="center"/>
          </w:tcPr>
          <w:p w14:paraId="42227363"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Store the produce till May/June</w:t>
            </w:r>
          </w:p>
        </w:tc>
        <w:tc>
          <w:tcPr>
            <w:tcW w:w="1691" w:type="dxa"/>
            <w:vAlign w:val="center"/>
          </w:tcPr>
          <w:p w14:paraId="3EB1645F"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7675-7981</w:t>
            </w:r>
          </w:p>
        </w:tc>
        <w:tc>
          <w:tcPr>
            <w:tcW w:w="1549" w:type="dxa"/>
            <w:vAlign w:val="center"/>
          </w:tcPr>
          <w:p w14:paraId="36646E53"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7268-7559</w:t>
            </w:r>
          </w:p>
        </w:tc>
      </w:tr>
      <w:tr w:rsidR="00EA0EF1" w:rsidRPr="00B40ACF" w14:paraId="47732A50" w14:textId="77777777" w:rsidTr="00EA0EF1">
        <w:trPr>
          <w:trHeight w:val="530"/>
        </w:trPr>
        <w:tc>
          <w:tcPr>
            <w:tcW w:w="1292" w:type="dxa"/>
            <w:vAlign w:val="center"/>
          </w:tcPr>
          <w:p w14:paraId="1CEA6BBF"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Maize</w:t>
            </w:r>
          </w:p>
        </w:tc>
        <w:tc>
          <w:tcPr>
            <w:tcW w:w="1935" w:type="dxa"/>
            <w:vAlign w:val="center"/>
          </w:tcPr>
          <w:p w14:paraId="68343A1A" w14:textId="77777777" w:rsidR="00EA0EF1" w:rsidRPr="00EA0EF1" w:rsidRDefault="00EA0EF1" w:rsidP="00EA0EF1">
            <w:pPr>
              <w:jc w:val="center"/>
              <w:rPr>
                <w:rFonts w:ascii="Times New Roman" w:hAnsi="Times New Roman" w:cs="Times New Roman"/>
                <w:color w:val="000000" w:themeColor="text1"/>
                <w:sz w:val="24"/>
                <w:szCs w:val="24"/>
                <w:highlight w:val="yellow"/>
              </w:rPr>
            </w:pPr>
            <w:r w:rsidRPr="00EA0EF1">
              <w:rPr>
                <w:rFonts w:ascii="Times New Roman" w:hAnsi="Times New Roman" w:cs="Times New Roman"/>
                <w:color w:val="000000"/>
                <w:sz w:val="24"/>
                <w:szCs w:val="24"/>
              </w:rPr>
              <w:t>1970-2175</w:t>
            </w:r>
          </w:p>
        </w:tc>
        <w:tc>
          <w:tcPr>
            <w:tcW w:w="1559" w:type="dxa"/>
            <w:vAlign w:val="center"/>
          </w:tcPr>
          <w:p w14:paraId="36A5EEBB"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1926-2091</w:t>
            </w:r>
          </w:p>
        </w:tc>
        <w:tc>
          <w:tcPr>
            <w:tcW w:w="1863" w:type="dxa"/>
            <w:vAlign w:val="center"/>
          </w:tcPr>
          <w:p w14:paraId="16C45C5F"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Sell in 15 days</w:t>
            </w:r>
          </w:p>
        </w:tc>
        <w:tc>
          <w:tcPr>
            <w:tcW w:w="1691" w:type="dxa"/>
            <w:vAlign w:val="center"/>
          </w:tcPr>
          <w:p w14:paraId="0618533A"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2050-2300</w:t>
            </w:r>
          </w:p>
        </w:tc>
        <w:tc>
          <w:tcPr>
            <w:tcW w:w="1549" w:type="dxa"/>
            <w:vAlign w:val="center"/>
          </w:tcPr>
          <w:p w14:paraId="6E3D79B6"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1950-2232</w:t>
            </w:r>
          </w:p>
        </w:tc>
      </w:tr>
      <w:tr w:rsidR="00EA0EF1" w:rsidRPr="00B40ACF" w14:paraId="01CC0398" w14:textId="77777777" w:rsidTr="00EA0EF1">
        <w:trPr>
          <w:trHeight w:val="768"/>
        </w:trPr>
        <w:tc>
          <w:tcPr>
            <w:tcW w:w="1292" w:type="dxa"/>
            <w:vAlign w:val="center"/>
          </w:tcPr>
          <w:p w14:paraId="282B07D2"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Jowar</w:t>
            </w:r>
          </w:p>
        </w:tc>
        <w:tc>
          <w:tcPr>
            <w:tcW w:w="1935" w:type="dxa"/>
            <w:vAlign w:val="center"/>
          </w:tcPr>
          <w:p w14:paraId="15D7C514"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2800-3200</w:t>
            </w:r>
          </w:p>
        </w:tc>
        <w:tc>
          <w:tcPr>
            <w:tcW w:w="1559" w:type="dxa"/>
            <w:vAlign w:val="center"/>
          </w:tcPr>
          <w:p w14:paraId="11B0562D"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2078-2322</w:t>
            </w:r>
          </w:p>
        </w:tc>
        <w:tc>
          <w:tcPr>
            <w:tcW w:w="1863" w:type="dxa"/>
            <w:vAlign w:val="center"/>
          </w:tcPr>
          <w:p w14:paraId="34E6C1E2"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Store the produce till May</w:t>
            </w:r>
          </w:p>
        </w:tc>
        <w:tc>
          <w:tcPr>
            <w:tcW w:w="1691" w:type="dxa"/>
            <w:vAlign w:val="center"/>
          </w:tcPr>
          <w:p w14:paraId="13A8C429" w14:textId="77777777" w:rsidR="00EA0EF1" w:rsidRPr="00EA0EF1" w:rsidRDefault="00EA0EF1" w:rsidP="00EA0EF1">
            <w:pPr>
              <w:jc w:val="center"/>
              <w:rPr>
                <w:rFonts w:ascii="Times New Roman" w:hAnsi="Times New Roman" w:cs="Times New Roman"/>
                <w:color w:val="000000" w:themeColor="text1"/>
                <w:sz w:val="24"/>
                <w:szCs w:val="24"/>
                <w:highlight w:val="yellow"/>
              </w:rPr>
            </w:pPr>
            <w:r w:rsidRPr="00EA0EF1">
              <w:rPr>
                <w:rFonts w:ascii="Times New Roman" w:hAnsi="Times New Roman" w:cs="Times New Roman"/>
                <w:color w:val="000000"/>
                <w:sz w:val="24"/>
                <w:szCs w:val="24"/>
              </w:rPr>
              <w:t>2620-3250</w:t>
            </w:r>
          </w:p>
        </w:tc>
        <w:tc>
          <w:tcPr>
            <w:tcW w:w="1549" w:type="dxa"/>
            <w:vAlign w:val="center"/>
          </w:tcPr>
          <w:p w14:paraId="4C7A1031"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2128-2309</w:t>
            </w:r>
          </w:p>
        </w:tc>
      </w:tr>
    </w:tbl>
    <w:p w14:paraId="0AB27EE4" w14:textId="77777777" w:rsidR="00B34B63" w:rsidRDefault="00B34B63" w:rsidP="00B40ACF">
      <w:pPr>
        <w:spacing w:after="0" w:line="360" w:lineRule="auto"/>
        <w:ind w:firstLine="720"/>
        <w:jc w:val="both"/>
        <w:rPr>
          <w:rFonts w:ascii="Times New Roman" w:hAnsi="Times New Roman" w:cs="Times New Roman"/>
          <w:color w:val="000000" w:themeColor="text1"/>
          <w:sz w:val="24"/>
          <w:szCs w:val="24"/>
          <w:shd w:val="clear" w:color="auto" w:fill="FFFFFF"/>
        </w:rPr>
      </w:pPr>
    </w:p>
    <w:p w14:paraId="7CBAABCC" w14:textId="77777777" w:rsidR="00A07439" w:rsidRPr="00B40ACF" w:rsidRDefault="00A07439" w:rsidP="00B40ACF">
      <w:pPr>
        <w:spacing w:after="0" w:line="360" w:lineRule="auto"/>
        <w:jc w:val="both"/>
        <w:rPr>
          <w:rFonts w:ascii="Times New Roman" w:hAnsi="Times New Roman" w:cs="Times New Roman"/>
          <w:b/>
          <w:bCs/>
          <w:color w:val="000000" w:themeColor="text1"/>
          <w:sz w:val="24"/>
          <w:szCs w:val="24"/>
        </w:rPr>
      </w:pPr>
      <w:r w:rsidRPr="00B40ACF">
        <w:rPr>
          <w:rFonts w:ascii="Times New Roman" w:hAnsi="Times New Roman" w:cs="Times New Roman"/>
          <w:b/>
          <w:bCs/>
          <w:color w:val="000000" w:themeColor="text1"/>
          <w:sz w:val="24"/>
          <w:szCs w:val="24"/>
        </w:rPr>
        <w:t xml:space="preserve">Conclusion: </w:t>
      </w:r>
    </w:p>
    <w:p w14:paraId="205DA012" w14:textId="77777777" w:rsidR="00A07439" w:rsidRPr="00B40ACF" w:rsidRDefault="00A07439"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shd w:val="clear" w:color="auto" w:fill="FFFFFF"/>
        </w:rPr>
        <w:t xml:space="preserve">The study concluded that with a sample of </w:t>
      </w:r>
      <w:r w:rsidR="00291E9A">
        <w:rPr>
          <w:rFonts w:ascii="Times New Roman" w:hAnsi="Times New Roman" w:cs="Times New Roman"/>
          <w:color w:val="000000" w:themeColor="text1"/>
          <w:sz w:val="24"/>
          <w:szCs w:val="24"/>
          <w:shd w:val="clear" w:color="auto" w:fill="FFFFFF"/>
        </w:rPr>
        <w:t xml:space="preserve">434 </w:t>
      </w:r>
      <w:r w:rsidRPr="00B40ACF">
        <w:rPr>
          <w:rFonts w:ascii="Times New Roman" w:hAnsi="Times New Roman" w:cs="Times New Roman"/>
          <w:color w:val="000000" w:themeColor="text1"/>
          <w:sz w:val="24"/>
          <w:szCs w:val="24"/>
          <w:shd w:val="clear" w:color="auto" w:fill="FFFFFF"/>
        </w:rPr>
        <w:t xml:space="preserve">farmers cultivating </w:t>
      </w:r>
      <w:r w:rsidR="00291E9A">
        <w:rPr>
          <w:rFonts w:ascii="Times New Roman" w:hAnsi="Times New Roman" w:cs="Times New Roman"/>
          <w:color w:val="000000" w:themeColor="text1"/>
          <w:sz w:val="24"/>
          <w:szCs w:val="24"/>
          <w:shd w:val="clear" w:color="auto" w:fill="FFFFFF"/>
        </w:rPr>
        <w:t>six</w:t>
      </w:r>
      <w:r w:rsidRPr="00B40ACF">
        <w:rPr>
          <w:rFonts w:ascii="Times New Roman" w:hAnsi="Times New Roman" w:cs="Times New Roman"/>
          <w:color w:val="000000" w:themeColor="text1"/>
          <w:sz w:val="24"/>
          <w:szCs w:val="24"/>
          <w:shd w:val="clear" w:color="auto" w:fill="FFFFFF"/>
        </w:rPr>
        <w:t xml:space="preserve"> major crops namely </w:t>
      </w:r>
      <w:r w:rsidR="00B34107">
        <w:rPr>
          <w:rFonts w:ascii="Times New Roman" w:hAnsi="Times New Roman" w:cs="Times New Roman"/>
          <w:color w:val="000000" w:themeColor="text1"/>
          <w:sz w:val="24"/>
          <w:szCs w:val="24"/>
          <w:shd w:val="clear" w:color="auto" w:fill="FFFFFF"/>
        </w:rPr>
        <w:t>Groundnut</w:t>
      </w:r>
      <w:r w:rsidR="00F3752B" w:rsidRPr="00B40ACF">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Cotton</w:t>
      </w:r>
      <w:r w:rsidR="00F3752B" w:rsidRPr="00B40ACF">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Black gram</w:t>
      </w:r>
      <w:r w:rsidR="00F3752B" w:rsidRPr="00B40ACF">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Maize</w:t>
      </w:r>
      <w:r w:rsidR="00F3752B" w:rsidRPr="00B40ACF">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Turmeric</w:t>
      </w:r>
      <w:r w:rsidR="00291E9A">
        <w:rPr>
          <w:rFonts w:ascii="Times New Roman" w:hAnsi="Times New Roman" w:cs="Times New Roman"/>
          <w:color w:val="000000" w:themeColor="text1"/>
          <w:sz w:val="24"/>
          <w:szCs w:val="24"/>
          <w:shd w:val="clear" w:color="auto" w:fill="FFFFFF"/>
        </w:rPr>
        <w:t xml:space="preserve"> and </w:t>
      </w:r>
      <w:r w:rsidR="00B34107">
        <w:rPr>
          <w:rFonts w:ascii="Times New Roman" w:hAnsi="Times New Roman" w:cs="Times New Roman"/>
          <w:color w:val="000000" w:themeColor="text1"/>
          <w:sz w:val="24"/>
          <w:szCs w:val="24"/>
          <w:shd w:val="clear" w:color="auto" w:fill="FFFFFF"/>
        </w:rPr>
        <w:t>Jowar</w:t>
      </w:r>
      <w:r w:rsidR="00085BC0" w:rsidRPr="00B40ACF">
        <w:rPr>
          <w:rFonts w:ascii="Times New Roman" w:hAnsi="Times New Roman" w:cs="Times New Roman"/>
          <w:color w:val="000000" w:themeColor="text1"/>
          <w:sz w:val="24"/>
          <w:szCs w:val="24"/>
          <w:shd w:val="clear" w:color="auto" w:fill="FFFFFF"/>
        </w:rPr>
        <w:t>,</w:t>
      </w:r>
      <w:r w:rsidR="00592D44">
        <w:rPr>
          <w:rFonts w:ascii="Times New Roman" w:hAnsi="Times New Roman" w:cs="Times New Roman"/>
          <w:color w:val="000000" w:themeColor="text1"/>
          <w:sz w:val="24"/>
          <w:szCs w:val="24"/>
          <w:shd w:val="clear" w:color="auto" w:fill="FFFFFF"/>
        </w:rPr>
        <w:t xml:space="preserve"> </w:t>
      </w:r>
      <w:r w:rsidR="00085BC0" w:rsidRPr="00B40ACF">
        <w:rPr>
          <w:rFonts w:ascii="Times New Roman" w:hAnsi="Times New Roman" w:cs="Times New Roman"/>
          <w:color w:val="000000" w:themeColor="text1"/>
          <w:sz w:val="24"/>
          <w:szCs w:val="24"/>
          <w:shd w:val="clear" w:color="auto" w:fill="FFFFFF"/>
        </w:rPr>
        <w:t>6</w:t>
      </w:r>
      <w:r w:rsidR="00E67D5B" w:rsidRPr="00B40ACF">
        <w:rPr>
          <w:rFonts w:ascii="Times New Roman" w:hAnsi="Times New Roman" w:cs="Times New Roman"/>
          <w:color w:val="000000" w:themeColor="text1"/>
          <w:sz w:val="24"/>
          <w:szCs w:val="24"/>
          <w:shd w:val="clear" w:color="auto" w:fill="FFFFFF"/>
        </w:rPr>
        <w:t>1</w:t>
      </w:r>
      <w:r w:rsidRPr="00B40ACF">
        <w:rPr>
          <w:rFonts w:ascii="Times New Roman" w:hAnsi="Times New Roman" w:cs="Times New Roman"/>
          <w:color w:val="000000" w:themeColor="text1"/>
          <w:sz w:val="24"/>
          <w:szCs w:val="24"/>
          <w:shd w:val="clear" w:color="auto" w:fill="FFFFFF"/>
        </w:rPr>
        <w:t xml:space="preserve"> per cent were aware of price forecasts disseminated </w:t>
      </w:r>
      <w:r w:rsidR="000642C6" w:rsidRPr="00B40ACF">
        <w:rPr>
          <w:rFonts w:ascii="Times New Roman" w:hAnsi="Times New Roman" w:cs="Times New Roman"/>
          <w:color w:val="000000" w:themeColor="text1"/>
          <w:sz w:val="24"/>
          <w:szCs w:val="24"/>
          <w:shd w:val="clear" w:color="auto" w:fill="FFFFFF"/>
        </w:rPr>
        <w:t xml:space="preserve">by AMIC </w:t>
      </w:r>
      <w:r w:rsidRPr="00B40ACF">
        <w:rPr>
          <w:rFonts w:ascii="Times New Roman" w:hAnsi="Times New Roman" w:cs="Times New Roman"/>
          <w:color w:val="000000" w:themeColor="text1"/>
          <w:sz w:val="24"/>
          <w:szCs w:val="24"/>
          <w:shd w:val="clear" w:color="auto" w:fill="FFFFFF"/>
        </w:rPr>
        <w:t xml:space="preserve">through different sources and </w:t>
      </w:r>
      <w:r w:rsidR="000642C6" w:rsidRPr="00B40ACF">
        <w:rPr>
          <w:rFonts w:ascii="Times New Roman" w:hAnsi="Times New Roman" w:cs="Times New Roman"/>
          <w:color w:val="000000" w:themeColor="text1"/>
          <w:sz w:val="24"/>
          <w:szCs w:val="24"/>
          <w:shd w:val="clear" w:color="auto" w:fill="FFFFFF"/>
        </w:rPr>
        <w:t xml:space="preserve">among them </w:t>
      </w:r>
      <w:r w:rsidR="00085BC0" w:rsidRPr="00B40ACF">
        <w:rPr>
          <w:rFonts w:ascii="Times New Roman" w:hAnsi="Times New Roman" w:cs="Times New Roman"/>
          <w:color w:val="000000" w:themeColor="text1"/>
          <w:sz w:val="24"/>
          <w:szCs w:val="24"/>
          <w:shd w:val="clear" w:color="auto" w:fill="FFFFFF"/>
        </w:rPr>
        <w:t>33</w:t>
      </w:r>
      <w:r w:rsidRPr="00B40ACF">
        <w:rPr>
          <w:rFonts w:ascii="Times New Roman" w:hAnsi="Times New Roman" w:cs="Times New Roman"/>
          <w:color w:val="000000" w:themeColor="text1"/>
          <w:sz w:val="24"/>
          <w:szCs w:val="24"/>
          <w:shd w:val="clear" w:color="auto" w:fill="FFFFFF"/>
        </w:rPr>
        <w:t xml:space="preserve"> per cent of farmers followed the advice of </w:t>
      </w:r>
      <w:r w:rsidRPr="00B64C71">
        <w:rPr>
          <w:rFonts w:ascii="Times New Roman" w:hAnsi="Times New Roman" w:cs="Times New Roman"/>
          <w:sz w:val="24"/>
          <w:szCs w:val="24"/>
          <w:shd w:val="clear" w:color="auto" w:fill="FFFFFF"/>
        </w:rPr>
        <w:t xml:space="preserve">AMIC. </w:t>
      </w:r>
      <w:r w:rsidR="00B64C71" w:rsidRPr="00B64C71">
        <w:rPr>
          <w:rFonts w:ascii="Times New Roman" w:hAnsi="Times New Roman" w:cs="Times New Roman"/>
          <w:sz w:val="24"/>
          <w:szCs w:val="24"/>
          <w:shd w:val="clear" w:color="auto" w:fill="FFFFFF"/>
        </w:rPr>
        <w:t>As a whole,</w:t>
      </w:r>
      <w:r w:rsidR="00B64C71">
        <w:rPr>
          <w:rFonts w:ascii="Times New Roman" w:hAnsi="Times New Roman" w:cs="Times New Roman"/>
          <w:color w:val="FF0000"/>
          <w:sz w:val="24"/>
          <w:szCs w:val="24"/>
          <w:shd w:val="clear" w:color="auto" w:fill="FFFFFF"/>
        </w:rPr>
        <w:t xml:space="preserve"> </w:t>
      </w:r>
      <w:r w:rsidRPr="00B40ACF">
        <w:rPr>
          <w:rFonts w:ascii="Times New Roman" w:hAnsi="Times New Roman" w:cs="Times New Roman"/>
          <w:color w:val="000000" w:themeColor="text1"/>
          <w:sz w:val="24"/>
          <w:szCs w:val="24"/>
          <w:shd w:val="clear" w:color="auto" w:fill="FFFFFF"/>
        </w:rPr>
        <w:t>the each</w:t>
      </w:r>
      <w:r w:rsidR="004D776E">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Turmeric</w:t>
      </w:r>
      <w:r w:rsidR="00085BC0" w:rsidRPr="00B40ACF">
        <w:rPr>
          <w:rFonts w:ascii="Times New Roman" w:hAnsi="Times New Roman" w:cs="Times New Roman"/>
          <w:color w:val="000000" w:themeColor="text1"/>
          <w:sz w:val="24"/>
          <w:szCs w:val="24"/>
          <w:shd w:val="clear" w:color="auto" w:fill="FFFFFF"/>
        </w:rPr>
        <w:t xml:space="preserve"> grower </w:t>
      </w:r>
      <w:r w:rsidRPr="00B40ACF">
        <w:rPr>
          <w:rFonts w:ascii="Times New Roman" w:hAnsi="Times New Roman" w:cs="Times New Roman"/>
          <w:color w:val="000000" w:themeColor="text1"/>
          <w:sz w:val="24"/>
          <w:szCs w:val="24"/>
          <w:shd w:val="clear" w:color="auto" w:fill="FFFFFF"/>
        </w:rPr>
        <w:t xml:space="preserve">got the highest benefit with Rs. </w:t>
      </w:r>
      <w:r w:rsidR="00291E9A">
        <w:rPr>
          <w:rFonts w:ascii="Times New Roman" w:hAnsi="Times New Roman" w:cs="Times New Roman"/>
          <w:color w:val="000000" w:themeColor="text1"/>
          <w:sz w:val="24"/>
          <w:szCs w:val="24"/>
          <w:shd w:val="clear" w:color="auto" w:fill="FFFFFF"/>
        </w:rPr>
        <w:t>1076</w:t>
      </w:r>
      <w:r w:rsidRPr="00B40ACF">
        <w:rPr>
          <w:rFonts w:ascii="Times New Roman" w:hAnsi="Times New Roman" w:cs="Times New Roman"/>
          <w:color w:val="000000" w:themeColor="text1"/>
          <w:sz w:val="24"/>
          <w:szCs w:val="24"/>
          <w:shd w:val="clear" w:color="auto" w:fill="FFFFFF"/>
        </w:rPr>
        <w:t xml:space="preserve">/quintal followed by </w:t>
      </w:r>
      <w:r w:rsidR="00B34107">
        <w:rPr>
          <w:rFonts w:ascii="Times New Roman" w:hAnsi="Times New Roman" w:cs="Times New Roman"/>
          <w:color w:val="000000" w:themeColor="text1"/>
          <w:sz w:val="24"/>
          <w:szCs w:val="24"/>
          <w:shd w:val="clear" w:color="auto" w:fill="FFFFFF"/>
        </w:rPr>
        <w:t>Jowar</w:t>
      </w:r>
      <w:r w:rsidR="00291E9A">
        <w:rPr>
          <w:rFonts w:ascii="Times New Roman" w:hAnsi="Times New Roman" w:cs="Times New Roman"/>
          <w:color w:val="000000" w:themeColor="text1"/>
          <w:sz w:val="24"/>
          <w:szCs w:val="24"/>
          <w:shd w:val="clear" w:color="auto" w:fill="FFFFFF"/>
        </w:rPr>
        <w:t xml:space="preserve"> (Rs. 672/quintal</w:t>
      </w:r>
      <w:proofErr w:type="gramStart"/>
      <w:r w:rsidR="00291E9A">
        <w:rPr>
          <w:rFonts w:ascii="Times New Roman" w:hAnsi="Times New Roman" w:cs="Times New Roman"/>
          <w:color w:val="000000" w:themeColor="text1"/>
          <w:sz w:val="24"/>
          <w:szCs w:val="24"/>
          <w:shd w:val="clear" w:color="auto" w:fill="FFFFFF"/>
        </w:rPr>
        <w:t>)</w:t>
      </w:r>
      <w:r w:rsidR="00B34107">
        <w:rPr>
          <w:rFonts w:ascii="Times New Roman" w:hAnsi="Times New Roman" w:cs="Times New Roman"/>
          <w:color w:val="000000" w:themeColor="text1"/>
          <w:sz w:val="24"/>
          <w:szCs w:val="24"/>
          <w:shd w:val="clear" w:color="auto" w:fill="FFFFFF"/>
        </w:rPr>
        <w:t>Groundnut</w:t>
      </w:r>
      <w:proofErr w:type="gramEnd"/>
      <w:r w:rsidRPr="00B40ACF">
        <w:rPr>
          <w:rFonts w:ascii="Times New Roman" w:hAnsi="Times New Roman" w:cs="Times New Roman"/>
          <w:color w:val="000000" w:themeColor="text1"/>
          <w:sz w:val="24"/>
          <w:szCs w:val="24"/>
          <w:shd w:val="clear" w:color="auto" w:fill="FFFFFF"/>
        </w:rPr>
        <w:t xml:space="preserve"> (Rs. </w:t>
      </w:r>
      <w:r w:rsidR="00291E9A">
        <w:rPr>
          <w:rFonts w:ascii="Times New Roman" w:hAnsi="Times New Roman" w:cs="Times New Roman"/>
          <w:color w:val="000000" w:themeColor="text1"/>
          <w:sz w:val="24"/>
          <w:szCs w:val="24"/>
          <w:shd w:val="clear" w:color="auto" w:fill="FFFFFF"/>
        </w:rPr>
        <w:t>651</w:t>
      </w:r>
      <w:r w:rsidRPr="00B40ACF">
        <w:rPr>
          <w:rFonts w:ascii="Times New Roman" w:hAnsi="Times New Roman" w:cs="Times New Roman"/>
          <w:color w:val="000000" w:themeColor="text1"/>
          <w:sz w:val="24"/>
          <w:szCs w:val="24"/>
          <w:shd w:val="clear" w:color="auto" w:fill="FFFFFF"/>
        </w:rPr>
        <w:t xml:space="preserve">/quintal), </w:t>
      </w:r>
      <w:r w:rsidR="00B34107">
        <w:rPr>
          <w:rFonts w:ascii="Times New Roman" w:hAnsi="Times New Roman" w:cs="Times New Roman"/>
          <w:color w:val="000000" w:themeColor="text1"/>
          <w:sz w:val="24"/>
          <w:szCs w:val="24"/>
          <w:shd w:val="clear" w:color="auto" w:fill="FFFFFF"/>
        </w:rPr>
        <w:t>Cotton</w:t>
      </w:r>
      <w:r w:rsidRPr="00B40ACF">
        <w:rPr>
          <w:rFonts w:ascii="Times New Roman" w:hAnsi="Times New Roman" w:cs="Times New Roman"/>
          <w:color w:val="000000" w:themeColor="text1"/>
          <w:sz w:val="24"/>
          <w:szCs w:val="24"/>
          <w:shd w:val="clear" w:color="auto" w:fill="FFFFFF"/>
        </w:rPr>
        <w:t xml:space="preserve"> (Rs </w:t>
      </w:r>
      <w:r w:rsidR="00291E9A">
        <w:rPr>
          <w:rFonts w:ascii="Times New Roman" w:hAnsi="Times New Roman" w:cs="Times New Roman"/>
          <w:color w:val="000000" w:themeColor="text1"/>
          <w:sz w:val="24"/>
          <w:szCs w:val="24"/>
          <w:shd w:val="clear" w:color="auto" w:fill="FFFFFF"/>
        </w:rPr>
        <w:lastRenderedPageBreak/>
        <w:t>468</w:t>
      </w:r>
      <w:r w:rsidRPr="00B40ACF">
        <w:rPr>
          <w:rFonts w:ascii="Times New Roman" w:hAnsi="Times New Roman" w:cs="Times New Roman"/>
          <w:color w:val="000000" w:themeColor="text1"/>
          <w:sz w:val="24"/>
          <w:szCs w:val="24"/>
          <w:shd w:val="clear" w:color="auto" w:fill="FFFFFF"/>
        </w:rPr>
        <w:t xml:space="preserve">/quintal) </w:t>
      </w:r>
      <w:r w:rsidR="004D776E">
        <w:rPr>
          <w:rFonts w:ascii="Times New Roman" w:hAnsi="Times New Roman" w:cs="Times New Roman"/>
          <w:color w:val="000000" w:themeColor="text1"/>
          <w:sz w:val="24"/>
          <w:szCs w:val="24"/>
          <w:shd w:val="clear" w:color="auto" w:fill="FFFFFF"/>
        </w:rPr>
        <w:t xml:space="preserve">and </w:t>
      </w:r>
      <w:r w:rsidR="00B34107">
        <w:rPr>
          <w:rFonts w:ascii="Times New Roman" w:hAnsi="Times New Roman" w:cs="Times New Roman"/>
          <w:color w:val="000000" w:themeColor="text1"/>
          <w:sz w:val="24"/>
          <w:szCs w:val="24"/>
          <w:shd w:val="clear" w:color="auto" w:fill="FFFFFF"/>
        </w:rPr>
        <w:t>Maize</w:t>
      </w:r>
      <w:r w:rsidR="00085BC0" w:rsidRPr="00B40ACF">
        <w:rPr>
          <w:rFonts w:ascii="Times New Roman" w:hAnsi="Times New Roman" w:cs="Times New Roman"/>
          <w:color w:val="000000" w:themeColor="text1"/>
          <w:sz w:val="24"/>
          <w:szCs w:val="24"/>
          <w:shd w:val="clear" w:color="auto" w:fill="FFFFFF"/>
        </w:rPr>
        <w:t xml:space="preserve"> (Rs. </w:t>
      </w:r>
      <w:r w:rsidR="00291E9A">
        <w:rPr>
          <w:rFonts w:ascii="Times New Roman" w:hAnsi="Times New Roman" w:cs="Times New Roman"/>
          <w:color w:val="000000" w:themeColor="text1"/>
          <w:sz w:val="24"/>
          <w:szCs w:val="24"/>
          <w:shd w:val="clear" w:color="auto" w:fill="FFFFFF"/>
        </w:rPr>
        <w:t>151</w:t>
      </w:r>
      <w:r w:rsidR="00085BC0" w:rsidRPr="00B40ACF">
        <w:rPr>
          <w:rFonts w:ascii="Times New Roman" w:hAnsi="Times New Roman" w:cs="Times New Roman"/>
          <w:color w:val="000000" w:themeColor="text1"/>
          <w:sz w:val="24"/>
          <w:szCs w:val="24"/>
          <w:shd w:val="clear" w:color="auto" w:fill="FFFFFF"/>
        </w:rPr>
        <w:t>/quintal)</w:t>
      </w:r>
      <w:r w:rsidR="004D776E">
        <w:rPr>
          <w:rFonts w:ascii="Times New Roman" w:hAnsi="Times New Roman" w:cs="Times New Roman"/>
          <w:color w:val="000000" w:themeColor="text1"/>
          <w:sz w:val="24"/>
          <w:szCs w:val="24"/>
          <w:shd w:val="clear" w:color="auto" w:fill="FFFFFF"/>
        </w:rPr>
        <w:t xml:space="preserve">, </w:t>
      </w:r>
      <w:proofErr w:type="spellStart"/>
      <w:r w:rsidR="004D776E">
        <w:rPr>
          <w:rFonts w:ascii="Times New Roman" w:hAnsi="Times New Roman" w:cs="Times New Roman"/>
          <w:color w:val="000000" w:themeColor="text1"/>
          <w:sz w:val="24"/>
          <w:szCs w:val="24"/>
          <w:shd w:val="clear" w:color="auto" w:fill="FFFFFF"/>
        </w:rPr>
        <w:t>where as</w:t>
      </w:r>
      <w:proofErr w:type="spellEnd"/>
      <w:r w:rsidR="004D776E">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Black gram</w:t>
      </w:r>
      <w:r w:rsidR="00041219">
        <w:rPr>
          <w:rFonts w:ascii="Times New Roman" w:hAnsi="Times New Roman" w:cs="Times New Roman"/>
          <w:color w:val="000000" w:themeColor="text1"/>
          <w:sz w:val="24"/>
          <w:szCs w:val="24"/>
          <w:shd w:val="clear" w:color="auto" w:fill="FFFFFF"/>
        </w:rPr>
        <w:t xml:space="preserve"> farmer ha</w:t>
      </w:r>
      <w:r w:rsidR="007E57C7">
        <w:rPr>
          <w:rFonts w:ascii="Times New Roman" w:hAnsi="Times New Roman" w:cs="Times New Roman"/>
          <w:color w:val="000000" w:themeColor="text1"/>
          <w:sz w:val="24"/>
          <w:szCs w:val="24"/>
          <w:shd w:val="clear" w:color="auto" w:fill="FFFFFF"/>
        </w:rPr>
        <w:t>d</w:t>
      </w:r>
      <w:r w:rsidR="00041219">
        <w:rPr>
          <w:rFonts w:ascii="Times New Roman" w:hAnsi="Times New Roman" w:cs="Times New Roman"/>
          <w:color w:val="000000" w:themeColor="text1"/>
          <w:sz w:val="24"/>
          <w:szCs w:val="24"/>
          <w:shd w:val="clear" w:color="auto" w:fill="FFFFFF"/>
        </w:rPr>
        <w:t xml:space="preserve"> of loss of Rs. 310/quintal.</w:t>
      </w:r>
      <w:r w:rsidRPr="00B40ACF">
        <w:rPr>
          <w:rFonts w:ascii="Times New Roman" w:hAnsi="Times New Roman" w:cs="Times New Roman"/>
          <w:color w:val="000000" w:themeColor="text1"/>
          <w:sz w:val="24"/>
          <w:szCs w:val="24"/>
          <w:shd w:val="clear" w:color="auto" w:fill="FFFFFF"/>
        </w:rPr>
        <w:t xml:space="preserve"> </w:t>
      </w:r>
      <w:r w:rsidR="00B64C71">
        <w:rPr>
          <w:rFonts w:ascii="Times New Roman" w:hAnsi="Times New Roman" w:cs="Times New Roman"/>
          <w:color w:val="000000" w:themeColor="text1"/>
          <w:sz w:val="24"/>
          <w:szCs w:val="24"/>
          <w:shd w:val="clear" w:color="auto" w:fill="FFFFFF"/>
        </w:rPr>
        <w:t xml:space="preserve">All in all, </w:t>
      </w:r>
      <w:r w:rsidRPr="00B40ACF">
        <w:rPr>
          <w:rFonts w:ascii="Times New Roman" w:hAnsi="Times New Roman" w:cs="Times New Roman"/>
          <w:color w:val="000000" w:themeColor="text1"/>
          <w:sz w:val="24"/>
          <w:szCs w:val="24"/>
          <w:shd w:val="clear" w:color="auto" w:fill="FFFFFF"/>
        </w:rPr>
        <w:t xml:space="preserve">on an average, each farmer who adopted the AMIC advice was benefited with an amount of Rs. </w:t>
      </w:r>
      <w:r w:rsidR="00041219">
        <w:rPr>
          <w:rFonts w:ascii="Times New Roman" w:hAnsi="Times New Roman" w:cs="Times New Roman"/>
          <w:color w:val="000000" w:themeColor="text1"/>
          <w:sz w:val="24"/>
          <w:szCs w:val="24"/>
          <w:shd w:val="clear" w:color="auto" w:fill="FFFFFF"/>
        </w:rPr>
        <w:t>451</w:t>
      </w:r>
      <w:r w:rsidRPr="00B40ACF">
        <w:rPr>
          <w:rFonts w:ascii="Times New Roman" w:hAnsi="Times New Roman" w:cs="Times New Roman"/>
          <w:color w:val="000000" w:themeColor="text1"/>
          <w:sz w:val="24"/>
          <w:szCs w:val="24"/>
          <w:shd w:val="clear" w:color="auto" w:fill="FFFFFF"/>
        </w:rPr>
        <w:t xml:space="preserve"> per quintal of sale proceeds.</w:t>
      </w:r>
    </w:p>
    <w:p w14:paraId="42D29D8B" w14:textId="77777777" w:rsidR="00F72B1E" w:rsidRPr="00B40ACF" w:rsidRDefault="00F72B1E" w:rsidP="00B40ACF">
      <w:pPr>
        <w:spacing w:after="0" w:line="360" w:lineRule="auto"/>
        <w:jc w:val="both"/>
        <w:rPr>
          <w:rFonts w:ascii="Times New Roman" w:hAnsi="Times New Roman" w:cs="Times New Roman"/>
          <w:b/>
          <w:bCs/>
          <w:color w:val="000000" w:themeColor="text1"/>
          <w:sz w:val="24"/>
          <w:szCs w:val="24"/>
          <w:shd w:val="clear" w:color="auto" w:fill="FFFFFF"/>
        </w:rPr>
      </w:pPr>
    </w:p>
    <w:p w14:paraId="03CA8198" w14:textId="77777777" w:rsidR="0056382C" w:rsidRPr="00B40ACF" w:rsidRDefault="00FD0E4F" w:rsidP="00B40ACF">
      <w:pPr>
        <w:spacing w:after="0" w:line="360" w:lineRule="auto"/>
        <w:jc w:val="both"/>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References:</w:t>
      </w:r>
    </w:p>
    <w:p w14:paraId="0ADA4976" w14:textId="77777777" w:rsidR="00F457B0" w:rsidRPr="00B40ACF" w:rsidRDefault="00F457B0" w:rsidP="00B40ACF">
      <w:pPr>
        <w:spacing w:after="0" w:line="360" w:lineRule="auto"/>
        <w:ind w:left="720" w:hanging="720"/>
        <w:jc w:val="both"/>
        <w:rPr>
          <w:rFonts w:ascii="Times New Roman" w:hAnsi="Times New Roman" w:cs="Times New Roman"/>
          <w:color w:val="000000" w:themeColor="text1"/>
          <w:sz w:val="24"/>
          <w:szCs w:val="24"/>
        </w:rPr>
      </w:pPr>
      <w:r w:rsidRPr="00B40ACF">
        <w:rPr>
          <w:rFonts w:ascii="Times New Roman" w:hAnsi="Times New Roman" w:cs="Times New Roman"/>
          <w:color w:val="000000" w:themeColor="text1"/>
          <w:sz w:val="24"/>
          <w:szCs w:val="24"/>
        </w:rPr>
        <w:t xml:space="preserve">Harrison, M and </w:t>
      </w:r>
      <w:proofErr w:type="spellStart"/>
      <w:r w:rsidRPr="00B40ACF">
        <w:rPr>
          <w:rFonts w:ascii="Times New Roman" w:hAnsi="Times New Roman" w:cs="Times New Roman"/>
          <w:color w:val="000000" w:themeColor="text1"/>
          <w:sz w:val="24"/>
          <w:szCs w:val="24"/>
        </w:rPr>
        <w:t>Cuppman</w:t>
      </w:r>
      <w:proofErr w:type="spellEnd"/>
      <w:r w:rsidRPr="00B40ACF">
        <w:rPr>
          <w:rFonts w:ascii="Times New Roman" w:hAnsi="Times New Roman" w:cs="Times New Roman"/>
          <w:color w:val="000000" w:themeColor="text1"/>
          <w:sz w:val="24"/>
          <w:szCs w:val="24"/>
        </w:rPr>
        <w:t xml:space="preserve">, J. 2011. Market Research with Intelligence, B2B International, available at </w:t>
      </w:r>
      <w:hyperlink r:id="rId10" w:history="1">
        <w:r w:rsidRPr="00B40ACF">
          <w:rPr>
            <w:rStyle w:val="Hyperlink"/>
            <w:rFonts w:ascii="Times New Roman" w:hAnsi="Times New Roman" w:cs="Times New Roman"/>
            <w:color w:val="000000" w:themeColor="text1"/>
            <w:sz w:val="24"/>
            <w:szCs w:val="24"/>
          </w:rPr>
          <w:t>www.b2binternational.com</w:t>
        </w:r>
      </w:hyperlink>
      <w:r w:rsidRPr="00B40ACF">
        <w:rPr>
          <w:rFonts w:ascii="Times New Roman" w:hAnsi="Times New Roman" w:cs="Times New Roman"/>
          <w:color w:val="000000" w:themeColor="text1"/>
          <w:sz w:val="24"/>
          <w:szCs w:val="24"/>
        </w:rPr>
        <w:t>.</w:t>
      </w:r>
    </w:p>
    <w:p w14:paraId="7340F1E8" w14:textId="77777777" w:rsidR="00F457B0" w:rsidRPr="00B40ACF" w:rsidRDefault="00F457B0" w:rsidP="00B40ACF">
      <w:pPr>
        <w:spacing w:after="0" w:line="360" w:lineRule="auto"/>
        <w:ind w:left="720" w:hanging="720"/>
        <w:jc w:val="both"/>
        <w:rPr>
          <w:rFonts w:ascii="Times New Roman" w:hAnsi="Times New Roman" w:cs="Times New Roman"/>
          <w:color w:val="000000" w:themeColor="text1"/>
          <w:sz w:val="24"/>
          <w:szCs w:val="24"/>
        </w:rPr>
      </w:pPr>
      <w:r w:rsidRPr="00B40ACF">
        <w:rPr>
          <w:rFonts w:ascii="Times New Roman" w:hAnsi="Times New Roman" w:cs="Times New Roman"/>
          <w:color w:val="000000" w:themeColor="text1"/>
          <w:sz w:val="24"/>
          <w:szCs w:val="24"/>
        </w:rPr>
        <w:t>Kotler, P. 2000. Marketing management, 10</w:t>
      </w:r>
      <w:r w:rsidRPr="00B40ACF">
        <w:rPr>
          <w:rFonts w:ascii="Times New Roman" w:hAnsi="Times New Roman" w:cs="Times New Roman"/>
          <w:color w:val="000000" w:themeColor="text1"/>
          <w:sz w:val="24"/>
          <w:szCs w:val="24"/>
          <w:vertAlign w:val="superscript"/>
        </w:rPr>
        <w:t>th</w:t>
      </w:r>
      <w:r w:rsidRPr="00B40ACF">
        <w:rPr>
          <w:rFonts w:ascii="Times New Roman" w:hAnsi="Times New Roman" w:cs="Times New Roman"/>
          <w:color w:val="000000" w:themeColor="text1"/>
          <w:sz w:val="24"/>
          <w:szCs w:val="24"/>
        </w:rPr>
        <w:t>Edition., Prentice-Hall, Upper Saddle River, N.J.</w:t>
      </w:r>
    </w:p>
    <w:p w14:paraId="1D8D3A68" w14:textId="77777777" w:rsidR="005A09E3" w:rsidRPr="00B40ACF" w:rsidRDefault="00D15B9D" w:rsidP="00B40ACF">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shd w:val="clear" w:color="auto" w:fill="FFFFFF"/>
        </w:rPr>
        <w:t>Kumari</w:t>
      </w:r>
      <w:r w:rsidR="009A2807" w:rsidRPr="00B40ACF">
        <w:rPr>
          <w:rFonts w:ascii="Times New Roman" w:hAnsi="Times New Roman" w:cs="Times New Roman"/>
          <w:color w:val="000000" w:themeColor="text1"/>
          <w:sz w:val="24"/>
          <w:szCs w:val="24"/>
          <w:shd w:val="clear" w:color="auto" w:fill="FFFFFF"/>
        </w:rPr>
        <w:t>,</w:t>
      </w:r>
      <w:r w:rsidRPr="00B40ACF">
        <w:rPr>
          <w:rFonts w:ascii="Times New Roman" w:hAnsi="Times New Roman" w:cs="Times New Roman"/>
          <w:color w:val="000000" w:themeColor="text1"/>
          <w:sz w:val="24"/>
          <w:szCs w:val="24"/>
          <w:shd w:val="clear" w:color="auto" w:fill="FFFFFF"/>
        </w:rPr>
        <w:t xml:space="preserve"> R</w:t>
      </w:r>
      <w:r w:rsidR="009A2807" w:rsidRPr="00B40ACF">
        <w:rPr>
          <w:rFonts w:ascii="Times New Roman" w:hAnsi="Times New Roman" w:cs="Times New Roman"/>
          <w:color w:val="000000" w:themeColor="text1"/>
          <w:sz w:val="24"/>
          <w:szCs w:val="24"/>
          <w:shd w:val="clear" w:color="auto" w:fill="FFFFFF"/>
        </w:rPr>
        <w:t>.</w:t>
      </w:r>
      <w:r w:rsidRPr="00B40ACF">
        <w:rPr>
          <w:rFonts w:ascii="Times New Roman" w:hAnsi="Times New Roman" w:cs="Times New Roman"/>
          <w:color w:val="000000" w:themeColor="text1"/>
          <w:sz w:val="24"/>
          <w:szCs w:val="24"/>
          <w:shd w:val="clear" w:color="auto" w:fill="FFFFFF"/>
        </w:rPr>
        <w:t xml:space="preserve"> V</w:t>
      </w:r>
      <w:r w:rsidR="009A2807" w:rsidRPr="00B40ACF">
        <w:rPr>
          <w:rFonts w:ascii="Times New Roman" w:hAnsi="Times New Roman" w:cs="Times New Roman"/>
          <w:color w:val="000000" w:themeColor="text1"/>
          <w:sz w:val="24"/>
          <w:szCs w:val="24"/>
          <w:shd w:val="clear" w:color="auto" w:fill="FFFFFF"/>
        </w:rPr>
        <w:t>.</w:t>
      </w:r>
      <w:r w:rsidRPr="00B40ACF">
        <w:rPr>
          <w:rFonts w:ascii="Times New Roman" w:hAnsi="Times New Roman" w:cs="Times New Roman"/>
          <w:color w:val="000000" w:themeColor="text1"/>
          <w:sz w:val="24"/>
          <w:szCs w:val="24"/>
          <w:shd w:val="clear" w:color="auto" w:fill="FFFFFF"/>
        </w:rPr>
        <w:t xml:space="preserve">, </w:t>
      </w:r>
      <w:r w:rsidR="00845E49" w:rsidRPr="00B40ACF">
        <w:rPr>
          <w:rFonts w:ascii="Times New Roman" w:hAnsi="Times New Roman" w:cs="Times New Roman"/>
          <w:color w:val="000000" w:themeColor="text1"/>
          <w:sz w:val="24"/>
          <w:szCs w:val="24"/>
          <w:shd w:val="clear" w:color="auto" w:fill="FFFFFF"/>
        </w:rPr>
        <w:t>Ramakrishna</w:t>
      </w:r>
      <w:r w:rsidR="009A2807" w:rsidRPr="00B40ACF">
        <w:rPr>
          <w:rFonts w:ascii="Times New Roman" w:hAnsi="Times New Roman" w:cs="Times New Roman"/>
          <w:color w:val="000000" w:themeColor="text1"/>
          <w:sz w:val="24"/>
          <w:szCs w:val="24"/>
          <w:shd w:val="clear" w:color="auto" w:fill="FFFFFF"/>
        </w:rPr>
        <w:t>,</w:t>
      </w:r>
      <w:r w:rsidR="00845E49" w:rsidRPr="00B40ACF">
        <w:rPr>
          <w:rFonts w:ascii="Times New Roman" w:hAnsi="Times New Roman" w:cs="Times New Roman"/>
          <w:color w:val="000000" w:themeColor="text1"/>
          <w:sz w:val="24"/>
          <w:szCs w:val="24"/>
          <w:shd w:val="clear" w:color="auto" w:fill="FFFFFF"/>
        </w:rPr>
        <w:t xml:space="preserve"> G</w:t>
      </w:r>
      <w:r w:rsidR="009A2807" w:rsidRPr="00B40ACF">
        <w:rPr>
          <w:rFonts w:ascii="Times New Roman" w:hAnsi="Times New Roman" w:cs="Times New Roman"/>
          <w:color w:val="000000" w:themeColor="text1"/>
          <w:sz w:val="24"/>
          <w:szCs w:val="24"/>
          <w:shd w:val="clear" w:color="auto" w:fill="FFFFFF"/>
        </w:rPr>
        <w:t>.</w:t>
      </w:r>
      <w:r w:rsidR="00845E49" w:rsidRPr="00B40ACF">
        <w:rPr>
          <w:rFonts w:ascii="Times New Roman" w:hAnsi="Times New Roman" w:cs="Times New Roman"/>
          <w:color w:val="000000" w:themeColor="text1"/>
          <w:sz w:val="24"/>
          <w:szCs w:val="24"/>
          <w:shd w:val="clear" w:color="auto" w:fill="FFFFFF"/>
        </w:rPr>
        <w:t xml:space="preserve">, </w:t>
      </w:r>
      <w:proofErr w:type="spellStart"/>
      <w:r w:rsidR="00845E49" w:rsidRPr="00B40ACF">
        <w:rPr>
          <w:rFonts w:ascii="Times New Roman" w:hAnsi="Times New Roman" w:cs="Times New Roman"/>
          <w:color w:val="000000" w:themeColor="text1"/>
          <w:sz w:val="24"/>
          <w:szCs w:val="24"/>
          <w:shd w:val="clear" w:color="auto" w:fill="FFFFFF"/>
        </w:rPr>
        <w:t>Venkatesh</w:t>
      </w:r>
      <w:proofErr w:type="spellEnd"/>
      <w:r w:rsidR="009A2807" w:rsidRPr="00B40ACF">
        <w:rPr>
          <w:rFonts w:ascii="Times New Roman" w:hAnsi="Times New Roman" w:cs="Times New Roman"/>
          <w:color w:val="000000" w:themeColor="text1"/>
          <w:sz w:val="24"/>
          <w:szCs w:val="24"/>
          <w:shd w:val="clear" w:color="auto" w:fill="FFFFFF"/>
        </w:rPr>
        <w:t>,</w:t>
      </w:r>
      <w:r w:rsidR="00845E49" w:rsidRPr="00B40ACF">
        <w:rPr>
          <w:rFonts w:ascii="Times New Roman" w:hAnsi="Times New Roman" w:cs="Times New Roman"/>
          <w:color w:val="000000" w:themeColor="text1"/>
          <w:sz w:val="24"/>
          <w:szCs w:val="24"/>
          <w:shd w:val="clear" w:color="auto" w:fill="FFFFFF"/>
        </w:rPr>
        <w:t xml:space="preserve"> P and </w:t>
      </w:r>
      <w:proofErr w:type="spellStart"/>
      <w:r w:rsidR="00845E49" w:rsidRPr="00B40ACF">
        <w:rPr>
          <w:rFonts w:ascii="Times New Roman" w:hAnsi="Times New Roman" w:cs="Times New Roman"/>
          <w:color w:val="000000" w:themeColor="text1"/>
          <w:sz w:val="24"/>
          <w:szCs w:val="24"/>
          <w:shd w:val="clear" w:color="auto" w:fill="FFFFFF"/>
        </w:rPr>
        <w:t>Kaviraju</w:t>
      </w:r>
      <w:proofErr w:type="spellEnd"/>
      <w:r w:rsidR="009A2807" w:rsidRPr="00B40ACF">
        <w:rPr>
          <w:rFonts w:ascii="Times New Roman" w:hAnsi="Times New Roman" w:cs="Times New Roman"/>
          <w:color w:val="000000" w:themeColor="text1"/>
          <w:sz w:val="24"/>
          <w:szCs w:val="24"/>
          <w:shd w:val="clear" w:color="auto" w:fill="FFFFFF"/>
        </w:rPr>
        <w:t>,</w:t>
      </w:r>
      <w:r w:rsidR="00845E49" w:rsidRPr="00B40ACF">
        <w:rPr>
          <w:rFonts w:ascii="Times New Roman" w:hAnsi="Times New Roman" w:cs="Times New Roman"/>
          <w:color w:val="000000" w:themeColor="text1"/>
          <w:sz w:val="24"/>
          <w:szCs w:val="24"/>
          <w:shd w:val="clear" w:color="auto" w:fill="FFFFFF"/>
        </w:rPr>
        <w:t xml:space="preserve"> S</w:t>
      </w:r>
      <w:r w:rsidR="009A2807" w:rsidRPr="00B40ACF">
        <w:rPr>
          <w:rFonts w:ascii="Times New Roman" w:hAnsi="Times New Roman" w:cs="Times New Roman"/>
          <w:color w:val="000000" w:themeColor="text1"/>
          <w:sz w:val="24"/>
          <w:szCs w:val="24"/>
          <w:shd w:val="clear" w:color="auto" w:fill="FFFFFF"/>
        </w:rPr>
        <w:t>.</w:t>
      </w:r>
      <w:r w:rsidR="00845E49" w:rsidRPr="00B40ACF">
        <w:rPr>
          <w:rFonts w:ascii="Times New Roman" w:hAnsi="Times New Roman" w:cs="Times New Roman"/>
          <w:color w:val="000000" w:themeColor="text1"/>
          <w:sz w:val="24"/>
          <w:szCs w:val="24"/>
          <w:shd w:val="clear" w:color="auto" w:fill="FFFFFF"/>
        </w:rPr>
        <w:t xml:space="preserve"> 2018. Impact assessment of agricultural price forecasting and farmers perception. Agricultural Economics Research Review. 31(Conference): 229</w:t>
      </w:r>
      <w:r w:rsidR="009A2807" w:rsidRPr="00B40ACF">
        <w:rPr>
          <w:rFonts w:ascii="Times New Roman" w:hAnsi="Times New Roman" w:cs="Times New Roman"/>
          <w:color w:val="000000" w:themeColor="text1"/>
          <w:sz w:val="24"/>
          <w:szCs w:val="24"/>
          <w:shd w:val="clear" w:color="auto" w:fill="FFFFFF"/>
        </w:rPr>
        <w:t>.</w:t>
      </w:r>
    </w:p>
    <w:p w14:paraId="4E067BA0" w14:textId="77777777" w:rsidR="00845E49" w:rsidRPr="00B40ACF" w:rsidRDefault="00845E49" w:rsidP="00B40ACF">
      <w:pPr>
        <w:spacing w:after="0" w:line="360" w:lineRule="auto"/>
        <w:ind w:left="720" w:hanging="720"/>
        <w:jc w:val="both"/>
        <w:rPr>
          <w:rFonts w:ascii="Times New Roman" w:hAnsi="Times New Roman" w:cs="Times New Roman"/>
          <w:color w:val="000000" w:themeColor="text1"/>
          <w:sz w:val="24"/>
          <w:szCs w:val="24"/>
        </w:rPr>
      </w:pPr>
      <w:r w:rsidRPr="00B40ACF">
        <w:rPr>
          <w:rFonts w:ascii="Times New Roman" w:hAnsi="Times New Roman" w:cs="Times New Roman"/>
          <w:color w:val="000000" w:themeColor="text1"/>
          <w:sz w:val="24"/>
          <w:szCs w:val="24"/>
        </w:rPr>
        <w:t>Michail, A. 2005. Recommendations for an Effective Intelligence Reporting System Marketing Intelligence Dept., A quick market intelligence (</w:t>
      </w:r>
      <w:r w:rsidR="009A2807" w:rsidRPr="00B40ACF">
        <w:rPr>
          <w:rFonts w:ascii="Times New Roman" w:hAnsi="Times New Roman" w:cs="Times New Roman"/>
          <w:color w:val="000000" w:themeColor="text1"/>
          <w:sz w:val="24"/>
          <w:szCs w:val="24"/>
        </w:rPr>
        <w:t>QMI</w:t>
      </w:r>
      <w:r w:rsidRPr="00B40ACF">
        <w:rPr>
          <w:rFonts w:ascii="Times New Roman" w:hAnsi="Times New Roman" w:cs="Times New Roman"/>
          <w:color w:val="000000" w:themeColor="text1"/>
          <w:sz w:val="24"/>
          <w:szCs w:val="24"/>
        </w:rPr>
        <w:t>) process, Baxi Potterton, 14 January 2005.</w:t>
      </w:r>
    </w:p>
    <w:p w14:paraId="69C18CC7" w14:textId="77777777" w:rsidR="00A07439" w:rsidRDefault="005234EC" w:rsidP="00B40ACF">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n-IN" w:bidi="te-IN"/>
        </w:rPr>
      </w:pPr>
      <w:proofErr w:type="spellStart"/>
      <w:r w:rsidRPr="00B40ACF">
        <w:rPr>
          <w:rFonts w:ascii="Times New Roman" w:hAnsi="Times New Roman" w:cs="Times New Roman"/>
          <w:color w:val="000000" w:themeColor="text1"/>
          <w:sz w:val="24"/>
          <w:szCs w:val="24"/>
          <w:lang w:val="en-IN" w:bidi="te-IN"/>
        </w:rPr>
        <w:t>Raghunadha</w:t>
      </w:r>
      <w:proofErr w:type="spellEnd"/>
      <w:r w:rsidRPr="00B40ACF">
        <w:rPr>
          <w:rFonts w:ascii="Times New Roman" w:hAnsi="Times New Roman" w:cs="Times New Roman"/>
          <w:color w:val="000000" w:themeColor="text1"/>
          <w:sz w:val="24"/>
          <w:szCs w:val="24"/>
          <w:lang w:val="en-IN" w:bidi="te-IN"/>
        </w:rPr>
        <w:t xml:space="preserve"> Reddy G., Meher Gita B., Sneha Ketali S, and Chandrasekhar Reddy M., 2021, Impact of market intelligence on farm income in Krishna and Scarce rainfall zones of Andhra Pradesh, Indian Journal Of Agricultural Marketing, 35(2): 165-173.</w:t>
      </w:r>
    </w:p>
    <w:p w14:paraId="41429E76" w14:textId="77777777" w:rsidR="006F730B" w:rsidRDefault="006F730B" w:rsidP="00B40ACF">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n-IN" w:bidi="te-IN"/>
        </w:rPr>
      </w:pPr>
      <w:r>
        <w:rPr>
          <w:rFonts w:ascii="Times New Roman" w:hAnsi="Times New Roman" w:cs="Times New Roman"/>
          <w:color w:val="000000" w:themeColor="text1"/>
          <w:sz w:val="24"/>
          <w:szCs w:val="24"/>
          <w:lang w:val="en-IN" w:bidi="te-IN"/>
        </w:rPr>
        <w:t>Shailza, Anju Yadav and Sarla Meena, 2020, Role of market intelligence in agricultural marketing, Journal of Pharmacognosy and Phytochemistry (conference) 131-134.</w:t>
      </w:r>
    </w:p>
    <w:p w14:paraId="33C5EB7C" w14:textId="77777777" w:rsidR="006F730B" w:rsidRDefault="006F730B" w:rsidP="00B40ACF">
      <w:pPr>
        <w:autoSpaceDE w:val="0"/>
        <w:autoSpaceDN w:val="0"/>
        <w:adjustRightInd w:val="0"/>
        <w:spacing w:after="0" w:line="360" w:lineRule="auto"/>
        <w:ind w:left="709" w:hanging="709"/>
        <w:jc w:val="both"/>
      </w:pPr>
      <w:r w:rsidRPr="006F730B">
        <w:rPr>
          <w:rFonts w:ascii="Times New Roman" w:hAnsi="Times New Roman" w:cs="Times New Roman"/>
          <w:sz w:val="24"/>
          <w:szCs w:val="24"/>
        </w:rPr>
        <w:t>Swaminathan B, Sivabalan KC. Role of Agricultural Market Intelligence in uplifting Small and Marginal Farmers: Aspects, Prospects and Suspects. Agricultural and Rural Development for Sustainable Agriculture and All round Welfare of rural community. 2016, Conf. pp.:</w:t>
      </w:r>
      <w:r w:rsidR="00B64C71">
        <w:rPr>
          <w:rFonts w:ascii="Times New Roman" w:hAnsi="Times New Roman" w:cs="Times New Roman"/>
          <w:sz w:val="24"/>
          <w:szCs w:val="24"/>
        </w:rPr>
        <w:t xml:space="preserve"> </w:t>
      </w:r>
      <w:r w:rsidRPr="006F730B">
        <w:rPr>
          <w:rFonts w:ascii="Times New Roman" w:hAnsi="Times New Roman" w:cs="Times New Roman"/>
          <w:sz w:val="24"/>
          <w:szCs w:val="24"/>
        </w:rPr>
        <w:t>9- 16</w:t>
      </w:r>
      <w:r>
        <w:t>.</w:t>
      </w:r>
    </w:p>
    <w:p w14:paraId="23B05EB2" w14:textId="677CE00C" w:rsidR="00491111" w:rsidRPr="00491111" w:rsidRDefault="00491111" w:rsidP="00B40ACF">
      <w:pPr>
        <w:autoSpaceDE w:val="0"/>
        <w:autoSpaceDN w:val="0"/>
        <w:adjustRightInd w:val="0"/>
        <w:spacing w:after="0" w:line="360" w:lineRule="auto"/>
        <w:ind w:left="709" w:hanging="709"/>
        <w:jc w:val="both"/>
        <w:rPr>
          <w:rFonts w:ascii="Times New Roman" w:hAnsi="Times New Roman" w:cs="Times New Roman"/>
          <w:color w:val="FF0000"/>
          <w:sz w:val="24"/>
          <w:szCs w:val="24"/>
          <w:lang w:val="en-IN" w:bidi="te-IN"/>
        </w:rPr>
      </w:pPr>
      <w:r w:rsidRPr="00491111">
        <w:rPr>
          <w:rFonts w:ascii="Times New Roman" w:hAnsi="Times New Roman" w:cs="Times New Roman"/>
          <w:color w:val="FF0000"/>
          <w:sz w:val="24"/>
          <w:szCs w:val="24"/>
        </w:rPr>
        <w:t>Be clear on the reference method used</w:t>
      </w:r>
      <w:r w:rsidRPr="00491111">
        <w:rPr>
          <w:rFonts w:ascii="Times New Roman" w:hAnsi="Times New Roman" w:cs="Times New Roman"/>
          <w:color w:val="FF0000"/>
          <w:sz w:val="24"/>
          <w:szCs w:val="24"/>
          <w:lang w:val="en-IN" w:bidi="te-IN"/>
        </w:rPr>
        <w:t>.</w:t>
      </w:r>
    </w:p>
    <w:p w14:paraId="4AE7CCFD" w14:textId="77777777" w:rsidR="00B34B63" w:rsidRPr="00B40ACF" w:rsidRDefault="00B34B63" w:rsidP="00B34B63">
      <w:pPr>
        <w:autoSpaceDE w:val="0"/>
        <w:autoSpaceDN w:val="0"/>
        <w:adjustRightInd w:val="0"/>
        <w:spacing w:after="0" w:line="360" w:lineRule="auto"/>
        <w:ind w:left="709" w:hanging="709"/>
        <w:jc w:val="center"/>
        <w:rPr>
          <w:rFonts w:ascii="Times New Roman" w:hAnsi="Times New Roman" w:cs="Times New Roman"/>
          <w:color w:val="000000" w:themeColor="text1"/>
          <w:sz w:val="24"/>
          <w:szCs w:val="24"/>
          <w:lang w:val="en-IN" w:bidi="te-IN"/>
        </w:rPr>
      </w:pPr>
      <w:r>
        <w:rPr>
          <w:rFonts w:ascii="Times New Roman" w:hAnsi="Times New Roman" w:cs="Times New Roman"/>
          <w:color w:val="000000" w:themeColor="text1"/>
          <w:sz w:val="24"/>
          <w:szCs w:val="24"/>
          <w:lang w:val="en-IN" w:bidi="te-IN"/>
        </w:rPr>
        <w:t>***</w:t>
      </w:r>
      <w:bookmarkStart w:id="16" w:name="_GoBack"/>
      <w:bookmarkEnd w:id="16"/>
    </w:p>
    <w:sectPr w:rsidR="00B34B63" w:rsidRPr="00B40ACF" w:rsidSect="00E43850">
      <w:headerReference w:type="even" r:id="rId11"/>
      <w:headerReference w:type="default" r:id="rId12"/>
      <w:footerReference w:type="even" r:id="rId13"/>
      <w:footerReference w:type="default" r:id="rId14"/>
      <w:headerReference w:type="first" r:id="rId15"/>
      <w:footerReference w:type="first" r:id="rId16"/>
      <w:pgSz w:w="12240" w:h="20160" w:code="5"/>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6-02-14T00:01:00Z" w:initials="U">
    <w:p w14:paraId="7C251796" w14:textId="0D1F09E3" w:rsidR="004D276A" w:rsidRDefault="004D276A">
      <w:pPr>
        <w:pStyle w:val="CommentText"/>
      </w:pPr>
      <w:r>
        <w:rPr>
          <w:rStyle w:val="CommentReference"/>
        </w:rPr>
        <w:annotationRef/>
      </w:r>
      <w:r>
        <w:rPr>
          <w:rFonts w:ascii="Segoe UI" w:hAnsi="Segoe UI" w:cs="Segoe UI"/>
          <w:sz w:val="21"/>
          <w:szCs w:val="21"/>
        </w:rPr>
        <w:t>Numerous local and global developments are reshaping the agricultural market environment</w:t>
      </w:r>
    </w:p>
  </w:comment>
  <w:comment w:id="1" w:author="USER" w:date="2026-02-14T00:02:00Z" w:initials="U">
    <w:p w14:paraId="50805FC0" w14:textId="67E627FB" w:rsidR="004D276A" w:rsidRDefault="004D276A">
      <w:pPr>
        <w:pStyle w:val="CommentText"/>
      </w:pPr>
      <w:r>
        <w:rPr>
          <w:rStyle w:val="CommentReference"/>
        </w:rPr>
        <w:annotationRef/>
      </w:r>
    </w:p>
  </w:comment>
  <w:comment w:id="2" w:author="USER" w:date="2026-02-14T00:03:00Z" w:initials="U">
    <w:p w14:paraId="1153180C" w14:textId="715D9F69" w:rsidR="004D276A" w:rsidRDefault="004D276A">
      <w:pPr>
        <w:pStyle w:val="CommentText"/>
      </w:pPr>
      <w:r>
        <w:rPr>
          <w:rStyle w:val="CommentReference"/>
        </w:rPr>
        <w:annotationRef/>
      </w:r>
      <w:proofErr w:type="gramStart"/>
      <w:r>
        <w:rPr>
          <w:rFonts w:ascii="Segoe UI" w:hAnsi="Segoe UI" w:cs="Segoe UI"/>
          <w:sz w:val="21"/>
          <w:szCs w:val="21"/>
        </w:rPr>
        <w:t>to</w:t>
      </w:r>
      <w:proofErr w:type="gramEnd"/>
      <w:r>
        <w:rPr>
          <w:rFonts w:ascii="Segoe UI" w:hAnsi="Segoe UI" w:cs="Segoe UI"/>
          <w:sz w:val="21"/>
          <w:szCs w:val="21"/>
        </w:rPr>
        <w:t xml:space="preserve"> forecast</w:t>
      </w:r>
    </w:p>
  </w:comment>
  <w:comment w:id="3" w:author="USER" w:date="2026-02-14T00:04:00Z" w:initials="U">
    <w:p w14:paraId="6BB43611" w14:textId="20737443" w:rsidR="004D276A" w:rsidRDefault="004D276A">
      <w:pPr>
        <w:pStyle w:val="CommentText"/>
      </w:pPr>
      <w:r>
        <w:rPr>
          <w:rStyle w:val="CommentReference"/>
        </w:rPr>
        <w:annotationRef/>
      </w:r>
      <w:proofErr w:type="gramStart"/>
      <w:r>
        <w:rPr>
          <w:rFonts w:ascii="Segoe UI" w:hAnsi="Segoe UI" w:cs="Segoe UI"/>
          <w:sz w:val="21"/>
          <w:szCs w:val="21"/>
        </w:rPr>
        <w:t>artificial</w:t>
      </w:r>
      <w:proofErr w:type="gramEnd"/>
      <w:r>
        <w:rPr>
          <w:rFonts w:ascii="Segoe UI" w:hAnsi="Segoe UI" w:cs="Segoe UI"/>
          <w:sz w:val="21"/>
          <w:szCs w:val="21"/>
        </w:rPr>
        <w:t xml:space="preserve"> neural networks (ANN) and autoregressive integrated moving average (ARIMA)</w:t>
      </w:r>
    </w:p>
  </w:comment>
  <w:comment w:id="4" w:author="USER" w:date="2026-02-14T00:06:00Z" w:initials="U">
    <w:p w14:paraId="76EF5F3A" w14:textId="5DC16542" w:rsidR="004D276A" w:rsidRDefault="004D276A">
      <w:pPr>
        <w:pStyle w:val="CommentText"/>
      </w:pPr>
      <w:r>
        <w:rPr>
          <w:rStyle w:val="CommentReference"/>
        </w:rPr>
        <w:annotationRef/>
      </w:r>
      <w:proofErr w:type="gramStart"/>
      <w:r>
        <w:rPr>
          <w:rFonts w:ascii="Segoe UI" w:hAnsi="Segoe UI" w:cs="Segoe UI"/>
          <w:sz w:val="21"/>
          <w:szCs w:val="21"/>
        </w:rPr>
        <w:t>gained</w:t>
      </w:r>
      <w:proofErr w:type="gramEnd"/>
      <w:r>
        <w:rPr>
          <w:rFonts w:ascii="Segoe UI" w:hAnsi="Segoe UI" w:cs="Segoe UI"/>
          <w:sz w:val="21"/>
          <w:szCs w:val="21"/>
        </w:rPr>
        <w:t xml:space="preserve"> an average of ₹451 per quintal in sale proceeds</w:t>
      </w:r>
    </w:p>
  </w:comment>
  <w:comment w:id="5" w:author="USER" w:date="2026-02-14T00:08:00Z" w:initials="U">
    <w:p w14:paraId="59667BD1" w14:textId="190798BA" w:rsidR="004D276A" w:rsidRDefault="004D276A">
      <w:pPr>
        <w:pStyle w:val="CommentText"/>
      </w:pPr>
      <w:r>
        <w:rPr>
          <w:rStyle w:val="CommentReference"/>
        </w:rPr>
        <w:annotationRef/>
      </w:r>
      <w:proofErr w:type="gramStart"/>
      <w:r>
        <w:rPr>
          <w:rFonts w:ascii="Segoe UI" w:hAnsi="Segoe UI" w:cs="Segoe UI"/>
          <w:sz w:val="21"/>
          <w:szCs w:val="21"/>
        </w:rPr>
        <w:t>improves</w:t>
      </w:r>
      <w:proofErr w:type="gramEnd"/>
      <w:r>
        <w:rPr>
          <w:rFonts w:ascii="Segoe UI" w:hAnsi="Segoe UI" w:cs="Segoe UI"/>
          <w:sz w:val="21"/>
          <w:szCs w:val="21"/>
        </w:rPr>
        <w:t xml:space="preserve"> sustainable food systems and supports </w:t>
      </w:r>
      <w:proofErr w:type="spellStart"/>
      <w:r>
        <w:rPr>
          <w:rFonts w:ascii="Segoe UI" w:hAnsi="Segoe UI" w:cs="Segoe UI"/>
          <w:sz w:val="21"/>
          <w:szCs w:val="21"/>
        </w:rPr>
        <w:t>Atmanirbhar</w:t>
      </w:r>
      <w:proofErr w:type="spellEnd"/>
      <w:r>
        <w:rPr>
          <w:rFonts w:ascii="Segoe UI" w:hAnsi="Segoe UI" w:cs="Segoe UI"/>
          <w:sz w:val="21"/>
          <w:szCs w:val="21"/>
        </w:rPr>
        <w:t xml:space="preserve"> Bharat</w:t>
      </w:r>
    </w:p>
  </w:comment>
  <w:comment w:id="6" w:author="USER" w:date="2026-02-14T00:13:00Z" w:initials="U">
    <w:p w14:paraId="373F98B9" w14:textId="198B4E6C" w:rsidR="00B851BB" w:rsidRDefault="00B851BB">
      <w:pPr>
        <w:pStyle w:val="CommentText"/>
      </w:pPr>
      <w:r>
        <w:rPr>
          <w:rStyle w:val="CommentReference"/>
        </w:rPr>
        <w:annotationRef/>
      </w:r>
      <w:proofErr w:type="gramStart"/>
      <w:r>
        <w:rPr>
          <w:rFonts w:ascii="Segoe UI" w:hAnsi="Segoe UI" w:cs="Segoe UI"/>
          <w:sz w:val="21"/>
          <w:szCs w:val="21"/>
        </w:rPr>
        <w:t>agricultural</w:t>
      </w:r>
      <w:proofErr w:type="gramEnd"/>
      <w:r>
        <w:rPr>
          <w:rFonts w:ascii="Segoe UI" w:hAnsi="Segoe UI" w:cs="Segoe UI"/>
          <w:sz w:val="21"/>
          <w:szCs w:val="21"/>
        </w:rPr>
        <w:t xml:space="preserve"> prices critically influence farmers' and stakeholders' decisions on crop acreage and marketing.</w:t>
      </w:r>
    </w:p>
  </w:comment>
  <w:comment w:id="7" w:author="USER" w:date="2026-02-14T00:14:00Z" w:initials="U">
    <w:p w14:paraId="14D2E2B4" w14:textId="0953A315" w:rsidR="00B851BB" w:rsidRDefault="00B851BB">
      <w:pPr>
        <w:pStyle w:val="CommentText"/>
      </w:pPr>
      <w:r>
        <w:rPr>
          <w:rStyle w:val="CommentReference"/>
        </w:rPr>
        <w:annotationRef/>
      </w:r>
      <w:r>
        <w:rPr>
          <w:rFonts w:ascii="Segoe UI" w:hAnsi="Segoe UI" w:cs="Segoe UI"/>
          <w:sz w:val="21"/>
          <w:szCs w:val="21"/>
        </w:rPr>
        <w:t>Domestic market dynamics and pricing policies primarily determine</w:t>
      </w:r>
    </w:p>
  </w:comment>
  <w:comment w:id="8" w:author="USER" w:date="2026-02-14T00:25:00Z" w:initials="U">
    <w:p w14:paraId="58A7F048" w14:textId="5D4BC8E6" w:rsidR="00A922C0" w:rsidRDefault="00A922C0">
      <w:pPr>
        <w:pStyle w:val="CommentText"/>
      </w:pPr>
      <w:r>
        <w:rPr>
          <w:rStyle w:val="CommentReference"/>
        </w:rPr>
        <w:annotationRef/>
      </w:r>
      <w:r>
        <w:rPr>
          <w:rFonts w:ascii="Segoe UI" w:hAnsi="Segoe UI" w:cs="Segoe UI"/>
          <w:sz w:val="21"/>
          <w:szCs w:val="21"/>
        </w:rPr>
        <w:t>Securing farmers' and stakeholders' incomes requires market intelligence, which equips</w:t>
      </w:r>
    </w:p>
  </w:comment>
  <w:comment w:id="9" w:author="USER" w:date="2026-02-14T00:27:00Z" w:initials="U">
    <w:p w14:paraId="11170FDE" w14:textId="68F20888" w:rsidR="00A922C0" w:rsidRDefault="00A922C0">
      <w:pPr>
        <w:pStyle w:val="CommentText"/>
      </w:pPr>
      <w:r>
        <w:rPr>
          <w:rStyle w:val="CommentReference"/>
        </w:rPr>
        <w:annotationRef/>
      </w:r>
      <w:r>
        <w:rPr>
          <w:rFonts w:ascii="Segoe UI" w:hAnsi="Segoe UI" w:cs="Segoe UI"/>
          <w:sz w:val="21"/>
          <w:szCs w:val="21"/>
        </w:rPr>
        <w:t>However, most farmers and traders struggle to understand</w:t>
      </w:r>
    </w:p>
  </w:comment>
  <w:comment w:id="10" w:author="USER" w:date="2026-02-14T00:29:00Z" w:initials="U">
    <w:p w14:paraId="47AAAD04" w14:textId="493212C7" w:rsidR="00A922C0" w:rsidRDefault="00A922C0">
      <w:pPr>
        <w:pStyle w:val="CommentText"/>
      </w:pPr>
      <w:r>
        <w:rPr>
          <w:rStyle w:val="CommentReference"/>
        </w:rPr>
        <w:annotationRef/>
      </w:r>
      <w:proofErr w:type="gramStart"/>
      <w:r>
        <w:rPr>
          <w:rFonts w:ascii="Segoe UI" w:hAnsi="Segoe UI" w:cs="Segoe UI"/>
          <w:sz w:val="21"/>
          <w:szCs w:val="21"/>
        </w:rPr>
        <w:t>essential</w:t>
      </w:r>
      <w:proofErr w:type="gramEnd"/>
      <w:r>
        <w:rPr>
          <w:rFonts w:ascii="Segoe UI" w:hAnsi="Segoe UI" w:cs="Segoe UI"/>
          <w:sz w:val="21"/>
          <w:szCs w:val="21"/>
        </w:rPr>
        <w:t xml:space="preserve"> for informed decisions on crops and sales.</w:t>
      </w:r>
    </w:p>
  </w:comment>
  <w:comment w:id="11" w:author="USER" w:date="2026-02-14T01:24:00Z" w:initials="U">
    <w:p w14:paraId="2FDA7136" w14:textId="4E779CA3" w:rsidR="00491111" w:rsidRDefault="00491111">
      <w:pPr>
        <w:pStyle w:val="CommentText"/>
      </w:pPr>
      <w:r>
        <w:rPr>
          <w:rStyle w:val="CommentReference"/>
        </w:rPr>
        <w:annotationRef/>
      </w:r>
      <w:r>
        <w:rPr>
          <w:rFonts w:ascii="Segoe UI" w:hAnsi="Segoe UI" w:cs="Segoe UI"/>
          <w:sz w:val="21"/>
          <w:szCs w:val="21"/>
        </w:rPr>
        <w:t>Timely, directional market information</w:t>
      </w:r>
    </w:p>
  </w:comment>
  <w:comment w:id="12" w:author="USER" w:date="2026-02-14T01:27:00Z" w:initials="U">
    <w:p w14:paraId="6DC8491D" w14:textId="508D581B" w:rsidR="00491111" w:rsidRDefault="00491111">
      <w:pPr>
        <w:pStyle w:val="CommentText"/>
      </w:pPr>
      <w:r>
        <w:rPr>
          <w:rStyle w:val="CommentReference"/>
        </w:rPr>
        <w:annotationRef/>
      </w:r>
      <w:r>
        <w:rPr>
          <w:rFonts w:ascii="Segoe UI" w:hAnsi="Segoe UI" w:cs="Segoe UI"/>
          <w:sz w:val="21"/>
          <w:szCs w:val="21"/>
        </w:rPr>
        <w:t xml:space="preserve">Acharya N.G. </w:t>
      </w:r>
      <w:proofErr w:type="spellStart"/>
      <w:r>
        <w:rPr>
          <w:rFonts w:ascii="Segoe UI" w:hAnsi="Segoe UI" w:cs="Segoe UI"/>
          <w:sz w:val="21"/>
          <w:szCs w:val="21"/>
        </w:rPr>
        <w:t>Ranga</w:t>
      </w:r>
      <w:proofErr w:type="spellEnd"/>
      <w:r>
        <w:rPr>
          <w:rFonts w:ascii="Segoe UI" w:hAnsi="Segoe UI" w:cs="Segoe UI"/>
          <w:sz w:val="21"/>
          <w:szCs w:val="21"/>
        </w:rPr>
        <w:t xml:space="preserve"> Agricultural University (ANGRAU) </w:t>
      </w:r>
    </w:p>
  </w:comment>
  <w:comment w:id="13" w:author="USER" w:date="2026-02-14T01:29:00Z" w:initials="U">
    <w:p w14:paraId="71FFB2AD" w14:textId="557E999A" w:rsidR="00491111" w:rsidRDefault="00491111">
      <w:pPr>
        <w:pStyle w:val="CommentText"/>
      </w:pPr>
      <w:r>
        <w:rPr>
          <w:rStyle w:val="CommentReference"/>
        </w:rPr>
        <w:annotationRef/>
      </w:r>
      <w:proofErr w:type="gramStart"/>
      <w:r>
        <w:rPr>
          <w:rFonts w:ascii="Segoe UI" w:hAnsi="Segoe UI" w:cs="Segoe UI"/>
          <w:sz w:val="21"/>
          <w:szCs w:val="21"/>
        </w:rPr>
        <w:t>accessible</w:t>
      </w:r>
      <w:proofErr w:type="gramEnd"/>
      <w:r>
        <w:rPr>
          <w:rFonts w:ascii="Segoe UI" w:hAnsi="Segoe UI" w:cs="Segoe UI"/>
          <w:sz w:val="21"/>
          <w:szCs w:val="21"/>
        </w:rPr>
        <w:t xml:space="preserve"> via ANGRAU's toll-free Farmers' Call Centre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251796" w15:done="0"/>
  <w15:commentEx w15:paraId="50805FC0" w15:done="0"/>
  <w15:commentEx w15:paraId="1153180C" w15:done="0"/>
  <w15:commentEx w15:paraId="6BB43611" w15:done="0"/>
  <w15:commentEx w15:paraId="76EF5F3A" w15:done="0"/>
  <w15:commentEx w15:paraId="59667BD1" w15:done="0"/>
  <w15:commentEx w15:paraId="373F98B9" w15:done="0"/>
  <w15:commentEx w15:paraId="14D2E2B4" w15:done="0"/>
  <w15:commentEx w15:paraId="58A7F048" w15:done="0"/>
  <w15:commentEx w15:paraId="11170FDE" w15:done="0"/>
  <w15:commentEx w15:paraId="47AAAD04" w15:done="0"/>
  <w15:commentEx w15:paraId="2FDA7136" w15:done="0"/>
  <w15:commentEx w15:paraId="6DC8491D" w15:done="0"/>
  <w15:commentEx w15:paraId="71FFB2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16B53" w14:textId="77777777" w:rsidR="00D67ECB" w:rsidRDefault="00D67ECB" w:rsidP="0095258A">
      <w:pPr>
        <w:spacing w:after="0" w:line="240" w:lineRule="auto"/>
      </w:pPr>
      <w:r>
        <w:separator/>
      </w:r>
    </w:p>
  </w:endnote>
  <w:endnote w:type="continuationSeparator" w:id="0">
    <w:p w14:paraId="29C90FD3" w14:textId="77777777" w:rsidR="00D67ECB" w:rsidRDefault="00D67ECB" w:rsidP="0095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C9F19" w14:textId="77777777" w:rsidR="00481506" w:rsidRDefault="004815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D5879" w14:textId="77777777" w:rsidR="00481506" w:rsidRDefault="004815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2EC5B" w14:textId="77777777" w:rsidR="00481506" w:rsidRDefault="00481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51C7F" w14:textId="77777777" w:rsidR="00D67ECB" w:rsidRDefault="00D67ECB" w:rsidP="0095258A">
      <w:pPr>
        <w:spacing w:after="0" w:line="240" w:lineRule="auto"/>
      </w:pPr>
      <w:r>
        <w:separator/>
      </w:r>
    </w:p>
  </w:footnote>
  <w:footnote w:type="continuationSeparator" w:id="0">
    <w:p w14:paraId="45F96E3D" w14:textId="77777777" w:rsidR="00D67ECB" w:rsidRDefault="00D67ECB" w:rsidP="009525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8D5EF" w14:textId="6473C687" w:rsidR="00481506" w:rsidRDefault="00D67ECB">
    <w:pPr>
      <w:pStyle w:val="Header"/>
    </w:pPr>
    <w:r>
      <w:rPr>
        <w:noProof/>
      </w:rPr>
      <w:pict w14:anchorId="39EA1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99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AE5F6" w14:textId="03BA24E2" w:rsidR="00481506" w:rsidRDefault="00D67ECB">
    <w:pPr>
      <w:pStyle w:val="Header"/>
    </w:pPr>
    <w:r>
      <w:rPr>
        <w:noProof/>
      </w:rPr>
      <w:pict w14:anchorId="18836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99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85DEF" w14:textId="599CD4C7" w:rsidR="00481506" w:rsidRDefault="00D67ECB">
    <w:pPr>
      <w:pStyle w:val="Header"/>
    </w:pPr>
    <w:r>
      <w:rPr>
        <w:noProof/>
      </w:rPr>
      <w:pict w14:anchorId="542CE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99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35941"/>
    <w:multiLevelType w:val="multilevel"/>
    <w:tmpl w:val="B04A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007B9"/>
    <w:multiLevelType w:val="multilevel"/>
    <w:tmpl w:val="D6D2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96D62"/>
    <w:multiLevelType w:val="hybridMultilevel"/>
    <w:tmpl w:val="08EE0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4B7F4C"/>
    <w:multiLevelType w:val="hybridMultilevel"/>
    <w:tmpl w:val="BB2CF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MzQ3NzO0NDU2MjdT0lEKTi0uzszPAykwrwUA4UfklSwAAAA="/>
  </w:docVars>
  <w:rsids>
    <w:rsidRoot w:val="00EF5E77"/>
    <w:rsid w:val="000035E5"/>
    <w:rsid w:val="00010D14"/>
    <w:rsid w:val="00012753"/>
    <w:rsid w:val="00013F06"/>
    <w:rsid w:val="0001495D"/>
    <w:rsid w:val="00017843"/>
    <w:rsid w:val="00024327"/>
    <w:rsid w:val="000250D5"/>
    <w:rsid w:val="000318A0"/>
    <w:rsid w:val="000321DE"/>
    <w:rsid w:val="00036FEB"/>
    <w:rsid w:val="00041219"/>
    <w:rsid w:val="000426A9"/>
    <w:rsid w:val="000467C5"/>
    <w:rsid w:val="000509B9"/>
    <w:rsid w:val="00053C22"/>
    <w:rsid w:val="0005443E"/>
    <w:rsid w:val="000579D5"/>
    <w:rsid w:val="000642C6"/>
    <w:rsid w:val="00074B52"/>
    <w:rsid w:val="00082BF2"/>
    <w:rsid w:val="000836B0"/>
    <w:rsid w:val="00084BF6"/>
    <w:rsid w:val="00085BC0"/>
    <w:rsid w:val="000864DF"/>
    <w:rsid w:val="00086B7D"/>
    <w:rsid w:val="0009460C"/>
    <w:rsid w:val="00095617"/>
    <w:rsid w:val="0009679E"/>
    <w:rsid w:val="00097966"/>
    <w:rsid w:val="000A5FEB"/>
    <w:rsid w:val="000A60DE"/>
    <w:rsid w:val="000B1DF4"/>
    <w:rsid w:val="000C02D7"/>
    <w:rsid w:val="000C6624"/>
    <w:rsid w:val="000D1436"/>
    <w:rsid w:val="000D6991"/>
    <w:rsid w:val="000E4CEA"/>
    <w:rsid w:val="000E7E85"/>
    <w:rsid w:val="000F36BD"/>
    <w:rsid w:val="000F703D"/>
    <w:rsid w:val="00102C10"/>
    <w:rsid w:val="00103C06"/>
    <w:rsid w:val="00104A3D"/>
    <w:rsid w:val="001055D8"/>
    <w:rsid w:val="0011310F"/>
    <w:rsid w:val="00114BDB"/>
    <w:rsid w:val="00115D8A"/>
    <w:rsid w:val="00116B7C"/>
    <w:rsid w:val="0013081D"/>
    <w:rsid w:val="001355A4"/>
    <w:rsid w:val="0013589C"/>
    <w:rsid w:val="00136DC8"/>
    <w:rsid w:val="0014010A"/>
    <w:rsid w:val="0014205C"/>
    <w:rsid w:val="00143BCA"/>
    <w:rsid w:val="00144021"/>
    <w:rsid w:val="00145D01"/>
    <w:rsid w:val="001541AA"/>
    <w:rsid w:val="001571CC"/>
    <w:rsid w:val="0016394D"/>
    <w:rsid w:val="00170E4A"/>
    <w:rsid w:val="00173089"/>
    <w:rsid w:val="001759AE"/>
    <w:rsid w:val="0017636F"/>
    <w:rsid w:val="001764AF"/>
    <w:rsid w:val="00181C4A"/>
    <w:rsid w:val="001833C4"/>
    <w:rsid w:val="0018476D"/>
    <w:rsid w:val="0019292D"/>
    <w:rsid w:val="00194858"/>
    <w:rsid w:val="00195B7F"/>
    <w:rsid w:val="00195BD6"/>
    <w:rsid w:val="001A0FCF"/>
    <w:rsid w:val="001A598A"/>
    <w:rsid w:val="001A5D36"/>
    <w:rsid w:val="001A6929"/>
    <w:rsid w:val="001A6C66"/>
    <w:rsid w:val="001B2249"/>
    <w:rsid w:val="001B726F"/>
    <w:rsid w:val="001C0BD4"/>
    <w:rsid w:val="001C2846"/>
    <w:rsid w:val="001C2E7E"/>
    <w:rsid w:val="001C3EDE"/>
    <w:rsid w:val="001C5FEF"/>
    <w:rsid w:val="001C6D65"/>
    <w:rsid w:val="001D27D0"/>
    <w:rsid w:val="001D5FFC"/>
    <w:rsid w:val="001D756B"/>
    <w:rsid w:val="001E0308"/>
    <w:rsid w:val="001E3E55"/>
    <w:rsid w:val="001E5309"/>
    <w:rsid w:val="001F270F"/>
    <w:rsid w:val="001F5A60"/>
    <w:rsid w:val="001F6B74"/>
    <w:rsid w:val="0020442B"/>
    <w:rsid w:val="002075ED"/>
    <w:rsid w:val="00213BA0"/>
    <w:rsid w:val="00214335"/>
    <w:rsid w:val="0021738B"/>
    <w:rsid w:val="00220B66"/>
    <w:rsid w:val="00225B11"/>
    <w:rsid w:val="00233328"/>
    <w:rsid w:val="00233EE1"/>
    <w:rsid w:val="002349B3"/>
    <w:rsid w:val="00235DC4"/>
    <w:rsid w:val="002378D4"/>
    <w:rsid w:val="00240DAE"/>
    <w:rsid w:val="00242039"/>
    <w:rsid w:val="00243079"/>
    <w:rsid w:val="00251396"/>
    <w:rsid w:val="00251415"/>
    <w:rsid w:val="00255F06"/>
    <w:rsid w:val="00263C22"/>
    <w:rsid w:val="00264786"/>
    <w:rsid w:val="00270289"/>
    <w:rsid w:val="00273C8B"/>
    <w:rsid w:val="00274460"/>
    <w:rsid w:val="002755A0"/>
    <w:rsid w:val="002771A5"/>
    <w:rsid w:val="00277D88"/>
    <w:rsid w:val="00284865"/>
    <w:rsid w:val="00287A41"/>
    <w:rsid w:val="00291E9A"/>
    <w:rsid w:val="00295496"/>
    <w:rsid w:val="002962B3"/>
    <w:rsid w:val="002A087B"/>
    <w:rsid w:val="002A3E0E"/>
    <w:rsid w:val="002A5DA0"/>
    <w:rsid w:val="002B0430"/>
    <w:rsid w:val="002B3A23"/>
    <w:rsid w:val="002B5A9C"/>
    <w:rsid w:val="002B5B70"/>
    <w:rsid w:val="002B7335"/>
    <w:rsid w:val="002B7CB1"/>
    <w:rsid w:val="002C158B"/>
    <w:rsid w:val="002C2605"/>
    <w:rsid w:val="002C2ABD"/>
    <w:rsid w:val="002D0EB2"/>
    <w:rsid w:val="002D48D5"/>
    <w:rsid w:val="002D564F"/>
    <w:rsid w:val="002D7BD7"/>
    <w:rsid w:val="002E28FB"/>
    <w:rsid w:val="002F04CE"/>
    <w:rsid w:val="002F435B"/>
    <w:rsid w:val="002F4484"/>
    <w:rsid w:val="002F5936"/>
    <w:rsid w:val="003013AD"/>
    <w:rsid w:val="003021C3"/>
    <w:rsid w:val="003060F0"/>
    <w:rsid w:val="00307EC5"/>
    <w:rsid w:val="00312190"/>
    <w:rsid w:val="00312A07"/>
    <w:rsid w:val="00313454"/>
    <w:rsid w:val="003141BD"/>
    <w:rsid w:val="00314C55"/>
    <w:rsid w:val="00320CC0"/>
    <w:rsid w:val="0032234B"/>
    <w:rsid w:val="00322EC0"/>
    <w:rsid w:val="00323827"/>
    <w:rsid w:val="00325B05"/>
    <w:rsid w:val="00330F72"/>
    <w:rsid w:val="00335C88"/>
    <w:rsid w:val="00346C2A"/>
    <w:rsid w:val="0034716D"/>
    <w:rsid w:val="00350EE7"/>
    <w:rsid w:val="00353C7B"/>
    <w:rsid w:val="003557C0"/>
    <w:rsid w:val="00356C97"/>
    <w:rsid w:val="003638DE"/>
    <w:rsid w:val="003652BF"/>
    <w:rsid w:val="00365BF8"/>
    <w:rsid w:val="00367E4D"/>
    <w:rsid w:val="00370D8A"/>
    <w:rsid w:val="003759DE"/>
    <w:rsid w:val="00375C06"/>
    <w:rsid w:val="00381F7E"/>
    <w:rsid w:val="00390280"/>
    <w:rsid w:val="003A0394"/>
    <w:rsid w:val="003B1D04"/>
    <w:rsid w:val="003B20D1"/>
    <w:rsid w:val="003C0164"/>
    <w:rsid w:val="003C2F24"/>
    <w:rsid w:val="003C479F"/>
    <w:rsid w:val="003D1F81"/>
    <w:rsid w:val="003D3E18"/>
    <w:rsid w:val="003D4E6D"/>
    <w:rsid w:val="003E2304"/>
    <w:rsid w:val="003F05A0"/>
    <w:rsid w:val="003F0ED7"/>
    <w:rsid w:val="003F2E05"/>
    <w:rsid w:val="003F40BD"/>
    <w:rsid w:val="00403832"/>
    <w:rsid w:val="00405582"/>
    <w:rsid w:val="0041582F"/>
    <w:rsid w:val="00417835"/>
    <w:rsid w:val="004225FD"/>
    <w:rsid w:val="00424B07"/>
    <w:rsid w:val="004259B4"/>
    <w:rsid w:val="00427035"/>
    <w:rsid w:val="00432685"/>
    <w:rsid w:val="004327BF"/>
    <w:rsid w:val="004329A1"/>
    <w:rsid w:val="00434FC9"/>
    <w:rsid w:val="004355A6"/>
    <w:rsid w:val="00436CB8"/>
    <w:rsid w:val="00440794"/>
    <w:rsid w:val="00441205"/>
    <w:rsid w:val="0045015B"/>
    <w:rsid w:val="00452234"/>
    <w:rsid w:val="004524B8"/>
    <w:rsid w:val="004525CA"/>
    <w:rsid w:val="00457DDB"/>
    <w:rsid w:val="00461C41"/>
    <w:rsid w:val="00463F9D"/>
    <w:rsid w:val="004650A2"/>
    <w:rsid w:val="004702F9"/>
    <w:rsid w:val="0047474D"/>
    <w:rsid w:val="0048094C"/>
    <w:rsid w:val="00481506"/>
    <w:rsid w:val="00485105"/>
    <w:rsid w:val="0048710D"/>
    <w:rsid w:val="00487A31"/>
    <w:rsid w:val="00491111"/>
    <w:rsid w:val="00492713"/>
    <w:rsid w:val="00493C45"/>
    <w:rsid w:val="004A79F4"/>
    <w:rsid w:val="004B17E4"/>
    <w:rsid w:val="004B2D07"/>
    <w:rsid w:val="004B6075"/>
    <w:rsid w:val="004B68C7"/>
    <w:rsid w:val="004C1D23"/>
    <w:rsid w:val="004C4A5C"/>
    <w:rsid w:val="004D068A"/>
    <w:rsid w:val="004D276A"/>
    <w:rsid w:val="004D5A17"/>
    <w:rsid w:val="004D776E"/>
    <w:rsid w:val="004E37C5"/>
    <w:rsid w:val="004E4142"/>
    <w:rsid w:val="004F02EB"/>
    <w:rsid w:val="004F3378"/>
    <w:rsid w:val="00502C12"/>
    <w:rsid w:val="00507D47"/>
    <w:rsid w:val="005123A5"/>
    <w:rsid w:val="0051244D"/>
    <w:rsid w:val="005151F0"/>
    <w:rsid w:val="0051590C"/>
    <w:rsid w:val="005234EC"/>
    <w:rsid w:val="00525567"/>
    <w:rsid w:val="00526A93"/>
    <w:rsid w:val="005364F6"/>
    <w:rsid w:val="00545AEE"/>
    <w:rsid w:val="00546690"/>
    <w:rsid w:val="00552753"/>
    <w:rsid w:val="00555ACB"/>
    <w:rsid w:val="00556393"/>
    <w:rsid w:val="00557A28"/>
    <w:rsid w:val="00562DAE"/>
    <w:rsid w:val="0056382C"/>
    <w:rsid w:val="00564F70"/>
    <w:rsid w:val="00567408"/>
    <w:rsid w:val="005705B6"/>
    <w:rsid w:val="0058030A"/>
    <w:rsid w:val="00586CFA"/>
    <w:rsid w:val="005926C1"/>
    <w:rsid w:val="00592D44"/>
    <w:rsid w:val="0059621B"/>
    <w:rsid w:val="005A09E3"/>
    <w:rsid w:val="005A28F2"/>
    <w:rsid w:val="005A2FF4"/>
    <w:rsid w:val="005A57D3"/>
    <w:rsid w:val="005A6469"/>
    <w:rsid w:val="005B3BF9"/>
    <w:rsid w:val="005B4BAC"/>
    <w:rsid w:val="005B7FEF"/>
    <w:rsid w:val="005C1C47"/>
    <w:rsid w:val="005C30AF"/>
    <w:rsid w:val="005C3B49"/>
    <w:rsid w:val="005D01D1"/>
    <w:rsid w:val="005D1AB7"/>
    <w:rsid w:val="005D1D77"/>
    <w:rsid w:val="005D4A54"/>
    <w:rsid w:val="005E2D65"/>
    <w:rsid w:val="005E49EA"/>
    <w:rsid w:val="005E4E73"/>
    <w:rsid w:val="005F2B75"/>
    <w:rsid w:val="005F48E0"/>
    <w:rsid w:val="005F6D99"/>
    <w:rsid w:val="005F7058"/>
    <w:rsid w:val="005F727F"/>
    <w:rsid w:val="00601EF8"/>
    <w:rsid w:val="00605D57"/>
    <w:rsid w:val="00612B09"/>
    <w:rsid w:val="00614D67"/>
    <w:rsid w:val="00617E26"/>
    <w:rsid w:val="00623B14"/>
    <w:rsid w:val="00631A64"/>
    <w:rsid w:val="00631AEA"/>
    <w:rsid w:val="00632B8C"/>
    <w:rsid w:val="00643ABE"/>
    <w:rsid w:val="00647E8F"/>
    <w:rsid w:val="006518D6"/>
    <w:rsid w:val="006545DF"/>
    <w:rsid w:val="00663A43"/>
    <w:rsid w:val="0066572E"/>
    <w:rsid w:val="00673C20"/>
    <w:rsid w:val="006742AD"/>
    <w:rsid w:val="0067578C"/>
    <w:rsid w:val="00684DA1"/>
    <w:rsid w:val="006856E0"/>
    <w:rsid w:val="006914D6"/>
    <w:rsid w:val="00692B01"/>
    <w:rsid w:val="006958D0"/>
    <w:rsid w:val="00697C4F"/>
    <w:rsid w:val="006A09D5"/>
    <w:rsid w:val="006A5138"/>
    <w:rsid w:val="006A54FE"/>
    <w:rsid w:val="006A569C"/>
    <w:rsid w:val="006A76DE"/>
    <w:rsid w:val="006F730B"/>
    <w:rsid w:val="006F7461"/>
    <w:rsid w:val="006F7E0A"/>
    <w:rsid w:val="0070187D"/>
    <w:rsid w:val="00703ADC"/>
    <w:rsid w:val="0071284C"/>
    <w:rsid w:val="00716A05"/>
    <w:rsid w:val="007215E7"/>
    <w:rsid w:val="007252ED"/>
    <w:rsid w:val="007267CD"/>
    <w:rsid w:val="00735C3E"/>
    <w:rsid w:val="00736A2A"/>
    <w:rsid w:val="00736F70"/>
    <w:rsid w:val="00740D00"/>
    <w:rsid w:val="007447F9"/>
    <w:rsid w:val="00750AA4"/>
    <w:rsid w:val="00751A4D"/>
    <w:rsid w:val="00752B36"/>
    <w:rsid w:val="007628AB"/>
    <w:rsid w:val="00764477"/>
    <w:rsid w:val="00764591"/>
    <w:rsid w:val="00766280"/>
    <w:rsid w:val="007718BB"/>
    <w:rsid w:val="00771994"/>
    <w:rsid w:val="007736CB"/>
    <w:rsid w:val="00776C8E"/>
    <w:rsid w:val="00777CEB"/>
    <w:rsid w:val="007919BB"/>
    <w:rsid w:val="00791C02"/>
    <w:rsid w:val="00792A38"/>
    <w:rsid w:val="00795B63"/>
    <w:rsid w:val="00796C59"/>
    <w:rsid w:val="007A4AD1"/>
    <w:rsid w:val="007A725C"/>
    <w:rsid w:val="007B1560"/>
    <w:rsid w:val="007B7A1F"/>
    <w:rsid w:val="007C2811"/>
    <w:rsid w:val="007C4DD1"/>
    <w:rsid w:val="007D1EA9"/>
    <w:rsid w:val="007D26E3"/>
    <w:rsid w:val="007D7E45"/>
    <w:rsid w:val="007E18FE"/>
    <w:rsid w:val="007E57C7"/>
    <w:rsid w:val="007E76FA"/>
    <w:rsid w:val="007F2A27"/>
    <w:rsid w:val="007F4CD2"/>
    <w:rsid w:val="00802E63"/>
    <w:rsid w:val="00803C54"/>
    <w:rsid w:val="00804561"/>
    <w:rsid w:val="00805B83"/>
    <w:rsid w:val="00810A81"/>
    <w:rsid w:val="00840BBD"/>
    <w:rsid w:val="00842A42"/>
    <w:rsid w:val="008432E5"/>
    <w:rsid w:val="00845E49"/>
    <w:rsid w:val="00854078"/>
    <w:rsid w:val="008627EC"/>
    <w:rsid w:val="00863354"/>
    <w:rsid w:val="00867206"/>
    <w:rsid w:val="00876851"/>
    <w:rsid w:val="00880566"/>
    <w:rsid w:val="00891217"/>
    <w:rsid w:val="00891362"/>
    <w:rsid w:val="00891DC0"/>
    <w:rsid w:val="008933AC"/>
    <w:rsid w:val="0089444D"/>
    <w:rsid w:val="00894A28"/>
    <w:rsid w:val="00894E5B"/>
    <w:rsid w:val="008A104D"/>
    <w:rsid w:val="008A49B1"/>
    <w:rsid w:val="008A7D67"/>
    <w:rsid w:val="008B45A6"/>
    <w:rsid w:val="008B5A4A"/>
    <w:rsid w:val="008B6ECE"/>
    <w:rsid w:val="008C01DF"/>
    <w:rsid w:val="008C0288"/>
    <w:rsid w:val="008C59E4"/>
    <w:rsid w:val="008D1262"/>
    <w:rsid w:val="008D5B19"/>
    <w:rsid w:val="008E0766"/>
    <w:rsid w:val="008E0B5C"/>
    <w:rsid w:val="008E3702"/>
    <w:rsid w:val="008E3F20"/>
    <w:rsid w:val="008F7C52"/>
    <w:rsid w:val="00904C35"/>
    <w:rsid w:val="009162F8"/>
    <w:rsid w:val="00917756"/>
    <w:rsid w:val="00920351"/>
    <w:rsid w:val="00921CC5"/>
    <w:rsid w:val="00925A08"/>
    <w:rsid w:val="00925E1F"/>
    <w:rsid w:val="00936EE4"/>
    <w:rsid w:val="009378EA"/>
    <w:rsid w:val="0094041A"/>
    <w:rsid w:val="0094267C"/>
    <w:rsid w:val="009460D7"/>
    <w:rsid w:val="0095258A"/>
    <w:rsid w:val="009549D7"/>
    <w:rsid w:val="00963EE6"/>
    <w:rsid w:val="00966390"/>
    <w:rsid w:val="00975854"/>
    <w:rsid w:val="009A0C0C"/>
    <w:rsid w:val="009A21D0"/>
    <w:rsid w:val="009A2807"/>
    <w:rsid w:val="009A2C28"/>
    <w:rsid w:val="009B1616"/>
    <w:rsid w:val="009B30F7"/>
    <w:rsid w:val="009B65BB"/>
    <w:rsid w:val="009B6EE5"/>
    <w:rsid w:val="009B72F7"/>
    <w:rsid w:val="009D21D6"/>
    <w:rsid w:val="009D5C96"/>
    <w:rsid w:val="009E1780"/>
    <w:rsid w:val="009E2A12"/>
    <w:rsid w:val="009E2B15"/>
    <w:rsid w:val="009E36AA"/>
    <w:rsid w:val="009E4309"/>
    <w:rsid w:val="009E469B"/>
    <w:rsid w:val="009E6174"/>
    <w:rsid w:val="009F2F67"/>
    <w:rsid w:val="00A00E36"/>
    <w:rsid w:val="00A07403"/>
    <w:rsid w:val="00A07439"/>
    <w:rsid w:val="00A07970"/>
    <w:rsid w:val="00A1303E"/>
    <w:rsid w:val="00A1363B"/>
    <w:rsid w:val="00A13A4C"/>
    <w:rsid w:val="00A25CE6"/>
    <w:rsid w:val="00A267C2"/>
    <w:rsid w:val="00A27632"/>
    <w:rsid w:val="00A3597E"/>
    <w:rsid w:val="00A401AD"/>
    <w:rsid w:val="00A43661"/>
    <w:rsid w:val="00A456D6"/>
    <w:rsid w:val="00A54BBA"/>
    <w:rsid w:val="00A571CF"/>
    <w:rsid w:val="00A64156"/>
    <w:rsid w:val="00A7359E"/>
    <w:rsid w:val="00A744BB"/>
    <w:rsid w:val="00A91847"/>
    <w:rsid w:val="00A922C0"/>
    <w:rsid w:val="00A9641F"/>
    <w:rsid w:val="00AA116A"/>
    <w:rsid w:val="00AA4492"/>
    <w:rsid w:val="00AA4D8C"/>
    <w:rsid w:val="00AA531E"/>
    <w:rsid w:val="00AA6CCC"/>
    <w:rsid w:val="00AB08D0"/>
    <w:rsid w:val="00AB2669"/>
    <w:rsid w:val="00AB570B"/>
    <w:rsid w:val="00AC1CF7"/>
    <w:rsid w:val="00AC2150"/>
    <w:rsid w:val="00AC2D3B"/>
    <w:rsid w:val="00AC2F07"/>
    <w:rsid w:val="00AC4F2C"/>
    <w:rsid w:val="00AC6466"/>
    <w:rsid w:val="00AC68D5"/>
    <w:rsid w:val="00AC77EA"/>
    <w:rsid w:val="00AD2E17"/>
    <w:rsid w:val="00AD43F2"/>
    <w:rsid w:val="00AE4EEA"/>
    <w:rsid w:val="00AF3B57"/>
    <w:rsid w:val="00AF6063"/>
    <w:rsid w:val="00AF67E6"/>
    <w:rsid w:val="00B035E4"/>
    <w:rsid w:val="00B05551"/>
    <w:rsid w:val="00B07ED8"/>
    <w:rsid w:val="00B07F6A"/>
    <w:rsid w:val="00B17E17"/>
    <w:rsid w:val="00B21D03"/>
    <w:rsid w:val="00B22490"/>
    <w:rsid w:val="00B2463F"/>
    <w:rsid w:val="00B2554D"/>
    <w:rsid w:val="00B27E86"/>
    <w:rsid w:val="00B3051C"/>
    <w:rsid w:val="00B32D9F"/>
    <w:rsid w:val="00B34107"/>
    <w:rsid w:val="00B34B63"/>
    <w:rsid w:val="00B40ACF"/>
    <w:rsid w:val="00B45AA9"/>
    <w:rsid w:val="00B5224D"/>
    <w:rsid w:val="00B56991"/>
    <w:rsid w:val="00B57579"/>
    <w:rsid w:val="00B60AA7"/>
    <w:rsid w:val="00B618FF"/>
    <w:rsid w:val="00B620A5"/>
    <w:rsid w:val="00B631A1"/>
    <w:rsid w:val="00B64C71"/>
    <w:rsid w:val="00B7026E"/>
    <w:rsid w:val="00B767E4"/>
    <w:rsid w:val="00B8239F"/>
    <w:rsid w:val="00B83426"/>
    <w:rsid w:val="00B851BB"/>
    <w:rsid w:val="00B85674"/>
    <w:rsid w:val="00B875D3"/>
    <w:rsid w:val="00B87B65"/>
    <w:rsid w:val="00BB315B"/>
    <w:rsid w:val="00BC1A1C"/>
    <w:rsid w:val="00BC702B"/>
    <w:rsid w:val="00BC7366"/>
    <w:rsid w:val="00BD12EC"/>
    <w:rsid w:val="00BE00D0"/>
    <w:rsid w:val="00BE190A"/>
    <w:rsid w:val="00BE70C8"/>
    <w:rsid w:val="00BF19BA"/>
    <w:rsid w:val="00BF3215"/>
    <w:rsid w:val="00C001C3"/>
    <w:rsid w:val="00C00AD6"/>
    <w:rsid w:val="00C07E0D"/>
    <w:rsid w:val="00C12FC9"/>
    <w:rsid w:val="00C16564"/>
    <w:rsid w:val="00C212CE"/>
    <w:rsid w:val="00C26EC7"/>
    <w:rsid w:val="00C27ADE"/>
    <w:rsid w:val="00C3142F"/>
    <w:rsid w:val="00C34F44"/>
    <w:rsid w:val="00C37127"/>
    <w:rsid w:val="00C4436E"/>
    <w:rsid w:val="00C448AD"/>
    <w:rsid w:val="00C5285D"/>
    <w:rsid w:val="00C54137"/>
    <w:rsid w:val="00C55CEF"/>
    <w:rsid w:val="00C56139"/>
    <w:rsid w:val="00C61FE4"/>
    <w:rsid w:val="00C64C33"/>
    <w:rsid w:val="00C73CF4"/>
    <w:rsid w:val="00C75C1E"/>
    <w:rsid w:val="00C76F5C"/>
    <w:rsid w:val="00C8007F"/>
    <w:rsid w:val="00C81321"/>
    <w:rsid w:val="00C83C22"/>
    <w:rsid w:val="00C86C77"/>
    <w:rsid w:val="00C93036"/>
    <w:rsid w:val="00CA09D5"/>
    <w:rsid w:val="00CA48E6"/>
    <w:rsid w:val="00CA5A70"/>
    <w:rsid w:val="00CA5F2D"/>
    <w:rsid w:val="00CA7CFB"/>
    <w:rsid w:val="00CB1AF2"/>
    <w:rsid w:val="00CC03EF"/>
    <w:rsid w:val="00CD4FEA"/>
    <w:rsid w:val="00CD50E9"/>
    <w:rsid w:val="00CD56EF"/>
    <w:rsid w:val="00CE24AF"/>
    <w:rsid w:val="00CF0033"/>
    <w:rsid w:val="00CF4E0D"/>
    <w:rsid w:val="00D033F4"/>
    <w:rsid w:val="00D05D55"/>
    <w:rsid w:val="00D06A96"/>
    <w:rsid w:val="00D11130"/>
    <w:rsid w:val="00D14616"/>
    <w:rsid w:val="00D15B9D"/>
    <w:rsid w:val="00D23664"/>
    <w:rsid w:val="00D25468"/>
    <w:rsid w:val="00D3097A"/>
    <w:rsid w:val="00D33197"/>
    <w:rsid w:val="00D361C7"/>
    <w:rsid w:val="00D36935"/>
    <w:rsid w:val="00D369A4"/>
    <w:rsid w:val="00D406A6"/>
    <w:rsid w:val="00D41FC2"/>
    <w:rsid w:val="00D43C52"/>
    <w:rsid w:val="00D440DB"/>
    <w:rsid w:val="00D448A3"/>
    <w:rsid w:val="00D53E4B"/>
    <w:rsid w:val="00D550D3"/>
    <w:rsid w:val="00D57C48"/>
    <w:rsid w:val="00D61325"/>
    <w:rsid w:val="00D61D33"/>
    <w:rsid w:val="00D66172"/>
    <w:rsid w:val="00D66E2E"/>
    <w:rsid w:val="00D67ECB"/>
    <w:rsid w:val="00D73D80"/>
    <w:rsid w:val="00D80377"/>
    <w:rsid w:val="00D873FF"/>
    <w:rsid w:val="00D9192B"/>
    <w:rsid w:val="00D96289"/>
    <w:rsid w:val="00DC411E"/>
    <w:rsid w:val="00DD2E49"/>
    <w:rsid w:val="00DD2FDF"/>
    <w:rsid w:val="00DD57A4"/>
    <w:rsid w:val="00DD6A23"/>
    <w:rsid w:val="00DE157D"/>
    <w:rsid w:val="00DE33A0"/>
    <w:rsid w:val="00DE4C2E"/>
    <w:rsid w:val="00DE5B46"/>
    <w:rsid w:val="00DE5EB6"/>
    <w:rsid w:val="00DE7649"/>
    <w:rsid w:val="00DF064E"/>
    <w:rsid w:val="00DF0739"/>
    <w:rsid w:val="00DF3F85"/>
    <w:rsid w:val="00DF52AB"/>
    <w:rsid w:val="00E01365"/>
    <w:rsid w:val="00E03FC3"/>
    <w:rsid w:val="00E06BA8"/>
    <w:rsid w:val="00E1139D"/>
    <w:rsid w:val="00E119D2"/>
    <w:rsid w:val="00E12243"/>
    <w:rsid w:val="00E16C30"/>
    <w:rsid w:val="00E25C0F"/>
    <w:rsid w:val="00E349B2"/>
    <w:rsid w:val="00E37B4D"/>
    <w:rsid w:val="00E43850"/>
    <w:rsid w:val="00E47372"/>
    <w:rsid w:val="00E5096B"/>
    <w:rsid w:val="00E51A61"/>
    <w:rsid w:val="00E67103"/>
    <w:rsid w:val="00E67D5B"/>
    <w:rsid w:val="00E73E0D"/>
    <w:rsid w:val="00E75589"/>
    <w:rsid w:val="00E76625"/>
    <w:rsid w:val="00E770CB"/>
    <w:rsid w:val="00E77948"/>
    <w:rsid w:val="00E77ED8"/>
    <w:rsid w:val="00E83A2A"/>
    <w:rsid w:val="00EA0EF1"/>
    <w:rsid w:val="00EA4D91"/>
    <w:rsid w:val="00EA539F"/>
    <w:rsid w:val="00EA602A"/>
    <w:rsid w:val="00EA722D"/>
    <w:rsid w:val="00EB054D"/>
    <w:rsid w:val="00EB080B"/>
    <w:rsid w:val="00EB1B8D"/>
    <w:rsid w:val="00EB7634"/>
    <w:rsid w:val="00EC160B"/>
    <w:rsid w:val="00EC583A"/>
    <w:rsid w:val="00EC6864"/>
    <w:rsid w:val="00ED0D91"/>
    <w:rsid w:val="00ED341F"/>
    <w:rsid w:val="00ED3867"/>
    <w:rsid w:val="00ED43F7"/>
    <w:rsid w:val="00ED7A8A"/>
    <w:rsid w:val="00EE286E"/>
    <w:rsid w:val="00EE34C8"/>
    <w:rsid w:val="00EE3BF1"/>
    <w:rsid w:val="00EE79F3"/>
    <w:rsid w:val="00EE7E3D"/>
    <w:rsid w:val="00EF08E9"/>
    <w:rsid w:val="00EF1F08"/>
    <w:rsid w:val="00EF5E77"/>
    <w:rsid w:val="00EF7AC4"/>
    <w:rsid w:val="00F0422F"/>
    <w:rsid w:val="00F10191"/>
    <w:rsid w:val="00F10BE4"/>
    <w:rsid w:val="00F11B0C"/>
    <w:rsid w:val="00F13CBA"/>
    <w:rsid w:val="00F14919"/>
    <w:rsid w:val="00F15461"/>
    <w:rsid w:val="00F16D74"/>
    <w:rsid w:val="00F20735"/>
    <w:rsid w:val="00F21FC1"/>
    <w:rsid w:val="00F24774"/>
    <w:rsid w:val="00F25174"/>
    <w:rsid w:val="00F3752B"/>
    <w:rsid w:val="00F42456"/>
    <w:rsid w:val="00F426B5"/>
    <w:rsid w:val="00F456E9"/>
    <w:rsid w:val="00F457B0"/>
    <w:rsid w:val="00F50030"/>
    <w:rsid w:val="00F502B7"/>
    <w:rsid w:val="00F5109B"/>
    <w:rsid w:val="00F5250A"/>
    <w:rsid w:val="00F553C2"/>
    <w:rsid w:val="00F55BF4"/>
    <w:rsid w:val="00F63FE5"/>
    <w:rsid w:val="00F651B5"/>
    <w:rsid w:val="00F658EC"/>
    <w:rsid w:val="00F65A32"/>
    <w:rsid w:val="00F672A0"/>
    <w:rsid w:val="00F7118B"/>
    <w:rsid w:val="00F7176F"/>
    <w:rsid w:val="00F72B1E"/>
    <w:rsid w:val="00F74EC3"/>
    <w:rsid w:val="00F76761"/>
    <w:rsid w:val="00F853C9"/>
    <w:rsid w:val="00F857DE"/>
    <w:rsid w:val="00F917A0"/>
    <w:rsid w:val="00F96611"/>
    <w:rsid w:val="00FA7DA9"/>
    <w:rsid w:val="00FB5756"/>
    <w:rsid w:val="00FC143E"/>
    <w:rsid w:val="00FC3B83"/>
    <w:rsid w:val="00FD0E4F"/>
    <w:rsid w:val="00FD2E0F"/>
    <w:rsid w:val="00FE1BB8"/>
    <w:rsid w:val="00FE1BCE"/>
    <w:rsid w:val="00FE5792"/>
    <w:rsid w:val="00FE7E8A"/>
    <w:rsid w:val="00FF2A6C"/>
    <w:rsid w:val="00FF33C9"/>
    <w:rsid w:val="00FF3535"/>
    <w:rsid w:val="00FF5E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0E6856"/>
  <w15:docId w15:val="{048C1E0B-4A46-4527-8545-0404ACC2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6A"/>
  </w:style>
  <w:style w:type="paragraph" w:styleId="Heading3">
    <w:name w:val="heading 3"/>
    <w:basedOn w:val="Normal"/>
    <w:link w:val="Heading3Char"/>
    <w:uiPriority w:val="9"/>
    <w:qFormat/>
    <w:rsid w:val="00BE00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E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BE00D0"/>
    <w:rPr>
      <w:rFonts w:ascii="Times New Roman" w:eastAsia="Times New Roman" w:hAnsi="Times New Roman" w:cs="Times New Roman"/>
      <w:b/>
      <w:bCs/>
      <w:sz w:val="27"/>
      <w:szCs w:val="27"/>
    </w:rPr>
  </w:style>
  <w:style w:type="paragraph" w:styleId="ListParagraph">
    <w:name w:val="List Paragraph"/>
    <w:basedOn w:val="Normal"/>
    <w:uiPriority w:val="34"/>
    <w:qFormat/>
    <w:rsid w:val="00277D88"/>
    <w:pPr>
      <w:ind w:left="720"/>
      <w:contextualSpacing/>
    </w:pPr>
  </w:style>
  <w:style w:type="paragraph" w:customStyle="1" w:styleId="hf">
    <w:name w:val="hf"/>
    <w:basedOn w:val="Normal"/>
    <w:rsid w:val="00EE7E3D"/>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Header">
    <w:name w:val="header"/>
    <w:basedOn w:val="Normal"/>
    <w:link w:val="HeaderChar"/>
    <w:uiPriority w:val="99"/>
    <w:unhideWhenUsed/>
    <w:rsid w:val="00952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58A"/>
  </w:style>
  <w:style w:type="paragraph" w:styleId="Footer">
    <w:name w:val="footer"/>
    <w:basedOn w:val="Normal"/>
    <w:link w:val="FooterChar"/>
    <w:uiPriority w:val="99"/>
    <w:unhideWhenUsed/>
    <w:rsid w:val="00952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58A"/>
  </w:style>
  <w:style w:type="character" w:styleId="Hyperlink">
    <w:name w:val="Hyperlink"/>
    <w:basedOn w:val="DefaultParagraphFont"/>
    <w:uiPriority w:val="99"/>
    <w:unhideWhenUsed/>
    <w:rsid w:val="002B7335"/>
    <w:rPr>
      <w:color w:val="0000FF" w:themeColor="hyperlink"/>
      <w:u w:val="single"/>
    </w:rPr>
  </w:style>
  <w:style w:type="character" w:customStyle="1" w:styleId="UnresolvedMention1">
    <w:name w:val="Unresolved Mention1"/>
    <w:basedOn w:val="DefaultParagraphFont"/>
    <w:uiPriority w:val="99"/>
    <w:semiHidden/>
    <w:unhideWhenUsed/>
    <w:rsid w:val="002B7335"/>
    <w:rPr>
      <w:color w:val="605E5C"/>
      <w:shd w:val="clear" w:color="auto" w:fill="E1DFDD"/>
    </w:rPr>
  </w:style>
  <w:style w:type="paragraph" w:customStyle="1" w:styleId="Default">
    <w:name w:val="Default"/>
    <w:rsid w:val="00012753"/>
    <w:pPr>
      <w:autoSpaceDE w:val="0"/>
      <w:autoSpaceDN w:val="0"/>
      <w:adjustRightInd w:val="0"/>
      <w:spacing w:after="0" w:line="240" w:lineRule="auto"/>
    </w:pPr>
    <w:rPr>
      <w:rFonts w:ascii="Times New Roman" w:hAnsi="Times New Roman" w:cs="Times New Roman"/>
      <w:color w:val="000000"/>
      <w:sz w:val="24"/>
      <w:szCs w:val="24"/>
      <w:lang w:val="en-IN" w:bidi="te-IN"/>
    </w:rPr>
  </w:style>
  <w:style w:type="table" w:customStyle="1" w:styleId="TableGridLight1">
    <w:name w:val="Table Grid Light1"/>
    <w:basedOn w:val="TableNormal"/>
    <w:uiPriority w:val="40"/>
    <w:rsid w:val="00DF06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776C8E"/>
    <w:rPr>
      <w:i/>
      <w:iCs/>
    </w:rPr>
  </w:style>
  <w:style w:type="character" w:customStyle="1" w:styleId="UnresolvedMention">
    <w:name w:val="Unresolved Mention"/>
    <w:basedOn w:val="DefaultParagraphFont"/>
    <w:uiPriority w:val="99"/>
    <w:semiHidden/>
    <w:unhideWhenUsed/>
    <w:rsid w:val="00F857DE"/>
    <w:rPr>
      <w:color w:val="605E5C"/>
      <w:shd w:val="clear" w:color="auto" w:fill="E1DFDD"/>
    </w:rPr>
  </w:style>
  <w:style w:type="paragraph" w:styleId="Revision">
    <w:name w:val="Revision"/>
    <w:hidden/>
    <w:uiPriority w:val="99"/>
    <w:semiHidden/>
    <w:rsid w:val="004D276A"/>
    <w:pPr>
      <w:spacing w:after="0" w:line="240" w:lineRule="auto"/>
    </w:pPr>
  </w:style>
  <w:style w:type="character" w:styleId="CommentReference">
    <w:name w:val="annotation reference"/>
    <w:basedOn w:val="DefaultParagraphFont"/>
    <w:uiPriority w:val="99"/>
    <w:semiHidden/>
    <w:unhideWhenUsed/>
    <w:rsid w:val="004D276A"/>
    <w:rPr>
      <w:sz w:val="16"/>
      <w:szCs w:val="16"/>
    </w:rPr>
  </w:style>
  <w:style w:type="paragraph" w:styleId="CommentText">
    <w:name w:val="annotation text"/>
    <w:basedOn w:val="Normal"/>
    <w:link w:val="CommentTextChar"/>
    <w:uiPriority w:val="99"/>
    <w:semiHidden/>
    <w:unhideWhenUsed/>
    <w:rsid w:val="004D276A"/>
    <w:pPr>
      <w:spacing w:line="240" w:lineRule="auto"/>
    </w:pPr>
    <w:rPr>
      <w:sz w:val="20"/>
      <w:szCs w:val="20"/>
    </w:rPr>
  </w:style>
  <w:style w:type="character" w:customStyle="1" w:styleId="CommentTextChar">
    <w:name w:val="Comment Text Char"/>
    <w:basedOn w:val="DefaultParagraphFont"/>
    <w:link w:val="CommentText"/>
    <w:uiPriority w:val="99"/>
    <w:semiHidden/>
    <w:rsid w:val="004D276A"/>
    <w:rPr>
      <w:sz w:val="20"/>
      <w:szCs w:val="20"/>
    </w:rPr>
  </w:style>
  <w:style w:type="paragraph" w:styleId="CommentSubject">
    <w:name w:val="annotation subject"/>
    <w:basedOn w:val="CommentText"/>
    <w:next w:val="CommentText"/>
    <w:link w:val="CommentSubjectChar"/>
    <w:uiPriority w:val="99"/>
    <w:semiHidden/>
    <w:unhideWhenUsed/>
    <w:rsid w:val="004D276A"/>
    <w:rPr>
      <w:b/>
      <w:bCs/>
    </w:rPr>
  </w:style>
  <w:style w:type="character" w:customStyle="1" w:styleId="CommentSubjectChar">
    <w:name w:val="Comment Subject Char"/>
    <w:basedOn w:val="CommentTextChar"/>
    <w:link w:val="CommentSubject"/>
    <w:uiPriority w:val="99"/>
    <w:semiHidden/>
    <w:rsid w:val="004D276A"/>
    <w:rPr>
      <w:b/>
      <w:bCs/>
      <w:sz w:val="20"/>
      <w:szCs w:val="20"/>
    </w:rPr>
  </w:style>
  <w:style w:type="paragraph" w:styleId="BalloonText">
    <w:name w:val="Balloon Text"/>
    <w:basedOn w:val="Normal"/>
    <w:link w:val="BalloonTextChar"/>
    <w:uiPriority w:val="99"/>
    <w:semiHidden/>
    <w:unhideWhenUsed/>
    <w:rsid w:val="004D2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7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7353">
      <w:bodyDiv w:val="1"/>
      <w:marLeft w:val="0"/>
      <w:marRight w:val="0"/>
      <w:marTop w:val="0"/>
      <w:marBottom w:val="0"/>
      <w:divBdr>
        <w:top w:val="none" w:sz="0" w:space="0" w:color="auto"/>
        <w:left w:val="none" w:sz="0" w:space="0" w:color="auto"/>
        <w:bottom w:val="none" w:sz="0" w:space="0" w:color="auto"/>
        <w:right w:val="none" w:sz="0" w:space="0" w:color="auto"/>
      </w:divBdr>
    </w:div>
    <w:div w:id="1344161568">
      <w:bodyDiv w:val="1"/>
      <w:marLeft w:val="0"/>
      <w:marRight w:val="0"/>
      <w:marTop w:val="0"/>
      <w:marBottom w:val="0"/>
      <w:divBdr>
        <w:top w:val="none" w:sz="0" w:space="0" w:color="auto"/>
        <w:left w:val="none" w:sz="0" w:space="0" w:color="auto"/>
        <w:bottom w:val="none" w:sz="0" w:space="0" w:color="auto"/>
        <w:right w:val="none" w:sz="0" w:space="0" w:color="auto"/>
      </w:divBdr>
    </w:div>
    <w:div w:id="1650359831">
      <w:bodyDiv w:val="1"/>
      <w:marLeft w:val="0"/>
      <w:marRight w:val="0"/>
      <w:marTop w:val="0"/>
      <w:marBottom w:val="0"/>
      <w:divBdr>
        <w:top w:val="none" w:sz="0" w:space="0" w:color="auto"/>
        <w:left w:val="none" w:sz="0" w:space="0" w:color="auto"/>
        <w:bottom w:val="none" w:sz="0" w:space="0" w:color="auto"/>
        <w:right w:val="none" w:sz="0" w:space="0" w:color="auto"/>
      </w:divBdr>
    </w:div>
    <w:div w:id="169911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2binternational.com"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661E3-F661-491C-AD26-71BB3E78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Meher Gita</dc:creator>
  <cp:lastModifiedBy>USER</cp:lastModifiedBy>
  <cp:revision>2</cp:revision>
  <cp:lastPrinted>2025-12-16T05:59:00Z</cp:lastPrinted>
  <dcterms:created xsi:type="dcterms:W3CDTF">2026-02-14T09:34:00Z</dcterms:created>
  <dcterms:modified xsi:type="dcterms:W3CDTF">2026-02-14T09:34:00Z</dcterms:modified>
</cp:coreProperties>
</file>