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6464C1" w14:paraId="577C5749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721D1DA" w14:textId="77777777" w:rsidR="00602F7D" w:rsidRPr="006464C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6464C1" w14:paraId="14B1A564" w14:textId="77777777" w:rsidTr="002643B3">
        <w:trPr>
          <w:trHeight w:val="290"/>
        </w:trPr>
        <w:tc>
          <w:tcPr>
            <w:tcW w:w="1234" w:type="pct"/>
          </w:tcPr>
          <w:p w14:paraId="582D631C" w14:textId="77777777" w:rsidR="0000007A" w:rsidRPr="006464C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64C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00FF9" w14:textId="77777777" w:rsidR="0000007A" w:rsidRPr="006464C1" w:rsidRDefault="00CD15E4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0647B6" w:rsidRPr="006464C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Pharmaceutical Research International</w:t>
              </w:r>
            </w:hyperlink>
            <w:r w:rsidR="000647B6" w:rsidRPr="006464C1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6464C1" w14:paraId="1A5E8410" w14:textId="77777777" w:rsidTr="002643B3">
        <w:trPr>
          <w:trHeight w:val="290"/>
        </w:trPr>
        <w:tc>
          <w:tcPr>
            <w:tcW w:w="1234" w:type="pct"/>
          </w:tcPr>
          <w:p w14:paraId="7E22B050" w14:textId="77777777" w:rsidR="0000007A" w:rsidRPr="006464C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64C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2D5BE" w14:textId="77777777" w:rsidR="0000007A" w:rsidRPr="006464C1" w:rsidRDefault="006C74D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64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Ms_JPRI_151862</w:t>
            </w:r>
          </w:p>
        </w:tc>
      </w:tr>
      <w:tr w:rsidR="0000007A" w:rsidRPr="006464C1" w14:paraId="3982858D" w14:textId="77777777" w:rsidTr="002643B3">
        <w:trPr>
          <w:trHeight w:val="650"/>
        </w:trPr>
        <w:tc>
          <w:tcPr>
            <w:tcW w:w="1234" w:type="pct"/>
          </w:tcPr>
          <w:p w14:paraId="36FD0978" w14:textId="77777777" w:rsidR="0000007A" w:rsidRPr="006464C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64C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10827" w14:textId="77777777" w:rsidR="0000007A" w:rsidRPr="006464C1" w:rsidRDefault="006C74D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64C1">
              <w:rPr>
                <w:rFonts w:ascii="Arial" w:hAnsi="Arial" w:cs="Arial"/>
                <w:b/>
                <w:sz w:val="20"/>
                <w:szCs w:val="20"/>
                <w:lang w:val="en-GB"/>
              </w:rPr>
              <w:t>Green and Agro-Derived Nanomaterials for Disease Prevention: Mechanisms, Synthesis, and Translational Challenges</w:t>
            </w:r>
          </w:p>
        </w:tc>
      </w:tr>
      <w:tr w:rsidR="00CF0BBB" w:rsidRPr="006464C1" w14:paraId="0150464A" w14:textId="77777777" w:rsidTr="002643B3">
        <w:trPr>
          <w:trHeight w:val="332"/>
        </w:trPr>
        <w:tc>
          <w:tcPr>
            <w:tcW w:w="1234" w:type="pct"/>
          </w:tcPr>
          <w:p w14:paraId="5F4A53B4" w14:textId="77777777" w:rsidR="00CF0BBB" w:rsidRPr="006464C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64C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A064B" w14:textId="77777777" w:rsidR="00CF0BBB" w:rsidRPr="006464C1" w:rsidRDefault="006C74D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64C1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7FA52C97" w14:textId="77777777" w:rsidR="00037D52" w:rsidRPr="006464C1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243E9A" w14:textId="265CAC6F" w:rsidR="006F75C9" w:rsidRPr="006464C1" w:rsidRDefault="006F75C9" w:rsidP="006F75C9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6F75C9" w:rsidRPr="006464C1" w14:paraId="35533EE4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B824D46" w14:textId="77777777" w:rsidR="006F75C9" w:rsidRPr="006464C1" w:rsidRDefault="006F75C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64C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464C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40DB3A2A" w14:textId="77777777" w:rsidR="006F75C9" w:rsidRPr="006464C1" w:rsidRDefault="006F75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F75C9" w:rsidRPr="006464C1" w14:paraId="73A2A975" w14:textId="77777777">
        <w:tc>
          <w:tcPr>
            <w:tcW w:w="1265" w:type="pct"/>
            <w:noWrap/>
          </w:tcPr>
          <w:p w14:paraId="55A07E4E" w14:textId="77777777" w:rsidR="006F75C9" w:rsidRPr="006464C1" w:rsidRDefault="006F75C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91A4923" w14:textId="77777777" w:rsidR="006F75C9" w:rsidRPr="006464C1" w:rsidRDefault="006F75C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64C1">
              <w:rPr>
                <w:rFonts w:ascii="Arial" w:hAnsi="Arial" w:cs="Arial"/>
                <w:lang w:val="en-GB"/>
              </w:rPr>
              <w:t>Reviewer’s comment</w:t>
            </w:r>
          </w:p>
          <w:p w14:paraId="50746C2D" w14:textId="77777777" w:rsidR="003071BF" w:rsidRPr="006464C1" w:rsidRDefault="003071BF" w:rsidP="003071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4C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D66D77C" w14:textId="77777777" w:rsidR="003071BF" w:rsidRPr="006464C1" w:rsidRDefault="003071BF" w:rsidP="003071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D65816C" w14:textId="77777777" w:rsidR="002C3BAC" w:rsidRPr="006464C1" w:rsidRDefault="002C3BAC" w:rsidP="002C3BAC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464C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464C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A22C9C1" w14:textId="77777777" w:rsidR="006F75C9" w:rsidRPr="006464C1" w:rsidRDefault="006F7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75C9" w:rsidRPr="006464C1" w14:paraId="76B845A8" w14:textId="77777777">
        <w:trPr>
          <w:trHeight w:val="1264"/>
        </w:trPr>
        <w:tc>
          <w:tcPr>
            <w:tcW w:w="1265" w:type="pct"/>
            <w:noWrap/>
          </w:tcPr>
          <w:p w14:paraId="424BDE1F" w14:textId="77777777" w:rsidR="006F75C9" w:rsidRPr="006464C1" w:rsidRDefault="006F75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64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3952566" w14:textId="77777777" w:rsidR="006F75C9" w:rsidRPr="006464C1" w:rsidRDefault="006F75C9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BC8A79A" w14:textId="5E18DE1B" w:rsidR="006F75C9" w:rsidRPr="006464C1" w:rsidRDefault="009C738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64C1">
              <w:rPr>
                <w:rFonts w:ascii="Arial" w:hAnsi="Arial" w:cs="Arial"/>
                <w:b/>
                <w:bCs/>
                <w:sz w:val="20"/>
                <w:szCs w:val="20"/>
              </w:rPr>
              <w:t>This review is timely because it synthesizes recent work on agro-derived “green” nanomaterials and links their synthesis chemistry to function through a clear mechanistic framing (chelation–nucleation–growth and surface passivation).</w:t>
            </w:r>
            <w:r w:rsidRPr="006464C1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It is valuable to the community by organizing applications across human, animal, plant, and environmental contexts under shared principles, which can help researchers translate insights between fields.</w:t>
            </w:r>
            <w:r w:rsidRPr="006464C1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The manuscript also emphasizes translational gaps reproducibility, standardization, scalability, and safety/ecotoxicology providing a practical roadmap for more rigorous and comparable future studies.</w:t>
            </w:r>
            <w:r w:rsidRPr="006464C1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523" w:type="pct"/>
          </w:tcPr>
          <w:p w14:paraId="1BD28801" w14:textId="77777777" w:rsidR="006F75C9" w:rsidRPr="006464C1" w:rsidRDefault="006F7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75C9" w:rsidRPr="006464C1" w14:paraId="0DC6457E" w14:textId="77777777">
        <w:trPr>
          <w:trHeight w:val="1262"/>
        </w:trPr>
        <w:tc>
          <w:tcPr>
            <w:tcW w:w="1265" w:type="pct"/>
            <w:noWrap/>
          </w:tcPr>
          <w:p w14:paraId="1655402F" w14:textId="77777777" w:rsidR="006F75C9" w:rsidRPr="006464C1" w:rsidRDefault="006F75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64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F8C122E" w14:textId="77777777" w:rsidR="006F75C9" w:rsidRPr="006464C1" w:rsidRDefault="006F75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64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BA25703" w14:textId="77777777" w:rsidR="006F75C9" w:rsidRPr="006464C1" w:rsidRDefault="006F75C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60F99C8" w14:textId="64D2186A" w:rsidR="006F75C9" w:rsidRPr="006464C1" w:rsidRDefault="009C73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4C1">
              <w:rPr>
                <w:rFonts w:ascii="Arial" w:hAnsi="Arial" w:cs="Arial"/>
                <w:b/>
                <w:bCs/>
                <w:sz w:val="20"/>
                <w:szCs w:val="20"/>
              </w:rPr>
              <w:t>Yes, the current title is generally suitable and accurately reflects the manuscript’s scope (mechanisms, synthesis routes, and translational barriers for agro-derived/green nanomaterials in disease prevention).</w:t>
            </w:r>
          </w:p>
          <w:p w14:paraId="3DF0E1EF" w14:textId="3F061D4B" w:rsidR="009C7386" w:rsidRPr="006464C1" w:rsidRDefault="009C73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64C1">
              <w:rPr>
                <w:rFonts w:ascii="Arial" w:hAnsi="Arial" w:cs="Arial"/>
                <w:b/>
                <w:bCs/>
                <w:sz w:val="20"/>
                <w:szCs w:val="20"/>
              </w:rPr>
              <w:t>However, it is a bit long and could be tightened for clarity and impact.</w:t>
            </w:r>
            <w:r w:rsidRPr="006464C1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6464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Here are some suggestions</w:t>
            </w:r>
            <w:r w:rsidRPr="006464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br/>
            </w:r>
            <w:r w:rsidRPr="006464C1">
              <w:rPr>
                <w:rFonts w:ascii="Arial" w:hAnsi="Arial" w:cs="Arial"/>
                <w:b/>
                <w:bCs/>
                <w:sz w:val="20"/>
                <w:szCs w:val="20"/>
              </w:rPr>
              <w:t>Green Synthesis of Agro-Derived Nanomaterials for Disease Prevention: Mechanistic Insights and Challenges</w:t>
            </w:r>
            <w:r w:rsidRPr="006464C1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Agro-Derived Green Nanomaterials for Disease Prevention: Mechanisms, Synthesis, and Translation</w:t>
            </w:r>
          </w:p>
        </w:tc>
        <w:tc>
          <w:tcPr>
            <w:tcW w:w="1523" w:type="pct"/>
          </w:tcPr>
          <w:p w14:paraId="5D18717A" w14:textId="77777777" w:rsidR="006F75C9" w:rsidRPr="006464C1" w:rsidRDefault="006F7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75C9" w:rsidRPr="006464C1" w14:paraId="665F9C14" w14:textId="77777777">
        <w:trPr>
          <w:trHeight w:val="1262"/>
        </w:trPr>
        <w:tc>
          <w:tcPr>
            <w:tcW w:w="1265" w:type="pct"/>
            <w:noWrap/>
          </w:tcPr>
          <w:p w14:paraId="0A64A308" w14:textId="77777777" w:rsidR="006F75C9" w:rsidRPr="006464C1" w:rsidRDefault="006F75C9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464C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1CF1C7B" w14:textId="77777777" w:rsidR="006F75C9" w:rsidRPr="006464C1" w:rsidRDefault="006F75C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627991C" w14:textId="1FCCF18F" w:rsidR="006F75C9" w:rsidRPr="006464C1" w:rsidRDefault="009C73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4C1">
              <w:rPr>
                <w:rFonts w:ascii="Arial" w:hAnsi="Arial" w:cs="Arial"/>
                <w:b/>
                <w:bCs/>
                <w:sz w:val="20"/>
                <w:szCs w:val="20"/>
              </w:rPr>
              <w:t>The abstract is comprehensive and states the motivation, but the following would help strengthen it</w:t>
            </w:r>
          </w:p>
          <w:p w14:paraId="11848BD4" w14:textId="35585870" w:rsidR="009C7386" w:rsidRPr="006464C1" w:rsidRDefault="009C73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64C1">
              <w:rPr>
                <w:rFonts w:ascii="Arial" w:hAnsi="Arial" w:cs="Arial"/>
                <w:b/>
                <w:bCs/>
                <w:sz w:val="20"/>
                <w:szCs w:val="20"/>
              </w:rPr>
              <w:t>Several ideas are repeated (broad application scope + “comprehensive” framing + challenges) and could be tightened without losing content.</w:t>
            </w:r>
            <w:r w:rsidRPr="006464C1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Add 1–2 concrete anchors: briefly name representative ABNM classes (e.g., </w:t>
            </w:r>
            <w:proofErr w:type="spellStart"/>
            <w:r w:rsidRPr="006464C1">
              <w:rPr>
                <w:rFonts w:ascii="Arial" w:hAnsi="Arial" w:cs="Arial"/>
                <w:b/>
                <w:bCs/>
                <w:sz w:val="20"/>
                <w:szCs w:val="20"/>
              </w:rPr>
              <w:t>AgNPs</w:t>
            </w:r>
            <w:proofErr w:type="spellEnd"/>
            <w:r w:rsidRPr="006464C1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6464C1">
              <w:rPr>
                <w:rFonts w:ascii="Arial" w:hAnsi="Arial" w:cs="Arial"/>
                <w:b/>
                <w:bCs/>
                <w:sz w:val="20"/>
                <w:szCs w:val="20"/>
              </w:rPr>
              <w:t>ZnO</w:t>
            </w:r>
            <w:proofErr w:type="spellEnd"/>
            <w:r w:rsidRPr="006464C1">
              <w:rPr>
                <w:rFonts w:ascii="Arial" w:hAnsi="Arial" w:cs="Arial"/>
                <w:b/>
                <w:bCs/>
                <w:sz w:val="20"/>
                <w:szCs w:val="20"/>
              </w:rPr>
              <w:t>/nanocellulose/biochar) so readers immediately know what materials are emphasized in the review, not only the concepts.</w:t>
            </w:r>
            <w:r w:rsidRPr="006464C1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Clarify the “disease prevention” angle: one short phrase distinguishing prevention contexts (prophylaxis/coatings/packaging/crop protection) would better match the title and reduce ambiguity about treatment vs prevention.</w:t>
            </w:r>
          </w:p>
        </w:tc>
        <w:tc>
          <w:tcPr>
            <w:tcW w:w="1523" w:type="pct"/>
          </w:tcPr>
          <w:p w14:paraId="24F50222" w14:textId="77777777" w:rsidR="006F75C9" w:rsidRPr="006464C1" w:rsidRDefault="006F7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75C9" w:rsidRPr="006464C1" w14:paraId="5848791C" w14:textId="77777777">
        <w:trPr>
          <w:trHeight w:val="704"/>
        </w:trPr>
        <w:tc>
          <w:tcPr>
            <w:tcW w:w="1265" w:type="pct"/>
            <w:noWrap/>
          </w:tcPr>
          <w:p w14:paraId="7CF3A146" w14:textId="77777777" w:rsidR="006F75C9" w:rsidRPr="006464C1" w:rsidRDefault="006F75C9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6464C1">
              <w:rPr>
                <w:rFonts w:ascii="Arial" w:hAnsi="Arial" w:cs="Arial"/>
                <w:lang w:val="en-GB"/>
              </w:rPr>
              <w:t>Is the manuscript scientifically, correct? Please write here.</w:t>
            </w:r>
            <w:bookmarkStart w:id="2" w:name="_GoBack"/>
            <w:bookmarkEnd w:id="2"/>
          </w:p>
        </w:tc>
        <w:tc>
          <w:tcPr>
            <w:tcW w:w="2212" w:type="pct"/>
          </w:tcPr>
          <w:p w14:paraId="297EFDDB" w14:textId="685050F5" w:rsidR="006F75C9" w:rsidRPr="006464C1" w:rsidRDefault="00C9351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64C1">
              <w:rPr>
                <w:rFonts w:ascii="Arial" w:hAnsi="Arial" w:cs="Arial"/>
                <w:bCs/>
                <w:sz w:val="20"/>
                <w:szCs w:val="20"/>
              </w:rPr>
              <w:t xml:space="preserve">The article is a broad review, some sections would benefit from </w:t>
            </w:r>
            <w:r w:rsidRPr="006464C1">
              <w:rPr>
                <w:rFonts w:ascii="Arial" w:hAnsi="Arial" w:cs="Arial"/>
                <w:b/>
                <w:bCs/>
                <w:sz w:val="20"/>
                <w:szCs w:val="20"/>
              </w:rPr>
              <w:t>more cautious wording</w:t>
            </w:r>
            <w:r w:rsidRPr="006464C1">
              <w:rPr>
                <w:rFonts w:ascii="Arial" w:hAnsi="Arial" w:cs="Arial"/>
                <w:bCs/>
                <w:sz w:val="20"/>
                <w:szCs w:val="20"/>
              </w:rPr>
              <w:t xml:space="preserve"> to avoid over-generalization especially where “agro-derived/green” is implicitly associated with biocompatibility or safety. The toxicology discussion correctly notes that green-synthesized nanoparticles can still induce oxidative stress, genotoxicity, and ecosystem-level impacts (e.g., soil/aquatic microbiota disruption), and these caveats should be consistently reflected throughout the manuscript to keep the narrative balanced</w:t>
            </w:r>
          </w:p>
        </w:tc>
        <w:tc>
          <w:tcPr>
            <w:tcW w:w="1523" w:type="pct"/>
          </w:tcPr>
          <w:p w14:paraId="07DD851E" w14:textId="77777777" w:rsidR="006F75C9" w:rsidRPr="006464C1" w:rsidRDefault="006F7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75C9" w:rsidRPr="006464C1" w14:paraId="704FEE85" w14:textId="77777777">
        <w:trPr>
          <w:trHeight w:val="703"/>
        </w:trPr>
        <w:tc>
          <w:tcPr>
            <w:tcW w:w="1265" w:type="pct"/>
            <w:noWrap/>
          </w:tcPr>
          <w:p w14:paraId="6F5AFD43" w14:textId="77777777" w:rsidR="006F75C9" w:rsidRPr="006464C1" w:rsidRDefault="006F75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64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10B2E83B" w14:textId="1BABE1DB" w:rsidR="006F75C9" w:rsidRPr="006464C1" w:rsidRDefault="00C93510" w:rsidP="00C93510">
            <w:pPr>
              <w:pStyle w:val="ListParagraph"/>
              <w:tabs>
                <w:tab w:val="left" w:pos="1800"/>
              </w:tabs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64C1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>YES</w:t>
            </w:r>
          </w:p>
        </w:tc>
        <w:tc>
          <w:tcPr>
            <w:tcW w:w="1523" w:type="pct"/>
          </w:tcPr>
          <w:p w14:paraId="3A83E0B2" w14:textId="77777777" w:rsidR="006F75C9" w:rsidRPr="006464C1" w:rsidRDefault="006F7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75C9" w:rsidRPr="006464C1" w14:paraId="37535DA0" w14:textId="77777777">
        <w:trPr>
          <w:trHeight w:val="386"/>
        </w:trPr>
        <w:tc>
          <w:tcPr>
            <w:tcW w:w="1265" w:type="pct"/>
            <w:noWrap/>
          </w:tcPr>
          <w:p w14:paraId="457E46B2" w14:textId="77777777" w:rsidR="006F75C9" w:rsidRPr="006464C1" w:rsidRDefault="006F75C9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464C1">
              <w:rPr>
                <w:rFonts w:ascii="Arial" w:hAnsi="Arial" w:cs="Arial"/>
                <w:bCs w:val="0"/>
                <w:lang w:val="en-GB"/>
              </w:rPr>
              <w:lastRenderedPageBreak/>
              <w:t>Is the language/English quality of the article suitable for scholarly communications?</w:t>
            </w:r>
          </w:p>
          <w:p w14:paraId="186B078A" w14:textId="77777777" w:rsidR="006F75C9" w:rsidRPr="006464C1" w:rsidRDefault="006F75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D0CE9AF" w14:textId="73D05957" w:rsidR="006F75C9" w:rsidRPr="006464C1" w:rsidRDefault="00C935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4C1">
              <w:rPr>
                <w:rFonts w:ascii="Arial" w:hAnsi="Arial" w:cs="Arial"/>
                <w:sz w:val="20"/>
                <w:szCs w:val="20"/>
              </w:rPr>
              <w:t xml:space="preserve">The writing would be better benefit </w:t>
            </w:r>
            <w:proofErr w:type="gramStart"/>
            <w:r w:rsidRPr="006464C1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Pr="006464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copyediting</w:t>
            </w:r>
            <w:proofErr w:type="gramEnd"/>
            <w:r w:rsidRPr="006464C1">
              <w:rPr>
                <w:rFonts w:ascii="Arial" w:hAnsi="Arial" w:cs="Arial"/>
                <w:sz w:val="20"/>
                <w:szCs w:val="20"/>
              </w:rPr>
              <w:t xml:space="preserve"> to improve clarity and consistency. In several places, sentences are overly long or repetitive, and there are occasional awkward phrases/grammar that reduce precision (e.g., wordiness and inconsistent phrasing around “agro-derived/green nanomaterials” and “disease prevention”). Tightening sentences, standardizing key terms/abbreviations, and correcting minor grammatical issues would significantly improve the professional tone.</w:t>
            </w:r>
          </w:p>
        </w:tc>
        <w:tc>
          <w:tcPr>
            <w:tcW w:w="1523" w:type="pct"/>
          </w:tcPr>
          <w:p w14:paraId="536DD363" w14:textId="77777777" w:rsidR="006F75C9" w:rsidRPr="006464C1" w:rsidRDefault="006F75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F75C9" w:rsidRPr="006464C1" w14:paraId="53A06233" w14:textId="77777777">
        <w:trPr>
          <w:trHeight w:val="1178"/>
        </w:trPr>
        <w:tc>
          <w:tcPr>
            <w:tcW w:w="1265" w:type="pct"/>
            <w:noWrap/>
          </w:tcPr>
          <w:p w14:paraId="143B82BE" w14:textId="77777777" w:rsidR="006F75C9" w:rsidRPr="006464C1" w:rsidRDefault="006F75C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464C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464C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464C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4A136EAB" w14:textId="77777777" w:rsidR="006F75C9" w:rsidRPr="006464C1" w:rsidRDefault="006F7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6896013" w14:textId="77777777" w:rsidR="006F75C9" w:rsidRPr="006464C1" w:rsidRDefault="006F75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F379D75" w14:textId="77777777" w:rsidR="006F75C9" w:rsidRPr="006464C1" w:rsidRDefault="006F75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68028E3" w14:textId="77777777" w:rsidR="006F75C9" w:rsidRPr="006464C1" w:rsidRDefault="006F75C9" w:rsidP="006F75C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6F75C9" w:rsidRPr="006464C1" w14:paraId="7095718A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D4E08" w14:textId="77777777" w:rsidR="006F75C9" w:rsidRPr="006464C1" w:rsidRDefault="006F75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464C1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464C1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C9739E9" w14:textId="77777777" w:rsidR="006F75C9" w:rsidRPr="006464C1" w:rsidRDefault="006F75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F75C9" w:rsidRPr="006464C1" w14:paraId="70EA8875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1A96E" w14:textId="77777777" w:rsidR="006F75C9" w:rsidRPr="006464C1" w:rsidRDefault="006F75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DA2D2" w14:textId="77777777" w:rsidR="006F75C9" w:rsidRPr="006464C1" w:rsidRDefault="006F75C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64C1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39C4587" w14:textId="77777777" w:rsidR="002C3BAC" w:rsidRPr="006464C1" w:rsidRDefault="002C3BAC" w:rsidP="002C3BAC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464C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464C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D2433F7" w14:textId="77777777" w:rsidR="006F75C9" w:rsidRPr="006464C1" w:rsidRDefault="006F75C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F75C9" w:rsidRPr="006464C1" w14:paraId="5A89FC8D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1E8E9" w14:textId="77777777" w:rsidR="006F75C9" w:rsidRPr="006464C1" w:rsidRDefault="006F75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64C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2D12EF3" w14:textId="77777777" w:rsidR="006F75C9" w:rsidRPr="006464C1" w:rsidRDefault="006F75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3074D" w14:textId="77777777" w:rsidR="006F75C9" w:rsidRPr="006464C1" w:rsidRDefault="006F75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464C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464C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464C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053C0BD0" w14:textId="77777777" w:rsidR="006F75C9" w:rsidRPr="006464C1" w:rsidRDefault="006F75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6B9DE155" w14:textId="75DDB890" w:rsidR="006F75C9" w:rsidRPr="006464C1" w:rsidRDefault="00C935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64C1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22DA719E" w14:textId="77777777" w:rsidR="006F75C9" w:rsidRPr="006464C1" w:rsidRDefault="006F75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1457811" w14:textId="77777777" w:rsidR="006F75C9" w:rsidRPr="006464C1" w:rsidRDefault="006F75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11BEA75" w14:textId="77777777" w:rsidR="006F75C9" w:rsidRPr="006464C1" w:rsidRDefault="006F75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6FE72E1" w14:textId="77777777" w:rsidR="006F75C9" w:rsidRPr="006464C1" w:rsidRDefault="006F75C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43C709DC" w14:textId="30E50C78" w:rsidR="006F75C9" w:rsidRPr="006464C1" w:rsidRDefault="006F75C9" w:rsidP="006F75C9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1902913F" w14:textId="77777777" w:rsidR="006464C1" w:rsidRPr="006464C1" w:rsidRDefault="006464C1" w:rsidP="006464C1">
      <w:pPr>
        <w:rPr>
          <w:rFonts w:ascii="Arial" w:hAnsi="Arial" w:cs="Arial"/>
          <w:b/>
          <w:sz w:val="20"/>
          <w:szCs w:val="20"/>
          <w:u w:val="single"/>
        </w:rPr>
      </w:pPr>
      <w:r w:rsidRPr="006464C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28AE72B" w14:textId="77777777" w:rsidR="006464C1" w:rsidRPr="006464C1" w:rsidRDefault="006464C1" w:rsidP="006464C1">
      <w:pPr>
        <w:rPr>
          <w:rFonts w:ascii="Arial" w:hAnsi="Arial" w:cs="Arial"/>
          <w:sz w:val="20"/>
          <w:szCs w:val="20"/>
        </w:rPr>
      </w:pPr>
      <w:proofErr w:type="spellStart"/>
      <w:r w:rsidRPr="006464C1">
        <w:rPr>
          <w:rFonts w:ascii="Arial" w:hAnsi="Arial" w:cs="Arial"/>
          <w:color w:val="000000"/>
          <w:sz w:val="20"/>
          <w:szCs w:val="20"/>
        </w:rPr>
        <w:t>Nnachor</w:t>
      </w:r>
      <w:proofErr w:type="spellEnd"/>
      <w:r w:rsidRPr="006464C1">
        <w:rPr>
          <w:rFonts w:ascii="Arial" w:hAnsi="Arial" w:cs="Arial"/>
          <w:color w:val="000000"/>
          <w:sz w:val="20"/>
          <w:szCs w:val="20"/>
        </w:rPr>
        <w:t>, Amarachi Clare</w:t>
      </w:r>
      <w:r w:rsidRPr="006464C1">
        <w:rPr>
          <w:rFonts w:ascii="Arial" w:hAnsi="Arial" w:cs="Arial"/>
          <w:sz w:val="20"/>
          <w:szCs w:val="20"/>
        </w:rPr>
        <w:t xml:space="preserve">, </w:t>
      </w:r>
      <w:r w:rsidRPr="006464C1">
        <w:rPr>
          <w:rFonts w:ascii="Arial" w:hAnsi="Arial" w:cs="Arial"/>
          <w:color w:val="000000"/>
          <w:sz w:val="20"/>
          <w:szCs w:val="20"/>
        </w:rPr>
        <w:t>Missouri University of Science and Technology, USA</w:t>
      </w:r>
      <w:r w:rsidRPr="006464C1">
        <w:rPr>
          <w:rFonts w:ascii="Arial" w:hAnsi="Arial" w:cs="Arial"/>
          <w:color w:val="000000"/>
          <w:sz w:val="20"/>
          <w:szCs w:val="20"/>
        </w:rPr>
        <w:br/>
      </w:r>
    </w:p>
    <w:p w14:paraId="45D20647" w14:textId="77777777" w:rsidR="008913D5" w:rsidRPr="006464C1" w:rsidRDefault="008913D5" w:rsidP="006F75C9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8913D5" w:rsidRPr="006464C1" w:rsidSect="001330CE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3180A" w14:textId="77777777" w:rsidR="00CD15E4" w:rsidRPr="0000007A" w:rsidRDefault="00CD15E4" w:rsidP="0099583E">
      <w:r>
        <w:separator/>
      </w:r>
    </w:p>
  </w:endnote>
  <w:endnote w:type="continuationSeparator" w:id="0">
    <w:p w14:paraId="5EA8F925" w14:textId="77777777" w:rsidR="00CD15E4" w:rsidRPr="0000007A" w:rsidRDefault="00CD15E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B2DC1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A04863" w:rsidRPr="00A04863">
      <w:rPr>
        <w:sz w:val="16"/>
      </w:rPr>
      <w:t xml:space="preserve">Version: </w:t>
    </w:r>
    <w:r w:rsidR="002755E6">
      <w:rPr>
        <w:sz w:val="16"/>
      </w:rPr>
      <w:t>3</w:t>
    </w:r>
    <w:r w:rsidR="00A04863" w:rsidRPr="00A04863">
      <w:rPr>
        <w:sz w:val="16"/>
      </w:rPr>
      <w:t xml:space="preserve"> (0</w:t>
    </w:r>
    <w:r w:rsidR="002755E6">
      <w:rPr>
        <w:sz w:val="16"/>
      </w:rPr>
      <w:t>7</w:t>
    </w:r>
    <w:r w:rsidR="00A04863" w:rsidRPr="00A04863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83BFC" w14:textId="77777777" w:rsidR="00CD15E4" w:rsidRPr="0000007A" w:rsidRDefault="00CD15E4" w:rsidP="0099583E">
      <w:r>
        <w:separator/>
      </w:r>
    </w:p>
  </w:footnote>
  <w:footnote w:type="continuationSeparator" w:id="0">
    <w:p w14:paraId="7670C8BC" w14:textId="77777777" w:rsidR="00CD15E4" w:rsidRPr="0000007A" w:rsidRDefault="00CD15E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2EB34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5160A8C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2755E6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647B6"/>
    <w:rsid w:val="00084D7C"/>
    <w:rsid w:val="00090E08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30CE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5B01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5E6"/>
    <w:rsid w:val="00275984"/>
    <w:rsid w:val="00280EC9"/>
    <w:rsid w:val="00291D08"/>
    <w:rsid w:val="00293482"/>
    <w:rsid w:val="002C3BAC"/>
    <w:rsid w:val="002D7EA9"/>
    <w:rsid w:val="002E1211"/>
    <w:rsid w:val="002E2339"/>
    <w:rsid w:val="002E6D86"/>
    <w:rsid w:val="002F6935"/>
    <w:rsid w:val="003071BF"/>
    <w:rsid w:val="00312559"/>
    <w:rsid w:val="003204B8"/>
    <w:rsid w:val="00320E66"/>
    <w:rsid w:val="0033692F"/>
    <w:rsid w:val="00346223"/>
    <w:rsid w:val="00392447"/>
    <w:rsid w:val="003A04E7"/>
    <w:rsid w:val="003A4991"/>
    <w:rsid w:val="003A6E1A"/>
    <w:rsid w:val="003B2172"/>
    <w:rsid w:val="003C4526"/>
    <w:rsid w:val="003E746A"/>
    <w:rsid w:val="00400CE3"/>
    <w:rsid w:val="0042465A"/>
    <w:rsid w:val="004356CC"/>
    <w:rsid w:val="00435B36"/>
    <w:rsid w:val="00442B24"/>
    <w:rsid w:val="004437FB"/>
    <w:rsid w:val="0044444D"/>
    <w:rsid w:val="0044519B"/>
    <w:rsid w:val="00445B35"/>
    <w:rsid w:val="00446659"/>
    <w:rsid w:val="00457AB1"/>
    <w:rsid w:val="00457BC0"/>
    <w:rsid w:val="00462996"/>
    <w:rsid w:val="004674B4"/>
    <w:rsid w:val="004A3688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2A38"/>
    <w:rsid w:val="005735A5"/>
    <w:rsid w:val="005A5BE0"/>
    <w:rsid w:val="005B12E0"/>
    <w:rsid w:val="005B4684"/>
    <w:rsid w:val="005C25A0"/>
    <w:rsid w:val="005D230D"/>
    <w:rsid w:val="00602F7D"/>
    <w:rsid w:val="00605952"/>
    <w:rsid w:val="00620677"/>
    <w:rsid w:val="00624032"/>
    <w:rsid w:val="00637FCD"/>
    <w:rsid w:val="00645A56"/>
    <w:rsid w:val="006464C1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C74DA"/>
    <w:rsid w:val="006D3C53"/>
    <w:rsid w:val="006E7D6E"/>
    <w:rsid w:val="006F6F2F"/>
    <w:rsid w:val="006F75C9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86C89"/>
    <w:rsid w:val="007A53CB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6402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05827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C7386"/>
    <w:rsid w:val="009E13C3"/>
    <w:rsid w:val="009E6A30"/>
    <w:rsid w:val="009E79E5"/>
    <w:rsid w:val="009F07D4"/>
    <w:rsid w:val="009F29EB"/>
    <w:rsid w:val="00A001A0"/>
    <w:rsid w:val="00A04863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858B9"/>
    <w:rsid w:val="00AA41B3"/>
    <w:rsid w:val="00AA6670"/>
    <w:rsid w:val="00AB1ED6"/>
    <w:rsid w:val="00AB397D"/>
    <w:rsid w:val="00AB638A"/>
    <w:rsid w:val="00AB6E43"/>
    <w:rsid w:val="00AC1349"/>
    <w:rsid w:val="00AC4895"/>
    <w:rsid w:val="00AD62E2"/>
    <w:rsid w:val="00AD6C51"/>
    <w:rsid w:val="00AE3DEE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93510"/>
    <w:rsid w:val="00CB429B"/>
    <w:rsid w:val="00CC2753"/>
    <w:rsid w:val="00CD093E"/>
    <w:rsid w:val="00CD1556"/>
    <w:rsid w:val="00CD15E4"/>
    <w:rsid w:val="00CD1FD7"/>
    <w:rsid w:val="00CE199A"/>
    <w:rsid w:val="00CE5AC7"/>
    <w:rsid w:val="00CF0BBB"/>
    <w:rsid w:val="00D1283A"/>
    <w:rsid w:val="00D17979"/>
    <w:rsid w:val="00D2075F"/>
    <w:rsid w:val="00D3257B"/>
    <w:rsid w:val="00D33868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E03D86"/>
    <w:rsid w:val="00E44586"/>
    <w:rsid w:val="00E451EA"/>
    <w:rsid w:val="00E53E52"/>
    <w:rsid w:val="00E57F4B"/>
    <w:rsid w:val="00E63889"/>
    <w:rsid w:val="00E65EB7"/>
    <w:rsid w:val="00E71C8D"/>
    <w:rsid w:val="00E72360"/>
    <w:rsid w:val="00E749C4"/>
    <w:rsid w:val="00E972A7"/>
    <w:rsid w:val="00EA2839"/>
    <w:rsid w:val="00EB3E91"/>
    <w:rsid w:val="00EC6894"/>
    <w:rsid w:val="00ED6B12"/>
    <w:rsid w:val="00EE0D3E"/>
    <w:rsid w:val="00EF326D"/>
    <w:rsid w:val="00EF53FE"/>
    <w:rsid w:val="00F1037F"/>
    <w:rsid w:val="00F245A7"/>
    <w:rsid w:val="00F2643C"/>
    <w:rsid w:val="00F3295A"/>
    <w:rsid w:val="00F34D8E"/>
    <w:rsid w:val="00F3669D"/>
    <w:rsid w:val="00F36B8B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8A391"/>
  <w15:chartTrackingRefBased/>
  <w15:docId w15:val="{E25DFC90-D8C3-4099-A46A-90769357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3C4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pri.com/index.php/JP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B12AB-33A6-4658-8298-874ADB837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6291495</vt:i4>
      </vt:variant>
      <vt:variant>
        <vt:i4>0</vt:i4>
      </vt:variant>
      <vt:variant>
        <vt:i4>0</vt:i4>
      </vt:variant>
      <vt:variant>
        <vt:i4>5</vt:i4>
      </vt:variant>
      <vt:variant>
        <vt:lpwstr>https://journaljpri.com/index.php/JPRI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1022</cp:lastModifiedBy>
  <cp:revision>7</cp:revision>
  <dcterms:created xsi:type="dcterms:W3CDTF">2026-01-17T13:17:00Z</dcterms:created>
  <dcterms:modified xsi:type="dcterms:W3CDTF">2026-01-22T09:01:00Z</dcterms:modified>
</cp:coreProperties>
</file>