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644CC" w:rsidRPr="00267D4C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644CC" w:rsidRPr="00267D4C" w:rsidRDefault="005644CC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44CC" w:rsidRPr="00267D4C" w:rsidTr="00107C72">
        <w:trPr>
          <w:trHeight w:val="290"/>
        </w:trPr>
        <w:tc>
          <w:tcPr>
            <w:tcW w:w="1186" w:type="pct"/>
          </w:tcPr>
          <w:p w:rsidR="005644CC" w:rsidRPr="00267D4C" w:rsidRDefault="005644C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7D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C" w:rsidRPr="00267D4C" w:rsidRDefault="00DF218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644CC" w:rsidRPr="00267D4C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Engineering Research and Reports </w:t>
              </w:r>
            </w:hyperlink>
          </w:p>
        </w:tc>
      </w:tr>
      <w:tr w:rsidR="005644CC" w:rsidRPr="00267D4C" w:rsidTr="00107C72">
        <w:trPr>
          <w:trHeight w:val="290"/>
        </w:trPr>
        <w:tc>
          <w:tcPr>
            <w:tcW w:w="1186" w:type="pct"/>
          </w:tcPr>
          <w:p w:rsidR="005644CC" w:rsidRPr="00267D4C" w:rsidRDefault="005644C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7D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C" w:rsidRPr="00267D4C" w:rsidRDefault="005B306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Ms_JERR_155607</w:t>
            </w:r>
          </w:p>
        </w:tc>
      </w:tr>
      <w:tr w:rsidR="005644CC" w:rsidRPr="00267D4C" w:rsidTr="00107C72">
        <w:trPr>
          <w:trHeight w:val="650"/>
        </w:trPr>
        <w:tc>
          <w:tcPr>
            <w:tcW w:w="1186" w:type="pct"/>
          </w:tcPr>
          <w:p w:rsidR="005644CC" w:rsidRPr="00267D4C" w:rsidRDefault="005644C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7D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C" w:rsidRPr="00267D4C" w:rsidRDefault="005B30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sz w:val="20"/>
                <w:szCs w:val="20"/>
                <w:lang w:val="en-GB"/>
              </w:rPr>
              <w:t>Permission Inheritance and Machine-Speed Risk Escalation in Agentic Al- Driven Cloud Operations</w:t>
            </w:r>
          </w:p>
        </w:tc>
      </w:tr>
      <w:tr w:rsidR="005644CC" w:rsidRPr="00267D4C" w:rsidTr="00107C72">
        <w:trPr>
          <w:trHeight w:val="332"/>
        </w:trPr>
        <w:tc>
          <w:tcPr>
            <w:tcW w:w="1186" w:type="pct"/>
          </w:tcPr>
          <w:p w:rsidR="005644CC" w:rsidRPr="00267D4C" w:rsidRDefault="005644C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7D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C" w:rsidRPr="00267D4C" w:rsidRDefault="005644CC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5644CC" w:rsidRPr="00267D4C" w:rsidRDefault="005644CC" w:rsidP="005644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44CC" w:rsidRPr="00267D4C" w:rsidRDefault="005644CC" w:rsidP="005644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44CC" w:rsidRPr="00267D4C" w:rsidRDefault="005644CC" w:rsidP="005644C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67D4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5644CC" w:rsidRPr="00267D4C" w:rsidRDefault="005644CC" w:rsidP="005644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644CC" w:rsidRPr="00267D4C" w:rsidRDefault="005644CC" w:rsidP="005644C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644CC" w:rsidRPr="00267D4C" w:rsidTr="00770EEE">
        <w:tc>
          <w:tcPr>
            <w:tcW w:w="1789" w:type="pct"/>
            <w:noWrap/>
          </w:tcPr>
          <w:p w:rsidR="005644CC" w:rsidRPr="00267D4C" w:rsidRDefault="005644C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5644CC" w:rsidRPr="00267D4C" w:rsidRDefault="005644C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7D4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644CC" w:rsidRPr="00267D4C" w:rsidRDefault="005644C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67D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7D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644CC" w:rsidRPr="00267D4C" w:rsidRDefault="005644C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770EEE">
        <w:trPr>
          <w:trHeight w:val="1264"/>
        </w:trPr>
        <w:tc>
          <w:tcPr>
            <w:tcW w:w="1789" w:type="pct"/>
            <w:noWrap/>
          </w:tcPr>
          <w:p w:rsidR="005644CC" w:rsidRPr="00267D4C" w:rsidRDefault="005644C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67D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644CC" w:rsidRPr="00267D4C" w:rsidRDefault="00055C5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sz w:val="20"/>
                <w:szCs w:val="20"/>
              </w:rPr>
              <w:t>This manuscript addresses a highly relevant and emerging topic in the domain of cloud security and agentic artificial intelligence systems</w:t>
            </w:r>
          </w:p>
        </w:tc>
        <w:tc>
          <w:tcPr>
            <w:tcW w:w="1367" w:type="pct"/>
          </w:tcPr>
          <w:p w:rsidR="005644CC" w:rsidRPr="00267D4C" w:rsidRDefault="005644C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644CC" w:rsidRPr="00267D4C" w:rsidRDefault="005644CC" w:rsidP="005644CC">
      <w:pPr>
        <w:rPr>
          <w:rFonts w:ascii="Arial" w:hAnsi="Arial" w:cs="Arial"/>
          <w:sz w:val="20"/>
          <w:szCs w:val="20"/>
          <w:lang w:val="en-GB"/>
        </w:rPr>
      </w:pPr>
    </w:p>
    <w:p w:rsidR="005644CC" w:rsidRPr="00267D4C" w:rsidRDefault="005644CC" w:rsidP="005644CC">
      <w:pPr>
        <w:rPr>
          <w:rFonts w:ascii="Arial" w:hAnsi="Arial" w:cs="Arial"/>
          <w:sz w:val="20"/>
          <w:szCs w:val="20"/>
          <w:lang w:val="en-GB"/>
        </w:rPr>
      </w:pPr>
    </w:p>
    <w:p w:rsidR="005644CC" w:rsidRPr="00267D4C" w:rsidRDefault="005644CC" w:rsidP="005644CC">
      <w:pPr>
        <w:rPr>
          <w:rFonts w:ascii="Arial" w:hAnsi="Arial" w:cs="Arial"/>
          <w:sz w:val="20"/>
          <w:szCs w:val="20"/>
          <w:lang w:val="en-GB"/>
        </w:rPr>
      </w:pPr>
    </w:p>
    <w:p w:rsidR="005644CC" w:rsidRPr="00267D4C" w:rsidRDefault="005644CC" w:rsidP="005644CC">
      <w:pPr>
        <w:pStyle w:val="Heading2"/>
        <w:jc w:val="left"/>
        <w:rPr>
          <w:rFonts w:ascii="Arial" w:hAnsi="Arial" w:cs="Arial"/>
          <w:lang w:val="en-GB" w:eastAsia="en-US"/>
        </w:rPr>
      </w:pPr>
      <w:r w:rsidRPr="00267D4C">
        <w:rPr>
          <w:rFonts w:ascii="Arial" w:hAnsi="Arial" w:cs="Arial"/>
          <w:highlight w:val="yellow"/>
          <w:lang w:val="en-GB" w:eastAsia="en-US"/>
        </w:rPr>
        <w:t>PART  2</w:t>
      </w:r>
    </w:p>
    <w:p w:rsidR="005644CC" w:rsidRPr="00267D4C" w:rsidRDefault="005644CC" w:rsidP="005644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644CC" w:rsidRPr="00267D4C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644CC" w:rsidRPr="00267D4C" w:rsidRDefault="005644C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644CC" w:rsidRPr="00267D4C" w:rsidRDefault="005644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44CC" w:rsidRPr="00267D4C" w:rsidTr="00107C72">
        <w:tc>
          <w:tcPr>
            <w:tcW w:w="1790" w:type="pct"/>
            <w:noWrap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644CC" w:rsidRPr="00267D4C" w:rsidRDefault="005644C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7D4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644CC" w:rsidRPr="00267D4C" w:rsidRDefault="005644CC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D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7D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644CC" w:rsidRPr="00267D4C" w:rsidTr="00107C72">
        <w:trPr>
          <w:trHeight w:val="1262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1262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7D4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1262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7D4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1262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7D4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1262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7D4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1262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7D4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1262"/>
        </w:trPr>
        <w:tc>
          <w:tcPr>
            <w:tcW w:w="1790" w:type="pct"/>
            <w:noWrap/>
          </w:tcPr>
          <w:p w:rsidR="005644CC" w:rsidRPr="00267D4C" w:rsidRDefault="005644CC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7D4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5644CC" w:rsidRPr="00267D4C" w:rsidRDefault="005644CC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1262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7D4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1262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7D4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703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67D4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67D4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67D4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703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703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703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67D4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44CC" w:rsidRPr="00267D4C" w:rsidTr="00107C72">
        <w:trPr>
          <w:trHeight w:val="703"/>
        </w:trPr>
        <w:tc>
          <w:tcPr>
            <w:tcW w:w="1790" w:type="pct"/>
            <w:noWrap/>
          </w:tcPr>
          <w:p w:rsidR="005644CC" w:rsidRPr="00267D4C" w:rsidRDefault="005644C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44CC" w:rsidRPr="00267D4C" w:rsidRDefault="005644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644CC" w:rsidRPr="00267D4C" w:rsidRDefault="005644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644CC" w:rsidRPr="00267D4C" w:rsidRDefault="00055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644CC" w:rsidRPr="00267D4C" w:rsidRDefault="005644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644CC" w:rsidRPr="00267D4C" w:rsidRDefault="005644CC" w:rsidP="005644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44CC" w:rsidRPr="00267D4C" w:rsidRDefault="005644CC" w:rsidP="005644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44CC" w:rsidRPr="00267D4C" w:rsidRDefault="005644CC" w:rsidP="005644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644CC" w:rsidRPr="00267D4C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C" w:rsidRPr="00267D4C" w:rsidRDefault="005644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7D4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644CC" w:rsidRPr="00267D4C" w:rsidRDefault="005644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644CC" w:rsidRPr="00267D4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C" w:rsidRPr="00267D4C" w:rsidRDefault="005644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C" w:rsidRPr="00267D4C" w:rsidRDefault="005644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644CC" w:rsidRPr="00267D4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C" w:rsidRPr="00267D4C" w:rsidRDefault="005644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644CC" w:rsidRPr="00267D4C" w:rsidRDefault="005644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644CC" w:rsidRPr="00267D4C" w:rsidRDefault="006A51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7D4C">
              <w:rPr>
                <w:rFonts w:ascii="Arial" w:hAnsi="Arial" w:cs="Arial"/>
                <w:sz w:val="20"/>
                <w:szCs w:val="20"/>
              </w:rPr>
              <w:t>the absence of a clearly defined limitations section and limited discussion on real-world dataset validation are notable weaknesses</w:t>
            </w:r>
          </w:p>
          <w:p w:rsidR="005644CC" w:rsidRPr="00267D4C" w:rsidRDefault="005644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C" w:rsidRPr="00267D4C" w:rsidRDefault="005644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644CC" w:rsidRPr="00267D4C" w:rsidRDefault="005644CC" w:rsidP="005644C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644CC" w:rsidRPr="00267D4C" w:rsidRDefault="005644CC" w:rsidP="005644C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3F59CE" w:rsidRPr="00267D4C" w:rsidTr="003F59C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9CE" w:rsidRPr="00267D4C" w:rsidRDefault="003F59CE" w:rsidP="003F59C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67D4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67D4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F59CE" w:rsidRPr="00267D4C" w:rsidRDefault="003F59CE" w:rsidP="003F59C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59CE" w:rsidRPr="00267D4C" w:rsidTr="003F59C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9CE" w:rsidRPr="00267D4C" w:rsidRDefault="003F59CE" w:rsidP="003F59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CE" w:rsidRPr="00267D4C" w:rsidRDefault="003F59CE" w:rsidP="003F59C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7D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9CE" w:rsidRPr="00267D4C" w:rsidRDefault="003F59CE" w:rsidP="003F59C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7D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7D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F59CE" w:rsidRPr="00267D4C" w:rsidRDefault="003F59CE" w:rsidP="003F59C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59CE" w:rsidRPr="00267D4C" w:rsidTr="003F59C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9CE" w:rsidRPr="00267D4C" w:rsidRDefault="003F59CE" w:rsidP="003F59C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67D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F59CE" w:rsidRPr="00267D4C" w:rsidRDefault="003F59CE" w:rsidP="003F59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9CE" w:rsidRPr="00267D4C" w:rsidRDefault="003F59CE" w:rsidP="003F59C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67D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67D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67D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F59CE" w:rsidRPr="00267D4C" w:rsidRDefault="003F59CE" w:rsidP="003F59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CE" w:rsidRPr="00267D4C" w:rsidRDefault="003F59CE" w:rsidP="003F59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59CE" w:rsidRPr="00267D4C" w:rsidRDefault="003F59CE" w:rsidP="003F59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59CE" w:rsidRPr="00267D4C" w:rsidRDefault="003F59CE" w:rsidP="003F59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F59CE" w:rsidRPr="00267D4C" w:rsidRDefault="003F59CE" w:rsidP="003F59CE">
      <w:pPr>
        <w:rPr>
          <w:rFonts w:ascii="Arial" w:hAnsi="Arial" w:cs="Arial"/>
          <w:sz w:val="20"/>
          <w:szCs w:val="20"/>
        </w:rPr>
      </w:pPr>
    </w:p>
    <w:p w:rsidR="003F59CE" w:rsidRPr="00267D4C" w:rsidRDefault="003F59CE" w:rsidP="003F59CE">
      <w:pPr>
        <w:rPr>
          <w:rFonts w:ascii="Arial" w:hAnsi="Arial" w:cs="Arial"/>
          <w:sz w:val="20"/>
          <w:szCs w:val="20"/>
        </w:rPr>
      </w:pPr>
    </w:p>
    <w:p w:rsidR="00267D4C" w:rsidRPr="00267D4C" w:rsidRDefault="00267D4C" w:rsidP="00267D4C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25330018"/>
      <w:r w:rsidRPr="00267D4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:rsidR="003F59CE" w:rsidRPr="00267D4C" w:rsidRDefault="003F59CE" w:rsidP="003F59C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267D4C" w:rsidRPr="00267D4C" w:rsidRDefault="00267D4C" w:rsidP="00267D4C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25330052"/>
      <w:r w:rsidRPr="00267D4C">
        <w:rPr>
          <w:rFonts w:ascii="Arial" w:hAnsi="Arial" w:cs="Arial"/>
          <w:b/>
          <w:bCs/>
          <w:sz w:val="20"/>
          <w:szCs w:val="20"/>
          <w:lang w:val="en-GB"/>
        </w:rPr>
        <w:t xml:space="preserve">Suresh </w:t>
      </w:r>
      <w:proofErr w:type="spellStart"/>
      <w:r w:rsidRPr="00267D4C">
        <w:rPr>
          <w:rFonts w:ascii="Arial" w:hAnsi="Arial" w:cs="Arial"/>
          <w:b/>
          <w:bCs/>
          <w:sz w:val="20"/>
          <w:szCs w:val="20"/>
          <w:lang w:val="en-GB"/>
        </w:rPr>
        <w:t>Gangula</w:t>
      </w:r>
      <w:proofErr w:type="spellEnd"/>
      <w:r w:rsidRPr="00267D4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67D4C">
        <w:rPr>
          <w:rFonts w:ascii="Arial" w:hAnsi="Arial" w:cs="Arial"/>
          <w:b/>
          <w:bCs/>
          <w:sz w:val="20"/>
          <w:szCs w:val="20"/>
          <w:lang w:val="en-GB"/>
        </w:rPr>
        <w:t>USA</w:t>
      </w:r>
    </w:p>
    <w:bookmarkEnd w:id="1"/>
    <w:bookmarkEnd w:id="3"/>
    <w:p w:rsidR="003F59CE" w:rsidRPr="00267D4C" w:rsidRDefault="003F59CE" w:rsidP="003F59CE">
      <w:pPr>
        <w:rPr>
          <w:rFonts w:ascii="Arial" w:hAnsi="Arial" w:cs="Arial"/>
          <w:sz w:val="20"/>
          <w:szCs w:val="20"/>
        </w:rPr>
      </w:pPr>
    </w:p>
    <w:p w:rsidR="008913D5" w:rsidRPr="00267D4C" w:rsidRDefault="008913D5" w:rsidP="003F59CE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8913D5" w:rsidRPr="00267D4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186" w:rsidRPr="0000007A" w:rsidRDefault="00DF2186" w:rsidP="0099583E">
      <w:r>
        <w:separator/>
      </w:r>
    </w:p>
  </w:endnote>
  <w:endnote w:type="continuationSeparator" w:id="0">
    <w:p w:rsidR="00DF2186" w:rsidRPr="0000007A" w:rsidRDefault="00DF218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4CC" w:rsidRDefault="005644CC" w:rsidP="005644C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5644CC" w:rsidRDefault="005644CC" w:rsidP="005644C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186" w:rsidRPr="0000007A" w:rsidRDefault="00DF2186" w:rsidP="0099583E">
      <w:r>
        <w:separator/>
      </w:r>
    </w:p>
  </w:footnote>
  <w:footnote w:type="continuationSeparator" w:id="0">
    <w:p w:rsidR="00DF2186" w:rsidRPr="0000007A" w:rsidRDefault="00DF218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4CC" w:rsidRDefault="005644CC" w:rsidP="005644C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644CC" w:rsidP="005644C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7A3E"/>
    <w:rsid w:val="00021981"/>
    <w:rsid w:val="000234E1"/>
    <w:rsid w:val="0002598E"/>
    <w:rsid w:val="00037D52"/>
    <w:rsid w:val="00041C3F"/>
    <w:rsid w:val="000434A4"/>
    <w:rsid w:val="000450FC"/>
    <w:rsid w:val="00055C5F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21C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7D4C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59CE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44CC"/>
    <w:rsid w:val="00567DE0"/>
    <w:rsid w:val="005735A5"/>
    <w:rsid w:val="00581272"/>
    <w:rsid w:val="00585FC6"/>
    <w:rsid w:val="00590204"/>
    <w:rsid w:val="005A5BE0"/>
    <w:rsid w:val="005B12E0"/>
    <w:rsid w:val="005B306E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692A"/>
    <w:rsid w:val="0069428E"/>
    <w:rsid w:val="00696CAD"/>
    <w:rsid w:val="006A517E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85AC6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1FEA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2092"/>
    <w:rsid w:val="00B2236C"/>
    <w:rsid w:val="00B22FE6"/>
    <w:rsid w:val="00B3033D"/>
    <w:rsid w:val="00B3217C"/>
    <w:rsid w:val="00B356AF"/>
    <w:rsid w:val="00B55F7D"/>
    <w:rsid w:val="00B62087"/>
    <w:rsid w:val="00B62F41"/>
    <w:rsid w:val="00B734CF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47FD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2186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1AA7F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2026-03-19T07:30:00Z</dcterms:created>
  <dcterms:modified xsi:type="dcterms:W3CDTF">2026-03-25T05:50:00Z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