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84"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606"/>
        <w:gridCol w:w="10702"/>
      </w:tblGrid>
      <w:tr w:rsidR="000746D6" w:rsidRPr="0074351C" w14:paraId="62A05B68" w14:textId="77777777" w:rsidTr="009C1F4A">
        <w:trPr>
          <w:trHeight w:val="290"/>
        </w:trPr>
        <w:tc>
          <w:tcPr>
            <w:tcW w:w="1260" w:type="pct"/>
          </w:tcPr>
          <w:p w14:paraId="52A5EECC" w14:textId="77777777" w:rsidR="000746D6" w:rsidRPr="0074351C" w:rsidRDefault="000746D6" w:rsidP="00696CAD">
            <w:pPr>
              <w:pStyle w:val="BodyText"/>
              <w:ind w:left="90"/>
              <w:jc w:val="left"/>
              <w:rPr>
                <w:rFonts w:ascii="Arial" w:hAnsi="Arial" w:cs="Arial"/>
                <w:bCs/>
                <w:sz w:val="20"/>
                <w:szCs w:val="20"/>
                <w:lang w:val="en-GB" w:eastAsia="en-US"/>
              </w:rPr>
            </w:pPr>
            <w:r w:rsidRPr="0074351C">
              <w:rPr>
                <w:rFonts w:ascii="Arial" w:hAnsi="Arial" w:cs="Arial"/>
                <w:bCs/>
                <w:sz w:val="20"/>
                <w:szCs w:val="20"/>
                <w:lang w:val="en-GB" w:eastAsia="en-US"/>
              </w:rPr>
              <w:t>Journal Name:</w:t>
            </w:r>
          </w:p>
        </w:tc>
        <w:tc>
          <w:tcPr>
            <w:tcW w:w="3740" w:type="pct"/>
            <w:tcMar>
              <w:top w:w="0" w:type="dxa"/>
              <w:left w:w="108" w:type="dxa"/>
              <w:bottom w:w="0" w:type="dxa"/>
              <w:right w:w="108" w:type="dxa"/>
            </w:tcMar>
            <w:vAlign w:val="center"/>
          </w:tcPr>
          <w:p w14:paraId="42C6E086" w14:textId="77777777" w:rsidR="000746D6" w:rsidRPr="0074351C" w:rsidRDefault="00A95880" w:rsidP="00E65EB7">
            <w:pPr>
              <w:rPr>
                <w:rFonts w:ascii="Arial" w:hAnsi="Arial" w:cs="Arial"/>
                <w:b/>
                <w:bCs/>
                <w:color w:val="0000FF"/>
                <w:sz w:val="20"/>
                <w:szCs w:val="20"/>
                <w:lang w:val="en-GB"/>
              </w:rPr>
            </w:pPr>
            <w:hyperlink r:id="rId7" w:tgtFrame="_parent" w:history="1">
              <w:r w:rsidR="000746D6" w:rsidRPr="0074351C">
                <w:rPr>
                  <w:rFonts w:ascii="Arial" w:hAnsi="Arial" w:cs="Arial"/>
                  <w:b/>
                  <w:bCs/>
                  <w:noProof/>
                  <w:color w:val="0000FF"/>
                  <w:sz w:val="20"/>
                  <w:szCs w:val="20"/>
                  <w:lang w:val="en-GB"/>
                </w:rPr>
                <w:t xml:space="preserve">Journal of Energy Research and Reviews </w:t>
              </w:r>
            </w:hyperlink>
          </w:p>
        </w:tc>
      </w:tr>
      <w:tr w:rsidR="000746D6" w:rsidRPr="0074351C" w14:paraId="2B8B8F13" w14:textId="77777777" w:rsidTr="009C1F4A">
        <w:trPr>
          <w:trHeight w:val="290"/>
        </w:trPr>
        <w:tc>
          <w:tcPr>
            <w:tcW w:w="1260" w:type="pct"/>
          </w:tcPr>
          <w:p w14:paraId="3CDF7FBF" w14:textId="77777777" w:rsidR="000746D6" w:rsidRPr="0074351C" w:rsidRDefault="000746D6" w:rsidP="00696CAD">
            <w:pPr>
              <w:pStyle w:val="BodyText"/>
              <w:ind w:left="90"/>
              <w:jc w:val="left"/>
              <w:rPr>
                <w:rFonts w:ascii="Arial" w:hAnsi="Arial" w:cs="Arial"/>
                <w:bCs/>
                <w:sz w:val="20"/>
                <w:szCs w:val="20"/>
                <w:lang w:val="en-GB" w:eastAsia="en-US"/>
              </w:rPr>
            </w:pPr>
            <w:r w:rsidRPr="0074351C">
              <w:rPr>
                <w:rFonts w:ascii="Arial" w:hAnsi="Arial" w:cs="Arial"/>
                <w:bCs/>
                <w:sz w:val="20"/>
                <w:szCs w:val="20"/>
                <w:lang w:val="en-GB" w:eastAsia="en-US"/>
              </w:rPr>
              <w:t>Manuscript Number:</w:t>
            </w:r>
          </w:p>
        </w:tc>
        <w:tc>
          <w:tcPr>
            <w:tcW w:w="3740" w:type="pct"/>
            <w:tcMar>
              <w:top w:w="0" w:type="dxa"/>
              <w:left w:w="108" w:type="dxa"/>
              <w:bottom w:w="0" w:type="dxa"/>
              <w:right w:w="108" w:type="dxa"/>
            </w:tcMar>
            <w:vAlign w:val="center"/>
          </w:tcPr>
          <w:p w14:paraId="6534897E" w14:textId="77777777" w:rsidR="000746D6" w:rsidRPr="0074351C" w:rsidRDefault="006162DE" w:rsidP="00F3669D">
            <w:pPr>
              <w:pStyle w:val="NormalWeb"/>
              <w:spacing w:before="0" w:beforeAutospacing="0" w:after="0" w:afterAutospacing="0"/>
              <w:rPr>
                <w:rFonts w:ascii="Arial" w:hAnsi="Arial" w:cs="Arial"/>
                <w:b/>
                <w:bCs/>
                <w:sz w:val="20"/>
                <w:szCs w:val="20"/>
                <w:lang w:val="en-GB"/>
              </w:rPr>
            </w:pPr>
            <w:r w:rsidRPr="0074351C">
              <w:rPr>
                <w:rFonts w:ascii="Arial" w:hAnsi="Arial" w:cs="Arial"/>
                <w:b/>
                <w:bCs/>
                <w:sz w:val="20"/>
                <w:szCs w:val="20"/>
                <w:lang w:val="en-GB"/>
              </w:rPr>
              <w:t>Ms_JENRR_155767</w:t>
            </w:r>
          </w:p>
        </w:tc>
      </w:tr>
      <w:tr w:rsidR="000746D6" w:rsidRPr="0074351C" w14:paraId="0650DDCE" w14:textId="77777777" w:rsidTr="009C1F4A">
        <w:trPr>
          <w:trHeight w:val="650"/>
        </w:trPr>
        <w:tc>
          <w:tcPr>
            <w:tcW w:w="1260" w:type="pct"/>
          </w:tcPr>
          <w:p w14:paraId="23FC9FC0" w14:textId="77777777" w:rsidR="000746D6" w:rsidRPr="0074351C" w:rsidRDefault="000746D6" w:rsidP="00696CAD">
            <w:pPr>
              <w:pStyle w:val="BodyText"/>
              <w:ind w:left="90"/>
              <w:jc w:val="left"/>
              <w:rPr>
                <w:rFonts w:ascii="Arial" w:hAnsi="Arial" w:cs="Arial"/>
                <w:bCs/>
                <w:sz w:val="20"/>
                <w:szCs w:val="20"/>
                <w:lang w:val="en-GB" w:eastAsia="en-US"/>
              </w:rPr>
            </w:pPr>
            <w:r w:rsidRPr="0074351C">
              <w:rPr>
                <w:rFonts w:ascii="Arial" w:hAnsi="Arial" w:cs="Arial"/>
                <w:bCs/>
                <w:sz w:val="20"/>
                <w:szCs w:val="20"/>
                <w:lang w:val="en-GB" w:eastAsia="en-US"/>
              </w:rPr>
              <w:t xml:space="preserve">Title of the Manuscript: </w:t>
            </w:r>
          </w:p>
        </w:tc>
        <w:tc>
          <w:tcPr>
            <w:tcW w:w="3740" w:type="pct"/>
            <w:tcMar>
              <w:top w:w="0" w:type="dxa"/>
              <w:left w:w="108" w:type="dxa"/>
              <w:bottom w:w="0" w:type="dxa"/>
              <w:right w:w="108" w:type="dxa"/>
            </w:tcMar>
            <w:vAlign w:val="center"/>
          </w:tcPr>
          <w:p w14:paraId="2D89460B" w14:textId="77777777" w:rsidR="000746D6" w:rsidRPr="0074351C" w:rsidRDefault="006162DE" w:rsidP="000450FC">
            <w:pPr>
              <w:pStyle w:val="NormalWeb"/>
              <w:spacing w:before="0" w:beforeAutospacing="0" w:after="0" w:afterAutospacing="0"/>
              <w:rPr>
                <w:rFonts w:ascii="Arial" w:hAnsi="Arial" w:cs="Arial"/>
                <w:b/>
                <w:sz w:val="20"/>
                <w:szCs w:val="20"/>
                <w:lang w:val="en-GB"/>
              </w:rPr>
            </w:pPr>
            <w:r w:rsidRPr="0074351C">
              <w:rPr>
                <w:rFonts w:ascii="Arial" w:hAnsi="Arial" w:cs="Arial"/>
                <w:b/>
                <w:sz w:val="20"/>
                <w:szCs w:val="20"/>
                <w:lang w:val="en-GB"/>
              </w:rPr>
              <w:t>Energy Resilience in Water Treatment Infrastructure Under Seasonal Hydrological Stress: Neural Network-Controlled Solar Generation Integration in Southern Nigeria</w:t>
            </w:r>
          </w:p>
        </w:tc>
      </w:tr>
      <w:tr w:rsidR="000746D6" w:rsidRPr="0074351C" w14:paraId="7D280562" w14:textId="77777777" w:rsidTr="009C1F4A">
        <w:trPr>
          <w:trHeight w:val="332"/>
        </w:trPr>
        <w:tc>
          <w:tcPr>
            <w:tcW w:w="1260" w:type="pct"/>
          </w:tcPr>
          <w:p w14:paraId="6759D816" w14:textId="77777777" w:rsidR="000746D6" w:rsidRPr="0074351C" w:rsidRDefault="000746D6" w:rsidP="00696CAD">
            <w:pPr>
              <w:pStyle w:val="BodyText"/>
              <w:ind w:left="90"/>
              <w:jc w:val="left"/>
              <w:rPr>
                <w:rFonts w:ascii="Arial" w:hAnsi="Arial" w:cs="Arial"/>
                <w:bCs/>
                <w:sz w:val="20"/>
                <w:szCs w:val="20"/>
                <w:lang w:val="en-GB" w:eastAsia="en-US"/>
              </w:rPr>
            </w:pPr>
            <w:r w:rsidRPr="0074351C">
              <w:rPr>
                <w:rFonts w:ascii="Arial" w:hAnsi="Arial" w:cs="Arial"/>
                <w:bCs/>
                <w:sz w:val="20"/>
                <w:szCs w:val="20"/>
                <w:lang w:val="en-GB" w:eastAsia="en-US"/>
              </w:rPr>
              <w:t>Type of the Article</w:t>
            </w:r>
          </w:p>
        </w:tc>
        <w:tc>
          <w:tcPr>
            <w:tcW w:w="3740" w:type="pct"/>
            <w:tcMar>
              <w:top w:w="0" w:type="dxa"/>
              <w:left w:w="108" w:type="dxa"/>
              <w:bottom w:w="0" w:type="dxa"/>
              <w:right w:w="108" w:type="dxa"/>
            </w:tcMar>
            <w:vAlign w:val="center"/>
          </w:tcPr>
          <w:p w14:paraId="7CC3C34B" w14:textId="77777777" w:rsidR="000746D6" w:rsidRPr="0074351C" w:rsidRDefault="000746D6" w:rsidP="000450FC">
            <w:pPr>
              <w:pStyle w:val="NormalWeb"/>
              <w:spacing w:before="0" w:beforeAutospacing="0" w:after="0" w:afterAutospacing="0"/>
              <w:rPr>
                <w:rFonts w:ascii="Arial" w:hAnsi="Arial" w:cs="Arial"/>
                <w:b/>
                <w:sz w:val="20"/>
                <w:szCs w:val="20"/>
                <w:lang w:val="en-GB"/>
              </w:rPr>
            </w:pPr>
            <w:r w:rsidRPr="0074351C">
              <w:rPr>
                <w:rFonts w:ascii="Arial" w:hAnsi="Arial" w:cs="Arial"/>
                <w:b/>
                <w:sz w:val="20"/>
                <w:szCs w:val="20"/>
                <w:lang w:val="en-GB"/>
              </w:rPr>
              <w:t>Research Article</w:t>
            </w:r>
          </w:p>
        </w:tc>
      </w:tr>
    </w:tbl>
    <w:p w14:paraId="1C5D34BF" w14:textId="77777777" w:rsidR="000746D6" w:rsidRPr="0074351C" w:rsidRDefault="000746D6" w:rsidP="000746D6">
      <w:pPr>
        <w:pStyle w:val="BodyText"/>
        <w:rPr>
          <w:rFonts w:ascii="Arial" w:hAnsi="Arial" w:cs="Arial"/>
          <w:i/>
          <w:sz w:val="20"/>
          <w:szCs w:val="20"/>
          <w:u w:val="single"/>
          <w:lang w:val="en-GB"/>
        </w:rPr>
      </w:pPr>
    </w:p>
    <w:p w14:paraId="4FCE40E5" w14:textId="77777777" w:rsidR="000746D6" w:rsidRPr="0074351C" w:rsidRDefault="000746D6" w:rsidP="000746D6">
      <w:pPr>
        <w:pStyle w:val="BodyText"/>
        <w:rPr>
          <w:rFonts w:ascii="Arial" w:hAnsi="Arial" w:cs="Arial"/>
          <w:sz w:val="20"/>
          <w:szCs w:val="20"/>
          <w:lang w:val="en-GB"/>
        </w:rPr>
      </w:pPr>
    </w:p>
    <w:p w14:paraId="369C6DA7" w14:textId="77777777" w:rsidR="000746D6" w:rsidRPr="0074351C" w:rsidRDefault="000746D6" w:rsidP="000746D6">
      <w:pPr>
        <w:pStyle w:val="BodyText"/>
        <w:rPr>
          <w:rFonts w:ascii="Arial" w:hAnsi="Arial" w:cs="Arial"/>
          <w:b/>
          <w:sz w:val="20"/>
          <w:szCs w:val="20"/>
          <w:lang w:val="en-GB"/>
        </w:rPr>
      </w:pPr>
      <w:r w:rsidRPr="0074351C">
        <w:rPr>
          <w:rFonts w:ascii="Arial" w:hAnsi="Arial" w:cs="Arial"/>
          <w:b/>
          <w:sz w:val="20"/>
          <w:szCs w:val="20"/>
          <w:highlight w:val="yellow"/>
          <w:lang w:val="en-GB"/>
        </w:rPr>
        <w:t>PART 1(Importance of the manuscript)</w:t>
      </w:r>
      <w:r w:rsidRPr="0074351C">
        <w:rPr>
          <w:rFonts w:ascii="Arial" w:hAnsi="Arial" w:cs="Arial"/>
          <w:b/>
          <w:sz w:val="20"/>
          <w:szCs w:val="20"/>
          <w:lang w:val="en-GB"/>
        </w:rPr>
        <w:t xml:space="preserve"> </w:t>
      </w:r>
    </w:p>
    <w:p w14:paraId="4841F854" w14:textId="77777777" w:rsidR="000746D6" w:rsidRPr="0074351C" w:rsidRDefault="000746D6" w:rsidP="000746D6">
      <w:pPr>
        <w:pStyle w:val="BodyText"/>
        <w:ind w:left="1440"/>
        <w:rPr>
          <w:rFonts w:ascii="Arial" w:hAnsi="Arial" w:cs="Arial"/>
          <w:bCs/>
          <w:sz w:val="20"/>
          <w:szCs w:val="20"/>
          <w:lang w:val="en-GB"/>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4"/>
        <w:gridCol w:w="4953"/>
        <w:gridCol w:w="4048"/>
      </w:tblGrid>
      <w:tr w:rsidR="000746D6" w:rsidRPr="0074351C" w14:paraId="28F1115F" w14:textId="77777777" w:rsidTr="009C1F4A">
        <w:tc>
          <w:tcPr>
            <w:tcW w:w="1825" w:type="pct"/>
            <w:noWrap/>
          </w:tcPr>
          <w:p w14:paraId="25E089DB" w14:textId="77777777" w:rsidR="000746D6" w:rsidRPr="0074351C" w:rsidRDefault="000746D6" w:rsidP="00EF2F8A">
            <w:pPr>
              <w:pStyle w:val="Heading2"/>
              <w:jc w:val="left"/>
              <w:rPr>
                <w:rFonts w:ascii="Arial" w:hAnsi="Arial" w:cs="Arial"/>
                <w:lang w:val="en-GB" w:eastAsia="en-US"/>
              </w:rPr>
            </w:pPr>
          </w:p>
        </w:tc>
        <w:tc>
          <w:tcPr>
            <w:tcW w:w="1747" w:type="pct"/>
          </w:tcPr>
          <w:p w14:paraId="32155A25" w14:textId="77777777" w:rsidR="000746D6" w:rsidRPr="0074351C" w:rsidRDefault="000746D6" w:rsidP="00A06295">
            <w:pPr>
              <w:pStyle w:val="Heading2"/>
              <w:jc w:val="center"/>
              <w:rPr>
                <w:rFonts w:ascii="Arial" w:hAnsi="Arial" w:cs="Arial"/>
                <w:lang w:val="en-GB" w:eastAsia="en-US"/>
              </w:rPr>
            </w:pPr>
            <w:r w:rsidRPr="0074351C">
              <w:rPr>
                <w:rFonts w:ascii="Arial" w:hAnsi="Arial" w:cs="Arial"/>
                <w:lang w:val="en-GB" w:eastAsia="en-US"/>
              </w:rPr>
              <w:t>Comments of the Reviewers</w:t>
            </w:r>
          </w:p>
        </w:tc>
        <w:tc>
          <w:tcPr>
            <w:tcW w:w="1428" w:type="pct"/>
          </w:tcPr>
          <w:p w14:paraId="670E416E" w14:textId="1608FFAE" w:rsidR="000746D6" w:rsidRPr="0074351C" w:rsidRDefault="000746D6" w:rsidP="00B96E7E">
            <w:pPr>
              <w:spacing w:after="160" w:line="259" w:lineRule="auto"/>
              <w:jc w:val="center"/>
              <w:rPr>
                <w:rFonts w:ascii="Arial" w:hAnsi="Arial" w:cs="Arial"/>
                <w:b/>
                <w:sz w:val="20"/>
                <w:szCs w:val="20"/>
                <w:lang w:val="en-GB"/>
              </w:rPr>
            </w:pPr>
            <w:r w:rsidRPr="0074351C">
              <w:rPr>
                <w:rFonts w:ascii="Arial" w:eastAsia="Calibri" w:hAnsi="Arial" w:cs="Arial"/>
                <w:b/>
                <w:kern w:val="2"/>
                <w:sz w:val="20"/>
                <w:szCs w:val="20"/>
                <w:lang w:val="en-GB"/>
              </w:rPr>
              <w:t>Author’s Feedback</w:t>
            </w:r>
          </w:p>
        </w:tc>
      </w:tr>
      <w:tr w:rsidR="000746D6" w:rsidRPr="0074351C" w14:paraId="0732419D" w14:textId="77777777" w:rsidTr="009C1F4A">
        <w:trPr>
          <w:trHeight w:val="1264"/>
        </w:trPr>
        <w:tc>
          <w:tcPr>
            <w:tcW w:w="1825" w:type="pct"/>
            <w:noWrap/>
          </w:tcPr>
          <w:p w14:paraId="43343F61" w14:textId="77777777" w:rsidR="000746D6" w:rsidRPr="0074351C" w:rsidRDefault="000746D6" w:rsidP="00EF2F8A">
            <w:pPr>
              <w:rPr>
                <w:rFonts w:ascii="Arial" w:eastAsia="MS Mincho" w:hAnsi="Arial" w:cs="Arial"/>
                <w:bCs/>
                <w:sz w:val="20"/>
                <w:szCs w:val="20"/>
                <w:lang w:val="en-GB"/>
              </w:rPr>
            </w:pPr>
            <w:r w:rsidRPr="0074351C">
              <w:rPr>
                <w:rFonts w:ascii="Arial" w:hAnsi="Arial" w:cs="Arial"/>
                <w:b/>
                <w:bCs/>
                <w:sz w:val="20"/>
                <w:szCs w:val="20"/>
                <w:lang w:val="en-GB"/>
              </w:rPr>
              <w:t>Please write a few sentences regarding the importance of this manuscript for the scientific community.</w:t>
            </w:r>
            <w:r w:rsidRPr="0074351C">
              <w:rPr>
                <w:rFonts w:ascii="Arial" w:hAnsi="Arial" w:cs="Arial"/>
                <w:bCs/>
                <w:sz w:val="20"/>
                <w:szCs w:val="20"/>
                <w:lang w:val="en-GB"/>
              </w:rPr>
              <w:t xml:space="preserve"> A minimum of 3-4 sentences may be required for this part.</w:t>
            </w:r>
          </w:p>
        </w:tc>
        <w:tc>
          <w:tcPr>
            <w:tcW w:w="1747" w:type="pct"/>
          </w:tcPr>
          <w:p w14:paraId="46704C39" w14:textId="427A9B4E" w:rsidR="000746D6" w:rsidRPr="0074351C" w:rsidRDefault="00A06295" w:rsidP="00A06295">
            <w:pPr>
              <w:pStyle w:val="ListParagraph"/>
              <w:ind w:left="0"/>
              <w:jc w:val="both"/>
              <w:rPr>
                <w:rFonts w:ascii="Arial" w:hAnsi="Arial" w:cs="Arial"/>
                <w:sz w:val="20"/>
                <w:szCs w:val="20"/>
                <w:lang w:val="en-GB"/>
              </w:rPr>
            </w:pPr>
            <w:r w:rsidRPr="0074351C">
              <w:rPr>
                <w:rFonts w:ascii="Arial" w:hAnsi="Arial" w:cs="Arial"/>
                <w:sz w:val="20"/>
                <w:szCs w:val="20"/>
                <w:lang w:val="en-GB"/>
              </w:rPr>
              <w:t>This manuscript presents a timely and relevant case study on the water-energy nexus in a data-scarce region, a critical area for sustainable infrastructure development. Its strength lies in using real-world operational data from a Nigerian water treatment facility, moving beyond the typical IEEE testbed simulations that dominate the literature. By quantifying the direct energy penalty of seasonal turbidity and demonstrating the efficacy of a neural network-controlled solar PV system, the study offers a replicable, evidence-based blueprint for enhancing energy resilience in water utilities across sub-Saharan Africa. The work effectively bridges the gap between hydrological variability and intelligent grid management, providing actionable insights for policymakers and utility managers in resource-constrained environments.</w:t>
            </w:r>
          </w:p>
        </w:tc>
        <w:tc>
          <w:tcPr>
            <w:tcW w:w="1428" w:type="pct"/>
          </w:tcPr>
          <w:p w14:paraId="5D28F455" w14:textId="77777777" w:rsidR="000746D6" w:rsidRPr="0074351C" w:rsidRDefault="000746D6" w:rsidP="00EF2F8A">
            <w:pPr>
              <w:pStyle w:val="Heading2"/>
              <w:jc w:val="left"/>
              <w:rPr>
                <w:rFonts w:ascii="Arial" w:hAnsi="Arial" w:cs="Arial"/>
                <w:b w:val="0"/>
                <w:lang w:val="en-GB" w:eastAsia="en-US"/>
              </w:rPr>
            </w:pPr>
          </w:p>
        </w:tc>
      </w:tr>
    </w:tbl>
    <w:p w14:paraId="2E0BEA9E" w14:textId="77777777" w:rsidR="000746D6" w:rsidRPr="0074351C" w:rsidRDefault="000746D6" w:rsidP="000746D6">
      <w:pPr>
        <w:rPr>
          <w:rFonts w:ascii="Arial" w:hAnsi="Arial" w:cs="Arial"/>
          <w:sz w:val="20"/>
          <w:szCs w:val="20"/>
          <w:lang w:val="en-GB"/>
        </w:rPr>
      </w:pPr>
    </w:p>
    <w:p w14:paraId="258748A9" w14:textId="77777777" w:rsidR="000746D6" w:rsidRPr="0074351C" w:rsidRDefault="000746D6" w:rsidP="000746D6">
      <w:pPr>
        <w:pStyle w:val="Heading2"/>
        <w:jc w:val="left"/>
        <w:rPr>
          <w:rFonts w:ascii="Arial" w:hAnsi="Arial" w:cs="Arial"/>
          <w:lang w:val="en-GB" w:eastAsia="en-US"/>
        </w:rPr>
      </w:pPr>
      <w:proofErr w:type="gramStart"/>
      <w:r w:rsidRPr="0074351C">
        <w:rPr>
          <w:rFonts w:ascii="Arial" w:hAnsi="Arial" w:cs="Arial"/>
          <w:highlight w:val="yellow"/>
          <w:lang w:val="en-GB" w:eastAsia="en-US"/>
        </w:rPr>
        <w:t>PART  2.1</w:t>
      </w:r>
      <w:proofErr w:type="gramEnd"/>
      <w:r w:rsidRPr="0074351C">
        <w:rPr>
          <w:rFonts w:ascii="Arial" w:hAnsi="Arial" w:cs="Arial"/>
          <w:highlight w:val="yellow"/>
          <w:lang w:val="en-GB" w:eastAsia="en-US"/>
        </w:rPr>
        <w:t xml:space="preserve"> (Objective Evaluation)</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7"/>
        <w:gridCol w:w="4950"/>
        <w:gridCol w:w="4048"/>
      </w:tblGrid>
      <w:tr w:rsidR="000746D6" w:rsidRPr="0074351C" w14:paraId="5A36C748" w14:textId="77777777" w:rsidTr="009C1F4A">
        <w:tc>
          <w:tcPr>
            <w:tcW w:w="5000" w:type="pct"/>
            <w:gridSpan w:val="3"/>
            <w:tcBorders>
              <w:top w:val="nil"/>
              <w:left w:val="nil"/>
              <w:right w:val="nil"/>
            </w:tcBorders>
            <w:noWrap/>
          </w:tcPr>
          <w:p w14:paraId="49AF03EF" w14:textId="77777777" w:rsidR="000746D6" w:rsidRPr="0074351C" w:rsidRDefault="000746D6">
            <w:pPr>
              <w:rPr>
                <w:rFonts w:ascii="Arial" w:hAnsi="Arial" w:cs="Arial"/>
                <w:sz w:val="20"/>
                <w:szCs w:val="20"/>
                <w:lang w:val="en-GB"/>
              </w:rPr>
            </w:pPr>
          </w:p>
        </w:tc>
      </w:tr>
      <w:tr w:rsidR="000746D6" w:rsidRPr="0074351C" w14:paraId="3A53002A" w14:textId="77777777" w:rsidTr="009C1F4A">
        <w:tc>
          <w:tcPr>
            <w:tcW w:w="1826" w:type="pct"/>
            <w:noWrap/>
          </w:tcPr>
          <w:p w14:paraId="0287FEBC" w14:textId="77777777" w:rsidR="000746D6" w:rsidRPr="0074351C" w:rsidRDefault="000746D6">
            <w:pPr>
              <w:pStyle w:val="Heading2"/>
              <w:jc w:val="left"/>
              <w:rPr>
                <w:rFonts w:ascii="Arial" w:hAnsi="Arial" w:cs="Arial"/>
                <w:lang w:val="en-GB" w:eastAsia="en-US"/>
              </w:rPr>
            </w:pPr>
          </w:p>
        </w:tc>
        <w:tc>
          <w:tcPr>
            <w:tcW w:w="1746" w:type="pct"/>
          </w:tcPr>
          <w:p w14:paraId="36442327" w14:textId="77777777" w:rsidR="000746D6" w:rsidRPr="0074351C" w:rsidRDefault="000746D6" w:rsidP="00B96E7E">
            <w:pPr>
              <w:pStyle w:val="Heading2"/>
              <w:jc w:val="center"/>
              <w:rPr>
                <w:rFonts w:ascii="Arial" w:hAnsi="Arial" w:cs="Arial"/>
                <w:lang w:val="en-GB" w:eastAsia="en-US"/>
              </w:rPr>
            </w:pPr>
            <w:r w:rsidRPr="0074351C">
              <w:rPr>
                <w:rFonts w:ascii="Arial" w:hAnsi="Arial" w:cs="Arial"/>
                <w:lang w:val="en-GB" w:eastAsia="en-US"/>
              </w:rPr>
              <w:t>Rating of the Reviewers</w:t>
            </w:r>
          </w:p>
        </w:tc>
        <w:tc>
          <w:tcPr>
            <w:tcW w:w="1428" w:type="pct"/>
          </w:tcPr>
          <w:p w14:paraId="6F055321" w14:textId="29010D68" w:rsidR="000746D6" w:rsidRPr="0074351C" w:rsidRDefault="000746D6" w:rsidP="00B96E7E">
            <w:pPr>
              <w:spacing w:after="160" w:line="259" w:lineRule="auto"/>
              <w:jc w:val="center"/>
              <w:rPr>
                <w:rFonts w:ascii="Arial" w:hAnsi="Arial" w:cs="Arial"/>
                <w:b/>
                <w:sz w:val="20"/>
                <w:szCs w:val="20"/>
                <w:lang w:val="en-GB"/>
              </w:rPr>
            </w:pPr>
            <w:r w:rsidRPr="0074351C">
              <w:rPr>
                <w:rFonts w:ascii="Arial" w:eastAsia="Calibri" w:hAnsi="Arial" w:cs="Arial"/>
                <w:b/>
                <w:kern w:val="2"/>
                <w:sz w:val="20"/>
                <w:szCs w:val="20"/>
                <w:lang w:val="en-GB"/>
              </w:rPr>
              <w:t>Author’s Feedback</w:t>
            </w:r>
          </w:p>
        </w:tc>
      </w:tr>
      <w:tr w:rsidR="000746D6" w:rsidRPr="0074351C" w14:paraId="3830DD59" w14:textId="77777777" w:rsidTr="009C1F4A">
        <w:trPr>
          <w:trHeight w:val="971"/>
        </w:trPr>
        <w:tc>
          <w:tcPr>
            <w:tcW w:w="1826" w:type="pct"/>
            <w:noWrap/>
          </w:tcPr>
          <w:p w14:paraId="1D3A29BF" w14:textId="77777777" w:rsidR="000746D6" w:rsidRPr="0074351C" w:rsidRDefault="000746D6" w:rsidP="00993080">
            <w:pPr>
              <w:rPr>
                <w:rFonts w:ascii="Arial" w:hAnsi="Arial" w:cs="Arial"/>
                <w:b/>
                <w:bCs/>
                <w:sz w:val="20"/>
                <w:szCs w:val="20"/>
                <w:lang w:val="en-GB"/>
              </w:rPr>
            </w:pPr>
            <w:r w:rsidRPr="0074351C">
              <w:rPr>
                <w:rFonts w:ascii="Arial" w:hAnsi="Arial" w:cs="Arial"/>
                <w:b/>
                <w:bCs/>
                <w:sz w:val="20"/>
                <w:szCs w:val="20"/>
                <w:lang w:val="en-GB"/>
              </w:rPr>
              <w:t xml:space="preserve">1. Is the title clear and appropriate for the study? </w:t>
            </w:r>
          </w:p>
          <w:p w14:paraId="5B6039BC"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1593C7BA" w14:textId="77777777" w:rsidR="000746D6" w:rsidRPr="0074351C" w:rsidRDefault="000746D6" w:rsidP="0075138B">
            <w:pPr>
              <w:rPr>
                <w:rFonts w:ascii="Arial" w:hAnsi="Arial" w:cs="Arial"/>
                <w:sz w:val="20"/>
                <w:szCs w:val="20"/>
                <w:u w:val="single"/>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663769CD" w14:textId="77777777" w:rsidR="009A25F6" w:rsidRPr="0074351C" w:rsidRDefault="009A25F6" w:rsidP="009A25F6">
            <w:pPr>
              <w:pStyle w:val="ListParagraph"/>
              <w:ind w:left="0"/>
              <w:jc w:val="both"/>
              <w:rPr>
                <w:rFonts w:ascii="Arial" w:hAnsi="Arial" w:cs="Arial"/>
                <w:sz w:val="20"/>
                <w:szCs w:val="20"/>
                <w:lang w:val="en-GB"/>
              </w:rPr>
            </w:pPr>
            <w:r w:rsidRPr="0074351C">
              <w:rPr>
                <w:rFonts w:ascii="Arial" w:hAnsi="Arial" w:cs="Arial"/>
                <w:sz w:val="20"/>
                <w:szCs w:val="20"/>
                <w:lang w:val="en-GB"/>
              </w:rPr>
              <w:t>5</w:t>
            </w:r>
          </w:p>
          <w:p w14:paraId="6161E9A9" w14:textId="72B35E59" w:rsidR="000746D6" w:rsidRPr="0074351C" w:rsidRDefault="00A86533" w:rsidP="009A25F6">
            <w:pPr>
              <w:pStyle w:val="ListParagraph"/>
              <w:ind w:left="0"/>
              <w:jc w:val="both"/>
              <w:rPr>
                <w:rFonts w:ascii="Arial" w:hAnsi="Arial" w:cs="Arial"/>
                <w:sz w:val="20"/>
                <w:szCs w:val="20"/>
                <w:lang w:val="en-GB"/>
              </w:rPr>
            </w:pPr>
            <w:r w:rsidRPr="0074351C">
              <w:rPr>
                <w:rFonts w:ascii="Arial" w:hAnsi="Arial" w:cs="Arial"/>
                <w:sz w:val="20"/>
                <w:szCs w:val="20"/>
                <w:lang w:val="en-GB"/>
              </w:rPr>
              <w:t>The title is comprehensive, specific, and accurately reflects the study's scope and methodology.</w:t>
            </w:r>
          </w:p>
        </w:tc>
        <w:tc>
          <w:tcPr>
            <w:tcW w:w="1428" w:type="pct"/>
          </w:tcPr>
          <w:p w14:paraId="044DCFFD" w14:textId="77777777" w:rsidR="000746D6" w:rsidRPr="0074351C" w:rsidRDefault="000746D6">
            <w:pPr>
              <w:pStyle w:val="Heading2"/>
              <w:jc w:val="left"/>
              <w:rPr>
                <w:rFonts w:ascii="Arial" w:hAnsi="Arial" w:cs="Arial"/>
                <w:b w:val="0"/>
                <w:lang w:val="en-GB" w:eastAsia="en-US"/>
              </w:rPr>
            </w:pPr>
          </w:p>
        </w:tc>
      </w:tr>
      <w:tr w:rsidR="000746D6" w:rsidRPr="0074351C" w14:paraId="14A31687" w14:textId="77777777" w:rsidTr="009C1F4A">
        <w:trPr>
          <w:trHeight w:val="971"/>
        </w:trPr>
        <w:tc>
          <w:tcPr>
            <w:tcW w:w="1826" w:type="pct"/>
            <w:noWrap/>
          </w:tcPr>
          <w:p w14:paraId="45A88143" w14:textId="77777777" w:rsidR="000746D6" w:rsidRPr="0074351C" w:rsidRDefault="000746D6" w:rsidP="00993080">
            <w:pPr>
              <w:pStyle w:val="Heading2"/>
              <w:jc w:val="left"/>
              <w:rPr>
                <w:rFonts w:ascii="Arial" w:hAnsi="Arial" w:cs="Arial"/>
                <w:lang w:val="en-GB" w:eastAsia="en-US"/>
              </w:rPr>
            </w:pPr>
            <w:r w:rsidRPr="0074351C">
              <w:rPr>
                <w:rFonts w:ascii="Arial" w:hAnsi="Arial" w:cs="Arial"/>
                <w:lang w:val="en-GB" w:eastAsia="en-US"/>
              </w:rPr>
              <w:t xml:space="preserve">2. Is the abstract of the article comprehensive? </w:t>
            </w:r>
          </w:p>
          <w:p w14:paraId="6C73D0B0"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3219D89D" w14:textId="77777777" w:rsidR="000746D6" w:rsidRPr="0074351C" w:rsidRDefault="000746D6" w:rsidP="0075138B">
            <w:pPr>
              <w:rPr>
                <w:rFonts w:ascii="Arial" w:hAnsi="Arial" w:cs="Arial"/>
                <w:sz w:val="20"/>
                <w:szCs w:val="20"/>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67B82750" w14:textId="38E0FEAA" w:rsidR="000746D6" w:rsidRPr="0074351C" w:rsidRDefault="00A06A78" w:rsidP="00A06A78">
            <w:pPr>
              <w:pStyle w:val="ListParagraph"/>
              <w:ind w:left="0"/>
              <w:jc w:val="both"/>
              <w:rPr>
                <w:rFonts w:ascii="Arial" w:hAnsi="Arial" w:cs="Arial"/>
                <w:sz w:val="20"/>
                <w:szCs w:val="20"/>
                <w:lang w:val="en-GB"/>
              </w:rPr>
            </w:pPr>
            <w:r w:rsidRPr="0074351C">
              <w:rPr>
                <w:rFonts w:ascii="Arial" w:hAnsi="Arial" w:cs="Arial"/>
                <w:sz w:val="20"/>
                <w:szCs w:val="20"/>
                <w:lang w:val="en-GB"/>
              </w:rPr>
              <w:t>4</w:t>
            </w:r>
          </w:p>
          <w:p w14:paraId="2A9680DF" w14:textId="639CECB3" w:rsidR="00A06A78" w:rsidRPr="0074351C" w:rsidRDefault="00A06A78" w:rsidP="00A06A78">
            <w:pPr>
              <w:pStyle w:val="ListParagraph"/>
              <w:ind w:left="0"/>
              <w:jc w:val="both"/>
              <w:rPr>
                <w:rFonts w:ascii="Arial" w:hAnsi="Arial" w:cs="Arial"/>
                <w:sz w:val="20"/>
                <w:szCs w:val="20"/>
                <w:lang w:val="en-GB"/>
              </w:rPr>
            </w:pPr>
            <w:r w:rsidRPr="0074351C">
              <w:rPr>
                <w:rFonts w:ascii="Arial" w:hAnsi="Arial" w:cs="Arial"/>
                <w:sz w:val="20"/>
                <w:szCs w:val="20"/>
                <w:lang w:val="en-GB"/>
              </w:rPr>
              <w:t>The abstract is well-structured and includes all key elements. However, it could be slightly more concise.</w:t>
            </w:r>
          </w:p>
          <w:p w14:paraId="2497CF6F" w14:textId="735A3BE1" w:rsidR="00A06A78" w:rsidRPr="0074351C" w:rsidRDefault="00A06A78" w:rsidP="00A06A78">
            <w:pPr>
              <w:pStyle w:val="ListParagraph"/>
              <w:ind w:left="0"/>
              <w:jc w:val="both"/>
              <w:rPr>
                <w:rFonts w:ascii="Arial" w:hAnsi="Arial" w:cs="Arial"/>
                <w:sz w:val="20"/>
                <w:szCs w:val="20"/>
                <w:lang w:val="en-GB"/>
              </w:rPr>
            </w:pPr>
          </w:p>
        </w:tc>
        <w:tc>
          <w:tcPr>
            <w:tcW w:w="1428" w:type="pct"/>
          </w:tcPr>
          <w:p w14:paraId="6EFDAB57" w14:textId="77777777" w:rsidR="000746D6" w:rsidRPr="0074351C" w:rsidRDefault="000746D6">
            <w:pPr>
              <w:pStyle w:val="Heading2"/>
              <w:jc w:val="left"/>
              <w:rPr>
                <w:rFonts w:ascii="Arial" w:hAnsi="Arial" w:cs="Arial"/>
                <w:b w:val="0"/>
                <w:lang w:val="en-GB" w:eastAsia="en-US"/>
              </w:rPr>
            </w:pPr>
          </w:p>
        </w:tc>
      </w:tr>
      <w:tr w:rsidR="000746D6" w:rsidRPr="0074351C" w14:paraId="611451AD" w14:textId="77777777" w:rsidTr="009C1F4A">
        <w:trPr>
          <w:trHeight w:val="980"/>
        </w:trPr>
        <w:tc>
          <w:tcPr>
            <w:tcW w:w="1826" w:type="pct"/>
            <w:noWrap/>
          </w:tcPr>
          <w:p w14:paraId="4FA3FE80" w14:textId="77777777" w:rsidR="000746D6" w:rsidRPr="0074351C" w:rsidRDefault="000746D6" w:rsidP="00993080">
            <w:pPr>
              <w:pStyle w:val="Heading2"/>
              <w:jc w:val="left"/>
              <w:rPr>
                <w:rFonts w:ascii="Arial" w:hAnsi="Arial" w:cs="Arial"/>
                <w:lang w:val="en-GB"/>
              </w:rPr>
            </w:pPr>
            <w:r w:rsidRPr="0074351C">
              <w:rPr>
                <w:rFonts w:ascii="Arial" w:hAnsi="Arial" w:cs="Arial"/>
                <w:lang w:val="en-GB"/>
              </w:rPr>
              <w:t>3. Are the keywords appropriate and useful?</w:t>
            </w:r>
          </w:p>
          <w:p w14:paraId="61675CF3"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5565B80F" w14:textId="77777777" w:rsidR="000746D6" w:rsidRPr="0074351C" w:rsidRDefault="000746D6" w:rsidP="0075138B">
            <w:pPr>
              <w:rPr>
                <w:rFonts w:ascii="Arial" w:hAnsi="Arial" w:cs="Arial"/>
                <w:sz w:val="20"/>
                <w:szCs w:val="20"/>
                <w:lang w:val="en-GB" w:eastAsia="x-none"/>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3052D753" w14:textId="3877C945" w:rsidR="000746D6" w:rsidRPr="0074351C" w:rsidRDefault="00A06A78" w:rsidP="00A06A78">
            <w:pPr>
              <w:pStyle w:val="ListParagraph"/>
              <w:ind w:left="0"/>
              <w:jc w:val="both"/>
              <w:rPr>
                <w:rFonts w:ascii="Arial" w:hAnsi="Arial" w:cs="Arial"/>
                <w:sz w:val="20"/>
                <w:szCs w:val="20"/>
                <w:lang w:val="en-GB"/>
              </w:rPr>
            </w:pPr>
            <w:r w:rsidRPr="0074351C">
              <w:rPr>
                <w:rFonts w:ascii="Arial" w:hAnsi="Arial" w:cs="Arial"/>
                <w:sz w:val="20"/>
                <w:szCs w:val="20"/>
                <w:lang w:val="en-GB"/>
              </w:rPr>
              <w:t>5</w:t>
            </w:r>
          </w:p>
          <w:p w14:paraId="6671378D" w14:textId="40350DBF" w:rsidR="00A06A78" w:rsidRPr="0074351C" w:rsidRDefault="00A06A78" w:rsidP="00A06A78">
            <w:pPr>
              <w:pStyle w:val="ListParagraph"/>
              <w:ind w:left="0"/>
              <w:jc w:val="both"/>
              <w:rPr>
                <w:rFonts w:ascii="Arial" w:hAnsi="Arial" w:cs="Arial"/>
                <w:sz w:val="20"/>
                <w:szCs w:val="20"/>
                <w:lang w:val="en-GB"/>
              </w:rPr>
            </w:pPr>
            <w:r w:rsidRPr="0074351C">
              <w:rPr>
                <w:rFonts w:ascii="Arial" w:hAnsi="Arial" w:cs="Arial"/>
                <w:sz w:val="20"/>
                <w:szCs w:val="20"/>
                <w:lang w:val="en-GB"/>
              </w:rPr>
              <w:t>The keywords are relevant and cover the main topics of the study.</w:t>
            </w:r>
          </w:p>
          <w:p w14:paraId="3A52F2DD" w14:textId="245A1E8D" w:rsidR="00A06A78" w:rsidRPr="0074351C" w:rsidRDefault="00A06A78" w:rsidP="00A06A78">
            <w:pPr>
              <w:pStyle w:val="ListParagraph"/>
              <w:ind w:left="0"/>
              <w:jc w:val="both"/>
              <w:rPr>
                <w:rFonts w:ascii="Arial" w:hAnsi="Arial" w:cs="Arial"/>
                <w:sz w:val="20"/>
                <w:szCs w:val="20"/>
                <w:lang w:val="en-GB"/>
              </w:rPr>
            </w:pPr>
          </w:p>
        </w:tc>
        <w:tc>
          <w:tcPr>
            <w:tcW w:w="1428" w:type="pct"/>
          </w:tcPr>
          <w:p w14:paraId="1B3BD2D7" w14:textId="77777777" w:rsidR="000746D6" w:rsidRPr="0074351C" w:rsidRDefault="000746D6">
            <w:pPr>
              <w:pStyle w:val="Heading2"/>
              <w:jc w:val="left"/>
              <w:rPr>
                <w:rFonts w:ascii="Arial" w:hAnsi="Arial" w:cs="Arial"/>
                <w:b w:val="0"/>
                <w:lang w:val="en-GB" w:eastAsia="en-US"/>
              </w:rPr>
            </w:pPr>
          </w:p>
        </w:tc>
      </w:tr>
      <w:tr w:rsidR="000746D6" w:rsidRPr="0074351C" w14:paraId="7023DB5A" w14:textId="77777777" w:rsidTr="009C1F4A">
        <w:trPr>
          <w:trHeight w:val="1169"/>
        </w:trPr>
        <w:tc>
          <w:tcPr>
            <w:tcW w:w="1826" w:type="pct"/>
            <w:noWrap/>
          </w:tcPr>
          <w:p w14:paraId="638E564D" w14:textId="77777777" w:rsidR="000746D6" w:rsidRPr="0074351C" w:rsidRDefault="000746D6" w:rsidP="00993080">
            <w:pPr>
              <w:pStyle w:val="Heading2"/>
              <w:jc w:val="left"/>
              <w:rPr>
                <w:rFonts w:ascii="Arial" w:hAnsi="Arial" w:cs="Arial"/>
                <w:lang w:val="en-GB"/>
              </w:rPr>
            </w:pPr>
            <w:r w:rsidRPr="0074351C">
              <w:rPr>
                <w:rFonts w:ascii="Arial" w:hAnsi="Arial" w:cs="Arial"/>
                <w:lang w:val="en-GB"/>
              </w:rPr>
              <w:t>4. Is the background information of the paper sufficient and well organized?</w:t>
            </w:r>
          </w:p>
          <w:p w14:paraId="6691BCDC"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00072B8D" w14:textId="77777777" w:rsidR="000746D6" w:rsidRPr="0074351C" w:rsidRDefault="000746D6" w:rsidP="0075138B">
            <w:pPr>
              <w:rPr>
                <w:rFonts w:ascii="Arial" w:hAnsi="Arial" w:cs="Arial"/>
                <w:sz w:val="20"/>
                <w:szCs w:val="20"/>
                <w:lang w:val="en-GB" w:eastAsia="x-none"/>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1B0F66A1" w14:textId="0F674522" w:rsidR="000746D6" w:rsidRPr="0074351C" w:rsidRDefault="00A06A78" w:rsidP="00A06A78">
            <w:pPr>
              <w:pStyle w:val="ListParagraph"/>
              <w:ind w:left="0"/>
              <w:jc w:val="both"/>
              <w:rPr>
                <w:rFonts w:ascii="Arial" w:hAnsi="Arial" w:cs="Arial"/>
                <w:sz w:val="20"/>
                <w:szCs w:val="20"/>
                <w:lang w:val="en-GB"/>
              </w:rPr>
            </w:pPr>
            <w:r w:rsidRPr="0074351C">
              <w:rPr>
                <w:rFonts w:ascii="Arial" w:hAnsi="Arial" w:cs="Arial"/>
                <w:sz w:val="20"/>
                <w:szCs w:val="20"/>
                <w:lang w:val="en-GB"/>
              </w:rPr>
              <w:t>4</w:t>
            </w:r>
          </w:p>
          <w:p w14:paraId="07D3D2DE" w14:textId="2667294C" w:rsidR="00A06A78" w:rsidRPr="0074351C" w:rsidRDefault="00A06A78" w:rsidP="00A06A78">
            <w:pPr>
              <w:pStyle w:val="ListParagraph"/>
              <w:ind w:left="0"/>
              <w:jc w:val="both"/>
              <w:rPr>
                <w:rFonts w:ascii="Arial" w:hAnsi="Arial" w:cs="Arial"/>
                <w:sz w:val="20"/>
                <w:szCs w:val="20"/>
                <w:lang w:val="en-GB"/>
              </w:rPr>
            </w:pPr>
            <w:r w:rsidRPr="0074351C">
              <w:rPr>
                <w:rFonts w:ascii="Arial" w:hAnsi="Arial" w:cs="Arial"/>
                <w:sz w:val="20"/>
                <w:szCs w:val="20"/>
                <w:lang w:val="en-GB"/>
              </w:rPr>
              <w:t>The introduction effectively sets the scene, but the literature review is somewhat narrowly focused on general water-energy relationships. It could be strengthened by briefly citing prior work on similar neural network control applications in water systems specifically.</w:t>
            </w:r>
          </w:p>
          <w:p w14:paraId="2E1E7BB8" w14:textId="323E4CA7" w:rsidR="00A06A78" w:rsidRPr="0074351C" w:rsidRDefault="00A06A78" w:rsidP="00A06A78">
            <w:pPr>
              <w:pStyle w:val="ListParagraph"/>
              <w:ind w:left="0"/>
              <w:jc w:val="both"/>
              <w:rPr>
                <w:rFonts w:ascii="Arial" w:hAnsi="Arial" w:cs="Arial"/>
                <w:sz w:val="20"/>
                <w:szCs w:val="20"/>
                <w:lang w:val="en-GB"/>
              </w:rPr>
            </w:pPr>
          </w:p>
        </w:tc>
        <w:tc>
          <w:tcPr>
            <w:tcW w:w="1428" w:type="pct"/>
          </w:tcPr>
          <w:p w14:paraId="627CFDDC" w14:textId="77777777" w:rsidR="000746D6" w:rsidRPr="0074351C" w:rsidRDefault="000746D6">
            <w:pPr>
              <w:pStyle w:val="Heading2"/>
              <w:jc w:val="left"/>
              <w:rPr>
                <w:rFonts w:ascii="Arial" w:hAnsi="Arial" w:cs="Arial"/>
                <w:b w:val="0"/>
                <w:lang w:val="en-GB" w:eastAsia="en-US"/>
              </w:rPr>
            </w:pPr>
          </w:p>
        </w:tc>
      </w:tr>
      <w:tr w:rsidR="000746D6" w:rsidRPr="0074351C" w14:paraId="3D410FD9" w14:textId="77777777" w:rsidTr="009C1F4A">
        <w:trPr>
          <w:trHeight w:val="980"/>
        </w:trPr>
        <w:tc>
          <w:tcPr>
            <w:tcW w:w="1826" w:type="pct"/>
            <w:noWrap/>
          </w:tcPr>
          <w:p w14:paraId="2AA30442" w14:textId="77777777" w:rsidR="000746D6" w:rsidRPr="0074351C" w:rsidRDefault="000746D6" w:rsidP="00993080">
            <w:pPr>
              <w:pStyle w:val="Heading2"/>
              <w:jc w:val="left"/>
              <w:rPr>
                <w:rFonts w:ascii="Arial" w:hAnsi="Arial" w:cs="Arial"/>
                <w:lang w:val="en-GB"/>
              </w:rPr>
            </w:pPr>
            <w:r w:rsidRPr="0074351C">
              <w:rPr>
                <w:rFonts w:ascii="Arial" w:hAnsi="Arial" w:cs="Arial"/>
                <w:lang w:val="en-GB"/>
              </w:rPr>
              <w:t>5. Are the research objectives/hypotheses clearly stated?</w:t>
            </w:r>
          </w:p>
          <w:p w14:paraId="4AE7157E"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1E30617C" w14:textId="77777777" w:rsidR="000746D6" w:rsidRPr="0074351C" w:rsidRDefault="000746D6" w:rsidP="0075138B">
            <w:pPr>
              <w:rPr>
                <w:rFonts w:ascii="Arial" w:hAnsi="Arial" w:cs="Arial"/>
                <w:sz w:val="20"/>
                <w:szCs w:val="20"/>
                <w:lang w:val="en-GB" w:eastAsia="x-none"/>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1D820BAD" w14:textId="77777777" w:rsidR="000746D6" w:rsidRPr="0074351C" w:rsidRDefault="00DC2AF4" w:rsidP="00DC2AF4">
            <w:pPr>
              <w:pStyle w:val="ListParagraph"/>
              <w:ind w:left="0"/>
              <w:jc w:val="both"/>
              <w:rPr>
                <w:rFonts w:ascii="Arial" w:hAnsi="Arial" w:cs="Arial"/>
                <w:sz w:val="20"/>
                <w:szCs w:val="20"/>
                <w:lang w:val="en-GB"/>
              </w:rPr>
            </w:pPr>
            <w:r w:rsidRPr="0074351C">
              <w:rPr>
                <w:rFonts w:ascii="Arial" w:hAnsi="Arial" w:cs="Arial"/>
                <w:sz w:val="20"/>
                <w:szCs w:val="20"/>
                <w:lang w:val="en-GB"/>
              </w:rPr>
              <w:t>5</w:t>
            </w:r>
          </w:p>
          <w:p w14:paraId="41189C4D" w14:textId="238EE3AF" w:rsidR="00DC2AF4" w:rsidRPr="0074351C" w:rsidRDefault="00DC2AF4" w:rsidP="00DC2AF4">
            <w:pPr>
              <w:pStyle w:val="ListParagraph"/>
              <w:ind w:left="0"/>
              <w:jc w:val="both"/>
              <w:rPr>
                <w:rFonts w:ascii="Arial" w:hAnsi="Arial" w:cs="Arial"/>
                <w:sz w:val="20"/>
                <w:szCs w:val="20"/>
                <w:lang w:val="en-GB"/>
              </w:rPr>
            </w:pPr>
            <w:r w:rsidRPr="0074351C">
              <w:rPr>
                <w:rFonts w:ascii="Arial" w:hAnsi="Arial" w:cs="Arial"/>
                <w:sz w:val="20"/>
                <w:szCs w:val="20"/>
                <w:lang w:val="en-GB"/>
              </w:rPr>
              <w:t>The objectives are explicitly and clearly listed at the end of the introduction.</w:t>
            </w:r>
          </w:p>
        </w:tc>
        <w:tc>
          <w:tcPr>
            <w:tcW w:w="1428" w:type="pct"/>
          </w:tcPr>
          <w:p w14:paraId="68311009" w14:textId="77777777" w:rsidR="000746D6" w:rsidRPr="0074351C" w:rsidRDefault="000746D6">
            <w:pPr>
              <w:pStyle w:val="Heading2"/>
              <w:jc w:val="left"/>
              <w:rPr>
                <w:rFonts w:ascii="Arial" w:hAnsi="Arial" w:cs="Arial"/>
                <w:b w:val="0"/>
                <w:lang w:val="en-GB" w:eastAsia="en-US"/>
              </w:rPr>
            </w:pPr>
          </w:p>
        </w:tc>
      </w:tr>
      <w:tr w:rsidR="000746D6" w:rsidRPr="0074351C" w14:paraId="2306B03D" w14:textId="77777777" w:rsidTr="009C1F4A">
        <w:trPr>
          <w:trHeight w:val="971"/>
        </w:trPr>
        <w:tc>
          <w:tcPr>
            <w:tcW w:w="1826" w:type="pct"/>
            <w:noWrap/>
          </w:tcPr>
          <w:p w14:paraId="0409C4DD" w14:textId="77777777" w:rsidR="000746D6" w:rsidRPr="0074351C" w:rsidRDefault="000746D6" w:rsidP="00993080">
            <w:pPr>
              <w:pStyle w:val="Heading2"/>
              <w:jc w:val="left"/>
              <w:rPr>
                <w:rFonts w:ascii="Arial" w:hAnsi="Arial" w:cs="Arial"/>
                <w:lang w:val="en-GB"/>
              </w:rPr>
            </w:pPr>
            <w:r w:rsidRPr="0074351C">
              <w:rPr>
                <w:rFonts w:ascii="Arial" w:hAnsi="Arial" w:cs="Arial"/>
                <w:lang w:val="en-GB"/>
              </w:rPr>
              <w:t>6. Is the literature review relevant and up to date?</w:t>
            </w:r>
          </w:p>
          <w:p w14:paraId="05D1FB46"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63A16D9E" w14:textId="77777777" w:rsidR="000746D6" w:rsidRPr="0074351C" w:rsidRDefault="000746D6" w:rsidP="0075138B">
            <w:pPr>
              <w:rPr>
                <w:rFonts w:ascii="Arial" w:hAnsi="Arial" w:cs="Arial"/>
                <w:sz w:val="20"/>
                <w:szCs w:val="20"/>
                <w:lang w:val="en-GB" w:eastAsia="x-none"/>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2CEBEABB" w14:textId="77777777" w:rsidR="000746D6" w:rsidRPr="0074351C" w:rsidRDefault="00DC2AF4" w:rsidP="00DC2AF4">
            <w:pPr>
              <w:pStyle w:val="ListParagraph"/>
              <w:ind w:left="0"/>
              <w:jc w:val="both"/>
              <w:rPr>
                <w:rFonts w:ascii="Arial" w:hAnsi="Arial" w:cs="Arial"/>
                <w:sz w:val="20"/>
                <w:szCs w:val="20"/>
                <w:lang w:val="en-GB"/>
              </w:rPr>
            </w:pPr>
            <w:r w:rsidRPr="0074351C">
              <w:rPr>
                <w:rFonts w:ascii="Arial" w:hAnsi="Arial" w:cs="Arial"/>
                <w:sz w:val="20"/>
                <w:szCs w:val="20"/>
                <w:lang w:val="en-GB"/>
              </w:rPr>
              <w:t>4</w:t>
            </w:r>
          </w:p>
          <w:p w14:paraId="42F72149" w14:textId="5B674E95" w:rsidR="00DC2AF4" w:rsidRPr="0074351C" w:rsidRDefault="00DC2AF4" w:rsidP="00DC2AF4">
            <w:pPr>
              <w:pStyle w:val="ListParagraph"/>
              <w:ind w:left="0"/>
              <w:jc w:val="both"/>
              <w:rPr>
                <w:rFonts w:ascii="Arial" w:hAnsi="Arial" w:cs="Arial"/>
                <w:sz w:val="20"/>
                <w:szCs w:val="20"/>
                <w:lang w:val="en-GB"/>
              </w:rPr>
            </w:pPr>
            <w:r w:rsidRPr="0074351C">
              <w:rPr>
                <w:rFonts w:ascii="Arial" w:hAnsi="Arial" w:cs="Arial"/>
                <w:sz w:val="20"/>
                <w:szCs w:val="20"/>
                <w:lang w:val="en-GB"/>
              </w:rPr>
              <w:t>The references are generally relevant. The inclusion of a 2025 reference (</w:t>
            </w:r>
            <w:proofErr w:type="spellStart"/>
            <w:r w:rsidRPr="0074351C">
              <w:rPr>
                <w:rFonts w:ascii="Arial" w:hAnsi="Arial" w:cs="Arial"/>
                <w:sz w:val="20"/>
                <w:szCs w:val="20"/>
                <w:lang w:val="en-GB"/>
              </w:rPr>
              <w:t>Magni</w:t>
            </w:r>
            <w:proofErr w:type="spellEnd"/>
            <w:r w:rsidRPr="0074351C">
              <w:rPr>
                <w:rFonts w:ascii="Arial" w:hAnsi="Arial" w:cs="Arial"/>
                <w:sz w:val="20"/>
                <w:szCs w:val="20"/>
                <w:lang w:val="en-GB"/>
              </w:rPr>
              <w:t xml:space="preserve"> et al.) is excellent. However, some references (e.g., </w:t>
            </w:r>
            <w:proofErr w:type="spellStart"/>
            <w:r w:rsidRPr="0074351C">
              <w:rPr>
                <w:rFonts w:ascii="Arial" w:hAnsi="Arial" w:cs="Arial"/>
                <w:sz w:val="20"/>
                <w:szCs w:val="20"/>
                <w:lang w:val="en-GB"/>
              </w:rPr>
              <w:t>Akpama</w:t>
            </w:r>
            <w:proofErr w:type="spellEnd"/>
            <w:r w:rsidRPr="0074351C">
              <w:rPr>
                <w:rFonts w:ascii="Arial" w:hAnsi="Arial" w:cs="Arial"/>
                <w:sz w:val="20"/>
                <w:szCs w:val="20"/>
                <w:lang w:val="en-GB"/>
              </w:rPr>
              <w:t xml:space="preserve"> et al., 2020) are from sources with lower impact, and the body of literature on NN controllers for grid stability is broader than cited.</w:t>
            </w:r>
          </w:p>
        </w:tc>
        <w:tc>
          <w:tcPr>
            <w:tcW w:w="1428" w:type="pct"/>
          </w:tcPr>
          <w:p w14:paraId="1DC4D406" w14:textId="77777777" w:rsidR="000746D6" w:rsidRPr="0074351C" w:rsidRDefault="000746D6">
            <w:pPr>
              <w:pStyle w:val="Heading2"/>
              <w:jc w:val="left"/>
              <w:rPr>
                <w:rFonts w:ascii="Arial" w:hAnsi="Arial" w:cs="Arial"/>
                <w:b w:val="0"/>
                <w:lang w:val="en-GB" w:eastAsia="en-US"/>
              </w:rPr>
            </w:pPr>
          </w:p>
        </w:tc>
      </w:tr>
      <w:tr w:rsidR="000746D6" w:rsidRPr="0074351C" w14:paraId="7BF313F4" w14:textId="77777777" w:rsidTr="009C1F4A">
        <w:trPr>
          <w:trHeight w:val="1262"/>
        </w:trPr>
        <w:tc>
          <w:tcPr>
            <w:tcW w:w="1826" w:type="pct"/>
            <w:noWrap/>
          </w:tcPr>
          <w:p w14:paraId="52A3E7A1" w14:textId="77777777" w:rsidR="000746D6" w:rsidRPr="0074351C" w:rsidRDefault="000746D6" w:rsidP="00993080">
            <w:pPr>
              <w:pStyle w:val="Heading2"/>
              <w:jc w:val="left"/>
              <w:rPr>
                <w:rFonts w:ascii="Arial" w:hAnsi="Arial" w:cs="Arial"/>
                <w:lang w:val="en-GB"/>
              </w:rPr>
            </w:pPr>
            <w:r w:rsidRPr="0074351C">
              <w:rPr>
                <w:rFonts w:ascii="Arial" w:hAnsi="Arial" w:cs="Arial"/>
                <w:lang w:val="en-GB"/>
              </w:rPr>
              <w:t>7. Is the research methodology appropriate for the study?</w:t>
            </w:r>
          </w:p>
          <w:p w14:paraId="74F9F2A9"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33DF422B" w14:textId="77777777" w:rsidR="000746D6" w:rsidRPr="0074351C" w:rsidRDefault="000746D6" w:rsidP="0075138B">
            <w:pPr>
              <w:rPr>
                <w:rFonts w:ascii="Arial" w:hAnsi="Arial" w:cs="Arial"/>
                <w:sz w:val="20"/>
                <w:szCs w:val="20"/>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1169637C" w14:textId="77777777" w:rsidR="000746D6" w:rsidRPr="0074351C" w:rsidRDefault="00DC2AF4" w:rsidP="00DC2AF4">
            <w:pPr>
              <w:pStyle w:val="ListParagraph"/>
              <w:ind w:left="0"/>
              <w:jc w:val="both"/>
              <w:rPr>
                <w:rFonts w:ascii="Arial" w:hAnsi="Arial" w:cs="Arial"/>
                <w:sz w:val="20"/>
                <w:szCs w:val="20"/>
                <w:lang w:val="en-GB"/>
              </w:rPr>
            </w:pPr>
            <w:r w:rsidRPr="0074351C">
              <w:rPr>
                <w:rFonts w:ascii="Arial" w:hAnsi="Arial" w:cs="Arial"/>
                <w:sz w:val="20"/>
                <w:szCs w:val="20"/>
                <w:lang w:val="en-GB"/>
              </w:rPr>
              <w:t>5</w:t>
            </w:r>
          </w:p>
          <w:p w14:paraId="16FA405E" w14:textId="6F6A04B5" w:rsidR="00DC2AF4" w:rsidRPr="0074351C" w:rsidRDefault="00DC2AF4" w:rsidP="00DC2AF4">
            <w:pPr>
              <w:pStyle w:val="ListParagraph"/>
              <w:ind w:left="0"/>
              <w:jc w:val="both"/>
              <w:rPr>
                <w:rFonts w:ascii="Arial" w:hAnsi="Arial" w:cs="Arial"/>
                <w:sz w:val="20"/>
                <w:szCs w:val="20"/>
                <w:lang w:val="en-GB"/>
              </w:rPr>
            </w:pPr>
            <w:r w:rsidRPr="0074351C">
              <w:rPr>
                <w:rFonts w:ascii="Arial" w:hAnsi="Arial" w:cs="Arial"/>
                <w:sz w:val="20"/>
                <w:szCs w:val="20"/>
                <w:lang w:val="en-GB"/>
              </w:rPr>
              <w:t>The methodology is robust, combining historical data analysis, network modelling (ETAP, MATLAB/Simulink), and a well-defined neural network architecture. The Bayesian regularization approach is a sound choice for a facility-level dataset.</w:t>
            </w:r>
          </w:p>
        </w:tc>
        <w:tc>
          <w:tcPr>
            <w:tcW w:w="1428" w:type="pct"/>
          </w:tcPr>
          <w:p w14:paraId="19841A56" w14:textId="77777777" w:rsidR="000746D6" w:rsidRPr="0074351C" w:rsidRDefault="000746D6">
            <w:pPr>
              <w:pStyle w:val="Heading2"/>
              <w:jc w:val="left"/>
              <w:rPr>
                <w:rFonts w:ascii="Arial" w:hAnsi="Arial" w:cs="Arial"/>
                <w:b w:val="0"/>
                <w:lang w:val="en-GB" w:eastAsia="en-US"/>
              </w:rPr>
            </w:pPr>
          </w:p>
        </w:tc>
      </w:tr>
      <w:tr w:rsidR="000746D6" w:rsidRPr="0074351C" w14:paraId="0364F963" w14:textId="77777777" w:rsidTr="009C1F4A">
        <w:trPr>
          <w:trHeight w:val="971"/>
        </w:trPr>
        <w:tc>
          <w:tcPr>
            <w:tcW w:w="1826" w:type="pct"/>
            <w:noWrap/>
          </w:tcPr>
          <w:p w14:paraId="3751791E" w14:textId="77777777" w:rsidR="000746D6" w:rsidRPr="0074351C" w:rsidRDefault="000746D6" w:rsidP="00993080">
            <w:pPr>
              <w:pStyle w:val="Heading2"/>
              <w:jc w:val="left"/>
              <w:rPr>
                <w:rFonts w:ascii="Arial" w:hAnsi="Arial" w:cs="Arial"/>
                <w:lang w:val="en-GB"/>
              </w:rPr>
            </w:pPr>
            <w:r w:rsidRPr="0074351C">
              <w:rPr>
                <w:rFonts w:ascii="Arial" w:hAnsi="Arial" w:cs="Arial"/>
                <w:lang w:val="en-GB"/>
              </w:rPr>
              <w:t>8. Were ethical issues properly addressed (if applicable)?</w:t>
            </w:r>
          </w:p>
          <w:p w14:paraId="4BA048F1"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5F1B259B" w14:textId="77777777" w:rsidR="000746D6" w:rsidRPr="0074351C" w:rsidRDefault="000746D6" w:rsidP="0075138B">
            <w:pPr>
              <w:rPr>
                <w:rFonts w:ascii="Arial" w:hAnsi="Arial" w:cs="Arial"/>
                <w:sz w:val="20"/>
                <w:szCs w:val="20"/>
                <w:lang w:val="en-GB" w:eastAsia="x-none"/>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2F7EA644" w14:textId="4A37020A" w:rsidR="000746D6" w:rsidRPr="0074351C" w:rsidRDefault="001D19E7" w:rsidP="003D530B">
            <w:pPr>
              <w:pStyle w:val="ListParagraph"/>
              <w:ind w:left="0"/>
              <w:jc w:val="both"/>
              <w:rPr>
                <w:rFonts w:ascii="Arial" w:hAnsi="Arial" w:cs="Arial"/>
                <w:sz w:val="20"/>
                <w:szCs w:val="20"/>
                <w:lang w:val="en-GB"/>
              </w:rPr>
            </w:pPr>
            <w:r w:rsidRPr="0074351C">
              <w:rPr>
                <w:rFonts w:ascii="Arial" w:hAnsi="Arial" w:cs="Arial"/>
                <w:sz w:val="20"/>
                <w:szCs w:val="20"/>
                <w:lang w:val="en-GB"/>
              </w:rPr>
              <w:t>Not applicable for this type of study</w:t>
            </w:r>
          </w:p>
        </w:tc>
        <w:tc>
          <w:tcPr>
            <w:tcW w:w="1428" w:type="pct"/>
          </w:tcPr>
          <w:p w14:paraId="28BD5B51" w14:textId="77777777" w:rsidR="000746D6" w:rsidRPr="0074351C" w:rsidRDefault="000746D6">
            <w:pPr>
              <w:pStyle w:val="Heading2"/>
              <w:jc w:val="left"/>
              <w:rPr>
                <w:rFonts w:ascii="Arial" w:hAnsi="Arial" w:cs="Arial"/>
                <w:b w:val="0"/>
                <w:lang w:val="en-GB" w:eastAsia="en-US"/>
              </w:rPr>
            </w:pPr>
          </w:p>
        </w:tc>
      </w:tr>
      <w:tr w:rsidR="000746D6" w:rsidRPr="0074351C" w14:paraId="018F53F8" w14:textId="77777777" w:rsidTr="009C1F4A">
        <w:trPr>
          <w:trHeight w:val="703"/>
        </w:trPr>
        <w:tc>
          <w:tcPr>
            <w:tcW w:w="1826" w:type="pct"/>
            <w:noWrap/>
          </w:tcPr>
          <w:p w14:paraId="53BFFEF7" w14:textId="77777777" w:rsidR="000746D6" w:rsidRPr="0074351C" w:rsidRDefault="000746D6" w:rsidP="00993080">
            <w:pPr>
              <w:rPr>
                <w:rFonts w:ascii="Arial" w:hAnsi="Arial" w:cs="Arial"/>
                <w:b/>
                <w:sz w:val="20"/>
                <w:szCs w:val="20"/>
                <w:lang w:val="en-GB"/>
              </w:rPr>
            </w:pPr>
            <w:r w:rsidRPr="0074351C">
              <w:rPr>
                <w:rFonts w:ascii="Arial" w:hAnsi="Arial" w:cs="Arial"/>
                <w:b/>
                <w:sz w:val="20"/>
                <w:szCs w:val="20"/>
                <w:lang w:val="en-GB"/>
              </w:rPr>
              <w:t xml:space="preserve">9. Are the results presented clearly? </w:t>
            </w:r>
          </w:p>
          <w:p w14:paraId="07A525D2"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65A8A5D4" w14:textId="77777777" w:rsidR="000746D6" w:rsidRPr="0074351C" w:rsidRDefault="000746D6" w:rsidP="0075138B">
            <w:pPr>
              <w:rPr>
                <w:rFonts w:ascii="Arial" w:hAnsi="Arial" w:cs="Arial"/>
                <w:bCs/>
                <w:sz w:val="20"/>
                <w:szCs w:val="20"/>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25FD857D" w14:textId="77777777" w:rsidR="000746D6" w:rsidRPr="0074351C" w:rsidRDefault="001D19E7" w:rsidP="001D19E7">
            <w:pPr>
              <w:pStyle w:val="ListParagraph"/>
              <w:ind w:left="0"/>
              <w:jc w:val="both"/>
              <w:rPr>
                <w:rFonts w:ascii="Arial" w:hAnsi="Arial" w:cs="Arial"/>
                <w:sz w:val="20"/>
                <w:szCs w:val="20"/>
                <w:lang w:val="en-GB"/>
              </w:rPr>
            </w:pPr>
            <w:r w:rsidRPr="0074351C">
              <w:rPr>
                <w:rFonts w:ascii="Arial" w:hAnsi="Arial" w:cs="Arial"/>
                <w:sz w:val="20"/>
                <w:szCs w:val="20"/>
                <w:lang w:val="en-GB"/>
              </w:rPr>
              <w:t>4</w:t>
            </w:r>
          </w:p>
          <w:p w14:paraId="11EEAD3B" w14:textId="300A8EBB" w:rsidR="001D19E7" w:rsidRPr="0074351C" w:rsidRDefault="001D19E7" w:rsidP="001D19E7">
            <w:pPr>
              <w:pStyle w:val="ListParagraph"/>
              <w:ind w:left="0"/>
              <w:jc w:val="both"/>
              <w:rPr>
                <w:rFonts w:ascii="Arial" w:hAnsi="Arial" w:cs="Arial"/>
                <w:sz w:val="20"/>
                <w:szCs w:val="20"/>
                <w:lang w:val="en-GB"/>
              </w:rPr>
            </w:pPr>
            <w:r w:rsidRPr="0074351C">
              <w:rPr>
                <w:rFonts w:ascii="Arial" w:hAnsi="Arial" w:cs="Arial"/>
                <w:sz w:val="20"/>
                <w:szCs w:val="20"/>
                <w:lang w:val="en-GB"/>
              </w:rPr>
              <w:t>The results are presented clearly, but the inclusion of more detailed figures (e.g., comparative load profile graphs before/after DSG integration) would significantly enhance clarity and impact.</w:t>
            </w:r>
          </w:p>
        </w:tc>
        <w:tc>
          <w:tcPr>
            <w:tcW w:w="1428" w:type="pct"/>
          </w:tcPr>
          <w:p w14:paraId="0C78638A" w14:textId="77777777" w:rsidR="000746D6" w:rsidRPr="0074351C" w:rsidRDefault="000746D6">
            <w:pPr>
              <w:pStyle w:val="Heading2"/>
              <w:jc w:val="left"/>
              <w:rPr>
                <w:rFonts w:ascii="Arial" w:hAnsi="Arial" w:cs="Arial"/>
                <w:b w:val="0"/>
                <w:lang w:val="en-GB" w:eastAsia="en-US"/>
              </w:rPr>
            </w:pPr>
          </w:p>
        </w:tc>
      </w:tr>
      <w:tr w:rsidR="000746D6" w:rsidRPr="0074351C" w14:paraId="540B7568" w14:textId="77777777" w:rsidTr="009C1F4A">
        <w:trPr>
          <w:trHeight w:val="703"/>
        </w:trPr>
        <w:tc>
          <w:tcPr>
            <w:tcW w:w="1826" w:type="pct"/>
            <w:noWrap/>
          </w:tcPr>
          <w:p w14:paraId="7294F25C" w14:textId="77777777" w:rsidR="000746D6" w:rsidRPr="0074351C" w:rsidRDefault="000746D6" w:rsidP="00993080">
            <w:pPr>
              <w:rPr>
                <w:rFonts w:ascii="Arial" w:hAnsi="Arial" w:cs="Arial"/>
                <w:b/>
                <w:sz w:val="20"/>
                <w:szCs w:val="20"/>
                <w:lang w:val="en-GB"/>
              </w:rPr>
            </w:pPr>
            <w:r w:rsidRPr="0074351C">
              <w:rPr>
                <w:rFonts w:ascii="Arial" w:hAnsi="Arial" w:cs="Arial"/>
                <w:b/>
                <w:sz w:val="20"/>
                <w:szCs w:val="20"/>
                <w:lang w:val="en-GB"/>
              </w:rPr>
              <w:lastRenderedPageBreak/>
              <w:t>10. Are tables and figures clear, relevant, and necessary?</w:t>
            </w:r>
          </w:p>
          <w:p w14:paraId="5722A623"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674C75B0" w14:textId="77777777" w:rsidR="000746D6" w:rsidRPr="0074351C" w:rsidRDefault="000746D6" w:rsidP="0075138B">
            <w:pPr>
              <w:rPr>
                <w:rFonts w:ascii="Arial" w:hAnsi="Arial" w:cs="Arial"/>
                <w:sz w:val="20"/>
                <w:szCs w:val="20"/>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214AFB85" w14:textId="77777777" w:rsidR="000746D6" w:rsidRPr="0074351C" w:rsidRDefault="001D19E7" w:rsidP="001D19E7">
            <w:pPr>
              <w:pStyle w:val="ListParagraph"/>
              <w:ind w:left="0"/>
              <w:jc w:val="both"/>
              <w:rPr>
                <w:rFonts w:ascii="Arial" w:hAnsi="Arial" w:cs="Arial"/>
                <w:sz w:val="20"/>
                <w:szCs w:val="20"/>
                <w:lang w:val="en-GB"/>
              </w:rPr>
            </w:pPr>
            <w:r w:rsidRPr="0074351C">
              <w:rPr>
                <w:rFonts w:ascii="Arial" w:hAnsi="Arial" w:cs="Arial"/>
                <w:sz w:val="20"/>
                <w:szCs w:val="20"/>
                <w:lang w:val="en-GB"/>
              </w:rPr>
              <w:t>3</w:t>
            </w:r>
          </w:p>
          <w:p w14:paraId="7B4BCD21" w14:textId="0A866873" w:rsidR="001D19E7" w:rsidRPr="0074351C" w:rsidRDefault="001D19E7" w:rsidP="001D19E7">
            <w:pPr>
              <w:pStyle w:val="ListParagraph"/>
              <w:ind w:left="0"/>
              <w:jc w:val="both"/>
              <w:rPr>
                <w:rFonts w:ascii="Arial" w:hAnsi="Arial" w:cs="Arial"/>
                <w:sz w:val="20"/>
                <w:szCs w:val="20"/>
                <w:lang w:val="en-GB"/>
              </w:rPr>
            </w:pPr>
            <w:r w:rsidRPr="0074351C">
              <w:rPr>
                <w:rFonts w:ascii="Arial" w:hAnsi="Arial" w:cs="Arial"/>
                <w:sz w:val="20"/>
                <w:szCs w:val="20"/>
                <w:lang w:val="en-GB"/>
              </w:rPr>
              <w:t>Table 1 and 2 are adequate. The absence of any figures is a significant weakness. A figure showing the ETAP one-line diagram, the MATLAB/Simulink model, or the comparative load profiles is essential for a paper of this nature.</w:t>
            </w:r>
          </w:p>
        </w:tc>
        <w:tc>
          <w:tcPr>
            <w:tcW w:w="1428" w:type="pct"/>
          </w:tcPr>
          <w:p w14:paraId="26097648" w14:textId="77777777" w:rsidR="000746D6" w:rsidRPr="0074351C" w:rsidRDefault="000746D6">
            <w:pPr>
              <w:pStyle w:val="Heading2"/>
              <w:jc w:val="left"/>
              <w:rPr>
                <w:rFonts w:ascii="Arial" w:hAnsi="Arial" w:cs="Arial"/>
                <w:b w:val="0"/>
                <w:lang w:val="en-GB" w:eastAsia="en-US"/>
              </w:rPr>
            </w:pPr>
          </w:p>
        </w:tc>
      </w:tr>
      <w:tr w:rsidR="000746D6" w:rsidRPr="0074351C" w14:paraId="326ED033" w14:textId="77777777" w:rsidTr="009C1F4A">
        <w:trPr>
          <w:trHeight w:val="703"/>
        </w:trPr>
        <w:tc>
          <w:tcPr>
            <w:tcW w:w="1826" w:type="pct"/>
            <w:noWrap/>
          </w:tcPr>
          <w:p w14:paraId="56A3FB09" w14:textId="77777777" w:rsidR="000746D6" w:rsidRPr="0074351C" w:rsidRDefault="000746D6" w:rsidP="00993080">
            <w:pPr>
              <w:rPr>
                <w:rFonts w:ascii="Arial" w:hAnsi="Arial" w:cs="Arial"/>
                <w:b/>
                <w:sz w:val="20"/>
                <w:szCs w:val="20"/>
                <w:lang w:val="en-GB"/>
              </w:rPr>
            </w:pPr>
            <w:r w:rsidRPr="0074351C">
              <w:rPr>
                <w:rFonts w:ascii="Arial" w:hAnsi="Arial" w:cs="Arial"/>
                <w:b/>
                <w:sz w:val="20"/>
                <w:szCs w:val="20"/>
                <w:lang w:val="en-GB"/>
              </w:rPr>
              <w:t>11. Does the discussion relate findings to existing literature?</w:t>
            </w:r>
          </w:p>
          <w:p w14:paraId="6BE26374"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670E5B84" w14:textId="77777777" w:rsidR="000746D6" w:rsidRPr="0074351C" w:rsidRDefault="000746D6" w:rsidP="0075138B">
            <w:pPr>
              <w:rPr>
                <w:rFonts w:ascii="Arial" w:hAnsi="Arial" w:cs="Arial"/>
                <w:sz w:val="20"/>
                <w:szCs w:val="20"/>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378D4ED7" w14:textId="77777777" w:rsidR="000746D6" w:rsidRPr="0074351C" w:rsidRDefault="005B4EBA" w:rsidP="00174A8D">
            <w:pPr>
              <w:pStyle w:val="ListParagraph"/>
              <w:ind w:left="0"/>
              <w:jc w:val="both"/>
              <w:rPr>
                <w:rFonts w:ascii="Arial" w:hAnsi="Arial" w:cs="Arial"/>
                <w:sz w:val="20"/>
                <w:szCs w:val="20"/>
                <w:lang w:val="en-GB"/>
              </w:rPr>
            </w:pPr>
            <w:r w:rsidRPr="0074351C">
              <w:rPr>
                <w:rFonts w:ascii="Arial" w:hAnsi="Arial" w:cs="Arial"/>
                <w:sz w:val="20"/>
                <w:szCs w:val="20"/>
                <w:lang w:val="en-GB"/>
              </w:rPr>
              <w:t>4</w:t>
            </w:r>
          </w:p>
          <w:p w14:paraId="2CD9B2E4" w14:textId="109FA4A9" w:rsidR="005B4EBA" w:rsidRPr="0074351C" w:rsidRDefault="005B4EBA" w:rsidP="00174A8D">
            <w:pPr>
              <w:pStyle w:val="ListParagraph"/>
              <w:ind w:left="0"/>
              <w:jc w:val="both"/>
              <w:rPr>
                <w:rFonts w:ascii="Arial" w:hAnsi="Arial" w:cs="Arial"/>
                <w:sz w:val="20"/>
                <w:szCs w:val="20"/>
                <w:lang w:val="en-GB"/>
              </w:rPr>
            </w:pPr>
            <w:r w:rsidRPr="0074351C">
              <w:rPr>
                <w:rFonts w:ascii="Arial" w:hAnsi="Arial" w:cs="Arial"/>
                <w:sz w:val="20"/>
                <w:szCs w:val="20"/>
                <w:lang w:val="en-GB"/>
              </w:rPr>
              <w:t xml:space="preserve">The discussion connects findings to relevant literature (e.g., Quintana and </w:t>
            </w:r>
            <w:proofErr w:type="spellStart"/>
            <w:r w:rsidRPr="0074351C">
              <w:rPr>
                <w:rFonts w:ascii="Arial" w:hAnsi="Arial" w:cs="Arial"/>
                <w:sz w:val="20"/>
                <w:szCs w:val="20"/>
                <w:lang w:val="en-GB"/>
              </w:rPr>
              <w:t>Sowby</w:t>
            </w:r>
            <w:proofErr w:type="spellEnd"/>
            <w:r w:rsidRPr="0074351C">
              <w:rPr>
                <w:rFonts w:ascii="Arial" w:hAnsi="Arial" w:cs="Arial"/>
                <w:sz w:val="20"/>
                <w:szCs w:val="20"/>
                <w:lang w:val="en-GB"/>
              </w:rPr>
              <w:t xml:space="preserve">, </w:t>
            </w:r>
            <w:proofErr w:type="spellStart"/>
            <w:r w:rsidRPr="0074351C">
              <w:rPr>
                <w:rFonts w:ascii="Arial" w:hAnsi="Arial" w:cs="Arial"/>
                <w:sz w:val="20"/>
                <w:szCs w:val="20"/>
                <w:lang w:val="en-GB"/>
              </w:rPr>
              <w:t>Plappally</w:t>
            </w:r>
            <w:proofErr w:type="spellEnd"/>
            <w:r w:rsidRPr="0074351C">
              <w:rPr>
                <w:rFonts w:ascii="Arial" w:hAnsi="Arial" w:cs="Arial"/>
                <w:sz w:val="20"/>
                <w:szCs w:val="20"/>
                <w:lang w:val="en-GB"/>
              </w:rPr>
              <w:t xml:space="preserve"> and </w:t>
            </w:r>
            <w:proofErr w:type="spellStart"/>
            <w:r w:rsidRPr="0074351C">
              <w:rPr>
                <w:rFonts w:ascii="Arial" w:hAnsi="Arial" w:cs="Arial"/>
                <w:sz w:val="20"/>
                <w:szCs w:val="20"/>
                <w:lang w:val="en-GB"/>
              </w:rPr>
              <w:t>Lienhard</w:t>
            </w:r>
            <w:proofErr w:type="spellEnd"/>
            <w:r w:rsidRPr="0074351C">
              <w:rPr>
                <w:rFonts w:ascii="Arial" w:hAnsi="Arial" w:cs="Arial"/>
                <w:sz w:val="20"/>
                <w:szCs w:val="20"/>
                <w:lang w:val="en-GB"/>
              </w:rPr>
              <w:t>). However, the discussion on the neural network could be expanded to compare its performance against simpler control strategies (e.g., rule-based).</w:t>
            </w:r>
          </w:p>
        </w:tc>
        <w:tc>
          <w:tcPr>
            <w:tcW w:w="1428" w:type="pct"/>
          </w:tcPr>
          <w:p w14:paraId="36B0A9CC" w14:textId="77777777" w:rsidR="000746D6" w:rsidRPr="0074351C" w:rsidRDefault="000746D6">
            <w:pPr>
              <w:pStyle w:val="Heading2"/>
              <w:jc w:val="left"/>
              <w:rPr>
                <w:rFonts w:ascii="Arial" w:hAnsi="Arial" w:cs="Arial"/>
                <w:b w:val="0"/>
                <w:lang w:val="en-GB" w:eastAsia="en-US"/>
              </w:rPr>
            </w:pPr>
          </w:p>
        </w:tc>
      </w:tr>
      <w:tr w:rsidR="000746D6" w:rsidRPr="0074351C" w14:paraId="05DA5E70" w14:textId="77777777" w:rsidTr="009C1F4A">
        <w:trPr>
          <w:trHeight w:val="703"/>
        </w:trPr>
        <w:tc>
          <w:tcPr>
            <w:tcW w:w="1826" w:type="pct"/>
            <w:noWrap/>
          </w:tcPr>
          <w:p w14:paraId="60360D3E" w14:textId="77777777" w:rsidR="000746D6" w:rsidRPr="0074351C" w:rsidRDefault="000746D6" w:rsidP="00993080">
            <w:pPr>
              <w:rPr>
                <w:rFonts w:ascii="Arial" w:hAnsi="Arial" w:cs="Arial"/>
                <w:b/>
                <w:sz w:val="20"/>
                <w:szCs w:val="20"/>
                <w:lang w:val="en-GB"/>
              </w:rPr>
            </w:pPr>
            <w:r w:rsidRPr="0074351C">
              <w:rPr>
                <w:rFonts w:ascii="Arial" w:hAnsi="Arial" w:cs="Arial"/>
                <w:b/>
                <w:sz w:val="20"/>
                <w:szCs w:val="20"/>
                <w:lang w:val="en-GB"/>
              </w:rPr>
              <w:t>12. Are the conclusions supported by the data?</w:t>
            </w:r>
          </w:p>
          <w:p w14:paraId="14A6DFC3"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60E30651" w14:textId="77777777" w:rsidR="000746D6" w:rsidRPr="0074351C" w:rsidRDefault="000746D6" w:rsidP="0075138B">
            <w:pPr>
              <w:rPr>
                <w:rFonts w:ascii="Arial" w:hAnsi="Arial" w:cs="Arial"/>
                <w:sz w:val="20"/>
                <w:szCs w:val="20"/>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4D3CB910" w14:textId="77777777" w:rsidR="000746D6" w:rsidRPr="0074351C" w:rsidRDefault="005B4EBA" w:rsidP="00174A8D">
            <w:pPr>
              <w:pStyle w:val="ListParagraph"/>
              <w:ind w:left="0"/>
              <w:jc w:val="both"/>
              <w:rPr>
                <w:rFonts w:ascii="Arial" w:hAnsi="Arial" w:cs="Arial"/>
                <w:sz w:val="20"/>
                <w:szCs w:val="20"/>
                <w:lang w:val="en-GB"/>
              </w:rPr>
            </w:pPr>
            <w:r w:rsidRPr="0074351C">
              <w:rPr>
                <w:rFonts w:ascii="Arial" w:hAnsi="Arial" w:cs="Arial"/>
                <w:sz w:val="20"/>
                <w:szCs w:val="20"/>
                <w:lang w:val="en-GB"/>
              </w:rPr>
              <w:t>5</w:t>
            </w:r>
          </w:p>
          <w:p w14:paraId="00764066" w14:textId="3CB9EEF5" w:rsidR="005B4EBA" w:rsidRPr="0074351C" w:rsidRDefault="005B4EBA" w:rsidP="00174A8D">
            <w:pPr>
              <w:pStyle w:val="ListParagraph"/>
              <w:ind w:left="0"/>
              <w:jc w:val="both"/>
              <w:rPr>
                <w:rFonts w:ascii="Arial" w:hAnsi="Arial" w:cs="Arial"/>
                <w:sz w:val="20"/>
                <w:szCs w:val="20"/>
                <w:lang w:val="en-GB"/>
              </w:rPr>
            </w:pPr>
            <w:r w:rsidRPr="0074351C">
              <w:rPr>
                <w:rFonts w:ascii="Arial" w:hAnsi="Arial" w:cs="Arial"/>
                <w:sz w:val="20"/>
                <w:szCs w:val="20"/>
                <w:lang w:val="en-GB"/>
              </w:rPr>
              <w:t>The conclusions are directly and strongly supported by the results presented</w:t>
            </w:r>
          </w:p>
        </w:tc>
        <w:tc>
          <w:tcPr>
            <w:tcW w:w="1428" w:type="pct"/>
          </w:tcPr>
          <w:p w14:paraId="53913CE7" w14:textId="77777777" w:rsidR="000746D6" w:rsidRPr="0074351C" w:rsidRDefault="000746D6">
            <w:pPr>
              <w:pStyle w:val="Heading2"/>
              <w:jc w:val="left"/>
              <w:rPr>
                <w:rFonts w:ascii="Arial" w:hAnsi="Arial" w:cs="Arial"/>
                <w:b w:val="0"/>
                <w:lang w:val="en-GB" w:eastAsia="en-US"/>
              </w:rPr>
            </w:pPr>
          </w:p>
        </w:tc>
      </w:tr>
      <w:tr w:rsidR="000746D6" w:rsidRPr="0074351C" w14:paraId="4EF479F0" w14:textId="77777777" w:rsidTr="009C1F4A">
        <w:trPr>
          <w:trHeight w:val="703"/>
        </w:trPr>
        <w:tc>
          <w:tcPr>
            <w:tcW w:w="1826" w:type="pct"/>
            <w:noWrap/>
          </w:tcPr>
          <w:p w14:paraId="25659893" w14:textId="77777777" w:rsidR="000746D6" w:rsidRPr="0074351C" w:rsidRDefault="000746D6" w:rsidP="00993080">
            <w:pPr>
              <w:rPr>
                <w:rFonts w:ascii="Arial" w:hAnsi="Arial" w:cs="Arial"/>
                <w:b/>
                <w:sz w:val="20"/>
                <w:szCs w:val="20"/>
                <w:lang w:val="en-GB"/>
              </w:rPr>
            </w:pPr>
            <w:r w:rsidRPr="0074351C">
              <w:rPr>
                <w:rFonts w:ascii="Arial" w:hAnsi="Arial" w:cs="Arial"/>
                <w:b/>
                <w:sz w:val="20"/>
                <w:szCs w:val="20"/>
                <w:lang w:val="en-GB"/>
              </w:rPr>
              <w:t>13. Are the limitations of the study discussed?</w:t>
            </w:r>
          </w:p>
          <w:p w14:paraId="459B077C"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677AEFD8" w14:textId="77777777" w:rsidR="000746D6" w:rsidRPr="0074351C" w:rsidRDefault="000746D6" w:rsidP="0075138B">
            <w:pPr>
              <w:rPr>
                <w:rFonts w:ascii="Arial" w:hAnsi="Arial" w:cs="Arial"/>
                <w:sz w:val="20"/>
                <w:szCs w:val="20"/>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3A4437B5" w14:textId="77777777" w:rsidR="000746D6" w:rsidRPr="0074351C" w:rsidRDefault="005B4EBA" w:rsidP="00174A8D">
            <w:pPr>
              <w:pStyle w:val="ListParagraph"/>
              <w:ind w:left="0"/>
              <w:jc w:val="both"/>
              <w:rPr>
                <w:rFonts w:ascii="Arial" w:hAnsi="Arial" w:cs="Arial"/>
                <w:sz w:val="20"/>
                <w:szCs w:val="20"/>
                <w:lang w:val="en-GB"/>
              </w:rPr>
            </w:pPr>
            <w:r w:rsidRPr="0074351C">
              <w:rPr>
                <w:rFonts w:ascii="Arial" w:hAnsi="Arial" w:cs="Arial"/>
                <w:sz w:val="20"/>
                <w:szCs w:val="20"/>
                <w:lang w:val="en-GB"/>
              </w:rPr>
              <w:t>3</w:t>
            </w:r>
          </w:p>
          <w:p w14:paraId="72501C77" w14:textId="3BEA285D" w:rsidR="005B4EBA" w:rsidRPr="0074351C" w:rsidRDefault="005B4EBA" w:rsidP="00174A8D">
            <w:pPr>
              <w:pStyle w:val="ListParagraph"/>
              <w:ind w:left="0"/>
              <w:jc w:val="both"/>
              <w:rPr>
                <w:rFonts w:ascii="Arial" w:hAnsi="Arial" w:cs="Arial"/>
                <w:sz w:val="20"/>
                <w:szCs w:val="20"/>
                <w:lang w:val="en-GB"/>
              </w:rPr>
            </w:pPr>
            <w:r w:rsidRPr="0074351C">
              <w:rPr>
                <w:rFonts w:ascii="Arial" w:hAnsi="Arial" w:cs="Arial"/>
                <w:sz w:val="20"/>
                <w:szCs w:val="20"/>
                <w:lang w:val="en-GB"/>
              </w:rPr>
              <w:t>The limitations are not explicitly discussed. A section on the study's limitations (e.g., reliance on data from a single facility, 2011-2015 data, the training data for the NN being from a simulated optimal dispatch logic) is needed.</w:t>
            </w:r>
          </w:p>
        </w:tc>
        <w:tc>
          <w:tcPr>
            <w:tcW w:w="1428" w:type="pct"/>
          </w:tcPr>
          <w:p w14:paraId="0660E9C2" w14:textId="77777777" w:rsidR="000746D6" w:rsidRPr="0074351C" w:rsidRDefault="000746D6">
            <w:pPr>
              <w:pStyle w:val="Heading2"/>
              <w:jc w:val="left"/>
              <w:rPr>
                <w:rFonts w:ascii="Arial" w:hAnsi="Arial" w:cs="Arial"/>
                <w:b w:val="0"/>
                <w:lang w:val="en-GB" w:eastAsia="en-US"/>
              </w:rPr>
            </w:pPr>
          </w:p>
        </w:tc>
      </w:tr>
      <w:tr w:rsidR="000746D6" w:rsidRPr="0074351C" w14:paraId="6183C1EE" w14:textId="77777777" w:rsidTr="009C1F4A">
        <w:trPr>
          <w:trHeight w:val="703"/>
        </w:trPr>
        <w:tc>
          <w:tcPr>
            <w:tcW w:w="1826" w:type="pct"/>
            <w:noWrap/>
          </w:tcPr>
          <w:p w14:paraId="13F6CA73" w14:textId="77777777" w:rsidR="000746D6" w:rsidRPr="0074351C" w:rsidRDefault="000746D6" w:rsidP="00993080">
            <w:pPr>
              <w:rPr>
                <w:rFonts w:ascii="Arial" w:hAnsi="Arial" w:cs="Arial"/>
                <w:b/>
                <w:sz w:val="20"/>
                <w:szCs w:val="20"/>
                <w:lang w:val="en-GB"/>
              </w:rPr>
            </w:pPr>
            <w:r w:rsidRPr="0074351C">
              <w:rPr>
                <w:rFonts w:ascii="Arial" w:hAnsi="Arial" w:cs="Arial"/>
                <w:b/>
                <w:sz w:val="20"/>
                <w:szCs w:val="20"/>
                <w:lang w:val="en-GB"/>
              </w:rPr>
              <w:t>14. Are the references relevant and sufficient (in number)?</w:t>
            </w:r>
          </w:p>
          <w:p w14:paraId="7DC16495"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53100DB3" w14:textId="70919D8B" w:rsidR="000746D6" w:rsidRPr="0074351C" w:rsidRDefault="000746D6" w:rsidP="00174A8D">
            <w:pPr>
              <w:rPr>
                <w:rFonts w:ascii="Arial" w:hAnsi="Arial" w:cs="Arial"/>
                <w:sz w:val="20"/>
                <w:szCs w:val="20"/>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77403D24" w14:textId="77777777" w:rsidR="000746D6" w:rsidRPr="0074351C" w:rsidRDefault="005B4EBA" w:rsidP="00174A8D">
            <w:pPr>
              <w:pStyle w:val="ListParagraph"/>
              <w:ind w:left="0"/>
              <w:jc w:val="both"/>
              <w:rPr>
                <w:rFonts w:ascii="Arial" w:hAnsi="Arial" w:cs="Arial"/>
                <w:sz w:val="20"/>
                <w:szCs w:val="20"/>
                <w:lang w:val="en-GB"/>
              </w:rPr>
            </w:pPr>
            <w:r w:rsidRPr="0074351C">
              <w:rPr>
                <w:rFonts w:ascii="Arial" w:hAnsi="Arial" w:cs="Arial"/>
                <w:sz w:val="20"/>
                <w:szCs w:val="20"/>
                <w:lang w:val="en-GB"/>
              </w:rPr>
              <w:t>4</w:t>
            </w:r>
          </w:p>
          <w:p w14:paraId="29EA6E43" w14:textId="75E0E6FD" w:rsidR="005B4EBA" w:rsidRPr="0074351C" w:rsidRDefault="00676787" w:rsidP="00174A8D">
            <w:pPr>
              <w:pStyle w:val="ListParagraph"/>
              <w:ind w:left="0"/>
              <w:jc w:val="both"/>
              <w:rPr>
                <w:rFonts w:ascii="Arial" w:hAnsi="Arial" w:cs="Arial"/>
                <w:sz w:val="20"/>
                <w:szCs w:val="20"/>
                <w:lang w:val="en-GB"/>
              </w:rPr>
            </w:pPr>
            <w:r w:rsidRPr="0074351C">
              <w:rPr>
                <w:rFonts w:ascii="Arial" w:hAnsi="Arial" w:cs="Arial"/>
                <w:sz w:val="20"/>
                <w:szCs w:val="20"/>
                <w:lang w:val="en-GB"/>
              </w:rPr>
              <w:t>The references are relevant and sufficient in number. However, the journal selection for some citations is less than ideal.</w:t>
            </w:r>
          </w:p>
        </w:tc>
        <w:tc>
          <w:tcPr>
            <w:tcW w:w="1428" w:type="pct"/>
          </w:tcPr>
          <w:p w14:paraId="2194B8D7" w14:textId="77777777" w:rsidR="000746D6" w:rsidRPr="0074351C" w:rsidRDefault="000746D6">
            <w:pPr>
              <w:pStyle w:val="Heading2"/>
              <w:jc w:val="left"/>
              <w:rPr>
                <w:rFonts w:ascii="Arial" w:hAnsi="Arial" w:cs="Arial"/>
                <w:b w:val="0"/>
                <w:lang w:val="en-GB" w:eastAsia="en-US"/>
              </w:rPr>
            </w:pPr>
          </w:p>
        </w:tc>
      </w:tr>
      <w:tr w:rsidR="000746D6" w:rsidRPr="0074351C" w14:paraId="37415765" w14:textId="77777777" w:rsidTr="009C1F4A">
        <w:trPr>
          <w:trHeight w:val="703"/>
        </w:trPr>
        <w:tc>
          <w:tcPr>
            <w:tcW w:w="1826" w:type="pct"/>
            <w:noWrap/>
          </w:tcPr>
          <w:p w14:paraId="16B3BFA6" w14:textId="77777777" w:rsidR="000746D6" w:rsidRPr="0074351C" w:rsidRDefault="000746D6" w:rsidP="00993080">
            <w:pPr>
              <w:rPr>
                <w:rFonts w:ascii="Arial" w:hAnsi="Arial" w:cs="Arial"/>
                <w:b/>
                <w:sz w:val="20"/>
                <w:szCs w:val="20"/>
                <w:lang w:val="en-GB"/>
              </w:rPr>
            </w:pPr>
            <w:r w:rsidRPr="0074351C">
              <w:rPr>
                <w:rFonts w:ascii="Arial" w:hAnsi="Arial" w:cs="Arial"/>
                <w:b/>
                <w:sz w:val="20"/>
                <w:szCs w:val="20"/>
                <w:lang w:val="en-GB"/>
              </w:rPr>
              <w:t>15. Is the manuscript written in clear and understandable language?</w:t>
            </w:r>
          </w:p>
          <w:p w14:paraId="08CC0445" w14:textId="77777777" w:rsidR="000746D6" w:rsidRPr="0074351C" w:rsidRDefault="000746D6" w:rsidP="0075138B">
            <w:pPr>
              <w:rPr>
                <w:rFonts w:ascii="Arial" w:hAnsi="Arial" w:cs="Arial"/>
                <w:color w:val="404040"/>
                <w:sz w:val="20"/>
                <w:szCs w:val="20"/>
                <w:shd w:val="clear" w:color="auto" w:fill="FFFFFF"/>
                <w:lang w:val="en-GB"/>
              </w:rPr>
            </w:pPr>
            <w:r w:rsidRPr="0074351C">
              <w:rPr>
                <w:rFonts w:ascii="Arial" w:hAnsi="Arial" w:cs="Arial"/>
                <w:color w:val="404040"/>
                <w:sz w:val="20"/>
                <w:szCs w:val="20"/>
                <w:shd w:val="clear" w:color="auto" w:fill="FFFFFF"/>
                <w:lang w:val="en-GB"/>
              </w:rPr>
              <w:t xml:space="preserve">Rating Scale: </w:t>
            </w:r>
          </w:p>
          <w:p w14:paraId="63E56C39" w14:textId="1D55DDDA" w:rsidR="000746D6" w:rsidRPr="0074351C" w:rsidRDefault="000746D6" w:rsidP="00174A8D">
            <w:pPr>
              <w:rPr>
                <w:rFonts w:ascii="Arial" w:hAnsi="Arial" w:cs="Arial"/>
                <w:sz w:val="20"/>
                <w:szCs w:val="20"/>
                <w:lang w:val="en-GB"/>
              </w:rPr>
            </w:pPr>
            <w:r w:rsidRPr="0074351C">
              <w:rPr>
                <w:rFonts w:ascii="Arial" w:hAnsi="Arial" w:cs="Arial"/>
                <w:color w:val="404040"/>
                <w:sz w:val="20"/>
                <w:szCs w:val="20"/>
                <w:shd w:val="clear" w:color="auto" w:fill="FFFFFF"/>
                <w:lang w:val="en-GB"/>
              </w:rPr>
              <w:t>5 = Excellent 4 = Good 3 = Satisfactory 2 = Needs Improvement 1 = Poor N/A = Not Applicable</w:t>
            </w:r>
          </w:p>
        </w:tc>
        <w:tc>
          <w:tcPr>
            <w:tcW w:w="1746" w:type="pct"/>
          </w:tcPr>
          <w:p w14:paraId="7C19782E" w14:textId="77777777" w:rsidR="000746D6" w:rsidRPr="0074351C" w:rsidRDefault="00676787" w:rsidP="00174A8D">
            <w:pPr>
              <w:pStyle w:val="ListParagraph"/>
              <w:ind w:left="0"/>
              <w:jc w:val="both"/>
              <w:rPr>
                <w:rFonts w:ascii="Arial" w:hAnsi="Arial" w:cs="Arial"/>
                <w:sz w:val="20"/>
                <w:szCs w:val="20"/>
                <w:lang w:val="en-GB"/>
              </w:rPr>
            </w:pPr>
            <w:r w:rsidRPr="0074351C">
              <w:rPr>
                <w:rFonts w:ascii="Arial" w:hAnsi="Arial" w:cs="Arial"/>
                <w:sz w:val="20"/>
                <w:szCs w:val="20"/>
                <w:lang w:val="en-GB"/>
              </w:rPr>
              <w:t>5</w:t>
            </w:r>
          </w:p>
          <w:p w14:paraId="7375B200" w14:textId="1BA46A41" w:rsidR="00676787" w:rsidRPr="0074351C" w:rsidRDefault="00676787" w:rsidP="00174A8D">
            <w:pPr>
              <w:pStyle w:val="ListParagraph"/>
              <w:ind w:left="0"/>
              <w:jc w:val="both"/>
              <w:rPr>
                <w:rFonts w:ascii="Arial" w:hAnsi="Arial" w:cs="Arial"/>
                <w:sz w:val="20"/>
                <w:szCs w:val="20"/>
                <w:lang w:val="en-GB"/>
              </w:rPr>
            </w:pPr>
            <w:r w:rsidRPr="0074351C">
              <w:rPr>
                <w:rFonts w:ascii="Arial" w:hAnsi="Arial" w:cs="Arial"/>
                <w:sz w:val="20"/>
                <w:szCs w:val="20"/>
                <w:lang w:val="en-GB"/>
              </w:rPr>
              <w:t>The manuscript is very well-written, with clear, professional, and technically accurate language.</w:t>
            </w:r>
          </w:p>
        </w:tc>
        <w:tc>
          <w:tcPr>
            <w:tcW w:w="1428" w:type="pct"/>
          </w:tcPr>
          <w:p w14:paraId="053AAE67" w14:textId="77777777" w:rsidR="000746D6" w:rsidRPr="0074351C" w:rsidRDefault="000746D6">
            <w:pPr>
              <w:pStyle w:val="Heading2"/>
              <w:jc w:val="left"/>
              <w:rPr>
                <w:rFonts w:ascii="Arial" w:hAnsi="Arial" w:cs="Arial"/>
                <w:b w:val="0"/>
                <w:lang w:val="en-GB" w:eastAsia="en-US"/>
              </w:rPr>
            </w:pPr>
          </w:p>
        </w:tc>
      </w:tr>
    </w:tbl>
    <w:p w14:paraId="60C29D73" w14:textId="77777777" w:rsidR="000746D6" w:rsidRPr="0074351C" w:rsidRDefault="000746D6" w:rsidP="000746D6">
      <w:pPr>
        <w:pStyle w:val="BodyText"/>
        <w:rPr>
          <w:rFonts w:ascii="Arial" w:hAnsi="Arial" w:cs="Arial"/>
          <w:b/>
          <w:bCs/>
          <w:sz w:val="20"/>
          <w:szCs w:val="20"/>
          <w:u w:val="single"/>
          <w:lang w:val="en-GB"/>
        </w:rPr>
      </w:pPr>
    </w:p>
    <w:p w14:paraId="6ACC32E1" w14:textId="77777777" w:rsidR="000746D6" w:rsidRPr="0074351C" w:rsidRDefault="000746D6" w:rsidP="000746D6">
      <w:pPr>
        <w:pStyle w:val="Heading2"/>
        <w:jc w:val="left"/>
        <w:rPr>
          <w:rFonts w:ascii="Arial" w:hAnsi="Arial" w:cs="Arial"/>
          <w:lang w:val="en-GB" w:eastAsia="en-US"/>
        </w:rPr>
      </w:pPr>
      <w:proofErr w:type="gramStart"/>
      <w:r w:rsidRPr="0074351C">
        <w:rPr>
          <w:rFonts w:ascii="Arial" w:hAnsi="Arial" w:cs="Arial"/>
          <w:highlight w:val="yellow"/>
          <w:lang w:val="en-GB" w:eastAsia="en-US"/>
        </w:rPr>
        <w:t>PART  2.2</w:t>
      </w:r>
      <w:proofErr w:type="gramEnd"/>
      <w:r w:rsidRPr="0074351C">
        <w:rPr>
          <w:rFonts w:ascii="Arial" w:hAnsi="Arial" w:cs="Arial"/>
          <w:highlight w:val="yellow"/>
          <w:lang w:val="en-GB" w:eastAsia="en-US"/>
        </w:rPr>
        <w:t xml:space="preserve"> (Subjective Evaluation)</w:t>
      </w:r>
    </w:p>
    <w:p w14:paraId="36C8C385" w14:textId="77777777" w:rsidR="000746D6" w:rsidRPr="0074351C" w:rsidRDefault="000746D6" w:rsidP="000746D6">
      <w:pPr>
        <w:rPr>
          <w:rFonts w:ascii="Arial" w:hAnsi="Arial" w:cs="Arial"/>
          <w:sz w:val="20"/>
          <w:szCs w:val="20"/>
          <w:lang w:val="en-GB"/>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949"/>
        <w:gridCol w:w="4140"/>
      </w:tblGrid>
      <w:tr w:rsidR="000746D6" w:rsidRPr="0074351C" w14:paraId="40B76D0E" w14:textId="77777777" w:rsidTr="003B7A56">
        <w:trPr>
          <w:trHeight w:val="575"/>
        </w:trPr>
        <w:tc>
          <w:tcPr>
            <w:tcW w:w="1808" w:type="pct"/>
            <w:noWrap/>
          </w:tcPr>
          <w:p w14:paraId="4F01A0CE" w14:textId="77777777" w:rsidR="000746D6" w:rsidRPr="0074351C" w:rsidRDefault="000746D6" w:rsidP="002E3E2C">
            <w:pPr>
              <w:pStyle w:val="Heading2"/>
              <w:jc w:val="left"/>
              <w:rPr>
                <w:rFonts w:ascii="Arial" w:hAnsi="Arial" w:cs="Arial"/>
                <w:lang w:val="en-GB" w:eastAsia="en-US"/>
              </w:rPr>
            </w:pPr>
          </w:p>
        </w:tc>
        <w:tc>
          <w:tcPr>
            <w:tcW w:w="1738" w:type="pct"/>
          </w:tcPr>
          <w:p w14:paraId="118024E1" w14:textId="631C99E4" w:rsidR="000746D6" w:rsidRPr="0074351C" w:rsidRDefault="000746D6" w:rsidP="003B7A56">
            <w:pPr>
              <w:pStyle w:val="Heading2"/>
              <w:jc w:val="center"/>
              <w:rPr>
                <w:rFonts w:ascii="Arial" w:hAnsi="Arial" w:cs="Arial"/>
                <w:lang w:val="en-GB"/>
              </w:rPr>
            </w:pPr>
            <w:r w:rsidRPr="0074351C">
              <w:rPr>
                <w:rFonts w:ascii="Arial" w:hAnsi="Arial" w:cs="Arial"/>
                <w:lang w:val="en-GB" w:eastAsia="en-US"/>
              </w:rPr>
              <w:t>Reviewer’s comment</w:t>
            </w:r>
          </w:p>
        </w:tc>
        <w:tc>
          <w:tcPr>
            <w:tcW w:w="1454" w:type="pct"/>
          </w:tcPr>
          <w:p w14:paraId="1282D87A" w14:textId="657877C3" w:rsidR="000746D6" w:rsidRPr="0074351C" w:rsidRDefault="000746D6" w:rsidP="003B7A56">
            <w:pPr>
              <w:spacing w:after="160" w:line="259" w:lineRule="auto"/>
              <w:jc w:val="center"/>
              <w:rPr>
                <w:rFonts w:ascii="Arial" w:hAnsi="Arial" w:cs="Arial"/>
                <w:b/>
                <w:sz w:val="20"/>
                <w:szCs w:val="20"/>
                <w:lang w:val="en-GB"/>
              </w:rPr>
            </w:pPr>
            <w:r w:rsidRPr="0074351C">
              <w:rPr>
                <w:rFonts w:ascii="Arial" w:eastAsia="Calibri" w:hAnsi="Arial" w:cs="Arial"/>
                <w:b/>
                <w:kern w:val="2"/>
                <w:sz w:val="20"/>
                <w:szCs w:val="20"/>
                <w:lang w:val="en-IN"/>
              </w:rPr>
              <w:t>Author’s Feedback</w:t>
            </w:r>
            <w:r w:rsidRPr="0074351C">
              <w:rPr>
                <w:rFonts w:ascii="Arial" w:eastAsia="Calibri" w:hAnsi="Arial" w:cs="Arial"/>
                <w:kern w:val="2"/>
                <w:sz w:val="20"/>
                <w:szCs w:val="20"/>
                <w:lang w:val="en-IN"/>
              </w:rPr>
              <w:t xml:space="preserve"> (It is mandatory that authors should write his/her feedback here)</w:t>
            </w:r>
          </w:p>
        </w:tc>
      </w:tr>
      <w:tr w:rsidR="000746D6" w:rsidRPr="0074351C" w14:paraId="7F838943" w14:textId="77777777" w:rsidTr="003B7A56">
        <w:trPr>
          <w:trHeight w:val="755"/>
        </w:trPr>
        <w:tc>
          <w:tcPr>
            <w:tcW w:w="1808" w:type="pct"/>
            <w:noWrap/>
          </w:tcPr>
          <w:p w14:paraId="57DF766B" w14:textId="77777777" w:rsidR="000746D6" w:rsidRPr="0074351C" w:rsidRDefault="000746D6" w:rsidP="00BB44C5">
            <w:pPr>
              <w:rPr>
                <w:rFonts w:ascii="Arial" w:hAnsi="Arial" w:cs="Arial"/>
                <w:b/>
                <w:bCs/>
                <w:sz w:val="20"/>
                <w:szCs w:val="20"/>
                <w:lang w:val="en-GB"/>
              </w:rPr>
            </w:pPr>
            <w:r w:rsidRPr="0074351C">
              <w:rPr>
                <w:rFonts w:ascii="Arial" w:hAnsi="Arial" w:cs="Arial"/>
                <w:b/>
                <w:bCs/>
                <w:sz w:val="20"/>
                <w:szCs w:val="20"/>
                <w:lang w:val="en-GB"/>
              </w:rPr>
              <w:t>Is the title of the article suitable?</w:t>
            </w:r>
          </w:p>
          <w:p w14:paraId="4489AC56" w14:textId="77777777" w:rsidR="000746D6" w:rsidRPr="0074351C" w:rsidRDefault="000746D6" w:rsidP="00BB44C5">
            <w:pPr>
              <w:rPr>
                <w:rFonts w:ascii="Arial" w:hAnsi="Arial" w:cs="Arial"/>
                <w:sz w:val="20"/>
                <w:szCs w:val="20"/>
                <w:u w:val="single"/>
                <w:lang w:val="en-GB"/>
              </w:rPr>
            </w:pPr>
            <w:r w:rsidRPr="0074351C">
              <w:rPr>
                <w:rFonts w:ascii="Arial" w:hAnsi="Arial" w:cs="Arial"/>
                <w:bCs/>
                <w:sz w:val="20"/>
                <w:szCs w:val="20"/>
                <w:lang w:val="en-GB"/>
              </w:rPr>
              <w:t>If your answer is NO, please provide a brief, clear suggestion for improvement.</w:t>
            </w:r>
          </w:p>
        </w:tc>
        <w:tc>
          <w:tcPr>
            <w:tcW w:w="1738" w:type="pct"/>
          </w:tcPr>
          <w:p w14:paraId="523C234A" w14:textId="176914C6" w:rsidR="000746D6" w:rsidRPr="0074351C" w:rsidRDefault="00172635" w:rsidP="00172635">
            <w:pPr>
              <w:pStyle w:val="ListParagraph"/>
              <w:ind w:left="0"/>
              <w:rPr>
                <w:rFonts w:ascii="Arial" w:hAnsi="Arial" w:cs="Arial"/>
                <w:bCs/>
                <w:sz w:val="20"/>
                <w:szCs w:val="20"/>
                <w:lang w:val="en-GB"/>
              </w:rPr>
            </w:pPr>
            <w:r w:rsidRPr="0074351C">
              <w:rPr>
                <w:rFonts w:ascii="Arial" w:hAnsi="Arial" w:cs="Arial"/>
                <w:bCs/>
                <w:sz w:val="20"/>
                <w:szCs w:val="20"/>
                <w:lang w:val="en-GB"/>
              </w:rPr>
              <w:t>Yes</w:t>
            </w:r>
          </w:p>
          <w:p w14:paraId="70A53508" w14:textId="1C8916CB" w:rsidR="00172635" w:rsidRPr="0074351C" w:rsidRDefault="00172635" w:rsidP="00172635">
            <w:pPr>
              <w:pStyle w:val="ListParagraph"/>
              <w:ind w:left="0"/>
              <w:rPr>
                <w:rFonts w:ascii="Arial" w:hAnsi="Arial" w:cs="Arial"/>
                <w:bCs/>
                <w:sz w:val="20"/>
                <w:szCs w:val="20"/>
                <w:lang w:val="en-GB"/>
              </w:rPr>
            </w:pPr>
          </w:p>
        </w:tc>
        <w:tc>
          <w:tcPr>
            <w:tcW w:w="1454" w:type="pct"/>
          </w:tcPr>
          <w:p w14:paraId="0CF0734A" w14:textId="77777777" w:rsidR="000746D6" w:rsidRPr="0074351C" w:rsidRDefault="000746D6" w:rsidP="002E3E2C">
            <w:pPr>
              <w:pStyle w:val="Heading2"/>
              <w:jc w:val="left"/>
              <w:rPr>
                <w:rFonts w:ascii="Arial" w:hAnsi="Arial" w:cs="Arial"/>
                <w:b w:val="0"/>
                <w:lang w:val="en-GB" w:eastAsia="en-US"/>
              </w:rPr>
            </w:pPr>
          </w:p>
        </w:tc>
      </w:tr>
      <w:tr w:rsidR="000746D6" w:rsidRPr="0074351C" w14:paraId="7E5FE87C" w14:textId="77777777" w:rsidTr="00172635">
        <w:trPr>
          <w:trHeight w:val="674"/>
        </w:trPr>
        <w:tc>
          <w:tcPr>
            <w:tcW w:w="1808" w:type="pct"/>
            <w:noWrap/>
          </w:tcPr>
          <w:p w14:paraId="7435D60F" w14:textId="77777777" w:rsidR="000746D6" w:rsidRPr="0074351C" w:rsidRDefault="000746D6" w:rsidP="00BB44C5">
            <w:pPr>
              <w:rPr>
                <w:rFonts w:ascii="Arial" w:hAnsi="Arial" w:cs="Arial"/>
                <w:b/>
                <w:bCs/>
                <w:sz w:val="20"/>
                <w:szCs w:val="20"/>
                <w:lang w:val="en-GB"/>
              </w:rPr>
            </w:pPr>
            <w:r w:rsidRPr="0074351C">
              <w:rPr>
                <w:rFonts w:ascii="Arial" w:hAnsi="Arial" w:cs="Arial"/>
                <w:b/>
                <w:bCs/>
                <w:sz w:val="20"/>
                <w:szCs w:val="20"/>
                <w:lang w:val="en-GB"/>
              </w:rPr>
              <w:t xml:space="preserve">Is the abstract of the article comprehensive? </w:t>
            </w:r>
          </w:p>
          <w:p w14:paraId="57F6DC50" w14:textId="77777777" w:rsidR="000746D6" w:rsidRPr="0074351C" w:rsidRDefault="000746D6" w:rsidP="00BB44C5">
            <w:pPr>
              <w:rPr>
                <w:rFonts w:ascii="Arial" w:hAnsi="Arial" w:cs="Arial"/>
                <w:sz w:val="20"/>
                <w:szCs w:val="20"/>
                <w:lang w:val="en-GB"/>
              </w:rPr>
            </w:pPr>
            <w:r w:rsidRPr="0074351C">
              <w:rPr>
                <w:rFonts w:ascii="Arial" w:hAnsi="Arial" w:cs="Arial"/>
                <w:sz w:val="20"/>
                <w:szCs w:val="20"/>
                <w:lang w:val="en-GB"/>
              </w:rPr>
              <w:t>If your answer is NO, please provide a brief, clear suggestion for improvement.</w:t>
            </w:r>
          </w:p>
        </w:tc>
        <w:tc>
          <w:tcPr>
            <w:tcW w:w="1738" w:type="pct"/>
          </w:tcPr>
          <w:p w14:paraId="2358E0DB" w14:textId="3C912404" w:rsidR="000746D6" w:rsidRPr="0074351C" w:rsidRDefault="00172635" w:rsidP="00172635">
            <w:pPr>
              <w:pStyle w:val="ListParagraph"/>
              <w:ind w:left="0"/>
              <w:rPr>
                <w:rFonts w:ascii="Arial" w:hAnsi="Arial" w:cs="Arial"/>
                <w:bCs/>
                <w:sz w:val="20"/>
                <w:szCs w:val="20"/>
                <w:lang w:val="en-GB"/>
              </w:rPr>
            </w:pPr>
            <w:r w:rsidRPr="0074351C">
              <w:rPr>
                <w:rFonts w:ascii="Arial" w:hAnsi="Arial" w:cs="Arial"/>
                <w:bCs/>
                <w:sz w:val="20"/>
                <w:szCs w:val="20"/>
                <w:lang w:val="en-GB"/>
              </w:rPr>
              <w:t>Yes</w:t>
            </w:r>
          </w:p>
          <w:p w14:paraId="346ED69C" w14:textId="179DFF53" w:rsidR="00172635" w:rsidRPr="0074351C" w:rsidRDefault="00172635" w:rsidP="00172635">
            <w:pPr>
              <w:pStyle w:val="ListParagraph"/>
              <w:ind w:left="0"/>
              <w:rPr>
                <w:rFonts w:ascii="Arial" w:hAnsi="Arial" w:cs="Arial"/>
                <w:bCs/>
                <w:sz w:val="20"/>
                <w:szCs w:val="20"/>
                <w:lang w:val="en-GB"/>
              </w:rPr>
            </w:pPr>
          </w:p>
        </w:tc>
        <w:tc>
          <w:tcPr>
            <w:tcW w:w="1454" w:type="pct"/>
          </w:tcPr>
          <w:p w14:paraId="1B2BE794" w14:textId="77777777" w:rsidR="000746D6" w:rsidRPr="0074351C" w:rsidRDefault="000746D6" w:rsidP="002E3E2C">
            <w:pPr>
              <w:pStyle w:val="Heading2"/>
              <w:jc w:val="left"/>
              <w:rPr>
                <w:rFonts w:ascii="Arial" w:hAnsi="Arial" w:cs="Arial"/>
                <w:b w:val="0"/>
                <w:lang w:val="en-GB" w:eastAsia="en-US"/>
              </w:rPr>
            </w:pPr>
          </w:p>
        </w:tc>
      </w:tr>
      <w:tr w:rsidR="000746D6" w:rsidRPr="0074351C" w14:paraId="68126A55" w14:textId="77777777" w:rsidTr="003B7A56">
        <w:trPr>
          <w:trHeight w:val="704"/>
        </w:trPr>
        <w:tc>
          <w:tcPr>
            <w:tcW w:w="1808" w:type="pct"/>
            <w:noWrap/>
          </w:tcPr>
          <w:p w14:paraId="46C9A069" w14:textId="0ED45A05" w:rsidR="000746D6" w:rsidRPr="0074351C" w:rsidRDefault="000746D6" w:rsidP="00BB44C5">
            <w:pPr>
              <w:rPr>
                <w:rFonts w:ascii="Arial" w:hAnsi="Arial" w:cs="Arial"/>
                <w:b/>
                <w:bCs/>
                <w:sz w:val="20"/>
                <w:szCs w:val="20"/>
                <w:lang w:val="en-GB"/>
              </w:rPr>
            </w:pPr>
            <w:r w:rsidRPr="0074351C">
              <w:rPr>
                <w:rFonts w:ascii="Arial" w:hAnsi="Arial" w:cs="Arial"/>
                <w:b/>
                <w:bCs/>
                <w:sz w:val="20"/>
                <w:szCs w:val="20"/>
                <w:lang w:val="en-GB"/>
              </w:rPr>
              <w:t xml:space="preserve">Is the manuscript scientifically correct? </w:t>
            </w:r>
            <w:r w:rsidRPr="0074351C">
              <w:rPr>
                <w:rFonts w:ascii="Arial" w:hAnsi="Arial" w:cs="Arial"/>
                <w:b/>
                <w:bCs/>
                <w:sz w:val="20"/>
                <w:szCs w:val="20"/>
                <w:lang w:val="en-GB"/>
              </w:rPr>
              <w:br/>
            </w:r>
            <w:r w:rsidRPr="0074351C">
              <w:rPr>
                <w:rFonts w:ascii="Arial" w:hAnsi="Arial" w:cs="Arial"/>
                <w:sz w:val="20"/>
                <w:szCs w:val="20"/>
                <w:lang w:val="en-GB"/>
              </w:rPr>
              <w:t>If your answer is NO, please provide a brief, clear suggestion for improvement.</w:t>
            </w:r>
          </w:p>
        </w:tc>
        <w:tc>
          <w:tcPr>
            <w:tcW w:w="1738" w:type="pct"/>
          </w:tcPr>
          <w:p w14:paraId="5E72A115" w14:textId="3C62E2B1" w:rsidR="000746D6" w:rsidRPr="0074351C" w:rsidRDefault="00172635" w:rsidP="002E3E2C">
            <w:pPr>
              <w:pStyle w:val="ListParagraph"/>
              <w:ind w:left="0"/>
              <w:rPr>
                <w:rFonts w:ascii="Arial" w:hAnsi="Arial" w:cs="Arial"/>
                <w:bCs/>
                <w:sz w:val="20"/>
                <w:szCs w:val="20"/>
                <w:lang w:val="en-GB"/>
              </w:rPr>
            </w:pPr>
            <w:r w:rsidRPr="0074351C">
              <w:rPr>
                <w:rFonts w:ascii="Arial" w:hAnsi="Arial" w:cs="Arial"/>
                <w:bCs/>
                <w:sz w:val="20"/>
                <w:szCs w:val="20"/>
                <w:lang w:val="en-GB"/>
              </w:rPr>
              <w:t>Yes</w:t>
            </w:r>
          </w:p>
          <w:p w14:paraId="401BA520" w14:textId="04E4F409" w:rsidR="00172635" w:rsidRPr="0074351C" w:rsidRDefault="00172635" w:rsidP="002E3E2C">
            <w:pPr>
              <w:pStyle w:val="ListParagraph"/>
              <w:ind w:left="0"/>
              <w:rPr>
                <w:rFonts w:ascii="Arial" w:hAnsi="Arial" w:cs="Arial"/>
                <w:bCs/>
                <w:sz w:val="20"/>
                <w:szCs w:val="20"/>
                <w:lang w:val="en-GB"/>
              </w:rPr>
            </w:pPr>
          </w:p>
        </w:tc>
        <w:tc>
          <w:tcPr>
            <w:tcW w:w="1454" w:type="pct"/>
          </w:tcPr>
          <w:p w14:paraId="7F9A9350" w14:textId="77777777" w:rsidR="000746D6" w:rsidRPr="0074351C" w:rsidRDefault="000746D6" w:rsidP="002E3E2C">
            <w:pPr>
              <w:pStyle w:val="Heading2"/>
              <w:jc w:val="left"/>
              <w:rPr>
                <w:rFonts w:ascii="Arial" w:hAnsi="Arial" w:cs="Arial"/>
                <w:b w:val="0"/>
                <w:lang w:val="en-GB" w:eastAsia="en-US"/>
              </w:rPr>
            </w:pPr>
          </w:p>
        </w:tc>
      </w:tr>
      <w:tr w:rsidR="000746D6" w:rsidRPr="0074351C" w14:paraId="565919C1" w14:textId="77777777" w:rsidTr="003B7A56">
        <w:trPr>
          <w:trHeight w:val="703"/>
        </w:trPr>
        <w:tc>
          <w:tcPr>
            <w:tcW w:w="1808" w:type="pct"/>
            <w:noWrap/>
          </w:tcPr>
          <w:p w14:paraId="274EFB69" w14:textId="004605BE" w:rsidR="000746D6" w:rsidRPr="0074351C" w:rsidRDefault="000746D6" w:rsidP="008C19E4">
            <w:pPr>
              <w:rPr>
                <w:rFonts w:ascii="Arial" w:hAnsi="Arial" w:cs="Arial"/>
                <w:b/>
                <w:bCs/>
                <w:sz w:val="20"/>
                <w:szCs w:val="20"/>
                <w:lang w:val="en-GB"/>
              </w:rPr>
            </w:pPr>
            <w:r w:rsidRPr="0074351C">
              <w:rPr>
                <w:rFonts w:ascii="Arial" w:hAnsi="Arial" w:cs="Arial"/>
                <w:b/>
                <w:bCs/>
                <w:sz w:val="20"/>
                <w:szCs w:val="20"/>
                <w:lang w:val="en-GB"/>
              </w:rPr>
              <w:t>Are the references sufficient and recent? (YES or NO)</w:t>
            </w:r>
          </w:p>
          <w:p w14:paraId="2113AB1B" w14:textId="77777777" w:rsidR="000746D6" w:rsidRPr="0074351C" w:rsidRDefault="000746D6" w:rsidP="00BB44C5">
            <w:pPr>
              <w:rPr>
                <w:rFonts w:ascii="Arial" w:hAnsi="Arial" w:cs="Arial"/>
                <w:b/>
                <w:bCs/>
                <w:sz w:val="20"/>
                <w:szCs w:val="20"/>
                <w:lang w:val="en-GB"/>
              </w:rPr>
            </w:pPr>
            <w:r w:rsidRPr="0074351C">
              <w:rPr>
                <w:rFonts w:ascii="Arial" w:hAnsi="Arial" w:cs="Arial"/>
                <w:sz w:val="20"/>
                <w:szCs w:val="20"/>
                <w:lang w:val="en-GB"/>
              </w:rPr>
              <w:t>If your answer is NO, please provide clear suggestion for improvement</w:t>
            </w:r>
            <w:r w:rsidRPr="0074351C">
              <w:rPr>
                <w:rFonts w:ascii="Arial" w:hAnsi="Arial" w:cs="Arial"/>
                <w:b/>
                <w:bCs/>
                <w:sz w:val="20"/>
                <w:szCs w:val="20"/>
                <w:lang w:val="en-GB"/>
              </w:rPr>
              <w:t>.</w:t>
            </w:r>
          </w:p>
        </w:tc>
        <w:tc>
          <w:tcPr>
            <w:tcW w:w="1738" w:type="pct"/>
          </w:tcPr>
          <w:p w14:paraId="2C977126" w14:textId="4D131A94" w:rsidR="000746D6" w:rsidRPr="0074351C" w:rsidRDefault="00172635" w:rsidP="002E3E2C">
            <w:pPr>
              <w:pStyle w:val="ListParagraph"/>
              <w:ind w:left="0"/>
              <w:rPr>
                <w:rFonts w:ascii="Arial" w:hAnsi="Arial" w:cs="Arial"/>
                <w:bCs/>
                <w:sz w:val="20"/>
                <w:szCs w:val="20"/>
                <w:lang w:val="en-GB"/>
              </w:rPr>
            </w:pPr>
            <w:r w:rsidRPr="0074351C">
              <w:rPr>
                <w:rFonts w:ascii="Arial" w:hAnsi="Arial" w:cs="Arial"/>
                <w:bCs/>
                <w:sz w:val="20"/>
                <w:szCs w:val="20"/>
                <w:lang w:val="en-GB"/>
              </w:rPr>
              <w:t>Yes</w:t>
            </w:r>
          </w:p>
          <w:p w14:paraId="0A97E362" w14:textId="1FEB9A9E" w:rsidR="00172635" w:rsidRPr="0074351C" w:rsidRDefault="00172635" w:rsidP="002E3E2C">
            <w:pPr>
              <w:pStyle w:val="ListParagraph"/>
              <w:ind w:left="0"/>
              <w:rPr>
                <w:rFonts w:ascii="Arial" w:hAnsi="Arial" w:cs="Arial"/>
                <w:bCs/>
                <w:sz w:val="20"/>
                <w:szCs w:val="20"/>
                <w:lang w:val="en-GB"/>
              </w:rPr>
            </w:pPr>
          </w:p>
        </w:tc>
        <w:tc>
          <w:tcPr>
            <w:tcW w:w="1454" w:type="pct"/>
          </w:tcPr>
          <w:p w14:paraId="7FFADF65" w14:textId="77777777" w:rsidR="000746D6" w:rsidRPr="0074351C" w:rsidRDefault="000746D6" w:rsidP="002E3E2C">
            <w:pPr>
              <w:pStyle w:val="Heading2"/>
              <w:jc w:val="left"/>
              <w:rPr>
                <w:rFonts w:ascii="Arial" w:hAnsi="Arial" w:cs="Arial"/>
                <w:b w:val="0"/>
                <w:lang w:val="en-GB" w:eastAsia="en-US"/>
              </w:rPr>
            </w:pPr>
          </w:p>
        </w:tc>
      </w:tr>
    </w:tbl>
    <w:p w14:paraId="333DE8E4" w14:textId="77777777" w:rsidR="000746D6" w:rsidRPr="0074351C" w:rsidRDefault="000746D6" w:rsidP="000746D6">
      <w:pPr>
        <w:rPr>
          <w:rFonts w:ascii="Arial" w:hAnsi="Arial" w:cs="Arial"/>
          <w:sz w:val="20"/>
          <w:szCs w:val="20"/>
          <w:lang w:val="en-GB"/>
        </w:rPr>
      </w:pPr>
    </w:p>
    <w:p w14:paraId="005ABB2D" w14:textId="77777777" w:rsidR="000746D6" w:rsidRPr="0074351C" w:rsidRDefault="000746D6" w:rsidP="000746D6">
      <w:pPr>
        <w:rPr>
          <w:rFonts w:ascii="Arial" w:hAnsi="Arial" w:cs="Arial"/>
          <w:sz w:val="20"/>
          <w:szCs w:val="20"/>
          <w:lang w:val="en-GB"/>
        </w:rPr>
      </w:pPr>
    </w:p>
    <w:tbl>
      <w:tblPr>
        <w:tblW w:w="498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21"/>
        <w:gridCol w:w="6209"/>
      </w:tblGrid>
      <w:tr w:rsidR="000746D6" w:rsidRPr="0074351C" w14:paraId="0B27154B" w14:textId="77777777" w:rsidTr="00D5727E">
        <w:tc>
          <w:tcPr>
            <w:tcW w:w="5000" w:type="pct"/>
            <w:gridSpan w:val="2"/>
            <w:tcBorders>
              <w:top w:val="nil"/>
              <w:left w:val="nil"/>
              <w:right w:val="nil"/>
            </w:tcBorders>
            <w:noWrap/>
            <w:tcMar>
              <w:top w:w="0" w:type="dxa"/>
              <w:left w:w="108" w:type="dxa"/>
              <w:bottom w:w="0" w:type="dxa"/>
              <w:right w:w="108" w:type="dxa"/>
            </w:tcMar>
            <w:vAlign w:val="center"/>
          </w:tcPr>
          <w:p w14:paraId="33CB66BE" w14:textId="77777777" w:rsidR="000746D6" w:rsidRPr="0074351C" w:rsidRDefault="000746D6">
            <w:pPr>
              <w:pStyle w:val="NormalWeb"/>
              <w:spacing w:before="0" w:beforeAutospacing="0" w:after="0" w:afterAutospacing="0"/>
              <w:rPr>
                <w:rFonts w:ascii="Arial" w:hAnsi="Arial" w:cs="Arial"/>
                <w:b/>
                <w:bCs/>
                <w:sz w:val="20"/>
                <w:szCs w:val="20"/>
                <w:u w:val="single"/>
                <w:lang w:val="en-GB"/>
              </w:rPr>
            </w:pPr>
            <w:r w:rsidRPr="0074351C">
              <w:rPr>
                <w:rFonts w:ascii="Arial" w:hAnsi="Arial" w:cs="Arial"/>
                <w:b/>
                <w:bCs/>
                <w:sz w:val="20"/>
                <w:szCs w:val="20"/>
                <w:u w:val="single"/>
                <w:lang w:val="en-GB"/>
              </w:rPr>
              <w:t>Editorial Comments (This section is reserved for the comments from journal editorial office and editors):</w:t>
            </w:r>
          </w:p>
          <w:p w14:paraId="1D31661D" w14:textId="77777777" w:rsidR="000746D6" w:rsidRPr="0074351C" w:rsidRDefault="000746D6">
            <w:pPr>
              <w:pStyle w:val="NormalWeb"/>
              <w:spacing w:before="0" w:beforeAutospacing="0" w:after="0" w:afterAutospacing="0"/>
              <w:rPr>
                <w:rFonts w:ascii="Arial" w:hAnsi="Arial" w:cs="Arial"/>
                <w:b/>
                <w:bCs/>
                <w:sz w:val="20"/>
                <w:szCs w:val="20"/>
                <w:u w:val="single"/>
                <w:lang w:val="en-GB"/>
              </w:rPr>
            </w:pPr>
          </w:p>
        </w:tc>
      </w:tr>
      <w:tr w:rsidR="000746D6" w:rsidRPr="0074351C" w14:paraId="5EF45908" w14:textId="77777777" w:rsidTr="009F217D">
        <w:tc>
          <w:tcPr>
            <w:tcW w:w="2803" w:type="pct"/>
            <w:noWrap/>
            <w:tcMar>
              <w:top w:w="0" w:type="dxa"/>
              <w:left w:w="108" w:type="dxa"/>
              <w:bottom w:w="0" w:type="dxa"/>
              <w:right w:w="108" w:type="dxa"/>
            </w:tcMar>
            <w:vAlign w:val="center"/>
          </w:tcPr>
          <w:p w14:paraId="75689EE8" w14:textId="77777777" w:rsidR="000746D6" w:rsidRPr="0074351C" w:rsidRDefault="000746D6">
            <w:pPr>
              <w:pStyle w:val="NormalWeb"/>
              <w:spacing w:before="0" w:beforeAutospacing="0" w:after="0" w:afterAutospacing="0"/>
              <w:rPr>
                <w:rFonts w:ascii="Arial" w:hAnsi="Arial" w:cs="Arial"/>
                <w:sz w:val="20"/>
                <w:szCs w:val="20"/>
                <w:lang w:val="en-GB"/>
              </w:rPr>
            </w:pPr>
          </w:p>
        </w:tc>
        <w:tc>
          <w:tcPr>
            <w:tcW w:w="2197" w:type="pct"/>
            <w:tcMar>
              <w:top w:w="0" w:type="dxa"/>
              <w:left w:w="108" w:type="dxa"/>
              <w:bottom w:w="0" w:type="dxa"/>
              <w:right w:w="108" w:type="dxa"/>
            </w:tcMar>
            <w:vAlign w:val="center"/>
          </w:tcPr>
          <w:p w14:paraId="49A5211E" w14:textId="77777777" w:rsidR="000746D6" w:rsidRPr="0074351C" w:rsidRDefault="000746D6" w:rsidP="009F217D">
            <w:pPr>
              <w:pStyle w:val="NormalWeb"/>
              <w:spacing w:before="0" w:beforeAutospacing="0" w:after="0" w:afterAutospacing="0"/>
              <w:jc w:val="center"/>
              <w:rPr>
                <w:rFonts w:ascii="Arial" w:hAnsi="Arial" w:cs="Arial"/>
                <w:b/>
                <w:bCs/>
                <w:sz w:val="20"/>
                <w:szCs w:val="20"/>
                <w:lang w:val="en-GB"/>
              </w:rPr>
            </w:pPr>
            <w:r w:rsidRPr="0074351C">
              <w:rPr>
                <w:rFonts w:ascii="Arial" w:hAnsi="Arial" w:cs="Arial"/>
                <w:sz w:val="20"/>
                <w:szCs w:val="20"/>
                <w:lang w:val="en-GB"/>
              </w:rPr>
              <w:t>Author’s Feedback</w:t>
            </w:r>
          </w:p>
        </w:tc>
      </w:tr>
      <w:tr w:rsidR="000746D6" w:rsidRPr="0074351C" w14:paraId="461AFE80" w14:textId="77777777" w:rsidTr="009F217D">
        <w:tc>
          <w:tcPr>
            <w:tcW w:w="2803" w:type="pct"/>
            <w:noWrap/>
            <w:tcMar>
              <w:top w:w="0" w:type="dxa"/>
              <w:left w:w="108" w:type="dxa"/>
              <w:bottom w:w="0" w:type="dxa"/>
              <w:right w:w="108" w:type="dxa"/>
            </w:tcMar>
            <w:vAlign w:val="center"/>
          </w:tcPr>
          <w:p w14:paraId="4234C381" w14:textId="77777777" w:rsidR="00502DFD" w:rsidRPr="0074351C" w:rsidRDefault="00502DFD" w:rsidP="00502DFD">
            <w:pPr>
              <w:pStyle w:val="ds-markdown-paragraph"/>
              <w:shd w:val="clear" w:color="auto" w:fill="FFFFFF"/>
              <w:spacing w:before="0" w:beforeAutospacing="0" w:after="0" w:afterAutospacing="0"/>
              <w:rPr>
                <w:rFonts w:ascii="Arial" w:hAnsi="Arial" w:cs="Arial"/>
                <w:color w:val="0F1115"/>
                <w:sz w:val="20"/>
                <w:szCs w:val="20"/>
              </w:rPr>
            </w:pPr>
            <w:r w:rsidRPr="0074351C">
              <w:rPr>
                <w:rFonts w:ascii="Arial" w:hAnsi="Arial" w:cs="Arial"/>
                <w:color w:val="0F1115"/>
                <w:sz w:val="20"/>
                <w:szCs w:val="20"/>
              </w:rPr>
              <w:t>This is a commendable and insightful study. To further strengthen the manuscript for publication, please consider the following suggestions for revision:</w:t>
            </w:r>
          </w:p>
          <w:p w14:paraId="7D3CFCC8" w14:textId="77777777" w:rsidR="00502DFD" w:rsidRPr="0074351C" w:rsidRDefault="00502DFD" w:rsidP="00502DFD">
            <w:pPr>
              <w:pStyle w:val="ds-markdown-paragraph"/>
              <w:numPr>
                <w:ilvl w:val="0"/>
                <w:numId w:val="14"/>
              </w:numPr>
              <w:shd w:val="clear" w:color="auto" w:fill="FFFFFF"/>
              <w:spacing w:before="0" w:beforeAutospacing="0" w:after="0" w:afterAutospacing="0"/>
              <w:rPr>
                <w:rFonts w:ascii="Arial" w:hAnsi="Arial" w:cs="Arial"/>
                <w:color w:val="0F1115"/>
                <w:sz w:val="20"/>
                <w:szCs w:val="20"/>
              </w:rPr>
            </w:pPr>
            <w:r w:rsidRPr="0074351C">
              <w:rPr>
                <w:rStyle w:val="Strong"/>
                <w:rFonts w:ascii="Arial" w:hAnsi="Arial" w:cs="Arial"/>
                <w:b w:val="0"/>
                <w:color w:val="0F1115"/>
                <w:sz w:val="20"/>
                <w:szCs w:val="20"/>
              </w:rPr>
              <w:t>Add Figures</w:t>
            </w:r>
            <w:r w:rsidRPr="0074351C">
              <w:rPr>
                <w:rStyle w:val="Strong"/>
                <w:rFonts w:ascii="Arial" w:hAnsi="Arial" w:cs="Arial"/>
                <w:color w:val="0F1115"/>
                <w:sz w:val="20"/>
                <w:szCs w:val="20"/>
              </w:rPr>
              <w:t>:</w:t>
            </w:r>
            <w:r w:rsidRPr="0074351C">
              <w:rPr>
                <w:rFonts w:ascii="Arial" w:hAnsi="Arial" w:cs="Arial"/>
                <w:color w:val="0F1115"/>
                <w:sz w:val="20"/>
                <w:szCs w:val="20"/>
              </w:rPr>
              <w:t> The manuscript currently lacks figures. It is highly recommended that you add at least the following to improve clarity and impact:</w:t>
            </w:r>
          </w:p>
          <w:p w14:paraId="27BA8B74" w14:textId="77777777" w:rsidR="00502DFD" w:rsidRPr="0074351C" w:rsidRDefault="00502DFD" w:rsidP="00502DFD">
            <w:pPr>
              <w:pStyle w:val="ds-markdown-paragraph"/>
              <w:numPr>
                <w:ilvl w:val="1"/>
                <w:numId w:val="15"/>
              </w:numPr>
              <w:shd w:val="clear" w:color="auto" w:fill="FFFFFF"/>
              <w:spacing w:before="0" w:beforeAutospacing="0" w:after="0" w:afterAutospacing="0"/>
              <w:rPr>
                <w:rFonts w:ascii="Arial" w:hAnsi="Arial" w:cs="Arial"/>
                <w:color w:val="0F1115"/>
                <w:sz w:val="20"/>
                <w:szCs w:val="20"/>
              </w:rPr>
            </w:pPr>
            <w:r w:rsidRPr="0074351C">
              <w:rPr>
                <w:rFonts w:ascii="Arial" w:hAnsi="Arial" w:cs="Arial"/>
                <w:color w:val="0F1115"/>
                <w:sz w:val="20"/>
                <w:szCs w:val="20"/>
              </w:rPr>
              <w:t>A simplified one-line diagram of the CRSWB network as modelled in ETAP.</w:t>
            </w:r>
          </w:p>
          <w:p w14:paraId="3A84B24A" w14:textId="77777777" w:rsidR="00502DFD" w:rsidRPr="0074351C" w:rsidRDefault="00502DFD" w:rsidP="00502DFD">
            <w:pPr>
              <w:pStyle w:val="ds-markdown-paragraph"/>
              <w:numPr>
                <w:ilvl w:val="1"/>
                <w:numId w:val="15"/>
              </w:numPr>
              <w:shd w:val="clear" w:color="auto" w:fill="FFFFFF"/>
              <w:spacing w:before="0" w:beforeAutospacing="0" w:after="0" w:afterAutospacing="0"/>
              <w:rPr>
                <w:rFonts w:ascii="Arial" w:hAnsi="Arial" w:cs="Arial"/>
                <w:color w:val="0F1115"/>
                <w:sz w:val="20"/>
                <w:szCs w:val="20"/>
              </w:rPr>
            </w:pPr>
            <w:r w:rsidRPr="0074351C">
              <w:rPr>
                <w:rFonts w:ascii="Arial" w:hAnsi="Arial" w:cs="Arial"/>
                <w:color w:val="0F1115"/>
                <w:sz w:val="20"/>
                <w:szCs w:val="20"/>
              </w:rPr>
              <w:t>A figure showing the comparative daily load profiles (e.g., Rainy Season, Dry Season without DSG, Dry Season with DSG). This would visually reinforce the impressive 30% peak reduction and reduced load variability.</w:t>
            </w:r>
          </w:p>
          <w:p w14:paraId="7E00840A" w14:textId="7264D624" w:rsidR="00502DFD" w:rsidRPr="0074351C" w:rsidRDefault="00502DFD" w:rsidP="00502DFD">
            <w:pPr>
              <w:pStyle w:val="ds-markdown-paragraph"/>
              <w:numPr>
                <w:ilvl w:val="0"/>
                <w:numId w:val="14"/>
              </w:numPr>
              <w:shd w:val="clear" w:color="auto" w:fill="FFFFFF"/>
              <w:spacing w:before="0" w:beforeAutospacing="0" w:after="0" w:afterAutospacing="0"/>
              <w:rPr>
                <w:rFonts w:ascii="Arial" w:hAnsi="Arial" w:cs="Arial"/>
                <w:color w:val="0F1115"/>
                <w:sz w:val="20"/>
                <w:szCs w:val="20"/>
              </w:rPr>
            </w:pPr>
            <w:r w:rsidRPr="0074351C">
              <w:rPr>
                <w:rStyle w:val="Strong"/>
                <w:rFonts w:ascii="Arial" w:hAnsi="Arial" w:cs="Arial"/>
                <w:b w:val="0"/>
                <w:color w:val="0F1115"/>
                <w:sz w:val="20"/>
                <w:szCs w:val="20"/>
              </w:rPr>
              <w:t>Strengthen the Literature Review</w:t>
            </w:r>
            <w:r w:rsidRPr="0074351C">
              <w:rPr>
                <w:rStyle w:val="Strong"/>
                <w:rFonts w:ascii="Arial" w:hAnsi="Arial" w:cs="Arial"/>
                <w:color w:val="0F1115"/>
                <w:sz w:val="20"/>
                <w:szCs w:val="20"/>
              </w:rPr>
              <w:t>:</w:t>
            </w:r>
            <w:r w:rsidRPr="0074351C">
              <w:rPr>
                <w:rFonts w:ascii="Arial" w:hAnsi="Arial" w:cs="Arial"/>
                <w:color w:val="0F1115"/>
                <w:sz w:val="20"/>
                <w:szCs w:val="20"/>
              </w:rPr>
              <w:t> Expand the discussion on neural network applications in water treatment systems or grid-tied renewable energy systems. Citing a few more recent papers (2023-2025) on these specific applications would make the introduction more up-to-date.</w:t>
            </w:r>
          </w:p>
          <w:p w14:paraId="3673AFA2" w14:textId="46F9F388" w:rsidR="00502DFD" w:rsidRPr="0074351C" w:rsidRDefault="00502DFD" w:rsidP="00502DFD">
            <w:pPr>
              <w:pStyle w:val="ds-markdown-paragraph"/>
              <w:numPr>
                <w:ilvl w:val="0"/>
                <w:numId w:val="14"/>
              </w:numPr>
              <w:shd w:val="clear" w:color="auto" w:fill="FFFFFF"/>
              <w:spacing w:before="0" w:beforeAutospacing="0" w:after="0" w:afterAutospacing="0"/>
              <w:rPr>
                <w:rFonts w:ascii="Arial" w:hAnsi="Arial" w:cs="Arial"/>
                <w:color w:val="0F1115"/>
                <w:sz w:val="20"/>
                <w:szCs w:val="20"/>
              </w:rPr>
            </w:pPr>
            <w:r w:rsidRPr="0074351C">
              <w:rPr>
                <w:rStyle w:val="Strong"/>
                <w:rFonts w:ascii="Arial" w:hAnsi="Arial" w:cs="Arial"/>
                <w:b w:val="0"/>
                <w:color w:val="0F1115"/>
                <w:sz w:val="20"/>
                <w:szCs w:val="20"/>
              </w:rPr>
              <w:t>Discuss Limitations:</w:t>
            </w:r>
            <w:r w:rsidRPr="0074351C">
              <w:rPr>
                <w:rFonts w:ascii="Arial" w:hAnsi="Arial" w:cs="Arial"/>
                <w:color w:val="0F1115"/>
                <w:sz w:val="20"/>
                <w:szCs w:val="20"/>
              </w:rPr>
              <w:t> Add a dedicated "Limitations of the Study" section in the Discussion. Acknowledge that:</w:t>
            </w:r>
          </w:p>
          <w:p w14:paraId="0F25A2FC" w14:textId="77777777" w:rsidR="00502DFD" w:rsidRPr="0074351C" w:rsidRDefault="00502DFD" w:rsidP="00502DFD">
            <w:pPr>
              <w:pStyle w:val="ds-markdown-paragraph"/>
              <w:numPr>
                <w:ilvl w:val="1"/>
                <w:numId w:val="16"/>
              </w:numPr>
              <w:shd w:val="clear" w:color="auto" w:fill="FFFFFF"/>
              <w:spacing w:before="0" w:beforeAutospacing="0" w:after="0" w:afterAutospacing="0"/>
              <w:rPr>
                <w:rFonts w:ascii="Arial" w:hAnsi="Arial" w:cs="Arial"/>
                <w:color w:val="0F1115"/>
                <w:sz w:val="20"/>
                <w:szCs w:val="20"/>
              </w:rPr>
            </w:pPr>
            <w:r w:rsidRPr="0074351C">
              <w:rPr>
                <w:rFonts w:ascii="Arial" w:hAnsi="Arial" w:cs="Arial"/>
                <w:color w:val="0F1115"/>
                <w:sz w:val="20"/>
                <w:szCs w:val="20"/>
              </w:rPr>
              <w:t>The data is from a single facility (2011-2015), which may limit generalizability, though the framework is transferable.</w:t>
            </w:r>
          </w:p>
          <w:p w14:paraId="31EA5BD0" w14:textId="77777777" w:rsidR="00502DFD" w:rsidRPr="0074351C" w:rsidRDefault="00502DFD" w:rsidP="00502DFD">
            <w:pPr>
              <w:pStyle w:val="ds-markdown-paragraph"/>
              <w:numPr>
                <w:ilvl w:val="1"/>
                <w:numId w:val="16"/>
              </w:numPr>
              <w:shd w:val="clear" w:color="auto" w:fill="FFFFFF"/>
              <w:spacing w:before="0" w:beforeAutospacing="0" w:after="0" w:afterAutospacing="0"/>
              <w:rPr>
                <w:rFonts w:ascii="Arial" w:hAnsi="Arial" w:cs="Arial"/>
                <w:color w:val="0F1115"/>
                <w:sz w:val="20"/>
                <w:szCs w:val="20"/>
              </w:rPr>
            </w:pPr>
            <w:r w:rsidRPr="0074351C">
              <w:rPr>
                <w:rFonts w:ascii="Arial" w:hAnsi="Arial" w:cs="Arial"/>
                <w:color w:val="0F1115"/>
                <w:sz w:val="20"/>
                <w:szCs w:val="20"/>
              </w:rPr>
              <w:t>The neural network was trained on data derived from simulated optimal dispatch logic, not historical control actions. This is a valid approach for establishing a benchmark, but it should be clearly stated as a limitation.</w:t>
            </w:r>
          </w:p>
          <w:p w14:paraId="06D1123B" w14:textId="77777777" w:rsidR="00502DFD" w:rsidRPr="0074351C" w:rsidRDefault="00502DFD" w:rsidP="00502DFD">
            <w:pPr>
              <w:pStyle w:val="ds-markdown-paragraph"/>
              <w:numPr>
                <w:ilvl w:val="1"/>
                <w:numId w:val="16"/>
              </w:numPr>
              <w:shd w:val="clear" w:color="auto" w:fill="FFFFFF"/>
              <w:spacing w:before="0" w:beforeAutospacing="0" w:after="0" w:afterAutospacing="0"/>
              <w:rPr>
                <w:rFonts w:ascii="Arial" w:hAnsi="Arial" w:cs="Arial"/>
                <w:color w:val="0F1115"/>
                <w:sz w:val="20"/>
                <w:szCs w:val="20"/>
              </w:rPr>
            </w:pPr>
            <w:r w:rsidRPr="0074351C">
              <w:rPr>
                <w:rFonts w:ascii="Arial" w:hAnsi="Arial" w:cs="Arial"/>
                <w:color w:val="0F1115"/>
                <w:sz w:val="20"/>
                <w:szCs w:val="20"/>
              </w:rPr>
              <w:t>The analysis assumes a specific 30% DG penetration level; the sensitivity to this parameter is not explored.</w:t>
            </w:r>
          </w:p>
          <w:p w14:paraId="1DB528D8" w14:textId="77777777" w:rsidR="00502DFD" w:rsidRPr="0074351C" w:rsidRDefault="00502DFD" w:rsidP="00502DFD">
            <w:pPr>
              <w:pStyle w:val="ds-markdown-paragraph"/>
              <w:numPr>
                <w:ilvl w:val="0"/>
                <w:numId w:val="17"/>
              </w:numPr>
              <w:shd w:val="clear" w:color="auto" w:fill="FFFFFF"/>
              <w:spacing w:before="0" w:beforeAutospacing="0" w:after="0" w:afterAutospacing="0"/>
              <w:rPr>
                <w:rFonts w:ascii="Arial" w:hAnsi="Arial" w:cs="Arial"/>
                <w:color w:val="0F1115"/>
                <w:sz w:val="20"/>
                <w:szCs w:val="20"/>
              </w:rPr>
            </w:pPr>
            <w:r w:rsidRPr="0074351C">
              <w:rPr>
                <w:rStyle w:val="Strong"/>
                <w:rFonts w:ascii="Arial" w:hAnsi="Arial" w:cs="Arial"/>
                <w:b w:val="0"/>
                <w:color w:val="0F1115"/>
                <w:sz w:val="20"/>
                <w:szCs w:val="20"/>
              </w:rPr>
              <w:t>Clarify the Data Source</w:t>
            </w:r>
            <w:r w:rsidRPr="0074351C">
              <w:rPr>
                <w:rStyle w:val="Strong"/>
                <w:rFonts w:ascii="Arial" w:hAnsi="Arial" w:cs="Arial"/>
                <w:color w:val="0F1115"/>
                <w:sz w:val="20"/>
                <w:szCs w:val="20"/>
              </w:rPr>
              <w:t>:</w:t>
            </w:r>
            <w:r w:rsidRPr="0074351C">
              <w:rPr>
                <w:rFonts w:ascii="Arial" w:hAnsi="Arial" w:cs="Arial"/>
                <w:color w:val="0F1115"/>
                <w:sz w:val="20"/>
                <w:szCs w:val="20"/>
              </w:rPr>
              <w:t> In Section 2.5, the load profile data is described as being from 2011-2015. However, the abstract mentions a three-year horizon (2013-2015). Please reconcile this discrepancy and state the exact period used for the primary analysis.</w:t>
            </w:r>
          </w:p>
          <w:p w14:paraId="35D414F2" w14:textId="77777777" w:rsidR="00502DFD" w:rsidRPr="0074351C" w:rsidRDefault="00502DFD" w:rsidP="00502DFD">
            <w:pPr>
              <w:pStyle w:val="ds-markdown-paragraph"/>
              <w:numPr>
                <w:ilvl w:val="0"/>
                <w:numId w:val="17"/>
              </w:numPr>
              <w:shd w:val="clear" w:color="auto" w:fill="FFFFFF"/>
              <w:spacing w:before="0" w:beforeAutospacing="0" w:after="0" w:afterAutospacing="0"/>
              <w:rPr>
                <w:rStyle w:val="Strong"/>
                <w:rFonts w:ascii="Arial" w:hAnsi="Arial" w:cs="Arial"/>
                <w:bCs w:val="0"/>
                <w:color w:val="0F1115"/>
                <w:sz w:val="20"/>
                <w:szCs w:val="20"/>
              </w:rPr>
            </w:pPr>
            <w:r w:rsidRPr="0074351C">
              <w:rPr>
                <w:rStyle w:val="Strong"/>
                <w:rFonts w:ascii="Arial" w:hAnsi="Arial" w:cs="Arial"/>
                <w:color w:val="0F1115"/>
                <w:sz w:val="20"/>
                <w:szCs w:val="20"/>
              </w:rPr>
              <w:t xml:space="preserve">Minor Textual Corrections: </w:t>
            </w:r>
          </w:p>
          <w:p w14:paraId="157303BC" w14:textId="1D2F2CBD" w:rsidR="00502DFD" w:rsidRPr="0074351C" w:rsidRDefault="00502DFD" w:rsidP="008751D9">
            <w:pPr>
              <w:pStyle w:val="ds-markdown-paragraph"/>
              <w:numPr>
                <w:ilvl w:val="1"/>
                <w:numId w:val="18"/>
              </w:numPr>
              <w:shd w:val="clear" w:color="auto" w:fill="FFFFFF"/>
              <w:spacing w:before="0" w:beforeAutospacing="0" w:after="0" w:afterAutospacing="0"/>
              <w:rPr>
                <w:rFonts w:ascii="Arial" w:hAnsi="Arial" w:cs="Arial"/>
                <w:color w:val="0F1115"/>
                <w:sz w:val="20"/>
                <w:szCs w:val="20"/>
              </w:rPr>
            </w:pPr>
            <w:r w:rsidRPr="0074351C">
              <w:rPr>
                <w:rFonts w:ascii="Arial" w:hAnsi="Arial" w:cs="Arial"/>
                <w:color w:val="0F1115"/>
                <w:sz w:val="20"/>
                <w:szCs w:val="20"/>
              </w:rPr>
              <w:t>In Section 3.2, there is a duplicated comma in the reference "(</w:t>
            </w:r>
            <w:proofErr w:type="spellStart"/>
            <w:r w:rsidRPr="0074351C">
              <w:rPr>
                <w:rFonts w:ascii="Arial" w:hAnsi="Arial" w:cs="Arial"/>
                <w:color w:val="0F1115"/>
                <w:sz w:val="20"/>
                <w:szCs w:val="20"/>
              </w:rPr>
              <w:t>Blaabjerg</w:t>
            </w:r>
            <w:proofErr w:type="spellEnd"/>
            <w:r w:rsidRPr="0074351C">
              <w:rPr>
                <w:rFonts w:ascii="Arial" w:hAnsi="Arial" w:cs="Arial"/>
                <w:color w:val="0F1115"/>
                <w:sz w:val="20"/>
                <w:szCs w:val="20"/>
              </w:rPr>
              <w:t xml:space="preserve"> et al., 2006),),".</w:t>
            </w:r>
          </w:p>
          <w:p w14:paraId="78630215" w14:textId="77777777" w:rsidR="00502DFD" w:rsidRPr="0074351C" w:rsidRDefault="00502DFD" w:rsidP="008751D9">
            <w:pPr>
              <w:pStyle w:val="ds-markdown-paragraph"/>
              <w:numPr>
                <w:ilvl w:val="1"/>
                <w:numId w:val="18"/>
              </w:numPr>
              <w:shd w:val="clear" w:color="auto" w:fill="FFFFFF"/>
              <w:spacing w:before="0" w:beforeAutospacing="0" w:after="0" w:afterAutospacing="0"/>
              <w:rPr>
                <w:rFonts w:ascii="Arial" w:hAnsi="Arial" w:cs="Arial"/>
                <w:color w:val="0F1115"/>
                <w:sz w:val="20"/>
                <w:szCs w:val="20"/>
              </w:rPr>
            </w:pPr>
            <w:r w:rsidRPr="0074351C">
              <w:rPr>
                <w:rFonts w:ascii="Arial" w:hAnsi="Arial" w:cs="Arial"/>
                <w:color w:val="0F1115"/>
                <w:sz w:val="20"/>
                <w:szCs w:val="20"/>
              </w:rPr>
              <w:lastRenderedPageBreak/>
              <w:t>Consider standardizing the abbreviation for Distributed Solar Generation (DSG) to be consistent throughout (Section 1 uses DSG, but Section 3.3 uses DSG).</w:t>
            </w:r>
          </w:p>
          <w:p w14:paraId="02B411F6" w14:textId="77777777" w:rsidR="008751D9" w:rsidRPr="0074351C" w:rsidRDefault="008751D9" w:rsidP="00502DFD">
            <w:pPr>
              <w:pStyle w:val="ds-markdown-paragraph"/>
              <w:shd w:val="clear" w:color="auto" w:fill="FFFFFF"/>
              <w:spacing w:before="0" w:beforeAutospacing="0" w:after="0" w:afterAutospacing="0"/>
              <w:rPr>
                <w:rFonts w:ascii="Arial" w:hAnsi="Arial" w:cs="Arial"/>
                <w:color w:val="0F1115"/>
                <w:sz w:val="20"/>
                <w:szCs w:val="20"/>
              </w:rPr>
            </w:pPr>
          </w:p>
          <w:p w14:paraId="296C1555" w14:textId="77777777" w:rsidR="000746D6" w:rsidRPr="0074351C" w:rsidRDefault="00502DFD" w:rsidP="008751D9">
            <w:pPr>
              <w:pStyle w:val="ds-markdown-paragraph"/>
              <w:shd w:val="clear" w:color="auto" w:fill="FFFFFF"/>
              <w:spacing w:before="0" w:beforeAutospacing="0" w:after="0" w:afterAutospacing="0"/>
              <w:rPr>
                <w:rFonts w:ascii="Arial" w:hAnsi="Arial" w:cs="Arial"/>
                <w:color w:val="0F1115"/>
                <w:sz w:val="20"/>
                <w:szCs w:val="20"/>
              </w:rPr>
            </w:pPr>
            <w:r w:rsidRPr="0074351C">
              <w:rPr>
                <w:rFonts w:ascii="Arial" w:hAnsi="Arial" w:cs="Arial"/>
                <w:color w:val="0F1115"/>
                <w:sz w:val="20"/>
                <w:szCs w:val="20"/>
              </w:rPr>
              <w:t>These revisions are minor but will significantly enhance the quality and completeness of the manuscript. I look forward to seeing the revised version.</w:t>
            </w:r>
          </w:p>
          <w:p w14:paraId="3ABC6F09" w14:textId="77777777" w:rsidR="00E31672" w:rsidRPr="0074351C" w:rsidRDefault="00E31672" w:rsidP="008751D9">
            <w:pPr>
              <w:pStyle w:val="ds-markdown-paragraph"/>
              <w:shd w:val="clear" w:color="auto" w:fill="FFFFFF"/>
              <w:spacing w:before="0" w:beforeAutospacing="0" w:after="0" w:afterAutospacing="0"/>
              <w:rPr>
                <w:rFonts w:ascii="Arial" w:hAnsi="Arial" w:cs="Arial"/>
                <w:sz w:val="20"/>
                <w:szCs w:val="20"/>
                <w:lang w:val="en-GB"/>
              </w:rPr>
            </w:pPr>
          </w:p>
          <w:p w14:paraId="66125D3B" w14:textId="1EA752FB" w:rsidR="00E31672" w:rsidRPr="0074351C" w:rsidRDefault="00E31672" w:rsidP="008751D9">
            <w:pPr>
              <w:pStyle w:val="ds-markdown-paragraph"/>
              <w:shd w:val="clear" w:color="auto" w:fill="FFFFFF"/>
              <w:spacing w:before="0" w:beforeAutospacing="0" w:after="0" w:afterAutospacing="0"/>
              <w:rPr>
                <w:rFonts w:ascii="Arial" w:hAnsi="Arial" w:cs="Arial"/>
                <w:sz w:val="20"/>
                <w:szCs w:val="20"/>
                <w:lang w:val="en-GB"/>
              </w:rPr>
            </w:pPr>
            <w:r w:rsidRPr="0074351C">
              <w:rPr>
                <w:rFonts w:ascii="Arial" w:hAnsi="Arial" w:cs="Arial"/>
                <w:sz w:val="20"/>
                <w:szCs w:val="20"/>
                <w:lang w:val="en-GB"/>
              </w:rPr>
              <w:t xml:space="preserve">This is a well-conceived and executed study with significant potential impact. The major strength is the use of real-world operational data from a critical infrastructure sector in a developing nation. The manuscript is technically sound and well-written. However, the presentation of the results is hampered by the lack of visual elements (figures). The addition of at least one or two key figures would significantly improve the manuscript's readability and impact. </w:t>
            </w:r>
          </w:p>
        </w:tc>
        <w:tc>
          <w:tcPr>
            <w:tcW w:w="2197" w:type="pct"/>
            <w:tcMar>
              <w:top w:w="0" w:type="dxa"/>
              <w:left w:w="108" w:type="dxa"/>
              <w:bottom w:w="0" w:type="dxa"/>
              <w:right w:w="108" w:type="dxa"/>
            </w:tcMar>
            <w:vAlign w:val="center"/>
          </w:tcPr>
          <w:p w14:paraId="698FA0DC" w14:textId="77777777" w:rsidR="000746D6" w:rsidRPr="0074351C" w:rsidRDefault="000746D6">
            <w:pPr>
              <w:pStyle w:val="NormalWeb"/>
              <w:spacing w:before="0" w:beforeAutospacing="0" w:after="0" w:afterAutospacing="0"/>
              <w:rPr>
                <w:rFonts w:ascii="Arial" w:hAnsi="Arial" w:cs="Arial"/>
                <w:b/>
                <w:bCs/>
                <w:sz w:val="20"/>
                <w:szCs w:val="20"/>
                <w:lang w:val="en-GB"/>
              </w:rPr>
            </w:pPr>
          </w:p>
        </w:tc>
      </w:tr>
    </w:tbl>
    <w:p w14:paraId="14A24187" w14:textId="77777777" w:rsidR="000746D6" w:rsidRPr="0074351C" w:rsidRDefault="000746D6" w:rsidP="000746D6">
      <w:pPr>
        <w:rPr>
          <w:rFonts w:ascii="Arial" w:eastAsia="Arial Unicode MS" w:hAnsi="Arial" w:cs="Arial"/>
          <w:b/>
          <w:bCs/>
          <w:sz w:val="20"/>
          <w:szCs w:val="20"/>
          <w:highlight w:val="yellow"/>
          <w:u w:val="single"/>
          <w:lang w:val="en-GB"/>
        </w:rPr>
      </w:pPr>
    </w:p>
    <w:p w14:paraId="6B55AD70" w14:textId="64EA8E68" w:rsidR="008913D5" w:rsidRPr="0074351C" w:rsidRDefault="008913D5" w:rsidP="000746D6">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5B7F2B" w:rsidRPr="0074351C" w14:paraId="6BA3F8D5" w14:textId="77777777" w:rsidTr="005B7F2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1D3C7FB" w14:textId="77777777" w:rsidR="005B7F2B" w:rsidRPr="0074351C" w:rsidRDefault="005B7F2B" w:rsidP="005B7F2B">
            <w:pPr>
              <w:spacing w:line="276" w:lineRule="auto"/>
              <w:rPr>
                <w:rFonts w:ascii="Arial" w:eastAsia="Arial Unicode MS" w:hAnsi="Arial" w:cs="Arial"/>
                <w:b/>
                <w:sz w:val="20"/>
                <w:szCs w:val="20"/>
                <w:u w:val="single"/>
                <w:lang w:val="en-GB"/>
              </w:rPr>
            </w:pPr>
            <w:bookmarkStart w:id="0" w:name="_Hlk156057883"/>
            <w:bookmarkStart w:id="1" w:name="_Hlk156057704"/>
            <w:r w:rsidRPr="0074351C">
              <w:rPr>
                <w:rFonts w:ascii="Arial" w:eastAsia="Arial Unicode MS" w:hAnsi="Arial" w:cs="Arial"/>
                <w:b/>
                <w:sz w:val="20"/>
                <w:szCs w:val="20"/>
                <w:highlight w:val="yellow"/>
                <w:u w:val="single"/>
                <w:lang w:val="en-GB"/>
              </w:rPr>
              <w:t>PART  3:</w:t>
            </w:r>
            <w:r w:rsidRPr="0074351C">
              <w:rPr>
                <w:rFonts w:ascii="Arial" w:eastAsia="Arial Unicode MS" w:hAnsi="Arial" w:cs="Arial"/>
                <w:b/>
                <w:sz w:val="20"/>
                <w:szCs w:val="20"/>
                <w:u w:val="single"/>
                <w:lang w:val="en-GB"/>
              </w:rPr>
              <w:t xml:space="preserve"> </w:t>
            </w:r>
          </w:p>
          <w:p w14:paraId="24ABBDFA" w14:textId="77777777" w:rsidR="005B7F2B" w:rsidRPr="0074351C" w:rsidRDefault="005B7F2B" w:rsidP="005B7F2B">
            <w:pPr>
              <w:spacing w:line="276" w:lineRule="auto"/>
              <w:rPr>
                <w:rFonts w:ascii="Arial" w:eastAsia="Arial Unicode MS" w:hAnsi="Arial" w:cs="Arial"/>
                <w:b/>
                <w:sz w:val="20"/>
                <w:szCs w:val="20"/>
                <w:u w:val="single"/>
                <w:lang w:val="en-GB"/>
              </w:rPr>
            </w:pPr>
          </w:p>
        </w:tc>
      </w:tr>
      <w:tr w:rsidR="005B7F2B" w:rsidRPr="0074351C" w14:paraId="7047A2B1" w14:textId="77777777" w:rsidTr="005B7F2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C8DFB7E" w14:textId="77777777" w:rsidR="005B7F2B" w:rsidRPr="0074351C" w:rsidRDefault="005B7F2B" w:rsidP="005B7F2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DF5CAD8" w14:textId="77777777" w:rsidR="005B7F2B" w:rsidRPr="0074351C" w:rsidRDefault="005B7F2B" w:rsidP="005B7F2B">
            <w:pPr>
              <w:keepNext/>
              <w:spacing w:line="276" w:lineRule="auto"/>
              <w:outlineLvl w:val="1"/>
              <w:rPr>
                <w:rFonts w:ascii="Arial" w:eastAsia="MS Mincho" w:hAnsi="Arial" w:cs="Arial"/>
                <w:b/>
                <w:bCs/>
                <w:sz w:val="20"/>
                <w:szCs w:val="20"/>
                <w:lang w:val="en-GB"/>
              </w:rPr>
            </w:pPr>
            <w:r w:rsidRPr="0074351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973918B" w14:textId="77777777" w:rsidR="005B7F2B" w:rsidRPr="0074351C" w:rsidRDefault="005B7F2B" w:rsidP="005B7F2B">
            <w:pPr>
              <w:spacing w:after="160" w:line="252" w:lineRule="auto"/>
              <w:rPr>
                <w:rFonts w:ascii="Arial" w:eastAsia="Calibri" w:hAnsi="Arial" w:cs="Arial"/>
                <w:kern w:val="2"/>
                <w:sz w:val="20"/>
                <w:szCs w:val="20"/>
                <w:lang w:val="en-IN"/>
              </w:rPr>
            </w:pPr>
            <w:r w:rsidRPr="0074351C">
              <w:rPr>
                <w:rFonts w:ascii="Arial" w:eastAsia="Calibri" w:hAnsi="Arial" w:cs="Arial"/>
                <w:b/>
                <w:kern w:val="2"/>
                <w:sz w:val="20"/>
                <w:szCs w:val="20"/>
                <w:lang w:val="en-IN"/>
              </w:rPr>
              <w:t>Author’s Feedback</w:t>
            </w:r>
            <w:r w:rsidRPr="0074351C">
              <w:rPr>
                <w:rFonts w:ascii="Arial" w:eastAsia="Calibri" w:hAnsi="Arial" w:cs="Arial"/>
                <w:kern w:val="2"/>
                <w:sz w:val="20"/>
                <w:szCs w:val="20"/>
                <w:lang w:val="en-IN"/>
              </w:rPr>
              <w:t xml:space="preserve"> (It is mandatory that authors should write his/her feedback here)</w:t>
            </w:r>
          </w:p>
          <w:p w14:paraId="01A34982" w14:textId="77777777" w:rsidR="005B7F2B" w:rsidRPr="0074351C" w:rsidRDefault="005B7F2B" w:rsidP="005B7F2B">
            <w:pPr>
              <w:keepNext/>
              <w:spacing w:line="276" w:lineRule="auto"/>
              <w:outlineLvl w:val="1"/>
              <w:rPr>
                <w:rFonts w:ascii="Arial" w:eastAsia="MS Mincho" w:hAnsi="Arial" w:cs="Arial"/>
                <w:bCs/>
                <w:sz w:val="20"/>
                <w:szCs w:val="20"/>
                <w:lang w:val="en-GB"/>
              </w:rPr>
            </w:pPr>
          </w:p>
        </w:tc>
      </w:tr>
      <w:tr w:rsidR="005B7F2B" w:rsidRPr="0074351C" w14:paraId="3B873C76" w14:textId="77777777" w:rsidTr="005B7F2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7394F6D" w14:textId="77777777" w:rsidR="005B7F2B" w:rsidRPr="0074351C" w:rsidRDefault="005B7F2B" w:rsidP="005B7F2B">
            <w:pPr>
              <w:spacing w:line="276" w:lineRule="auto"/>
              <w:rPr>
                <w:rFonts w:ascii="Arial" w:eastAsia="Arial Unicode MS" w:hAnsi="Arial" w:cs="Arial"/>
                <w:b/>
                <w:sz w:val="20"/>
                <w:szCs w:val="20"/>
                <w:lang w:val="en-GB"/>
              </w:rPr>
            </w:pPr>
            <w:r w:rsidRPr="0074351C">
              <w:rPr>
                <w:rFonts w:ascii="Arial" w:eastAsia="Arial Unicode MS" w:hAnsi="Arial" w:cs="Arial"/>
                <w:b/>
                <w:sz w:val="20"/>
                <w:szCs w:val="20"/>
                <w:lang w:val="en-GB"/>
              </w:rPr>
              <w:t xml:space="preserve">Are there ethical issues in this manuscript? </w:t>
            </w:r>
          </w:p>
          <w:p w14:paraId="3CA8AFA3" w14:textId="77777777" w:rsidR="005B7F2B" w:rsidRPr="0074351C" w:rsidRDefault="005B7F2B" w:rsidP="005B7F2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66CC0B" w14:textId="77777777" w:rsidR="005B7F2B" w:rsidRPr="0074351C" w:rsidRDefault="005B7F2B" w:rsidP="005B7F2B">
            <w:pPr>
              <w:spacing w:line="276" w:lineRule="auto"/>
              <w:rPr>
                <w:rFonts w:ascii="Arial" w:eastAsia="Arial Unicode MS" w:hAnsi="Arial" w:cs="Arial"/>
                <w:i/>
                <w:iCs/>
                <w:sz w:val="20"/>
                <w:szCs w:val="20"/>
                <w:u w:val="single"/>
                <w:lang w:val="en-GB"/>
              </w:rPr>
            </w:pPr>
            <w:r w:rsidRPr="0074351C">
              <w:rPr>
                <w:rFonts w:ascii="Arial" w:eastAsia="Arial Unicode MS" w:hAnsi="Arial" w:cs="Arial"/>
                <w:i/>
                <w:iCs/>
                <w:sz w:val="20"/>
                <w:szCs w:val="20"/>
                <w:u w:val="single"/>
                <w:lang w:val="en-GB"/>
              </w:rPr>
              <w:t xml:space="preserve">(If yes, </w:t>
            </w:r>
            <w:proofErr w:type="gramStart"/>
            <w:r w:rsidRPr="0074351C">
              <w:rPr>
                <w:rFonts w:ascii="Arial" w:eastAsia="Arial Unicode MS" w:hAnsi="Arial" w:cs="Arial"/>
                <w:i/>
                <w:iCs/>
                <w:sz w:val="20"/>
                <w:szCs w:val="20"/>
                <w:u w:val="single"/>
                <w:lang w:val="en-GB"/>
              </w:rPr>
              <w:t>Kindly</w:t>
            </w:r>
            <w:proofErr w:type="gramEnd"/>
            <w:r w:rsidRPr="0074351C">
              <w:rPr>
                <w:rFonts w:ascii="Arial" w:eastAsia="Arial Unicode MS" w:hAnsi="Arial" w:cs="Arial"/>
                <w:i/>
                <w:iCs/>
                <w:sz w:val="20"/>
                <w:szCs w:val="20"/>
                <w:u w:val="single"/>
                <w:lang w:val="en-GB"/>
              </w:rPr>
              <w:t xml:space="preserve"> please write down the ethical issues here in details)</w:t>
            </w:r>
          </w:p>
          <w:p w14:paraId="38AE94F1" w14:textId="77777777" w:rsidR="005B7F2B" w:rsidRPr="0074351C" w:rsidRDefault="005B7F2B" w:rsidP="005B7F2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C94BE51" w14:textId="77777777" w:rsidR="005B7F2B" w:rsidRPr="0074351C" w:rsidRDefault="005B7F2B" w:rsidP="005B7F2B">
            <w:pPr>
              <w:spacing w:line="276" w:lineRule="auto"/>
              <w:rPr>
                <w:rFonts w:ascii="Arial" w:eastAsia="Arial Unicode MS" w:hAnsi="Arial" w:cs="Arial"/>
                <w:sz w:val="20"/>
                <w:szCs w:val="20"/>
                <w:lang w:val="en-GB"/>
              </w:rPr>
            </w:pPr>
          </w:p>
          <w:p w14:paraId="1155D7F6" w14:textId="77777777" w:rsidR="005B7F2B" w:rsidRPr="0074351C" w:rsidRDefault="005B7F2B" w:rsidP="005B7F2B">
            <w:pPr>
              <w:spacing w:line="276" w:lineRule="auto"/>
              <w:rPr>
                <w:rFonts w:ascii="Arial" w:eastAsia="Arial Unicode MS" w:hAnsi="Arial" w:cs="Arial"/>
                <w:sz w:val="20"/>
                <w:szCs w:val="20"/>
                <w:lang w:val="en-GB"/>
              </w:rPr>
            </w:pPr>
          </w:p>
          <w:p w14:paraId="254AA421" w14:textId="77777777" w:rsidR="005B7F2B" w:rsidRPr="0074351C" w:rsidRDefault="005B7F2B" w:rsidP="005B7F2B">
            <w:pPr>
              <w:spacing w:line="276" w:lineRule="auto"/>
              <w:rPr>
                <w:rFonts w:ascii="Arial" w:eastAsia="Arial Unicode MS" w:hAnsi="Arial" w:cs="Arial"/>
                <w:sz w:val="20"/>
                <w:szCs w:val="20"/>
                <w:lang w:val="en-GB"/>
              </w:rPr>
            </w:pPr>
          </w:p>
        </w:tc>
      </w:tr>
      <w:bookmarkEnd w:id="0"/>
    </w:tbl>
    <w:p w14:paraId="4E2756BB" w14:textId="77777777" w:rsidR="005B7F2B" w:rsidRPr="0074351C" w:rsidRDefault="005B7F2B" w:rsidP="005B7F2B">
      <w:pPr>
        <w:rPr>
          <w:rFonts w:ascii="Arial" w:hAnsi="Arial" w:cs="Arial"/>
          <w:sz w:val="20"/>
          <w:szCs w:val="20"/>
        </w:rPr>
      </w:pPr>
    </w:p>
    <w:p w14:paraId="563711EF" w14:textId="77777777" w:rsidR="005B7F2B" w:rsidRPr="0074351C" w:rsidRDefault="005B7F2B" w:rsidP="005B7F2B">
      <w:pPr>
        <w:rPr>
          <w:rFonts w:ascii="Arial" w:hAnsi="Arial" w:cs="Arial"/>
          <w:sz w:val="20"/>
          <w:szCs w:val="20"/>
        </w:rPr>
      </w:pPr>
    </w:p>
    <w:p w14:paraId="19B7DB0A" w14:textId="77777777" w:rsidR="005B7F2B" w:rsidRPr="0074351C" w:rsidRDefault="005B7F2B" w:rsidP="005B7F2B">
      <w:pPr>
        <w:rPr>
          <w:rFonts w:ascii="Arial" w:hAnsi="Arial" w:cs="Arial"/>
          <w:bCs/>
          <w:sz w:val="20"/>
          <w:szCs w:val="20"/>
          <w:u w:val="single"/>
          <w:lang w:val="en-GB"/>
        </w:rPr>
      </w:pPr>
    </w:p>
    <w:bookmarkEnd w:id="1"/>
    <w:p w14:paraId="153C48D7" w14:textId="78CB94CF" w:rsidR="0074351C" w:rsidRDefault="0074351C" w:rsidP="0074351C">
      <w:pPr>
        <w:pStyle w:val="Affiliation"/>
        <w:spacing w:after="0" w:line="240" w:lineRule="auto"/>
        <w:jc w:val="left"/>
        <w:rPr>
          <w:rFonts w:ascii="Arial" w:hAnsi="Arial" w:cs="Arial"/>
          <w:b/>
          <w:u w:val="single"/>
        </w:rPr>
      </w:pPr>
      <w:r w:rsidRPr="0074351C">
        <w:rPr>
          <w:rFonts w:ascii="Arial" w:hAnsi="Arial" w:cs="Arial"/>
          <w:b/>
          <w:u w:val="single"/>
        </w:rPr>
        <w:t>Reviewer details:</w:t>
      </w:r>
    </w:p>
    <w:p w14:paraId="3518CB20" w14:textId="77777777" w:rsidR="008F6C4C" w:rsidRPr="0074351C" w:rsidRDefault="008F6C4C" w:rsidP="0074351C">
      <w:pPr>
        <w:pStyle w:val="Affiliation"/>
        <w:spacing w:after="0" w:line="240" w:lineRule="auto"/>
        <w:jc w:val="left"/>
        <w:rPr>
          <w:rFonts w:ascii="Arial" w:hAnsi="Arial" w:cs="Arial"/>
          <w:b/>
          <w:u w:val="single"/>
        </w:rPr>
      </w:pPr>
      <w:bookmarkStart w:id="2" w:name="_GoBack"/>
      <w:bookmarkEnd w:id="2"/>
    </w:p>
    <w:p w14:paraId="3D5AC09C" w14:textId="565C8F6B" w:rsidR="005B7F2B" w:rsidRPr="0074351C" w:rsidRDefault="0074351C" w:rsidP="0074351C">
      <w:pPr>
        <w:rPr>
          <w:rFonts w:ascii="Arial" w:hAnsi="Arial" w:cs="Arial"/>
          <w:sz w:val="20"/>
          <w:szCs w:val="20"/>
        </w:rPr>
      </w:pPr>
      <w:r w:rsidRPr="0074351C">
        <w:rPr>
          <w:rFonts w:ascii="Arial" w:hAnsi="Arial" w:cs="Arial"/>
          <w:sz w:val="20"/>
          <w:szCs w:val="20"/>
        </w:rPr>
        <w:t>Mona M. Amin Abdel-Fatah, National Research Centre (NRC), Egypt</w:t>
      </w:r>
    </w:p>
    <w:p w14:paraId="15661EA6" w14:textId="77777777" w:rsidR="005B7F2B" w:rsidRPr="0074351C" w:rsidRDefault="005B7F2B" w:rsidP="000746D6">
      <w:pPr>
        <w:rPr>
          <w:rFonts w:ascii="Arial" w:hAnsi="Arial" w:cs="Arial"/>
          <w:sz w:val="20"/>
          <w:szCs w:val="20"/>
        </w:rPr>
      </w:pPr>
    </w:p>
    <w:sectPr w:rsidR="005B7F2B" w:rsidRPr="0074351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6000C" w14:textId="77777777" w:rsidR="00A95880" w:rsidRPr="0000007A" w:rsidRDefault="00A95880" w:rsidP="0099583E">
      <w:r>
        <w:separator/>
      </w:r>
    </w:p>
  </w:endnote>
  <w:endnote w:type="continuationSeparator" w:id="0">
    <w:p w14:paraId="614FEBB5" w14:textId="77777777" w:rsidR="00A95880" w:rsidRPr="0000007A" w:rsidRDefault="00A9588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ACA6" w14:textId="77777777" w:rsidR="000746D6" w:rsidRDefault="00074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EBA6" w14:textId="77777777" w:rsidR="000746D6" w:rsidRDefault="000746D6" w:rsidP="000746D6">
    <w:pPr>
      <w:pStyle w:val="Footer"/>
      <w:jc w:val="right"/>
    </w:pPr>
  </w:p>
  <w:p w14:paraId="311E2ECD" w14:textId="77777777" w:rsidR="000746D6" w:rsidRDefault="000746D6" w:rsidP="000746D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6DF62CBC" w14:textId="77777777" w:rsidR="000746D6" w:rsidRDefault="000746D6" w:rsidP="000746D6">
    <w:pPr>
      <w:pStyle w:val="Footer"/>
      <w:jc w:val="right"/>
      <w:rPr>
        <w:b/>
        <w:sz w:val="20"/>
      </w:rPr>
    </w:pPr>
    <w:r>
      <w:rPr>
        <w:b/>
        <w:sz w:val="20"/>
      </w:rPr>
      <w:t>V240326</w:t>
    </w:r>
  </w:p>
  <w:p w14:paraId="181F2654" w14:textId="77777777" w:rsidR="000746D6" w:rsidRDefault="000746D6" w:rsidP="000746D6">
    <w:pPr>
      <w:pStyle w:val="Footer"/>
      <w:jc w:val="right"/>
    </w:pPr>
  </w:p>
  <w:p w14:paraId="7E0E2C1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6D3C" w14:textId="77777777" w:rsidR="000746D6" w:rsidRDefault="00074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281D5" w14:textId="77777777" w:rsidR="00A95880" w:rsidRPr="0000007A" w:rsidRDefault="00A95880" w:rsidP="0099583E">
      <w:r>
        <w:separator/>
      </w:r>
    </w:p>
  </w:footnote>
  <w:footnote w:type="continuationSeparator" w:id="0">
    <w:p w14:paraId="52D644C8" w14:textId="77777777" w:rsidR="00A95880" w:rsidRPr="0000007A" w:rsidRDefault="00A9588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9993" w14:textId="77777777" w:rsidR="000746D6" w:rsidRDefault="00074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0170" w14:textId="77777777" w:rsidR="000746D6" w:rsidRDefault="000746D6" w:rsidP="000746D6">
    <w:pPr>
      <w:spacing w:before="100" w:beforeAutospacing="1" w:after="100" w:afterAutospacing="1"/>
      <w:jc w:val="center"/>
      <w:rPr>
        <w:rFonts w:ascii="Arial" w:hAnsi="Arial" w:cs="Arial"/>
        <w:b/>
        <w:bCs/>
        <w:color w:val="003399"/>
        <w:szCs w:val="20"/>
        <w:u w:val="single"/>
        <w:lang w:val="en-GB"/>
      </w:rPr>
    </w:pPr>
  </w:p>
  <w:p w14:paraId="4420FFAD" w14:textId="77777777" w:rsidR="00B62F41" w:rsidRPr="00642DC6" w:rsidRDefault="000746D6" w:rsidP="000746D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C428" w14:textId="77777777" w:rsidR="000746D6" w:rsidRDefault="00074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FC6AA6"/>
    <w:multiLevelType w:val="multilevel"/>
    <w:tmpl w:val="E960C2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011BC"/>
    <w:multiLevelType w:val="multilevel"/>
    <w:tmpl w:val="8D64C74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6EB568D"/>
    <w:multiLevelType w:val="hybridMultilevel"/>
    <w:tmpl w:val="3558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A7E28"/>
    <w:multiLevelType w:val="multilevel"/>
    <w:tmpl w:val="E960C2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0C2FDC"/>
    <w:multiLevelType w:val="multilevel"/>
    <w:tmpl w:val="8D64C74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4D562FD"/>
    <w:multiLevelType w:val="multilevel"/>
    <w:tmpl w:val="8D64C74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5"/>
  </w:num>
  <w:num w:numId="9">
    <w:abstractNumId w:val="14"/>
  </w:num>
  <w:num w:numId="10">
    <w:abstractNumId w:val="2"/>
  </w:num>
  <w:num w:numId="11">
    <w:abstractNumId w:val="1"/>
  </w:num>
  <w:num w:numId="12">
    <w:abstractNumId w:val="6"/>
  </w:num>
  <w:num w:numId="13">
    <w:abstractNumId w:val="12"/>
  </w:num>
  <w:num w:numId="14">
    <w:abstractNumId w:val="4"/>
  </w:num>
  <w:num w:numId="15">
    <w:abstractNumId w:val="16"/>
  </w:num>
  <w:num w:numId="16">
    <w:abstractNumId w:val="17"/>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2A66"/>
    <w:rsid w:val="000746D6"/>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46427"/>
    <w:rsid w:val="00150304"/>
    <w:rsid w:val="00150C3E"/>
    <w:rsid w:val="0015296D"/>
    <w:rsid w:val="001542CC"/>
    <w:rsid w:val="00163622"/>
    <w:rsid w:val="001645A2"/>
    <w:rsid w:val="00164F4E"/>
    <w:rsid w:val="00165685"/>
    <w:rsid w:val="00172635"/>
    <w:rsid w:val="0017480A"/>
    <w:rsid w:val="00174A8D"/>
    <w:rsid w:val="001766DF"/>
    <w:rsid w:val="00177B84"/>
    <w:rsid w:val="00184644"/>
    <w:rsid w:val="0018753A"/>
    <w:rsid w:val="00187B34"/>
    <w:rsid w:val="0019527A"/>
    <w:rsid w:val="00197E68"/>
    <w:rsid w:val="001A1605"/>
    <w:rsid w:val="001B0C63"/>
    <w:rsid w:val="001B1FD1"/>
    <w:rsid w:val="001B513F"/>
    <w:rsid w:val="001C5042"/>
    <w:rsid w:val="001D19E7"/>
    <w:rsid w:val="001D3A1D"/>
    <w:rsid w:val="001E4B3D"/>
    <w:rsid w:val="001E7DB8"/>
    <w:rsid w:val="001F24FF"/>
    <w:rsid w:val="001F2913"/>
    <w:rsid w:val="001F707F"/>
    <w:rsid w:val="002011F3"/>
    <w:rsid w:val="00201B85"/>
    <w:rsid w:val="00202E80"/>
    <w:rsid w:val="002105F7"/>
    <w:rsid w:val="00220111"/>
    <w:rsid w:val="0022369C"/>
    <w:rsid w:val="002320EB"/>
    <w:rsid w:val="0023696A"/>
    <w:rsid w:val="00240BF8"/>
    <w:rsid w:val="002422CB"/>
    <w:rsid w:val="00244061"/>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04536"/>
    <w:rsid w:val="00312559"/>
    <w:rsid w:val="00313521"/>
    <w:rsid w:val="003204B8"/>
    <w:rsid w:val="00330845"/>
    <w:rsid w:val="00335412"/>
    <w:rsid w:val="0033692F"/>
    <w:rsid w:val="00344014"/>
    <w:rsid w:val="00346223"/>
    <w:rsid w:val="00366BEC"/>
    <w:rsid w:val="0037074A"/>
    <w:rsid w:val="00385547"/>
    <w:rsid w:val="003A04E7"/>
    <w:rsid w:val="003A4991"/>
    <w:rsid w:val="003A6E1A"/>
    <w:rsid w:val="003A6E6B"/>
    <w:rsid w:val="003B2172"/>
    <w:rsid w:val="003B7A56"/>
    <w:rsid w:val="003C059E"/>
    <w:rsid w:val="003C35A5"/>
    <w:rsid w:val="003D530B"/>
    <w:rsid w:val="003E2791"/>
    <w:rsid w:val="003E3C70"/>
    <w:rsid w:val="003E746A"/>
    <w:rsid w:val="00421A7F"/>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5C7"/>
    <w:rsid w:val="004C3DF1"/>
    <w:rsid w:val="004D2E36"/>
    <w:rsid w:val="004E03AE"/>
    <w:rsid w:val="00502DFD"/>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1869"/>
    <w:rsid w:val="005A5BE0"/>
    <w:rsid w:val="005B12E0"/>
    <w:rsid w:val="005B2723"/>
    <w:rsid w:val="005B4EBA"/>
    <w:rsid w:val="005B7F2B"/>
    <w:rsid w:val="005C25A0"/>
    <w:rsid w:val="005D230D"/>
    <w:rsid w:val="005F757C"/>
    <w:rsid w:val="0060171A"/>
    <w:rsid w:val="00602F7D"/>
    <w:rsid w:val="00605952"/>
    <w:rsid w:val="00613CC2"/>
    <w:rsid w:val="006162DE"/>
    <w:rsid w:val="00620677"/>
    <w:rsid w:val="00624032"/>
    <w:rsid w:val="00642DC6"/>
    <w:rsid w:val="00645A56"/>
    <w:rsid w:val="006532DF"/>
    <w:rsid w:val="0065579D"/>
    <w:rsid w:val="00663792"/>
    <w:rsid w:val="0067046C"/>
    <w:rsid w:val="00676787"/>
    <w:rsid w:val="00676845"/>
    <w:rsid w:val="00677C84"/>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351C"/>
    <w:rsid w:val="00746370"/>
    <w:rsid w:val="0075138B"/>
    <w:rsid w:val="00764051"/>
    <w:rsid w:val="00766889"/>
    <w:rsid w:val="00766A0D"/>
    <w:rsid w:val="00767F8C"/>
    <w:rsid w:val="00770EEE"/>
    <w:rsid w:val="00780B67"/>
    <w:rsid w:val="007972A6"/>
    <w:rsid w:val="007B1099"/>
    <w:rsid w:val="007B1A6D"/>
    <w:rsid w:val="007B6E18"/>
    <w:rsid w:val="007D0246"/>
    <w:rsid w:val="007E4A30"/>
    <w:rsid w:val="007F5873"/>
    <w:rsid w:val="00806382"/>
    <w:rsid w:val="00815F94"/>
    <w:rsid w:val="0082130C"/>
    <w:rsid w:val="008224E2"/>
    <w:rsid w:val="00825DC9"/>
    <w:rsid w:val="0082676D"/>
    <w:rsid w:val="0082744C"/>
    <w:rsid w:val="00831055"/>
    <w:rsid w:val="008423BB"/>
    <w:rsid w:val="0084500C"/>
    <w:rsid w:val="00846F1F"/>
    <w:rsid w:val="0087201B"/>
    <w:rsid w:val="008751D9"/>
    <w:rsid w:val="00877F10"/>
    <w:rsid w:val="00882091"/>
    <w:rsid w:val="008913D5"/>
    <w:rsid w:val="00892893"/>
    <w:rsid w:val="00893E75"/>
    <w:rsid w:val="008B04AB"/>
    <w:rsid w:val="008C19E4"/>
    <w:rsid w:val="008C2778"/>
    <w:rsid w:val="008C2F62"/>
    <w:rsid w:val="008D020E"/>
    <w:rsid w:val="008D0407"/>
    <w:rsid w:val="008D1117"/>
    <w:rsid w:val="008D15A4"/>
    <w:rsid w:val="008F36E4"/>
    <w:rsid w:val="008F6673"/>
    <w:rsid w:val="008F6C4C"/>
    <w:rsid w:val="00902410"/>
    <w:rsid w:val="00914761"/>
    <w:rsid w:val="00930161"/>
    <w:rsid w:val="00933C8B"/>
    <w:rsid w:val="0094580F"/>
    <w:rsid w:val="009553EC"/>
    <w:rsid w:val="0097330E"/>
    <w:rsid w:val="00974330"/>
    <w:rsid w:val="0097498C"/>
    <w:rsid w:val="00982766"/>
    <w:rsid w:val="009852C4"/>
    <w:rsid w:val="00985F26"/>
    <w:rsid w:val="00993080"/>
    <w:rsid w:val="0099583E"/>
    <w:rsid w:val="009A0242"/>
    <w:rsid w:val="009A25F6"/>
    <w:rsid w:val="009A59ED"/>
    <w:rsid w:val="009B5AA8"/>
    <w:rsid w:val="009C1F4A"/>
    <w:rsid w:val="009C45A0"/>
    <w:rsid w:val="009C5642"/>
    <w:rsid w:val="009E13C3"/>
    <w:rsid w:val="009E22E3"/>
    <w:rsid w:val="009E6A30"/>
    <w:rsid w:val="009E79E5"/>
    <w:rsid w:val="009F07D4"/>
    <w:rsid w:val="009F217D"/>
    <w:rsid w:val="009F29EB"/>
    <w:rsid w:val="00A001A0"/>
    <w:rsid w:val="00A06295"/>
    <w:rsid w:val="00A06A78"/>
    <w:rsid w:val="00A12C83"/>
    <w:rsid w:val="00A15E40"/>
    <w:rsid w:val="00A22F40"/>
    <w:rsid w:val="00A279A8"/>
    <w:rsid w:val="00A31AAC"/>
    <w:rsid w:val="00A31D3F"/>
    <w:rsid w:val="00A32905"/>
    <w:rsid w:val="00A36C95"/>
    <w:rsid w:val="00A371BE"/>
    <w:rsid w:val="00A375E8"/>
    <w:rsid w:val="00A37DE3"/>
    <w:rsid w:val="00A519D1"/>
    <w:rsid w:val="00A6343B"/>
    <w:rsid w:val="00A65C50"/>
    <w:rsid w:val="00A66DD2"/>
    <w:rsid w:val="00A80DED"/>
    <w:rsid w:val="00A86533"/>
    <w:rsid w:val="00A87EC8"/>
    <w:rsid w:val="00A95880"/>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96E7E"/>
    <w:rsid w:val="00BA1AB3"/>
    <w:rsid w:val="00BA6421"/>
    <w:rsid w:val="00BA754F"/>
    <w:rsid w:val="00BB34E6"/>
    <w:rsid w:val="00BB44C5"/>
    <w:rsid w:val="00BB4FEC"/>
    <w:rsid w:val="00BC402F"/>
    <w:rsid w:val="00BD27BA"/>
    <w:rsid w:val="00BD3A94"/>
    <w:rsid w:val="00BE13EF"/>
    <w:rsid w:val="00BE1742"/>
    <w:rsid w:val="00BE40A5"/>
    <w:rsid w:val="00BE6454"/>
    <w:rsid w:val="00BF39A4"/>
    <w:rsid w:val="00BF64EF"/>
    <w:rsid w:val="00C02797"/>
    <w:rsid w:val="00C10283"/>
    <w:rsid w:val="00C110CC"/>
    <w:rsid w:val="00C14ABC"/>
    <w:rsid w:val="00C22886"/>
    <w:rsid w:val="00C25C8F"/>
    <w:rsid w:val="00C263C6"/>
    <w:rsid w:val="00C33736"/>
    <w:rsid w:val="00C46811"/>
    <w:rsid w:val="00C635B6"/>
    <w:rsid w:val="00C70DFC"/>
    <w:rsid w:val="00C75CEA"/>
    <w:rsid w:val="00C82466"/>
    <w:rsid w:val="00C84097"/>
    <w:rsid w:val="00C92F3A"/>
    <w:rsid w:val="00C97898"/>
    <w:rsid w:val="00CA4B07"/>
    <w:rsid w:val="00CB429B"/>
    <w:rsid w:val="00CC055C"/>
    <w:rsid w:val="00CC2753"/>
    <w:rsid w:val="00CD093E"/>
    <w:rsid w:val="00CD1556"/>
    <w:rsid w:val="00CD1FD7"/>
    <w:rsid w:val="00CD4FA6"/>
    <w:rsid w:val="00CD6AA8"/>
    <w:rsid w:val="00CE069A"/>
    <w:rsid w:val="00CE199A"/>
    <w:rsid w:val="00CE316A"/>
    <w:rsid w:val="00CE5AC7"/>
    <w:rsid w:val="00CF0BBB"/>
    <w:rsid w:val="00D1283A"/>
    <w:rsid w:val="00D17957"/>
    <w:rsid w:val="00D17979"/>
    <w:rsid w:val="00D2075F"/>
    <w:rsid w:val="00D3257B"/>
    <w:rsid w:val="00D40416"/>
    <w:rsid w:val="00D45CF7"/>
    <w:rsid w:val="00D4782A"/>
    <w:rsid w:val="00D5727E"/>
    <w:rsid w:val="00D717FD"/>
    <w:rsid w:val="00D7603E"/>
    <w:rsid w:val="00D8579C"/>
    <w:rsid w:val="00D90124"/>
    <w:rsid w:val="00D9392F"/>
    <w:rsid w:val="00D961FB"/>
    <w:rsid w:val="00DA41F5"/>
    <w:rsid w:val="00DB5B54"/>
    <w:rsid w:val="00DB7E1B"/>
    <w:rsid w:val="00DC0C7E"/>
    <w:rsid w:val="00DC1D81"/>
    <w:rsid w:val="00DC2AF4"/>
    <w:rsid w:val="00DD7AC5"/>
    <w:rsid w:val="00E101EA"/>
    <w:rsid w:val="00E1327B"/>
    <w:rsid w:val="00E31672"/>
    <w:rsid w:val="00E34922"/>
    <w:rsid w:val="00E451EA"/>
    <w:rsid w:val="00E52D02"/>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272"/>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97C3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ds-markdown-paragraph">
    <w:name w:val="ds-markdown-paragraph"/>
    <w:basedOn w:val="Normal"/>
    <w:rsid w:val="00502DFD"/>
    <w:pPr>
      <w:spacing w:before="100" w:beforeAutospacing="1" w:after="100" w:afterAutospacing="1"/>
    </w:pPr>
  </w:style>
  <w:style w:type="character" w:styleId="Strong">
    <w:name w:val="Strong"/>
    <w:uiPriority w:val="22"/>
    <w:qFormat/>
    <w:rsid w:val="00502DFD"/>
    <w:rPr>
      <w:b/>
      <w:bCs/>
    </w:rPr>
  </w:style>
  <w:style w:type="paragraph" w:customStyle="1" w:styleId="Affiliation">
    <w:name w:val="Affiliation"/>
    <w:basedOn w:val="Normal"/>
    <w:rsid w:val="007435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3711724">
      <w:bodyDiv w:val="1"/>
      <w:marLeft w:val="0"/>
      <w:marRight w:val="0"/>
      <w:marTop w:val="0"/>
      <w:marBottom w:val="0"/>
      <w:divBdr>
        <w:top w:val="none" w:sz="0" w:space="0" w:color="auto"/>
        <w:left w:val="none" w:sz="0" w:space="0" w:color="auto"/>
        <w:bottom w:val="none" w:sz="0" w:space="0" w:color="auto"/>
        <w:right w:val="none" w:sz="0" w:space="0" w:color="auto"/>
      </w:divBdr>
    </w:div>
    <w:div w:id="74333393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2835484">
      <w:bodyDiv w:val="1"/>
      <w:marLeft w:val="0"/>
      <w:marRight w:val="0"/>
      <w:marTop w:val="0"/>
      <w:marBottom w:val="0"/>
      <w:divBdr>
        <w:top w:val="none" w:sz="0" w:space="0" w:color="auto"/>
        <w:left w:val="none" w:sz="0" w:space="0" w:color="auto"/>
        <w:bottom w:val="none" w:sz="0" w:space="0" w:color="auto"/>
        <w:right w:val="none" w:sz="0" w:space="0" w:color="auto"/>
      </w:divBdr>
    </w:div>
    <w:div w:id="128681607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n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1510</Words>
  <Characters>8611</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64</cp:revision>
  <dcterms:created xsi:type="dcterms:W3CDTF">2026-03-24T06:14:00Z</dcterms:created>
  <dcterms:modified xsi:type="dcterms:W3CDTF">2026-03-27T07:32:00Z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