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C1316C" w:rsidRPr="009771F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C1316C" w:rsidRPr="009771F3" w:rsidRDefault="00C1316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1316C" w:rsidRPr="009771F3">
        <w:trPr>
          <w:trHeight w:val="290"/>
        </w:trPr>
        <w:tc>
          <w:tcPr>
            <w:tcW w:w="1186" w:type="pct"/>
          </w:tcPr>
          <w:p w:rsidR="00C1316C" w:rsidRPr="009771F3" w:rsidRDefault="007720A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771F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16C" w:rsidRPr="009771F3" w:rsidRDefault="007720A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Pr="009771F3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Advances in Microbiology </w:t>
              </w:r>
            </w:hyperlink>
          </w:p>
        </w:tc>
      </w:tr>
      <w:tr w:rsidR="00C1316C" w:rsidRPr="009771F3">
        <w:trPr>
          <w:trHeight w:val="290"/>
        </w:trPr>
        <w:tc>
          <w:tcPr>
            <w:tcW w:w="1186" w:type="pct"/>
          </w:tcPr>
          <w:p w:rsidR="00C1316C" w:rsidRPr="009771F3" w:rsidRDefault="007720A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771F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16C" w:rsidRPr="009771F3" w:rsidRDefault="007720A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7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Ms_JAMB_155477</w:t>
            </w:r>
          </w:p>
        </w:tc>
      </w:tr>
      <w:tr w:rsidR="00C1316C" w:rsidRPr="009771F3">
        <w:trPr>
          <w:trHeight w:val="650"/>
        </w:trPr>
        <w:tc>
          <w:tcPr>
            <w:tcW w:w="1186" w:type="pct"/>
          </w:tcPr>
          <w:p w:rsidR="00C1316C" w:rsidRPr="009771F3" w:rsidRDefault="007720A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771F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16C" w:rsidRPr="009771F3" w:rsidRDefault="007720A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71F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Integrated </w:t>
            </w:r>
            <w:r w:rsidRPr="009771F3">
              <w:rPr>
                <w:rFonts w:ascii="Arial" w:hAnsi="Arial" w:cs="Arial"/>
                <w:b/>
                <w:sz w:val="20"/>
                <w:szCs w:val="20"/>
                <w:lang w:val="en-GB"/>
              </w:rPr>
              <w:t>Disease Management in Mulberry Silkworm (Bombyx mori L.): A Comprehensive Review for Sustainable Sericulture</w:t>
            </w:r>
          </w:p>
        </w:tc>
      </w:tr>
      <w:tr w:rsidR="00C1316C" w:rsidRPr="009771F3">
        <w:trPr>
          <w:trHeight w:val="332"/>
        </w:trPr>
        <w:tc>
          <w:tcPr>
            <w:tcW w:w="1186" w:type="pct"/>
          </w:tcPr>
          <w:p w:rsidR="00C1316C" w:rsidRPr="009771F3" w:rsidRDefault="007720A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771F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16C" w:rsidRPr="009771F3" w:rsidRDefault="007720A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71F3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:rsidR="00C1316C" w:rsidRPr="009771F3" w:rsidRDefault="00C1316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1316C" w:rsidRPr="009771F3" w:rsidRDefault="00C1316C">
      <w:pPr>
        <w:pStyle w:val="BodyText"/>
        <w:rPr>
          <w:rFonts w:ascii="Arial" w:hAnsi="Arial" w:cs="Arial"/>
          <w:b/>
          <w:sz w:val="20"/>
          <w:szCs w:val="20"/>
          <w:highlight w:val="yellow"/>
          <w:lang w:val="en-GB"/>
        </w:rPr>
      </w:pPr>
    </w:p>
    <w:p w:rsidR="00C1316C" w:rsidRPr="009771F3" w:rsidRDefault="007720A8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9771F3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C1316C" w:rsidRPr="009771F3" w:rsidRDefault="00C1316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C1316C" w:rsidRPr="009771F3" w:rsidRDefault="00C1316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C1316C" w:rsidRPr="009771F3">
        <w:tc>
          <w:tcPr>
            <w:tcW w:w="1789" w:type="pct"/>
            <w:noWrap/>
          </w:tcPr>
          <w:p w:rsidR="00C1316C" w:rsidRPr="009771F3" w:rsidRDefault="00C1316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C1316C" w:rsidRPr="009771F3" w:rsidRDefault="007720A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771F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C1316C" w:rsidRPr="009771F3" w:rsidRDefault="007720A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771F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771F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C1316C" w:rsidRPr="009771F3" w:rsidRDefault="00C1316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316C" w:rsidRPr="009771F3">
        <w:trPr>
          <w:trHeight w:val="1264"/>
        </w:trPr>
        <w:tc>
          <w:tcPr>
            <w:tcW w:w="1789" w:type="pct"/>
            <w:noWrap/>
          </w:tcPr>
          <w:p w:rsidR="00C1316C" w:rsidRPr="009771F3" w:rsidRDefault="007720A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77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</w:t>
            </w:r>
            <w:r w:rsidRPr="00977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importance of this manuscript for the scientific community.</w:t>
            </w:r>
            <w:r w:rsidRPr="009771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C1316C" w:rsidRPr="009771F3" w:rsidRDefault="007720A8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71F3">
              <w:rPr>
                <w:rFonts w:ascii="Arial" w:hAnsi="Arial" w:cs="Arial"/>
                <w:sz w:val="20"/>
                <w:szCs w:val="20"/>
                <w:lang w:val="en-GB"/>
              </w:rPr>
              <w:t xml:space="preserve">This manuscript significantly highlights the practices that can be adopted in integrated pest management in mulberry sericulture. Sericulture faces a myriad of infectious diseases </w:t>
            </w:r>
            <w:r w:rsidRPr="009771F3">
              <w:rPr>
                <w:rFonts w:ascii="Arial" w:eastAsia="Arial" w:hAnsi="Arial" w:cs="Arial"/>
                <w:color w:val="333333"/>
                <w:sz w:val="20"/>
                <w:szCs w:val="20"/>
              </w:rPr>
              <w:t>caused by viral, bacterial, fungal, and protozoan pathogens. Integrated mana</w:t>
            </w:r>
            <w:r w:rsidRPr="009771F3">
              <w:rPr>
                <w:rFonts w:ascii="Arial" w:eastAsia="Arial" w:hAnsi="Arial" w:cs="Arial"/>
                <w:color w:val="333333"/>
                <w:sz w:val="20"/>
                <w:szCs w:val="20"/>
              </w:rPr>
              <w:t>gement helps to have an economically, ecologically, and socially acceptable approach for the farming community. This comprehensive review serves as a torch for sustainable integrated management of Sericulture Diseases.</w:t>
            </w:r>
          </w:p>
        </w:tc>
        <w:tc>
          <w:tcPr>
            <w:tcW w:w="1367" w:type="pct"/>
          </w:tcPr>
          <w:p w:rsidR="00C1316C" w:rsidRPr="009771F3" w:rsidRDefault="00C1316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C1316C" w:rsidRPr="009771F3" w:rsidRDefault="00C1316C">
      <w:pPr>
        <w:rPr>
          <w:rFonts w:ascii="Arial" w:hAnsi="Arial" w:cs="Arial"/>
          <w:sz w:val="20"/>
          <w:szCs w:val="20"/>
          <w:lang w:val="en-GB"/>
        </w:rPr>
      </w:pPr>
    </w:p>
    <w:p w:rsidR="00C1316C" w:rsidRPr="009771F3" w:rsidRDefault="00C1316C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C1316C" w:rsidRPr="009771F3" w:rsidRDefault="007720A8">
      <w:pPr>
        <w:pStyle w:val="Heading2"/>
        <w:jc w:val="left"/>
        <w:rPr>
          <w:rFonts w:ascii="Arial" w:hAnsi="Arial" w:cs="Arial"/>
          <w:lang w:val="en-GB" w:eastAsia="en-US"/>
        </w:rPr>
      </w:pPr>
      <w:r w:rsidRPr="009771F3">
        <w:rPr>
          <w:rFonts w:ascii="Arial" w:hAnsi="Arial" w:cs="Arial"/>
          <w:highlight w:val="yellow"/>
          <w:lang w:val="en-GB" w:eastAsia="en-US"/>
        </w:rPr>
        <w:t>PART  2</w:t>
      </w:r>
    </w:p>
    <w:p w:rsidR="00C1316C" w:rsidRPr="009771F3" w:rsidRDefault="00C1316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C1316C" w:rsidRPr="009771F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C1316C" w:rsidRPr="009771F3" w:rsidRDefault="00C1316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1316C" w:rsidRPr="009771F3">
        <w:tc>
          <w:tcPr>
            <w:tcW w:w="1790" w:type="pct"/>
            <w:noWrap/>
          </w:tcPr>
          <w:p w:rsidR="00C1316C" w:rsidRPr="009771F3" w:rsidRDefault="00C1316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C1316C" w:rsidRPr="009771F3" w:rsidRDefault="007720A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771F3">
              <w:rPr>
                <w:rFonts w:ascii="Arial" w:hAnsi="Arial" w:cs="Arial"/>
                <w:lang w:val="en-GB" w:eastAsia="en-US"/>
              </w:rPr>
              <w:t xml:space="preserve">Rating of the </w:t>
            </w:r>
            <w:r w:rsidRPr="009771F3">
              <w:rPr>
                <w:rFonts w:ascii="Arial" w:hAnsi="Arial" w:cs="Arial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:rsidR="00C1316C" w:rsidRPr="009771F3" w:rsidRDefault="007720A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71F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771F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1316C" w:rsidRPr="009771F3">
        <w:trPr>
          <w:trHeight w:val="1262"/>
        </w:trPr>
        <w:tc>
          <w:tcPr>
            <w:tcW w:w="1790" w:type="pct"/>
            <w:noWrap/>
          </w:tcPr>
          <w:p w:rsidR="00C1316C" w:rsidRPr="009771F3" w:rsidRDefault="007720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7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C1316C" w:rsidRPr="009771F3" w:rsidRDefault="007720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71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1316C" w:rsidRPr="009771F3" w:rsidRDefault="007720A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771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1316C" w:rsidRPr="009771F3" w:rsidRDefault="007720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7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C1316C" w:rsidRPr="009771F3" w:rsidRDefault="00C1316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316C" w:rsidRPr="009771F3">
        <w:trPr>
          <w:trHeight w:val="1262"/>
        </w:trPr>
        <w:tc>
          <w:tcPr>
            <w:tcW w:w="1790" w:type="pct"/>
            <w:noWrap/>
          </w:tcPr>
          <w:p w:rsidR="00C1316C" w:rsidRPr="009771F3" w:rsidRDefault="007720A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771F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C1316C" w:rsidRPr="009771F3" w:rsidRDefault="007720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71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1316C" w:rsidRPr="009771F3" w:rsidRDefault="007720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71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1316C" w:rsidRPr="009771F3" w:rsidRDefault="007720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7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C1316C" w:rsidRPr="009771F3" w:rsidRDefault="00C1316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316C" w:rsidRPr="009771F3">
        <w:trPr>
          <w:trHeight w:val="1262"/>
        </w:trPr>
        <w:tc>
          <w:tcPr>
            <w:tcW w:w="1790" w:type="pct"/>
            <w:noWrap/>
          </w:tcPr>
          <w:p w:rsidR="00C1316C" w:rsidRPr="009771F3" w:rsidRDefault="007720A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771F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C1316C" w:rsidRPr="009771F3" w:rsidRDefault="007720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71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1316C" w:rsidRPr="009771F3" w:rsidRDefault="007720A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771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</w:t>
            </w:r>
            <w:r w:rsidRPr="009771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cable</w:t>
            </w:r>
          </w:p>
        </w:tc>
        <w:tc>
          <w:tcPr>
            <w:tcW w:w="1843" w:type="pct"/>
          </w:tcPr>
          <w:p w:rsidR="00C1316C" w:rsidRPr="009771F3" w:rsidRDefault="007720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7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C1316C" w:rsidRPr="009771F3" w:rsidRDefault="00C1316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316C" w:rsidRPr="009771F3">
        <w:trPr>
          <w:trHeight w:val="1262"/>
        </w:trPr>
        <w:tc>
          <w:tcPr>
            <w:tcW w:w="1790" w:type="pct"/>
            <w:noWrap/>
          </w:tcPr>
          <w:p w:rsidR="00C1316C" w:rsidRPr="009771F3" w:rsidRDefault="007720A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771F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C1316C" w:rsidRPr="009771F3" w:rsidRDefault="007720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71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1316C" w:rsidRPr="009771F3" w:rsidRDefault="007720A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771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1316C" w:rsidRPr="009771F3" w:rsidRDefault="007720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7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C1316C" w:rsidRPr="009771F3" w:rsidRDefault="00C1316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316C" w:rsidRPr="009771F3">
        <w:trPr>
          <w:trHeight w:val="1262"/>
        </w:trPr>
        <w:tc>
          <w:tcPr>
            <w:tcW w:w="1790" w:type="pct"/>
            <w:noWrap/>
          </w:tcPr>
          <w:p w:rsidR="00C1316C" w:rsidRPr="009771F3" w:rsidRDefault="007720A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771F3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C1316C" w:rsidRPr="009771F3" w:rsidRDefault="007720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71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1316C" w:rsidRPr="009771F3" w:rsidRDefault="007720A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771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</w:t>
            </w:r>
            <w:r w:rsidRPr="009771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Excellent 4 = Good 3 = Satisfactory 2 = Needs Improvement 1 = Poor N/A = Not Applicable</w:t>
            </w:r>
          </w:p>
        </w:tc>
        <w:tc>
          <w:tcPr>
            <w:tcW w:w="1843" w:type="pct"/>
          </w:tcPr>
          <w:p w:rsidR="00C1316C" w:rsidRPr="009771F3" w:rsidRDefault="007720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7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C1316C" w:rsidRPr="009771F3" w:rsidRDefault="00C1316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316C" w:rsidRPr="009771F3">
        <w:trPr>
          <w:trHeight w:val="1262"/>
        </w:trPr>
        <w:tc>
          <w:tcPr>
            <w:tcW w:w="1790" w:type="pct"/>
            <w:noWrap/>
          </w:tcPr>
          <w:p w:rsidR="00C1316C" w:rsidRPr="009771F3" w:rsidRDefault="007720A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771F3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C1316C" w:rsidRPr="009771F3" w:rsidRDefault="007720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71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1316C" w:rsidRPr="009771F3" w:rsidRDefault="007720A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771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1316C" w:rsidRPr="009771F3" w:rsidRDefault="007720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7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C1316C" w:rsidRPr="009771F3" w:rsidRDefault="00C1316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316C" w:rsidRPr="009771F3">
        <w:trPr>
          <w:trHeight w:val="1262"/>
        </w:trPr>
        <w:tc>
          <w:tcPr>
            <w:tcW w:w="1790" w:type="pct"/>
            <w:noWrap/>
          </w:tcPr>
          <w:p w:rsidR="00C1316C" w:rsidRPr="009771F3" w:rsidRDefault="007720A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771F3">
              <w:rPr>
                <w:rFonts w:ascii="Arial" w:hAnsi="Arial" w:cs="Arial"/>
                <w:lang w:val="en-GB"/>
              </w:rPr>
              <w:t>7. Is the liter</w:t>
            </w:r>
            <w:r w:rsidRPr="009771F3">
              <w:rPr>
                <w:rFonts w:ascii="Arial" w:hAnsi="Arial" w:cs="Arial"/>
                <w:lang w:val="en-GB"/>
              </w:rPr>
              <w:t>ature review recent?</w:t>
            </w:r>
          </w:p>
          <w:p w:rsidR="00C1316C" w:rsidRPr="009771F3" w:rsidRDefault="007720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71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1316C" w:rsidRPr="009771F3" w:rsidRDefault="007720A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771F3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1316C" w:rsidRPr="009771F3" w:rsidRDefault="007720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7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C1316C" w:rsidRPr="009771F3" w:rsidRDefault="00C1316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316C" w:rsidRPr="009771F3">
        <w:trPr>
          <w:trHeight w:val="1262"/>
        </w:trPr>
        <w:tc>
          <w:tcPr>
            <w:tcW w:w="1790" w:type="pct"/>
            <w:noWrap/>
          </w:tcPr>
          <w:p w:rsidR="00C1316C" w:rsidRPr="009771F3" w:rsidRDefault="007720A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771F3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C1316C" w:rsidRPr="009771F3" w:rsidRDefault="007720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71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1316C" w:rsidRPr="009771F3" w:rsidRDefault="007720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71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9771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 1 = Poor N/A = Not Applicable</w:t>
            </w:r>
          </w:p>
        </w:tc>
        <w:tc>
          <w:tcPr>
            <w:tcW w:w="1843" w:type="pct"/>
          </w:tcPr>
          <w:p w:rsidR="00C1316C" w:rsidRPr="009771F3" w:rsidRDefault="007720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7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C1316C" w:rsidRPr="009771F3" w:rsidRDefault="00C1316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316C" w:rsidRPr="009771F3">
        <w:trPr>
          <w:trHeight w:val="1262"/>
        </w:trPr>
        <w:tc>
          <w:tcPr>
            <w:tcW w:w="1790" w:type="pct"/>
            <w:noWrap/>
          </w:tcPr>
          <w:p w:rsidR="00C1316C" w:rsidRPr="009771F3" w:rsidRDefault="007720A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771F3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C1316C" w:rsidRPr="009771F3" w:rsidRDefault="007720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71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1316C" w:rsidRPr="009771F3" w:rsidRDefault="007720A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771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1316C" w:rsidRPr="009771F3" w:rsidRDefault="007720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7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C1316C" w:rsidRPr="009771F3" w:rsidRDefault="00C1316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316C" w:rsidRPr="009771F3">
        <w:trPr>
          <w:trHeight w:val="703"/>
        </w:trPr>
        <w:tc>
          <w:tcPr>
            <w:tcW w:w="1790" w:type="pct"/>
            <w:noWrap/>
          </w:tcPr>
          <w:p w:rsidR="00C1316C" w:rsidRPr="009771F3" w:rsidRDefault="007720A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71F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9771F3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9771F3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C1316C" w:rsidRPr="009771F3" w:rsidRDefault="007720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71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1316C" w:rsidRPr="009771F3" w:rsidRDefault="007720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71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1316C" w:rsidRPr="009771F3" w:rsidRDefault="007720A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7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C1316C" w:rsidRPr="009771F3" w:rsidRDefault="00C1316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316C" w:rsidRPr="009771F3">
        <w:trPr>
          <w:trHeight w:val="703"/>
        </w:trPr>
        <w:tc>
          <w:tcPr>
            <w:tcW w:w="1790" w:type="pct"/>
            <w:noWrap/>
          </w:tcPr>
          <w:p w:rsidR="00C1316C" w:rsidRPr="009771F3" w:rsidRDefault="007720A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71F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Are the conclusions logically arrived?</w:t>
            </w:r>
          </w:p>
          <w:p w:rsidR="00C1316C" w:rsidRPr="009771F3" w:rsidRDefault="007720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71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1316C" w:rsidRPr="009771F3" w:rsidRDefault="007720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71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</w:t>
            </w:r>
            <w:r w:rsidRPr="009771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 = Needs Improvement 1 = Poor N/A = Not Applicable</w:t>
            </w:r>
          </w:p>
        </w:tc>
        <w:tc>
          <w:tcPr>
            <w:tcW w:w="1843" w:type="pct"/>
          </w:tcPr>
          <w:p w:rsidR="00C1316C" w:rsidRPr="009771F3" w:rsidRDefault="007720A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7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C1316C" w:rsidRPr="009771F3" w:rsidRDefault="00C1316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316C" w:rsidRPr="009771F3">
        <w:trPr>
          <w:trHeight w:val="703"/>
        </w:trPr>
        <w:tc>
          <w:tcPr>
            <w:tcW w:w="1790" w:type="pct"/>
            <w:noWrap/>
          </w:tcPr>
          <w:p w:rsidR="00C1316C" w:rsidRPr="009771F3" w:rsidRDefault="007720A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71F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C1316C" w:rsidRPr="009771F3" w:rsidRDefault="007720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71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1316C" w:rsidRPr="009771F3" w:rsidRDefault="007720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71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1316C" w:rsidRPr="009771F3" w:rsidRDefault="007720A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7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C1316C" w:rsidRPr="009771F3" w:rsidRDefault="00C1316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316C" w:rsidRPr="009771F3">
        <w:trPr>
          <w:trHeight w:val="703"/>
        </w:trPr>
        <w:tc>
          <w:tcPr>
            <w:tcW w:w="1790" w:type="pct"/>
            <w:noWrap/>
          </w:tcPr>
          <w:p w:rsidR="00C1316C" w:rsidRPr="009771F3" w:rsidRDefault="007720A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71F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9771F3">
              <w:rPr>
                <w:rFonts w:ascii="Arial" w:hAnsi="Arial" w:cs="Arial"/>
                <w:sz w:val="20"/>
                <w:szCs w:val="20"/>
                <w:lang w:val="en-GB"/>
              </w:rPr>
              <w:t xml:space="preserve">Quality of </w:t>
            </w:r>
            <w:r w:rsidRPr="009771F3">
              <w:rPr>
                <w:rFonts w:ascii="Arial" w:hAnsi="Arial" w:cs="Arial"/>
                <w:sz w:val="20"/>
                <w:szCs w:val="20"/>
                <w:lang w:val="en-GB"/>
              </w:rPr>
              <w:t>references (i.e. from peer reviewed authentic sources)</w:t>
            </w:r>
          </w:p>
          <w:p w:rsidR="00C1316C" w:rsidRPr="009771F3" w:rsidRDefault="007720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71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1316C" w:rsidRPr="009771F3" w:rsidRDefault="007720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71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1316C" w:rsidRPr="009771F3" w:rsidRDefault="007720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71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C1316C" w:rsidRPr="009771F3" w:rsidRDefault="007720A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7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C1316C" w:rsidRPr="009771F3" w:rsidRDefault="00C1316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1316C" w:rsidRPr="009771F3">
        <w:trPr>
          <w:trHeight w:val="703"/>
        </w:trPr>
        <w:tc>
          <w:tcPr>
            <w:tcW w:w="1790" w:type="pct"/>
            <w:noWrap/>
          </w:tcPr>
          <w:p w:rsidR="00C1316C" w:rsidRPr="009771F3" w:rsidRDefault="007720A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71F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C1316C" w:rsidRPr="009771F3" w:rsidRDefault="007720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71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1316C" w:rsidRPr="009771F3" w:rsidRDefault="007720A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71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1316C" w:rsidRPr="009771F3" w:rsidRDefault="007720A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71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C1316C" w:rsidRPr="009771F3" w:rsidRDefault="007720A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71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C1316C" w:rsidRPr="009771F3" w:rsidRDefault="00C1316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C1316C" w:rsidRPr="009771F3" w:rsidRDefault="00C1316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C1316C" w:rsidRPr="009771F3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16C" w:rsidRPr="009771F3" w:rsidRDefault="007720A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771F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C1316C" w:rsidRPr="009771F3" w:rsidRDefault="00C131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C1316C" w:rsidRPr="009771F3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16C" w:rsidRPr="009771F3" w:rsidRDefault="00C131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16C" w:rsidRPr="009771F3" w:rsidRDefault="007720A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71F3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C1316C" w:rsidRPr="009771F3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16C" w:rsidRPr="009771F3" w:rsidRDefault="00C131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1316C" w:rsidRPr="009771F3" w:rsidRDefault="00C131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1316C" w:rsidRPr="009771F3" w:rsidRDefault="007720A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71F3">
              <w:rPr>
                <w:rFonts w:ascii="Arial" w:hAnsi="Arial" w:cs="Arial"/>
                <w:sz w:val="20"/>
                <w:szCs w:val="20"/>
                <w:lang w:val="en-GB"/>
              </w:rPr>
              <w:t xml:space="preserve">Very well written </w:t>
            </w:r>
            <w:r w:rsidRPr="009771F3">
              <w:rPr>
                <w:rFonts w:ascii="Arial" w:hAnsi="Arial" w:cs="Arial"/>
                <w:sz w:val="20"/>
                <w:szCs w:val="20"/>
                <w:lang w:val="en-GB"/>
              </w:rPr>
              <w:t>and can be accepted for the Journal.</w:t>
            </w:r>
          </w:p>
          <w:p w:rsidR="00C1316C" w:rsidRPr="009771F3" w:rsidRDefault="00C131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16C" w:rsidRPr="009771F3" w:rsidRDefault="00C131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C1316C" w:rsidRPr="009771F3" w:rsidRDefault="00C1316C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F82C01" w:rsidRPr="00F82C01" w:rsidTr="00F82C01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C01" w:rsidRPr="00F82C01" w:rsidRDefault="00F82C01" w:rsidP="00F82C0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F82C0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F82C0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F82C01" w:rsidRPr="00F82C01" w:rsidRDefault="00F82C01" w:rsidP="00F82C0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82C01" w:rsidRPr="00F82C01" w:rsidTr="00F82C01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C01" w:rsidRPr="00F82C01" w:rsidRDefault="00F82C01" w:rsidP="00F82C0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C01" w:rsidRPr="00F82C01" w:rsidRDefault="00F82C01" w:rsidP="00F82C0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82C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C01" w:rsidRPr="00F82C01" w:rsidRDefault="00F82C01" w:rsidP="00F82C0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82C0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82C0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82C01" w:rsidRPr="00F82C01" w:rsidRDefault="00F82C01" w:rsidP="00F82C0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82C01" w:rsidRPr="00F82C01" w:rsidTr="00F82C01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C01" w:rsidRPr="00F82C01" w:rsidRDefault="00F82C01" w:rsidP="00F82C0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82C0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F82C01" w:rsidRPr="00F82C01" w:rsidRDefault="00F82C01" w:rsidP="00F82C0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C01" w:rsidRPr="00F82C01" w:rsidRDefault="00F82C01" w:rsidP="00F82C01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82C0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F82C01" w:rsidRPr="00F82C01" w:rsidRDefault="00F82C01" w:rsidP="00F82C0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C01" w:rsidRPr="00F82C01" w:rsidRDefault="00F82C01" w:rsidP="00F82C0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82C01" w:rsidRPr="00F82C01" w:rsidRDefault="00F82C01" w:rsidP="00F82C0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82C01" w:rsidRPr="00F82C01" w:rsidRDefault="00F82C01" w:rsidP="00F82C0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F82C01" w:rsidRPr="00F82C01" w:rsidRDefault="00F82C01" w:rsidP="00F82C01">
      <w:pPr>
        <w:rPr>
          <w:rFonts w:ascii="Arial" w:hAnsi="Arial" w:cs="Arial"/>
          <w:sz w:val="20"/>
          <w:szCs w:val="20"/>
        </w:rPr>
      </w:pPr>
    </w:p>
    <w:p w:rsidR="00F82C01" w:rsidRPr="00F82C01" w:rsidRDefault="00F82C01" w:rsidP="00F82C01">
      <w:pPr>
        <w:rPr>
          <w:rFonts w:ascii="Arial" w:hAnsi="Arial" w:cs="Arial"/>
          <w:sz w:val="20"/>
          <w:szCs w:val="20"/>
        </w:rPr>
      </w:pPr>
    </w:p>
    <w:p w:rsidR="00F82C01" w:rsidRPr="00F82C01" w:rsidRDefault="00F82C01" w:rsidP="00F82C01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9771F3">
        <w:rPr>
          <w:rFonts w:ascii="Arial" w:hAnsi="Arial" w:cs="Arial"/>
          <w:b/>
          <w:bCs/>
          <w:sz w:val="20"/>
          <w:szCs w:val="20"/>
          <w:u w:val="single"/>
          <w:lang w:val="en-GB"/>
        </w:rPr>
        <w:t>Reviewer details:</w:t>
      </w:r>
    </w:p>
    <w:bookmarkEnd w:id="1"/>
    <w:p w:rsidR="00F82C01" w:rsidRPr="00F82C01" w:rsidRDefault="00F82C01" w:rsidP="00F82C01">
      <w:pPr>
        <w:rPr>
          <w:rFonts w:ascii="Arial" w:hAnsi="Arial" w:cs="Arial"/>
          <w:sz w:val="20"/>
          <w:szCs w:val="20"/>
        </w:rPr>
      </w:pPr>
    </w:p>
    <w:p w:rsidR="00C1316C" w:rsidRPr="009771F3" w:rsidRDefault="009771F3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9771F3">
        <w:rPr>
          <w:rFonts w:ascii="Arial" w:eastAsia="Arial Unicode MS" w:hAnsi="Arial" w:cs="Arial"/>
          <w:b/>
          <w:bCs/>
          <w:sz w:val="20"/>
          <w:szCs w:val="20"/>
          <w:lang w:val="en-GB"/>
        </w:rPr>
        <w:t>Sourabh Maheshwari, India</w:t>
      </w:r>
      <w:bookmarkStart w:id="2" w:name="_GoBack"/>
      <w:bookmarkEnd w:id="2"/>
    </w:p>
    <w:sectPr w:rsidR="00C1316C" w:rsidRPr="009771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0A8" w:rsidRDefault="007720A8">
      <w:r>
        <w:separator/>
      </w:r>
    </w:p>
  </w:endnote>
  <w:endnote w:type="continuationSeparator" w:id="0">
    <w:p w:rsidR="007720A8" w:rsidRDefault="00772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16C" w:rsidRDefault="00C131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16C" w:rsidRDefault="007720A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771F3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771F3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V180326</w:t>
    </w:r>
  </w:p>
  <w:p w:rsidR="00C1316C" w:rsidRDefault="00C1316C">
    <w:pPr>
      <w:pStyle w:val="Footer"/>
      <w:jc w:val="right"/>
    </w:pPr>
  </w:p>
  <w:p w:rsidR="00C1316C" w:rsidRDefault="00C1316C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16C" w:rsidRDefault="00C131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0A8" w:rsidRDefault="007720A8">
      <w:r>
        <w:separator/>
      </w:r>
    </w:p>
  </w:footnote>
  <w:footnote w:type="continuationSeparator" w:id="0">
    <w:p w:rsidR="007720A8" w:rsidRDefault="00772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16C" w:rsidRDefault="00C131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16C" w:rsidRDefault="00C1316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C1316C" w:rsidRDefault="007720A8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16C" w:rsidRDefault="00C131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316C"/>
    <w:rsid w:val="007720A8"/>
    <w:rsid w:val="009771F3"/>
    <w:rsid w:val="00C1316C"/>
    <w:rsid w:val="00F8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47F88F-2F7B-4BCC-B964-BF5C8A58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amb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3857</CharactersWithSpaces>
  <SharedDoc>false</SharedDoc>
  <HLinks>
    <vt:vector size="18" baseType="variant">
      <vt:variant>
        <vt:i4>6160409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1026</cp:lastModifiedBy>
  <cp:revision>8</cp:revision>
  <dcterms:created xsi:type="dcterms:W3CDTF">2026-03-19T07:30:00Z</dcterms:created>
  <dcterms:modified xsi:type="dcterms:W3CDTF">2026-03-28T09:01:00Z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