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F99C64" w14:textId="77777777" w:rsidR="00C7364C" w:rsidRPr="00C7364C" w:rsidRDefault="00C7364C" w:rsidP="00C7364C">
      <w:pPr>
        <w:jc w:val="both"/>
        <w:rPr>
          <w:rFonts w:ascii="Times New Roman" w:hAnsi="Times New Roman" w:cs="Times New Roman"/>
          <w:b/>
          <w:bCs/>
          <w:i/>
          <w:iCs/>
          <w:u w:val="single"/>
          <w:lang w:val="en-US"/>
        </w:rPr>
      </w:pPr>
      <w:commentRangeStart w:id="0"/>
      <w:r w:rsidRPr="00C7364C">
        <w:rPr>
          <w:rFonts w:ascii="Times New Roman" w:hAnsi="Times New Roman" w:cs="Times New Roman"/>
          <w:b/>
          <w:bCs/>
          <w:i/>
          <w:iCs/>
          <w:u w:val="single"/>
          <w:lang w:val="en-US"/>
        </w:rPr>
        <w:t>Original</w:t>
      </w:r>
      <w:commentRangeEnd w:id="0"/>
      <w:r w:rsidR="00AC1C51" w:rsidRPr="00C7364C">
        <w:rPr>
          <w:rStyle w:val="CommentReference"/>
          <w:rFonts w:ascii="Times New Roman" w:hAnsi="Times New Roman" w:cs="Times New Roman"/>
          <w:b/>
          <w:bCs/>
          <w:i/>
          <w:iCs/>
          <w:sz w:val="24"/>
          <w:szCs w:val="24"/>
          <w:u w:val="single"/>
          <w:lang w:val="en-US"/>
        </w:rPr>
        <w:commentReference w:id="0"/>
      </w:r>
      <w:r w:rsidRPr="00C7364C">
        <w:rPr>
          <w:rFonts w:ascii="Times New Roman" w:hAnsi="Times New Roman" w:cs="Times New Roman"/>
          <w:b/>
          <w:bCs/>
          <w:i/>
          <w:iCs/>
          <w:u w:val="single"/>
          <w:lang w:val="en-US"/>
        </w:rPr>
        <w:t xml:space="preserve"> Research Article</w:t>
      </w:r>
    </w:p>
    <w:p w14:paraId="5B9FD132" w14:textId="6811247F" w:rsidR="00C7364C" w:rsidRDefault="00BA342A" w:rsidP="007B351D">
      <w:pPr>
        <w:jc w:val="both"/>
        <w:rPr>
          <w:rFonts w:ascii="Times New Roman" w:hAnsi="Times New Roman" w:cs="Times New Roman"/>
          <w:b/>
          <w:bCs/>
        </w:rPr>
      </w:pPr>
      <w:r w:rsidRPr="00BA342A">
        <w:rPr>
          <w:rFonts w:ascii="Times New Roman" w:hAnsi="Times New Roman" w:cs="Times New Roman"/>
          <w:b/>
          <w:bCs/>
        </w:rPr>
        <w:t>District-</w:t>
      </w:r>
      <w:r w:rsidR="00182E54">
        <w:rPr>
          <w:rFonts w:ascii="Times New Roman" w:hAnsi="Times New Roman" w:cs="Times New Roman"/>
          <w:b/>
          <w:bCs/>
        </w:rPr>
        <w:t>w</w:t>
      </w:r>
      <w:r w:rsidRPr="00BA342A">
        <w:rPr>
          <w:rFonts w:ascii="Times New Roman" w:hAnsi="Times New Roman" w:cs="Times New Roman"/>
          <w:b/>
          <w:bCs/>
        </w:rPr>
        <w:t xml:space="preserve">ise </w:t>
      </w:r>
      <w:r w:rsidR="00182E54" w:rsidRPr="00182E54">
        <w:rPr>
          <w:rFonts w:ascii="Times New Roman" w:hAnsi="Times New Roman" w:cs="Times New Roman"/>
          <w:b/>
          <w:bCs/>
        </w:rPr>
        <w:t>d</w:t>
      </w:r>
      <w:r w:rsidRPr="00182E54">
        <w:rPr>
          <w:rFonts w:ascii="Times New Roman" w:hAnsi="Times New Roman" w:cs="Times New Roman"/>
          <w:b/>
          <w:bCs/>
        </w:rPr>
        <w:t xml:space="preserve">istribution and </w:t>
      </w:r>
      <w:r w:rsidR="00182E54" w:rsidRPr="00182E54">
        <w:rPr>
          <w:rFonts w:ascii="Times New Roman" w:hAnsi="Times New Roman" w:cs="Times New Roman"/>
          <w:b/>
          <w:bCs/>
        </w:rPr>
        <w:t>s</w:t>
      </w:r>
      <w:r w:rsidRPr="00182E54">
        <w:rPr>
          <w:rFonts w:ascii="Times New Roman" w:hAnsi="Times New Roman" w:cs="Times New Roman"/>
          <w:b/>
          <w:bCs/>
        </w:rPr>
        <w:t xml:space="preserve">everity of </w:t>
      </w:r>
      <w:r w:rsidR="00182E54" w:rsidRPr="00182E54">
        <w:rPr>
          <w:rFonts w:ascii="Times New Roman" w:hAnsi="Times New Roman" w:cs="Times New Roman"/>
          <w:b/>
          <w:bCs/>
        </w:rPr>
        <w:t>b</w:t>
      </w:r>
      <w:r w:rsidRPr="00182E54">
        <w:rPr>
          <w:rFonts w:ascii="Times New Roman" w:hAnsi="Times New Roman" w:cs="Times New Roman"/>
          <w:b/>
          <w:bCs/>
        </w:rPr>
        <w:t xml:space="preserve">acterial </w:t>
      </w:r>
      <w:r w:rsidR="00182E54" w:rsidRPr="00182E54">
        <w:rPr>
          <w:rFonts w:ascii="Times New Roman" w:hAnsi="Times New Roman" w:cs="Times New Roman"/>
          <w:b/>
          <w:bCs/>
        </w:rPr>
        <w:t>l</w:t>
      </w:r>
      <w:r w:rsidRPr="00182E54">
        <w:rPr>
          <w:rFonts w:ascii="Times New Roman" w:hAnsi="Times New Roman" w:cs="Times New Roman"/>
          <w:b/>
          <w:bCs/>
        </w:rPr>
        <w:t xml:space="preserve">eaf </w:t>
      </w:r>
      <w:r w:rsidR="00182E54" w:rsidRPr="00182E54">
        <w:rPr>
          <w:rFonts w:ascii="Times New Roman" w:hAnsi="Times New Roman" w:cs="Times New Roman"/>
          <w:b/>
          <w:bCs/>
        </w:rPr>
        <w:t>b</w:t>
      </w:r>
      <w:r w:rsidRPr="00182E54">
        <w:rPr>
          <w:rFonts w:ascii="Times New Roman" w:hAnsi="Times New Roman" w:cs="Times New Roman"/>
          <w:b/>
          <w:bCs/>
        </w:rPr>
        <w:t xml:space="preserve">light of </w:t>
      </w:r>
      <w:r w:rsidR="00182E54" w:rsidRPr="00182E54">
        <w:rPr>
          <w:rFonts w:ascii="Times New Roman" w:hAnsi="Times New Roman" w:cs="Times New Roman"/>
          <w:b/>
          <w:bCs/>
        </w:rPr>
        <w:t>r</w:t>
      </w:r>
      <w:r w:rsidRPr="00182E54">
        <w:rPr>
          <w:rFonts w:ascii="Times New Roman" w:hAnsi="Times New Roman" w:cs="Times New Roman"/>
          <w:b/>
          <w:bCs/>
        </w:rPr>
        <w:t>ice</w:t>
      </w:r>
      <w:r w:rsidR="00182E54" w:rsidRPr="00182E54">
        <w:rPr>
          <w:rFonts w:ascii="Times New Roman" w:hAnsi="Times New Roman" w:cs="Times New Roman"/>
          <w:b/>
          <w:bCs/>
        </w:rPr>
        <w:t xml:space="preserve"> caused by </w:t>
      </w:r>
      <w:r w:rsidR="00182E54" w:rsidRPr="00182E54">
        <w:rPr>
          <w:rFonts w:ascii="Times New Roman" w:hAnsi="Times New Roman" w:cs="Times New Roman"/>
          <w:b/>
          <w:bCs/>
          <w:i/>
          <w:iCs/>
        </w:rPr>
        <w:t>Xanthomonas oryzae</w:t>
      </w:r>
      <w:r w:rsidR="00182E54" w:rsidRPr="00182E54">
        <w:rPr>
          <w:rFonts w:ascii="Times New Roman" w:hAnsi="Times New Roman" w:cs="Times New Roman"/>
          <w:b/>
          <w:bCs/>
        </w:rPr>
        <w:t xml:space="preserve"> pv. </w:t>
      </w:r>
      <w:r w:rsidR="00182E54" w:rsidRPr="00182E54">
        <w:rPr>
          <w:rFonts w:ascii="Times New Roman" w:hAnsi="Times New Roman" w:cs="Times New Roman"/>
          <w:b/>
          <w:bCs/>
          <w:i/>
          <w:iCs/>
        </w:rPr>
        <w:t>oryzae</w:t>
      </w:r>
      <w:r w:rsidRPr="00182E54">
        <w:rPr>
          <w:rFonts w:ascii="Times New Roman" w:hAnsi="Times New Roman" w:cs="Times New Roman"/>
          <w:b/>
          <w:bCs/>
        </w:rPr>
        <w:t xml:space="preserve"> in Northern Karnataka</w:t>
      </w:r>
      <w:r>
        <w:rPr>
          <w:rFonts w:ascii="Times New Roman" w:hAnsi="Times New Roman" w:cs="Times New Roman"/>
          <w:b/>
          <w:bCs/>
        </w:rPr>
        <w:t xml:space="preserve"> </w:t>
      </w:r>
    </w:p>
    <w:p w14:paraId="74B2197D" w14:textId="77777777" w:rsidR="00C97422" w:rsidRDefault="00C97422" w:rsidP="007B351D">
      <w:pPr>
        <w:jc w:val="both"/>
        <w:rPr>
          <w:rFonts w:ascii="Times New Roman" w:hAnsi="Times New Roman" w:cs="Times New Roman"/>
          <w:b/>
          <w:bCs/>
        </w:rPr>
      </w:pPr>
    </w:p>
    <w:p w14:paraId="77DFAB9A" w14:textId="0E7B9299" w:rsidR="007D67BA" w:rsidRPr="007D67BA" w:rsidRDefault="007D67BA" w:rsidP="007B351D">
      <w:pPr>
        <w:jc w:val="both"/>
        <w:rPr>
          <w:rFonts w:ascii="Times New Roman" w:hAnsi="Times New Roman" w:cs="Times New Roman"/>
          <w:b/>
          <w:bCs/>
        </w:rPr>
      </w:pPr>
      <w:r w:rsidRPr="007D67BA">
        <w:rPr>
          <w:rFonts w:ascii="Times New Roman" w:hAnsi="Times New Roman" w:cs="Times New Roman"/>
          <w:b/>
          <w:bCs/>
        </w:rPr>
        <w:t>Abstract</w:t>
      </w:r>
    </w:p>
    <w:p w14:paraId="5AC726A2" w14:textId="547A7CED" w:rsidR="007D67BA" w:rsidRPr="007D67BA" w:rsidRDefault="007D67BA" w:rsidP="007B351D">
      <w:pPr>
        <w:ind w:firstLine="720"/>
        <w:jc w:val="both"/>
        <w:rPr>
          <w:rFonts w:ascii="Times New Roman" w:hAnsi="Times New Roman" w:cs="Times New Roman"/>
        </w:rPr>
      </w:pPr>
      <w:r w:rsidRPr="007D67BA">
        <w:rPr>
          <w:rFonts w:ascii="Times New Roman" w:hAnsi="Times New Roman" w:cs="Times New Roman"/>
        </w:rPr>
        <w:t xml:space="preserve">Bacterial leaf blight (BLB), caused by </w:t>
      </w:r>
      <w:r w:rsidRPr="007D67BA">
        <w:rPr>
          <w:rFonts w:ascii="Times New Roman" w:hAnsi="Times New Roman" w:cs="Times New Roman"/>
          <w:i/>
          <w:iCs/>
        </w:rPr>
        <w:t>Xanthomonas oryzae</w:t>
      </w:r>
      <w:r w:rsidRPr="007D67BA">
        <w:rPr>
          <w:rFonts w:ascii="Times New Roman" w:hAnsi="Times New Roman" w:cs="Times New Roman"/>
        </w:rPr>
        <w:t xml:space="preserve"> pv. </w:t>
      </w:r>
      <w:r w:rsidRPr="007D67BA">
        <w:rPr>
          <w:rFonts w:ascii="Times New Roman" w:hAnsi="Times New Roman" w:cs="Times New Roman"/>
          <w:i/>
          <w:iCs/>
        </w:rPr>
        <w:t>oryzae</w:t>
      </w:r>
      <w:r w:rsidRPr="007D67BA">
        <w:rPr>
          <w:rFonts w:ascii="Times New Roman" w:hAnsi="Times New Roman" w:cs="Times New Roman"/>
        </w:rPr>
        <w:t xml:space="preserve">, is one of the most destructive diseases affecting rice production in India, particularly under favourable agro-climatic conditions. A roving field survey was conducted during </w:t>
      </w:r>
      <w:r w:rsidR="00EE5E02" w:rsidRPr="00EE5E02">
        <w:rPr>
          <w:rFonts w:ascii="Times New Roman" w:hAnsi="Times New Roman" w:cs="Times New Roman"/>
          <w:i/>
          <w:iCs/>
        </w:rPr>
        <w:t>kharif</w:t>
      </w:r>
      <w:r w:rsidRPr="0007782E">
        <w:rPr>
          <w:rFonts w:ascii="Times New Roman" w:hAnsi="Times New Roman" w:cs="Times New Roman"/>
          <w:i/>
          <w:iCs/>
        </w:rPr>
        <w:t xml:space="preserve"> </w:t>
      </w:r>
      <w:r w:rsidRPr="007D67BA">
        <w:rPr>
          <w:rFonts w:ascii="Times New Roman" w:hAnsi="Times New Roman" w:cs="Times New Roman"/>
        </w:rPr>
        <w:t xml:space="preserve">2023 and </w:t>
      </w:r>
      <w:r w:rsidR="00EE5E02" w:rsidRPr="00EE5E02">
        <w:rPr>
          <w:rFonts w:ascii="Times New Roman" w:hAnsi="Times New Roman" w:cs="Times New Roman"/>
          <w:i/>
          <w:iCs/>
        </w:rPr>
        <w:t>kharif</w:t>
      </w:r>
      <w:r w:rsidRPr="0007782E">
        <w:rPr>
          <w:rFonts w:ascii="Times New Roman" w:hAnsi="Times New Roman" w:cs="Times New Roman"/>
          <w:i/>
          <w:iCs/>
        </w:rPr>
        <w:t xml:space="preserve"> </w:t>
      </w:r>
      <w:r w:rsidRPr="007D67BA">
        <w:rPr>
          <w:rFonts w:ascii="Times New Roman" w:hAnsi="Times New Roman" w:cs="Times New Roman"/>
        </w:rPr>
        <w:t>2024 to assess the severity and spatial distribution of BLB in major rice-growing districts of northern Karnataka, namely Dharwad, Belagavi, and Haveri. Disease severity was recorded using the Standard Evaluation System scale and expressed as per cent disease index (PDI). The survey revealed considerable spatial and temporal variation in BLB severity across districts, taluks, villages, crop growth stages, soil types, and rice genotypes. Higher mean PDI values were consistently observed in Dharwad district, followed by Haveri and Belagavi, indicating differential disease pressure across locations. Genotype-wise analysis based on pooled seasonal data showed marked differences in BLB severity, reflecting variability in host response under field conditions. Disease incidence was influenced by factors such as soil moisture retention, irrigation status, crop stage</w:t>
      </w:r>
      <w:commentRangeStart w:id="1"/>
      <w:r w:rsidRPr="007D67BA">
        <w:rPr>
          <w:rFonts w:ascii="Times New Roman" w:hAnsi="Times New Roman" w:cs="Times New Roman"/>
        </w:rPr>
        <w:t>,</w:t>
      </w:r>
      <w:commentRangeEnd w:id="1"/>
      <w:r w:rsidR="003E51DB" w:rsidRPr="007D67BA">
        <w:rPr>
          <w:rStyle w:val="CommentReference"/>
          <w:rFonts w:ascii="Times New Roman" w:hAnsi="Times New Roman" w:cs="Times New Roman"/>
          <w:sz w:val="24"/>
          <w:szCs w:val="24"/>
        </w:rPr>
        <w:commentReference w:id="1"/>
      </w:r>
      <w:r w:rsidRPr="007D67BA">
        <w:rPr>
          <w:rFonts w:ascii="Times New Roman" w:hAnsi="Times New Roman" w:cs="Times New Roman"/>
        </w:rPr>
        <w:t xml:space="preserve"> and varietal susceptibility. The study highlights the continued importance of BLB as a constraint to rice productivity in northern Karnataka and underscores the need for regular surveillance, deployment of tolerant or resistant varieties</w:t>
      </w:r>
      <w:commentRangeStart w:id="2"/>
      <w:r w:rsidRPr="007D67BA">
        <w:rPr>
          <w:rFonts w:ascii="Times New Roman" w:hAnsi="Times New Roman" w:cs="Times New Roman"/>
        </w:rPr>
        <w:t>,</w:t>
      </w:r>
      <w:commentRangeEnd w:id="2"/>
      <w:r w:rsidR="003E51DB" w:rsidRPr="007D67BA">
        <w:rPr>
          <w:rStyle w:val="CommentReference"/>
          <w:rFonts w:ascii="Times New Roman" w:hAnsi="Times New Roman" w:cs="Times New Roman"/>
          <w:sz w:val="24"/>
          <w:szCs w:val="24"/>
        </w:rPr>
        <w:commentReference w:id="2"/>
      </w:r>
      <w:r w:rsidRPr="007D67BA">
        <w:rPr>
          <w:rFonts w:ascii="Times New Roman" w:hAnsi="Times New Roman" w:cs="Times New Roman"/>
        </w:rPr>
        <w:t xml:space="preserve"> and location-specific disease management strategies. The baseline information generated through this investigation will be useful for resistance breeding programmes, epidemiological studies</w:t>
      </w:r>
      <w:commentRangeStart w:id="3"/>
      <w:r w:rsidRPr="007D67BA">
        <w:rPr>
          <w:rFonts w:ascii="Times New Roman" w:hAnsi="Times New Roman" w:cs="Times New Roman"/>
        </w:rPr>
        <w:t>,</w:t>
      </w:r>
      <w:commentRangeEnd w:id="3"/>
      <w:r w:rsidR="00011E05" w:rsidRPr="007D67BA">
        <w:rPr>
          <w:rStyle w:val="CommentReference"/>
          <w:rFonts w:ascii="Times New Roman" w:hAnsi="Times New Roman" w:cs="Times New Roman"/>
          <w:sz w:val="24"/>
          <w:szCs w:val="24"/>
        </w:rPr>
        <w:commentReference w:id="3"/>
      </w:r>
      <w:r w:rsidRPr="007D67BA">
        <w:rPr>
          <w:rFonts w:ascii="Times New Roman" w:hAnsi="Times New Roman" w:cs="Times New Roman"/>
        </w:rPr>
        <w:t xml:space="preserve"> and disease forecasting efforts in the region.</w:t>
      </w:r>
    </w:p>
    <w:p w14:paraId="32D29E30" w14:textId="77777777" w:rsidR="00B338C9" w:rsidRPr="00B338C9" w:rsidRDefault="00B338C9" w:rsidP="007B351D">
      <w:pPr>
        <w:jc w:val="both"/>
        <w:rPr>
          <w:rFonts w:ascii="Times New Roman" w:hAnsi="Times New Roman" w:cs="Times New Roman"/>
          <w:b/>
          <w:bCs/>
        </w:rPr>
      </w:pPr>
      <w:r w:rsidRPr="00B338C9">
        <w:rPr>
          <w:rFonts w:ascii="Times New Roman" w:hAnsi="Times New Roman" w:cs="Times New Roman"/>
          <w:b/>
          <w:bCs/>
        </w:rPr>
        <w:t>Introduction</w:t>
      </w:r>
    </w:p>
    <w:p w14:paraId="550B7519" w14:textId="28873821" w:rsidR="00B338C9" w:rsidRPr="00B338C9" w:rsidRDefault="00B338C9" w:rsidP="007B351D">
      <w:pPr>
        <w:ind w:firstLine="720"/>
        <w:jc w:val="both"/>
        <w:rPr>
          <w:rFonts w:ascii="Times New Roman" w:hAnsi="Times New Roman" w:cs="Times New Roman"/>
        </w:rPr>
      </w:pPr>
      <w:r w:rsidRPr="00B338C9">
        <w:rPr>
          <w:rFonts w:ascii="Times New Roman" w:hAnsi="Times New Roman" w:cs="Times New Roman"/>
        </w:rPr>
        <w:t xml:space="preserve">Rice cultivation forms the foundation of agro-based economies worldwide and is critical for ensuring food security and economic stability, particularly in major rice-producing regions such as southern India (Niño-Liu </w:t>
      </w:r>
      <w:r w:rsidRPr="00B338C9">
        <w:rPr>
          <w:rFonts w:ascii="Times New Roman" w:hAnsi="Times New Roman" w:cs="Times New Roman"/>
          <w:i/>
          <w:iCs/>
        </w:rPr>
        <w:t>et al.</w:t>
      </w:r>
      <w:r w:rsidRPr="00B338C9">
        <w:rPr>
          <w:rFonts w:ascii="Times New Roman" w:hAnsi="Times New Roman" w:cs="Times New Roman"/>
        </w:rPr>
        <w:t>, 2006). In India, rice continues to occupy a dominant position among food crops. During 2024–25, rice was cultivated over approximately 51.4 million hectares, with a production of nearly 150 million tonnes and an average productivity of 4.38 t ha⁻¹</w:t>
      </w:r>
      <w:commentRangeStart w:id="4"/>
      <w:r w:rsidRPr="00B338C9">
        <w:rPr>
          <w:rFonts w:ascii="Times New Roman" w:hAnsi="Times New Roman" w:cs="Times New Roman"/>
        </w:rPr>
        <w:t>,</w:t>
      </w:r>
      <w:commentRangeEnd w:id="4"/>
      <w:r w:rsidR="00011E05" w:rsidRPr="00B338C9">
        <w:rPr>
          <w:rStyle w:val="CommentReference"/>
          <w:rFonts w:ascii="Times New Roman" w:hAnsi="Times New Roman" w:cs="Times New Roman"/>
          <w:sz w:val="24"/>
          <w:szCs w:val="24"/>
        </w:rPr>
        <w:commentReference w:id="4"/>
      </w:r>
      <w:r w:rsidRPr="00B338C9">
        <w:rPr>
          <w:rFonts w:ascii="Times New Roman" w:hAnsi="Times New Roman" w:cs="Times New Roman"/>
        </w:rPr>
        <w:t xml:space="preserve"> as per provisional statistics (Directorate of Economics and Statistics, Ministry of Agriculture &amp; Farmers </w:t>
      </w:r>
      <w:commentRangeStart w:id="5"/>
      <w:r w:rsidRPr="00B338C9">
        <w:rPr>
          <w:rFonts w:ascii="Times New Roman" w:hAnsi="Times New Roman" w:cs="Times New Roman"/>
        </w:rPr>
        <w:t>Welfar</w:t>
      </w:r>
      <w:r w:rsidR="00DC09B0">
        <w:rPr>
          <w:rFonts w:ascii="Times New Roman" w:hAnsi="Times New Roman" w:cs="Times New Roman"/>
        </w:rPr>
        <w:t>e</w:t>
      </w:r>
      <w:commentRangeEnd w:id="5"/>
      <w:r w:rsidR="00011E05" w:rsidRPr="00B338C9">
        <w:rPr>
          <w:rStyle w:val="CommentReference"/>
          <w:rFonts w:ascii="Times New Roman" w:hAnsi="Times New Roman" w:cs="Times New Roman"/>
          <w:sz w:val="24"/>
          <w:szCs w:val="24"/>
        </w:rPr>
        <w:commentReference w:id="5"/>
      </w:r>
      <w:r w:rsidRPr="00B338C9">
        <w:rPr>
          <w:rFonts w:ascii="Times New Roman" w:hAnsi="Times New Roman" w:cs="Times New Roman"/>
        </w:rPr>
        <w:t xml:space="preserve">). </w:t>
      </w:r>
      <w:commentRangeStart w:id="6"/>
      <w:r w:rsidRPr="00B338C9">
        <w:rPr>
          <w:rFonts w:ascii="Times New Roman" w:hAnsi="Times New Roman" w:cs="Times New Roman"/>
        </w:rPr>
        <w:t>For 2025–26, rice area and production are projected to increase marginally to about 52 million hectares and 152 million tonnes, respectively, based on advance estimates</w:t>
      </w:r>
      <w:r>
        <w:rPr>
          <w:rFonts w:ascii="Times New Roman" w:hAnsi="Times New Roman" w:cs="Times New Roman"/>
        </w:rPr>
        <w:t>.</w:t>
      </w:r>
      <w:commentRangeEnd w:id="6"/>
      <w:r w:rsidR="00011E05" w:rsidRPr="00B338C9">
        <w:rPr>
          <w:rStyle w:val="CommentReference"/>
          <w:rFonts w:ascii="Times New Roman" w:hAnsi="Times New Roman" w:cs="Times New Roman"/>
          <w:sz w:val="24"/>
          <w:szCs w:val="24"/>
        </w:rPr>
        <w:commentReference w:id="6"/>
      </w:r>
    </w:p>
    <w:p w14:paraId="33981BDF" w14:textId="77777777" w:rsidR="00B338C9" w:rsidRPr="00B338C9" w:rsidRDefault="00B338C9" w:rsidP="007B351D">
      <w:pPr>
        <w:ind w:firstLine="720"/>
        <w:jc w:val="both"/>
        <w:rPr>
          <w:rFonts w:ascii="Times New Roman" w:hAnsi="Times New Roman" w:cs="Times New Roman"/>
        </w:rPr>
      </w:pPr>
      <w:r w:rsidRPr="00B338C9">
        <w:rPr>
          <w:rFonts w:ascii="Times New Roman" w:hAnsi="Times New Roman" w:cs="Times New Roman"/>
        </w:rPr>
        <w:t>Despite its importance, rice productivity is increasingly constrained by several biotic stresses</w:t>
      </w:r>
      <w:commentRangeStart w:id="7"/>
      <w:r w:rsidRPr="00B338C9">
        <w:rPr>
          <w:rFonts w:ascii="Times New Roman" w:hAnsi="Times New Roman" w:cs="Times New Roman"/>
        </w:rPr>
        <w:t>,</w:t>
      </w:r>
      <w:commentRangeEnd w:id="7"/>
      <w:r w:rsidR="00011E05" w:rsidRPr="00B338C9">
        <w:rPr>
          <w:rStyle w:val="CommentReference"/>
          <w:rFonts w:ascii="Times New Roman" w:hAnsi="Times New Roman" w:cs="Times New Roman"/>
          <w:sz w:val="24"/>
          <w:szCs w:val="24"/>
        </w:rPr>
        <w:commentReference w:id="7"/>
      </w:r>
      <w:r w:rsidRPr="00B338C9">
        <w:rPr>
          <w:rFonts w:ascii="Times New Roman" w:hAnsi="Times New Roman" w:cs="Times New Roman"/>
        </w:rPr>
        <w:t xml:space="preserve"> including fungal, bacterial</w:t>
      </w:r>
      <w:commentRangeStart w:id="8"/>
      <w:r w:rsidRPr="00B338C9">
        <w:rPr>
          <w:rFonts w:ascii="Times New Roman" w:hAnsi="Times New Roman" w:cs="Times New Roman"/>
        </w:rPr>
        <w:t>,</w:t>
      </w:r>
      <w:commentRangeEnd w:id="8"/>
      <w:r w:rsidR="00011E05" w:rsidRPr="00B338C9">
        <w:rPr>
          <w:rStyle w:val="CommentReference"/>
          <w:rFonts w:ascii="Times New Roman" w:hAnsi="Times New Roman" w:cs="Times New Roman"/>
          <w:sz w:val="24"/>
          <w:szCs w:val="24"/>
        </w:rPr>
        <w:commentReference w:id="8"/>
      </w:r>
      <w:r w:rsidRPr="00B338C9">
        <w:rPr>
          <w:rFonts w:ascii="Times New Roman" w:hAnsi="Times New Roman" w:cs="Times New Roman"/>
        </w:rPr>
        <w:t xml:space="preserve"> and viral diseases (Jiang </w:t>
      </w:r>
      <w:r w:rsidRPr="00B338C9">
        <w:rPr>
          <w:rFonts w:ascii="Times New Roman" w:hAnsi="Times New Roman" w:cs="Times New Roman"/>
          <w:i/>
          <w:iCs/>
        </w:rPr>
        <w:t>et al.</w:t>
      </w:r>
      <w:r w:rsidRPr="00B338C9">
        <w:rPr>
          <w:rFonts w:ascii="Times New Roman" w:hAnsi="Times New Roman" w:cs="Times New Roman"/>
        </w:rPr>
        <w:t>, 2013). Diseases constitute a major limitation to rice production</w:t>
      </w:r>
      <w:commentRangeStart w:id="9"/>
      <w:r w:rsidRPr="00B338C9">
        <w:rPr>
          <w:rFonts w:ascii="Times New Roman" w:hAnsi="Times New Roman" w:cs="Times New Roman"/>
        </w:rPr>
        <w:t xml:space="preserve">, </w:t>
      </w:r>
      <w:commentRangeEnd w:id="9"/>
      <w:r w:rsidR="00011E05" w:rsidRPr="00B338C9">
        <w:rPr>
          <w:rStyle w:val="CommentReference"/>
          <w:rFonts w:ascii="Times New Roman" w:hAnsi="Times New Roman" w:cs="Times New Roman"/>
          <w:sz w:val="24"/>
          <w:szCs w:val="24"/>
        </w:rPr>
        <w:commentReference w:id="9"/>
      </w:r>
      <w:r w:rsidRPr="00B338C9">
        <w:rPr>
          <w:rFonts w:ascii="Times New Roman" w:hAnsi="Times New Roman" w:cs="Times New Roman"/>
        </w:rPr>
        <w:t>with yield losses ranging from 20 to 30 per cent under field conditions. It is estimated that 15–30 per cent of global rice production is lost annually due to diseases occurring during crop growth</w:t>
      </w:r>
      <w:commentRangeStart w:id="10"/>
      <w:r w:rsidRPr="00B338C9">
        <w:rPr>
          <w:rFonts w:ascii="Times New Roman" w:hAnsi="Times New Roman" w:cs="Times New Roman"/>
        </w:rPr>
        <w:t>,</w:t>
      </w:r>
      <w:commentRangeEnd w:id="10"/>
      <w:r w:rsidR="003C136E" w:rsidRPr="00B338C9">
        <w:rPr>
          <w:rStyle w:val="CommentReference"/>
          <w:rFonts w:ascii="Times New Roman" w:hAnsi="Times New Roman" w:cs="Times New Roman"/>
          <w:sz w:val="24"/>
          <w:szCs w:val="24"/>
        </w:rPr>
        <w:commentReference w:id="10"/>
      </w:r>
      <w:r w:rsidRPr="00B338C9">
        <w:rPr>
          <w:rFonts w:ascii="Times New Roman" w:hAnsi="Times New Roman" w:cs="Times New Roman"/>
        </w:rPr>
        <w:t xml:space="preserve"> resulting in an approximate economic loss of USD 33 billion (Nayak </w:t>
      </w:r>
      <w:r w:rsidRPr="00B338C9">
        <w:rPr>
          <w:rFonts w:ascii="Times New Roman" w:hAnsi="Times New Roman" w:cs="Times New Roman"/>
          <w:i/>
          <w:iCs/>
        </w:rPr>
        <w:t>et al.</w:t>
      </w:r>
      <w:r w:rsidRPr="00B338C9">
        <w:rPr>
          <w:rFonts w:ascii="Times New Roman" w:hAnsi="Times New Roman" w:cs="Times New Roman"/>
        </w:rPr>
        <w:t>, 2021).</w:t>
      </w:r>
    </w:p>
    <w:p w14:paraId="6D72010B" w14:textId="77777777" w:rsidR="00B338C9" w:rsidRPr="00B338C9" w:rsidRDefault="00B338C9" w:rsidP="007B351D">
      <w:pPr>
        <w:ind w:firstLine="720"/>
        <w:jc w:val="both"/>
        <w:rPr>
          <w:rFonts w:ascii="Times New Roman" w:hAnsi="Times New Roman" w:cs="Times New Roman"/>
        </w:rPr>
      </w:pPr>
      <w:r w:rsidRPr="00B338C9">
        <w:rPr>
          <w:rFonts w:ascii="Times New Roman" w:hAnsi="Times New Roman" w:cs="Times New Roman"/>
        </w:rPr>
        <w:lastRenderedPageBreak/>
        <w:t xml:space="preserve">Among the diseases affecting rice, bacterial leaf blight (BLB) caused by </w:t>
      </w:r>
      <w:r w:rsidRPr="00B338C9">
        <w:rPr>
          <w:rFonts w:ascii="Times New Roman" w:hAnsi="Times New Roman" w:cs="Times New Roman"/>
          <w:i/>
          <w:iCs/>
        </w:rPr>
        <w:t>Xanthomonas oryzae</w:t>
      </w:r>
      <w:r w:rsidRPr="00B338C9">
        <w:rPr>
          <w:rFonts w:ascii="Times New Roman" w:hAnsi="Times New Roman" w:cs="Times New Roman"/>
        </w:rPr>
        <w:t xml:space="preserve"> pv. </w:t>
      </w:r>
      <w:r w:rsidRPr="00B338C9">
        <w:rPr>
          <w:rFonts w:ascii="Times New Roman" w:hAnsi="Times New Roman" w:cs="Times New Roman"/>
          <w:i/>
          <w:iCs/>
        </w:rPr>
        <w:t>oryzae</w:t>
      </w:r>
      <w:r w:rsidRPr="00B338C9">
        <w:rPr>
          <w:rFonts w:ascii="Times New Roman" w:hAnsi="Times New Roman" w:cs="Times New Roman"/>
        </w:rPr>
        <w:t xml:space="preserve"> (Xoo) is regarded as one of the most destructive, leading to severe yield losses worldwide (Jiang </w:t>
      </w:r>
      <w:r w:rsidRPr="00B338C9">
        <w:rPr>
          <w:rFonts w:ascii="Times New Roman" w:hAnsi="Times New Roman" w:cs="Times New Roman"/>
          <w:i/>
          <w:iCs/>
        </w:rPr>
        <w:t>et al.</w:t>
      </w:r>
      <w:r w:rsidRPr="00B338C9">
        <w:rPr>
          <w:rFonts w:ascii="Times New Roman" w:hAnsi="Times New Roman" w:cs="Times New Roman"/>
        </w:rPr>
        <w:t xml:space="preserve">, 2013). The disease is particularly prevalent in South and Southeast Asia, with major outbreaks reported in countries such as Japan, the Philippines, Indonesia, and India (Khan </w:t>
      </w:r>
      <w:r w:rsidRPr="00B338C9">
        <w:rPr>
          <w:rFonts w:ascii="Times New Roman" w:hAnsi="Times New Roman" w:cs="Times New Roman"/>
          <w:i/>
          <w:iCs/>
        </w:rPr>
        <w:t>et al.</w:t>
      </w:r>
      <w:r w:rsidRPr="00B338C9">
        <w:rPr>
          <w:rFonts w:ascii="Times New Roman" w:hAnsi="Times New Roman" w:cs="Times New Roman"/>
        </w:rPr>
        <w:t xml:space="preserve">, 2009). Under favourable conditions, BLB can cause crop yield reductions ranging from 50 to 80 per cent in several rice-growing regions of Asia (Yadav </w:t>
      </w:r>
      <w:r w:rsidRPr="00B338C9">
        <w:rPr>
          <w:rFonts w:ascii="Times New Roman" w:hAnsi="Times New Roman" w:cs="Times New Roman"/>
          <w:i/>
          <w:iCs/>
        </w:rPr>
        <w:t>et al.</w:t>
      </w:r>
      <w:r w:rsidRPr="00B338C9">
        <w:rPr>
          <w:rFonts w:ascii="Times New Roman" w:hAnsi="Times New Roman" w:cs="Times New Roman"/>
        </w:rPr>
        <w:t>, 2013).</w:t>
      </w:r>
    </w:p>
    <w:p w14:paraId="499EE454" w14:textId="77777777" w:rsidR="00B338C9" w:rsidRPr="00B338C9" w:rsidRDefault="00B338C9" w:rsidP="007B351D">
      <w:pPr>
        <w:ind w:firstLine="720"/>
        <w:jc w:val="both"/>
        <w:rPr>
          <w:rFonts w:ascii="Times New Roman" w:hAnsi="Times New Roman" w:cs="Times New Roman"/>
        </w:rPr>
      </w:pPr>
      <w:r w:rsidRPr="00B338C9">
        <w:rPr>
          <w:rFonts w:ascii="Times New Roman" w:hAnsi="Times New Roman" w:cs="Times New Roman"/>
        </w:rPr>
        <w:t xml:space="preserve">In severely affected areas, BLB has been reported to cause yield losses ranging from 20 to 50 per cent, and under epidemic situations, losses can reach up to 70 per cent when susceptible varieties are cultivated and may even result in complete crop failure (Walters </w:t>
      </w:r>
      <w:r w:rsidRPr="00B338C9">
        <w:rPr>
          <w:rFonts w:ascii="Times New Roman" w:hAnsi="Times New Roman" w:cs="Times New Roman"/>
          <w:i/>
          <w:iCs/>
        </w:rPr>
        <w:t>et al.</w:t>
      </w:r>
      <w:r w:rsidRPr="00B338C9">
        <w:rPr>
          <w:rFonts w:ascii="Times New Roman" w:hAnsi="Times New Roman" w:cs="Times New Roman"/>
        </w:rPr>
        <w:t>, 2013). In tropical Asia, BLB-associated yield losses have been reported to vary widely from 2 to 74 per cent, depending on factors such as locality, prevailing weather conditions, crop growth stage</w:t>
      </w:r>
      <w:commentRangeStart w:id="11"/>
      <w:r w:rsidRPr="00B338C9">
        <w:rPr>
          <w:rFonts w:ascii="Times New Roman" w:hAnsi="Times New Roman" w:cs="Times New Roman"/>
        </w:rPr>
        <w:t xml:space="preserve">, </w:t>
      </w:r>
      <w:commentRangeEnd w:id="11"/>
      <w:r w:rsidR="00071FCA" w:rsidRPr="00B338C9">
        <w:rPr>
          <w:rStyle w:val="CommentReference"/>
          <w:rFonts w:ascii="Times New Roman" w:hAnsi="Times New Roman" w:cs="Times New Roman"/>
          <w:sz w:val="24"/>
          <w:szCs w:val="24"/>
        </w:rPr>
        <w:commentReference w:id="11"/>
      </w:r>
      <w:r w:rsidRPr="00B338C9">
        <w:rPr>
          <w:rFonts w:ascii="Times New Roman" w:hAnsi="Times New Roman" w:cs="Times New Roman"/>
        </w:rPr>
        <w:t xml:space="preserve">and varietal susceptibility (Chaudhary </w:t>
      </w:r>
      <w:r w:rsidRPr="00B338C9">
        <w:rPr>
          <w:rFonts w:ascii="Times New Roman" w:hAnsi="Times New Roman" w:cs="Times New Roman"/>
          <w:i/>
          <w:iCs/>
        </w:rPr>
        <w:t>et al.</w:t>
      </w:r>
      <w:r w:rsidRPr="00B338C9">
        <w:rPr>
          <w:rFonts w:ascii="Times New Roman" w:hAnsi="Times New Roman" w:cs="Times New Roman"/>
        </w:rPr>
        <w:t>, 2012). The disease spreads primarily through infected planting material, contaminated agricultural tools, floodwater</w:t>
      </w:r>
      <w:commentRangeStart w:id="12"/>
      <w:r w:rsidRPr="00B338C9">
        <w:rPr>
          <w:rFonts w:ascii="Times New Roman" w:hAnsi="Times New Roman" w:cs="Times New Roman"/>
        </w:rPr>
        <w:t xml:space="preserve">, </w:t>
      </w:r>
      <w:commentRangeEnd w:id="12"/>
      <w:r w:rsidR="00071FCA" w:rsidRPr="00B338C9">
        <w:rPr>
          <w:rStyle w:val="CommentReference"/>
          <w:rFonts w:ascii="Times New Roman" w:hAnsi="Times New Roman" w:cs="Times New Roman"/>
          <w:sz w:val="24"/>
          <w:szCs w:val="24"/>
        </w:rPr>
        <w:commentReference w:id="12"/>
      </w:r>
      <w:r w:rsidRPr="00B338C9">
        <w:rPr>
          <w:rFonts w:ascii="Times New Roman" w:hAnsi="Times New Roman" w:cs="Times New Roman"/>
        </w:rPr>
        <w:t xml:space="preserve">and susceptible seedlings, enabling rapid dissemination under favourable environmental conditions (Sanya </w:t>
      </w:r>
      <w:r w:rsidRPr="00B338C9">
        <w:rPr>
          <w:rFonts w:ascii="Times New Roman" w:hAnsi="Times New Roman" w:cs="Times New Roman"/>
          <w:i/>
          <w:iCs/>
        </w:rPr>
        <w:t>et al.</w:t>
      </w:r>
      <w:r w:rsidRPr="00B338C9">
        <w:rPr>
          <w:rFonts w:ascii="Times New Roman" w:hAnsi="Times New Roman" w:cs="Times New Roman"/>
        </w:rPr>
        <w:t>, 2022).</w:t>
      </w:r>
    </w:p>
    <w:p w14:paraId="05191399" w14:textId="53F7D83D" w:rsidR="00C3338C" w:rsidRPr="00B338C9" w:rsidRDefault="00B338C9" w:rsidP="007B351D">
      <w:pPr>
        <w:ind w:firstLine="720"/>
        <w:jc w:val="both"/>
        <w:rPr>
          <w:rFonts w:ascii="Times New Roman" w:hAnsi="Times New Roman" w:cs="Times New Roman"/>
        </w:rPr>
      </w:pPr>
      <w:r w:rsidRPr="00B338C9">
        <w:rPr>
          <w:rFonts w:ascii="Times New Roman" w:hAnsi="Times New Roman" w:cs="Times New Roman"/>
        </w:rPr>
        <w:t xml:space="preserve">Owing to the destructive potential and economic importance of bacterial leaf blight, a roving survey was systematically carried out during </w:t>
      </w:r>
      <w:r w:rsidR="00EE5E02" w:rsidRPr="00EE5E02">
        <w:rPr>
          <w:rFonts w:ascii="Times New Roman" w:hAnsi="Times New Roman" w:cs="Times New Roman"/>
          <w:i/>
          <w:iCs/>
        </w:rPr>
        <w:t>kharif</w:t>
      </w:r>
      <w:r w:rsidRPr="00B338C9">
        <w:rPr>
          <w:rFonts w:ascii="Times New Roman" w:hAnsi="Times New Roman" w:cs="Times New Roman"/>
        </w:rPr>
        <w:t xml:space="preserve"> 2023 and </w:t>
      </w:r>
      <w:r w:rsidR="00EE5E02" w:rsidRPr="00EE5E02">
        <w:rPr>
          <w:rFonts w:ascii="Times New Roman" w:hAnsi="Times New Roman" w:cs="Times New Roman"/>
          <w:i/>
          <w:iCs/>
        </w:rPr>
        <w:t>kharif</w:t>
      </w:r>
      <w:r w:rsidRPr="00B338C9">
        <w:rPr>
          <w:rFonts w:ascii="Times New Roman" w:hAnsi="Times New Roman" w:cs="Times New Roman"/>
        </w:rPr>
        <w:t xml:space="preserve"> 2024 to assess the severity of the disease in major rice-growing regions of Karnataka. The survey covered representative rice fields in Dharwad district (Dharwad and Kalghatagi taluks), Belagavi district (Belagavi taluk), and Haveri district (Ranebennur and Hanagal taluks). These districts predominantly fall within the Northern Transitional Zone of Karnataka, which is characterized by moderate rainfall, a combination of red and black soils, and agro-climatic conditions favourable for rice cultivation.</w:t>
      </w:r>
    </w:p>
    <w:p w14:paraId="20CBF20E" w14:textId="1299AE25" w:rsidR="000B5217" w:rsidRPr="000B5217" w:rsidRDefault="000B5217" w:rsidP="007B351D">
      <w:pPr>
        <w:jc w:val="both"/>
        <w:rPr>
          <w:rFonts w:ascii="Times New Roman" w:hAnsi="Times New Roman" w:cs="Times New Roman"/>
          <w:b/>
          <w:bCs/>
        </w:rPr>
      </w:pPr>
      <w:r w:rsidRPr="000B5217">
        <w:rPr>
          <w:rFonts w:ascii="Times New Roman" w:hAnsi="Times New Roman" w:cs="Times New Roman"/>
          <w:b/>
          <w:bCs/>
        </w:rPr>
        <w:t>Material and Methods</w:t>
      </w:r>
    </w:p>
    <w:p w14:paraId="4B11D8E1" w14:textId="77777777" w:rsidR="000B5217" w:rsidRPr="000B5217" w:rsidRDefault="000B5217" w:rsidP="007B351D">
      <w:pPr>
        <w:jc w:val="both"/>
        <w:rPr>
          <w:rFonts w:ascii="Times New Roman" w:hAnsi="Times New Roman" w:cs="Times New Roman"/>
          <w:b/>
          <w:bCs/>
        </w:rPr>
      </w:pPr>
      <w:r w:rsidRPr="000B5217">
        <w:rPr>
          <w:rFonts w:ascii="Times New Roman" w:hAnsi="Times New Roman" w:cs="Times New Roman"/>
          <w:b/>
          <w:bCs/>
        </w:rPr>
        <w:t>Roving survey and assessment of bacterial leaf blight severity</w:t>
      </w:r>
    </w:p>
    <w:p w14:paraId="06BA08C2" w14:textId="216598FE" w:rsidR="000B5217" w:rsidRPr="000B5217" w:rsidRDefault="000B5217" w:rsidP="007B351D">
      <w:pPr>
        <w:ind w:firstLine="720"/>
        <w:jc w:val="both"/>
        <w:rPr>
          <w:rFonts w:ascii="Times New Roman" w:hAnsi="Times New Roman" w:cs="Times New Roman"/>
        </w:rPr>
      </w:pPr>
      <w:r w:rsidRPr="000B5217">
        <w:rPr>
          <w:rFonts w:ascii="Times New Roman" w:hAnsi="Times New Roman" w:cs="Times New Roman"/>
        </w:rPr>
        <w:t xml:space="preserve">A roving survey was conducted during </w:t>
      </w:r>
      <w:r w:rsidR="00EE5E02" w:rsidRPr="00EE5E02">
        <w:rPr>
          <w:rFonts w:ascii="Times New Roman" w:hAnsi="Times New Roman" w:cs="Times New Roman"/>
          <w:i/>
          <w:iCs/>
        </w:rPr>
        <w:t>kharif</w:t>
      </w:r>
      <w:r w:rsidRPr="000B5217">
        <w:rPr>
          <w:rFonts w:ascii="Times New Roman" w:hAnsi="Times New Roman" w:cs="Times New Roman"/>
        </w:rPr>
        <w:t xml:space="preserve"> 2023 and </w:t>
      </w:r>
      <w:r w:rsidR="00EE5E02" w:rsidRPr="00EE5E02">
        <w:rPr>
          <w:rFonts w:ascii="Times New Roman" w:hAnsi="Times New Roman" w:cs="Times New Roman"/>
          <w:i/>
          <w:iCs/>
        </w:rPr>
        <w:t>kharif</w:t>
      </w:r>
      <w:r w:rsidRPr="000B5217">
        <w:rPr>
          <w:rFonts w:ascii="Times New Roman" w:hAnsi="Times New Roman" w:cs="Times New Roman"/>
        </w:rPr>
        <w:t xml:space="preserve"> 2024 to assess the severity of bacterial leaf blight (BLB) of rice caused by </w:t>
      </w:r>
      <w:r w:rsidRPr="000B5217">
        <w:rPr>
          <w:rFonts w:ascii="Times New Roman" w:hAnsi="Times New Roman" w:cs="Times New Roman"/>
          <w:i/>
          <w:iCs/>
        </w:rPr>
        <w:t>Xanthomonas oryzae</w:t>
      </w:r>
      <w:r w:rsidRPr="000B5217">
        <w:rPr>
          <w:rFonts w:ascii="Times New Roman" w:hAnsi="Times New Roman" w:cs="Times New Roman"/>
        </w:rPr>
        <w:t xml:space="preserve"> pv. </w:t>
      </w:r>
      <w:r w:rsidRPr="000B5217">
        <w:rPr>
          <w:rFonts w:ascii="Times New Roman" w:hAnsi="Times New Roman" w:cs="Times New Roman"/>
          <w:i/>
          <w:iCs/>
        </w:rPr>
        <w:t>oryzae</w:t>
      </w:r>
      <w:r w:rsidRPr="000B5217">
        <w:rPr>
          <w:rFonts w:ascii="Times New Roman" w:hAnsi="Times New Roman" w:cs="Times New Roman"/>
        </w:rPr>
        <w:t xml:space="preserve"> in major rice-growing regions of Karnataka. The survey was carried out during the panicle initiation to heading stage of the rice crop, which is favourable for the expression of BLB symptoms. Representative rice fields were surveyed in Dharwad district (Dharwad and Kalghatagi taluks), Belagavi district (Belagavi taluk), and Haveri district (Ranebennur and Hanagal taluks). These districts predominantly fall within the Northern Transitional Zone of Karnataka, characterized by moderate rainfall, red and black soils, and agro-climatic conditions suitable for rice cultivation.</w:t>
      </w:r>
    </w:p>
    <w:p w14:paraId="4339F741" w14:textId="77777777" w:rsidR="00BA342A" w:rsidRDefault="00BA342A" w:rsidP="007B351D">
      <w:pPr>
        <w:ind w:firstLine="720"/>
        <w:jc w:val="both"/>
        <w:rPr>
          <w:rFonts w:ascii="Times New Roman" w:hAnsi="Times New Roman" w:cs="Times New Roman"/>
        </w:rPr>
      </w:pPr>
    </w:p>
    <w:p w14:paraId="2ABA70E2" w14:textId="77777777" w:rsidR="00BA342A" w:rsidRDefault="00BA342A" w:rsidP="007B351D">
      <w:pPr>
        <w:ind w:firstLine="720"/>
        <w:jc w:val="both"/>
        <w:rPr>
          <w:rFonts w:ascii="Times New Roman" w:hAnsi="Times New Roman" w:cs="Times New Roman"/>
        </w:rPr>
      </w:pPr>
    </w:p>
    <w:p w14:paraId="084B51F7" w14:textId="77777777" w:rsidR="00BA342A" w:rsidRDefault="00BA342A" w:rsidP="007B351D">
      <w:pPr>
        <w:ind w:firstLine="720"/>
        <w:jc w:val="both"/>
        <w:rPr>
          <w:rFonts w:ascii="Times New Roman" w:hAnsi="Times New Roman" w:cs="Times New Roman"/>
        </w:rPr>
      </w:pPr>
    </w:p>
    <w:p w14:paraId="6AF5CEA6" w14:textId="77777777" w:rsidR="00BA342A" w:rsidRDefault="00BA342A" w:rsidP="007B351D">
      <w:pPr>
        <w:ind w:firstLine="720"/>
        <w:jc w:val="both"/>
        <w:rPr>
          <w:rFonts w:ascii="Times New Roman" w:hAnsi="Times New Roman" w:cs="Times New Roman"/>
        </w:rPr>
      </w:pPr>
    </w:p>
    <w:p w14:paraId="381E65B0" w14:textId="77777777" w:rsidR="00BA342A" w:rsidRDefault="00BA342A" w:rsidP="007B351D">
      <w:pPr>
        <w:ind w:firstLine="720"/>
        <w:jc w:val="both"/>
        <w:rPr>
          <w:rFonts w:ascii="Times New Roman" w:hAnsi="Times New Roman" w:cs="Times New Roman"/>
        </w:rPr>
      </w:pPr>
    </w:p>
    <w:p w14:paraId="346BACA9" w14:textId="53499F07" w:rsidR="00A64FAE" w:rsidRPr="00A64FAE" w:rsidRDefault="000B5217" w:rsidP="007B351D">
      <w:pPr>
        <w:ind w:firstLine="720"/>
        <w:jc w:val="both"/>
      </w:pPr>
      <w:r w:rsidRPr="000B5217">
        <w:rPr>
          <w:rFonts w:ascii="Times New Roman" w:hAnsi="Times New Roman" w:cs="Times New Roman"/>
        </w:rPr>
        <w:t>At each survey location, details on the date of survey, predominant rice variety, and crop growth stage were recorded. Disease severity was assessed by recording BLB symptoms using a 0–9 disease rating scale following the Standard Evaluation System (SES) for rice (</w:t>
      </w:r>
      <w:r w:rsidR="00FC35CF">
        <w:rPr>
          <w:rFonts w:ascii="Times New Roman" w:hAnsi="Times New Roman" w:cs="Times New Roman"/>
        </w:rPr>
        <w:t>IRRI 2013</w:t>
      </w:r>
      <w:r w:rsidRPr="000B5217">
        <w:rPr>
          <w:rFonts w:ascii="Times New Roman" w:hAnsi="Times New Roman" w:cs="Times New Roman"/>
        </w:rPr>
        <w:t xml:space="preserve">). </w:t>
      </w:r>
      <w:r w:rsidR="00A64FAE" w:rsidRPr="00A64FAE">
        <w:t xml:space="preserve">The </w:t>
      </w:r>
      <w:r w:rsidR="00A64FAE" w:rsidRPr="000E7FFD">
        <w:rPr>
          <w:rFonts w:ascii="Times New Roman" w:hAnsi="Times New Roman" w:cs="Times New Roman"/>
        </w:rPr>
        <w:t xml:space="preserve">disease severity scoring was based on the percentage of affected lesion area, where a </w:t>
      </w:r>
      <w:r w:rsidR="000E7FFD" w:rsidRPr="000E7FFD">
        <w:rPr>
          <w:rFonts w:ascii="Times New Roman" w:hAnsi="Times New Roman" w:cs="Times New Roman"/>
        </w:rPr>
        <w:t>grade of</w:t>
      </w:r>
      <w:r w:rsidR="00A64FAE" w:rsidRPr="000E7FFD">
        <w:rPr>
          <w:rFonts w:ascii="Times New Roman" w:hAnsi="Times New Roman" w:cs="Times New Roman"/>
        </w:rPr>
        <w:t xml:space="preserve"> </w:t>
      </w:r>
      <w:r w:rsidR="000E7FFD" w:rsidRPr="000E7FFD">
        <w:rPr>
          <w:rFonts w:ascii="Times New Roman" w:hAnsi="Times New Roman" w:cs="Times New Roman"/>
        </w:rPr>
        <w:t>1:</w:t>
      </w:r>
      <w:r w:rsidR="001E3668" w:rsidRPr="000E7FFD">
        <w:rPr>
          <w:rFonts w:ascii="Times New Roman" w:hAnsi="Times New Roman" w:cs="Times New Roman"/>
        </w:rPr>
        <w:t xml:space="preserve"> </w:t>
      </w:r>
      <w:r w:rsidR="00A64FAE" w:rsidRPr="000E7FFD">
        <w:rPr>
          <w:rFonts w:ascii="Times New Roman" w:hAnsi="Times New Roman" w:cs="Times New Roman"/>
        </w:rPr>
        <w:t>1–5 per cent</w:t>
      </w:r>
      <w:r w:rsidR="001E3668" w:rsidRPr="000E7FFD">
        <w:rPr>
          <w:rFonts w:ascii="Times New Roman" w:hAnsi="Times New Roman" w:cs="Times New Roman"/>
        </w:rPr>
        <w:t>;</w:t>
      </w:r>
      <w:r w:rsidR="00A64FAE" w:rsidRPr="000E7FFD">
        <w:rPr>
          <w:rFonts w:ascii="Times New Roman" w:hAnsi="Times New Roman" w:cs="Times New Roman"/>
        </w:rPr>
        <w:t xml:space="preserve"> 3</w:t>
      </w:r>
      <w:r w:rsidR="001E3668" w:rsidRPr="000E7FFD">
        <w:rPr>
          <w:rFonts w:ascii="Times New Roman" w:hAnsi="Times New Roman" w:cs="Times New Roman"/>
        </w:rPr>
        <w:t xml:space="preserve">: </w:t>
      </w:r>
      <w:r w:rsidR="00A64FAE" w:rsidRPr="000E7FFD">
        <w:rPr>
          <w:rFonts w:ascii="Times New Roman" w:hAnsi="Times New Roman" w:cs="Times New Roman"/>
        </w:rPr>
        <w:t xml:space="preserve"> 6–12 per cent; </w:t>
      </w:r>
      <w:r w:rsidR="000E7FFD" w:rsidRPr="000E7FFD">
        <w:rPr>
          <w:rFonts w:ascii="Times New Roman" w:hAnsi="Times New Roman" w:cs="Times New Roman"/>
        </w:rPr>
        <w:t>5:</w:t>
      </w:r>
      <w:r w:rsidR="00A64FAE" w:rsidRPr="000E7FFD">
        <w:rPr>
          <w:rFonts w:ascii="Times New Roman" w:hAnsi="Times New Roman" w:cs="Times New Roman"/>
        </w:rPr>
        <w:t xml:space="preserve"> 13–25 per cent; </w:t>
      </w:r>
      <w:r w:rsidR="00294FB5" w:rsidRPr="000E7FFD">
        <w:rPr>
          <w:rFonts w:ascii="Times New Roman" w:hAnsi="Times New Roman" w:cs="Times New Roman"/>
        </w:rPr>
        <w:t>7:</w:t>
      </w:r>
      <w:r w:rsidR="00A64FAE" w:rsidRPr="000E7FFD">
        <w:rPr>
          <w:rFonts w:ascii="Times New Roman" w:hAnsi="Times New Roman" w:cs="Times New Roman"/>
        </w:rPr>
        <w:t xml:space="preserve"> 26–50 per cent; and </w:t>
      </w:r>
      <w:r w:rsidR="00294FB5" w:rsidRPr="000E7FFD">
        <w:rPr>
          <w:rFonts w:ascii="Times New Roman" w:hAnsi="Times New Roman" w:cs="Times New Roman"/>
        </w:rPr>
        <w:t>9:</w:t>
      </w:r>
      <w:r w:rsidR="00A64FAE" w:rsidRPr="000E7FFD">
        <w:rPr>
          <w:rFonts w:ascii="Times New Roman" w:hAnsi="Times New Roman" w:cs="Times New Roman"/>
        </w:rPr>
        <w:t xml:space="preserve"> 51–100 per cent of the leaf area affected.</w:t>
      </w:r>
    </w:p>
    <w:p w14:paraId="29EEA5DD" w14:textId="2BD7B12E" w:rsidR="000B5217" w:rsidRPr="000B5217" w:rsidRDefault="000B5217" w:rsidP="007B351D">
      <w:pPr>
        <w:ind w:firstLine="720"/>
        <w:jc w:val="both"/>
        <w:rPr>
          <w:rFonts w:ascii="Times New Roman" w:hAnsi="Times New Roman" w:cs="Times New Roman"/>
        </w:rPr>
      </w:pPr>
      <w:r w:rsidRPr="000B5217">
        <w:rPr>
          <w:rFonts w:ascii="Times New Roman" w:hAnsi="Times New Roman" w:cs="Times New Roman"/>
        </w:rPr>
        <w:t>In each field, three random spots of 1 × 1 m² area were selected, and within each spot, five plants were randomly chosen for visual assessment of diseased leaf area. Thus, disease severity observations were recorded from a representative sample of plants at each location.</w:t>
      </w:r>
    </w:p>
    <w:p w14:paraId="435DC948" w14:textId="77777777" w:rsidR="000B5217" w:rsidRPr="000B5217" w:rsidRDefault="000B5217" w:rsidP="007B351D">
      <w:pPr>
        <w:jc w:val="both"/>
        <w:rPr>
          <w:rFonts w:ascii="Times New Roman" w:hAnsi="Times New Roman" w:cs="Times New Roman"/>
        </w:rPr>
      </w:pPr>
      <w:r w:rsidRPr="000B5217">
        <w:rPr>
          <w:rFonts w:ascii="Times New Roman" w:hAnsi="Times New Roman" w:cs="Times New Roman"/>
        </w:rPr>
        <w:t>The severity of BLB was expressed as per cent disease index (PDI), which was calculated using the formula described by Wheeler (1969):</w:t>
      </w:r>
    </w:p>
    <w:p w14:paraId="472A03C9" w14:textId="77777777" w:rsidR="00BA342A" w:rsidRPr="00BA342A" w:rsidRDefault="000B5217" w:rsidP="007B351D">
      <w:pPr>
        <w:jc w:val="both"/>
        <w:rPr>
          <w:rFonts w:ascii="Times New Roman" w:hAnsi="Times New Roman" w:cs="Times New Roman"/>
          <w:b/>
          <w:bCs/>
        </w:rPr>
      </w:pPr>
      <m:oMathPara>
        <m:oMath>
          <m:r>
            <m:rPr>
              <m:nor/>
            </m:rPr>
            <w:rPr>
              <w:rFonts w:ascii="Times New Roman" w:hAnsi="Times New Roman" w:cs="Times New Roman"/>
            </w:rPr>
            <m:t>PDI</m:t>
          </m:r>
          <m:r>
            <w:rPr>
              <w:rFonts w:ascii="Cambria Math" w:hAnsi="Cambria Math" w:cs="Times New Roman"/>
            </w:rPr>
            <m:t>=</m:t>
          </m:r>
          <m:f>
            <m:fPr>
              <m:ctrlPr>
                <w:rPr>
                  <w:rFonts w:ascii="Cambria Math" w:hAnsi="Cambria Math" w:cs="Times New Roman"/>
                </w:rPr>
              </m:ctrlPr>
            </m:fPr>
            <m:num>
              <m:r>
                <w:rPr>
                  <w:rFonts w:ascii="Cambria Math" w:hAnsi="Cambria Math" w:cs="Times New Roman"/>
                </w:rPr>
                <m:t>∑</m:t>
              </m:r>
              <m:r>
                <m:rPr>
                  <m:nor/>
                </m:rPr>
                <w:rPr>
                  <w:rFonts w:ascii="Times New Roman" w:hAnsi="Times New Roman" w:cs="Times New Roman"/>
                </w:rPr>
                <m:t>of all disease ratings</m:t>
              </m:r>
            </m:num>
            <m:den>
              <m:r>
                <m:rPr>
                  <m:nor/>
                </m:rPr>
                <w:rPr>
                  <w:rFonts w:ascii="Times New Roman" w:hAnsi="Times New Roman" w:cs="Times New Roman"/>
                </w:rPr>
                <m:t>Total number of observations</m:t>
              </m:r>
              <m:r>
                <w:rPr>
                  <w:rFonts w:ascii="Cambria Math" w:hAnsi="Cambria Math" w:cs="Times New Roman"/>
                </w:rPr>
                <m:t>×</m:t>
              </m:r>
              <m:r>
                <m:rPr>
                  <m:nor/>
                </m:rPr>
                <w:rPr>
                  <w:rFonts w:ascii="Times New Roman" w:hAnsi="Times New Roman" w:cs="Times New Roman"/>
                </w:rPr>
                <m:t>Maximum disease rating</m:t>
              </m:r>
            </m:den>
          </m:f>
          <m:r>
            <w:rPr>
              <w:rFonts w:ascii="Cambria Math" w:hAnsi="Cambria Math" w:cs="Times New Roman"/>
            </w:rPr>
            <m:t>×100</m:t>
          </m:r>
          <m:r>
            <m:rPr>
              <m:sty m:val="p"/>
            </m:rPr>
            <w:rPr>
              <w:rFonts w:ascii="Times New Roman" w:hAnsi="Times New Roman" w:cs="Times New Roman"/>
            </w:rPr>
            <w:br/>
          </m:r>
        </m:oMath>
      </m:oMathPara>
    </w:p>
    <w:p w14:paraId="0BA76B78" w14:textId="0B8853A5" w:rsidR="000B5217" w:rsidRPr="00BA342A" w:rsidRDefault="00FE5AD3" w:rsidP="007B351D">
      <w:pPr>
        <w:jc w:val="both"/>
        <w:rPr>
          <w:rFonts w:ascii="Times New Roman" w:hAnsi="Times New Roman" w:cs="Times New Roman"/>
          <w:b/>
          <w:bCs/>
        </w:rPr>
      </w:pPr>
      <w:r w:rsidRPr="00BA342A">
        <w:rPr>
          <w:rFonts w:ascii="Times New Roman" w:hAnsi="Times New Roman" w:cs="Times New Roman"/>
          <w:b/>
          <w:bCs/>
        </w:rPr>
        <w:t xml:space="preserve"> </w:t>
      </w:r>
      <w:r w:rsidR="00BA342A" w:rsidRPr="00BA342A">
        <w:rPr>
          <w:rFonts w:ascii="Times New Roman" w:hAnsi="Times New Roman" w:cs="Times New Roman"/>
          <w:b/>
          <w:bCs/>
        </w:rPr>
        <w:t>Result</w:t>
      </w:r>
      <w:r w:rsidR="00BA342A">
        <w:rPr>
          <w:rFonts w:ascii="Times New Roman" w:hAnsi="Times New Roman" w:cs="Times New Roman"/>
          <w:b/>
          <w:bCs/>
        </w:rPr>
        <w:t>s</w:t>
      </w:r>
      <w:r w:rsidR="00BA342A" w:rsidRPr="00BA342A">
        <w:rPr>
          <w:rFonts w:ascii="Times New Roman" w:hAnsi="Times New Roman" w:cs="Times New Roman"/>
          <w:b/>
          <w:bCs/>
        </w:rPr>
        <w:t xml:space="preserve"> and discussion</w:t>
      </w:r>
    </w:p>
    <w:p w14:paraId="605BD175" w14:textId="000FD4A4" w:rsidR="0091175A" w:rsidRPr="00BA342A" w:rsidRDefault="0091175A" w:rsidP="007B351D">
      <w:pPr>
        <w:ind w:firstLine="720"/>
        <w:jc w:val="both"/>
        <w:rPr>
          <w:rFonts w:ascii="Times New Roman" w:hAnsi="Times New Roman" w:cs="Times New Roman"/>
        </w:rPr>
      </w:pPr>
      <w:r w:rsidRPr="00BA342A">
        <w:rPr>
          <w:rFonts w:ascii="Times New Roman" w:hAnsi="Times New Roman" w:cs="Times New Roman"/>
        </w:rPr>
        <w:t xml:space="preserve">The roving survey carried out during </w:t>
      </w:r>
      <w:r w:rsidR="00EE5E02" w:rsidRPr="00EE5E02">
        <w:rPr>
          <w:rFonts w:ascii="Times New Roman" w:hAnsi="Times New Roman" w:cs="Times New Roman"/>
          <w:i/>
          <w:iCs/>
        </w:rPr>
        <w:t>kharif</w:t>
      </w:r>
      <w:r w:rsidRPr="00BA342A">
        <w:rPr>
          <w:rFonts w:ascii="Times New Roman" w:hAnsi="Times New Roman" w:cs="Times New Roman"/>
          <w:i/>
          <w:iCs/>
        </w:rPr>
        <w:t xml:space="preserve"> </w:t>
      </w:r>
      <w:r w:rsidRPr="00BA342A">
        <w:rPr>
          <w:rFonts w:ascii="Times New Roman" w:hAnsi="Times New Roman" w:cs="Times New Roman"/>
        </w:rPr>
        <w:t xml:space="preserve">2023 and </w:t>
      </w:r>
      <w:r w:rsidR="00EE5E02" w:rsidRPr="00EE5E02">
        <w:rPr>
          <w:rFonts w:ascii="Times New Roman" w:hAnsi="Times New Roman" w:cs="Times New Roman"/>
          <w:i/>
          <w:iCs/>
        </w:rPr>
        <w:t>kharif</w:t>
      </w:r>
      <w:r w:rsidRPr="00BA342A">
        <w:rPr>
          <w:rFonts w:ascii="Times New Roman" w:hAnsi="Times New Roman" w:cs="Times New Roman"/>
          <w:i/>
          <w:iCs/>
        </w:rPr>
        <w:t xml:space="preserve"> </w:t>
      </w:r>
      <w:r w:rsidRPr="00BA342A">
        <w:rPr>
          <w:rFonts w:ascii="Times New Roman" w:hAnsi="Times New Roman" w:cs="Times New Roman"/>
        </w:rPr>
        <w:t>2024 across the major rice-growing districts of Dharwad, Belagavi, and Haveri revealed that bacterial leaf blight (BLB) continues to be a persistent and economically significant constraint to rice production in northern Karnataka. Marked spatial and temporal variability in disease severity was evident among districts, taluks, villages, rice varieties, and cropping situations, reflecting the combined influence of host genotype, crop growth stage, and prevailing agro-climatic conditions on the development and spread of the disease.</w:t>
      </w:r>
    </w:p>
    <w:p w14:paraId="315629A2" w14:textId="67C78D40" w:rsidR="0091175A" w:rsidRPr="00BA342A" w:rsidRDefault="0091175A" w:rsidP="007B351D">
      <w:pPr>
        <w:ind w:firstLine="720"/>
        <w:jc w:val="both"/>
        <w:rPr>
          <w:rFonts w:ascii="Times New Roman" w:hAnsi="Times New Roman" w:cs="Times New Roman"/>
        </w:rPr>
      </w:pPr>
      <w:r w:rsidRPr="0091175A">
        <w:rPr>
          <w:rFonts w:ascii="Times New Roman" w:hAnsi="Times New Roman" w:cs="Times New Roman"/>
        </w:rPr>
        <w:t xml:space="preserve">During </w:t>
      </w:r>
      <w:r w:rsidR="00EE5E02" w:rsidRPr="00EE5E02">
        <w:rPr>
          <w:rFonts w:ascii="Times New Roman" w:hAnsi="Times New Roman" w:cs="Times New Roman"/>
          <w:i/>
          <w:iCs/>
        </w:rPr>
        <w:t>kharif</w:t>
      </w:r>
      <w:r w:rsidRPr="0091175A">
        <w:rPr>
          <w:rFonts w:ascii="Times New Roman" w:hAnsi="Times New Roman" w:cs="Times New Roman"/>
          <w:i/>
          <w:iCs/>
        </w:rPr>
        <w:t xml:space="preserve"> </w:t>
      </w:r>
      <w:r w:rsidRPr="0091175A">
        <w:rPr>
          <w:rFonts w:ascii="Times New Roman" w:hAnsi="Times New Roman" w:cs="Times New Roman"/>
        </w:rPr>
        <w:t xml:space="preserve">2023, BLB severity was comparatively higher, with PDI values ranging from 11.21 to 20.32. The highest disease severity was recorded at Mugad village (Dharwad district) on the variety Kaagisali, where a PDI of 20.32 was observed. Similarly elevated disease levels were recorded in Kittur (Belagavi district) and Kamadod and Hanagal (Haveri district), where susceptible varieties such as Kare Hakkalasali, MTU-1001, and Saali exhibited PDIs </w:t>
      </w:r>
      <w:r w:rsidR="00ED2C10" w:rsidRPr="00BA342A">
        <w:rPr>
          <w:rFonts w:ascii="Times New Roman" w:hAnsi="Times New Roman" w:cs="Times New Roman"/>
        </w:rPr>
        <w:t xml:space="preserve"> close to </w:t>
      </w:r>
      <w:r w:rsidRPr="0091175A">
        <w:rPr>
          <w:rFonts w:ascii="Times New Roman" w:hAnsi="Times New Roman" w:cs="Times New Roman"/>
        </w:rPr>
        <w:t xml:space="preserve">19.0. These locations were characterized by favourable environmental conditions such as moderate to high humidity, suitable temperature regimes, and crop stages ranging from panicle initiation to grain filling, which are known to favour rapid multiplication and spread of </w:t>
      </w:r>
      <w:r w:rsidRPr="0091175A">
        <w:rPr>
          <w:rFonts w:ascii="Times New Roman" w:hAnsi="Times New Roman" w:cs="Times New Roman"/>
          <w:i/>
          <w:iCs/>
        </w:rPr>
        <w:t>Xanthomonas oryzae</w:t>
      </w:r>
      <w:r w:rsidRPr="0091175A">
        <w:rPr>
          <w:rFonts w:ascii="Times New Roman" w:hAnsi="Times New Roman" w:cs="Times New Roman"/>
        </w:rPr>
        <w:t xml:space="preserve"> pv. </w:t>
      </w:r>
      <w:r w:rsidRPr="0091175A">
        <w:rPr>
          <w:rFonts w:ascii="Times New Roman" w:hAnsi="Times New Roman" w:cs="Times New Roman"/>
          <w:i/>
          <w:iCs/>
        </w:rPr>
        <w:t>oryzae</w:t>
      </w:r>
      <w:r w:rsidRPr="0091175A">
        <w:rPr>
          <w:rFonts w:ascii="Times New Roman" w:hAnsi="Times New Roman" w:cs="Times New Roman"/>
        </w:rPr>
        <w:t>. In contrast, relatively lower BLB severity was recorded in villages such as Alnavara, Dasanur, and Holeanveri, where PDIs remained close to 11.0, possibly due to varietal tolerance, less conducive microclimatic conditions, or differences in crop management practices.</w:t>
      </w:r>
      <w:r w:rsidR="0060309B">
        <w:rPr>
          <w:rFonts w:ascii="Times New Roman" w:hAnsi="Times New Roman" w:cs="Times New Roman"/>
        </w:rPr>
        <w:t>( Table 1)</w:t>
      </w:r>
    </w:p>
    <w:p w14:paraId="3BF49DDA" w14:textId="77777777" w:rsidR="00DC09B0" w:rsidRPr="00BA342A" w:rsidRDefault="00DC09B0" w:rsidP="007B351D">
      <w:pPr>
        <w:ind w:firstLine="720"/>
        <w:jc w:val="both"/>
        <w:rPr>
          <w:rFonts w:ascii="Times New Roman" w:hAnsi="Times New Roman" w:cs="Times New Roman"/>
        </w:rPr>
      </w:pPr>
      <w:r w:rsidRPr="00BA342A">
        <w:rPr>
          <w:rFonts w:ascii="Times New Roman" w:hAnsi="Times New Roman" w:cs="Times New Roman"/>
          <w:noProof/>
        </w:rPr>
        <w:lastRenderedPageBreak/>
        <w:drawing>
          <wp:inline distT="0" distB="0" distL="0" distR="0" wp14:anchorId="093CAD3B" wp14:editId="43A525BE">
            <wp:extent cx="2834597" cy="3668395"/>
            <wp:effectExtent l="0" t="0" r="4445" b="8255"/>
            <wp:docPr id="797684014" name="Picture 5" descr="A map of blw of the state of banglades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684014" name="Picture 5" descr="A map of blw of the state of bangladesh&#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49184" cy="3687273"/>
                    </a:xfrm>
                    <a:prstGeom prst="rect">
                      <a:avLst/>
                    </a:prstGeom>
                    <a:noFill/>
                    <a:ln>
                      <a:noFill/>
                    </a:ln>
                  </pic:spPr>
                </pic:pic>
              </a:graphicData>
            </a:graphic>
          </wp:inline>
        </w:drawing>
      </w:r>
    </w:p>
    <w:p w14:paraId="325886EB" w14:textId="75CE0CE5" w:rsidR="00DC09B0" w:rsidRPr="00DC09B0" w:rsidRDefault="00DC09B0" w:rsidP="007B351D">
      <w:pPr>
        <w:jc w:val="both"/>
        <w:rPr>
          <w:rFonts w:ascii="Times New Roman" w:hAnsi="Times New Roman" w:cs="Times New Roman"/>
          <w:b/>
          <w:bCs/>
        </w:rPr>
      </w:pPr>
      <w:r w:rsidRPr="00BA342A">
        <w:rPr>
          <w:rFonts w:ascii="Times New Roman" w:hAnsi="Times New Roman" w:cs="Times New Roman"/>
          <w:b/>
          <w:bCs/>
        </w:rPr>
        <w:t xml:space="preserve">Figure 1. Spatial distribution of bacterial leaf blight (BLB) severity in northern Karnataka during </w:t>
      </w:r>
      <w:r w:rsidR="00EE5E02" w:rsidRPr="00EE5E02">
        <w:rPr>
          <w:rFonts w:ascii="Times New Roman" w:hAnsi="Times New Roman" w:cs="Times New Roman"/>
          <w:b/>
          <w:bCs/>
          <w:i/>
          <w:iCs/>
        </w:rPr>
        <w:t>kharif</w:t>
      </w:r>
      <w:r w:rsidRPr="00BA342A">
        <w:rPr>
          <w:rFonts w:ascii="Times New Roman" w:hAnsi="Times New Roman" w:cs="Times New Roman"/>
          <w:b/>
          <w:bCs/>
          <w:i/>
          <w:iCs/>
        </w:rPr>
        <w:t xml:space="preserve"> </w:t>
      </w:r>
      <w:r w:rsidRPr="00BA342A">
        <w:rPr>
          <w:rFonts w:ascii="Times New Roman" w:hAnsi="Times New Roman" w:cs="Times New Roman"/>
          <w:b/>
          <w:bCs/>
        </w:rPr>
        <w:t>2023</w:t>
      </w:r>
    </w:p>
    <w:p w14:paraId="5187E8B1" w14:textId="55FA8298" w:rsidR="0091175A" w:rsidRPr="00BA342A" w:rsidRDefault="0091175A" w:rsidP="007B351D">
      <w:pPr>
        <w:ind w:firstLine="720"/>
        <w:jc w:val="both"/>
        <w:rPr>
          <w:rFonts w:ascii="Times New Roman" w:hAnsi="Times New Roman" w:cs="Times New Roman"/>
        </w:rPr>
      </w:pPr>
      <w:r w:rsidRPr="0091175A">
        <w:rPr>
          <w:rFonts w:ascii="Times New Roman" w:hAnsi="Times New Roman" w:cs="Times New Roman"/>
        </w:rPr>
        <w:t xml:space="preserve">In </w:t>
      </w:r>
      <w:r w:rsidR="00EE5E02" w:rsidRPr="00EE5E02">
        <w:rPr>
          <w:rFonts w:ascii="Times New Roman" w:hAnsi="Times New Roman" w:cs="Times New Roman"/>
          <w:i/>
          <w:iCs/>
        </w:rPr>
        <w:t>kharif</w:t>
      </w:r>
      <w:r w:rsidRPr="0091175A">
        <w:rPr>
          <w:rFonts w:ascii="Times New Roman" w:hAnsi="Times New Roman" w:cs="Times New Roman"/>
          <w:i/>
          <w:iCs/>
        </w:rPr>
        <w:t xml:space="preserve"> </w:t>
      </w:r>
      <w:r w:rsidRPr="0091175A">
        <w:rPr>
          <w:rFonts w:ascii="Times New Roman" w:hAnsi="Times New Roman" w:cs="Times New Roman"/>
        </w:rPr>
        <w:t xml:space="preserve">2024, BLB severity was comparatively lower across most surveyed locations, with PDI values ranging from 8.27 to 15.21. The lowest disease severity was observed at Akki-allur (Hanagal taluk) on the variety Intan, where a PDI of 8.27 was recorded, whereas relatively higher PDIs were observed at Tavangeri (Dharwad district) and Shivapur (Haveri district). The overall reduction in disease severity during </w:t>
      </w:r>
      <w:r w:rsidR="00EE5E02" w:rsidRPr="00EE5E02">
        <w:rPr>
          <w:rFonts w:ascii="Times New Roman" w:hAnsi="Times New Roman" w:cs="Times New Roman"/>
          <w:i/>
          <w:iCs/>
        </w:rPr>
        <w:t>kharif</w:t>
      </w:r>
      <w:r w:rsidRPr="0091175A">
        <w:rPr>
          <w:rFonts w:ascii="Times New Roman" w:hAnsi="Times New Roman" w:cs="Times New Roman"/>
        </w:rPr>
        <w:t xml:space="preserve"> 2024 may be attributed to variations in rainfall distribution, reduced duration of leaf wetness, and differences in crop growth stage at the time of assessment. This seasonal variation highlights the strong role of environmental factors in determining BLB epidemics under field conditions.</w:t>
      </w:r>
      <w:r w:rsidR="007B351D">
        <w:rPr>
          <w:rFonts w:ascii="Times New Roman" w:hAnsi="Times New Roman" w:cs="Times New Roman"/>
        </w:rPr>
        <w:t xml:space="preserve"> </w:t>
      </w:r>
      <w:r w:rsidR="0060309B">
        <w:rPr>
          <w:rFonts w:ascii="Times New Roman" w:hAnsi="Times New Roman" w:cs="Times New Roman"/>
        </w:rPr>
        <w:t>(Table 2 )</w:t>
      </w:r>
    </w:p>
    <w:p w14:paraId="13003141" w14:textId="77777777" w:rsidR="00DC09B0" w:rsidRPr="0091175A" w:rsidRDefault="00DC09B0" w:rsidP="007B351D">
      <w:pPr>
        <w:ind w:firstLine="720"/>
        <w:jc w:val="both"/>
        <w:rPr>
          <w:rFonts w:ascii="Times New Roman" w:hAnsi="Times New Roman" w:cs="Times New Roman"/>
        </w:rPr>
      </w:pPr>
    </w:p>
    <w:p w14:paraId="471C6BF0" w14:textId="77777777" w:rsidR="00DC09B0" w:rsidRDefault="00DC09B0" w:rsidP="007B351D">
      <w:pPr>
        <w:jc w:val="both"/>
        <w:rPr>
          <w:rFonts w:ascii="Times New Roman" w:hAnsi="Times New Roman" w:cs="Times New Roman"/>
        </w:rPr>
      </w:pPr>
      <w:r w:rsidRPr="00DC09B0">
        <w:rPr>
          <w:rFonts w:ascii="Times New Roman" w:hAnsi="Times New Roman" w:cs="Times New Roman"/>
          <w:noProof/>
        </w:rPr>
        <w:lastRenderedPageBreak/>
        <w:drawing>
          <wp:inline distT="0" distB="0" distL="0" distR="0" wp14:anchorId="06955C4E" wp14:editId="351E1EA1">
            <wp:extent cx="3838575" cy="3764280"/>
            <wp:effectExtent l="0" t="0" r="9525" b="7620"/>
            <wp:docPr id="750474433" name="Picture 1" descr="A map of a state with orange text and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474433" name="Picture 1" descr="A map of a state with orange text and black text&#10;&#10;AI-generated content may be incorrect."/>
                    <pic:cNvPicPr/>
                  </pic:nvPicPr>
                  <pic:blipFill>
                    <a:blip r:embed="rId12"/>
                    <a:stretch>
                      <a:fillRect/>
                    </a:stretch>
                  </pic:blipFill>
                  <pic:spPr>
                    <a:xfrm>
                      <a:off x="0" y="0"/>
                      <a:ext cx="3847088" cy="3772628"/>
                    </a:xfrm>
                    <a:prstGeom prst="rect">
                      <a:avLst/>
                    </a:prstGeom>
                  </pic:spPr>
                </pic:pic>
              </a:graphicData>
            </a:graphic>
          </wp:inline>
        </w:drawing>
      </w:r>
    </w:p>
    <w:p w14:paraId="60B7275C" w14:textId="0ED9BCC6" w:rsidR="00DC09B0" w:rsidRDefault="00DC09B0" w:rsidP="007B351D">
      <w:pPr>
        <w:jc w:val="both"/>
        <w:rPr>
          <w:rFonts w:ascii="Times New Roman" w:hAnsi="Times New Roman" w:cs="Times New Roman"/>
          <w:b/>
          <w:bCs/>
        </w:rPr>
      </w:pPr>
      <w:r w:rsidRPr="00BA342A">
        <w:rPr>
          <w:rFonts w:ascii="Times New Roman" w:hAnsi="Times New Roman" w:cs="Times New Roman"/>
          <w:b/>
          <w:bCs/>
        </w:rPr>
        <w:t xml:space="preserve">Figure 2. Spatial distribution of bacterial leaf blight (BLB) severity in rice across northern Karnataka during </w:t>
      </w:r>
      <w:r w:rsidR="00EE5E02" w:rsidRPr="00EE5E02">
        <w:rPr>
          <w:rFonts w:ascii="Times New Roman" w:hAnsi="Times New Roman" w:cs="Times New Roman"/>
          <w:b/>
          <w:bCs/>
          <w:i/>
          <w:iCs/>
        </w:rPr>
        <w:t>kharif</w:t>
      </w:r>
      <w:r w:rsidRPr="00BA342A">
        <w:rPr>
          <w:rFonts w:ascii="Times New Roman" w:hAnsi="Times New Roman" w:cs="Times New Roman"/>
          <w:b/>
          <w:bCs/>
        </w:rPr>
        <w:t xml:space="preserve"> 2024</w:t>
      </w:r>
    </w:p>
    <w:p w14:paraId="70A2EE99" w14:textId="797ED3AC" w:rsidR="0060309B" w:rsidRPr="0060309B" w:rsidRDefault="0060309B" w:rsidP="007B351D">
      <w:pPr>
        <w:ind w:firstLine="720"/>
        <w:jc w:val="both"/>
        <w:rPr>
          <w:rFonts w:ascii="Times New Roman" w:hAnsi="Times New Roman" w:cs="Times New Roman"/>
        </w:rPr>
      </w:pPr>
      <w:r w:rsidRPr="0060309B">
        <w:rPr>
          <w:rFonts w:ascii="Times New Roman" w:hAnsi="Times New Roman" w:cs="Times New Roman"/>
        </w:rPr>
        <w:t xml:space="preserve">The taluk-wise and district-wise per cent disease index (PDI) data revealed moderate to high variability in bacterial leaf blight severity across the selected rice-growing areas during </w:t>
      </w:r>
      <w:r w:rsidR="00EE5E02" w:rsidRPr="00EE5E02">
        <w:rPr>
          <w:rFonts w:ascii="Times New Roman" w:hAnsi="Times New Roman" w:cs="Times New Roman"/>
          <w:i/>
          <w:iCs/>
        </w:rPr>
        <w:t>kharif</w:t>
      </w:r>
      <w:r w:rsidRPr="0060309B">
        <w:rPr>
          <w:rFonts w:ascii="Times New Roman" w:hAnsi="Times New Roman" w:cs="Times New Roman"/>
        </w:rPr>
        <w:t xml:space="preserve"> 2023 and </w:t>
      </w:r>
      <w:r w:rsidR="00EE5E02" w:rsidRPr="00EE5E02">
        <w:rPr>
          <w:rFonts w:ascii="Times New Roman" w:hAnsi="Times New Roman" w:cs="Times New Roman"/>
          <w:i/>
          <w:iCs/>
        </w:rPr>
        <w:t>kharif</w:t>
      </w:r>
      <w:r w:rsidRPr="0060309B">
        <w:rPr>
          <w:rFonts w:ascii="Times New Roman" w:hAnsi="Times New Roman" w:cs="Times New Roman"/>
        </w:rPr>
        <w:t xml:space="preserve"> 2024. Among the taluks studied, Khalgatgi in Dharwad district and Hangal in Haveri district recorded comparatively higher mean PDI values, indicating relatively greater disease pressure, while Belagavi taluk showed lower BLB severity across both seasons.</w:t>
      </w:r>
      <w:r>
        <w:rPr>
          <w:rFonts w:ascii="Times New Roman" w:hAnsi="Times New Roman" w:cs="Times New Roman"/>
        </w:rPr>
        <w:t>(Table 3 )</w:t>
      </w:r>
    </w:p>
    <w:p w14:paraId="68F1AD74" w14:textId="7E5AABA5" w:rsidR="00DC09B0" w:rsidRDefault="00DC09B0" w:rsidP="007B351D">
      <w:pPr>
        <w:jc w:val="both"/>
        <w:rPr>
          <w:rFonts w:ascii="Times New Roman" w:hAnsi="Times New Roman" w:cs="Times New Roman"/>
        </w:rPr>
      </w:pPr>
      <w:r>
        <w:rPr>
          <w:noProof/>
        </w:rPr>
        <w:drawing>
          <wp:inline distT="0" distB="0" distL="0" distR="0" wp14:anchorId="51CAB481" wp14:editId="755BC631">
            <wp:extent cx="3672840" cy="2267753"/>
            <wp:effectExtent l="0" t="0" r="3810" b="0"/>
            <wp:docPr id="1685939968" name="Picture 3" descr="A graph of blue and orange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939968" name="Picture 3" descr="A graph of blue and orange bars&#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99522" cy="2284227"/>
                    </a:xfrm>
                    <a:prstGeom prst="rect">
                      <a:avLst/>
                    </a:prstGeom>
                    <a:noFill/>
                    <a:ln>
                      <a:noFill/>
                    </a:ln>
                  </pic:spPr>
                </pic:pic>
              </a:graphicData>
            </a:graphic>
          </wp:inline>
        </w:drawing>
      </w:r>
    </w:p>
    <w:p w14:paraId="3932099B" w14:textId="6E2F2765" w:rsidR="00DC09B0" w:rsidRDefault="00DC09B0" w:rsidP="007B351D">
      <w:pPr>
        <w:jc w:val="both"/>
        <w:rPr>
          <w:rFonts w:ascii="Times New Roman" w:hAnsi="Times New Roman" w:cs="Times New Roman"/>
          <w:b/>
          <w:bCs/>
        </w:rPr>
      </w:pPr>
      <w:r w:rsidRPr="00DC09B0">
        <w:rPr>
          <w:rFonts w:ascii="Times New Roman" w:hAnsi="Times New Roman" w:cs="Times New Roman"/>
          <w:b/>
          <w:bCs/>
        </w:rPr>
        <w:t xml:space="preserve">Figure </w:t>
      </w:r>
      <w:r>
        <w:rPr>
          <w:rFonts w:ascii="Times New Roman" w:hAnsi="Times New Roman" w:cs="Times New Roman"/>
          <w:b/>
          <w:bCs/>
        </w:rPr>
        <w:t>3</w:t>
      </w:r>
      <w:r w:rsidRPr="00DC09B0">
        <w:rPr>
          <w:rFonts w:ascii="Times New Roman" w:hAnsi="Times New Roman" w:cs="Times New Roman"/>
          <w:b/>
          <w:bCs/>
        </w:rPr>
        <w:t xml:space="preserve">. District-wise mean per cent disease index (PDI) of bacterial leaf blight in rice during </w:t>
      </w:r>
      <w:r w:rsidR="00EE5E02" w:rsidRPr="00EE5E02">
        <w:rPr>
          <w:rFonts w:ascii="Times New Roman" w:hAnsi="Times New Roman" w:cs="Times New Roman"/>
          <w:b/>
          <w:bCs/>
          <w:i/>
          <w:iCs/>
        </w:rPr>
        <w:t>kharif</w:t>
      </w:r>
      <w:r w:rsidRPr="00DC09B0">
        <w:rPr>
          <w:rFonts w:ascii="Times New Roman" w:hAnsi="Times New Roman" w:cs="Times New Roman"/>
          <w:b/>
          <w:bCs/>
        </w:rPr>
        <w:t xml:space="preserve"> 2023 and </w:t>
      </w:r>
      <w:r w:rsidR="00EE5E02" w:rsidRPr="00EE5E02">
        <w:rPr>
          <w:rFonts w:ascii="Times New Roman" w:hAnsi="Times New Roman" w:cs="Times New Roman"/>
          <w:b/>
          <w:bCs/>
          <w:i/>
          <w:iCs/>
        </w:rPr>
        <w:t>kharif</w:t>
      </w:r>
      <w:r w:rsidRPr="00DC09B0">
        <w:rPr>
          <w:rFonts w:ascii="Times New Roman" w:hAnsi="Times New Roman" w:cs="Times New Roman"/>
          <w:b/>
          <w:bCs/>
        </w:rPr>
        <w:t xml:space="preserve"> 2024</w:t>
      </w:r>
    </w:p>
    <w:p w14:paraId="2F5D15DD" w14:textId="4B51D8C5" w:rsidR="00694F5B" w:rsidRDefault="00EE5E02" w:rsidP="007B351D">
      <w:pPr>
        <w:jc w:val="both"/>
        <w:rPr>
          <w:rFonts w:ascii="Times New Roman" w:hAnsi="Times New Roman" w:cs="Times New Roman"/>
          <w:b/>
          <w:bCs/>
        </w:rPr>
      </w:pPr>
      <w:r>
        <w:rPr>
          <w:noProof/>
        </w:rPr>
        <w:lastRenderedPageBreak/>
        <w:drawing>
          <wp:inline distT="0" distB="0" distL="0" distR="0" wp14:anchorId="1DF5EAE4" wp14:editId="7D33E751">
            <wp:extent cx="3756660" cy="2194560"/>
            <wp:effectExtent l="0" t="0" r="15240" b="15240"/>
            <wp:docPr id="1346321160" name="Chart 1">
              <a:extLst xmlns:a="http://schemas.openxmlformats.org/drawingml/2006/main">
                <a:ext uri="{FF2B5EF4-FFF2-40B4-BE49-F238E27FC236}">
                  <a16:creationId xmlns:a16="http://schemas.microsoft.com/office/drawing/2014/main" id="{D75A0BBA-961B-D86F-D5B0-643F99890AF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18CD867" w14:textId="73F3F3FC" w:rsidR="00694F5B" w:rsidRDefault="00694F5B" w:rsidP="007B351D">
      <w:pPr>
        <w:jc w:val="both"/>
        <w:rPr>
          <w:rFonts w:ascii="Times New Roman" w:hAnsi="Times New Roman" w:cs="Times New Roman"/>
          <w:b/>
          <w:bCs/>
        </w:rPr>
      </w:pPr>
      <w:r w:rsidRPr="00694F5B">
        <w:rPr>
          <w:rFonts w:ascii="Times New Roman" w:hAnsi="Times New Roman" w:cs="Times New Roman"/>
          <w:b/>
          <w:bCs/>
        </w:rPr>
        <w:t xml:space="preserve">Figure </w:t>
      </w:r>
      <w:r>
        <w:rPr>
          <w:rFonts w:ascii="Times New Roman" w:hAnsi="Times New Roman" w:cs="Times New Roman"/>
          <w:b/>
          <w:bCs/>
        </w:rPr>
        <w:t>4</w:t>
      </w:r>
      <w:r w:rsidRPr="00694F5B">
        <w:rPr>
          <w:rFonts w:ascii="Times New Roman" w:hAnsi="Times New Roman" w:cs="Times New Roman"/>
          <w:b/>
          <w:bCs/>
        </w:rPr>
        <w:t xml:space="preserve">. Genotype-wise mean per cent disease index (PDI) of bacterial leaf blight in rice based on pooled data of </w:t>
      </w:r>
      <w:r w:rsidR="00EE5E02" w:rsidRPr="00EE5E02">
        <w:rPr>
          <w:rFonts w:ascii="Times New Roman" w:hAnsi="Times New Roman" w:cs="Times New Roman"/>
          <w:b/>
          <w:bCs/>
          <w:i/>
          <w:iCs/>
        </w:rPr>
        <w:t>kharif</w:t>
      </w:r>
      <w:r w:rsidRPr="00694F5B">
        <w:rPr>
          <w:rFonts w:ascii="Times New Roman" w:hAnsi="Times New Roman" w:cs="Times New Roman"/>
          <w:b/>
          <w:bCs/>
        </w:rPr>
        <w:t xml:space="preserve"> 2023 and </w:t>
      </w:r>
      <w:r w:rsidR="00EE5E02" w:rsidRPr="00EE5E02">
        <w:rPr>
          <w:rFonts w:ascii="Times New Roman" w:hAnsi="Times New Roman" w:cs="Times New Roman"/>
          <w:b/>
          <w:bCs/>
          <w:i/>
          <w:iCs/>
        </w:rPr>
        <w:t>kharif</w:t>
      </w:r>
      <w:r w:rsidRPr="00694F5B">
        <w:rPr>
          <w:rFonts w:ascii="Times New Roman" w:hAnsi="Times New Roman" w:cs="Times New Roman"/>
          <w:b/>
          <w:bCs/>
        </w:rPr>
        <w:t xml:space="preserve"> 2024.</w:t>
      </w:r>
    </w:p>
    <w:p w14:paraId="4499FD37" w14:textId="072CC001" w:rsidR="00947727" w:rsidRPr="00947727" w:rsidRDefault="00947727" w:rsidP="007B351D">
      <w:pPr>
        <w:ind w:firstLine="720"/>
        <w:jc w:val="both"/>
        <w:rPr>
          <w:rFonts w:ascii="Times New Roman" w:hAnsi="Times New Roman" w:cs="Times New Roman"/>
        </w:rPr>
      </w:pPr>
      <w:r w:rsidRPr="00947727">
        <w:rPr>
          <w:rFonts w:ascii="Times New Roman" w:hAnsi="Times New Roman" w:cs="Times New Roman"/>
        </w:rPr>
        <w:t>The genotype-wise pooled analysis of per cent disease index (PDI) revealed notable variation in bacterial leaf blight incidence among the evaluated rice varieties. Sonamasuri recorded the highest mean PDI (14.48</w:t>
      </w:r>
      <w:r>
        <w:rPr>
          <w:rFonts w:ascii="Times New Roman" w:hAnsi="Times New Roman" w:cs="Times New Roman"/>
        </w:rPr>
        <w:t xml:space="preserve"> %) </w:t>
      </w:r>
      <w:r w:rsidRPr="00947727">
        <w:rPr>
          <w:rFonts w:ascii="Times New Roman" w:hAnsi="Times New Roman" w:cs="Times New Roman"/>
        </w:rPr>
        <w:t>indicating relatively higher susceptibility under field conditions. In contrast, Kaagisali exhibited the lowest mean PDI (10.27%), suggesting comparatively better tolerance to the disease. Intan (11.65%), Saali (11.82%), MTU-1001 (11.82%), Jaya (11.82%), IR-64 (12.21%), and Abhilash (12.27%) showed moderate levels of disease incidence. The results indicate that while most genotypes fall within a moderate susceptibility range, certain varieties such as Kaagisali demonstrate relatively lower disease severity and may be considered promising under similar agro-ecological conditions.</w:t>
      </w:r>
      <w:r w:rsidR="006766DB" w:rsidRPr="006766DB">
        <w:t xml:space="preserve"> </w:t>
      </w:r>
      <w:r w:rsidR="006766DB" w:rsidRPr="006766DB">
        <w:rPr>
          <w:rFonts w:ascii="Times New Roman" w:hAnsi="Times New Roman" w:cs="Times New Roman"/>
        </w:rPr>
        <w:t xml:space="preserve">The variation in genotype-wise PDI observed in the present study is in line with the findings of Ashwini </w:t>
      </w:r>
      <w:r w:rsidR="006766DB" w:rsidRPr="006766DB">
        <w:rPr>
          <w:rFonts w:ascii="Times New Roman" w:hAnsi="Times New Roman" w:cs="Times New Roman"/>
          <w:i/>
          <w:iCs/>
        </w:rPr>
        <w:t>et al.</w:t>
      </w:r>
      <w:r w:rsidR="006766DB" w:rsidRPr="006766DB">
        <w:rPr>
          <w:rFonts w:ascii="Times New Roman" w:hAnsi="Times New Roman" w:cs="Times New Roman"/>
        </w:rPr>
        <w:t xml:space="preserve"> (2024), who reported clear differences in disease severity among rice genotypes. Their study showed higher disease severity in susceptible varieties such as BPT-5204 and Dodiga, while comparatively lower severity was observed in genotypes like Abhilash and IR-64, indicating variation in host response to </w:t>
      </w:r>
      <w:r w:rsidR="006766DB" w:rsidRPr="006766DB">
        <w:rPr>
          <w:rFonts w:ascii="Times New Roman" w:hAnsi="Times New Roman" w:cs="Times New Roman"/>
          <w:i/>
          <w:iCs/>
        </w:rPr>
        <w:t>Xanthomonas oryzae</w:t>
      </w:r>
      <w:r w:rsidR="006766DB" w:rsidRPr="006766DB">
        <w:rPr>
          <w:rFonts w:ascii="Times New Roman" w:hAnsi="Times New Roman" w:cs="Times New Roman"/>
        </w:rPr>
        <w:t xml:space="preserve"> pv. </w:t>
      </w:r>
      <w:r w:rsidR="006766DB" w:rsidRPr="006766DB">
        <w:rPr>
          <w:rFonts w:ascii="Times New Roman" w:hAnsi="Times New Roman" w:cs="Times New Roman"/>
          <w:i/>
          <w:iCs/>
        </w:rPr>
        <w:t>oryzae</w:t>
      </w:r>
      <w:r w:rsidR="006766DB" w:rsidRPr="006766DB">
        <w:rPr>
          <w:rFonts w:ascii="Times New Roman" w:hAnsi="Times New Roman" w:cs="Times New Roman"/>
        </w:rPr>
        <w:t>.</w:t>
      </w:r>
    </w:p>
    <w:p w14:paraId="23705AAF" w14:textId="60288D0D" w:rsidR="007D67BA" w:rsidRPr="0091175A" w:rsidRDefault="007D67BA" w:rsidP="007B351D">
      <w:pPr>
        <w:ind w:firstLine="720"/>
        <w:jc w:val="both"/>
        <w:rPr>
          <w:rFonts w:ascii="Times New Roman" w:hAnsi="Times New Roman" w:cs="Times New Roman"/>
        </w:rPr>
      </w:pPr>
      <w:r w:rsidRPr="007D67BA">
        <w:rPr>
          <w:rFonts w:ascii="Times New Roman" w:hAnsi="Times New Roman" w:cs="Times New Roman"/>
        </w:rPr>
        <w:t>The variation in district-wise mean BLB severity can also be partly attributed to differences in soil types prevailing across the study area. Higher disease severity observed in Dharwad and Haveri districts, dominated by medium to deep black and black loamy soils, may be associated with prolonged soil moisture retention that favours pathogen survival and disease development, whereas comparatively lower severity in Belagavi may be linked to relatively better soil drainage conditions.</w:t>
      </w:r>
    </w:p>
    <w:p w14:paraId="45719E29" w14:textId="77777777" w:rsidR="0091175A" w:rsidRPr="00BA342A" w:rsidRDefault="0091175A" w:rsidP="007B351D">
      <w:pPr>
        <w:ind w:firstLine="720"/>
        <w:jc w:val="both"/>
        <w:rPr>
          <w:rFonts w:ascii="Times New Roman" w:hAnsi="Times New Roman" w:cs="Times New Roman"/>
        </w:rPr>
      </w:pPr>
      <w:r w:rsidRPr="0091175A">
        <w:rPr>
          <w:rFonts w:ascii="Times New Roman" w:hAnsi="Times New Roman" w:cs="Times New Roman"/>
        </w:rPr>
        <w:t>In addition to BLB, the frequent occurrence of brown spot, neck blast, blast, and false smut in several surveyed locations indicates the presence of multiple biotic stresses in the rice ecosystem. The coexistence of these diseases may compound yield losses and complicate disease management strategies, emphasizing the importance of integrated disease management approaches rather than reliance on single control measures.</w:t>
      </w:r>
    </w:p>
    <w:p w14:paraId="58F9C272" w14:textId="77777777" w:rsidR="007D67BA" w:rsidRPr="007D67BA" w:rsidRDefault="007D67BA" w:rsidP="007B351D">
      <w:pPr>
        <w:jc w:val="both"/>
        <w:rPr>
          <w:rFonts w:ascii="Times New Roman" w:hAnsi="Times New Roman" w:cs="Times New Roman"/>
          <w:b/>
          <w:bCs/>
        </w:rPr>
      </w:pPr>
      <w:r w:rsidRPr="007D67BA">
        <w:rPr>
          <w:rFonts w:ascii="Times New Roman" w:hAnsi="Times New Roman" w:cs="Times New Roman"/>
          <w:b/>
          <w:bCs/>
        </w:rPr>
        <w:t>Conclusion</w:t>
      </w:r>
    </w:p>
    <w:p w14:paraId="00A57266" w14:textId="77777777" w:rsidR="007D67BA" w:rsidRPr="007D67BA" w:rsidRDefault="007D67BA" w:rsidP="007B351D">
      <w:pPr>
        <w:jc w:val="both"/>
        <w:rPr>
          <w:rFonts w:ascii="Times New Roman" w:hAnsi="Times New Roman" w:cs="Times New Roman"/>
        </w:rPr>
      </w:pPr>
      <w:r w:rsidRPr="007D67BA">
        <w:rPr>
          <w:rFonts w:ascii="Times New Roman" w:hAnsi="Times New Roman" w:cs="Times New Roman"/>
        </w:rPr>
        <w:lastRenderedPageBreak/>
        <w:t>The present investigation clearly demonstrates that bacterial leaf blight remains a persistent and economically significant constraint to rice production in northern Karnataka. Marked spatial and seasonal variability in disease severity across districts, cropping situations, and genotypes highlights the strong influence of local agro-climatic conditions and host response on BLB development. These findings emphasize the need for continuous field surveillance, strategic deployment of BLB-tolerant or resistant varieties, and the adoption of location-specific integrated disease management practices. The baseline information generated from this study contributes to a better understanding of BLB epidemiology in the region and provides useful insights for resistance breeding programmes, disease risk assessment, and future forecasting initiatives.</w:t>
      </w:r>
    </w:p>
    <w:p w14:paraId="30D2A30D" w14:textId="07FDA3C8" w:rsidR="000B5217" w:rsidRDefault="000B5217" w:rsidP="007B351D">
      <w:pPr>
        <w:jc w:val="both"/>
        <w:rPr>
          <w:rFonts w:ascii="Times New Roman" w:hAnsi="Times New Roman" w:cs="Times New Roman"/>
          <w:b/>
          <w:bCs/>
        </w:rPr>
      </w:pPr>
      <w:r w:rsidRPr="00BD4B5A">
        <w:rPr>
          <w:rFonts w:ascii="Times New Roman" w:hAnsi="Times New Roman" w:cs="Times New Roman"/>
          <w:b/>
          <w:bCs/>
        </w:rPr>
        <w:t xml:space="preserve">References </w:t>
      </w:r>
    </w:p>
    <w:p w14:paraId="3B6C9511" w14:textId="77777777" w:rsidR="00E27A40" w:rsidRPr="00E27A40" w:rsidRDefault="00E27A40" w:rsidP="007B351D">
      <w:pPr>
        <w:jc w:val="both"/>
        <w:rPr>
          <w:rFonts w:ascii="Times New Roman" w:hAnsi="Times New Roman" w:cs="Times New Roman"/>
        </w:rPr>
      </w:pPr>
    </w:p>
    <w:p w14:paraId="4F9F92DA" w14:textId="77777777" w:rsidR="00E27A40" w:rsidRPr="00E27A40" w:rsidRDefault="00E27A40" w:rsidP="007B351D">
      <w:pPr>
        <w:pStyle w:val="ListParagraph"/>
        <w:numPr>
          <w:ilvl w:val="0"/>
          <w:numId w:val="1"/>
        </w:numPr>
        <w:jc w:val="both"/>
        <w:rPr>
          <w:rFonts w:ascii="Times New Roman" w:hAnsi="Times New Roman" w:cs="Times New Roman"/>
        </w:rPr>
      </w:pPr>
      <w:r w:rsidRPr="00E27A40">
        <w:rPr>
          <w:rFonts w:ascii="Times New Roman" w:hAnsi="Times New Roman" w:cs="Times New Roman"/>
        </w:rPr>
        <w:t>Ashwini, S., Prashanthi, S. K., Vidyashankar, D., Hegde, Y. R., Krishnaraju, P. U., Muttappagol, M., &amp; Krishnanand, I. (2024). Insights into the virulence profiles and molecular diversity of Xanthomonas oryzae pv. oryzae isolates associated with bacterial blight of rice in major districts of Karnataka, India. </w:t>
      </w:r>
      <w:r w:rsidRPr="00E27A40">
        <w:rPr>
          <w:rFonts w:ascii="Times New Roman" w:hAnsi="Times New Roman" w:cs="Times New Roman"/>
          <w:i/>
          <w:iCs/>
        </w:rPr>
        <w:t>Physiological and Molecular Plant Pathology</w:t>
      </w:r>
      <w:r w:rsidRPr="00E27A40">
        <w:rPr>
          <w:rFonts w:ascii="Times New Roman" w:hAnsi="Times New Roman" w:cs="Times New Roman"/>
        </w:rPr>
        <w:t>, </w:t>
      </w:r>
      <w:r w:rsidRPr="00E27A40">
        <w:rPr>
          <w:rFonts w:ascii="Times New Roman" w:hAnsi="Times New Roman" w:cs="Times New Roman"/>
          <w:i/>
          <w:iCs/>
        </w:rPr>
        <w:t>133</w:t>
      </w:r>
      <w:r w:rsidRPr="00E27A40">
        <w:rPr>
          <w:rFonts w:ascii="Times New Roman" w:hAnsi="Times New Roman" w:cs="Times New Roman"/>
        </w:rPr>
        <w:t>, 102338.</w:t>
      </w:r>
    </w:p>
    <w:p w14:paraId="37D1A1B1" w14:textId="77777777" w:rsidR="00E27A40" w:rsidRPr="00E27A40" w:rsidRDefault="00E27A40" w:rsidP="007B351D">
      <w:pPr>
        <w:pStyle w:val="ListParagraph"/>
        <w:numPr>
          <w:ilvl w:val="0"/>
          <w:numId w:val="1"/>
        </w:numPr>
        <w:jc w:val="both"/>
        <w:rPr>
          <w:rFonts w:ascii="Times New Roman" w:hAnsi="Times New Roman" w:cs="Times New Roman"/>
        </w:rPr>
      </w:pPr>
      <w:r w:rsidRPr="00E27A40">
        <w:rPr>
          <w:rFonts w:ascii="Times New Roman" w:hAnsi="Times New Roman" w:cs="Times New Roman"/>
        </w:rPr>
        <w:t>Chaudhary, S. U., Iqbal, J., &amp; Hussain, M. (2012). Effectiveness of different fungicides and antibiotics against bacterial leaf blight in rice. Journal of Agricultural Research, 50(1), 109–117.</w:t>
      </w:r>
    </w:p>
    <w:p w14:paraId="0034DDBE" w14:textId="77777777" w:rsidR="00E27A40" w:rsidRPr="00E27A40" w:rsidRDefault="00E27A40" w:rsidP="007B351D">
      <w:pPr>
        <w:pStyle w:val="ListParagraph"/>
        <w:numPr>
          <w:ilvl w:val="0"/>
          <w:numId w:val="1"/>
        </w:numPr>
        <w:jc w:val="both"/>
        <w:rPr>
          <w:rFonts w:ascii="Times New Roman" w:hAnsi="Times New Roman" w:cs="Times New Roman"/>
        </w:rPr>
      </w:pPr>
      <w:r w:rsidRPr="00E27A40">
        <w:rPr>
          <w:rFonts w:ascii="Times New Roman" w:hAnsi="Times New Roman" w:cs="Times New Roman"/>
        </w:rPr>
        <w:t>Directorate of Economics and Statistics. (2025). Advance estimates of area, production and yield of major crops in India. Ministry of Agriculture &amp; Farmers Welfare, Government of India.</w:t>
      </w:r>
    </w:p>
    <w:p w14:paraId="072B7EB8" w14:textId="77777777" w:rsidR="00E27A40" w:rsidRPr="00E27A40" w:rsidRDefault="00E27A40" w:rsidP="007B351D">
      <w:pPr>
        <w:pStyle w:val="ListParagraph"/>
        <w:numPr>
          <w:ilvl w:val="0"/>
          <w:numId w:val="1"/>
        </w:numPr>
        <w:jc w:val="both"/>
        <w:rPr>
          <w:rFonts w:ascii="Times New Roman" w:hAnsi="Times New Roman" w:cs="Times New Roman"/>
        </w:rPr>
      </w:pPr>
      <w:r w:rsidRPr="00E27A40">
        <w:rPr>
          <w:rFonts w:ascii="Times New Roman" w:hAnsi="Times New Roman" w:cs="Times New Roman"/>
        </w:rPr>
        <w:t>IRRI. (2013). Standard evaluation system for rice (5th ed.). International Rice Research Institute.</w:t>
      </w:r>
    </w:p>
    <w:p w14:paraId="2AA91145" w14:textId="77777777" w:rsidR="00E27A40" w:rsidRPr="00E27A40" w:rsidRDefault="00E27A40" w:rsidP="007B351D">
      <w:pPr>
        <w:pStyle w:val="ListParagraph"/>
        <w:numPr>
          <w:ilvl w:val="0"/>
          <w:numId w:val="1"/>
        </w:numPr>
        <w:jc w:val="both"/>
        <w:rPr>
          <w:rFonts w:ascii="Times New Roman" w:hAnsi="Times New Roman" w:cs="Times New Roman"/>
        </w:rPr>
      </w:pPr>
      <w:r w:rsidRPr="00E27A40">
        <w:rPr>
          <w:rFonts w:ascii="Times New Roman" w:hAnsi="Times New Roman" w:cs="Times New Roman"/>
        </w:rPr>
        <w:t>Jiang, S. H., Zhou, D. Z., Lin, Y. J., Dong, S. H., Ye, Y., &amp; Zhang, X. M. (2013). Identification and gene mapping of a thermo-sensitive leaf-color mutant at seedling stage in rice. Journal of Rice Science, 27, 359–364.</w:t>
      </w:r>
    </w:p>
    <w:p w14:paraId="33083D4E" w14:textId="77777777" w:rsidR="00E27A40" w:rsidRPr="00E27A40" w:rsidRDefault="00E27A40" w:rsidP="007B351D">
      <w:pPr>
        <w:pStyle w:val="ListParagraph"/>
        <w:numPr>
          <w:ilvl w:val="0"/>
          <w:numId w:val="1"/>
        </w:numPr>
        <w:jc w:val="both"/>
        <w:rPr>
          <w:rFonts w:ascii="Times New Roman" w:hAnsi="Times New Roman" w:cs="Times New Roman"/>
        </w:rPr>
      </w:pPr>
      <w:r w:rsidRPr="00E27A40">
        <w:rPr>
          <w:rFonts w:ascii="Times New Roman" w:hAnsi="Times New Roman" w:cs="Times New Roman"/>
        </w:rPr>
        <w:t>Khan, J. A., Arshad, H. M. I., Jamil, F. F., &amp; Hasnain, S. (2009). Evaluation of rice genotypes against bacterial leaf blight disease. Pakistan Journal of Phytopathology, 21, 26–30.</w:t>
      </w:r>
    </w:p>
    <w:p w14:paraId="5E249B3C" w14:textId="77777777" w:rsidR="00E27A40" w:rsidRPr="00E27A40" w:rsidRDefault="00E27A40" w:rsidP="007B351D">
      <w:pPr>
        <w:pStyle w:val="ListParagraph"/>
        <w:numPr>
          <w:ilvl w:val="0"/>
          <w:numId w:val="1"/>
        </w:numPr>
        <w:ind w:right="-46"/>
        <w:jc w:val="both"/>
        <w:rPr>
          <w:rFonts w:ascii="Times New Roman" w:hAnsi="Times New Roman" w:cs="Times New Roman"/>
        </w:rPr>
      </w:pPr>
      <w:r w:rsidRPr="00E27A40">
        <w:rPr>
          <w:rFonts w:ascii="Times New Roman" w:hAnsi="Times New Roman" w:cs="Times New Roman"/>
        </w:rPr>
        <w:t>Nayak, S., Samanta, S., Sengupta, C., &amp; Swain, S. S. (2021). Rice crop loss due to major pathogens and the potential of endophytic microbes for their control and management. Journal of Applied Biology &amp; Biotechnology, 9(5), 166175. https://doi.org/10.7324/JABB.2021.95021</w:t>
      </w:r>
    </w:p>
    <w:p w14:paraId="3D643057" w14:textId="77777777" w:rsidR="00E27A40" w:rsidRPr="00E27A40" w:rsidRDefault="00E27A40" w:rsidP="007B351D">
      <w:pPr>
        <w:pStyle w:val="ListParagraph"/>
        <w:numPr>
          <w:ilvl w:val="0"/>
          <w:numId w:val="1"/>
        </w:numPr>
        <w:ind w:right="-188"/>
        <w:jc w:val="both"/>
        <w:rPr>
          <w:rFonts w:ascii="Times New Roman" w:hAnsi="Times New Roman" w:cs="Times New Roman"/>
        </w:rPr>
      </w:pPr>
      <w:r w:rsidRPr="00E27A40">
        <w:rPr>
          <w:rFonts w:ascii="Times New Roman" w:hAnsi="Times New Roman" w:cs="Times New Roman"/>
        </w:rPr>
        <w:t>Niño-Liu, D. O., Ronald, P. C., &amp; Bogdanove, A. J. (2006). Xanthomonas oryzae pathovars: Model pathogens of a model crop. Molecular Plant Pathology, 7(5), 303–324.https://doi.org/10.1111/j.1364-3703.2006.00344.x</w:t>
      </w:r>
    </w:p>
    <w:p w14:paraId="479F4C2D" w14:textId="77777777" w:rsidR="00E27A40" w:rsidRPr="00E27A40" w:rsidRDefault="00E27A40" w:rsidP="007B351D">
      <w:pPr>
        <w:pStyle w:val="ListParagraph"/>
        <w:numPr>
          <w:ilvl w:val="0"/>
          <w:numId w:val="1"/>
        </w:numPr>
        <w:jc w:val="both"/>
        <w:rPr>
          <w:rFonts w:ascii="Times New Roman" w:hAnsi="Times New Roman" w:cs="Times New Roman"/>
        </w:rPr>
      </w:pPr>
      <w:r w:rsidRPr="00E27A40">
        <w:rPr>
          <w:rFonts w:ascii="Times New Roman" w:hAnsi="Times New Roman" w:cs="Times New Roman"/>
        </w:rPr>
        <w:t>Sanya, D. R. A., et al. (2022). A review of approaches to control bacterial leaf blight in rice. World Journal of Microbiology and Biotechnology, 38, Article 113.https://doi.org/10.1007/s11274-022-03308-4</w:t>
      </w:r>
    </w:p>
    <w:p w14:paraId="453A3AA1" w14:textId="77777777" w:rsidR="00E27A40" w:rsidRPr="00E27A40" w:rsidRDefault="00E27A40" w:rsidP="007B351D">
      <w:pPr>
        <w:pStyle w:val="ListParagraph"/>
        <w:numPr>
          <w:ilvl w:val="0"/>
          <w:numId w:val="1"/>
        </w:numPr>
        <w:jc w:val="both"/>
        <w:rPr>
          <w:rFonts w:ascii="Times New Roman" w:hAnsi="Times New Roman" w:cs="Times New Roman"/>
        </w:rPr>
      </w:pPr>
      <w:r w:rsidRPr="00E27A40">
        <w:rPr>
          <w:rFonts w:ascii="Times New Roman" w:hAnsi="Times New Roman" w:cs="Times New Roman"/>
        </w:rPr>
        <w:lastRenderedPageBreak/>
        <w:t>Walters, D. R., Ratsep, J., &amp; Havis, N. D. (2013). Controlling crop diseases using induced resistance: Challenges for the future. Journal of Experimental Botany, 64(5), 1263–1280.https://doi.org/10.1093/jxb/ert026</w:t>
      </w:r>
    </w:p>
    <w:p w14:paraId="65E81BFC" w14:textId="77777777" w:rsidR="00E27A40" w:rsidRPr="00E27A40" w:rsidRDefault="00E27A40" w:rsidP="007B351D">
      <w:pPr>
        <w:pStyle w:val="ListParagraph"/>
        <w:numPr>
          <w:ilvl w:val="0"/>
          <w:numId w:val="1"/>
        </w:numPr>
        <w:jc w:val="both"/>
        <w:rPr>
          <w:rFonts w:ascii="Times New Roman" w:hAnsi="Times New Roman" w:cs="Times New Roman"/>
        </w:rPr>
      </w:pPr>
      <w:r w:rsidRPr="00E27A40">
        <w:rPr>
          <w:rFonts w:ascii="Times New Roman" w:hAnsi="Times New Roman" w:cs="Times New Roman"/>
        </w:rPr>
        <w:t>Wheeler, B. E. J. (1969). An introduction to plant diseases. John Wiley &amp; Sons.</w:t>
      </w:r>
    </w:p>
    <w:p w14:paraId="14868929" w14:textId="77777777" w:rsidR="00E27A40" w:rsidRDefault="00E27A40" w:rsidP="007B351D">
      <w:pPr>
        <w:pStyle w:val="ListParagraph"/>
        <w:numPr>
          <w:ilvl w:val="0"/>
          <w:numId w:val="1"/>
        </w:numPr>
        <w:jc w:val="both"/>
        <w:rPr>
          <w:rFonts w:ascii="Times New Roman" w:hAnsi="Times New Roman" w:cs="Times New Roman"/>
        </w:rPr>
      </w:pPr>
      <w:r w:rsidRPr="00E27A40">
        <w:rPr>
          <w:rFonts w:ascii="Times New Roman" w:hAnsi="Times New Roman" w:cs="Times New Roman"/>
        </w:rPr>
        <w:t>Yadav, S. A., Singh, N., Goel, R. K., &amp; Singh, A. K. (2013). Identification of Indian rice germplasm lines with bacterial leaf blight resistance genes. Indian Journal of Genetics and Plant Breeding, 73, 310–317.</w:t>
      </w:r>
    </w:p>
    <w:p w14:paraId="235AB90F" w14:textId="77777777" w:rsidR="00930B9F" w:rsidRDefault="00930B9F" w:rsidP="00930B9F">
      <w:pPr>
        <w:jc w:val="both"/>
        <w:rPr>
          <w:rFonts w:ascii="Times New Roman" w:hAnsi="Times New Roman" w:cs="Times New Roman"/>
        </w:rPr>
      </w:pPr>
    </w:p>
    <w:p w14:paraId="6EFE238A" w14:textId="77777777" w:rsidR="00930B9F" w:rsidRDefault="00930B9F" w:rsidP="00930B9F">
      <w:pPr>
        <w:jc w:val="both"/>
        <w:rPr>
          <w:rFonts w:ascii="Times New Roman" w:hAnsi="Times New Roman" w:cs="Times New Roman"/>
        </w:rPr>
      </w:pPr>
    </w:p>
    <w:p w14:paraId="58E661D9" w14:textId="77777777" w:rsidR="00930B9F" w:rsidRDefault="00930B9F" w:rsidP="00930B9F">
      <w:pPr>
        <w:jc w:val="both"/>
        <w:rPr>
          <w:rFonts w:ascii="Times New Roman" w:hAnsi="Times New Roman" w:cs="Times New Roman"/>
        </w:rPr>
      </w:pPr>
    </w:p>
    <w:p w14:paraId="7C4AD6A8" w14:textId="77777777" w:rsidR="00930B9F" w:rsidRDefault="00930B9F" w:rsidP="00930B9F">
      <w:pPr>
        <w:jc w:val="both"/>
        <w:rPr>
          <w:rFonts w:ascii="Times New Roman" w:hAnsi="Times New Roman" w:cs="Times New Roman"/>
        </w:rPr>
      </w:pPr>
    </w:p>
    <w:p w14:paraId="21B02200" w14:textId="77777777" w:rsidR="00930B9F" w:rsidRDefault="00930B9F" w:rsidP="00930B9F">
      <w:pPr>
        <w:jc w:val="both"/>
        <w:rPr>
          <w:rFonts w:ascii="Times New Roman" w:hAnsi="Times New Roman" w:cs="Times New Roman"/>
        </w:rPr>
      </w:pPr>
    </w:p>
    <w:p w14:paraId="2CE66528" w14:textId="77777777" w:rsidR="00930B9F" w:rsidRDefault="00930B9F" w:rsidP="00930B9F">
      <w:pPr>
        <w:jc w:val="both"/>
        <w:rPr>
          <w:rFonts w:ascii="Times New Roman" w:hAnsi="Times New Roman" w:cs="Times New Roman"/>
        </w:rPr>
      </w:pPr>
    </w:p>
    <w:p w14:paraId="6E94348C" w14:textId="77777777" w:rsidR="00930B9F" w:rsidRDefault="00930B9F" w:rsidP="00930B9F">
      <w:pPr>
        <w:jc w:val="both"/>
        <w:rPr>
          <w:rFonts w:ascii="Times New Roman" w:hAnsi="Times New Roman" w:cs="Times New Roman"/>
        </w:rPr>
      </w:pPr>
    </w:p>
    <w:p w14:paraId="08B54E38" w14:textId="77777777" w:rsidR="00930B9F" w:rsidRDefault="00930B9F" w:rsidP="00930B9F">
      <w:pPr>
        <w:jc w:val="both"/>
        <w:rPr>
          <w:rFonts w:ascii="Times New Roman" w:hAnsi="Times New Roman" w:cs="Times New Roman"/>
        </w:rPr>
      </w:pPr>
    </w:p>
    <w:p w14:paraId="790CE1FB" w14:textId="77777777" w:rsidR="00930B9F" w:rsidRDefault="00930B9F" w:rsidP="00930B9F">
      <w:pPr>
        <w:jc w:val="both"/>
        <w:rPr>
          <w:rFonts w:ascii="Times New Roman" w:hAnsi="Times New Roman" w:cs="Times New Roman"/>
        </w:rPr>
      </w:pPr>
    </w:p>
    <w:p w14:paraId="69B35468" w14:textId="77777777" w:rsidR="00930B9F" w:rsidRDefault="00930B9F" w:rsidP="00930B9F">
      <w:pPr>
        <w:jc w:val="both"/>
        <w:rPr>
          <w:rFonts w:ascii="Times New Roman" w:hAnsi="Times New Roman" w:cs="Times New Roman"/>
        </w:rPr>
      </w:pPr>
    </w:p>
    <w:p w14:paraId="3D115D6F" w14:textId="77777777" w:rsidR="00930B9F" w:rsidRDefault="00930B9F" w:rsidP="00930B9F">
      <w:pPr>
        <w:jc w:val="both"/>
        <w:rPr>
          <w:rFonts w:ascii="Times New Roman" w:hAnsi="Times New Roman" w:cs="Times New Roman"/>
        </w:rPr>
      </w:pPr>
    </w:p>
    <w:p w14:paraId="79C48D39" w14:textId="77777777" w:rsidR="00930B9F" w:rsidRDefault="00930B9F" w:rsidP="00930B9F">
      <w:pPr>
        <w:jc w:val="both"/>
        <w:rPr>
          <w:rFonts w:ascii="Times New Roman" w:hAnsi="Times New Roman" w:cs="Times New Roman"/>
        </w:rPr>
      </w:pPr>
    </w:p>
    <w:p w14:paraId="0ED3946E" w14:textId="77777777" w:rsidR="00930B9F" w:rsidRDefault="00930B9F" w:rsidP="00930B9F">
      <w:pPr>
        <w:jc w:val="both"/>
        <w:rPr>
          <w:rFonts w:ascii="Times New Roman" w:hAnsi="Times New Roman" w:cs="Times New Roman"/>
        </w:rPr>
      </w:pPr>
    </w:p>
    <w:p w14:paraId="0E3FFF6C" w14:textId="77777777" w:rsidR="00930B9F" w:rsidRDefault="00930B9F" w:rsidP="00930B9F">
      <w:pPr>
        <w:jc w:val="both"/>
        <w:rPr>
          <w:rFonts w:ascii="Times New Roman" w:hAnsi="Times New Roman" w:cs="Times New Roman"/>
        </w:rPr>
      </w:pPr>
    </w:p>
    <w:p w14:paraId="70DF2FD4" w14:textId="77777777" w:rsidR="00930B9F" w:rsidRDefault="00930B9F" w:rsidP="00930B9F">
      <w:pPr>
        <w:jc w:val="both"/>
        <w:rPr>
          <w:rFonts w:ascii="Times New Roman" w:hAnsi="Times New Roman" w:cs="Times New Roman"/>
        </w:rPr>
      </w:pPr>
    </w:p>
    <w:p w14:paraId="113E7F71" w14:textId="77777777" w:rsidR="00930B9F" w:rsidRDefault="00930B9F" w:rsidP="00930B9F">
      <w:pPr>
        <w:jc w:val="both"/>
        <w:rPr>
          <w:rFonts w:ascii="Times New Roman" w:hAnsi="Times New Roman" w:cs="Times New Roman"/>
        </w:rPr>
      </w:pPr>
    </w:p>
    <w:p w14:paraId="4B60AB39" w14:textId="77777777" w:rsidR="00930B9F" w:rsidRDefault="00930B9F" w:rsidP="00930B9F">
      <w:pPr>
        <w:jc w:val="both"/>
        <w:rPr>
          <w:rFonts w:ascii="Times New Roman" w:hAnsi="Times New Roman" w:cs="Times New Roman"/>
        </w:rPr>
      </w:pPr>
    </w:p>
    <w:p w14:paraId="491A2794" w14:textId="77777777" w:rsidR="00930B9F" w:rsidRDefault="00930B9F" w:rsidP="00930B9F">
      <w:pPr>
        <w:jc w:val="both"/>
        <w:rPr>
          <w:rFonts w:ascii="Times New Roman" w:hAnsi="Times New Roman" w:cs="Times New Roman"/>
        </w:rPr>
        <w:sectPr w:rsidR="00930B9F">
          <w:headerReference w:type="even" r:id="rId15"/>
          <w:headerReference w:type="default" r:id="rId16"/>
          <w:footerReference w:type="even" r:id="rId17"/>
          <w:footerReference w:type="default" r:id="rId18"/>
          <w:headerReference w:type="first" r:id="rId19"/>
          <w:footerReference w:type="first" r:id="rId20"/>
          <w:pgSz w:w="11906" w:h="16838"/>
          <w:pgMar w:top="1440" w:right="1440" w:bottom="1440" w:left="1440" w:header="708" w:footer="708" w:gutter="0"/>
          <w:cols w:space="708"/>
          <w:docGrid w:linePitch="360"/>
        </w:sectPr>
      </w:pPr>
    </w:p>
    <w:tbl>
      <w:tblPr>
        <w:tblStyle w:val="TableGrid"/>
        <w:tblW w:w="5232" w:type="pct"/>
        <w:tblLayout w:type="fixed"/>
        <w:tblLook w:val="04A0" w:firstRow="1" w:lastRow="0" w:firstColumn="1" w:lastColumn="0" w:noHBand="0" w:noVBand="1"/>
      </w:tblPr>
      <w:tblGrid>
        <w:gridCol w:w="703"/>
        <w:gridCol w:w="1135"/>
        <w:gridCol w:w="1276"/>
        <w:gridCol w:w="1276"/>
        <w:gridCol w:w="1133"/>
        <w:gridCol w:w="1135"/>
        <w:gridCol w:w="1416"/>
        <w:gridCol w:w="1319"/>
        <w:gridCol w:w="1092"/>
        <w:gridCol w:w="1416"/>
        <w:gridCol w:w="852"/>
        <w:gridCol w:w="1842"/>
      </w:tblGrid>
      <w:tr w:rsidR="00930B9F" w:rsidRPr="007A4B47" w14:paraId="2A5D1EBD" w14:textId="77777777" w:rsidTr="000B547A">
        <w:trPr>
          <w:trHeight w:val="288"/>
        </w:trPr>
        <w:tc>
          <w:tcPr>
            <w:tcW w:w="241" w:type="pct"/>
          </w:tcPr>
          <w:p w14:paraId="502A47B9" w14:textId="77777777" w:rsidR="00930B9F" w:rsidRPr="00EE55E3" w:rsidRDefault="00930B9F" w:rsidP="000B547A">
            <w:pPr>
              <w:rPr>
                <w:rFonts w:ascii="Times New Roman" w:eastAsia="Times New Roman" w:hAnsi="Times New Roman" w:cs="Times New Roman"/>
                <w:color w:val="000000"/>
                <w:kern w:val="0"/>
                <w:sz w:val="22"/>
                <w:szCs w:val="22"/>
                <w:lang w:eastAsia="en-IN"/>
                <w14:ligatures w14:val="none"/>
              </w:rPr>
            </w:pPr>
            <w:r w:rsidRPr="00EE55E3">
              <w:rPr>
                <w:rFonts w:ascii="Times New Roman" w:eastAsia="Times New Roman" w:hAnsi="Times New Roman" w:cs="Times New Roman"/>
                <w:noProof/>
                <w:color w:val="000000"/>
                <w:kern w:val="0"/>
                <w:sz w:val="22"/>
                <w:szCs w:val="22"/>
                <w:lang w:eastAsia="en-IN"/>
              </w:rPr>
              <w:lastRenderedPageBreak/>
              <mc:AlternateContent>
                <mc:Choice Requires="wps">
                  <w:drawing>
                    <wp:anchor distT="0" distB="0" distL="114300" distR="114300" simplePos="0" relativeHeight="251659264" behindDoc="0" locked="0" layoutInCell="1" allowOverlap="1" wp14:anchorId="4CB54BCC" wp14:editId="6229AB06">
                      <wp:simplePos x="0" y="0"/>
                      <wp:positionH relativeFrom="column">
                        <wp:posOffset>-140335</wp:posOffset>
                      </wp:positionH>
                      <wp:positionV relativeFrom="paragraph">
                        <wp:posOffset>-711835</wp:posOffset>
                      </wp:positionV>
                      <wp:extent cx="9090660" cy="586740"/>
                      <wp:effectExtent l="0" t="0" r="15240" b="22860"/>
                      <wp:wrapNone/>
                      <wp:docPr id="646665588" name="Text Box 1"/>
                      <wp:cNvGraphicFramePr/>
                      <a:graphic xmlns:a="http://schemas.openxmlformats.org/drawingml/2006/main">
                        <a:graphicData uri="http://schemas.microsoft.com/office/word/2010/wordprocessingShape">
                          <wps:wsp>
                            <wps:cNvSpPr txBox="1"/>
                            <wps:spPr>
                              <a:xfrm>
                                <a:off x="0" y="0"/>
                                <a:ext cx="9090660" cy="586740"/>
                              </a:xfrm>
                              <a:prstGeom prst="rect">
                                <a:avLst/>
                              </a:prstGeom>
                              <a:solidFill>
                                <a:schemeClr val="lt1"/>
                              </a:solidFill>
                              <a:ln w="6350">
                                <a:solidFill>
                                  <a:schemeClr val="bg1"/>
                                </a:solidFill>
                              </a:ln>
                            </wps:spPr>
                            <wps:txbx>
                              <w:txbxContent>
                                <w:p w14:paraId="3BA4BB16" w14:textId="77777777" w:rsidR="00930B9F" w:rsidRDefault="00930B9F" w:rsidP="00930B9F">
                                  <w:pPr>
                                    <w:rPr>
                                      <w:rFonts w:ascii="Times New Roman" w:hAnsi="Times New Roman" w:cs="Times New Roman"/>
                                      <w:b/>
                                      <w:bCs/>
                                    </w:rPr>
                                  </w:pPr>
                                  <w:r w:rsidRPr="00EE55E3">
                                    <w:rPr>
                                      <w:rFonts w:ascii="Times New Roman" w:hAnsi="Times New Roman" w:cs="Times New Roman"/>
                                      <w:b/>
                                      <w:bCs/>
                                    </w:rPr>
                                    <w:t>Table 1.</w:t>
                                  </w:r>
                                  <w:r>
                                    <w:rPr>
                                      <w:rFonts w:ascii="Times New Roman" w:hAnsi="Times New Roman" w:cs="Times New Roman"/>
                                      <w:b/>
                                      <w:bCs/>
                                    </w:rPr>
                                    <w:t xml:space="preserve"> </w:t>
                                  </w:r>
                                  <w:r w:rsidRPr="00AF2D8C">
                                    <w:rPr>
                                      <w:rFonts w:ascii="Times New Roman" w:hAnsi="Times New Roman" w:cs="Times New Roman"/>
                                      <w:b/>
                                      <w:bCs/>
                                    </w:rPr>
                                    <w:t xml:space="preserve">Roving survey details and severity of bacterial leaf blight (BLB) in major rice-growing areas of </w:t>
                                  </w:r>
                                  <w:r>
                                    <w:rPr>
                                      <w:rFonts w:ascii="Times New Roman" w:hAnsi="Times New Roman" w:cs="Times New Roman"/>
                                      <w:b/>
                                      <w:bCs/>
                                    </w:rPr>
                                    <w:t xml:space="preserve">North </w:t>
                                  </w:r>
                                  <w:r w:rsidRPr="00AF2D8C">
                                    <w:rPr>
                                      <w:rFonts w:ascii="Times New Roman" w:hAnsi="Times New Roman" w:cs="Times New Roman"/>
                                      <w:b/>
                                      <w:bCs/>
                                    </w:rPr>
                                    <w:t>Karnataka during</w:t>
                                  </w:r>
                                  <w:r w:rsidRPr="00AF2D8C">
                                    <w:rPr>
                                      <w:rFonts w:ascii="Times New Roman" w:hAnsi="Times New Roman" w:cs="Times New Roman"/>
                                      <w:b/>
                                      <w:bCs/>
                                      <w:i/>
                                      <w:iCs/>
                                    </w:rPr>
                                    <w:t xml:space="preserve"> kharif</w:t>
                                  </w:r>
                                  <w:r w:rsidRPr="00AF2D8C">
                                    <w:rPr>
                                      <w:rFonts w:ascii="Times New Roman" w:hAnsi="Times New Roman" w:cs="Times New Roman"/>
                                      <w:b/>
                                      <w:bCs/>
                                    </w:rPr>
                                    <w:t xml:space="preserve"> </w:t>
                                  </w:r>
                                </w:p>
                                <w:p w14:paraId="39AA0F23" w14:textId="77777777" w:rsidR="00930B9F" w:rsidRPr="00AF2D8C" w:rsidRDefault="00930B9F" w:rsidP="00930B9F">
                                  <w:pPr>
                                    <w:rPr>
                                      <w:rFonts w:ascii="Times New Roman" w:hAnsi="Times New Roman" w:cs="Times New Roman"/>
                                    </w:rPr>
                                  </w:pPr>
                                  <w:r>
                                    <w:rPr>
                                      <w:rFonts w:ascii="Times New Roman" w:hAnsi="Times New Roman" w:cs="Times New Roman"/>
                                      <w:b/>
                                      <w:bCs/>
                                    </w:rPr>
                                    <w:t xml:space="preserve">               </w:t>
                                  </w:r>
                                  <w:r w:rsidRPr="00AF2D8C">
                                    <w:rPr>
                                      <w:rFonts w:ascii="Times New Roman" w:hAnsi="Times New Roman" w:cs="Times New Roman"/>
                                      <w:b/>
                                      <w:bCs/>
                                    </w:rPr>
                                    <w:t>202</w:t>
                                  </w:r>
                                  <w:r w:rsidRPr="00EE55E3">
                                    <w:rPr>
                                      <w:rFonts w:ascii="Times New Roman" w:hAnsi="Times New Roman" w:cs="Times New Roman"/>
                                      <w:b/>
                                      <w:bCs/>
                                    </w:rPr>
                                    <w:t>3</w:t>
                                  </w:r>
                                </w:p>
                                <w:p w14:paraId="4C138AE1" w14:textId="77777777" w:rsidR="00930B9F" w:rsidRPr="00EE55E3" w:rsidRDefault="00930B9F" w:rsidP="00930B9F">
                                  <w:pP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B54BCC" id="_x0000_t202" coordsize="21600,21600" o:spt="202" path="m,l,21600r21600,l21600,xe">
                      <v:stroke joinstyle="miter"/>
                      <v:path gradientshapeok="t" o:connecttype="rect"/>
                    </v:shapetype>
                    <v:shape id="Text Box 1" o:spid="_x0000_s1026" type="#_x0000_t202" style="position:absolute;margin-left:-11.05pt;margin-top:-56.05pt;width:715.8pt;height:46.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" fillcolor="white [3201]" strokecolor="white [3212]" strokeweight=".5pt">
                      <v:textbox>
                        <w:txbxContent>
                          <w:p w14:paraId="3BA4BB16" w14:textId="77777777" w:rsidR="00930B9F" w:rsidRDefault="00930B9F" w:rsidP="00930B9F">
                            <w:pPr>
                              <w:rPr>
                                <w:rFonts w:ascii="Times New Roman" w:hAnsi="Times New Roman" w:cs="Times New Roman"/>
                                <w:b/>
                                <w:bCs/>
                              </w:rPr>
                            </w:pPr>
                            <w:r w:rsidRPr="00EE55E3">
                              <w:rPr>
                                <w:rFonts w:ascii="Times New Roman" w:hAnsi="Times New Roman" w:cs="Times New Roman"/>
                                <w:b/>
                                <w:bCs/>
                              </w:rPr>
                              <w:t>Table 1.</w:t>
                            </w:r>
                            <w:r>
                              <w:rPr>
                                <w:rFonts w:ascii="Times New Roman" w:hAnsi="Times New Roman" w:cs="Times New Roman"/>
                                <w:b/>
                                <w:bCs/>
                              </w:rPr>
                              <w:t xml:space="preserve"> </w:t>
                            </w:r>
                            <w:r w:rsidRPr="00AF2D8C">
                              <w:rPr>
                                <w:rFonts w:ascii="Times New Roman" w:hAnsi="Times New Roman" w:cs="Times New Roman"/>
                                <w:b/>
                                <w:bCs/>
                              </w:rPr>
                              <w:t xml:space="preserve">Roving survey details and severity of bacterial leaf blight (BLB) in major rice-growing areas of </w:t>
                            </w:r>
                            <w:r>
                              <w:rPr>
                                <w:rFonts w:ascii="Times New Roman" w:hAnsi="Times New Roman" w:cs="Times New Roman"/>
                                <w:b/>
                                <w:bCs/>
                              </w:rPr>
                              <w:t xml:space="preserve">North </w:t>
                            </w:r>
                            <w:r w:rsidRPr="00AF2D8C">
                              <w:rPr>
                                <w:rFonts w:ascii="Times New Roman" w:hAnsi="Times New Roman" w:cs="Times New Roman"/>
                                <w:b/>
                                <w:bCs/>
                              </w:rPr>
                              <w:t>Karnataka during</w:t>
                            </w:r>
                            <w:r w:rsidRPr="00AF2D8C">
                              <w:rPr>
                                <w:rFonts w:ascii="Times New Roman" w:hAnsi="Times New Roman" w:cs="Times New Roman"/>
                                <w:b/>
                                <w:bCs/>
                                <w:i/>
                                <w:iCs/>
                              </w:rPr>
                              <w:t xml:space="preserve"> kharif</w:t>
                            </w:r>
                            <w:r w:rsidRPr="00AF2D8C">
                              <w:rPr>
                                <w:rFonts w:ascii="Times New Roman" w:hAnsi="Times New Roman" w:cs="Times New Roman"/>
                                <w:b/>
                                <w:bCs/>
                              </w:rPr>
                              <w:t xml:space="preserve"> </w:t>
                            </w:r>
                          </w:p>
                          <w:p w14:paraId="39AA0F23" w14:textId="77777777" w:rsidR="00930B9F" w:rsidRPr="00AF2D8C" w:rsidRDefault="00930B9F" w:rsidP="00930B9F">
                            <w:pPr>
                              <w:rPr>
                                <w:rFonts w:ascii="Times New Roman" w:hAnsi="Times New Roman" w:cs="Times New Roman"/>
                              </w:rPr>
                            </w:pPr>
                            <w:r>
                              <w:rPr>
                                <w:rFonts w:ascii="Times New Roman" w:hAnsi="Times New Roman" w:cs="Times New Roman"/>
                                <w:b/>
                                <w:bCs/>
                              </w:rPr>
                              <w:t xml:space="preserve">               </w:t>
                            </w:r>
                            <w:r w:rsidRPr="00AF2D8C">
                              <w:rPr>
                                <w:rFonts w:ascii="Times New Roman" w:hAnsi="Times New Roman" w:cs="Times New Roman"/>
                                <w:b/>
                                <w:bCs/>
                              </w:rPr>
                              <w:t>202</w:t>
                            </w:r>
                            <w:r w:rsidRPr="00EE55E3">
                              <w:rPr>
                                <w:rFonts w:ascii="Times New Roman" w:hAnsi="Times New Roman" w:cs="Times New Roman"/>
                                <w:b/>
                                <w:bCs/>
                              </w:rPr>
                              <w:t>3</w:t>
                            </w:r>
                          </w:p>
                          <w:p w14:paraId="4C138AE1" w14:textId="77777777" w:rsidR="00930B9F" w:rsidRPr="00EE55E3" w:rsidRDefault="00930B9F" w:rsidP="00930B9F">
                            <w:pPr>
                              <w:rPr>
                                <w:rFonts w:ascii="Times New Roman" w:hAnsi="Times New Roman" w:cs="Times New Roman"/>
                              </w:rPr>
                            </w:pPr>
                          </w:p>
                        </w:txbxContent>
                      </v:textbox>
                    </v:shape>
                  </w:pict>
                </mc:Fallback>
              </mc:AlternateContent>
            </w:r>
            <w:r w:rsidRPr="00EE55E3">
              <w:rPr>
                <w:rFonts w:ascii="Times New Roman" w:eastAsia="Times New Roman" w:hAnsi="Times New Roman" w:cs="Times New Roman"/>
                <w:color w:val="000000"/>
                <w:kern w:val="0"/>
                <w:sz w:val="22"/>
                <w:szCs w:val="22"/>
                <w:lang w:eastAsia="en-IN"/>
                <w14:ligatures w14:val="none"/>
              </w:rPr>
              <w:t>Sl.</w:t>
            </w:r>
          </w:p>
          <w:p w14:paraId="010E5DC1" w14:textId="77777777" w:rsidR="00930B9F" w:rsidRPr="00EE55E3" w:rsidRDefault="00930B9F" w:rsidP="000B547A">
            <w:pPr>
              <w:rPr>
                <w:rFonts w:ascii="Times New Roman" w:eastAsia="Times New Roman" w:hAnsi="Times New Roman" w:cs="Times New Roman"/>
                <w:color w:val="000000"/>
                <w:kern w:val="0"/>
                <w:sz w:val="22"/>
                <w:szCs w:val="22"/>
                <w:lang w:eastAsia="en-IN"/>
                <w14:ligatures w14:val="none"/>
              </w:rPr>
            </w:pPr>
            <w:r w:rsidRPr="00EE55E3">
              <w:rPr>
                <w:rFonts w:ascii="Times New Roman" w:eastAsia="Times New Roman" w:hAnsi="Times New Roman" w:cs="Times New Roman"/>
                <w:color w:val="000000"/>
                <w:kern w:val="0"/>
                <w:sz w:val="22"/>
                <w:szCs w:val="22"/>
                <w:lang w:eastAsia="en-IN"/>
                <w14:ligatures w14:val="none"/>
              </w:rPr>
              <w:t xml:space="preserve">No: </w:t>
            </w:r>
          </w:p>
        </w:tc>
        <w:tc>
          <w:tcPr>
            <w:tcW w:w="389" w:type="pct"/>
            <w:noWrap/>
            <w:hideMark/>
          </w:tcPr>
          <w:p w14:paraId="1F2F5B8E"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District</w:t>
            </w:r>
          </w:p>
        </w:tc>
        <w:tc>
          <w:tcPr>
            <w:tcW w:w="437" w:type="pct"/>
            <w:noWrap/>
            <w:hideMark/>
          </w:tcPr>
          <w:p w14:paraId="76D81107"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Taluk</w:t>
            </w:r>
          </w:p>
        </w:tc>
        <w:tc>
          <w:tcPr>
            <w:tcW w:w="437" w:type="pct"/>
            <w:noWrap/>
            <w:hideMark/>
          </w:tcPr>
          <w:p w14:paraId="5A1238F5"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Village</w:t>
            </w:r>
          </w:p>
        </w:tc>
        <w:tc>
          <w:tcPr>
            <w:tcW w:w="388" w:type="pct"/>
            <w:noWrap/>
            <w:hideMark/>
          </w:tcPr>
          <w:p w14:paraId="081FF788"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Latitude</w:t>
            </w:r>
          </w:p>
        </w:tc>
        <w:tc>
          <w:tcPr>
            <w:tcW w:w="389" w:type="pct"/>
            <w:noWrap/>
            <w:hideMark/>
          </w:tcPr>
          <w:p w14:paraId="4D67DECB"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Longitude</w:t>
            </w:r>
          </w:p>
        </w:tc>
        <w:tc>
          <w:tcPr>
            <w:tcW w:w="485" w:type="pct"/>
            <w:noWrap/>
            <w:hideMark/>
          </w:tcPr>
          <w:p w14:paraId="24DAE90A"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Soil type</w:t>
            </w:r>
          </w:p>
        </w:tc>
        <w:tc>
          <w:tcPr>
            <w:tcW w:w="452" w:type="pct"/>
            <w:noWrap/>
            <w:hideMark/>
          </w:tcPr>
          <w:p w14:paraId="7D2AEF8F"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Crop stage</w:t>
            </w:r>
          </w:p>
        </w:tc>
        <w:tc>
          <w:tcPr>
            <w:tcW w:w="374" w:type="pct"/>
            <w:noWrap/>
            <w:hideMark/>
          </w:tcPr>
          <w:p w14:paraId="7335335D"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Irrigation</w:t>
            </w:r>
          </w:p>
        </w:tc>
        <w:tc>
          <w:tcPr>
            <w:tcW w:w="485" w:type="pct"/>
            <w:noWrap/>
            <w:hideMark/>
          </w:tcPr>
          <w:p w14:paraId="5B005EB6"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Variety / hybrid</w:t>
            </w:r>
          </w:p>
        </w:tc>
        <w:tc>
          <w:tcPr>
            <w:tcW w:w="292" w:type="pct"/>
            <w:noWrap/>
            <w:hideMark/>
          </w:tcPr>
          <w:p w14:paraId="383E438F"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commentRangeStart w:id="13"/>
            <w:r w:rsidRPr="007A4B47">
              <w:rPr>
                <w:rFonts w:ascii="Times New Roman" w:eastAsia="Times New Roman" w:hAnsi="Times New Roman" w:cs="Times New Roman"/>
                <w:color w:val="000000"/>
                <w:kern w:val="0"/>
                <w:sz w:val="22"/>
                <w:szCs w:val="22"/>
                <w:lang w:eastAsia="en-IN"/>
                <w14:ligatures w14:val="none"/>
              </w:rPr>
              <w:t>PDI</w:t>
            </w:r>
            <w:commentRangeEnd w:id="13"/>
            <w:r w:rsidR="0020048F" w:rsidRPr="007A4B47">
              <w:rPr>
                <w:rStyle w:val="CommentReference"/>
                <w:rFonts w:ascii="Times New Roman" w:eastAsia="Times New Roman" w:hAnsi="Times New Roman" w:cs="Times New Roman"/>
                <w:color w:val="000000"/>
                <w:kern w:val="0"/>
                <w:sz w:val="22"/>
                <w:szCs w:val="22"/>
                <w:lang w:eastAsia="en-IN"/>
                <w14:ligatures w14:val="none"/>
              </w:rPr>
              <w:commentReference w:id="13"/>
            </w:r>
          </w:p>
        </w:tc>
        <w:tc>
          <w:tcPr>
            <w:tcW w:w="631" w:type="pct"/>
            <w:noWrap/>
            <w:hideMark/>
          </w:tcPr>
          <w:p w14:paraId="47B29DD0" w14:textId="77777777" w:rsidR="00930B9F" w:rsidRPr="007A4B47" w:rsidRDefault="00930B9F" w:rsidP="000B547A">
            <w:pPr>
              <w:ind w:right="-753"/>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Other diseases observed</w:t>
            </w:r>
          </w:p>
        </w:tc>
      </w:tr>
      <w:tr w:rsidR="00930B9F" w:rsidRPr="007A4B47" w14:paraId="06003106" w14:textId="77777777" w:rsidTr="000B547A">
        <w:trPr>
          <w:trHeight w:val="288"/>
        </w:trPr>
        <w:tc>
          <w:tcPr>
            <w:tcW w:w="241" w:type="pct"/>
          </w:tcPr>
          <w:p w14:paraId="5170FAE5" w14:textId="77777777" w:rsidR="00930B9F" w:rsidRPr="00EE55E3" w:rsidRDefault="00930B9F" w:rsidP="000B547A">
            <w:pPr>
              <w:rPr>
                <w:rFonts w:ascii="Times New Roman" w:eastAsia="Times New Roman" w:hAnsi="Times New Roman" w:cs="Times New Roman"/>
                <w:color w:val="000000"/>
                <w:kern w:val="0"/>
                <w:sz w:val="22"/>
                <w:szCs w:val="22"/>
                <w:lang w:eastAsia="en-IN"/>
                <w14:ligatures w14:val="none"/>
              </w:rPr>
            </w:pPr>
            <w:r w:rsidRPr="00EE55E3">
              <w:rPr>
                <w:rFonts w:ascii="Times New Roman" w:eastAsia="Times New Roman" w:hAnsi="Times New Roman" w:cs="Times New Roman"/>
                <w:color w:val="000000"/>
                <w:kern w:val="0"/>
                <w:sz w:val="22"/>
                <w:szCs w:val="22"/>
                <w:lang w:eastAsia="en-IN"/>
                <w14:ligatures w14:val="none"/>
              </w:rPr>
              <w:t>1.</w:t>
            </w:r>
          </w:p>
        </w:tc>
        <w:tc>
          <w:tcPr>
            <w:tcW w:w="389" w:type="pct"/>
            <w:noWrap/>
            <w:hideMark/>
          </w:tcPr>
          <w:p w14:paraId="765612E8"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Dharwad</w:t>
            </w:r>
          </w:p>
        </w:tc>
        <w:tc>
          <w:tcPr>
            <w:tcW w:w="437" w:type="pct"/>
            <w:noWrap/>
            <w:hideMark/>
          </w:tcPr>
          <w:p w14:paraId="5F2047D0"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Dharwad</w:t>
            </w:r>
          </w:p>
        </w:tc>
        <w:tc>
          <w:tcPr>
            <w:tcW w:w="437" w:type="pct"/>
            <w:noWrap/>
            <w:hideMark/>
          </w:tcPr>
          <w:p w14:paraId="746FE860"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Mugad</w:t>
            </w:r>
          </w:p>
        </w:tc>
        <w:tc>
          <w:tcPr>
            <w:tcW w:w="388" w:type="pct"/>
            <w:noWrap/>
            <w:hideMark/>
          </w:tcPr>
          <w:p w14:paraId="0432A7B6" w14:textId="77777777" w:rsidR="00930B9F" w:rsidRPr="007A4B47" w:rsidRDefault="00930B9F" w:rsidP="000B547A">
            <w:pPr>
              <w:jc w:val="right"/>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15.26306</w:t>
            </w:r>
          </w:p>
        </w:tc>
        <w:tc>
          <w:tcPr>
            <w:tcW w:w="389" w:type="pct"/>
            <w:noWrap/>
            <w:hideMark/>
          </w:tcPr>
          <w:p w14:paraId="265895E9" w14:textId="77777777" w:rsidR="00930B9F" w:rsidRPr="007A4B47" w:rsidRDefault="00930B9F" w:rsidP="000B547A">
            <w:pPr>
              <w:jc w:val="right"/>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74.91003</w:t>
            </w:r>
          </w:p>
        </w:tc>
        <w:tc>
          <w:tcPr>
            <w:tcW w:w="485" w:type="pct"/>
            <w:noWrap/>
            <w:hideMark/>
          </w:tcPr>
          <w:p w14:paraId="2F7BC63D"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Pr>
                <w:rFonts w:ascii="Times New Roman" w:eastAsia="Times New Roman" w:hAnsi="Times New Roman" w:cs="Times New Roman"/>
                <w:color w:val="000000"/>
                <w:kern w:val="0"/>
                <w:sz w:val="22"/>
                <w:szCs w:val="22"/>
                <w:lang w:eastAsia="en-IN"/>
                <w14:ligatures w14:val="none"/>
              </w:rPr>
              <w:t>B</w:t>
            </w:r>
            <w:r w:rsidRPr="007A4B47">
              <w:rPr>
                <w:rFonts w:ascii="Times New Roman" w:eastAsia="Times New Roman" w:hAnsi="Times New Roman" w:cs="Times New Roman"/>
                <w:color w:val="000000"/>
                <w:kern w:val="0"/>
                <w:sz w:val="22"/>
                <w:szCs w:val="22"/>
                <w:lang w:eastAsia="en-IN"/>
                <w14:ligatures w14:val="none"/>
              </w:rPr>
              <w:t>lack loamy soil</w:t>
            </w:r>
          </w:p>
        </w:tc>
        <w:tc>
          <w:tcPr>
            <w:tcW w:w="452" w:type="pct"/>
            <w:noWrap/>
            <w:hideMark/>
          </w:tcPr>
          <w:p w14:paraId="3A70EDA6"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Panicle initiation</w:t>
            </w:r>
          </w:p>
        </w:tc>
        <w:tc>
          <w:tcPr>
            <w:tcW w:w="374" w:type="pct"/>
            <w:noWrap/>
            <w:hideMark/>
          </w:tcPr>
          <w:p w14:paraId="1959CAD4"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Irrigated</w:t>
            </w:r>
          </w:p>
        </w:tc>
        <w:tc>
          <w:tcPr>
            <w:tcW w:w="485" w:type="pct"/>
            <w:noWrap/>
            <w:hideMark/>
          </w:tcPr>
          <w:p w14:paraId="24C6F278"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Sonamasuri</w:t>
            </w:r>
          </w:p>
        </w:tc>
        <w:tc>
          <w:tcPr>
            <w:tcW w:w="292" w:type="pct"/>
            <w:noWrap/>
            <w:hideMark/>
          </w:tcPr>
          <w:p w14:paraId="7F50BC0F" w14:textId="77777777" w:rsidR="00930B9F" w:rsidRPr="007A4B47" w:rsidRDefault="00930B9F" w:rsidP="000B547A">
            <w:pPr>
              <w:jc w:val="right"/>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20.32</w:t>
            </w:r>
          </w:p>
        </w:tc>
        <w:tc>
          <w:tcPr>
            <w:tcW w:w="631" w:type="pct"/>
            <w:noWrap/>
            <w:hideMark/>
          </w:tcPr>
          <w:p w14:paraId="574B7CD1"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Brown spot of rice</w:t>
            </w:r>
          </w:p>
        </w:tc>
      </w:tr>
      <w:tr w:rsidR="00930B9F" w:rsidRPr="007A4B47" w14:paraId="7335B536" w14:textId="77777777" w:rsidTr="000B547A">
        <w:trPr>
          <w:trHeight w:val="288"/>
        </w:trPr>
        <w:tc>
          <w:tcPr>
            <w:tcW w:w="241" w:type="pct"/>
          </w:tcPr>
          <w:p w14:paraId="50657783" w14:textId="77777777" w:rsidR="00930B9F" w:rsidRPr="00EE55E3" w:rsidRDefault="00930B9F" w:rsidP="000B547A">
            <w:pPr>
              <w:rPr>
                <w:rFonts w:ascii="Times New Roman" w:eastAsia="Times New Roman" w:hAnsi="Times New Roman" w:cs="Times New Roman"/>
                <w:color w:val="000000"/>
                <w:kern w:val="0"/>
                <w:sz w:val="22"/>
                <w:szCs w:val="22"/>
                <w:lang w:eastAsia="en-IN"/>
                <w14:ligatures w14:val="none"/>
              </w:rPr>
            </w:pPr>
            <w:r w:rsidRPr="00EE55E3">
              <w:rPr>
                <w:rFonts w:ascii="Times New Roman" w:eastAsia="Times New Roman" w:hAnsi="Times New Roman" w:cs="Times New Roman"/>
                <w:color w:val="000000"/>
                <w:kern w:val="0"/>
                <w:sz w:val="22"/>
                <w:szCs w:val="22"/>
                <w:lang w:eastAsia="en-IN"/>
                <w14:ligatures w14:val="none"/>
              </w:rPr>
              <w:t>2.</w:t>
            </w:r>
          </w:p>
        </w:tc>
        <w:tc>
          <w:tcPr>
            <w:tcW w:w="389" w:type="pct"/>
            <w:noWrap/>
            <w:hideMark/>
          </w:tcPr>
          <w:p w14:paraId="5FA6CF9A"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Dharwad</w:t>
            </w:r>
          </w:p>
        </w:tc>
        <w:tc>
          <w:tcPr>
            <w:tcW w:w="437" w:type="pct"/>
            <w:noWrap/>
            <w:hideMark/>
          </w:tcPr>
          <w:p w14:paraId="1D77402F"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Dharwad</w:t>
            </w:r>
          </w:p>
        </w:tc>
        <w:tc>
          <w:tcPr>
            <w:tcW w:w="437" w:type="pct"/>
            <w:noWrap/>
            <w:hideMark/>
          </w:tcPr>
          <w:p w14:paraId="02E5FA82"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Mandihala</w:t>
            </w:r>
          </w:p>
        </w:tc>
        <w:tc>
          <w:tcPr>
            <w:tcW w:w="388" w:type="pct"/>
            <w:noWrap/>
            <w:hideMark/>
          </w:tcPr>
          <w:p w14:paraId="4BC7FFE1" w14:textId="77777777" w:rsidR="00930B9F" w:rsidRPr="007A4B47" w:rsidRDefault="00930B9F" w:rsidP="000B547A">
            <w:pPr>
              <w:jc w:val="right"/>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15.27212</w:t>
            </w:r>
          </w:p>
        </w:tc>
        <w:tc>
          <w:tcPr>
            <w:tcW w:w="389" w:type="pct"/>
            <w:noWrap/>
            <w:hideMark/>
          </w:tcPr>
          <w:p w14:paraId="52B02C7D" w14:textId="77777777" w:rsidR="00930B9F" w:rsidRPr="007A4B47" w:rsidRDefault="00930B9F" w:rsidP="000B547A">
            <w:pPr>
              <w:jc w:val="right"/>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74.89344</w:t>
            </w:r>
          </w:p>
        </w:tc>
        <w:tc>
          <w:tcPr>
            <w:tcW w:w="485" w:type="pct"/>
            <w:noWrap/>
            <w:hideMark/>
          </w:tcPr>
          <w:p w14:paraId="4BA78868"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Black loamy soil</w:t>
            </w:r>
          </w:p>
        </w:tc>
        <w:tc>
          <w:tcPr>
            <w:tcW w:w="452" w:type="pct"/>
            <w:noWrap/>
            <w:hideMark/>
          </w:tcPr>
          <w:p w14:paraId="7528E52E"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Booting</w:t>
            </w:r>
          </w:p>
        </w:tc>
        <w:tc>
          <w:tcPr>
            <w:tcW w:w="374" w:type="pct"/>
            <w:noWrap/>
            <w:hideMark/>
          </w:tcPr>
          <w:p w14:paraId="3CED0907"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Rainfed</w:t>
            </w:r>
          </w:p>
        </w:tc>
        <w:tc>
          <w:tcPr>
            <w:tcW w:w="485" w:type="pct"/>
            <w:noWrap/>
            <w:hideMark/>
          </w:tcPr>
          <w:p w14:paraId="6C8019FF"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Intan</w:t>
            </w:r>
          </w:p>
        </w:tc>
        <w:tc>
          <w:tcPr>
            <w:tcW w:w="292" w:type="pct"/>
            <w:noWrap/>
            <w:hideMark/>
          </w:tcPr>
          <w:p w14:paraId="09723E48" w14:textId="77777777" w:rsidR="00930B9F" w:rsidRPr="007A4B47" w:rsidRDefault="00930B9F" w:rsidP="000B547A">
            <w:pPr>
              <w:jc w:val="right"/>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13.4</w:t>
            </w:r>
          </w:p>
        </w:tc>
        <w:tc>
          <w:tcPr>
            <w:tcW w:w="631" w:type="pct"/>
            <w:noWrap/>
            <w:hideMark/>
          </w:tcPr>
          <w:p w14:paraId="7ECC0055"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Brown spot of rice</w:t>
            </w:r>
          </w:p>
        </w:tc>
      </w:tr>
      <w:tr w:rsidR="00930B9F" w:rsidRPr="007A4B47" w14:paraId="28525730" w14:textId="77777777" w:rsidTr="000B547A">
        <w:trPr>
          <w:trHeight w:val="288"/>
        </w:trPr>
        <w:tc>
          <w:tcPr>
            <w:tcW w:w="241" w:type="pct"/>
          </w:tcPr>
          <w:p w14:paraId="6E75CE07" w14:textId="77777777" w:rsidR="00930B9F" w:rsidRPr="00EE55E3" w:rsidRDefault="00930B9F" w:rsidP="000B547A">
            <w:pPr>
              <w:rPr>
                <w:rFonts w:ascii="Times New Roman" w:eastAsia="Times New Roman" w:hAnsi="Times New Roman" w:cs="Times New Roman"/>
                <w:color w:val="000000"/>
                <w:kern w:val="0"/>
                <w:sz w:val="22"/>
                <w:szCs w:val="22"/>
                <w:lang w:eastAsia="en-IN"/>
                <w14:ligatures w14:val="none"/>
              </w:rPr>
            </w:pPr>
            <w:r w:rsidRPr="00EE55E3">
              <w:rPr>
                <w:rFonts w:ascii="Times New Roman" w:eastAsia="Times New Roman" w:hAnsi="Times New Roman" w:cs="Times New Roman"/>
                <w:color w:val="000000"/>
                <w:kern w:val="0"/>
                <w:sz w:val="22"/>
                <w:szCs w:val="22"/>
                <w:lang w:eastAsia="en-IN"/>
                <w14:ligatures w14:val="none"/>
              </w:rPr>
              <w:t>3.</w:t>
            </w:r>
          </w:p>
        </w:tc>
        <w:tc>
          <w:tcPr>
            <w:tcW w:w="389" w:type="pct"/>
            <w:noWrap/>
            <w:hideMark/>
          </w:tcPr>
          <w:p w14:paraId="386DD4A9"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Dharwad</w:t>
            </w:r>
          </w:p>
        </w:tc>
        <w:tc>
          <w:tcPr>
            <w:tcW w:w="437" w:type="pct"/>
            <w:noWrap/>
            <w:hideMark/>
          </w:tcPr>
          <w:p w14:paraId="68842372"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Dharwad</w:t>
            </w:r>
          </w:p>
        </w:tc>
        <w:tc>
          <w:tcPr>
            <w:tcW w:w="437" w:type="pct"/>
            <w:noWrap/>
            <w:hideMark/>
          </w:tcPr>
          <w:p w14:paraId="3050B444"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Alnavara</w:t>
            </w:r>
          </w:p>
        </w:tc>
        <w:tc>
          <w:tcPr>
            <w:tcW w:w="388" w:type="pct"/>
            <w:noWrap/>
            <w:hideMark/>
          </w:tcPr>
          <w:p w14:paraId="2320651A" w14:textId="77777777" w:rsidR="00930B9F" w:rsidRPr="007A4B47" w:rsidRDefault="00930B9F" w:rsidP="000B547A">
            <w:pPr>
              <w:jc w:val="right"/>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15.45289</w:t>
            </w:r>
          </w:p>
        </w:tc>
        <w:tc>
          <w:tcPr>
            <w:tcW w:w="389" w:type="pct"/>
            <w:noWrap/>
            <w:hideMark/>
          </w:tcPr>
          <w:p w14:paraId="2CD36C77" w14:textId="77777777" w:rsidR="00930B9F" w:rsidRPr="007A4B47" w:rsidRDefault="00930B9F" w:rsidP="000B547A">
            <w:pPr>
              <w:jc w:val="right"/>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74.89478</w:t>
            </w:r>
          </w:p>
        </w:tc>
        <w:tc>
          <w:tcPr>
            <w:tcW w:w="485" w:type="pct"/>
            <w:noWrap/>
            <w:hideMark/>
          </w:tcPr>
          <w:p w14:paraId="45F4D8C9"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Black loamy soil</w:t>
            </w:r>
          </w:p>
        </w:tc>
        <w:tc>
          <w:tcPr>
            <w:tcW w:w="452" w:type="pct"/>
            <w:noWrap/>
            <w:hideMark/>
          </w:tcPr>
          <w:p w14:paraId="5D2D82C4"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Booting</w:t>
            </w:r>
          </w:p>
        </w:tc>
        <w:tc>
          <w:tcPr>
            <w:tcW w:w="374" w:type="pct"/>
            <w:noWrap/>
            <w:hideMark/>
          </w:tcPr>
          <w:p w14:paraId="35FE7AB0"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Rainfed</w:t>
            </w:r>
          </w:p>
        </w:tc>
        <w:tc>
          <w:tcPr>
            <w:tcW w:w="485" w:type="pct"/>
            <w:noWrap/>
            <w:hideMark/>
          </w:tcPr>
          <w:p w14:paraId="7EB57179"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Intan</w:t>
            </w:r>
          </w:p>
        </w:tc>
        <w:tc>
          <w:tcPr>
            <w:tcW w:w="292" w:type="pct"/>
            <w:noWrap/>
            <w:hideMark/>
          </w:tcPr>
          <w:p w14:paraId="11CF305D" w14:textId="77777777" w:rsidR="00930B9F" w:rsidRPr="007A4B47" w:rsidRDefault="00930B9F" w:rsidP="000B547A">
            <w:pPr>
              <w:jc w:val="right"/>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11.21</w:t>
            </w:r>
          </w:p>
        </w:tc>
        <w:tc>
          <w:tcPr>
            <w:tcW w:w="631" w:type="pct"/>
            <w:noWrap/>
            <w:hideMark/>
          </w:tcPr>
          <w:p w14:paraId="547F0792"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Brown spot of rice</w:t>
            </w:r>
          </w:p>
        </w:tc>
      </w:tr>
      <w:tr w:rsidR="00930B9F" w:rsidRPr="007A4B47" w14:paraId="36E62423" w14:textId="77777777" w:rsidTr="000B547A">
        <w:trPr>
          <w:trHeight w:val="288"/>
        </w:trPr>
        <w:tc>
          <w:tcPr>
            <w:tcW w:w="241" w:type="pct"/>
          </w:tcPr>
          <w:p w14:paraId="79E79C88" w14:textId="77777777" w:rsidR="00930B9F" w:rsidRPr="00EE55E3" w:rsidRDefault="00930B9F" w:rsidP="000B547A">
            <w:pPr>
              <w:rPr>
                <w:rFonts w:ascii="Times New Roman" w:eastAsia="Times New Roman" w:hAnsi="Times New Roman" w:cs="Times New Roman"/>
                <w:color w:val="000000"/>
                <w:kern w:val="0"/>
                <w:sz w:val="22"/>
                <w:szCs w:val="22"/>
                <w:lang w:eastAsia="en-IN"/>
                <w14:ligatures w14:val="none"/>
              </w:rPr>
            </w:pPr>
            <w:r w:rsidRPr="00EE55E3">
              <w:rPr>
                <w:rFonts w:ascii="Times New Roman" w:eastAsia="Times New Roman" w:hAnsi="Times New Roman" w:cs="Times New Roman"/>
                <w:color w:val="000000"/>
                <w:kern w:val="0"/>
                <w:sz w:val="22"/>
                <w:szCs w:val="22"/>
                <w:lang w:eastAsia="en-IN"/>
                <w14:ligatures w14:val="none"/>
              </w:rPr>
              <w:t>4.</w:t>
            </w:r>
          </w:p>
        </w:tc>
        <w:tc>
          <w:tcPr>
            <w:tcW w:w="389" w:type="pct"/>
            <w:noWrap/>
            <w:hideMark/>
          </w:tcPr>
          <w:p w14:paraId="456D1447"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Dharwad</w:t>
            </w:r>
          </w:p>
        </w:tc>
        <w:tc>
          <w:tcPr>
            <w:tcW w:w="437" w:type="pct"/>
            <w:noWrap/>
            <w:hideMark/>
          </w:tcPr>
          <w:p w14:paraId="04AFBFD6"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Khalgatagi</w:t>
            </w:r>
          </w:p>
        </w:tc>
        <w:tc>
          <w:tcPr>
            <w:tcW w:w="437" w:type="pct"/>
            <w:noWrap/>
            <w:hideMark/>
          </w:tcPr>
          <w:p w14:paraId="655F38A0"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Mukkal</w:t>
            </w:r>
          </w:p>
        </w:tc>
        <w:tc>
          <w:tcPr>
            <w:tcW w:w="388" w:type="pct"/>
            <w:noWrap/>
            <w:hideMark/>
          </w:tcPr>
          <w:p w14:paraId="110C41B2" w14:textId="77777777" w:rsidR="00930B9F" w:rsidRPr="007A4B47" w:rsidRDefault="00930B9F" w:rsidP="000B547A">
            <w:pPr>
              <w:jc w:val="right"/>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15.12019</w:t>
            </w:r>
          </w:p>
        </w:tc>
        <w:tc>
          <w:tcPr>
            <w:tcW w:w="389" w:type="pct"/>
            <w:noWrap/>
            <w:hideMark/>
          </w:tcPr>
          <w:p w14:paraId="1E410EE6" w14:textId="77777777" w:rsidR="00930B9F" w:rsidRPr="007A4B47" w:rsidRDefault="00930B9F" w:rsidP="000B547A">
            <w:pPr>
              <w:jc w:val="right"/>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75.01343</w:t>
            </w:r>
          </w:p>
        </w:tc>
        <w:tc>
          <w:tcPr>
            <w:tcW w:w="485" w:type="pct"/>
            <w:noWrap/>
            <w:hideMark/>
          </w:tcPr>
          <w:p w14:paraId="40E5611A"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Black loamy soil</w:t>
            </w:r>
          </w:p>
        </w:tc>
        <w:tc>
          <w:tcPr>
            <w:tcW w:w="452" w:type="pct"/>
            <w:noWrap/>
            <w:hideMark/>
          </w:tcPr>
          <w:p w14:paraId="3ACAEA3A"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Tillering</w:t>
            </w:r>
          </w:p>
        </w:tc>
        <w:tc>
          <w:tcPr>
            <w:tcW w:w="374" w:type="pct"/>
            <w:noWrap/>
            <w:hideMark/>
          </w:tcPr>
          <w:p w14:paraId="15888D5D"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Rainfed</w:t>
            </w:r>
          </w:p>
        </w:tc>
        <w:tc>
          <w:tcPr>
            <w:tcW w:w="485" w:type="pct"/>
            <w:noWrap/>
            <w:hideMark/>
          </w:tcPr>
          <w:p w14:paraId="32A3D78B"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Intan</w:t>
            </w:r>
          </w:p>
        </w:tc>
        <w:tc>
          <w:tcPr>
            <w:tcW w:w="292" w:type="pct"/>
            <w:noWrap/>
            <w:hideMark/>
          </w:tcPr>
          <w:p w14:paraId="5290B029" w14:textId="77777777" w:rsidR="00930B9F" w:rsidRPr="007A4B47" w:rsidRDefault="00930B9F" w:rsidP="000B547A">
            <w:pPr>
              <w:jc w:val="right"/>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14.97</w:t>
            </w:r>
          </w:p>
        </w:tc>
        <w:tc>
          <w:tcPr>
            <w:tcW w:w="631" w:type="pct"/>
            <w:noWrap/>
            <w:hideMark/>
          </w:tcPr>
          <w:p w14:paraId="13C2E55F"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Grain discoloration</w:t>
            </w:r>
          </w:p>
        </w:tc>
      </w:tr>
      <w:tr w:rsidR="00930B9F" w:rsidRPr="007A4B47" w14:paraId="54B61B68" w14:textId="77777777" w:rsidTr="000B547A">
        <w:trPr>
          <w:trHeight w:val="288"/>
        </w:trPr>
        <w:tc>
          <w:tcPr>
            <w:tcW w:w="241" w:type="pct"/>
          </w:tcPr>
          <w:p w14:paraId="36051627" w14:textId="77777777" w:rsidR="00930B9F" w:rsidRPr="00EE55E3" w:rsidRDefault="00930B9F" w:rsidP="000B547A">
            <w:pPr>
              <w:rPr>
                <w:rFonts w:ascii="Times New Roman" w:eastAsia="Times New Roman" w:hAnsi="Times New Roman" w:cs="Times New Roman"/>
                <w:color w:val="000000"/>
                <w:kern w:val="0"/>
                <w:sz w:val="22"/>
                <w:szCs w:val="22"/>
                <w:lang w:eastAsia="en-IN"/>
                <w14:ligatures w14:val="none"/>
              </w:rPr>
            </w:pPr>
            <w:r w:rsidRPr="00EE55E3">
              <w:rPr>
                <w:rFonts w:ascii="Times New Roman" w:eastAsia="Times New Roman" w:hAnsi="Times New Roman" w:cs="Times New Roman"/>
                <w:color w:val="000000"/>
                <w:kern w:val="0"/>
                <w:sz w:val="22"/>
                <w:szCs w:val="22"/>
                <w:lang w:eastAsia="en-IN"/>
                <w14:ligatures w14:val="none"/>
              </w:rPr>
              <w:t>5.</w:t>
            </w:r>
          </w:p>
        </w:tc>
        <w:tc>
          <w:tcPr>
            <w:tcW w:w="389" w:type="pct"/>
            <w:noWrap/>
            <w:hideMark/>
          </w:tcPr>
          <w:p w14:paraId="7C2F9BEC"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Dharwad</w:t>
            </w:r>
          </w:p>
        </w:tc>
        <w:tc>
          <w:tcPr>
            <w:tcW w:w="437" w:type="pct"/>
            <w:noWrap/>
            <w:hideMark/>
          </w:tcPr>
          <w:p w14:paraId="497DB10F"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Khalgatagi</w:t>
            </w:r>
          </w:p>
        </w:tc>
        <w:tc>
          <w:tcPr>
            <w:tcW w:w="437" w:type="pct"/>
            <w:noWrap/>
            <w:hideMark/>
          </w:tcPr>
          <w:p w14:paraId="75FE5DE5"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Gudihala</w:t>
            </w:r>
          </w:p>
        </w:tc>
        <w:tc>
          <w:tcPr>
            <w:tcW w:w="388" w:type="pct"/>
            <w:noWrap/>
            <w:hideMark/>
          </w:tcPr>
          <w:p w14:paraId="3A65050A" w14:textId="77777777" w:rsidR="00930B9F" w:rsidRPr="007A4B47" w:rsidRDefault="00930B9F" w:rsidP="000B547A">
            <w:pPr>
              <w:jc w:val="right"/>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15.81894</w:t>
            </w:r>
          </w:p>
        </w:tc>
        <w:tc>
          <w:tcPr>
            <w:tcW w:w="389" w:type="pct"/>
            <w:noWrap/>
            <w:hideMark/>
          </w:tcPr>
          <w:p w14:paraId="507F2B5F" w14:textId="77777777" w:rsidR="00930B9F" w:rsidRPr="007A4B47" w:rsidRDefault="00930B9F" w:rsidP="000B547A">
            <w:pPr>
              <w:jc w:val="right"/>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76.5451</w:t>
            </w:r>
          </w:p>
        </w:tc>
        <w:tc>
          <w:tcPr>
            <w:tcW w:w="485" w:type="pct"/>
            <w:noWrap/>
            <w:hideMark/>
          </w:tcPr>
          <w:p w14:paraId="39AFB414"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Red soil</w:t>
            </w:r>
          </w:p>
        </w:tc>
        <w:tc>
          <w:tcPr>
            <w:tcW w:w="452" w:type="pct"/>
            <w:noWrap/>
            <w:hideMark/>
          </w:tcPr>
          <w:p w14:paraId="249C3191"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Grain filling</w:t>
            </w:r>
          </w:p>
        </w:tc>
        <w:tc>
          <w:tcPr>
            <w:tcW w:w="374" w:type="pct"/>
            <w:noWrap/>
            <w:hideMark/>
          </w:tcPr>
          <w:p w14:paraId="17265A66"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Rainfed</w:t>
            </w:r>
          </w:p>
        </w:tc>
        <w:tc>
          <w:tcPr>
            <w:tcW w:w="485" w:type="pct"/>
            <w:noWrap/>
            <w:hideMark/>
          </w:tcPr>
          <w:p w14:paraId="3566C2E9"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Abhilash</w:t>
            </w:r>
          </w:p>
        </w:tc>
        <w:tc>
          <w:tcPr>
            <w:tcW w:w="292" w:type="pct"/>
            <w:noWrap/>
            <w:hideMark/>
          </w:tcPr>
          <w:p w14:paraId="425045E7" w14:textId="77777777" w:rsidR="00930B9F" w:rsidRPr="007A4B47" w:rsidRDefault="00930B9F" w:rsidP="000B547A">
            <w:pPr>
              <w:jc w:val="right"/>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12.71</w:t>
            </w:r>
          </w:p>
        </w:tc>
        <w:tc>
          <w:tcPr>
            <w:tcW w:w="631" w:type="pct"/>
            <w:noWrap/>
            <w:hideMark/>
          </w:tcPr>
          <w:p w14:paraId="1C967FEB"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Brown spot of rice</w:t>
            </w:r>
          </w:p>
        </w:tc>
      </w:tr>
      <w:tr w:rsidR="00930B9F" w:rsidRPr="007A4B47" w14:paraId="157BAD42" w14:textId="77777777" w:rsidTr="000B547A">
        <w:trPr>
          <w:trHeight w:val="288"/>
        </w:trPr>
        <w:tc>
          <w:tcPr>
            <w:tcW w:w="241" w:type="pct"/>
          </w:tcPr>
          <w:p w14:paraId="69465818" w14:textId="77777777" w:rsidR="00930B9F" w:rsidRPr="00EE55E3" w:rsidRDefault="00930B9F" w:rsidP="000B547A">
            <w:pPr>
              <w:rPr>
                <w:rFonts w:ascii="Times New Roman" w:eastAsia="Times New Roman" w:hAnsi="Times New Roman" w:cs="Times New Roman"/>
                <w:color w:val="000000"/>
                <w:kern w:val="0"/>
                <w:sz w:val="22"/>
                <w:szCs w:val="22"/>
                <w:lang w:eastAsia="en-IN"/>
                <w14:ligatures w14:val="none"/>
              </w:rPr>
            </w:pPr>
            <w:r w:rsidRPr="00EE55E3">
              <w:rPr>
                <w:rFonts w:ascii="Times New Roman" w:eastAsia="Times New Roman" w:hAnsi="Times New Roman" w:cs="Times New Roman"/>
                <w:color w:val="000000"/>
                <w:kern w:val="0"/>
                <w:sz w:val="22"/>
                <w:szCs w:val="22"/>
                <w:lang w:eastAsia="en-IN"/>
                <w14:ligatures w14:val="none"/>
              </w:rPr>
              <w:t>6.</w:t>
            </w:r>
          </w:p>
        </w:tc>
        <w:tc>
          <w:tcPr>
            <w:tcW w:w="389" w:type="pct"/>
            <w:noWrap/>
            <w:hideMark/>
          </w:tcPr>
          <w:p w14:paraId="4AAE7F76"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Dharwad</w:t>
            </w:r>
          </w:p>
        </w:tc>
        <w:tc>
          <w:tcPr>
            <w:tcW w:w="437" w:type="pct"/>
            <w:noWrap/>
            <w:hideMark/>
          </w:tcPr>
          <w:p w14:paraId="235CBD8B"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Khalgatagi</w:t>
            </w:r>
          </w:p>
        </w:tc>
        <w:tc>
          <w:tcPr>
            <w:tcW w:w="437" w:type="pct"/>
            <w:noWrap/>
            <w:hideMark/>
          </w:tcPr>
          <w:p w14:paraId="37E031A6"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Dasanur</w:t>
            </w:r>
          </w:p>
        </w:tc>
        <w:tc>
          <w:tcPr>
            <w:tcW w:w="388" w:type="pct"/>
            <w:noWrap/>
            <w:hideMark/>
          </w:tcPr>
          <w:p w14:paraId="2EDD70F7" w14:textId="77777777" w:rsidR="00930B9F" w:rsidRPr="007A4B47" w:rsidRDefault="00930B9F" w:rsidP="000B547A">
            <w:pPr>
              <w:jc w:val="right"/>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15.65237</w:t>
            </w:r>
          </w:p>
        </w:tc>
        <w:tc>
          <w:tcPr>
            <w:tcW w:w="389" w:type="pct"/>
            <w:noWrap/>
            <w:hideMark/>
          </w:tcPr>
          <w:p w14:paraId="00438E66" w14:textId="77777777" w:rsidR="00930B9F" w:rsidRPr="007A4B47" w:rsidRDefault="00930B9F" w:rsidP="000B547A">
            <w:pPr>
              <w:jc w:val="right"/>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76.88343</w:t>
            </w:r>
          </w:p>
        </w:tc>
        <w:tc>
          <w:tcPr>
            <w:tcW w:w="485" w:type="pct"/>
            <w:noWrap/>
            <w:hideMark/>
          </w:tcPr>
          <w:p w14:paraId="3ABA8A4A"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Loamy soil</w:t>
            </w:r>
          </w:p>
        </w:tc>
        <w:tc>
          <w:tcPr>
            <w:tcW w:w="452" w:type="pct"/>
            <w:noWrap/>
            <w:hideMark/>
          </w:tcPr>
          <w:p w14:paraId="21580B4F"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Booting</w:t>
            </w:r>
          </w:p>
        </w:tc>
        <w:tc>
          <w:tcPr>
            <w:tcW w:w="374" w:type="pct"/>
            <w:noWrap/>
            <w:hideMark/>
          </w:tcPr>
          <w:p w14:paraId="49B69011"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Rainfed</w:t>
            </w:r>
          </w:p>
        </w:tc>
        <w:tc>
          <w:tcPr>
            <w:tcW w:w="485" w:type="pct"/>
            <w:noWrap/>
            <w:hideMark/>
          </w:tcPr>
          <w:p w14:paraId="7BC1C91E"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Saali</w:t>
            </w:r>
          </w:p>
        </w:tc>
        <w:tc>
          <w:tcPr>
            <w:tcW w:w="292" w:type="pct"/>
            <w:noWrap/>
            <w:hideMark/>
          </w:tcPr>
          <w:p w14:paraId="544D8825" w14:textId="77777777" w:rsidR="00930B9F" w:rsidRPr="007A4B47" w:rsidRDefault="00930B9F" w:rsidP="000B547A">
            <w:pPr>
              <w:jc w:val="right"/>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11.82</w:t>
            </w:r>
          </w:p>
        </w:tc>
        <w:tc>
          <w:tcPr>
            <w:tcW w:w="631" w:type="pct"/>
            <w:noWrap/>
            <w:hideMark/>
          </w:tcPr>
          <w:p w14:paraId="3D6CE435"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Blast</w:t>
            </w:r>
          </w:p>
        </w:tc>
      </w:tr>
      <w:tr w:rsidR="00930B9F" w:rsidRPr="007A4B47" w14:paraId="5E268287" w14:textId="77777777" w:rsidTr="000B547A">
        <w:trPr>
          <w:trHeight w:val="288"/>
        </w:trPr>
        <w:tc>
          <w:tcPr>
            <w:tcW w:w="241" w:type="pct"/>
          </w:tcPr>
          <w:p w14:paraId="44B274F3" w14:textId="77777777" w:rsidR="00930B9F" w:rsidRPr="00EE55E3" w:rsidRDefault="00930B9F" w:rsidP="000B547A">
            <w:pPr>
              <w:rPr>
                <w:rFonts w:ascii="Times New Roman" w:eastAsia="Times New Roman" w:hAnsi="Times New Roman" w:cs="Times New Roman"/>
                <w:color w:val="000000"/>
                <w:kern w:val="0"/>
                <w:sz w:val="22"/>
                <w:szCs w:val="22"/>
                <w:lang w:eastAsia="en-IN"/>
                <w14:ligatures w14:val="none"/>
              </w:rPr>
            </w:pPr>
            <w:r w:rsidRPr="00EE55E3">
              <w:rPr>
                <w:rFonts w:ascii="Times New Roman" w:eastAsia="Times New Roman" w:hAnsi="Times New Roman" w:cs="Times New Roman"/>
                <w:color w:val="000000"/>
                <w:kern w:val="0"/>
                <w:sz w:val="22"/>
                <w:szCs w:val="22"/>
                <w:lang w:eastAsia="en-IN"/>
                <w14:ligatures w14:val="none"/>
              </w:rPr>
              <w:t>7.</w:t>
            </w:r>
          </w:p>
        </w:tc>
        <w:tc>
          <w:tcPr>
            <w:tcW w:w="389" w:type="pct"/>
            <w:noWrap/>
            <w:hideMark/>
          </w:tcPr>
          <w:p w14:paraId="0D3D5C0E"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Dharwad</w:t>
            </w:r>
          </w:p>
        </w:tc>
        <w:tc>
          <w:tcPr>
            <w:tcW w:w="437" w:type="pct"/>
            <w:noWrap/>
            <w:hideMark/>
          </w:tcPr>
          <w:p w14:paraId="06014D65"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Khalgatagi</w:t>
            </w:r>
          </w:p>
        </w:tc>
        <w:tc>
          <w:tcPr>
            <w:tcW w:w="437" w:type="pct"/>
            <w:noWrap/>
            <w:hideMark/>
          </w:tcPr>
          <w:p w14:paraId="7B02DA07"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Belavantara</w:t>
            </w:r>
          </w:p>
        </w:tc>
        <w:tc>
          <w:tcPr>
            <w:tcW w:w="388" w:type="pct"/>
            <w:noWrap/>
            <w:hideMark/>
          </w:tcPr>
          <w:p w14:paraId="3773438B" w14:textId="77777777" w:rsidR="00930B9F" w:rsidRPr="007A4B47" w:rsidRDefault="00930B9F" w:rsidP="000B547A">
            <w:pPr>
              <w:jc w:val="right"/>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15.14977</w:t>
            </w:r>
          </w:p>
        </w:tc>
        <w:tc>
          <w:tcPr>
            <w:tcW w:w="389" w:type="pct"/>
            <w:noWrap/>
            <w:hideMark/>
          </w:tcPr>
          <w:p w14:paraId="5BF2EEDB" w14:textId="77777777" w:rsidR="00930B9F" w:rsidRPr="007A4B47" w:rsidRDefault="00930B9F" w:rsidP="000B547A">
            <w:pPr>
              <w:jc w:val="right"/>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74.9762</w:t>
            </w:r>
          </w:p>
        </w:tc>
        <w:tc>
          <w:tcPr>
            <w:tcW w:w="485" w:type="pct"/>
            <w:noWrap/>
            <w:hideMark/>
          </w:tcPr>
          <w:p w14:paraId="11C22CB7"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Black soil</w:t>
            </w:r>
          </w:p>
        </w:tc>
        <w:tc>
          <w:tcPr>
            <w:tcW w:w="452" w:type="pct"/>
            <w:noWrap/>
            <w:hideMark/>
          </w:tcPr>
          <w:p w14:paraId="613A2432"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Panicle initiation</w:t>
            </w:r>
          </w:p>
        </w:tc>
        <w:tc>
          <w:tcPr>
            <w:tcW w:w="374" w:type="pct"/>
            <w:noWrap/>
            <w:hideMark/>
          </w:tcPr>
          <w:p w14:paraId="0E8B8974"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Rainfed</w:t>
            </w:r>
          </w:p>
        </w:tc>
        <w:tc>
          <w:tcPr>
            <w:tcW w:w="485" w:type="pct"/>
            <w:noWrap/>
            <w:hideMark/>
          </w:tcPr>
          <w:p w14:paraId="1A24E136"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Sonamasuri</w:t>
            </w:r>
          </w:p>
        </w:tc>
        <w:tc>
          <w:tcPr>
            <w:tcW w:w="292" w:type="pct"/>
            <w:noWrap/>
            <w:hideMark/>
          </w:tcPr>
          <w:p w14:paraId="13E0A5B1" w14:textId="77777777" w:rsidR="00930B9F" w:rsidRPr="007A4B47" w:rsidRDefault="00930B9F" w:rsidP="000B547A">
            <w:pPr>
              <w:jc w:val="right"/>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15.21</w:t>
            </w:r>
          </w:p>
        </w:tc>
        <w:tc>
          <w:tcPr>
            <w:tcW w:w="631" w:type="pct"/>
            <w:noWrap/>
            <w:hideMark/>
          </w:tcPr>
          <w:p w14:paraId="2C413F4F"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Brown spot of rice</w:t>
            </w:r>
          </w:p>
        </w:tc>
      </w:tr>
      <w:tr w:rsidR="00930B9F" w:rsidRPr="007A4B47" w14:paraId="58A4E86E" w14:textId="77777777" w:rsidTr="000B547A">
        <w:trPr>
          <w:trHeight w:val="288"/>
        </w:trPr>
        <w:tc>
          <w:tcPr>
            <w:tcW w:w="241" w:type="pct"/>
          </w:tcPr>
          <w:p w14:paraId="066A642A" w14:textId="77777777" w:rsidR="00930B9F" w:rsidRPr="00EE55E3" w:rsidRDefault="00930B9F" w:rsidP="000B547A">
            <w:pPr>
              <w:rPr>
                <w:rFonts w:ascii="Times New Roman" w:eastAsia="Times New Roman" w:hAnsi="Times New Roman" w:cs="Times New Roman"/>
                <w:color w:val="000000"/>
                <w:kern w:val="0"/>
                <w:sz w:val="22"/>
                <w:szCs w:val="22"/>
                <w:lang w:eastAsia="en-IN"/>
                <w14:ligatures w14:val="none"/>
              </w:rPr>
            </w:pPr>
            <w:r w:rsidRPr="00EE55E3">
              <w:rPr>
                <w:rFonts w:ascii="Times New Roman" w:eastAsia="Times New Roman" w:hAnsi="Times New Roman" w:cs="Times New Roman"/>
                <w:color w:val="000000"/>
                <w:kern w:val="0"/>
                <w:sz w:val="22"/>
                <w:szCs w:val="22"/>
                <w:lang w:eastAsia="en-IN"/>
                <w14:ligatures w14:val="none"/>
              </w:rPr>
              <w:t>8.</w:t>
            </w:r>
          </w:p>
        </w:tc>
        <w:tc>
          <w:tcPr>
            <w:tcW w:w="389" w:type="pct"/>
            <w:noWrap/>
            <w:hideMark/>
          </w:tcPr>
          <w:p w14:paraId="3A91610C" w14:textId="77777777" w:rsidR="00930B9F" w:rsidRPr="007A4B47" w:rsidRDefault="00930B9F" w:rsidP="000B547A">
            <w:pPr>
              <w:rPr>
                <w:rFonts w:ascii="Times New Roman" w:eastAsia="Times New Roman" w:hAnsi="Times New Roman" w:cs="Times New Roman"/>
                <w:color w:val="000000"/>
                <w:kern w:val="0"/>
                <w:sz w:val="20"/>
                <w:szCs w:val="20"/>
                <w:lang w:eastAsia="en-IN"/>
                <w14:ligatures w14:val="none"/>
              </w:rPr>
            </w:pPr>
            <w:r w:rsidRPr="007A4B47">
              <w:rPr>
                <w:rFonts w:ascii="Times New Roman" w:eastAsia="Times New Roman" w:hAnsi="Times New Roman" w:cs="Times New Roman"/>
                <w:color w:val="000000"/>
                <w:kern w:val="0"/>
                <w:sz w:val="20"/>
                <w:szCs w:val="20"/>
                <w:lang w:eastAsia="en-IN"/>
                <w14:ligatures w14:val="none"/>
              </w:rPr>
              <w:t>Belagavi</w:t>
            </w:r>
          </w:p>
        </w:tc>
        <w:tc>
          <w:tcPr>
            <w:tcW w:w="437" w:type="pct"/>
            <w:noWrap/>
            <w:hideMark/>
          </w:tcPr>
          <w:p w14:paraId="7644CF44"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Belagavi</w:t>
            </w:r>
          </w:p>
        </w:tc>
        <w:tc>
          <w:tcPr>
            <w:tcW w:w="437" w:type="pct"/>
            <w:noWrap/>
            <w:hideMark/>
          </w:tcPr>
          <w:p w14:paraId="48D04F9A"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Uchagaon</w:t>
            </w:r>
          </w:p>
        </w:tc>
        <w:tc>
          <w:tcPr>
            <w:tcW w:w="388" w:type="pct"/>
            <w:noWrap/>
            <w:hideMark/>
          </w:tcPr>
          <w:p w14:paraId="7A8A8FFF" w14:textId="77777777" w:rsidR="00930B9F" w:rsidRPr="007A4B47" w:rsidRDefault="00930B9F" w:rsidP="000B547A">
            <w:pPr>
              <w:jc w:val="right"/>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15.89064</w:t>
            </w:r>
          </w:p>
        </w:tc>
        <w:tc>
          <w:tcPr>
            <w:tcW w:w="389" w:type="pct"/>
            <w:noWrap/>
            <w:hideMark/>
          </w:tcPr>
          <w:p w14:paraId="30C32DA9" w14:textId="77777777" w:rsidR="00930B9F" w:rsidRPr="007A4B47" w:rsidRDefault="00930B9F" w:rsidP="000B547A">
            <w:pPr>
              <w:jc w:val="right"/>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74.42986</w:t>
            </w:r>
          </w:p>
        </w:tc>
        <w:tc>
          <w:tcPr>
            <w:tcW w:w="485" w:type="pct"/>
            <w:noWrap/>
            <w:hideMark/>
          </w:tcPr>
          <w:p w14:paraId="4ABB8855"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Black loamy soil</w:t>
            </w:r>
          </w:p>
        </w:tc>
        <w:tc>
          <w:tcPr>
            <w:tcW w:w="452" w:type="pct"/>
            <w:noWrap/>
            <w:hideMark/>
          </w:tcPr>
          <w:p w14:paraId="1769F9DA"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Booting</w:t>
            </w:r>
          </w:p>
        </w:tc>
        <w:tc>
          <w:tcPr>
            <w:tcW w:w="374" w:type="pct"/>
            <w:noWrap/>
            <w:hideMark/>
          </w:tcPr>
          <w:p w14:paraId="57A2D2EC"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Rainfed</w:t>
            </w:r>
          </w:p>
        </w:tc>
        <w:tc>
          <w:tcPr>
            <w:tcW w:w="485" w:type="pct"/>
            <w:noWrap/>
            <w:hideMark/>
          </w:tcPr>
          <w:p w14:paraId="1C828074"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Sonamasuri</w:t>
            </w:r>
          </w:p>
        </w:tc>
        <w:tc>
          <w:tcPr>
            <w:tcW w:w="292" w:type="pct"/>
            <w:noWrap/>
            <w:hideMark/>
          </w:tcPr>
          <w:p w14:paraId="55869803" w14:textId="77777777" w:rsidR="00930B9F" w:rsidRPr="007A4B47" w:rsidRDefault="00930B9F" w:rsidP="000B547A">
            <w:pPr>
              <w:jc w:val="right"/>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12.21</w:t>
            </w:r>
          </w:p>
        </w:tc>
        <w:tc>
          <w:tcPr>
            <w:tcW w:w="631" w:type="pct"/>
            <w:noWrap/>
            <w:hideMark/>
          </w:tcPr>
          <w:p w14:paraId="27829BEF"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Neck blast, Brown spot</w:t>
            </w:r>
          </w:p>
        </w:tc>
      </w:tr>
      <w:tr w:rsidR="00930B9F" w:rsidRPr="007A4B47" w14:paraId="6627189B" w14:textId="77777777" w:rsidTr="000B547A">
        <w:trPr>
          <w:trHeight w:val="288"/>
        </w:trPr>
        <w:tc>
          <w:tcPr>
            <w:tcW w:w="241" w:type="pct"/>
          </w:tcPr>
          <w:p w14:paraId="49759E2D" w14:textId="77777777" w:rsidR="00930B9F" w:rsidRPr="00EE55E3" w:rsidRDefault="00930B9F" w:rsidP="000B547A">
            <w:pPr>
              <w:rPr>
                <w:rFonts w:ascii="Times New Roman" w:eastAsia="Times New Roman" w:hAnsi="Times New Roman" w:cs="Times New Roman"/>
                <w:color w:val="000000"/>
                <w:kern w:val="0"/>
                <w:sz w:val="22"/>
                <w:szCs w:val="22"/>
                <w:lang w:eastAsia="en-IN"/>
                <w14:ligatures w14:val="none"/>
              </w:rPr>
            </w:pPr>
            <w:r w:rsidRPr="00EE55E3">
              <w:rPr>
                <w:rFonts w:ascii="Times New Roman" w:eastAsia="Times New Roman" w:hAnsi="Times New Roman" w:cs="Times New Roman"/>
                <w:color w:val="000000"/>
                <w:kern w:val="0"/>
                <w:sz w:val="22"/>
                <w:szCs w:val="22"/>
                <w:lang w:eastAsia="en-IN"/>
                <w14:ligatures w14:val="none"/>
              </w:rPr>
              <w:t>9.</w:t>
            </w:r>
          </w:p>
        </w:tc>
        <w:tc>
          <w:tcPr>
            <w:tcW w:w="389" w:type="pct"/>
            <w:noWrap/>
            <w:hideMark/>
          </w:tcPr>
          <w:p w14:paraId="4041F280" w14:textId="77777777" w:rsidR="00930B9F" w:rsidRPr="007A4B47" w:rsidRDefault="00930B9F" w:rsidP="000B547A">
            <w:pPr>
              <w:rPr>
                <w:rFonts w:ascii="Times New Roman" w:eastAsia="Times New Roman" w:hAnsi="Times New Roman" w:cs="Times New Roman"/>
                <w:color w:val="000000"/>
                <w:kern w:val="0"/>
                <w:sz w:val="20"/>
                <w:szCs w:val="20"/>
                <w:lang w:eastAsia="en-IN"/>
                <w14:ligatures w14:val="none"/>
              </w:rPr>
            </w:pPr>
            <w:r w:rsidRPr="007A4B47">
              <w:rPr>
                <w:rFonts w:ascii="Times New Roman" w:eastAsia="Times New Roman" w:hAnsi="Times New Roman" w:cs="Times New Roman"/>
                <w:color w:val="000000"/>
                <w:kern w:val="0"/>
                <w:sz w:val="20"/>
                <w:szCs w:val="20"/>
                <w:lang w:eastAsia="en-IN"/>
                <w14:ligatures w14:val="none"/>
              </w:rPr>
              <w:t>Belagavi</w:t>
            </w:r>
          </w:p>
        </w:tc>
        <w:tc>
          <w:tcPr>
            <w:tcW w:w="437" w:type="pct"/>
            <w:noWrap/>
            <w:hideMark/>
          </w:tcPr>
          <w:p w14:paraId="3D00DD49"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Belagavi</w:t>
            </w:r>
          </w:p>
        </w:tc>
        <w:tc>
          <w:tcPr>
            <w:tcW w:w="437" w:type="pct"/>
            <w:noWrap/>
            <w:hideMark/>
          </w:tcPr>
          <w:p w14:paraId="6536099E"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Angol</w:t>
            </w:r>
          </w:p>
        </w:tc>
        <w:tc>
          <w:tcPr>
            <w:tcW w:w="388" w:type="pct"/>
            <w:noWrap/>
            <w:hideMark/>
          </w:tcPr>
          <w:p w14:paraId="651BD2E7" w14:textId="77777777" w:rsidR="00930B9F" w:rsidRPr="007A4B47" w:rsidRDefault="00930B9F" w:rsidP="000B547A">
            <w:pPr>
              <w:jc w:val="right"/>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15.81506</w:t>
            </w:r>
          </w:p>
        </w:tc>
        <w:tc>
          <w:tcPr>
            <w:tcW w:w="389" w:type="pct"/>
            <w:noWrap/>
            <w:hideMark/>
          </w:tcPr>
          <w:p w14:paraId="7776E652" w14:textId="77777777" w:rsidR="00930B9F" w:rsidRPr="007A4B47" w:rsidRDefault="00930B9F" w:rsidP="000B547A">
            <w:pPr>
              <w:jc w:val="right"/>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74.50597</w:t>
            </w:r>
          </w:p>
        </w:tc>
        <w:tc>
          <w:tcPr>
            <w:tcW w:w="485" w:type="pct"/>
            <w:noWrap/>
            <w:hideMark/>
          </w:tcPr>
          <w:p w14:paraId="276EC20A"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Black soil</w:t>
            </w:r>
          </w:p>
        </w:tc>
        <w:tc>
          <w:tcPr>
            <w:tcW w:w="452" w:type="pct"/>
            <w:noWrap/>
            <w:hideMark/>
          </w:tcPr>
          <w:p w14:paraId="5F16C2FC"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Booting</w:t>
            </w:r>
          </w:p>
        </w:tc>
        <w:tc>
          <w:tcPr>
            <w:tcW w:w="374" w:type="pct"/>
            <w:noWrap/>
            <w:hideMark/>
          </w:tcPr>
          <w:p w14:paraId="07433716"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Rainfed</w:t>
            </w:r>
          </w:p>
        </w:tc>
        <w:tc>
          <w:tcPr>
            <w:tcW w:w="485" w:type="pct"/>
            <w:noWrap/>
            <w:hideMark/>
          </w:tcPr>
          <w:p w14:paraId="38A4EBEF"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Sonamasuri</w:t>
            </w:r>
          </w:p>
        </w:tc>
        <w:tc>
          <w:tcPr>
            <w:tcW w:w="292" w:type="pct"/>
            <w:noWrap/>
            <w:hideMark/>
          </w:tcPr>
          <w:p w14:paraId="29FBF85B" w14:textId="77777777" w:rsidR="00930B9F" w:rsidRPr="007A4B47" w:rsidRDefault="00930B9F" w:rsidP="000B547A">
            <w:pPr>
              <w:jc w:val="right"/>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11.82</w:t>
            </w:r>
          </w:p>
        </w:tc>
        <w:tc>
          <w:tcPr>
            <w:tcW w:w="631" w:type="pct"/>
            <w:noWrap/>
            <w:hideMark/>
          </w:tcPr>
          <w:p w14:paraId="42738E4E"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Brown spot of rice</w:t>
            </w:r>
          </w:p>
        </w:tc>
      </w:tr>
      <w:tr w:rsidR="00930B9F" w:rsidRPr="007A4B47" w14:paraId="7E461BA6" w14:textId="77777777" w:rsidTr="000B547A">
        <w:trPr>
          <w:trHeight w:val="288"/>
        </w:trPr>
        <w:tc>
          <w:tcPr>
            <w:tcW w:w="241" w:type="pct"/>
          </w:tcPr>
          <w:p w14:paraId="04E7DD16" w14:textId="77777777" w:rsidR="00930B9F" w:rsidRPr="00EE55E3" w:rsidRDefault="00930B9F" w:rsidP="000B547A">
            <w:pPr>
              <w:rPr>
                <w:rFonts w:ascii="Times New Roman" w:eastAsia="Times New Roman" w:hAnsi="Times New Roman" w:cs="Times New Roman"/>
                <w:color w:val="000000"/>
                <w:kern w:val="0"/>
                <w:sz w:val="22"/>
                <w:szCs w:val="22"/>
                <w:lang w:eastAsia="en-IN"/>
                <w14:ligatures w14:val="none"/>
              </w:rPr>
            </w:pPr>
            <w:r w:rsidRPr="00EE55E3">
              <w:rPr>
                <w:rFonts w:ascii="Times New Roman" w:eastAsia="Times New Roman" w:hAnsi="Times New Roman" w:cs="Times New Roman"/>
                <w:color w:val="000000"/>
                <w:kern w:val="0"/>
                <w:sz w:val="22"/>
                <w:szCs w:val="22"/>
                <w:lang w:eastAsia="en-IN"/>
                <w14:ligatures w14:val="none"/>
              </w:rPr>
              <w:t>10.</w:t>
            </w:r>
          </w:p>
        </w:tc>
        <w:tc>
          <w:tcPr>
            <w:tcW w:w="389" w:type="pct"/>
            <w:noWrap/>
            <w:hideMark/>
          </w:tcPr>
          <w:p w14:paraId="4E194240" w14:textId="77777777" w:rsidR="00930B9F" w:rsidRPr="007A4B47" w:rsidRDefault="00930B9F" w:rsidP="000B547A">
            <w:pPr>
              <w:rPr>
                <w:rFonts w:ascii="Times New Roman" w:eastAsia="Times New Roman" w:hAnsi="Times New Roman" w:cs="Times New Roman"/>
                <w:color w:val="000000"/>
                <w:kern w:val="0"/>
                <w:sz w:val="20"/>
                <w:szCs w:val="20"/>
                <w:lang w:eastAsia="en-IN"/>
                <w14:ligatures w14:val="none"/>
              </w:rPr>
            </w:pPr>
            <w:r w:rsidRPr="007A4B47">
              <w:rPr>
                <w:rFonts w:ascii="Times New Roman" w:eastAsia="Times New Roman" w:hAnsi="Times New Roman" w:cs="Times New Roman"/>
                <w:color w:val="000000"/>
                <w:kern w:val="0"/>
                <w:sz w:val="20"/>
                <w:szCs w:val="20"/>
                <w:lang w:eastAsia="en-IN"/>
                <w14:ligatures w14:val="none"/>
              </w:rPr>
              <w:t>Belagavi</w:t>
            </w:r>
          </w:p>
        </w:tc>
        <w:tc>
          <w:tcPr>
            <w:tcW w:w="437" w:type="pct"/>
            <w:noWrap/>
            <w:hideMark/>
          </w:tcPr>
          <w:p w14:paraId="3A0F6000"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Belagavi</w:t>
            </w:r>
          </w:p>
        </w:tc>
        <w:tc>
          <w:tcPr>
            <w:tcW w:w="437" w:type="pct"/>
            <w:noWrap/>
            <w:hideMark/>
          </w:tcPr>
          <w:p w14:paraId="7AE2B62A"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Kittur</w:t>
            </w:r>
          </w:p>
        </w:tc>
        <w:tc>
          <w:tcPr>
            <w:tcW w:w="388" w:type="pct"/>
            <w:noWrap/>
            <w:hideMark/>
          </w:tcPr>
          <w:p w14:paraId="6673651D" w14:textId="77777777" w:rsidR="00930B9F" w:rsidRPr="007A4B47" w:rsidRDefault="00930B9F" w:rsidP="000B547A">
            <w:pPr>
              <w:jc w:val="right"/>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15.57569</w:t>
            </w:r>
          </w:p>
        </w:tc>
        <w:tc>
          <w:tcPr>
            <w:tcW w:w="389" w:type="pct"/>
            <w:noWrap/>
            <w:hideMark/>
          </w:tcPr>
          <w:p w14:paraId="73FAED1D" w14:textId="77777777" w:rsidR="00930B9F" w:rsidRPr="007A4B47" w:rsidRDefault="00930B9F" w:rsidP="000B547A">
            <w:pPr>
              <w:jc w:val="right"/>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74.80731</w:t>
            </w:r>
          </w:p>
        </w:tc>
        <w:tc>
          <w:tcPr>
            <w:tcW w:w="485" w:type="pct"/>
            <w:noWrap/>
            <w:hideMark/>
          </w:tcPr>
          <w:p w14:paraId="7C675ABB"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Black loamy soil</w:t>
            </w:r>
          </w:p>
        </w:tc>
        <w:tc>
          <w:tcPr>
            <w:tcW w:w="452" w:type="pct"/>
            <w:noWrap/>
            <w:hideMark/>
          </w:tcPr>
          <w:p w14:paraId="2410B909"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Grain filling</w:t>
            </w:r>
          </w:p>
        </w:tc>
        <w:tc>
          <w:tcPr>
            <w:tcW w:w="374" w:type="pct"/>
            <w:noWrap/>
            <w:hideMark/>
          </w:tcPr>
          <w:p w14:paraId="309766E9"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Rainfed</w:t>
            </w:r>
          </w:p>
        </w:tc>
        <w:tc>
          <w:tcPr>
            <w:tcW w:w="485" w:type="pct"/>
            <w:noWrap/>
            <w:hideMark/>
          </w:tcPr>
          <w:p w14:paraId="3B53CDEA"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Sonamasuri</w:t>
            </w:r>
          </w:p>
        </w:tc>
        <w:tc>
          <w:tcPr>
            <w:tcW w:w="292" w:type="pct"/>
            <w:noWrap/>
            <w:hideMark/>
          </w:tcPr>
          <w:p w14:paraId="190F589C" w14:textId="77777777" w:rsidR="00930B9F" w:rsidRPr="007A4B47" w:rsidRDefault="00930B9F" w:rsidP="000B547A">
            <w:pPr>
              <w:jc w:val="right"/>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19.97</w:t>
            </w:r>
          </w:p>
        </w:tc>
        <w:tc>
          <w:tcPr>
            <w:tcW w:w="631" w:type="pct"/>
            <w:noWrap/>
            <w:hideMark/>
          </w:tcPr>
          <w:p w14:paraId="7CC720E6"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Neck blast, Brown spot</w:t>
            </w:r>
          </w:p>
        </w:tc>
      </w:tr>
      <w:tr w:rsidR="00930B9F" w:rsidRPr="007A4B47" w14:paraId="6526EDA9" w14:textId="77777777" w:rsidTr="000B547A">
        <w:trPr>
          <w:trHeight w:val="288"/>
        </w:trPr>
        <w:tc>
          <w:tcPr>
            <w:tcW w:w="241" w:type="pct"/>
          </w:tcPr>
          <w:p w14:paraId="629FB87F" w14:textId="77777777" w:rsidR="00930B9F" w:rsidRPr="00EE55E3" w:rsidRDefault="00930B9F" w:rsidP="000B547A">
            <w:pPr>
              <w:rPr>
                <w:rFonts w:ascii="Times New Roman" w:eastAsia="Times New Roman" w:hAnsi="Times New Roman" w:cs="Times New Roman"/>
                <w:color w:val="000000"/>
                <w:kern w:val="0"/>
                <w:sz w:val="22"/>
                <w:szCs w:val="22"/>
                <w:lang w:eastAsia="en-IN"/>
                <w14:ligatures w14:val="none"/>
              </w:rPr>
            </w:pPr>
            <w:r w:rsidRPr="00EE55E3">
              <w:rPr>
                <w:rFonts w:ascii="Times New Roman" w:eastAsia="Times New Roman" w:hAnsi="Times New Roman" w:cs="Times New Roman"/>
                <w:color w:val="000000"/>
                <w:kern w:val="0"/>
                <w:sz w:val="22"/>
                <w:szCs w:val="22"/>
                <w:lang w:eastAsia="en-IN"/>
                <w14:ligatures w14:val="none"/>
              </w:rPr>
              <w:t>11.</w:t>
            </w:r>
          </w:p>
        </w:tc>
        <w:tc>
          <w:tcPr>
            <w:tcW w:w="389" w:type="pct"/>
            <w:noWrap/>
            <w:hideMark/>
          </w:tcPr>
          <w:p w14:paraId="2475D075"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Haveri</w:t>
            </w:r>
          </w:p>
        </w:tc>
        <w:tc>
          <w:tcPr>
            <w:tcW w:w="437" w:type="pct"/>
            <w:noWrap/>
            <w:hideMark/>
          </w:tcPr>
          <w:p w14:paraId="56CAD6B1" w14:textId="77777777" w:rsidR="00930B9F" w:rsidRPr="007A4B47" w:rsidRDefault="00930B9F" w:rsidP="000B547A">
            <w:pPr>
              <w:rPr>
                <w:rFonts w:ascii="Times New Roman" w:eastAsia="Times New Roman" w:hAnsi="Times New Roman" w:cs="Times New Roman"/>
                <w:color w:val="000000"/>
                <w:kern w:val="0"/>
                <w:sz w:val="20"/>
                <w:szCs w:val="20"/>
                <w:lang w:eastAsia="en-IN"/>
                <w14:ligatures w14:val="none"/>
              </w:rPr>
            </w:pPr>
            <w:r w:rsidRPr="007A4B47">
              <w:rPr>
                <w:rFonts w:ascii="Times New Roman" w:eastAsia="Times New Roman" w:hAnsi="Times New Roman" w:cs="Times New Roman"/>
                <w:color w:val="000000"/>
                <w:kern w:val="0"/>
                <w:sz w:val="20"/>
                <w:szCs w:val="20"/>
                <w:lang w:eastAsia="en-IN"/>
                <w14:ligatures w14:val="none"/>
              </w:rPr>
              <w:t>Ranebennur</w:t>
            </w:r>
          </w:p>
        </w:tc>
        <w:tc>
          <w:tcPr>
            <w:tcW w:w="437" w:type="pct"/>
            <w:noWrap/>
            <w:hideMark/>
          </w:tcPr>
          <w:p w14:paraId="3E9B3B5D"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Malanaikanahalli</w:t>
            </w:r>
          </w:p>
        </w:tc>
        <w:tc>
          <w:tcPr>
            <w:tcW w:w="388" w:type="pct"/>
            <w:noWrap/>
            <w:hideMark/>
          </w:tcPr>
          <w:p w14:paraId="64412A50" w14:textId="77777777" w:rsidR="00930B9F" w:rsidRPr="007A4B47" w:rsidRDefault="00930B9F" w:rsidP="000B547A">
            <w:pPr>
              <w:jc w:val="right"/>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14.44131</w:t>
            </w:r>
          </w:p>
        </w:tc>
        <w:tc>
          <w:tcPr>
            <w:tcW w:w="389" w:type="pct"/>
            <w:noWrap/>
            <w:hideMark/>
          </w:tcPr>
          <w:p w14:paraId="33011C80" w14:textId="77777777" w:rsidR="00930B9F" w:rsidRPr="007A4B47" w:rsidRDefault="00930B9F" w:rsidP="000B547A">
            <w:pPr>
              <w:jc w:val="right"/>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75.62262</w:t>
            </w:r>
          </w:p>
        </w:tc>
        <w:tc>
          <w:tcPr>
            <w:tcW w:w="485" w:type="pct"/>
            <w:noWrap/>
            <w:hideMark/>
          </w:tcPr>
          <w:p w14:paraId="4CAF2162"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Black loamy soil</w:t>
            </w:r>
          </w:p>
        </w:tc>
        <w:tc>
          <w:tcPr>
            <w:tcW w:w="452" w:type="pct"/>
            <w:noWrap/>
            <w:hideMark/>
          </w:tcPr>
          <w:p w14:paraId="75A07FFE"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Panicle initiation</w:t>
            </w:r>
          </w:p>
        </w:tc>
        <w:tc>
          <w:tcPr>
            <w:tcW w:w="374" w:type="pct"/>
            <w:noWrap/>
            <w:hideMark/>
          </w:tcPr>
          <w:p w14:paraId="295B39D9"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Irrigated</w:t>
            </w:r>
          </w:p>
        </w:tc>
        <w:tc>
          <w:tcPr>
            <w:tcW w:w="485" w:type="pct"/>
            <w:noWrap/>
            <w:hideMark/>
          </w:tcPr>
          <w:p w14:paraId="2BC6F600"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Sonamasuri</w:t>
            </w:r>
          </w:p>
        </w:tc>
        <w:tc>
          <w:tcPr>
            <w:tcW w:w="292" w:type="pct"/>
            <w:noWrap/>
            <w:hideMark/>
          </w:tcPr>
          <w:p w14:paraId="0AD8325F" w14:textId="77777777" w:rsidR="00930B9F" w:rsidRPr="007A4B47" w:rsidRDefault="00930B9F" w:rsidP="000B547A">
            <w:pPr>
              <w:jc w:val="right"/>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15.21</w:t>
            </w:r>
          </w:p>
        </w:tc>
        <w:tc>
          <w:tcPr>
            <w:tcW w:w="631" w:type="pct"/>
            <w:noWrap/>
            <w:hideMark/>
          </w:tcPr>
          <w:p w14:paraId="23112E38"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Brown spot of rice</w:t>
            </w:r>
          </w:p>
        </w:tc>
      </w:tr>
      <w:tr w:rsidR="00930B9F" w:rsidRPr="007A4B47" w14:paraId="4FBEEF3C" w14:textId="77777777" w:rsidTr="000B547A">
        <w:trPr>
          <w:trHeight w:val="288"/>
        </w:trPr>
        <w:tc>
          <w:tcPr>
            <w:tcW w:w="241" w:type="pct"/>
          </w:tcPr>
          <w:p w14:paraId="21786C00" w14:textId="77777777" w:rsidR="00930B9F" w:rsidRPr="00EE55E3" w:rsidRDefault="00930B9F" w:rsidP="000B547A">
            <w:pPr>
              <w:rPr>
                <w:rFonts w:ascii="Times New Roman" w:eastAsia="Times New Roman" w:hAnsi="Times New Roman" w:cs="Times New Roman"/>
                <w:color w:val="000000"/>
                <w:kern w:val="0"/>
                <w:sz w:val="22"/>
                <w:szCs w:val="22"/>
                <w:lang w:eastAsia="en-IN"/>
                <w14:ligatures w14:val="none"/>
              </w:rPr>
            </w:pPr>
            <w:r w:rsidRPr="00EE55E3">
              <w:rPr>
                <w:rFonts w:ascii="Times New Roman" w:eastAsia="Times New Roman" w:hAnsi="Times New Roman" w:cs="Times New Roman"/>
                <w:color w:val="000000"/>
                <w:kern w:val="0"/>
                <w:sz w:val="22"/>
                <w:szCs w:val="22"/>
                <w:lang w:eastAsia="en-IN"/>
                <w14:ligatures w14:val="none"/>
              </w:rPr>
              <w:t>12.</w:t>
            </w:r>
          </w:p>
        </w:tc>
        <w:tc>
          <w:tcPr>
            <w:tcW w:w="389" w:type="pct"/>
            <w:noWrap/>
            <w:hideMark/>
          </w:tcPr>
          <w:p w14:paraId="23D3FC4A"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Haveri</w:t>
            </w:r>
          </w:p>
        </w:tc>
        <w:tc>
          <w:tcPr>
            <w:tcW w:w="437" w:type="pct"/>
            <w:noWrap/>
            <w:hideMark/>
          </w:tcPr>
          <w:p w14:paraId="168276E1" w14:textId="77777777" w:rsidR="00930B9F" w:rsidRPr="007A4B47" w:rsidRDefault="00930B9F" w:rsidP="000B547A">
            <w:pPr>
              <w:rPr>
                <w:rFonts w:ascii="Times New Roman" w:eastAsia="Times New Roman" w:hAnsi="Times New Roman" w:cs="Times New Roman"/>
                <w:color w:val="000000"/>
                <w:kern w:val="0"/>
                <w:sz w:val="20"/>
                <w:szCs w:val="20"/>
                <w:lang w:eastAsia="en-IN"/>
                <w14:ligatures w14:val="none"/>
              </w:rPr>
            </w:pPr>
            <w:r w:rsidRPr="007A4B47">
              <w:rPr>
                <w:rFonts w:ascii="Times New Roman" w:eastAsia="Times New Roman" w:hAnsi="Times New Roman" w:cs="Times New Roman"/>
                <w:color w:val="000000"/>
                <w:kern w:val="0"/>
                <w:sz w:val="20"/>
                <w:szCs w:val="20"/>
                <w:lang w:eastAsia="en-IN"/>
                <w14:ligatures w14:val="none"/>
              </w:rPr>
              <w:t>Ranebennur</w:t>
            </w:r>
          </w:p>
        </w:tc>
        <w:tc>
          <w:tcPr>
            <w:tcW w:w="437" w:type="pct"/>
            <w:noWrap/>
            <w:hideMark/>
          </w:tcPr>
          <w:p w14:paraId="261760F8"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Nitapalli</w:t>
            </w:r>
          </w:p>
        </w:tc>
        <w:tc>
          <w:tcPr>
            <w:tcW w:w="388" w:type="pct"/>
            <w:noWrap/>
            <w:hideMark/>
          </w:tcPr>
          <w:p w14:paraId="69EFCBA7" w14:textId="77777777" w:rsidR="00930B9F" w:rsidRPr="007A4B47" w:rsidRDefault="00930B9F" w:rsidP="000B547A">
            <w:pPr>
              <w:jc w:val="right"/>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14.45964</w:t>
            </w:r>
          </w:p>
        </w:tc>
        <w:tc>
          <w:tcPr>
            <w:tcW w:w="389" w:type="pct"/>
            <w:noWrap/>
            <w:hideMark/>
          </w:tcPr>
          <w:p w14:paraId="2F64C366" w14:textId="77777777" w:rsidR="00930B9F" w:rsidRPr="007A4B47" w:rsidRDefault="00930B9F" w:rsidP="000B547A">
            <w:pPr>
              <w:jc w:val="right"/>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75.64333</w:t>
            </w:r>
          </w:p>
        </w:tc>
        <w:tc>
          <w:tcPr>
            <w:tcW w:w="485" w:type="pct"/>
            <w:noWrap/>
            <w:hideMark/>
          </w:tcPr>
          <w:p w14:paraId="47A8F1F3"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Black soil</w:t>
            </w:r>
          </w:p>
        </w:tc>
        <w:tc>
          <w:tcPr>
            <w:tcW w:w="452" w:type="pct"/>
            <w:noWrap/>
            <w:hideMark/>
          </w:tcPr>
          <w:p w14:paraId="3756E593"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Booting</w:t>
            </w:r>
          </w:p>
        </w:tc>
        <w:tc>
          <w:tcPr>
            <w:tcW w:w="374" w:type="pct"/>
            <w:noWrap/>
            <w:hideMark/>
          </w:tcPr>
          <w:p w14:paraId="1BB1FA44"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Irrigated</w:t>
            </w:r>
          </w:p>
        </w:tc>
        <w:tc>
          <w:tcPr>
            <w:tcW w:w="485" w:type="pct"/>
            <w:noWrap/>
            <w:hideMark/>
          </w:tcPr>
          <w:p w14:paraId="15DACF95"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Sonamasuri</w:t>
            </w:r>
          </w:p>
        </w:tc>
        <w:tc>
          <w:tcPr>
            <w:tcW w:w="292" w:type="pct"/>
            <w:noWrap/>
            <w:hideMark/>
          </w:tcPr>
          <w:p w14:paraId="065A488C" w14:textId="77777777" w:rsidR="00930B9F" w:rsidRPr="007A4B47" w:rsidRDefault="00930B9F" w:rsidP="000B547A">
            <w:pPr>
              <w:jc w:val="right"/>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12.21</w:t>
            </w:r>
          </w:p>
        </w:tc>
        <w:tc>
          <w:tcPr>
            <w:tcW w:w="631" w:type="pct"/>
            <w:noWrap/>
            <w:hideMark/>
          </w:tcPr>
          <w:p w14:paraId="509DC5ED"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Brown spot of rice</w:t>
            </w:r>
          </w:p>
        </w:tc>
      </w:tr>
      <w:tr w:rsidR="00930B9F" w:rsidRPr="007A4B47" w14:paraId="404F1CDD" w14:textId="77777777" w:rsidTr="000B547A">
        <w:trPr>
          <w:trHeight w:val="288"/>
        </w:trPr>
        <w:tc>
          <w:tcPr>
            <w:tcW w:w="241" w:type="pct"/>
          </w:tcPr>
          <w:p w14:paraId="6AECBE57" w14:textId="77777777" w:rsidR="00930B9F" w:rsidRPr="00EE55E3" w:rsidRDefault="00930B9F" w:rsidP="000B547A">
            <w:pPr>
              <w:rPr>
                <w:rFonts w:ascii="Times New Roman" w:eastAsia="Times New Roman" w:hAnsi="Times New Roman" w:cs="Times New Roman"/>
                <w:color w:val="000000"/>
                <w:kern w:val="0"/>
                <w:sz w:val="22"/>
                <w:szCs w:val="22"/>
                <w:lang w:eastAsia="en-IN"/>
                <w14:ligatures w14:val="none"/>
              </w:rPr>
            </w:pPr>
            <w:r w:rsidRPr="00EE55E3">
              <w:rPr>
                <w:rFonts w:ascii="Times New Roman" w:eastAsia="Times New Roman" w:hAnsi="Times New Roman" w:cs="Times New Roman"/>
                <w:color w:val="000000"/>
                <w:kern w:val="0"/>
                <w:sz w:val="22"/>
                <w:szCs w:val="22"/>
                <w:lang w:eastAsia="en-IN"/>
                <w14:ligatures w14:val="none"/>
              </w:rPr>
              <w:t>13.</w:t>
            </w:r>
          </w:p>
        </w:tc>
        <w:tc>
          <w:tcPr>
            <w:tcW w:w="389" w:type="pct"/>
            <w:noWrap/>
            <w:hideMark/>
          </w:tcPr>
          <w:p w14:paraId="174EFEE0"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Haveri</w:t>
            </w:r>
          </w:p>
        </w:tc>
        <w:tc>
          <w:tcPr>
            <w:tcW w:w="437" w:type="pct"/>
            <w:noWrap/>
            <w:hideMark/>
          </w:tcPr>
          <w:p w14:paraId="4C94A72C" w14:textId="77777777" w:rsidR="00930B9F" w:rsidRPr="007A4B47" w:rsidRDefault="00930B9F" w:rsidP="000B547A">
            <w:pPr>
              <w:rPr>
                <w:rFonts w:ascii="Times New Roman" w:eastAsia="Times New Roman" w:hAnsi="Times New Roman" w:cs="Times New Roman"/>
                <w:color w:val="000000"/>
                <w:kern w:val="0"/>
                <w:sz w:val="20"/>
                <w:szCs w:val="20"/>
                <w:lang w:eastAsia="en-IN"/>
                <w14:ligatures w14:val="none"/>
              </w:rPr>
            </w:pPr>
            <w:r w:rsidRPr="007A4B47">
              <w:rPr>
                <w:rFonts w:ascii="Times New Roman" w:eastAsia="Times New Roman" w:hAnsi="Times New Roman" w:cs="Times New Roman"/>
                <w:color w:val="000000"/>
                <w:kern w:val="0"/>
                <w:sz w:val="20"/>
                <w:szCs w:val="20"/>
                <w:lang w:eastAsia="en-IN"/>
                <w14:ligatures w14:val="none"/>
              </w:rPr>
              <w:t>Ranebennur</w:t>
            </w:r>
          </w:p>
        </w:tc>
        <w:tc>
          <w:tcPr>
            <w:tcW w:w="437" w:type="pct"/>
            <w:noWrap/>
            <w:hideMark/>
          </w:tcPr>
          <w:p w14:paraId="7DDE2DFB"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Holeanveri</w:t>
            </w:r>
          </w:p>
        </w:tc>
        <w:tc>
          <w:tcPr>
            <w:tcW w:w="388" w:type="pct"/>
            <w:noWrap/>
            <w:hideMark/>
          </w:tcPr>
          <w:p w14:paraId="4F96DEB5" w14:textId="77777777" w:rsidR="00930B9F" w:rsidRPr="007A4B47" w:rsidRDefault="00930B9F" w:rsidP="000B547A">
            <w:pPr>
              <w:jc w:val="right"/>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14.45964</w:t>
            </w:r>
          </w:p>
        </w:tc>
        <w:tc>
          <w:tcPr>
            <w:tcW w:w="389" w:type="pct"/>
            <w:noWrap/>
            <w:hideMark/>
          </w:tcPr>
          <w:p w14:paraId="69EAAE94" w14:textId="77777777" w:rsidR="00930B9F" w:rsidRPr="007A4B47" w:rsidRDefault="00930B9F" w:rsidP="000B547A">
            <w:pPr>
              <w:jc w:val="right"/>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75.64333</w:t>
            </w:r>
          </w:p>
        </w:tc>
        <w:tc>
          <w:tcPr>
            <w:tcW w:w="485" w:type="pct"/>
            <w:noWrap/>
            <w:hideMark/>
          </w:tcPr>
          <w:p w14:paraId="6B384206"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Black loamy soil</w:t>
            </w:r>
          </w:p>
        </w:tc>
        <w:tc>
          <w:tcPr>
            <w:tcW w:w="452" w:type="pct"/>
            <w:noWrap/>
            <w:hideMark/>
          </w:tcPr>
          <w:p w14:paraId="6849CD59"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Booting</w:t>
            </w:r>
          </w:p>
        </w:tc>
        <w:tc>
          <w:tcPr>
            <w:tcW w:w="374" w:type="pct"/>
            <w:noWrap/>
            <w:hideMark/>
          </w:tcPr>
          <w:p w14:paraId="7257C232"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Irrigated</w:t>
            </w:r>
          </w:p>
        </w:tc>
        <w:tc>
          <w:tcPr>
            <w:tcW w:w="485" w:type="pct"/>
            <w:noWrap/>
            <w:hideMark/>
          </w:tcPr>
          <w:p w14:paraId="2BC1E377"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Abhilash</w:t>
            </w:r>
          </w:p>
        </w:tc>
        <w:tc>
          <w:tcPr>
            <w:tcW w:w="292" w:type="pct"/>
            <w:noWrap/>
            <w:hideMark/>
          </w:tcPr>
          <w:p w14:paraId="484003E7" w14:textId="77777777" w:rsidR="00930B9F" w:rsidRPr="007A4B47" w:rsidRDefault="00930B9F" w:rsidP="000B547A">
            <w:pPr>
              <w:jc w:val="right"/>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11.82</w:t>
            </w:r>
          </w:p>
        </w:tc>
        <w:tc>
          <w:tcPr>
            <w:tcW w:w="631" w:type="pct"/>
            <w:noWrap/>
            <w:hideMark/>
          </w:tcPr>
          <w:p w14:paraId="5AE28D2F"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Brown spot of rice</w:t>
            </w:r>
          </w:p>
        </w:tc>
      </w:tr>
      <w:tr w:rsidR="00930B9F" w:rsidRPr="007A4B47" w14:paraId="44C628C4" w14:textId="77777777" w:rsidTr="000B547A">
        <w:trPr>
          <w:trHeight w:val="288"/>
        </w:trPr>
        <w:tc>
          <w:tcPr>
            <w:tcW w:w="241" w:type="pct"/>
          </w:tcPr>
          <w:p w14:paraId="36132D7E" w14:textId="77777777" w:rsidR="00930B9F" w:rsidRPr="00EE55E3" w:rsidRDefault="00930B9F" w:rsidP="000B547A">
            <w:pPr>
              <w:rPr>
                <w:rFonts w:ascii="Times New Roman" w:eastAsia="Times New Roman" w:hAnsi="Times New Roman" w:cs="Times New Roman"/>
                <w:color w:val="000000"/>
                <w:kern w:val="0"/>
                <w:sz w:val="22"/>
                <w:szCs w:val="22"/>
                <w:lang w:eastAsia="en-IN"/>
                <w14:ligatures w14:val="none"/>
              </w:rPr>
            </w:pPr>
            <w:r w:rsidRPr="00EE55E3">
              <w:rPr>
                <w:rFonts w:ascii="Times New Roman" w:eastAsia="Times New Roman" w:hAnsi="Times New Roman" w:cs="Times New Roman"/>
                <w:color w:val="000000"/>
                <w:kern w:val="0"/>
                <w:sz w:val="22"/>
                <w:szCs w:val="22"/>
                <w:lang w:eastAsia="en-IN"/>
                <w14:ligatures w14:val="none"/>
              </w:rPr>
              <w:t>14.</w:t>
            </w:r>
          </w:p>
        </w:tc>
        <w:tc>
          <w:tcPr>
            <w:tcW w:w="389" w:type="pct"/>
            <w:noWrap/>
            <w:hideMark/>
          </w:tcPr>
          <w:p w14:paraId="18C50122"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Haveri</w:t>
            </w:r>
          </w:p>
        </w:tc>
        <w:tc>
          <w:tcPr>
            <w:tcW w:w="437" w:type="pct"/>
            <w:noWrap/>
            <w:hideMark/>
          </w:tcPr>
          <w:p w14:paraId="58C93E55" w14:textId="77777777" w:rsidR="00930B9F" w:rsidRPr="007A4B47" w:rsidRDefault="00930B9F" w:rsidP="000B547A">
            <w:pPr>
              <w:rPr>
                <w:rFonts w:ascii="Times New Roman" w:eastAsia="Times New Roman" w:hAnsi="Times New Roman" w:cs="Times New Roman"/>
                <w:color w:val="000000"/>
                <w:kern w:val="0"/>
                <w:sz w:val="20"/>
                <w:szCs w:val="20"/>
                <w:lang w:eastAsia="en-IN"/>
                <w14:ligatures w14:val="none"/>
              </w:rPr>
            </w:pPr>
            <w:r w:rsidRPr="007A4B47">
              <w:rPr>
                <w:rFonts w:ascii="Times New Roman" w:eastAsia="Times New Roman" w:hAnsi="Times New Roman" w:cs="Times New Roman"/>
                <w:color w:val="000000"/>
                <w:kern w:val="0"/>
                <w:sz w:val="20"/>
                <w:szCs w:val="20"/>
                <w:lang w:eastAsia="en-IN"/>
                <w14:ligatures w14:val="none"/>
              </w:rPr>
              <w:t>Ranebennur</w:t>
            </w:r>
          </w:p>
        </w:tc>
        <w:tc>
          <w:tcPr>
            <w:tcW w:w="437" w:type="pct"/>
            <w:noWrap/>
            <w:hideMark/>
          </w:tcPr>
          <w:p w14:paraId="3B691992"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Kamadod</w:t>
            </w:r>
          </w:p>
        </w:tc>
        <w:tc>
          <w:tcPr>
            <w:tcW w:w="388" w:type="pct"/>
            <w:noWrap/>
            <w:hideMark/>
          </w:tcPr>
          <w:p w14:paraId="4A06D5F2" w14:textId="77777777" w:rsidR="00930B9F" w:rsidRPr="007A4B47" w:rsidRDefault="00930B9F" w:rsidP="000B547A">
            <w:pPr>
              <w:jc w:val="right"/>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14.58102</w:t>
            </w:r>
          </w:p>
        </w:tc>
        <w:tc>
          <w:tcPr>
            <w:tcW w:w="389" w:type="pct"/>
            <w:noWrap/>
            <w:hideMark/>
          </w:tcPr>
          <w:p w14:paraId="034A91F0" w14:textId="77777777" w:rsidR="00930B9F" w:rsidRPr="007A4B47" w:rsidRDefault="00930B9F" w:rsidP="000B547A">
            <w:pPr>
              <w:jc w:val="right"/>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75.66937</w:t>
            </w:r>
          </w:p>
        </w:tc>
        <w:tc>
          <w:tcPr>
            <w:tcW w:w="485" w:type="pct"/>
            <w:noWrap/>
            <w:hideMark/>
          </w:tcPr>
          <w:p w14:paraId="5ECD62AD"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Black loamy soil</w:t>
            </w:r>
          </w:p>
        </w:tc>
        <w:tc>
          <w:tcPr>
            <w:tcW w:w="452" w:type="pct"/>
            <w:noWrap/>
            <w:hideMark/>
          </w:tcPr>
          <w:p w14:paraId="084F736D"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Grain filling</w:t>
            </w:r>
          </w:p>
        </w:tc>
        <w:tc>
          <w:tcPr>
            <w:tcW w:w="374" w:type="pct"/>
            <w:noWrap/>
            <w:hideMark/>
          </w:tcPr>
          <w:p w14:paraId="6B0BC847"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Irrigated</w:t>
            </w:r>
          </w:p>
        </w:tc>
        <w:tc>
          <w:tcPr>
            <w:tcW w:w="485" w:type="pct"/>
            <w:noWrap/>
            <w:hideMark/>
          </w:tcPr>
          <w:p w14:paraId="3E0F4806"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Sonamasuri</w:t>
            </w:r>
          </w:p>
        </w:tc>
        <w:tc>
          <w:tcPr>
            <w:tcW w:w="292" w:type="pct"/>
            <w:noWrap/>
            <w:hideMark/>
          </w:tcPr>
          <w:p w14:paraId="6B4AEE4F" w14:textId="77777777" w:rsidR="00930B9F" w:rsidRPr="007A4B47" w:rsidRDefault="00930B9F" w:rsidP="000B547A">
            <w:pPr>
              <w:jc w:val="right"/>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19.97</w:t>
            </w:r>
          </w:p>
        </w:tc>
        <w:tc>
          <w:tcPr>
            <w:tcW w:w="631" w:type="pct"/>
            <w:noWrap/>
            <w:hideMark/>
          </w:tcPr>
          <w:p w14:paraId="34A54EA0"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Brown spot of rice</w:t>
            </w:r>
          </w:p>
        </w:tc>
      </w:tr>
      <w:tr w:rsidR="00930B9F" w:rsidRPr="007A4B47" w14:paraId="4FFC2B46" w14:textId="77777777" w:rsidTr="000B547A">
        <w:trPr>
          <w:trHeight w:val="288"/>
        </w:trPr>
        <w:tc>
          <w:tcPr>
            <w:tcW w:w="241" w:type="pct"/>
          </w:tcPr>
          <w:p w14:paraId="0116BC7A" w14:textId="77777777" w:rsidR="00930B9F" w:rsidRPr="00EE55E3" w:rsidRDefault="00930B9F" w:rsidP="000B547A">
            <w:pPr>
              <w:rPr>
                <w:rFonts w:ascii="Times New Roman" w:eastAsia="Times New Roman" w:hAnsi="Times New Roman" w:cs="Times New Roman"/>
                <w:color w:val="000000"/>
                <w:kern w:val="0"/>
                <w:sz w:val="22"/>
                <w:szCs w:val="22"/>
                <w:lang w:eastAsia="en-IN"/>
                <w14:ligatures w14:val="none"/>
              </w:rPr>
            </w:pPr>
            <w:r w:rsidRPr="00EE55E3">
              <w:rPr>
                <w:rFonts w:ascii="Times New Roman" w:eastAsia="Times New Roman" w:hAnsi="Times New Roman" w:cs="Times New Roman"/>
                <w:color w:val="000000"/>
                <w:kern w:val="0"/>
                <w:sz w:val="22"/>
                <w:szCs w:val="22"/>
                <w:lang w:eastAsia="en-IN"/>
                <w14:ligatures w14:val="none"/>
              </w:rPr>
              <w:t>15.</w:t>
            </w:r>
          </w:p>
        </w:tc>
        <w:tc>
          <w:tcPr>
            <w:tcW w:w="389" w:type="pct"/>
            <w:noWrap/>
            <w:hideMark/>
          </w:tcPr>
          <w:p w14:paraId="60493C8E"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Haveri</w:t>
            </w:r>
          </w:p>
        </w:tc>
        <w:tc>
          <w:tcPr>
            <w:tcW w:w="437" w:type="pct"/>
            <w:noWrap/>
            <w:hideMark/>
          </w:tcPr>
          <w:p w14:paraId="74A5022E" w14:textId="77777777" w:rsidR="00930B9F" w:rsidRPr="007A4B47" w:rsidRDefault="00930B9F" w:rsidP="000B547A">
            <w:pPr>
              <w:rPr>
                <w:rFonts w:ascii="Times New Roman" w:eastAsia="Times New Roman" w:hAnsi="Times New Roman" w:cs="Times New Roman"/>
                <w:color w:val="000000"/>
                <w:kern w:val="0"/>
                <w:sz w:val="20"/>
                <w:szCs w:val="20"/>
                <w:lang w:eastAsia="en-IN"/>
                <w14:ligatures w14:val="none"/>
              </w:rPr>
            </w:pPr>
            <w:r w:rsidRPr="007A4B47">
              <w:rPr>
                <w:rFonts w:ascii="Times New Roman" w:eastAsia="Times New Roman" w:hAnsi="Times New Roman" w:cs="Times New Roman"/>
                <w:color w:val="000000"/>
                <w:kern w:val="0"/>
                <w:sz w:val="20"/>
                <w:szCs w:val="20"/>
                <w:lang w:eastAsia="en-IN"/>
                <w14:ligatures w14:val="none"/>
              </w:rPr>
              <w:t>Ranebennur</w:t>
            </w:r>
          </w:p>
        </w:tc>
        <w:tc>
          <w:tcPr>
            <w:tcW w:w="437" w:type="pct"/>
            <w:noWrap/>
            <w:hideMark/>
          </w:tcPr>
          <w:p w14:paraId="795187E8"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Mudenur</w:t>
            </w:r>
          </w:p>
        </w:tc>
        <w:tc>
          <w:tcPr>
            <w:tcW w:w="388" w:type="pct"/>
            <w:noWrap/>
            <w:hideMark/>
          </w:tcPr>
          <w:p w14:paraId="47D7D062" w14:textId="77777777" w:rsidR="00930B9F" w:rsidRPr="007A4B47" w:rsidRDefault="00930B9F" w:rsidP="000B547A">
            <w:pPr>
              <w:jc w:val="right"/>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14.49556</w:t>
            </w:r>
          </w:p>
        </w:tc>
        <w:tc>
          <w:tcPr>
            <w:tcW w:w="389" w:type="pct"/>
            <w:noWrap/>
            <w:hideMark/>
          </w:tcPr>
          <w:p w14:paraId="3D62183E" w14:textId="77777777" w:rsidR="00930B9F" w:rsidRPr="007A4B47" w:rsidRDefault="00930B9F" w:rsidP="000B547A">
            <w:pPr>
              <w:jc w:val="right"/>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75.71222</w:t>
            </w:r>
          </w:p>
        </w:tc>
        <w:tc>
          <w:tcPr>
            <w:tcW w:w="485" w:type="pct"/>
            <w:noWrap/>
            <w:hideMark/>
          </w:tcPr>
          <w:p w14:paraId="7748D7CA"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Black soil</w:t>
            </w:r>
          </w:p>
        </w:tc>
        <w:tc>
          <w:tcPr>
            <w:tcW w:w="452" w:type="pct"/>
            <w:noWrap/>
            <w:hideMark/>
          </w:tcPr>
          <w:p w14:paraId="408B5559"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Panicle initiation</w:t>
            </w:r>
          </w:p>
        </w:tc>
        <w:tc>
          <w:tcPr>
            <w:tcW w:w="374" w:type="pct"/>
            <w:noWrap/>
            <w:hideMark/>
          </w:tcPr>
          <w:p w14:paraId="3C55FFA3"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Irrigated</w:t>
            </w:r>
          </w:p>
        </w:tc>
        <w:tc>
          <w:tcPr>
            <w:tcW w:w="485" w:type="pct"/>
            <w:noWrap/>
            <w:hideMark/>
          </w:tcPr>
          <w:p w14:paraId="4A3CF4EB"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Sonamasuri</w:t>
            </w:r>
          </w:p>
        </w:tc>
        <w:tc>
          <w:tcPr>
            <w:tcW w:w="292" w:type="pct"/>
            <w:noWrap/>
            <w:hideMark/>
          </w:tcPr>
          <w:p w14:paraId="1F8CBA02" w14:textId="77777777" w:rsidR="00930B9F" w:rsidRPr="007A4B47" w:rsidRDefault="00930B9F" w:rsidP="000B547A">
            <w:pPr>
              <w:jc w:val="right"/>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15.21</w:t>
            </w:r>
          </w:p>
        </w:tc>
        <w:tc>
          <w:tcPr>
            <w:tcW w:w="631" w:type="pct"/>
            <w:noWrap/>
            <w:hideMark/>
          </w:tcPr>
          <w:p w14:paraId="74C8A202"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Brown spot of rice</w:t>
            </w:r>
          </w:p>
        </w:tc>
      </w:tr>
      <w:tr w:rsidR="00930B9F" w:rsidRPr="007A4B47" w14:paraId="156FC3F6" w14:textId="77777777" w:rsidTr="000B547A">
        <w:trPr>
          <w:trHeight w:val="288"/>
        </w:trPr>
        <w:tc>
          <w:tcPr>
            <w:tcW w:w="241" w:type="pct"/>
          </w:tcPr>
          <w:p w14:paraId="181502B6" w14:textId="77777777" w:rsidR="00930B9F" w:rsidRPr="00EE55E3" w:rsidRDefault="00930B9F" w:rsidP="000B547A">
            <w:pPr>
              <w:rPr>
                <w:rFonts w:ascii="Times New Roman" w:eastAsia="Times New Roman" w:hAnsi="Times New Roman" w:cs="Times New Roman"/>
                <w:color w:val="000000"/>
                <w:kern w:val="0"/>
                <w:sz w:val="22"/>
                <w:szCs w:val="22"/>
                <w:lang w:eastAsia="en-IN"/>
                <w14:ligatures w14:val="none"/>
              </w:rPr>
            </w:pPr>
            <w:r w:rsidRPr="00EE55E3">
              <w:rPr>
                <w:rFonts w:ascii="Times New Roman" w:eastAsia="Times New Roman" w:hAnsi="Times New Roman" w:cs="Times New Roman"/>
                <w:color w:val="000000"/>
                <w:kern w:val="0"/>
                <w:sz w:val="22"/>
                <w:szCs w:val="22"/>
                <w:lang w:eastAsia="en-IN"/>
                <w14:ligatures w14:val="none"/>
              </w:rPr>
              <w:t>16.</w:t>
            </w:r>
          </w:p>
        </w:tc>
        <w:tc>
          <w:tcPr>
            <w:tcW w:w="389" w:type="pct"/>
            <w:noWrap/>
            <w:hideMark/>
          </w:tcPr>
          <w:p w14:paraId="7915B144"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Haveri</w:t>
            </w:r>
          </w:p>
        </w:tc>
        <w:tc>
          <w:tcPr>
            <w:tcW w:w="437" w:type="pct"/>
            <w:noWrap/>
            <w:hideMark/>
          </w:tcPr>
          <w:p w14:paraId="503E83E6" w14:textId="77777777" w:rsidR="00930B9F" w:rsidRPr="007A4B47" w:rsidRDefault="00930B9F" w:rsidP="000B547A">
            <w:pPr>
              <w:rPr>
                <w:rFonts w:ascii="Times New Roman" w:eastAsia="Times New Roman" w:hAnsi="Times New Roman" w:cs="Times New Roman"/>
                <w:color w:val="000000"/>
                <w:kern w:val="0"/>
                <w:sz w:val="20"/>
                <w:szCs w:val="20"/>
                <w:lang w:eastAsia="en-IN"/>
                <w14:ligatures w14:val="none"/>
              </w:rPr>
            </w:pPr>
            <w:r w:rsidRPr="007A4B47">
              <w:rPr>
                <w:rFonts w:ascii="Times New Roman" w:eastAsia="Times New Roman" w:hAnsi="Times New Roman" w:cs="Times New Roman"/>
                <w:color w:val="000000"/>
                <w:kern w:val="0"/>
                <w:sz w:val="20"/>
                <w:szCs w:val="20"/>
                <w:lang w:eastAsia="en-IN"/>
                <w14:ligatures w14:val="none"/>
              </w:rPr>
              <w:t>Ranebennur</w:t>
            </w:r>
          </w:p>
        </w:tc>
        <w:tc>
          <w:tcPr>
            <w:tcW w:w="437" w:type="pct"/>
            <w:noWrap/>
            <w:hideMark/>
          </w:tcPr>
          <w:p w14:paraId="0956F4B0" w14:textId="77777777" w:rsidR="00930B9F" w:rsidRPr="007A4B47" w:rsidRDefault="00930B9F" w:rsidP="000B547A">
            <w:pPr>
              <w:rPr>
                <w:rFonts w:ascii="Times New Roman" w:eastAsia="Times New Roman" w:hAnsi="Times New Roman" w:cs="Times New Roman"/>
                <w:color w:val="000000"/>
                <w:kern w:val="0"/>
                <w:sz w:val="20"/>
                <w:szCs w:val="20"/>
                <w:lang w:eastAsia="en-IN"/>
                <w14:ligatures w14:val="none"/>
              </w:rPr>
            </w:pPr>
            <w:r w:rsidRPr="007A4B47">
              <w:rPr>
                <w:rFonts w:ascii="Times New Roman" w:eastAsia="Times New Roman" w:hAnsi="Times New Roman" w:cs="Times New Roman"/>
                <w:color w:val="000000"/>
                <w:kern w:val="0"/>
                <w:sz w:val="20"/>
                <w:szCs w:val="20"/>
                <w:lang w:eastAsia="en-IN"/>
                <w14:ligatures w14:val="none"/>
              </w:rPr>
              <w:t>Nagenahalli</w:t>
            </w:r>
          </w:p>
        </w:tc>
        <w:tc>
          <w:tcPr>
            <w:tcW w:w="388" w:type="pct"/>
            <w:noWrap/>
            <w:hideMark/>
          </w:tcPr>
          <w:p w14:paraId="67F5A727" w14:textId="77777777" w:rsidR="00930B9F" w:rsidRPr="007A4B47" w:rsidRDefault="00930B9F" w:rsidP="000B547A">
            <w:pPr>
              <w:jc w:val="right"/>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14.49883</w:t>
            </w:r>
          </w:p>
        </w:tc>
        <w:tc>
          <w:tcPr>
            <w:tcW w:w="389" w:type="pct"/>
            <w:noWrap/>
            <w:hideMark/>
          </w:tcPr>
          <w:p w14:paraId="561A6B3E" w14:textId="77777777" w:rsidR="00930B9F" w:rsidRPr="007A4B47" w:rsidRDefault="00930B9F" w:rsidP="000B547A">
            <w:pPr>
              <w:jc w:val="right"/>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75.71671</w:t>
            </w:r>
          </w:p>
        </w:tc>
        <w:tc>
          <w:tcPr>
            <w:tcW w:w="485" w:type="pct"/>
            <w:noWrap/>
            <w:hideMark/>
          </w:tcPr>
          <w:p w14:paraId="4E910ED3"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Black loamy soil</w:t>
            </w:r>
          </w:p>
        </w:tc>
        <w:tc>
          <w:tcPr>
            <w:tcW w:w="452" w:type="pct"/>
            <w:noWrap/>
            <w:hideMark/>
          </w:tcPr>
          <w:p w14:paraId="2DF2A4AC"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Booting</w:t>
            </w:r>
          </w:p>
        </w:tc>
        <w:tc>
          <w:tcPr>
            <w:tcW w:w="374" w:type="pct"/>
            <w:noWrap/>
            <w:hideMark/>
          </w:tcPr>
          <w:p w14:paraId="50A4232A"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Irrigated</w:t>
            </w:r>
          </w:p>
        </w:tc>
        <w:tc>
          <w:tcPr>
            <w:tcW w:w="485" w:type="pct"/>
            <w:noWrap/>
            <w:hideMark/>
          </w:tcPr>
          <w:p w14:paraId="43E5E371"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Sonamasuri</w:t>
            </w:r>
          </w:p>
        </w:tc>
        <w:tc>
          <w:tcPr>
            <w:tcW w:w="292" w:type="pct"/>
            <w:noWrap/>
            <w:hideMark/>
          </w:tcPr>
          <w:p w14:paraId="65533014" w14:textId="77777777" w:rsidR="00930B9F" w:rsidRPr="007A4B47" w:rsidRDefault="00930B9F" w:rsidP="000B547A">
            <w:pPr>
              <w:jc w:val="right"/>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12.21</w:t>
            </w:r>
          </w:p>
        </w:tc>
        <w:tc>
          <w:tcPr>
            <w:tcW w:w="631" w:type="pct"/>
            <w:noWrap/>
            <w:hideMark/>
          </w:tcPr>
          <w:p w14:paraId="43685ACA"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False smut</w:t>
            </w:r>
          </w:p>
        </w:tc>
      </w:tr>
      <w:tr w:rsidR="00930B9F" w:rsidRPr="007A4B47" w14:paraId="2E1DFA1B" w14:textId="77777777" w:rsidTr="000B547A">
        <w:trPr>
          <w:trHeight w:val="288"/>
        </w:trPr>
        <w:tc>
          <w:tcPr>
            <w:tcW w:w="241" w:type="pct"/>
          </w:tcPr>
          <w:p w14:paraId="7BBD8044" w14:textId="77777777" w:rsidR="00930B9F" w:rsidRPr="00EE55E3" w:rsidRDefault="00930B9F" w:rsidP="000B547A">
            <w:pPr>
              <w:rPr>
                <w:rFonts w:ascii="Times New Roman" w:eastAsia="Times New Roman" w:hAnsi="Times New Roman" w:cs="Times New Roman"/>
                <w:color w:val="000000"/>
                <w:kern w:val="0"/>
                <w:sz w:val="22"/>
                <w:szCs w:val="22"/>
                <w:lang w:eastAsia="en-IN"/>
                <w14:ligatures w14:val="none"/>
              </w:rPr>
            </w:pPr>
            <w:r w:rsidRPr="00EE55E3">
              <w:rPr>
                <w:rFonts w:ascii="Times New Roman" w:eastAsia="Times New Roman" w:hAnsi="Times New Roman" w:cs="Times New Roman"/>
                <w:color w:val="000000"/>
                <w:kern w:val="0"/>
                <w:sz w:val="22"/>
                <w:szCs w:val="22"/>
                <w:lang w:eastAsia="en-IN"/>
                <w14:ligatures w14:val="none"/>
              </w:rPr>
              <w:lastRenderedPageBreak/>
              <w:t>17.</w:t>
            </w:r>
          </w:p>
        </w:tc>
        <w:tc>
          <w:tcPr>
            <w:tcW w:w="389" w:type="pct"/>
            <w:noWrap/>
            <w:hideMark/>
          </w:tcPr>
          <w:p w14:paraId="2FEEB0FB"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Haveri</w:t>
            </w:r>
          </w:p>
        </w:tc>
        <w:tc>
          <w:tcPr>
            <w:tcW w:w="437" w:type="pct"/>
            <w:noWrap/>
            <w:hideMark/>
          </w:tcPr>
          <w:p w14:paraId="730865D2" w14:textId="77777777" w:rsidR="00930B9F" w:rsidRPr="007A4B47" w:rsidRDefault="00930B9F" w:rsidP="000B547A">
            <w:pPr>
              <w:rPr>
                <w:rFonts w:ascii="Times New Roman" w:eastAsia="Times New Roman" w:hAnsi="Times New Roman" w:cs="Times New Roman"/>
                <w:color w:val="000000"/>
                <w:kern w:val="0"/>
                <w:sz w:val="20"/>
                <w:szCs w:val="20"/>
                <w:lang w:eastAsia="en-IN"/>
                <w14:ligatures w14:val="none"/>
              </w:rPr>
            </w:pPr>
            <w:r w:rsidRPr="007A4B47">
              <w:rPr>
                <w:rFonts w:ascii="Times New Roman" w:eastAsia="Times New Roman" w:hAnsi="Times New Roman" w:cs="Times New Roman"/>
                <w:color w:val="000000"/>
                <w:kern w:val="0"/>
                <w:sz w:val="20"/>
                <w:szCs w:val="20"/>
                <w:lang w:eastAsia="en-IN"/>
                <w14:ligatures w14:val="none"/>
              </w:rPr>
              <w:t>Ranebennur</w:t>
            </w:r>
          </w:p>
        </w:tc>
        <w:tc>
          <w:tcPr>
            <w:tcW w:w="437" w:type="pct"/>
            <w:noWrap/>
            <w:hideMark/>
          </w:tcPr>
          <w:p w14:paraId="243724EC"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Makanur</w:t>
            </w:r>
          </w:p>
        </w:tc>
        <w:tc>
          <w:tcPr>
            <w:tcW w:w="388" w:type="pct"/>
            <w:noWrap/>
            <w:hideMark/>
          </w:tcPr>
          <w:p w14:paraId="7290407B" w14:textId="77777777" w:rsidR="00930B9F" w:rsidRPr="007A4B47" w:rsidRDefault="00930B9F" w:rsidP="000B547A">
            <w:pPr>
              <w:jc w:val="right"/>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14.51677</w:t>
            </w:r>
          </w:p>
        </w:tc>
        <w:tc>
          <w:tcPr>
            <w:tcW w:w="389" w:type="pct"/>
            <w:noWrap/>
            <w:hideMark/>
          </w:tcPr>
          <w:p w14:paraId="2306AB37" w14:textId="77777777" w:rsidR="00930B9F" w:rsidRPr="007A4B47" w:rsidRDefault="00930B9F" w:rsidP="000B547A">
            <w:pPr>
              <w:jc w:val="right"/>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75.72998</w:t>
            </w:r>
          </w:p>
        </w:tc>
        <w:tc>
          <w:tcPr>
            <w:tcW w:w="485" w:type="pct"/>
            <w:noWrap/>
            <w:hideMark/>
          </w:tcPr>
          <w:p w14:paraId="51E3329F"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Black soil</w:t>
            </w:r>
          </w:p>
        </w:tc>
        <w:tc>
          <w:tcPr>
            <w:tcW w:w="452" w:type="pct"/>
            <w:noWrap/>
            <w:hideMark/>
          </w:tcPr>
          <w:p w14:paraId="1419EF35"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Booting</w:t>
            </w:r>
          </w:p>
        </w:tc>
        <w:tc>
          <w:tcPr>
            <w:tcW w:w="374" w:type="pct"/>
            <w:noWrap/>
            <w:hideMark/>
          </w:tcPr>
          <w:p w14:paraId="41FA77E1"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Irrigated</w:t>
            </w:r>
          </w:p>
        </w:tc>
        <w:tc>
          <w:tcPr>
            <w:tcW w:w="485" w:type="pct"/>
            <w:noWrap/>
            <w:hideMark/>
          </w:tcPr>
          <w:p w14:paraId="40D5D259"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MTU-1001</w:t>
            </w:r>
          </w:p>
        </w:tc>
        <w:tc>
          <w:tcPr>
            <w:tcW w:w="292" w:type="pct"/>
            <w:noWrap/>
            <w:hideMark/>
          </w:tcPr>
          <w:p w14:paraId="65F3717A" w14:textId="77777777" w:rsidR="00930B9F" w:rsidRPr="007A4B47" w:rsidRDefault="00930B9F" w:rsidP="000B547A">
            <w:pPr>
              <w:jc w:val="right"/>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11.82</w:t>
            </w:r>
          </w:p>
        </w:tc>
        <w:tc>
          <w:tcPr>
            <w:tcW w:w="631" w:type="pct"/>
            <w:noWrap/>
            <w:hideMark/>
          </w:tcPr>
          <w:p w14:paraId="47554AA8"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Brown spot of rice</w:t>
            </w:r>
          </w:p>
        </w:tc>
      </w:tr>
      <w:tr w:rsidR="00930B9F" w:rsidRPr="007A4B47" w14:paraId="74B08024" w14:textId="77777777" w:rsidTr="000B547A">
        <w:trPr>
          <w:trHeight w:val="288"/>
        </w:trPr>
        <w:tc>
          <w:tcPr>
            <w:tcW w:w="241" w:type="pct"/>
          </w:tcPr>
          <w:p w14:paraId="4F10A6F0" w14:textId="77777777" w:rsidR="00930B9F" w:rsidRPr="00EE55E3" w:rsidRDefault="00930B9F" w:rsidP="000B547A">
            <w:pPr>
              <w:rPr>
                <w:rFonts w:ascii="Times New Roman" w:eastAsia="Times New Roman" w:hAnsi="Times New Roman" w:cs="Times New Roman"/>
                <w:color w:val="000000"/>
                <w:kern w:val="0"/>
                <w:sz w:val="22"/>
                <w:szCs w:val="22"/>
                <w:lang w:eastAsia="en-IN"/>
                <w14:ligatures w14:val="none"/>
              </w:rPr>
            </w:pPr>
            <w:r w:rsidRPr="00EE55E3">
              <w:rPr>
                <w:rFonts w:ascii="Times New Roman" w:eastAsia="Times New Roman" w:hAnsi="Times New Roman" w:cs="Times New Roman"/>
                <w:color w:val="000000"/>
                <w:kern w:val="0"/>
                <w:sz w:val="22"/>
                <w:szCs w:val="22"/>
                <w:lang w:eastAsia="en-IN"/>
                <w14:ligatures w14:val="none"/>
              </w:rPr>
              <w:t>18.</w:t>
            </w:r>
          </w:p>
        </w:tc>
        <w:tc>
          <w:tcPr>
            <w:tcW w:w="389" w:type="pct"/>
            <w:noWrap/>
            <w:hideMark/>
          </w:tcPr>
          <w:p w14:paraId="4CE129D1"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Haveri</w:t>
            </w:r>
          </w:p>
        </w:tc>
        <w:tc>
          <w:tcPr>
            <w:tcW w:w="437" w:type="pct"/>
            <w:noWrap/>
            <w:hideMark/>
          </w:tcPr>
          <w:p w14:paraId="750E0E97"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Hanagal</w:t>
            </w:r>
          </w:p>
        </w:tc>
        <w:tc>
          <w:tcPr>
            <w:tcW w:w="437" w:type="pct"/>
            <w:noWrap/>
            <w:hideMark/>
          </w:tcPr>
          <w:p w14:paraId="3752A4A0"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Hanagal</w:t>
            </w:r>
          </w:p>
        </w:tc>
        <w:tc>
          <w:tcPr>
            <w:tcW w:w="388" w:type="pct"/>
            <w:noWrap/>
            <w:hideMark/>
          </w:tcPr>
          <w:p w14:paraId="78826C02" w14:textId="77777777" w:rsidR="00930B9F" w:rsidRPr="007A4B47" w:rsidRDefault="00930B9F" w:rsidP="000B547A">
            <w:pPr>
              <w:jc w:val="right"/>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14.52392</w:t>
            </w:r>
          </w:p>
        </w:tc>
        <w:tc>
          <w:tcPr>
            <w:tcW w:w="389" w:type="pct"/>
            <w:noWrap/>
            <w:hideMark/>
          </w:tcPr>
          <w:p w14:paraId="3E76796B" w14:textId="77777777" w:rsidR="00930B9F" w:rsidRPr="007A4B47" w:rsidRDefault="00930B9F" w:rsidP="000B547A">
            <w:pPr>
              <w:jc w:val="right"/>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75.74297</w:t>
            </w:r>
          </w:p>
        </w:tc>
        <w:tc>
          <w:tcPr>
            <w:tcW w:w="485" w:type="pct"/>
            <w:noWrap/>
            <w:hideMark/>
          </w:tcPr>
          <w:p w14:paraId="621CDEE7"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Black soil</w:t>
            </w:r>
          </w:p>
        </w:tc>
        <w:tc>
          <w:tcPr>
            <w:tcW w:w="452" w:type="pct"/>
            <w:noWrap/>
            <w:hideMark/>
          </w:tcPr>
          <w:p w14:paraId="08A02661"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Grain filling</w:t>
            </w:r>
          </w:p>
        </w:tc>
        <w:tc>
          <w:tcPr>
            <w:tcW w:w="374" w:type="pct"/>
            <w:noWrap/>
            <w:hideMark/>
          </w:tcPr>
          <w:p w14:paraId="02ECFE48"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Irrigated</w:t>
            </w:r>
          </w:p>
        </w:tc>
        <w:tc>
          <w:tcPr>
            <w:tcW w:w="485" w:type="pct"/>
            <w:noWrap/>
            <w:hideMark/>
          </w:tcPr>
          <w:p w14:paraId="58E3B59F"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Sonamasuri</w:t>
            </w:r>
          </w:p>
        </w:tc>
        <w:tc>
          <w:tcPr>
            <w:tcW w:w="292" w:type="pct"/>
            <w:noWrap/>
            <w:hideMark/>
          </w:tcPr>
          <w:p w14:paraId="32BB67B6" w14:textId="77777777" w:rsidR="00930B9F" w:rsidRPr="007A4B47" w:rsidRDefault="00930B9F" w:rsidP="000B547A">
            <w:pPr>
              <w:jc w:val="right"/>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19.97</w:t>
            </w:r>
          </w:p>
        </w:tc>
        <w:tc>
          <w:tcPr>
            <w:tcW w:w="631" w:type="pct"/>
            <w:noWrap/>
            <w:hideMark/>
          </w:tcPr>
          <w:p w14:paraId="5A867E84"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Brown spot of rice</w:t>
            </w:r>
          </w:p>
        </w:tc>
      </w:tr>
      <w:tr w:rsidR="00930B9F" w:rsidRPr="007A4B47" w14:paraId="1C8818F9" w14:textId="77777777" w:rsidTr="000B547A">
        <w:trPr>
          <w:trHeight w:val="288"/>
        </w:trPr>
        <w:tc>
          <w:tcPr>
            <w:tcW w:w="241" w:type="pct"/>
          </w:tcPr>
          <w:p w14:paraId="3230DE63" w14:textId="77777777" w:rsidR="00930B9F" w:rsidRPr="00EE55E3" w:rsidRDefault="00930B9F" w:rsidP="000B547A">
            <w:pPr>
              <w:rPr>
                <w:rFonts w:ascii="Times New Roman" w:eastAsia="Times New Roman" w:hAnsi="Times New Roman" w:cs="Times New Roman"/>
                <w:color w:val="000000"/>
                <w:kern w:val="0"/>
                <w:sz w:val="22"/>
                <w:szCs w:val="22"/>
                <w:lang w:eastAsia="en-IN"/>
                <w14:ligatures w14:val="none"/>
              </w:rPr>
            </w:pPr>
            <w:r w:rsidRPr="00EE55E3">
              <w:rPr>
                <w:rFonts w:ascii="Times New Roman" w:eastAsia="Times New Roman" w:hAnsi="Times New Roman" w:cs="Times New Roman"/>
                <w:color w:val="000000"/>
                <w:kern w:val="0"/>
                <w:sz w:val="22"/>
                <w:szCs w:val="22"/>
                <w:lang w:eastAsia="en-IN"/>
                <w14:ligatures w14:val="none"/>
              </w:rPr>
              <w:t>19.</w:t>
            </w:r>
          </w:p>
        </w:tc>
        <w:tc>
          <w:tcPr>
            <w:tcW w:w="389" w:type="pct"/>
            <w:noWrap/>
            <w:hideMark/>
          </w:tcPr>
          <w:p w14:paraId="17D058CE"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Haveri</w:t>
            </w:r>
          </w:p>
        </w:tc>
        <w:tc>
          <w:tcPr>
            <w:tcW w:w="437" w:type="pct"/>
            <w:noWrap/>
            <w:hideMark/>
          </w:tcPr>
          <w:p w14:paraId="2EEB8C56"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Hanagal</w:t>
            </w:r>
          </w:p>
        </w:tc>
        <w:tc>
          <w:tcPr>
            <w:tcW w:w="437" w:type="pct"/>
            <w:noWrap/>
            <w:hideMark/>
          </w:tcPr>
          <w:p w14:paraId="1D738D3F"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Shivalli</w:t>
            </w:r>
          </w:p>
        </w:tc>
        <w:tc>
          <w:tcPr>
            <w:tcW w:w="388" w:type="pct"/>
            <w:noWrap/>
            <w:hideMark/>
          </w:tcPr>
          <w:p w14:paraId="74FE60BB" w14:textId="77777777" w:rsidR="00930B9F" w:rsidRPr="007A4B47" w:rsidRDefault="00930B9F" w:rsidP="000B547A">
            <w:pPr>
              <w:jc w:val="right"/>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14.77782</w:t>
            </w:r>
          </w:p>
        </w:tc>
        <w:tc>
          <w:tcPr>
            <w:tcW w:w="389" w:type="pct"/>
            <w:noWrap/>
            <w:hideMark/>
          </w:tcPr>
          <w:p w14:paraId="5DD1E4A3" w14:textId="77777777" w:rsidR="00930B9F" w:rsidRPr="007A4B47" w:rsidRDefault="00930B9F" w:rsidP="000B547A">
            <w:pPr>
              <w:jc w:val="right"/>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75.39082</w:t>
            </w:r>
          </w:p>
        </w:tc>
        <w:tc>
          <w:tcPr>
            <w:tcW w:w="485" w:type="pct"/>
            <w:noWrap/>
            <w:hideMark/>
          </w:tcPr>
          <w:p w14:paraId="583D210C"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Red loamy soil</w:t>
            </w:r>
          </w:p>
        </w:tc>
        <w:tc>
          <w:tcPr>
            <w:tcW w:w="452" w:type="pct"/>
            <w:noWrap/>
            <w:hideMark/>
          </w:tcPr>
          <w:p w14:paraId="3C29AF6A"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Grain filling</w:t>
            </w:r>
          </w:p>
        </w:tc>
        <w:tc>
          <w:tcPr>
            <w:tcW w:w="374" w:type="pct"/>
            <w:noWrap/>
            <w:hideMark/>
          </w:tcPr>
          <w:p w14:paraId="263B381F"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Irrigated</w:t>
            </w:r>
          </w:p>
        </w:tc>
        <w:tc>
          <w:tcPr>
            <w:tcW w:w="485" w:type="pct"/>
            <w:noWrap/>
            <w:hideMark/>
          </w:tcPr>
          <w:p w14:paraId="48E4C318"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IR-64</w:t>
            </w:r>
          </w:p>
        </w:tc>
        <w:tc>
          <w:tcPr>
            <w:tcW w:w="292" w:type="pct"/>
            <w:noWrap/>
            <w:hideMark/>
          </w:tcPr>
          <w:p w14:paraId="0B1D54A7" w14:textId="77777777" w:rsidR="00930B9F" w:rsidRPr="007A4B47" w:rsidRDefault="00930B9F" w:rsidP="000B547A">
            <w:pPr>
              <w:jc w:val="right"/>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15.21</w:t>
            </w:r>
          </w:p>
        </w:tc>
        <w:tc>
          <w:tcPr>
            <w:tcW w:w="631" w:type="pct"/>
            <w:noWrap/>
            <w:hideMark/>
          </w:tcPr>
          <w:p w14:paraId="7F45317A"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Brown spot of rice</w:t>
            </w:r>
          </w:p>
        </w:tc>
      </w:tr>
      <w:tr w:rsidR="00930B9F" w:rsidRPr="007A4B47" w14:paraId="12B2B945" w14:textId="77777777" w:rsidTr="000B547A">
        <w:trPr>
          <w:trHeight w:val="288"/>
        </w:trPr>
        <w:tc>
          <w:tcPr>
            <w:tcW w:w="241" w:type="pct"/>
          </w:tcPr>
          <w:p w14:paraId="2C32C17B" w14:textId="77777777" w:rsidR="00930B9F" w:rsidRPr="00EE55E3" w:rsidRDefault="00930B9F" w:rsidP="000B547A">
            <w:pPr>
              <w:rPr>
                <w:rFonts w:ascii="Times New Roman" w:eastAsia="Times New Roman" w:hAnsi="Times New Roman" w:cs="Times New Roman"/>
                <w:color w:val="000000"/>
                <w:kern w:val="0"/>
                <w:sz w:val="22"/>
                <w:szCs w:val="22"/>
                <w:lang w:eastAsia="en-IN"/>
                <w14:ligatures w14:val="none"/>
              </w:rPr>
            </w:pPr>
            <w:r w:rsidRPr="00EE55E3">
              <w:rPr>
                <w:rFonts w:ascii="Times New Roman" w:eastAsia="Times New Roman" w:hAnsi="Times New Roman" w:cs="Times New Roman"/>
                <w:color w:val="000000"/>
                <w:kern w:val="0"/>
                <w:sz w:val="22"/>
                <w:szCs w:val="22"/>
                <w:lang w:eastAsia="en-IN"/>
                <w14:ligatures w14:val="none"/>
              </w:rPr>
              <w:t>20.</w:t>
            </w:r>
          </w:p>
        </w:tc>
        <w:tc>
          <w:tcPr>
            <w:tcW w:w="389" w:type="pct"/>
            <w:noWrap/>
            <w:hideMark/>
          </w:tcPr>
          <w:p w14:paraId="323547ED"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Haveri</w:t>
            </w:r>
          </w:p>
        </w:tc>
        <w:tc>
          <w:tcPr>
            <w:tcW w:w="437" w:type="pct"/>
            <w:noWrap/>
            <w:hideMark/>
          </w:tcPr>
          <w:p w14:paraId="41152A6F"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Hanagal</w:t>
            </w:r>
          </w:p>
        </w:tc>
        <w:tc>
          <w:tcPr>
            <w:tcW w:w="437" w:type="pct"/>
            <w:noWrap/>
            <w:hideMark/>
          </w:tcPr>
          <w:p w14:paraId="6409CE45"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Aladakatti</w:t>
            </w:r>
          </w:p>
        </w:tc>
        <w:tc>
          <w:tcPr>
            <w:tcW w:w="388" w:type="pct"/>
            <w:noWrap/>
            <w:hideMark/>
          </w:tcPr>
          <w:p w14:paraId="673B271F" w14:textId="77777777" w:rsidR="00930B9F" w:rsidRPr="007A4B47" w:rsidRDefault="00930B9F" w:rsidP="000B547A">
            <w:pPr>
              <w:jc w:val="right"/>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14.72806</w:t>
            </w:r>
          </w:p>
        </w:tc>
        <w:tc>
          <w:tcPr>
            <w:tcW w:w="389" w:type="pct"/>
            <w:noWrap/>
            <w:hideMark/>
          </w:tcPr>
          <w:p w14:paraId="6358CC57" w14:textId="77777777" w:rsidR="00930B9F" w:rsidRPr="007A4B47" w:rsidRDefault="00930B9F" w:rsidP="000B547A">
            <w:pPr>
              <w:jc w:val="right"/>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74.89361</w:t>
            </w:r>
          </w:p>
        </w:tc>
        <w:tc>
          <w:tcPr>
            <w:tcW w:w="485" w:type="pct"/>
            <w:noWrap/>
            <w:hideMark/>
          </w:tcPr>
          <w:p w14:paraId="60A41E03"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Red soil</w:t>
            </w:r>
          </w:p>
        </w:tc>
        <w:tc>
          <w:tcPr>
            <w:tcW w:w="452" w:type="pct"/>
            <w:noWrap/>
            <w:hideMark/>
          </w:tcPr>
          <w:p w14:paraId="13205553"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Panicle emergence</w:t>
            </w:r>
          </w:p>
        </w:tc>
        <w:tc>
          <w:tcPr>
            <w:tcW w:w="374" w:type="pct"/>
            <w:noWrap/>
            <w:hideMark/>
          </w:tcPr>
          <w:p w14:paraId="5A760AC5"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Irrigated</w:t>
            </w:r>
          </w:p>
        </w:tc>
        <w:tc>
          <w:tcPr>
            <w:tcW w:w="485" w:type="pct"/>
            <w:noWrap/>
            <w:hideMark/>
          </w:tcPr>
          <w:p w14:paraId="7D881B8D"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IR-64</w:t>
            </w:r>
          </w:p>
        </w:tc>
        <w:tc>
          <w:tcPr>
            <w:tcW w:w="292" w:type="pct"/>
            <w:noWrap/>
            <w:hideMark/>
          </w:tcPr>
          <w:p w14:paraId="6995F751" w14:textId="77777777" w:rsidR="00930B9F" w:rsidRPr="007A4B47" w:rsidRDefault="00930B9F" w:rsidP="000B547A">
            <w:pPr>
              <w:jc w:val="right"/>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12.21</w:t>
            </w:r>
          </w:p>
        </w:tc>
        <w:tc>
          <w:tcPr>
            <w:tcW w:w="631" w:type="pct"/>
            <w:noWrap/>
            <w:hideMark/>
          </w:tcPr>
          <w:p w14:paraId="393DCB72"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Brown spot of rice</w:t>
            </w:r>
          </w:p>
        </w:tc>
      </w:tr>
      <w:tr w:rsidR="00930B9F" w:rsidRPr="007A4B47" w14:paraId="1E26C65F" w14:textId="77777777" w:rsidTr="000B547A">
        <w:trPr>
          <w:trHeight w:val="288"/>
        </w:trPr>
        <w:tc>
          <w:tcPr>
            <w:tcW w:w="241" w:type="pct"/>
          </w:tcPr>
          <w:p w14:paraId="6D7A5246" w14:textId="77777777" w:rsidR="00930B9F" w:rsidRPr="00EE55E3" w:rsidRDefault="00930B9F" w:rsidP="000B547A">
            <w:pPr>
              <w:rPr>
                <w:rFonts w:ascii="Times New Roman" w:eastAsia="Times New Roman" w:hAnsi="Times New Roman" w:cs="Times New Roman"/>
                <w:color w:val="000000"/>
                <w:kern w:val="0"/>
                <w:sz w:val="22"/>
                <w:szCs w:val="22"/>
                <w:lang w:eastAsia="en-IN"/>
                <w14:ligatures w14:val="none"/>
              </w:rPr>
            </w:pPr>
            <w:r w:rsidRPr="00EE55E3">
              <w:rPr>
                <w:rFonts w:ascii="Times New Roman" w:eastAsia="Times New Roman" w:hAnsi="Times New Roman" w:cs="Times New Roman"/>
                <w:color w:val="000000"/>
                <w:kern w:val="0"/>
                <w:sz w:val="22"/>
                <w:szCs w:val="22"/>
                <w:lang w:eastAsia="en-IN"/>
                <w14:ligatures w14:val="none"/>
              </w:rPr>
              <w:t>21.</w:t>
            </w:r>
          </w:p>
        </w:tc>
        <w:tc>
          <w:tcPr>
            <w:tcW w:w="389" w:type="pct"/>
            <w:noWrap/>
            <w:hideMark/>
          </w:tcPr>
          <w:p w14:paraId="08B328D7"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Haveri</w:t>
            </w:r>
          </w:p>
        </w:tc>
        <w:tc>
          <w:tcPr>
            <w:tcW w:w="437" w:type="pct"/>
            <w:noWrap/>
            <w:hideMark/>
          </w:tcPr>
          <w:p w14:paraId="5C3278AD"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Hanagal</w:t>
            </w:r>
          </w:p>
        </w:tc>
        <w:tc>
          <w:tcPr>
            <w:tcW w:w="437" w:type="pct"/>
            <w:noWrap/>
            <w:hideMark/>
          </w:tcPr>
          <w:p w14:paraId="174C6402"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Gourapura</w:t>
            </w:r>
          </w:p>
        </w:tc>
        <w:tc>
          <w:tcPr>
            <w:tcW w:w="388" w:type="pct"/>
            <w:noWrap/>
            <w:hideMark/>
          </w:tcPr>
          <w:p w14:paraId="68A56E6D" w14:textId="77777777" w:rsidR="00930B9F" w:rsidRPr="007A4B47" w:rsidRDefault="00930B9F" w:rsidP="000B547A">
            <w:pPr>
              <w:jc w:val="right"/>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14.83694</w:t>
            </w:r>
          </w:p>
        </w:tc>
        <w:tc>
          <w:tcPr>
            <w:tcW w:w="389" w:type="pct"/>
            <w:noWrap/>
            <w:hideMark/>
          </w:tcPr>
          <w:p w14:paraId="2D8A334D" w14:textId="77777777" w:rsidR="00930B9F" w:rsidRPr="007A4B47" w:rsidRDefault="00930B9F" w:rsidP="000B547A">
            <w:pPr>
              <w:jc w:val="right"/>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75.21333</w:t>
            </w:r>
          </w:p>
        </w:tc>
        <w:tc>
          <w:tcPr>
            <w:tcW w:w="485" w:type="pct"/>
            <w:noWrap/>
            <w:hideMark/>
          </w:tcPr>
          <w:p w14:paraId="29DED370"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Loamy soil</w:t>
            </w:r>
          </w:p>
        </w:tc>
        <w:tc>
          <w:tcPr>
            <w:tcW w:w="452" w:type="pct"/>
            <w:noWrap/>
            <w:hideMark/>
          </w:tcPr>
          <w:p w14:paraId="64622795"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Panicle initiation</w:t>
            </w:r>
          </w:p>
        </w:tc>
        <w:tc>
          <w:tcPr>
            <w:tcW w:w="374" w:type="pct"/>
            <w:noWrap/>
            <w:hideMark/>
          </w:tcPr>
          <w:p w14:paraId="24956C4D"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Irrigated</w:t>
            </w:r>
          </w:p>
        </w:tc>
        <w:tc>
          <w:tcPr>
            <w:tcW w:w="485" w:type="pct"/>
            <w:noWrap/>
            <w:hideMark/>
          </w:tcPr>
          <w:p w14:paraId="13689267"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Jaya</w:t>
            </w:r>
          </w:p>
        </w:tc>
        <w:tc>
          <w:tcPr>
            <w:tcW w:w="292" w:type="pct"/>
            <w:noWrap/>
            <w:hideMark/>
          </w:tcPr>
          <w:p w14:paraId="2DC53763" w14:textId="77777777" w:rsidR="00930B9F" w:rsidRPr="007A4B47" w:rsidRDefault="00930B9F" w:rsidP="000B547A">
            <w:pPr>
              <w:jc w:val="right"/>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11.82</w:t>
            </w:r>
          </w:p>
        </w:tc>
        <w:tc>
          <w:tcPr>
            <w:tcW w:w="631" w:type="pct"/>
            <w:noWrap/>
            <w:hideMark/>
          </w:tcPr>
          <w:p w14:paraId="01EA8CC3" w14:textId="77777777" w:rsidR="00930B9F" w:rsidRPr="007A4B47"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Brown spot of rice</w:t>
            </w:r>
          </w:p>
        </w:tc>
      </w:tr>
    </w:tbl>
    <w:p w14:paraId="5094E076" w14:textId="77777777" w:rsidR="00930B9F" w:rsidRDefault="00930B9F" w:rsidP="00930B9F"/>
    <w:p w14:paraId="7A73F750" w14:textId="77777777" w:rsidR="00930B9F" w:rsidRDefault="00930B9F" w:rsidP="00930B9F">
      <w:r>
        <w:rPr>
          <w:noProof/>
        </w:rPr>
        <mc:AlternateContent>
          <mc:Choice Requires="wps">
            <w:drawing>
              <wp:anchor distT="0" distB="0" distL="114300" distR="114300" simplePos="0" relativeHeight="251660288" behindDoc="0" locked="0" layoutInCell="1" allowOverlap="1" wp14:anchorId="7392DDD1" wp14:editId="6454968E">
                <wp:simplePos x="0" y="0"/>
                <wp:positionH relativeFrom="column">
                  <wp:posOffset>-335280</wp:posOffset>
                </wp:positionH>
                <wp:positionV relativeFrom="paragraph">
                  <wp:posOffset>81280</wp:posOffset>
                </wp:positionV>
                <wp:extent cx="9403080" cy="800100"/>
                <wp:effectExtent l="0" t="0" r="26670" b="19050"/>
                <wp:wrapNone/>
                <wp:docPr id="1529714737" name="Text Box 2"/>
                <wp:cNvGraphicFramePr/>
                <a:graphic xmlns:a="http://schemas.openxmlformats.org/drawingml/2006/main">
                  <a:graphicData uri="http://schemas.microsoft.com/office/word/2010/wordprocessingShape">
                    <wps:wsp>
                      <wps:cNvSpPr txBox="1"/>
                      <wps:spPr>
                        <a:xfrm>
                          <a:off x="0" y="0"/>
                          <a:ext cx="9403080" cy="800100"/>
                        </a:xfrm>
                        <a:prstGeom prst="rect">
                          <a:avLst/>
                        </a:prstGeom>
                        <a:solidFill>
                          <a:schemeClr val="lt1"/>
                        </a:solidFill>
                        <a:ln w="6350">
                          <a:solidFill>
                            <a:schemeClr val="bg1"/>
                          </a:solidFill>
                        </a:ln>
                      </wps:spPr>
                      <wps:txbx>
                        <w:txbxContent>
                          <w:p w14:paraId="03AD3C5B" w14:textId="77777777" w:rsidR="00930B9F" w:rsidRDefault="00930B9F" w:rsidP="00930B9F">
                            <w:pPr>
                              <w:rPr>
                                <w:rFonts w:ascii="Times New Roman" w:hAnsi="Times New Roman" w:cs="Times New Roman"/>
                                <w:b/>
                                <w:bCs/>
                                <w:i/>
                                <w:iCs/>
                              </w:rPr>
                            </w:pPr>
                            <w:r>
                              <w:rPr>
                                <w:rFonts w:ascii="Times New Roman" w:hAnsi="Times New Roman" w:cs="Times New Roman"/>
                                <w:b/>
                                <w:bCs/>
                              </w:rPr>
                              <w:t xml:space="preserve">Table 2. </w:t>
                            </w:r>
                            <w:r w:rsidRPr="00AF2D8C">
                              <w:rPr>
                                <w:rFonts w:ascii="Times New Roman" w:hAnsi="Times New Roman" w:cs="Times New Roman"/>
                                <w:b/>
                                <w:bCs/>
                              </w:rPr>
                              <w:t xml:space="preserve">Roving survey details and severity of bacterial leaf blight (BLB) in major rice-growing areas of </w:t>
                            </w:r>
                            <w:r>
                              <w:rPr>
                                <w:rFonts w:ascii="Times New Roman" w:hAnsi="Times New Roman" w:cs="Times New Roman"/>
                                <w:b/>
                                <w:bCs/>
                              </w:rPr>
                              <w:t xml:space="preserve">North </w:t>
                            </w:r>
                            <w:r w:rsidRPr="00AF2D8C">
                              <w:rPr>
                                <w:rFonts w:ascii="Times New Roman" w:hAnsi="Times New Roman" w:cs="Times New Roman"/>
                                <w:b/>
                                <w:bCs/>
                              </w:rPr>
                              <w:t xml:space="preserve">Karnataka during </w:t>
                            </w:r>
                            <w:r w:rsidRPr="00AF2D8C">
                              <w:rPr>
                                <w:rFonts w:ascii="Times New Roman" w:hAnsi="Times New Roman" w:cs="Times New Roman"/>
                                <w:b/>
                                <w:bCs/>
                                <w:i/>
                                <w:iCs/>
                              </w:rPr>
                              <w:t xml:space="preserve">kharif </w:t>
                            </w:r>
                            <w:r>
                              <w:rPr>
                                <w:rFonts w:ascii="Times New Roman" w:hAnsi="Times New Roman" w:cs="Times New Roman"/>
                                <w:b/>
                                <w:bCs/>
                                <w:i/>
                                <w:iCs/>
                              </w:rPr>
                              <w:t xml:space="preserve">   </w:t>
                            </w:r>
                          </w:p>
                          <w:p w14:paraId="27F1138D" w14:textId="77777777" w:rsidR="00930B9F" w:rsidRPr="00AF2D8C" w:rsidRDefault="00930B9F" w:rsidP="00930B9F">
                            <w:pPr>
                              <w:rPr>
                                <w:rFonts w:ascii="Times New Roman" w:hAnsi="Times New Roman" w:cs="Times New Roman"/>
                              </w:rPr>
                            </w:pPr>
                            <w:r>
                              <w:rPr>
                                <w:rFonts w:ascii="Times New Roman" w:hAnsi="Times New Roman" w:cs="Times New Roman"/>
                                <w:b/>
                                <w:bCs/>
                                <w:i/>
                                <w:iCs/>
                              </w:rPr>
                              <w:t xml:space="preserve">              </w:t>
                            </w:r>
                            <w:r w:rsidRPr="00AF2D8C">
                              <w:rPr>
                                <w:rFonts w:ascii="Times New Roman" w:hAnsi="Times New Roman" w:cs="Times New Roman"/>
                                <w:b/>
                                <w:bCs/>
                              </w:rPr>
                              <w:t>2024</w:t>
                            </w:r>
                          </w:p>
                          <w:p w14:paraId="6687CD4E" w14:textId="77777777" w:rsidR="00930B9F" w:rsidRDefault="00930B9F" w:rsidP="00930B9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392DDD1" id="Text Box 2" o:spid="_x0000_s1027" type="#_x0000_t202" style="position:absolute;margin-left:-26.4pt;margin-top:6.4pt;width:740.4pt;height:63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" fillcolor="white [3201]" strokecolor="white [3212]" strokeweight=".5pt">
                <v:textbox>
                  <w:txbxContent>
                    <w:p w14:paraId="03AD3C5B" w14:textId="77777777" w:rsidR="00930B9F" w:rsidRDefault="00930B9F" w:rsidP="00930B9F">
                      <w:pPr>
                        <w:rPr>
                          <w:rFonts w:ascii="Times New Roman" w:hAnsi="Times New Roman" w:cs="Times New Roman"/>
                          <w:b/>
                          <w:bCs/>
                          <w:i/>
                          <w:iCs/>
                        </w:rPr>
                      </w:pPr>
                      <w:r>
                        <w:rPr>
                          <w:rFonts w:ascii="Times New Roman" w:hAnsi="Times New Roman" w:cs="Times New Roman"/>
                          <w:b/>
                          <w:bCs/>
                        </w:rPr>
                        <w:t xml:space="preserve">Table 2. </w:t>
                      </w:r>
                      <w:r w:rsidRPr="00AF2D8C">
                        <w:rPr>
                          <w:rFonts w:ascii="Times New Roman" w:hAnsi="Times New Roman" w:cs="Times New Roman"/>
                          <w:b/>
                          <w:bCs/>
                        </w:rPr>
                        <w:t xml:space="preserve">Roving survey details and severity of bacterial leaf blight (BLB) in major rice-growing areas of </w:t>
                      </w:r>
                      <w:r>
                        <w:rPr>
                          <w:rFonts w:ascii="Times New Roman" w:hAnsi="Times New Roman" w:cs="Times New Roman"/>
                          <w:b/>
                          <w:bCs/>
                        </w:rPr>
                        <w:t xml:space="preserve">North </w:t>
                      </w:r>
                      <w:r w:rsidRPr="00AF2D8C">
                        <w:rPr>
                          <w:rFonts w:ascii="Times New Roman" w:hAnsi="Times New Roman" w:cs="Times New Roman"/>
                          <w:b/>
                          <w:bCs/>
                        </w:rPr>
                        <w:t xml:space="preserve">Karnataka during </w:t>
                      </w:r>
                      <w:r w:rsidRPr="00AF2D8C">
                        <w:rPr>
                          <w:rFonts w:ascii="Times New Roman" w:hAnsi="Times New Roman" w:cs="Times New Roman"/>
                          <w:b/>
                          <w:bCs/>
                          <w:i/>
                          <w:iCs/>
                        </w:rPr>
                        <w:t xml:space="preserve">kharif </w:t>
                      </w:r>
                      <w:r>
                        <w:rPr>
                          <w:rFonts w:ascii="Times New Roman" w:hAnsi="Times New Roman" w:cs="Times New Roman"/>
                          <w:b/>
                          <w:bCs/>
                          <w:i/>
                          <w:iCs/>
                        </w:rPr>
                        <w:t xml:space="preserve">   </w:t>
                      </w:r>
                    </w:p>
                    <w:p w14:paraId="27F1138D" w14:textId="77777777" w:rsidR="00930B9F" w:rsidRPr="00AF2D8C" w:rsidRDefault="00930B9F" w:rsidP="00930B9F">
                      <w:pPr>
                        <w:rPr>
                          <w:rFonts w:ascii="Times New Roman" w:hAnsi="Times New Roman" w:cs="Times New Roman"/>
                        </w:rPr>
                      </w:pPr>
                      <w:r>
                        <w:rPr>
                          <w:rFonts w:ascii="Times New Roman" w:hAnsi="Times New Roman" w:cs="Times New Roman"/>
                          <w:b/>
                          <w:bCs/>
                          <w:i/>
                          <w:iCs/>
                        </w:rPr>
                        <w:t xml:space="preserve">              </w:t>
                      </w:r>
                      <w:r w:rsidRPr="00AF2D8C">
                        <w:rPr>
                          <w:rFonts w:ascii="Times New Roman" w:hAnsi="Times New Roman" w:cs="Times New Roman"/>
                          <w:b/>
                          <w:bCs/>
                        </w:rPr>
                        <w:t>2024</w:t>
                      </w:r>
                    </w:p>
                    <w:p w14:paraId="6687CD4E" w14:textId="77777777" w:rsidR="00930B9F" w:rsidRDefault="00930B9F" w:rsidP="00930B9F"/>
                  </w:txbxContent>
                </v:textbox>
              </v:shape>
            </w:pict>
          </mc:Fallback>
        </mc:AlternateContent>
      </w:r>
    </w:p>
    <w:p w14:paraId="4DE3C035" w14:textId="77777777" w:rsidR="00930B9F" w:rsidRDefault="00930B9F" w:rsidP="00930B9F"/>
    <w:p w14:paraId="35518CBE" w14:textId="77777777" w:rsidR="00930B9F" w:rsidRDefault="00930B9F" w:rsidP="00930B9F"/>
    <w:tbl>
      <w:tblPr>
        <w:tblStyle w:val="TableGrid"/>
        <w:tblW w:w="14237" w:type="dxa"/>
        <w:tblInd w:w="-289" w:type="dxa"/>
        <w:tblLook w:val="04A0" w:firstRow="1" w:lastRow="0" w:firstColumn="1" w:lastColumn="0" w:noHBand="0" w:noVBand="1"/>
      </w:tblPr>
      <w:tblGrid>
        <w:gridCol w:w="541"/>
        <w:gridCol w:w="1012"/>
        <w:gridCol w:w="1262"/>
        <w:gridCol w:w="1258"/>
        <w:gridCol w:w="1034"/>
        <w:gridCol w:w="1108"/>
        <w:gridCol w:w="1251"/>
        <w:gridCol w:w="1159"/>
        <w:gridCol w:w="1710"/>
        <w:gridCol w:w="1242"/>
        <w:gridCol w:w="1084"/>
        <w:gridCol w:w="1576"/>
      </w:tblGrid>
      <w:tr w:rsidR="00930B9F" w:rsidRPr="00107CAA" w14:paraId="5658339C" w14:textId="77777777" w:rsidTr="000B547A">
        <w:trPr>
          <w:trHeight w:val="288"/>
        </w:trPr>
        <w:tc>
          <w:tcPr>
            <w:tcW w:w="678" w:type="dxa"/>
          </w:tcPr>
          <w:p w14:paraId="1491268C" w14:textId="77777777" w:rsidR="00930B9F" w:rsidRPr="00107CAA" w:rsidRDefault="00930B9F" w:rsidP="000B547A">
            <w:pPr>
              <w:rPr>
                <w:rFonts w:ascii="Times New Roman" w:eastAsia="Times New Roman" w:hAnsi="Times New Roman" w:cs="Times New Roman"/>
                <w:color w:val="000000"/>
                <w:kern w:val="0"/>
                <w:sz w:val="22"/>
                <w:szCs w:val="22"/>
                <w:lang w:eastAsia="en-IN"/>
                <w14:ligatures w14:val="none"/>
              </w:rPr>
            </w:pPr>
            <w:r w:rsidRPr="00107CAA">
              <w:rPr>
                <w:rFonts w:ascii="Times New Roman" w:eastAsia="Times New Roman" w:hAnsi="Times New Roman" w:cs="Times New Roman"/>
                <w:color w:val="000000"/>
                <w:kern w:val="0"/>
                <w:sz w:val="22"/>
                <w:szCs w:val="22"/>
                <w:lang w:eastAsia="en-IN"/>
                <w14:ligatures w14:val="none"/>
              </w:rPr>
              <w:t>Sl. N</w:t>
            </w:r>
            <w:r>
              <w:rPr>
                <w:rFonts w:ascii="Times New Roman" w:eastAsia="Times New Roman" w:hAnsi="Times New Roman" w:cs="Times New Roman"/>
                <w:color w:val="000000"/>
                <w:kern w:val="0"/>
                <w:sz w:val="22"/>
                <w:szCs w:val="22"/>
                <w:lang w:eastAsia="en-IN"/>
                <w14:ligatures w14:val="none"/>
              </w:rPr>
              <w:t>o</w:t>
            </w:r>
            <w:r w:rsidRPr="00107CAA">
              <w:rPr>
                <w:rFonts w:ascii="Times New Roman" w:eastAsia="Times New Roman" w:hAnsi="Times New Roman" w:cs="Times New Roman"/>
                <w:color w:val="000000"/>
                <w:kern w:val="0"/>
                <w:sz w:val="22"/>
                <w:szCs w:val="22"/>
                <w:lang w:eastAsia="en-IN"/>
                <w14:ligatures w14:val="none"/>
              </w:rPr>
              <w:t xml:space="preserve">: </w:t>
            </w:r>
          </w:p>
        </w:tc>
        <w:tc>
          <w:tcPr>
            <w:tcW w:w="1023" w:type="dxa"/>
            <w:noWrap/>
            <w:hideMark/>
          </w:tcPr>
          <w:p w14:paraId="1F809451"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District</w:t>
            </w:r>
          </w:p>
        </w:tc>
        <w:tc>
          <w:tcPr>
            <w:tcW w:w="1277" w:type="dxa"/>
            <w:noWrap/>
            <w:hideMark/>
          </w:tcPr>
          <w:p w14:paraId="22C69788"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Taluk</w:t>
            </w:r>
          </w:p>
        </w:tc>
        <w:tc>
          <w:tcPr>
            <w:tcW w:w="1273" w:type="dxa"/>
            <w:noWrap/>
            <w:hideMark/>
          </w:tcPr>
          <w:p w14:paraId="37B00769"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Village</w:t>
            </w:r>
          </w:p>
        </w:tc>
        <w:tc>
          <w:tcPr>
            <w:tcW w:w="1046" w:type="dxa"/>
            <w:noWrap/>
            <w:hideMark/>
          </w:tcPr>
          <w:p w14:paraId="77191A29"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Latitude</w:t>
            </w:r>
          </w:p>
        </w:tc>
        <w:tc>
          <w:tcPr>
            <w:tcW w:w="1121" w:type="dxa"/>
            <w:noWrap/>
            <w:hideMark/>
          </w:tcPr>
          <w:p w14:paraId="190DA0FD"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Longitude</w:t>
            </w:r>
          </w:p>
        </w:tc>
        <w:tc>
          <w:tcPr>
            <w:tcW w:w="1266" w:type="dxa"/>
            <w:noWrap/>
            <w:hideMark/>
          </w:tcPr>
          <w:p w14:paraId="3AE5DAC2"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Soil type</w:t>
            </w:r>
          </w:p>
        </w:tc>
        <w:tc>
          <w:tcPr>
            <w:tcW w:w="1172" w:type="dxa"/>
            <w:noWrap/>
            <w:hideMark/>
          </w:tcPr>
          <w:p w14:paraId="1F061DF1"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Crop stage</w:t>
            </w:r>
          </w:p>
        </w:tc>
        <w:tc>
          <w:tcPr>
            <w:tcW w:w="1731" w:type="dxa"/>
            <w:noWrap/>
            <w:hideMark/>
          </w:tcPr>
          <w:p w14:paraId="48B77BBE"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Irrigated/Rainfed</w:t>
            </w:r>
          </w:p>
        </w:tc>
        <w:tc>
          <w:tcPr>
            <w:tcW w:w="1257" w:type="dxa"/>
            <w:noWrap/>
            <w:hideMark/>
          </w:tcPr>
          <w:p w14:paraId="42131605"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Variety / hybrid</w:t>
            </w:r>
          </w:p>
        </w:tc>
        <w:tc>
          <w:tcPr>
            <w:tcW w:w="798" w:type="dxa"/>
            <w:noWrap/>
            <w:hideMark/>
          </w:tcPr>
          <w:p w14:paraId="71408A2A" w14:textId="7ECCEC35"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commentRangeStart w:id="14"/>
            <w:r w:rsidRPr="00AF2D8C">
              <w:rPr>
                <w:rFonts w:ascii="Times New Roman" w:eastAsia="Times New Roman" w:hAnsi="Times New Roman" w:cs="Times New Roman"/>
                <w:color w:val="000000"/>
                <w:kern w:val="0"/>
                <w:sz w:val="22"/>
                <w:szCs w:val="22"/>
                <w:lang w:eastAsia="en-IN"/>
                <w14:ligatures w14:val="none"/>
              </w:rPr>
              <w:t>PDI</w:t>
            </w:r>
            <w:commentRangeEnd w:id="14"/>
            <w:r w:rsidR="0020048F">
              <w:rPr>
                <w:rStyle w:val="CommentReference"/>
                <w:rFonts w:ascii="Times New Roman" w:eastAsia="Times New Roman" w:hAnsi="Times New Roman" w:cs="Times New Roman"/>
                <w:color w:val="000000"/>
                <w:kern w:val="0"/>
                <w:sz w:val="22"/>
                <w:szCs w:val="22"/>
                <w:lang w:eastAsia="en-IN"/>
                <w14:ligatures w14:val="none"/>
              </w:rPr>
              <w:commentReference w:id="14"/>
            </w:r>
            <w:r w:rsidR="0020048F">
              <w:rPr>
                <w:rFonts w:ascii="Times New Roman" w:eastAsia="Times New Roman" w:hAnsi="Times New Roman" w:cs="Times New Roman"/>
                <w:color w:val="000000"/>
                <w:kern w:val="0"/>
                <w:sz w:val="22"/>
                <w:szCs w:val="22"/>
                <w:lang w:eastAsia="en-IN"/>
                <w14:ligatures w14:val="none"/>
              </w:rPr>
              <w:t xml:space="preserve"> </w:t>
            </w:r>
          </w:p>
        </w:tc>
        <w:tc>
          <w:tcPr>
            <w:tcW w:w="1595" w:type="dxa"/>
            <w:noWrap/>
            <w:hideMark/>
          </w:tcPr>
          <w:p w14:paraId="540170FB"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Other diseases observed</w:t>
            </w:r>
          </w:p>
        </w:tc>
      </w:tr>
      <w:tr w:rsidR="00930B9F" w:rsidRPr="00107CAA" w14:paraId="0D9BB329" w14:textId="77777777" w:rsidTr="000B547A">
        <w:trPr>
          <w:trHeight w:val="288"/>
        </w:trPr>
        <w:tc>
          <w:tcPr>
            <w:tcW w:w="678" w:type="dxa"/>
          </w:tcPr>
          <w:p w14:paraId="10C0CD21" w14:textId="77777777" w:rsidR="00930B9F" w:rsidRPr="00107CAA" w:rsidRDefault="00930B9F" w:rsidP="000B547A">
            <w:pPr>
              <w:rPr>
                <w:rFonts w:ascii="Times New Roman" w:eastAsia="Times New Roman" w:hAnsi="Times New Roman" w:cs="Times New Roman"/>
                <w:color w:val="000000"/>
                <w:kern w:val="0"/>
                <w:sz w:val="22"/>
                <w:szCs w:val="22"/>
                <w:lang w:eastAsia="en-IN"/>
                <w14:ligatures w14:val="none"/>
              </w:rPr>
            </w:pPr>
            <w:r w:rsidRPr="00107CAA">
              <w:rPr>
                <w:rFonts w:ascii="Times New Roman" w:eastAsia="Times New Roman" w:hAnsi="Times New Roman" w:cs="Times New Roman"/>
                <w:color w:val="000000"/>
                <w:kern w:val="0"/>
                <w:sz w:val="22"/>
                <w:szCs w:val="22"/>
                <w:lang w:eastAsia="en-IN"/>
                <w14:ligatures w14:val="none"/>
              </w:rPr>
              <w:t>1.</w:t>
            </w:r>
          </w:p>
        </w:tc>
        <w:tc>
          <w:tcPr>
            <w:tcW w:w="1023" w:type="dxa"/>
            <w:noWrap/>
            <w:hideMark/>
          </w:tcPr>
          <w:p w14:paraId="4F8A1C37" w14:textId="77777777" w:rsidR="00930B9F" w:rsidRPr="00AF2D8C" w:rsidRDefault="00930B9F" w:rsidP="000B547A">
            <w:pPr>
              <w:rPr>
                <w:rFonts w:ascii="Times New Roman" w:eastAsia="Times New Roman" w:hAnsi="Times New Roman" w:cs="Times New Roman"/>
                <w:color w:val="000000"/>
                <w:kern w:val="0"/>
                <w:sz w:val="20"/>
                <w:szCs w:val="20"/>
                <w:lang w:eastAsia="en-IN"/>
                <w14:ligatures w14:val="none"/>
              </w:rPr>
            </w:pPr>
            <w:r w:rsidRPr="00AF2D8C">
              <w:rPr>
                <w:rFonts w:ascii="Times New Roman" w:eastAsia="Times New Roman" w:hAnsi="Times New Roman" w:cs="Times New Roman"/>
                <w:color w:val="000000"/>
                <w:kern w:val="0"/>
                <w:sz w:val="20"/>
                <w:szCs w:val="20"/>
                <w:lang w:eastAsia="en-IN"/>
                <w14:ligatures w14:val="none"/>
              </w:rPr>
              <w:t>Dharwad</w:t>
            </w:r>
          </w:p>
        </w:tc>
        <w:tc>
          <w:tcPr>
            <w:tcW w:w="1277" w:type="dxa"/>
            <w:noWrap/>
            <w:hideMark/>
          </w:tcPr>
          <w:p w14:paraId="006950C9"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Dharwad</w:t>
            </w:r>
          </w:p>
        </w:tc>
        <w:tc>
          <w:tcPr>
            <w:tcW w:w="1273" w:type="dxa"/>
            <w:noWrap/>
            <w:hideMark/>
          </w:tcPr>
          <w:p w14:paraId="634CEA96"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Mugad</w:t>
            </w:r>
          </w:p>
        </w:tc>
        <w:tc>
          <w:tcPr>
            <w:tcW w:w="1046" w:type="dxa"/>
            <w:noWrap/>
            <w:hideMark/>
          </w:tcPr>
          <w:p w14:paraId="18D065D8" w14:textId="77777777" w:rsidR="00930B9F" w:rsidRPr="00AF2D8C" w:rsidRDefault="00930B9F" w:rsidP="000B547A">
            <w:pPr>
              <w:jc w:val="right"/>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15.44778</w:t>
            </w:r>
          </w:p>
        </w:tc>
        <w:tc>
          <w:tcPr>
            <w:tcW w:w="1121" w:type="dxa"/>
            <w:noWrap/>
            <w:hideMark/>
          </w:tcPr>
          <w:p w14:paraId="0DDFE02B" w14:textId="77777777" w:rsidR="00930B9F" w:rsidRPr="00AF2D8C" w:rsidRDefault="00930B9F" w:rsidP="000B547A">
            <w:pPr>
              <w:jc w:val="right"/>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74.90861</w:t>
            </w:r>
          </w:p>
        </w:tc>
        <w:tc>
          <w:tcPr>
            <w:tcW w:w="1266" w:type="dxa"/>
            <w:noWrap/>
            <w:hideMark/>
          </w:tcPr>
          <w:p w14:paraId="60A79D26"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Black loamy</w:t>
            </w:r>
          </w:p>
        </w:tc>
        <w:tc>
          <w:tcPr>
            <w:tcW w:w="1172" w:type="dxa"/>
            <w:noWrap/>
            <w:hideMark/>
          </w:tcPr>
          <w:p w14:paraId="1944983E"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Panicle initiation</w:t>
            </w:r>
          </w:p>
        </w:tc>
        <w:tc>
          <w:tcPr>
            <w:tcW w:w="1731" w:type="dxa"/>
            <w:noWrap/>
            <w:hideMark/>
          </w:tcPr>
          <w:p w14:paraId="77914967"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Irrigated</w:t>
            </w:r>
          </w:p>
        </w:tc>
        <w:tc>
          <w:tcPr>
            <w:tcW w:w="1257" w:type="dxa"/>
            <w:noWrap/>
            <w:hideMark/>
          </w:tcPr>
          <w:p w14:paraId="1BB9EE2E"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Kaagisali</w:t>
            </w:r>
          </w:p>
        </w:tc>
        <w:tc>
          <w:tcPr>
            <w:tcW w:w="798" w:type="dxa"/>
            <w:noWrap/>
            <w:hideMark/>
          </w:tcPr>
          <w:p w14:paraId="46F314A1" w14:textId="77777777" w:rsidR="00930B9F" w:rsidRPr="00AF2D8C" w:rsidRDefault="00930B9F" w:rsidP="000B547A">
            <w:pPr>
              <w:jc w:val="right"/>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9.32</w:t>
            </w:r>
          </w:p>
        </w:tc>
        <w:tc>
          <w:tcPr>
            <w:tcW w:w="1595" w:type="dxa"/>
            <w:noWrap/>
            <w:hideMark/>
          </w:tcPr>
          <w:p w14:paraId="766B4DFC"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Brown spot of rice</w:t>
            </w:r>
          </w:p>
        </w:tc>
      </w:tr>
      <w:tr w:rsidR="00930B9F" w:rsidRPr="00107CAA" w14:paraId="104B4EA2" w14:textId="77777777" w:rsidTr="000B547A">
        <w:trPr>
          <w:trHeight w:val="288"/>
        </w:trPr>
        <w:tc>
          <w:tcPr>
            <w:tcW w:w="678" w:type="dxa"/>
          </w:tcPr>
          <w:p w14:paraId="2934F40D" w14:textId="77777777" w:rsidR="00930B9F" w:rsidRPr="00107CAA" w:rsidRDefault="00930B9F" w:rsidP="000B547A">
            <w:pPr>
              <w:rPr>
                <w:rFonts w:ascii="Times New Roman" w:eastAsia="Times New Roman" w:hAnsi="Times New Roman" w:cs="Times New Roman"/>
                <w:color w:val="000000"/>
                <w:kern w:val="0"/>
                <w:sz w:val="22"/>
                <w:szCs w:val="22"/>
                <w:lang w:eastAsia="en-IN"/>
                <w14:ligatures w14:val="none"/>
              </w:rPr>
            </w:pPr>
            <w:r w:rsidRPr="00107CAA">
              <w:rPr>
                <w:rFonts w:ascii="Times New Roman" w:eastAsia="Times New Roman" w:hAnsi="Times New Roman" w:cs="Times New Roman"/>
                <w:color w:val="000000"/>
                <w:kern w:val="0"/>
                <w:sz w:val="22"/>
                <w:szCs w:val="22"/>
                <w:lang w:eastAsia="en-IN"/>
                <w14:ligatures w14:val="none"/>
              </w:rPr>
              <w:t>2.</w:t>
            </w:r>
          </w:p>
        </w:tc>
        <w:tc>
          <w:tcPr>
            <w:tcW w:w="1023" w:type="dxa"/>
            <w:noWrap/>
            <w:hideMark/>
          </w:tcPr>
          <w:p w14:paraId="6F836D7D" w14:textId="77777777" w:rsidR="00930B9F" w:rsidRPr="00AF2D8C" w:rsidRDefault="00930B9F" w:rsidP="000B547A">
            <w:pPr>
              <w:rPr>
                <w:rFonts w:ascii="Times New Roman" w:eastAsia="Times New Roman" w:hAnsi="Times New Roman" w:cs="Times New Roman"/>
                <w:color w:val="000000"/>
                <w:kern w:val="0"/>
                <w:sz w:val="20"/>
                <w:szCs w:val="20"/>
                <w:lang w:eastAsia="en-IN"/>
                <w14:ligatures w14:val="none"/>
              </w:rPr>
            </w:pPr>
            <w:r w:rsidRPr="00AF2D8C">
              <w:rPr>
                <w:rFonts w:ascii="Times New Roman" w:eastAsia="Times New Roman" w:hAnsi="Times New Roman" w:cs="Times New Roman"/>
                <w:color w:val="000000"/>
                <w:kern w:val="0"/>
                <w:sz w:val="20"/>
                <w:szCs w:val="20"/>
                <w:lang w:eastAsia="en-IN"/>
                <w14:ligatures w14:val="none"/>
              </w:rPr>
              <w:t>Dharwad</w:t>
            </w:r>
          </w:p>
        </w:tc>
        <w:tc>
          <w:tcPr>
            <w:tcW w:w="1277" w:type="dxa"/>
            <w:noWrap/>
            <w:hideMark/>
          </w:tcPr>
          <w:p w14:paraId="200C3B4A"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Dharwad</w:t>
            </w:r>
          </w:p>
        </w:tc>
        <w:tc>
          <w:tcPr>
            <w:tcW w:w="1273" w:type="dxa"/>
            <w:noWrap/>
            <w:hideMark/>
          </w:tcPr>
          <w:p w14:paraId="104B487F"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Kyarkoppa</w:t>
            </w:r>
          </w:p>
        </w:tc>
        <w:tc>
          <w:tcPr>
            <w:tcW w:w="1046" w:type="dxa"/>
            <w:noWrap/>
            <w:hideMark/>
          </w:tcPr>
          <w:p w14:paraId="3328F5F9" w14:textId="77777777" w:rsidR="00930B9F" w:rsidRPr="00AF2D8C" w:rsidRDefault="00930B9F" w:rsidP="000B547A">
            <w:pPr>
              <w:jc w:val="right"/>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15.45972</w:t>
            </w:r>
          </w:p>
        </w:tc>
        <w:tc>
          <w:tcPr>
            <w:tcW w:w="1121" w:type="dxa"/>
            <w:noWrap/>
            <w:hideMark/>
          </w:tcPr>
          <w:p w14:paraId="45711006" w14:textId="77777777" w:rsidR="00930B9F" w:rsidRPr="00AF2D8C" w:rsidRDefault="00930B9F" w:rsidP="000B547A">
            <w:pPr>
              <w:jc w:val="right"/>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75.02361</w:t>
            </w:r>
          </w:p>
        </w:tc>
        <w:tc>
          <w:tcPr>
            <w:tcW w:w="1266" w:type="dxa"/>
            <w:noWrap/>
            <w:hideMark/>
          </w:tcPr>
          <w:p w14:paraId="1D80835C"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Black soil</w:t>
            </w:r>
          </w:p>
        </w:tc>
        <w:tc>
          <w:tcPr>
            <w:tcW w:w="1172" w:type="dxa"/>
            <w:noWrap/>
            <w:hideMark/>
          </w:tcPr>
          <w:p w14:paraId="663C1758"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Panicle initiation</w:t>
            </w:r>
          </w:p>
        </w:tc>
        <w:tc>
          <w:tcPr>
            <w:tcW w:w="1731" w:type="dxa"/>
            <w:noWrap/>
            <w:hideMark/>
          </w:tcPr>
          <w:p w14:paraId="2A586A47"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Rainfed</w:t>
            </w:r>
          </w:p>
        </w:tc>
        <w:tc>
          <w:tcPr>
            <w:tcW w:w="1257" w:type="dxa"/>
            <w:noWrap/>
            <w:hideMark/>
          </w:tcPr>
          <w:p w14:paraId="1CF2016F"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Intan</w:t>
            </w:r>
          </w:p>
        </w:tc>
        <w:tc>
          <w:tcPr>
            <w:tcW w:w="798" w:type="dxa"/>
            <w:noWrap/>
            <w:hideMark/>
          </w:tcPr>
          <w:p w14:paraId="0B2DB86C" w14:textId="77777777" w:rsidR="00930B9F" w:rsidRPr="00AF2D8C" w:rsidRDefault="00930B9F" w:rsidP="000B547A">
            <w:pPr>
              <w:jc w:val="right"/>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10.4</w:t>
            </w:r>
          </w:p>
        </w:tc>
        <w:tc>
          <w:tcPr>
            <w:tcW w:w="1595" w:type="dxa"/>
            <w:noWrap/>
            <w:hideMark/>
          </w:tcPr>
          <w:p w14:paraId="7408CA71"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Brown spot of rice</w:t>
            </w:r>
          </w:p>
        </w:tc>
      </w:tr>
      <w:tr w:rsidR="00930B9F" w:rsidRPr="00107CAA" w14:paraId="129DF650" w14:textId="77777777" w:rsidTr="000B547A">
        <w:trPr>
          <w:trHeight w:val="288"/>
        </w:trPr>
        <w:tc>
          <w:tcPr>
            <w:tcW w:w="678" w:type="dxa"/>
          </w:tcPr>
          <w:p w14:paraId="341460D0" w14:textId="77777777" w:rsidR="00930B9F" w:rsidRPr="00107CAA" w:rsidRDefault="00930B9F" w:rsidP="000B547A">
            <w:pPr>
              <w:rPr>
                <w:rFonts w:ascii="Times New Roman" w:eastAsia="Times New Roman" w:hAnsi="Times New Roman" w:cs="Times New Roman"/>
                <w:color w:val="000000"/>
                <w:kern w:val="0"/>
                <w:sz w:val="22"/>
                <w:szCs w:val="22"/>
                <w:lang w:eastAsia="en-IN"/>
                <w14:ligatures w14:val="none"/>
              </w:rPr>
            </w:pPr>
            <w:r w:rsidRPr="00107CAA">
              <w:rPr>
                <w:rFonts w:ascii="Times New Roman" w:eastAsia="Times New Roman" w:hAnsi="Times New Roman" w:cs="Times New Roman"/>
                <w:color w:val="000000"/>
                <w:kern w:val="0"/>
                <w:sz w:val="22"/>
                <w:szCs w:val="22"/>
                <w:lang w:eastAsia="en-IN"/>
                <w14:ligatures w14:val="none"/>
              </w:rPr>
              <w:t>3.</w:t>
            </w:r>
          </w:p>
        </w:tc>
        <w:tc>
          <w:tcPr>
            <w:tcW w:w="1023" w:type="dxa"/>
            <w:noWrap/>
            <w:hideMark/>
          </w:tcPr>
          <w:p w14:paraId="0CD2DBBD" w14:textId="77777777" w:rsidR="00930B9F" w:rsidRPr="00AF2D8C" w:rsidRDefault="00930B9F" w:rsidP="000B547A">
            <w:pPr>
              <w:rPr>
                <w:rFonts w:ascii="Times New Roman" w:eastAsia="Times New Roman" w:hAnsi="Times New Roman" w:cs="Times New Roman"/>
                <w:color w:val="000000"/>
                <w:kern w:val="0"/>
                <w:sz w:val="20"/>
                <w:szCs w:val="20"/>
                <w:lang w:eastAsia="en-IN"/>
                <w14:ligatures w14:val="none"/>
              </w:rPr>
            </w:pPr>
            <w:r w:rsidRPr="00AF2D8C">
              <w:rPr>
                <w:rFonts w:ascii="Times New Roman" w:eastAsia="Times New Roman" w:hAnsi="Times New Roman" w:cs="Times New Roman"/>
                <w:color w:val="000000"/>
                <w:kern w:val="0"/>
                <w:sz w:val="20"/>
                <w:szCs w:val="20"/>
                <w:lang w:eastAsia="en-IN"/>
                <w14:ligatures w14:val="none"/>
              </w:rPr>
              <w:t>Dharwad</w:t>
            </w:r>
          </w:p>
        </w:tc>
        <w:tc>
          <w:tcPr>
            <w:tcW w:w="1277" w:type="dxa"/>
            <w:noWrap/>
            <w:hideMark/>
          </w:tcPr>
          <w:p w14:paraId="1044A2C7"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Dharwad</w:t>
            </w:r>
          </w:p>
        </w:tc>
        <w:tc>
          <w:tcPr>
            <w:tcW w:w="1273" w:type="dxa"/>
            <w:noWrap/>
            <w:hideMark/>
          </w:tcPr>
          <w:p w14:paraId="342559DA"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Kalakeri</w:t>
            </w:r>
          </w:p>
        </w:tc>
        <w:tc>
          <w:tcPr>
            <w:tcW w:w="1046" w:type="dxa"/>
            <w:noWrap/>
            <w:hideMark/>
          </w:tcPr>
          <w:p w14:paraId="17F4C475" w14:textId="77777777" w:rsidR="00930B9F" w:rsidRPr="00AF2D8C" w:rsidRDefault="00930B9F" w:rsidP="000B547A">
            <w:pPr>
              <w:jc w:val="right"/>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15.4275</w:t>
            </w:r>
          </w:p>
        </w:tc>
        <w:tc>
          <w:tcPr>
            <w:tcW w:w="1121" w:type="dxa"/>
            <w:noWrap/>
            <w:hideMark/>
          </w:tcPr>
          <w:p w14:paraId="24218230" w14:textId="77777777" w:rsidR="00930B9F" w:rsidRPr="00AF2D8C" w:rsidRDefault="00930B9F" w:rsidP="000B547A">
            <w:pPr>
              <w:jc w:val="right"/>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74.74444</w:t>
            </w:r>
          </w:p>
        </w:tc>
        <w:tc>
          <w:tcPr>
            <w:tcW w:w="1266" w:type="dxa"/>
            <w:noWrap/>
            <w:hideMark/>
          </w:tcPr>
          <w:p w14:paraId="348C426E"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Loamy soil</w:t>
            </w:r>
          </w:p>
        </w:tc>
        <w:tc>
          <w:tcPr>
            <w:tcW w:w="1172" w:type="dxa"/>
            <w:noWrap/>
            <w:hideMark/>
          </w:tcPr>
          <w:p w14:paraId="03DD4B62"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Booting</w:t>
            </w:r>
          </w:p>
        </w:tc>
        <w:tc>
          <w:tcPr>
            <w:tcW w:w="1731" w:type="dxa"/>
            <w:noWrap/>
            <w:hideMark/>
          </w:tcPr>
          <w:p w14:paraId="5BA1A4C6"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Rainfed</w:t>
            </w:r>
          </w:p>
        </w:tc>
        <w:tc>
          <w:tcPr>
            <w:tcW w:w="1257" w:type="dxa"/>
            <w:noWrap/>
            <w:hideMark/>
          </w:tcPr>
          <w:p w14:paraId="633B2648"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Kaagisali</w:t>
            </w:r>
          </w:p>
        </w:tc>
        <w:tc>
          <w:tcPr>
            <w:tcW w:w="798" w:type="dxa"/>
            <w:noWrap/>
            <w:hideMark/>
          </w:tcPr>
          <w:p w14:paraId="6F3876A3" w14:textId="77777777" w:rsidR="00930B9F" w:rsidRPr="00AF2D8C" w:rsidRDefault="00930B9F" w:rsidP="000B547A">
            <w:pPr>
              <w:jc w:val="right"/>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11.21</w:t>
            </w:r>
          </w:p>
        </w:tc>
        <w:tc>
          <w:tcPr>
            <w:tcW w:w="1595" w:type="dxa"/>
            <w:noWrap/>
            <w:hideMark/>
          </w:tcPr>
          <w:p w14:paraId="642C4D4A"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Brown spot of rice</w:t>
            </w:r>
          </w:p>
        </w:tc>
      </w:tr>
      <w:tr w:rsidR="00930B9F" w:rsidRPr="00107CAA" w14:paraId="73C0061E" w14:textId="77777777" w:rsidTr="000B547A">
        <w:trPr>
          <w:trHeight w:val="288"/>
        </w:trPr>
        <w:tc>
          <w:tcPr>
            <w:tcW w:w="678" w:type="dxa"/>
          </w:tcPr>
          <w:p w14:paraId="50FF1A27" w14:textId="77777777" w:rsidR="00930B9F" w:rsidRPr="00107CAA" w:rsidRDefault="00930B9F" w:rsidP="000B547A">
            <w:pPr>
              <w:rPr>
                <w:rFonts w:ascii="Times New Roman" w:eastAsia="Times New Roman" w:hAnsi="Times New Roman" w:cs="Times New Roman"/>
                <w:color w:val="000000"/>
                <w:kern w:val="0"/>
                <w:sz w:val="22"/>
                <w:szCs w:val="22"/>
                <w:lang w:eastAsia="en-IN"/>
                <w14:ligatures w14:val="none"/>
              </w:rPr>
            </w:pPr>
            <w:r w:rsidRPr="00107CAA">
              <w:rPr>
                <w:rFonts w:ascii="Times New Roman" w:eastAsia="Times New Roman" w:hAnsi="Times New Roman" w:cs="Times New Roman"/>
                <w:color w:val="000000"/>
                <w:kern w:val="0"/>
                <w:sz w:val="22"/>
                <w:szCs w:val="22"/>
                <w:lang w:eastAsia="en-IN"/>
                <w14:ligatures w14:val="none"/>
              </w:rPr>
              <w:t>4</w:t>
            </w:r>
          </w:p>
        </w:tc>
        <w:tc>
          <w:tcPr>
            <w:tcW w:w="1023" w:type="dxa"/>
            <w:noWrap/>
            <w:hideMark/>
          </w:tcPr>
          <w:p w14:paraId="659B21C2" w14:textId="77777777" w:rsidR="00930B9F" w:rsidRPr="00AF2D8C" w:rsidRDefault="00930B9F" w:rsidP="000B547A">
            <w:pPr>
              <w:rPr>
                <w:rFonts w:ascii="Times New Roman" w:eastAsia="Times New Roman" w:hAnsi="Times New Roman" w:cs="Times New Roman"/>
                <w:color w:val="000000"/>
                <w:kern w:val="0"/>
                <w:sz w:val="20"/>
                <w:szCs w:val="20"/>
                <w:lang w:eastAsia="en-IN"/>
                <w14:ligatures w14:val="none"/>
              </w:rPr>
            </w:pPr>
            <w:r w:rsidRPr="00AF2D8C">
              <w:rPr>
                <w:rFonts w:ascii="Times New Roman" w:eastAsia="Times New Roman" w:hAnsi="Times New Roman" w:cs="Times New Roman"/>
                <w:color w:val="000000"/>
                <w:kern w:val="0"/>
                <w:sz w:val="20"/>
                <w:szCs w:val="20"/>
                <w:lang w:eastAsia="en-IN"/>
                <w14:ligatures w14:val="none"/>
              </w:rPr>
              <w:t>Dharwad</w:t>
            </w:r>
          </w:p>
        </w:tc>
        <w:tc>
          <w:tcPr>
            <w:tcW w:w="1277" w:type="dxa"/>
            <w:noWrap/>
            <w:hideMark/>
          </w:tcPr>
          <w:p w14:paraId="0B6AF648"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Khalgatagi</w:t>
            </w:r>
          </w:p>
        </w:tc>
        <w:tc>
          <w:tcPr>
            <w:tcW w:w="1273" w:type="dxa"/>
            <w:noWrap/>
            <w:hideMark/>
          </w:tcPr>
          <w:p w14:paraId="2176E3BA"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Mukkal</w:t>
            </w:r>
          </w:p>
        </w:tc>
        <w:tc>
          <w:tcPr>
            <w:tcW w:w="1046" w:type="dxa"/>
            <w:noWrap/>
            <w:hideMark/>
          </w:tcPr>
          <w:p w14:paraId="690B198E" w14:textId="77777777" w:rsidR="00930B9F" w:rsidRPr="00AF2D8C" w:rsidRDefault="00930B9F" w:rsidP="000B547A">
            <w:pPr>
              <w:jc w:val="right"/>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15.11917</w:t>
            </w:r>
          </w:p>
        </w:tc>
        <w:tc>
          <w:tcPr>
            <w:tcW w:w="1121" w:type="dxa"/>
            <w:noWrap/>
            <w:hideMark/>
          </w:tcPr>
          <w:p w14:paraId="69E04542" w14:textId="77777777" w:rsidR="00930B9F" w:rsidRPr="00AF2D8C" w:rsidRDefault="00930B9F" w:rsidP="000B547A">
            <w:pPr>
              <w:jc w:val="right"/>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75.01194</w:t>
            </w:r>
          </w:p>
        </w:tc>
        <w:tc>
          <w:tcPr>
            <w:tcW w:w="1266" w:type="dxa"/>
            <w:noWrap/>
            <w:hideMark/>
          </w:tcPr>
          <w:p w14:paraId="5BCDEBA9"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Black loamy</w:t>
            </w:r>
          </w:p>
        </w:tc>
        <w:tc>
          <w:tcPr>
            <w:tcW w:w="1172" w:type="dxa"/>
            <w:noWrap/>
            <w:hideMark/>
          </w:tcPr>
          <w:p w14:paraId="05D6A7D0"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Tillering</w:t>
            </w:r>
          </w:p>
        </w:tc>
        <w:tc>
          <w:tcPr>
            <w:tcW w:w="1731" w:type="dxa"/>
            <w:noWrap/>
            <w:hideMark/>
          </w:tcPr>
          <w:p w14:paraId="16F07BE1"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Rainfed</w:t>
            </w:r>
          </w:p>
        </w:tc>
        <w:tc>
          <w:tcPr>
            <w:tcW w:w="1257" w:type="dxa"/>
            <w:noWrap/>
            <w:hideMark/>
          </w:tcPr>
          <w:p w14:paraId="22CD2BC0"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Sonamasuri</w:t>
            </w:r>
          </w:p>
        </w:tc>
        <w:tc>
          <w:tcPr>
            <w:tcW w:w="798" w:type="dxa"/>
            <w:noWrap/>
            <w:hideMark/>
          </w:tcPr>
          <w:p w14:paraId="34142364" w14:textId="77777777" w:rsidR="00930B9F" w:rsidRPr="00AF2D8C" w:rsidRDefault="00930B9F" w:rsidP="000B547A">
            <w:pPr>
              <w:jc w:val="right"/>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14.97</w:t>
            </w:r>
          </w:p>
        </w:tc>
        <w:tc>
          <w:tcPr>
            <w:tcW w:w="1595" w:type="dxa"/>
            <w:noWrap/>
            <w:hideMark/>
          </w:tcPr>
          <w:p w14:paraId="039E877A"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w:t>
            </w:r>
          </w:p>
        </w:tc>
      </w:tr>
      <w:tr w:rsidR="00930B9F" w:rsidRPr="00107CAA" w14:paraId="0902926B" w14:textId="77777777" w:rsidTr="000B547A">
        <w:trPr>
          <w:trHeight w:val="288"/>
        </w:trPr>
        <w:tc>
          <w:tcPr>
            <w:tcW w:w="678" w:type="dxa"/>
          </w:tcPr>
          <w:p w14:paraId="28B7B2F2" w14:textId="77777777" w:rsidR="00930B9F" w:rsidRPr="00107CAA" w:rsidRDefault="00930B9F" w:rsidP="000B547A">
            <w:pPr>
              <w:rPr>
                <w:rFonts w:ascii="Times New Roman" w:eastAsia="Times New Roman" w:hAnsi="Times New Roman" w:cs="Times New Roman"/>
                <w:color w:val="000000"/>
                <w:kern w:val="0"/>
                <w:sz w:val="22"/>
                <w:szCs w:val="22"/>
                <w:lang w:eastAsia="en-IN"/>
                <w14:ligatures w14:val="none"/>
              </w:rPr>
            </w:pPr>
            <w:r w:rsidRPr="00107CAA">
              <w:rPr>
                <w:rFonts w:ascii="Times New Roman" w:eastAsia="Times New Roman" w:hAnsi="Times New Roman" w:cs="Times New Roman"/>
                <w:color w:val="000000"/>
                <w:kern w:val="0"/>
                <w:sz w:val="22"/>
                <w:szCs w:val="22"/>
                <w:lang w:eastAsia="en-IN"/>
                <w14:ligatures w14:val="none"/>
              </w:rPr>
              <w:t>5.</w:t>
            </w:r>
          </w:p>
        </w:tc>
        <w:tc>
          <w:tcPr>
            <w:tcW w:w="1023" w:type="dxa"/>
            <w:noWrap/>
            <w:hideMark/>
          </w:tcPr>
          <w:p w14:paraId="2A58C61B" w14:textId="77777777" w:rsidR="00930B9F" w:rsidRPr="00AF2D8C" w:rsidRDefault="00930B9F" w:rsidP="000B547A">
            <w:pPr>
              <w:rPr>
                <w:rFonts w:ascii="Times New Roman" w:eastAsia="Times New Roman" w:hAnsi="Times New Roman" w:cs="Times New Roman"/>
                <w:color w:val="000000"/>
                <w:kern w:val="0"/>
                <w:sz w:val="20"/>
                <w:szCs w:val="20"/>
                <w:lang w:eastAsia="en-IN"/>
                <w14:ligatures w14:val="none"/>
              </w:rPr>
            </w:pPr>
            <w:r w:rsidRPr="00AF2D8C">
              <w:rPr>
                <w:rFonts w:ascii="Times New Roman" w:eastAsia="Times New Roman" w:hAnsi="Times New Roman" w:cs="Times New Roman"/>
                <w:color w:val="000000"/>
                <w:kern w:val="0"/>
                <w:sz w:val="20"/>
                <w:szCs w:val="20"/>
                <w:lang w:eastAsia="en-IN"/>
                <w14:ligatures w14:val="none"/>
              </w:rPr>
              <w:t>Dharwad</w:t>
            </w:r>
          </w:p>
        </w:tc>
        <w:tc>
          <w:tcPr>
            <w:tcW w:w="1277" w:type="dxa"/>
            <w:noWrap/>
            <w:hideMark/>
          </w:tcPr>
          <w:p w14:paraId="2AB4CBA2"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Khalgatagi</w:t>
            </w:r>
          </w:p>
        </w:tc>
        <w:tc>
          <w:tcPr>
            <w:tcW w:w="1273" w:type="dxa"/>
            <w:noWrap/>
            <w:hideMark/>
          </w:tcPr>
          <w:p w14:paraId="74F4C6D0"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Yaliwal</w:t>
            </w:r>
          </w:p>
        </w:tc>
        <w:tc>
          <w:tcPr>
            <w:tcW w:w="1046" w:type="dxa"/>
            <w:noWrap/>
            <w:hideMark/>
          </w:tcPr>
          <w:p w14:paraId="6D7C05E8" w14:textId="77777777" w:rsidR="00930B9F" w:rsidRPr="00AF2D8C" w:rsidRDefault="00930B9F" w:rsidP="000B547A">
            <w:pPr>
              <w:jc w:val="right"/>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16.67722</w:t>
            </w:r>
          </w:p>
        </w:tc>
        <w:tc>
          <w:tcPr>
            <w:tcW w:w="1121" w:type="dxa"/>
            <w:noWrap/>
            <w:hideMark/>
          </w:tcPr>
          <w:p w14:paraId="49FB884C" w14:textId="77777777" w:rsidR="00930B9F" w:rsidRPr="00AF2D8C" w:rsidRDefault="00930B9F" w:rsidP="000B547A">
            <w:pPr>
              <w:jc w:val="right"/>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76.30222</w:t>
            </w:r>
          </w:p>
        </w:tc>
        <w:tc>
          <w:tcPr>
            <w:tcW w:w="1266" w:type="dxa"/>
            <w:noWrap/>
            <w:hideMark/>
          </w:tcPr>
          <w:p w14:paraId="51A89E8E"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Red soil</w:t>
            </w:r>
          </w:p>
        </w:tc>
        <w:tc>
          <w:tcPr>
            <w:tcW w:w="1172" w:type="dxa"/>
            <w:noWrap/>
            <w:hideMark/>
          </w:tcPr>
          <w:p w14:paraId="4CD78A59"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Grain filling</w:t>
            </w:r>
          </w:p>
        </w:tc>
        <w:tc>
          <w:tcPr>
            <w:tcW w:w="1731" w:type="dxa"/>
            <w:noWrap/>
            <w:hideMark/>
          </w:tcPr>
          <w:p w14:paraId="03E34D3B"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Rainfed</w:t>
            </w:r>
          </w:p>
        </w:tc>
        <w:tc>
          <w:tcPr>
            <w:tcW w:w="1257" w:type="dxa"/>
            <w:noWrap/>
            <w:hideMark/>
          </w:tcPr>
          <w:p w14:paraId="42167C31"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Abhilash</w:t>
            </w:r>
          </w:p>
        </w:tc>
        <w:tc>
          <w:tcPr>
            <w:tcW w:w="798" w:type="dxa"/>
            <w:noWrap/>
            <w:hideMark/>
          </w:tcPr>
          <w:p w14:paraId="73A740A2" w14:textId="77777777" w:rsidR="00930B9F" w:rsidRPr="00AF2D8C" w:rsidRDefault="00930B9F" w:rsidP="000B547A">
            <w:pPr>
              <w:jc w:val="right"/>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12.71</w:t>
            </w:r>
          </w:p>
        </w:tc>
        <w:tc>
          <w:tcPr>
            <w:tcW w:w="1595" w:type="dxa"/>
            <w:noWrap/>
            <w:hideMark/>
          </w:tcPr>
          <w:p w14:paraId="72678913"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w:t>
            </w:r>
          </w:p>
        </w:tc>
      </w:tr>
      <w:tr w:rsidR="00930B9F" w:rsidRPr="00107CAA" w14:paraId="512E732C" w14:textId="77777777" w:rsidTr="000B547A">
        <w:trPr>
          <w:trHeight w:val="288"/>
        </w:trPr>
        <w:tc>
          <w:tcPr>
            <w:tcW w:w="678" w:type="dxa"/>
          </w:tcPr>
          <w:p w14:paraId="42B7D7BB" w14:textId="77777777" w:rsidR="00930B9F" w:rsidRPr="00107CAA" w:rsidRDefault="00930B9F" w:rsidP="000B547A">
            <w:pPr>
              <w:rPr>
                <w:rFonts w:ascii="Times New Roman" w:eastAsia="Times New Roman" w:hAnsi="Times New Roman" w:cs="Times New Roman"/>
                <w:color w:val="000000"/>
                <w:kern w:val="0"/>
                <w:sz w:val="22"/>
                <w:szCs w:val="22"/>
                <w:lang w:eastAsia="en-IN"/>
                <w14:ligatures w14:val="none"/>
              </w:rPr>
            </w:pPr>
            <w:r w:rsidRPr="00107CAA">
              <w:rPr>
                <w:rFonts w:ascii="Times New Roman" w:eastAsia="Times New Roman" w:hAnsi="Times New Roman" w:cs="Times New Roman"/>
                <w:color w:val="000000"/>
                <w:kern w:val="0"/>
                <w:sz w:val="22"/>
                <w:szCs w:val="22"/>
                <w:lang w:eastAsia="en-IN"/>
                <w14:ligatures w14:val="none"/>
              </w:rPr>
              <w:t>6.</w:t>
            </w:r>
          </w:p>
        </w:tc>
        <w:tc>
          <w:tcPr>
            <w:tcW w:w="1023" w:type="dxa"/>
            <w:noWrap/>
            <w:hideMark/>
          </w:tcPr>
          <w:p w14:paraId="21DBF801" w14:textId="77777777" w:rsidR="00930B9F" w:rsidRPr="00AF2D8C" w:rsidRDefault="00930B9F" w:rsidP="000B547A">
            <w:pPr>
              <w:rPr>
                <w:rFonts w:ascii="Times New Roman" w:eastAsia="Times New Roman" w:hAnsi="Times New Roman" w:cs="Times New Roman"/>
                <w:color w:val="000000"/>
                <w:kern w:val="0"/>
                <w:sz w:val="20"/>
                <w:szCs w:val="20"/>
                <w:lang w:eastAsia="en-IN"/>
                <w14:ligatures w14:val="none"/>
              </w:rPr>
            </w:pPr>
            <w:r w:rsidRPr="00AF2D8C">
              <w:rPr>
                <w:rFonts w:ascii="Times New Roman" w:eastAsia="Times New Roman" w:hAnsi="Times New Roman" w:cs="Times New Roman"/>
                <w:color w:val="000000"/>
                <w:kern w:val="0"/>
                <w:sz w:val="20"/>
                <w:szCs w:val="20"/>
                <w:lang w:eastAsia="en-IN"/>
                <w14:ligatures w14:val="none"/>
              </w:rPr>
              <w:t>Dharwad</w:t>
            </w:r>
          </w:p>
        </w:tc>
        <w:tc>
          <w:tcPr>
            <w:tcW w:w="1277" w:type="dxa"/>
            <w:noWrap/>
            <w:hideMark/>
          </w:tcPr>
          <w:p w14:paraId="0EC5F464"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Khalgatagi</w:t>
            </w:r>
          </w:p>
        </w:tc>
        <w:tc>
          <w:tcPr>
            <w:tcW w:w="1273" w:type="dxa"/>
            <w:noWrap/>
            <w:hideMark/>
          </w:tcPr>
          <w:p w14:paraId="5B3D5261"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Devanur</w:t>
            </w:r>
          </w:p>
        </w:tc>
        <w:tc>
          <w:tcPr>
            <w:tcW w:w="1046" w:type="dxa"/>
            <w:noWrap/>
            <w:hideMark/>
          </w:tcPr>
          <w:p w14:paraId="5A8E39F7" w14:textId="77777777" w:rsidR="00930B9F" w:rsidRPr="00AF2D8C" w:rsidRDefault="00930B9F" w:rsidP="000B547A">
            <w:pPr>
              <w:jc w:val="right"/>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15.21222</w:t>
            </w:r>
          </w:p>
        </w:tc>
        <w:tc>
          <w:tcPr>
            <w:tcW w:w="1121" w:type="dxa"/>
            <w:noWrap/>
            <w:hideMark/>
          </w:tcPr>
          <w:p w14:paraId="1D5293B2" w14:textId="77777777" w:rsidR="00930B9F" w:rsidRPr="00AF2D8C" w:rsidRDefault="00930B9F" w:rsidP="000B547A">
            <w:pPr>
              <w:jc w:val="right"/>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75.22972</w:t>
            </w:r>
          </w:p>
        </w:tc>
        <w:tc>
          <w:tcPr>
            <w:tcW w:w="1266" w:type="dxa"/>
            <w:noWrap/>
            <w:hideMark/>
          </w:tcPr>
          <w:p w14:paraId="03F8DAC6"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Loamy soil</w:t>
            </w:r>
          </w:p>
        </w:tc>
        <w:tc>
          <w:tcPr>
            <w:tcW w:w="1172" w:type="dxa"/>
            <w:noWrap/>
            <w:hideMark/>
          </w:tcPr>
          <w:p w14:paraId="7CED9FDD"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Booting</w:t>
            </w:r>
          </w:p>
        </w:tc>
        <w:tc>
          <w:tcPr>
            <w:tcW w:w="1731" w:type="dxa"/>
            <w:noWrap/>
            <w:hideMark/>
          </w:tcPr>
          <w:p w14:paraId="431ADB7E"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Rainfed</w:t>
            </w:r>
          </w:p>
        </w:tc>
        <w:tc>
          <w:tcPr>
            <w:tcW w:w="1257" w:type="dxa"/>
            <w:noWrap/>
            <w:hideMark/>
          </w:tcPr>
          <w:p w14:paraId="78635480"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Saali</w:t>
            </w:r>
          </w:p>
        </w:tc>
        <w:tc>
          <w:tcPr>
            <w:tcW w:w="798" w:type="dxa"/>
            <w:noWrap/>
            <w:hideMark/>
          </w:tcPr>
          <w:p w14:paraId="15ADA9A4" w14:textId="77777777" w:rsidR="00930B9F" w:rsidRPr="00AF2D8C" w:rsidRDefault="00930B9F" w:rsidP="000B547A">
            <w:pPr>
              <w:jc w:val="right"/>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11.82</w:t>
            </w:r>
          </w:p>
        </w:tc>
        <w:tc>
          <w:tcPr>
            <w:tcW w:w="1595" w:type="dxa"/>
            <w:noWrap/>
            <w:hideMark/>
          </w:tcPr>
          <w:p w14:paraId="4251A4DC"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Brown spot of rice</w:t>
            </w:r>
          </w:p>
        </w:tc>
      </w:tr>
      <w:tr w:rsidR="00930B9F" w:rsidRPr="00107CAA" w14:paraId="3B99B4EB" w14:textId="77777777" w:rsidTr="000B547A">
        <w:trPr>
          <w:trHeight w:val="288"/>
        </w:trPr>
        <w:tc>
          <w:tcPr>
            <w:tcW w:w="678" w:type="dxa"/>
          </w:tcPr>
          <w:p w14:paraId="7E05445C" w14:textId="77777777" w:rsidR="00930B9F" w:rsidRPr="00107CAA" w:rsidRDefault="00930B9F" w:rsidP="000B547A">
            <w:pPr>
              <w:rPr>
                <w:rFonts w:ascii="Times New Roman" w:eastAsia="Times New Roman" w:hAnsi="Times New Roman" w:cs="Times New Roman"/>
                <w:color w:val="000000"/>
                <w:kern w:val="0"/>
                <w:sz w:val="22"/>
                <w:szCs w:val="22"/>
                <w:lang w:eastAsia="en-IN"/>
                <w14:ligatures w14:val="none"/>
              </w:rPr>
            </w:pPr>
            <w:r w:rsidRPr="00107CAA">
              <w:rPr>
                <w:rFonts w:ascii="Times New Roman" w:eastAsia="Times New Roman" w:hAnsi="Times New Roman" w:cs="Times New Roman"/>
                <w:color w:val="000000"/>
                <w:kern w:val="0"/>
                <w:sz w:val="22"/>
                <w:szCs w:val="22"/>
                <w:lang w:eastAsia="en-IN"/>
                <w14:ligatures w14:val="none"/>
              </w:rPr>
              <w:lastRenderedPageBreak/>
              <w:t>7.</w:t>
            </w:r>
          </w:p>
        </w:tc>
        <w:tc>
          <w:tcPr>
            <w:tcW w:w="1023" w:type="dxa"/>
            <w:noWrap/>
            <w:hideMark/>
          </w:tcPr>
          <w:p w14:paraId="2B1C7469"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Dharwad</w:t>
            </w:r>
          </w:p>
        </w:tc>
        <w:tc>
          <w:tcPr>
            <w:tcW w:w="1277" w:type="dxa"/>
            <w:noWrap/>
            <w:hideMark/>
          </w:tcPr>
          <w:p w14:paraId="7DAAA4B3"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Khalgatagi</w:t>
            </w:r>
          </w:p>
        </w:tc>
        <w:tc>
          <w:tcPr>
            <w:tcW w:w="1273" w:type="dxa"/>
            <w:noWrap/>
            <w:hideMark/>
          </w:tcPr>
          <w:p w14:paraId="167D6EF3"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Tavangeri</w:t>
            </w:r>
          </w:p>
        </w:tc>
        <w:tc>
          <w:tcPr>
            <w:tcW w:w="1046" w:type="dxa"/>
            <w:noWrap/>
            <w:hideMark/>
          </w:tcPr>
          <w:p w14:paraId="651626EF" w14:textId="77777777" w:rsidR="00930B9F" w:rsidRPr="00AF2D8C" w:rsidRDefault="00930B9F" w:rsidP="000B547A">
            <w:pPr>
              <w:jc w:val="right"/>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15.37306</w:t>
            </w:r>
          </w:p>
        </w:tc>
        <w:tc>
          <w:tcPr>
            <w:tcW w:w="1121" w:type="dxa"/>
            <w:noWrap/>
            <w:hideMark/>
          </w:tcPr>
          <w:p w14:paraId="1DE083AE" w14:textId="77777777" w:rsidR="00930B9F" w:rsidRPr="00AF2D8C" w:rsidRDefault="00930B9F" w:rsidP="000B547A">
            <w:pPr>
              <w:jc w:val="right"/>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75.08111</w:t>
            </w:r>
          </w:p>
        </w:tc>
        <w:tc>
          <w:tcPr>
            <w:tcW w:w="1266" w:type="dxa"/>
            <w:noWrap/>
            <w:hideMark/>
          </w:tcPr>
          <w:p w14:paraId="4928706B"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Black soil</w:t>
            </w:r>
          </w:p>
        </w:tc>
        <w:tc>
          <w:tcPr>
            <w:tcW w:w="1172" w:type="dxa"/>
            <w:noWrap/>
            <w:hideMark/>
          </w:tcPr>
          <w:p w14:paraId="2F6D9A47"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Panicle initiation</w:t>
            </w:r>
          </w:p>
        </w:tc>
        <w:tc>
          <w:tcPr>
            <w:tcW w:w="1731" w:type="dxa"/>
            <w:noWrap/>
            <w:hideMark/>
          </w:tcPr>
          <w:p w14:paraId="1AC474BB"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Rainfed</w:t>
            </w:r>
          </w:p>
        </w:tc>
        <w:tc>
          <w:tcPr>
            <w:tcW w:w="1257" w:type="dxa"/>
            <w:noWrap/>
            <w:hideMark/>
          </w:tcPr>
          <w:p w14:paraId="7DBEE2BA"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Sonamasuri</w:t>
            </w:r>
          </w:p>
        </w:tc>
        <w:tc>
          <w:tcPr>
            <w:tcW w:w="798" w:type="dxa"/>
            <w:noWrap/>
            <w:hideMark/>
          </w:tcPr>
          <w:p w14:paraId="1F0CEDA3" w14:textId="77777777" w:rsidR="00930B9F" w:rsidRPr="00AF2D8C" w:rsidRDefault="00930B9F" w:rsidP="000B547A">
            <w:pPr>
              <w:jc w:val="right"/>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15.21</w:t>
            </w:r>
          </w:p>
        </w:tc>
        <w:tc>
          <w:tcPr>
            <w:tcW w:w="1595" w:type="dxa"/>
            <w:noWrap/>
            <w:hideMark/>
          </w:tcPr>
          <w:p w14:paraId="4E0547A0"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Blast</w:t>
            </w:r>
          </w:p>
        </w:tc>
      </w:tr>
      <w:tr w:rsidR="00930B9F" w:rsidRPr="00107CAA" w14:paraId="6BE0A16D" w14:textId="77777777" w:rsidTr="000B547A">
        <w:trPr>
          <w:trHeight w:val="288"/>
        </w:trPr>
        <w:tc>
          <w:tcPr>
            <w:tcW w:w="678" w:type="dxa"/>
          </w:tcPr>
          <w:p w14:paraId="12BE7583" w14:textId="77777777" w:rsidR="00930B9F" w:rsidRPr="00107CAA" w:rsidRDefault="00930B9F" w:rsidP="000B547A">
            <w:pPr>
              <w:rPr>
                <w:rFonts w:ascii="Times New Roman" w:eastAsia="Times New Roman" w:hAnsi="Times New Roman" w:cs="Times New Roman"/>
                <w:color w:val="000000"/>
                <w:kern w:val="0"/>
                <w:sz w:val="22"/>
                <w:szCs w:val="22"/>
                <w:lang w:eastAsia="en-IN"/>
                <w14:ligatures w14:val="none"/>
              </w:rPr>
            </w:pPr>
            <w:r w:rsidRPr="00107CAA">
              <w:rPr>
                <w:rFonts w:ascii="Times New Roman" w:eastAsia="Times New Roman" w:hAnsi="Times New Roman" w:cs="Times New Roman"/>
                <w:color w:val="000000"/>
                <w:kern w:val="0"/>
                <w:sz w:val="22"/>
                <w:szCs w:val="22"/>
                <w:lang w:eastAsia="en-IN"/>
                <w14:ligatures w14:val="none"/>
              </w:rPr>
              <w:t>8.</w:t>
            </w:r>
          </w:p>
        </w:tc>
        <w:tc>
          <w:tcPr>
            <w:tcW w:w="1023" w:type="dxa"/>
            <w:noWrap/>
            <w:hideMark/>
          </w:tcPr>
          <w:p w14:paraId="2FAEE9C6"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Belagavi</w:t>
            </w:r>
          </w:p>
        </w:tc>
        <w:tc>
          <w:tcPr>
            <w:tcW w:w="1277" w:type="dxa"/>
            <w:noWrap/>
            <w:hideMark/>
          </w:tcPr>
          <w:p w14:paraId="644B19D5"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Belagavi</w:t>
            </w:r>
          </w:p>
        </w:tc>
        <w:tc>
          <w:tcPr>
            <w:tcW w:w="1273" w:type="dxa"/>
            <w:noWrap/>
            <w:hideMark/>
          </w:tcPr>
          <w:p w14:paraId="302AF678"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Hindalga</w:t>
            </w:r>
          </w:p>
        </w:tc>
        <w:tc>
          <w:tcPr>
            <w:tcW w:w="1046" w:type="dxa"/>
            <w:noWrap/>
            <w:hideMark/>
          </w:tcPr>
          <w:p w14:paraId="7B3E1742" w14:textId="77777777" w:rsidR="00930B9F" w:rsidRPr="00AF2D8C" w:rsidRDefault="00930B9F" w:rsidP="000B547A">
            <w:pPr>
              <w:jc w:val="right"/>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15.87639</w:t>
            </w:r>
          </w:p>
        </w:tc>
        <w:tc>
          <w:tcPr>
            <w:tcW w:w="1121" w:type="dxa"/>
            <w:noWrap/>
            <w:hideMark/>
          </w:tcPr>
          <w:p w14:paraId="180F2BA0" w14:textId="77777777" w:rsidR="00930B9F" w:rsidRPr="00AF2D8C" w:rsidRDefault="00930B9F" w:rsidP="000B547A">
            <w:pPr>
              <w:jc w:val="right"/>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74.47583</w:t>
            </w:r>
          </w:p>
        </w:tc>
        <w:tc>
          <w:tcPr>
            <w:tcW w:w="1266" w:type="dxa"/>
            <w:noWrap/>
            <w:hideMark/>
          </w:tcPr>
          <w:p w14:paraId="19095B4A"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Black loamy soil</w:t>
            </w:r>
          </w:p>
        </w:tc>
        <w:tc>
          <w:tcPr>
            <w:tcW w:w="1172" w:type="dxa"/>
            <w:noWrap/>
            <w:hideMark/>
          </w:tcPr>
          <w:p w14:paraId="16FFE846"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Booting</w:t>
            </w:r>
          </w:p>
        </w:tc>
        <w:tc>
          <w:tcPr>
            <w:tcW w:w="1731" w:type="dxa"/>
            <w:noWrap/>
            <w:hideMark/>
          </w:tcPr>
          <w:p w14:paraId="727E765B"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Rainfed</w:t>
            </w:r>
          </w:p>
        </w:tc>
        <w:tc>
          <w:tcPr>
            <w:tcW w:w="1257" w:type="dxa"/>
            <w:noWrap/>
            <w:hideMark/>
          </w:tcPr>
          <w:p w14:paraId="788F7259"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Sonamasuri</w:t>
            </w:r>
          </w:p>
        </w:tc>
        <w:tc>
          <w:tcPr>
            <w:tcW w:w="798" w:type="dxa"/>
            <w:noWrap/>
            <w:hideMark/>
          </w:tcPr>
          <w:p w14:paraId="3222B2C0" w14:textId="77777777" w:rsidR="00930B9F" w:rsidRPr="00AF2D8C" w:rsidRDefault="00930B9F" w:rsidP="000B547A">
            <w:pPr>
              <w:jc w:val="right"/>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10.01</w:t>
            </w:r>
          </w:p>
        </w:tc>
        <w:tc>
          <w:tcPr>
            <w:tcW w:w="1595" w:type="dxa"/>
            <w:noWrap/>
            <w:hideMark/>
          </w:tcPr>
          <w:p w14:paraId="7830314F"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Brown spot of rice</w:t>
            </w:r>
          </w:p>
        </w:tc>
      </w:tr>
      <w:tr w:rsidR="00930B9F" w:rsidRPr="00107CAA" w14:paraId="721B5CB2" w14:textId="77777777" w:rsidTr="000B547A">
        <w:trPr>
          <w:trHeight w:val="288"/>
        </w:trPr>
        <w:tc>
          <w:tcPr>
            <w:tcW w:w="678" w:type="dxa"/>
          </w:tcPr>
          <w:p w14:paraId="239DCB02" w14:textId="77777777" w:rsidR="00930B9F" w:rsidRPr="00107CAA" w:rsidRDefault="00930B9F" w:rsidP="000B547A">
            <w:pPr>
              <w:rPr>
                <w:rFonts w:ascii="Times New Roman" w:eastAsia="Times New Roman" w:hAnsi="Times New Roman" w:cs="Times New Roman"/>
                <w:color w:val="000000"/>
                <w:kern w:val="0"/>
                <w:sz w:val="22"/>
                <w:szCs w:val="22"/>
                <w:lang w:eastAsia="en-IN"/>
                <w14:ligatures w14:val="none"/>
              </w:rPr>
            </w:pPr>
            <w:r w:rsidRPr="00107CAA">
              <w:rPr>
                <w:rFonts w:ascii="Times New Roman" w:eastAsia="Times New Roman" w:hAnsi="Times New Roman" w:cs="Times New Roman"/>
                <w:color w:val="000000"/>
                <w:kern w:val="0"/>
                <w:sz w:val="22"/>
                <w:szCs w:val="22"/>
                <w:lang w:eastAsia="en-IN"/>
                <w14:ligatures w14:val="none"/>
              </w:rPr>
              <w:t>9.</w:t>
            </w:r>
          </w:p>
        </w:tc>
        <w:tc>
          <w:tcPr>
            <w:tcW w:w="1023" w:type="dxa"/>
            <w:noWrap/>
            <w:hideMark/>
          </w:tcPr>
          <w:p w14:paraId="7781E1AB"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Belagavi</w:t>
            </w:r>
          </w:p>
        </w:tc>
        <w:tc>
          <w:tcPr>
            <w:tcW w:w="1277" w:type="dxa"/>
            <w:noWrap/>
            <w:hideMark/>
          </w:tcPr>
          <w:p w14:paraId="4CBB4412"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Belagavi</w:t>
            </w:r>
          </w:p>
        </w:tc>
        <w:tc>
          <w:tcPr>
            <w:tcW w:w="1273" w:type="dxa"/>
            <w:noWrap/>
            <w:hideMark/>
          </w:tcPr>
          <w:p w14:paraId="472F568F"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Mandoli</w:t>
            </w:r>
          </w:p>
        </w:tc>
        <w:tc>
          <w:tcPr>
            <w:tcW w:w="1046" w:type="dxa"/>
            <w:noWrap/>
            <w:hideMark/>
          </w:tcPr>
          <w:p w14:paraId="7E1874A0" w14:textId="77777777" w:rsidR="00930B9F" w:rsidRPr="00AF2D8C" w:rsidRDefault="00930B9F" w:rsidP="000B547A">
            <w:pPr>
              <w:jc w:val="right"/>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15.84306</w:t>
            </w:r>
          </w:p>
        </w:tc>
        <w:tc>
          <w:tcPr>
            <w:tcW w:w="1121" w:type="dxa"/>
            <w:noWrap/>
            <w:hideMark/>
          </w:tcPr>
          <w:p w14:paraId="0B3F25AD" w14:textId="77777777" w:rsidR="00930B9F" w:rsidRPr="00AF2D8C" w:rsidRDefault="00930B9F" w:rsidP="000B547A">
            <w:pPr>
              <w:jc w:val="right"/>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74.48889</w:t>
            </w:r>
          </w:p>
        </w:tc>
        <w:tc>
          <w:tcPr>
            <w:tcW w:w="1266" w:type="dxa"/>
            <w:noWrap/>
            <w:hideMark/>
          </w:tcPr>
          <w:p w14:paraId="10950197"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Red soil</w:t>
            </w:r>
          </w:p>
        </w:tc>
        <w:tc>
          <w:tcPr>
            <w:tcW w:w="1172" w:type="dxa"/>
            <w:noWrap/>
            <w:hideMark/>
          </w:tcPr>
          <w:p w14:paraId="3F6AC9FC"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Tillering</w:t>
            </w:r>
          </w:p>
        </w:tc>
        <w:tc>
          <w:tcPr>
            <w:tcW w:w="1731" w:type="dxa"/>
            <w:noWrap/>
            <w:hideMark/>
          </w:tcPr>
          <w:p w14:paraId="7ED39100"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Rainfed</w:t>
            </w:r>
          </w:p>
        </w:tc>
        <w:tc>
          <w:tcPr>
            <w:tcW w:w="1257" w:type="dxa"/>
            <w:noWrap/>
            <w:hideMark/>
          </w:tcPr>
          <w:p w14:paraId="156E9FA5"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Sona masuri</w:t>
            </w:r>
          </w:p>
        </w:tc>
        <w:tc>
          <w:tcPr>
            <w:tcW w:w="798" w:type="dxa"/>
            <w:noWrap/>
            <w:hideMark/>
          </w:tcPr>
          <w:p w14:paraId="4FEF2D1F" w14:textId="77777777" w:rsidR="00930B9F" w:rsidRPr="00AF2D8C" w:rsidRDefault="00930B9F" w:rsidP="000B547A">
            <w:pPr>
              <w:jc w:val="right"/>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12.1</w:t>
            </w:r>
          </w:p>
        </w:tc>
        <w:tc>
          <w:tcPr>
            <w:tcW w:w="1595" w:type="dxa"/>
            <w:noWrap/>
            <w:hideMark/>
          </w:tcPr>
          <w:p w14:paraId="25A2D03C"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Neck blast, Brown spot</w:t>
            </w:r>
          </w:p>
        </w:tc>
      </w:tr>
      <w:tr w:rsidR="00930B9F" w:rsidRPr="00107CAA" w14:paraId="48D7B415" w14:textId="77777777" w:rsidTr="000B547A">
        <w:trPr>
          <w:trHeight w:val="288"/>
        </w:trPr>
        <w:tc>
          <w:tcPr>
            <w:tcW w:w="678" w:type="dxa"/>
          </w:tcPr>
          <w:p w14:paraId="1EBFFCC5" w14:textId="77777777" w:rsidR="00930B9F" w:rsidRPr="00107CAA" w:rsidRDefault="00930B9F" w:rsidP="000B547A">
            <w:pPr>
              <w:rPr>
                <w:rFonts w:ascii="Times New Roman" w:eastAsia="Times New Roman" w:hAnsi="Times New Roman" w:cs="Times New Roman"/>
                <w:color w:val="000000"/>
                <w:kern w:val="0"/>
                <w:sz w:val="22"/>
                <w:szCs w:val="22"/>
                <w:lang w:eastAsia="en-IN"/>
                <w14:ligatures w14:val="none"/>
              </w:rPr>
            </w:pPr>
            <w:r w:rsidRPr="00107CAA">
              <w:rPr>
                <w:rFonts w:ascii="Times New Roman" w:eastAsia="Times New Roman" w:hAnsi="Times New Roman" w:cs="Times New Roman"/>
                <w:color w:val="000000"/>
                <w:kern w:val="0"/>
                <w:sz w:val="22"/>
                <w:szCs w:val="22"/>
                <w:lang w:eastAsia="en-IN"/>
                <w14:ligatures w14:val="none"/>
              </w:rPr>
              <w:t>10.</w:t>
            </w:r>
          </w:p>
        </w:tc>
        <w:tc>
          <w:tcPr>
            <w:tcW w:w="1023" w:type="dxa"/>
            <w:noWrap/>
            <w:hideMark/>
          </w:tcPr>
          <w:p w14:paraId="4650DED1"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Belagavi</w:t>
            </w:r>
          </w:p>
        </w:tc>
        <w:tc>
          <w:tcPr>
            <w:tcW w:w="1277" w:type="dxa"/>
            <w:noWrap/>
            <w:hideMark/>
          </w:tcPr>
          <w:p w14:paraId="2780DC2F"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Belagavi</w:t>
            </w:r>
          </w:p>
        </w:tc>
        <w:tc>
          <w:tcPr>
            <w:tcW w:w="1273" w:type="dxa"/>
            <w:noWrap/>
            <w:hideMark/>
          </w:tcPr>
          <w:p w14:paraId="158BABE7"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Mukkal</w:t>
            </w:r>
          </w:p>
        </w:tc>
        <w:tc>
          <w:tcPr>
            <w:tcW w:w="1046" w:type="dxa"/>
            <w:noWrap/>
            <w:hideMark/>
          </w:tcPr>
          <w:p w14:paraId="2A4E7291" w14:textId="77777777" w:rsidR="00930B9F" w:rsidRPr="00AF2D8C" w:rsidRDefault="00930B9F" w:rsidP="000B547A">
            <w:pPr>
              <w:jc w:val="right"/>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15.94722</w:t>
            </w:r>
          </w:p>
        </w:tc>
        <w:tc>
          <w:tcPr>
            <w:tcW w:w="1121" w:type="dxa"/>
            <w:noWrap/>
            <w:hideMark/>
          </w:tcPr>
          <w:p w14:paraId="1E8E009D" w14:textId="77777777" w:rsidR="00930B9F" w:rsidRPr="00AF2D8C" w:rsidRDefault="00930B9F" w:rsidP="000B547A">
            <w:pPr>
              <w:jc w:val="right"/>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74.44</w:t>
            </w:r>
          </w:p>
        </w:tc>
        <w:tc>
          <w:tcPr>
            <w:tcW w:w="1266" w:type="dxa"/>
            <w:noWrap/>
            <w:hideMark/>
          </w:tcPr>
          <w:p w14:paraId="48BA5C01"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Red loamy soil</w:t>
            </w:r>
          </w:p>
        </w:tc>
        <w:tc>
          <w:tcPr>
            <w:tcW w:w="1172" w:type="dxa"/>
            <w:noWrap/>
            <w:hideMark/>
          </w:tcPr>
          <w:p w14:paraId="30686B74"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Grain filling</w:t>
            </w:r>
          </w:p>
        </w:tc>
        <w:tc>
          <w:tcPr>
            <w:tcW w:w="1731" w:type="dxa"/>
            <w:noWrap/>
            <w:hideMark/>
          </w:tcPr>
          <w:p w14:paraId="30EF19DB"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Rainfed</w:t>
            </w:r>
          </w:p>
        </w:tc>
        <w:tc>
          <w:tcPr>
            <w:tcW w:w="1257" w:type="dxa"/>
            <w:noWrap/>
            <w:hideMark/>
          </w:tcPr>
          <w:p w14:paraId="5FBFC2CB"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Sona masuri</w:t>
            </w:r>
          </w:p>
        </w:tc>
        <w:tc>
          <w:tcPr>
            <w:tcW w:w="798" w:type="dxa"/>
            <w:noWrap/>
            <w:hideMark/>
          </w:tcPr>
          <w:p w14:paraId="5AA0D696" w14:textId="77777777" w:rsidR="00930B9F" w:rsidRPr="00AF2D8C" w:rsidRDefault="00930B9F" w:rsidP="000B547A">
            <w:pPr>
              <w:jc w:val="right"/>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8.9</w:t>
            </w:r>
          </w:p>
        </w:tc>
        <w:tc>
          <w:tcPr>
            <w:tcW w:w="1595" w:type="dxa"/>
            <w:noWrap/>
            <w:hideMark/>
          </w:tcPr>
          <w:p w14:paraId="67552775"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Brown spot of rice</w:t>
            </w:r>
          </w:p>
        </w:tc>
      </w:tr>
      <w:tr w:rsidR="00930B9F" w:rsidRPr="00107CAA" w14:paraId="4754A18E" w14:textId="77777777" w:rsidTr="000B547A">
        <w:trPr>
          <w:trHeight w:val="288"/>
        </w:trPr>
        <w:tc>
          <w:tcPr>
            <w:tcW w:w="678" w:type="dxa"/>
          </w:tcPr>
          <w:p w14:paraId="162457C8" w14:textId="77777777" w:rsidR="00930B9F" w:rsidRPr="00107CAA" w:rsidRDefault="00930B9F" w:rsidP="000B547A">
            <w:pPr>
              <w:rPr>
                <w:rFonts w:ascii="Times New Roman" w:eastAsia="Times New Roman" w:hAnsi="Times New Roman" w:cs="Times New Roman"/>
                <w:color w:val="000000"/>
                <w:kern w:val="0"/>
                <w:sz w:val="22"/>
                <w:szCs w:val="22"/>
                <w:lang w:eastAsia="en-IN"/>
                <w14:ligatures w14:val="none"/>
              </w:rPr>
            </w:pPr>
            <w:r w:rsidRPr="00107CAA">
              <w:rPr>
                <w:rFonts w:ascii="Times New Roman" w:eastAsia="Times New Roman" w:hAnsi="Times New Roman" w:cs="Times New Roman"/>
                <w:color w:val="000000"/>
                <w:kern w:val="0"/>
                <w:sz w:val="22"/>
                <w:szCs w:val="22"/>
                <w:lang w:eastAsia="en-IN"/>
                <w14:ligatures w14:val="none"/>
              </w:rPr>
              <w:t>11</w:t>
            </w:r>
          </w:p>
        </w:tc>
        <w:tc>
          <w:tcPr>
            <w:tcW w:w="1023" w:type="dxa"/>
            <w:noWrap/>
            <w:hideMark/>
          </w:tcPr>
          <w:p w14:paraId="0B485872"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Haveri</w:t>
            </w:r>
          </w:p>
        </w:tc>
        <w:tc>
          <w:tcPr>
            <w:tcW w:w="1277" w:type="dxa"/>
            <w:noWrap/>
            <w:hideMark/>
          </w:tcPr>
          <w:p w14:paraId="7175B725" w14:textId="77777777" w:rsidR="00930B9F" w:rsidRPr="00AF2D8C" w:rsidRDefault="00930B9F" w:rsidP="000B547A">
            <w:pPr>
              <w:rPr>
                <w:rFonts w:ascii="Times New Roman" w:eastAsia="Times New Roman" w:hAnsi="Times New Roman" w:cs="Times New Roman"/>
                <w:color w:val="000000"/>
                <w:kern w:val="0"/>
                <w:sz w:val="20"/>
                <w:szCs w:val="20"/>
                <w:lang w:eastAsia="en-IN"/>
                <w14:ligatures w14:val="none"/>
              </w:rPr>
            </w:pPr>
            <w:r w:rsidRPr="00AF2D8C">
              <w:rPr>
                <w:rFonts w:ascii="Times New Roman" w:eastAsia="Times New Roman" w:hAnsi="Times New Roman" w:cs="Times New Roman"/>
                <w:color w:val="000000"/>
                <w:kern w:val="0"/>
                <w:sz w:val="20"/>
                <w:szCs w:val="20"/>
                <w:lang w:eastAsia="en-IN"/>
                <w14:ligatures w14:val="none"/>
              </w:rPr>
              <w:t>Ranebennur</w:t>
            </w:r>
          </w:p>
        </w:tc>
        <w:tc>
          <w:tcPr>
            <w:tcW w:w="1273" w:type="dxa"/>
            <w:noWrap/>
            <w:hideMark/>
          </w:tcPr>
          <w:p w14:paraId="4C000D50"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Kamadod</w:t>
            </w:r>
          </w:p>
        </w:tc>
        <w:tc>
          <w:tcPr>
            <w:tcW w:w="1046" w:type="dxa"/>
            <w:noWrap/>
            <w:hideMark/>
          </w:tcPr>
          <w:p w14:paraId="390B8E1B" w14:textId="77777777" w:rsidR="00930B9F" w:rsidRPr="00AF2D8C" w:rsidRDefault="00930B9F" w:rsidP="000B547A">
            <w:pPr>
              <w:jc w:val="right"/>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14.59028</w:t>
            </w:r>
          </w:p>
        </w:tc>
        <w:tc>
          <w:tcPr>
            <w:tcW w:w="1121" w:type="dxa"/>
            <w:noWrap/>
            <w:hideMark/>
          </w:tcPr>
          <w:p w14:paraId="0B5765B2" w14:textId="77777777" w:rsidR="00930B9F" w:rsidRPr="00AF2D8C" w:rsidRDefault="00930B9F" w:rsidP="000B547A">
            <w:pPr>
              <w:jc w:val="right"/>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75.685</w:t>
            </w:r>
          </w:p>
        </w:tc>
        <w:tc>
          <w:tcPr>
            <w:tcW w:w="1266" w:type="dxa"/>
            <w:noWrap/>
            <w:hideMark/>
          </w:tcPr>
          <w:p w14:paraId="32E526DF"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Clay loam soil</w:t>
            </w:r>
          </w:p>
        </w:tc>
        <w:tc>
          <w:tcPr>
            <w:tcW w:w="1172" w:type="dxa"/>
            <w:noWrap/>
            <w:hideMark/>
          </w:tcPr>
          <w:p w14:paraId="1C10FE3F"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Booting</w:t>
            </w:r>
          </w:p>
        </w:tc>
        <w:tc>
          <w:tcPr>
            <w:tcW w:w="1731" w:type="dxa"/>
            <w:noWrap/>
            <w:hideMark/>
          </w:tcPr>
          <w:p w14:paraId="52F68A6E"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Irrigated</w:t>
            </w:r>
          </w:p>
        </w:tc>
        <w:tc>
          <w:tcPr>
            <w:tcW w:w="1257" w:type="dxa"/>
            <w:noWrap/>
            <w:hideMark/>
          </w:tcPr>
          <w:p w14:paraId="57298C1B"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Abhilash</w:t>
            </w:r>
          </w:p>
        </w:tc>
        <w:tc>
          <w:tcPr>
            <w:tcW w:w="798" w:type="dxa"/>
            <w:noWrap/>
            <w:hideMark/>
          </w:tcPr>
          <w:p w14:paraId="6FF0C218" w14:textId="77777777" w:rsidR="00930B9F" w:rsidRPr="00AF2D8C" w:rsidRDefault="00930B9F" w:rsidP="000B547A">
            <w:pPr>
              <w:jc w:val="right"/>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9.13</w:t>
            </w:r>
          </w:p>
        </w:tc>
        <w:tc>
          <w:tcPr>
            <w:tcW w:w="1595" w:type="dxa"/>
            <w:noWrap/>
            <w:hideMark/>
          </w:tcPr>
          <w:p w14:paraId="02530E34"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Neck blast, Brown spot</w:t>
            </w:r>
          </w:p>
        </w:tc>
      </w:tr>
      <w:tr w:rsidR="00930B9F" w:rsidRPr="00107CAA" w14:paraId="603EA29A" w14:textId="77777777" w:rsidTr="000B547A">
        <w:trPr>
          <w:trHeight w:val="288"/>
        </w:trPr>
        <w:tc>
          <w:tcPr>
            <w:tcW w:w="678" w:type="dxa"/>
          </w:tcPr>
          <w:p w14:paraId="14C69510" w14:textId="77777777" w:rsidR="00930B9F" w:rsidRPr="00107CAA" w:rsidRDefault="00930B9F" w:rsidP="000B547A">
            <w:pPr>
              <w:rPr>
                <w:rFonts w:ascii="Times New Roman" w:eastAsia="Times New Roman" w:hAnsi="Times New Roman" w:cs="Times New Roman"/>
                <w:color w:val="000000"/>
                <w:kern w:val="0"/>
                <w:sz w:val="22"/>
                <w:szCs w:val="22"/>
                <w:lang w:eastAsia="en-IN"/>
                <w14:ligatures w14:val="none"/>
              </w:rPr>
            </w:pPr>
            <w:r w:rsidRPr="00107CAA">
              <w:rPr>
                <w:rFonts w:ascii="Times New Roman" w:eastAsia="Times New Roman" w:hAnsi="Times New Roman" w:cs="Times New Roman"/>
                <w:color w:val="000000"/>
                <w:kern w:val="0"/>
                <w:sz w:val="22"/>
                <w:szCs w:val="22"/>
                <w:lang w:eastAsia="en-IN"/>
                <w14:ligatures w14:val="none"/>
              </w:rPr>
              <w:t>12.</w:t>
            </w:r>
          </w:p>
        </w:tc>
        <w:tc>
          <w:tcPr>
            <w:tcW w:w="1023" w:type="dxa"/>
            <w:noWrap/>
            <w:hideMark/>
          </w:tcPr>
          <w:p w14:paraId="21515471"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Haveri</w:t>
            </w:r>
          </w:p>
        </w:tc>
        <w:tc>
          <w:tcPr>
            <w:tcW w:w="1277" w:type="dxa"/>
            <w:noWrap/>
            <w:hideMark/>
          </w:tcPr>
          <w:p w14:paraId="48212D6B" w14:textId="77777777" w:rsidR="00930B9F" w:rsidRPr="00AF2D8C" w:rsidRDefault="00930B9F" w:rsidP="000B547A">
            <w:pPr>
              <w:rPr>
                <w:rFonts w:ascii="Times New Roman" w:eastAsia="Times New Roman" w:hAnsi="Times New Roman" w:cs="Times New Roman"/>
                <w:color w:val="000000"/>
                <w:kern w:val="0"/>
                <w:sz w:val="20"/>
                <w:szCs w:val="20"/>
                <w:lang w:eastAsia="en-IN"/>
                <w14:ligatures w14:val="none"/>
              </w:rPr>
            </w:pPr>
            <w:r w:rsidRPr="00AF2D8C">
              <w:rPr>
                <w:rFonts w:ascii="Times New Roman" w:eastAsia="Times New Roman" w:hAnsi="Times New Roman" w:cs="Times New Roman"/>
                <w:color w:val="000000"/>
                <w:kern w:val="0"/>
                <w:sz w:val="20"/>
                <w:szCs w:val="20"/>
                <w:lang w:eastAsia="en-IN"/>
                <w14:ligatures w14:val="none"/>
              </w:rPr>
              <w:t>Ranebennur</w:t>
            </w:r>
          </w:p>
        </w:tc>
        <w:tc>
          <w:tcPr>
            <w:tcW w:w="1273" w:type="dxa"/>
            <w:noWrap/>
            <w:hideMark/>
          </w:tcPr>
          <w:p w14:paraId="3BD84ED1"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Shivapur</w:t>
            </w:r>
          </w:p>
        </w:tc>
        <w:tc>
          <w:tcPr>
            <w:tcW w:w="1046" w:type="dxa"/>
            <w:noWrap/>
            <w:hideMark/>
          </w:tcPr>
          <w:p w14:paraId="745485CF" w14:textId="77777777" w:rsidR="00930B9F" w:rsidRPr="00AF2D8C" w:rsidRDefault="00930B9F" w:rsidP="000B547A">
            <w:pPr>
              <w:jc w:val="right"/>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14.97972</w:t>
            </w:r>
          </w:p>
        </w:tc>
        <w:tc>
          <w:tcPr>
            <w:tcW w:w="1121" w:type="dxa"/>
            <w:noWrap/>
            <w:hideMark/>
          </w:tcPr>
          <w:p w14:paraId="699E46E4" w14:textId="77777777" w:rsidR="00930B9F" w:rsidRPr="00AF2D8C" w:rsidRDefault="00930B9F" w:rsidP="000B547A">
            <w:pPr>
              <w:jc w:val="right"/>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75.18083</w:t>
            </w:r>
          </w:p>
        </w:tc>
        <w:tc>
          <w:tcPr>
            <w:tcW w:w="1266" w:type="dxa"/>
            <w:noWrap/>
            <w:hideMark/>
          </w:tcPr>
          <w:p w14:paraId="781279DB"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Black soil</w:t>
            </w:r>
          </w:p>
        </w:tc>
        <w:tc>
          <w:tcPr>
            <w:tcW w:w="1172" w:type="dxa"/>
            <w:noWrap/>
            <w:hideMark/>
          </w:tcPr>
          <w:p w14:paraId="77D9CF60"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Panicle initiation</w:t>
            </w:r>
          </w:p>
        </w:tc>
        <w:tc>
          <w:tcPr>
            <w:tcW w:w="1731" w:type="dxa"/>
            <w:noWrap/>
            <w:hideMark/>
          </w:tcPr>
          <w:p w14:paraId="79F589C9"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Irrigated</w:t>
            </w:r>
          </w:p>
        </w:tc>
        <w:tc>
          <w:tcPr>
            <w:tcW w:w="1257" w:type="dxa"/>
            <w:noWrap/>
            <w:hideMark/>
          </w:tcPr>
          <w:p w14:paraId="5BB3E438"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Abhilash</w:t>
            </w:r>
          </w:p>
        </w:tc>
        <w:tc>
          <w:tcPr>
            <w:tcW w:w="798" w:type="dxa"/>
            <w:noWrap/>
            <w:hideMark/>
          </w:tcPr>
          <w:p w14:paraId="1F473075" w14:textId="77777777" w:rsidR="00930B9F" w:rsidRPr="00AF2D8C" w:rsidRDefault="00930B9F" w:rsidP="000B547A">
            <w:pPr>
              <w:jc w:val="right"/>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13.85</w:t>
            </w:r>
          </w:p>
        </w:tc>
        <w:tc>
          <w:tcPr>
            <w:tcW w:w="1595" w:type="dxa"/>
            <w:noWrap/>
            <w:hideMark/>
          </w:tcPr>
          <w:p w14:paraId="091AB281"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Brown spot of rice</w:t>
            </w:r>
          </w:p>
        </w:tc>
      </w:tr>
      <w:tr w:rsidR="00930B9F" w:rsidRPr="00107CAA" w14:paraId="51E8BD90" w14:textId="77777777" w:rsidTr="000B547A">
        <w:trPr>
          <w:trHeight w:val="288"/>
        </w:trPr>
        <w:tc>
          <w:tcPr>
            <w:tcW w:w="678" w:type="dxa"/>
          </w:tcPr>
          <w:p w14:paraId="5DF0E06F" w14:textId="77777777" w:rsidR="00930B9F" w:rsidRPr="00107CAA" w:rsidRDefault="00930B9F" w:rsidP="000B547A">
            <w:pPr>
              <w:rPr>
                <w:rFonts w:ascii="Times New Roman" w:eastAsia="Times New Roman" w:hAnsi="Times New Roman" w:cs="Times New Roman"/>
                <w:color w:val="000000"/>
                <w:kern w:val="0"/>
                <w:sz w:val="22"/>
                <w:szCs w:val="22"/>
                <w:lang w:eastAsia="en-IN"/>
                <w14:ligatures w14:val="none"/>
              </w:rPr>
            </w:pPr>
            <w:r w:rsidRPr="00107CAA">
              <w:rPr>
                <w:rFonts w:ascii="Times New Roman" w:eastAsia="Times New Roman" w:hAnsi="Times New Roman" w:cs="Times New Roman"/>
                <w:color w:val="000000"/>
                <w:kern w:val="0"/>
                <w:sz w:val="22"/>
                <w:szCs w:val="22"/>
                <w:lang w:eastAsia="en-IN"/>
                <w14:ligatures w14:val="none"/>
              </w:rPr>
              <w:t>13.</w:t>
            </w:r>
          </w:p>
        </w:tc>
        <w:tc>
          <w:tcPr>
            <w:tcW w:w="1023" w:type="dxa"/>
            <w:noWrap/>
            <w:hideMark/>
          </w:tcPr>
          <w:p w14:paraId="7CDEF124"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Haveri</w:t>
            </w:r>
          </w:p>
        </w:tc>
        <w:tc>
          <w:tcPr>
            <w:tcW w:w="1277" w:type="dxa"/>
            <w:noWrap/>
            <w:hideMark/>
          </w:tcPr>
          <w:p w14:paraId="0FD5E4B9" w14:textId="77777777" w:rsidR="00930B9F" w:rsidRPr="00AF2D8C" w:rsidRDefault="00930B9F" w:rsidP="000B547A">
            <w:pPr>
              <w:rPr>
                <w:rFonts w:ascii="Times New Roman" w:eastAsia="Times New Roman" w:hAnsi="Times New Roman" w:cs="Times New Roman"/>
                <w:color w:val="000000"/>
                <w:kern w:val="0"/>
                <w:sz w:val="20"/>
                <w:szCs w:val="20"/>
                <w:lang w:eastAsia="en-IN"/>
                <w14:ligatures w14:val="none"/>
              </w:rPr>
            </w:pPr>
            <w:r w:rsidRPr="00AF2D8C">
              <w:rPr>
                <w:rFonts w:ascii="Times New Roman" w:eastAsia="Times New Roman" w:hAnsi="Times New Roman" w:cs="Times New Roman"/>
                <w:color w:val="000000"/>
                <w:kern w:val="0"/>
                <w:sz w:val="20"/>
                <w:szCs w:val="20"/>
                <w:lang w:eastAsia="en-IN"/>
                <w14:ligatures w14:val="none"/>
              </w:rPr>
              <w:t>Ranebennur</w:t>
            </w:r>
          </w:p>
        </w:tc>
        <w:tc>
          <w:tcPr>
            <w:tcW w:w="1273" w:type="dxa"/>
            <w:noWrap/>
            <w:hideMark/>
          </w:tcPr>
          <w:p w14:paraId="1BB43D63"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Guttal</w:t>
            </w:r>
          </w:p>
        </w:tc>
        <w:tc>
          <w:tcPr>
            <w:tcW w:w="1046" w:type="dxa"/>
            <w:noWrap/>
            <w:hideMark/>
          </w:tcPr>
          <w:p w14:paraId="6CA3D0EF" w14:textId="77777777" w:rsidR="00930B9F" w:rsidRPr="00AF2D8C" w:rsidRDefault="00930B9F" w:rsidP="000B547A">
            <w:pPr>
              <w:jc w:val="right"/>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14.82861</w:t>
            </w:r>
          </w:p>
        </w:tc>
        <w:tc>
          <w:tcPr>
            <w:tcW w:w="1121" w:type="dxa"/>
            <w:noWrap/>
            <w:hideMark/>
          </w:tcPr>
          <w:p w14:paraId="63935616" w14:textId="77777777" w:rsidR="00930B9F" w:rsidRPr="00AF2D8C" w:rsidRDefault="00930B9F" w:rsidP="000B547A">
            <w:pPr>
              <w:jc w:val="right"/>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75.62833</w:t>
            </w:r>
          </w:p>
        </w:tc>
        <w:tc>
          <w:tcPr>
            <w:tcW w:w="1266" w:type="dxa"/>
            <w:noWrap/>
            <w:hideMark/>
          </w:tcPr>
          <w:p w14:paraId="265A6E2C"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Deep black soil</w:t>
            </w:r>
          </w:p>
        </w:tc>
        <w:tc>
          <w:tcPr>
            <w:tcW w:w="1172" w:type="dxa"/>
            <w:noWrap/>
            <w:hideMark/>
          </w:tcPr>
          <w:p w14:paraId="76416233"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Booting</w:t>
            </w:r>
          </w:p>
        </w:tc>
        <w:tc>
          <w:tcPr>
            <w:tcW w:w="1731" w:type="dxa"/>
            <w:noWrap/>
            <w:hideMark/>
          </w:tcPr>
          <w:p w14:paraId="45614506"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Irrigated</w:t>
            </w:r>
          </w:p>
        </w:tc>
        <w:tc>
          <w:tcPr>
            <w:tcW w:w="1257" w:type="dxa"/>
            <w:noWrap/>
            <w:hideMark/>
          </w:tcPr>
          <w:p w14:paraId="3FA1D2D1"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IR-64</w:t>
            </w:r>
          </w:p>
        </w:tc>
        <w:tc>
          <w:tcPr>
            <w:tcW w:w="798" w:type="dxa"/>
            <w:noWrap/>
            <w:hideMark/>
          </w:tcPr>
          <w:p w14:paraId="3E217B63" w14:textId="77777777" w:rsidR="00930B9F" w:rsidRPr="00AF2D8C" w:rsidRDefault="00930B9F" w:rsidP="000B547A">
            <w:pPr>
              <w:jc w:val="right"/>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9.2</w:t>
            </w:r>
          </w:p>
        </w:tc>
        <w:tc>
          <w:tcPr>
            <w:tcW w:w="1595" w:type="dxa"/>
            <w:noWrap/>
            <w:hideMark/>
          </w:tcPr>
          <w:p w14:paraId="2587482D"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Brown spot of rice</w:t>
            </w:r>
          </w:p>
        </w:tc>
      </w:tr>
      <w:tr w:rsidR="00930B9F" w:rsidRPr="00107CAA" w14:paraId="27F81F52" w14:textId="77777777" w:rsidTr="000B547A">
        <w:trPr>
          <w:trHeight w:val="288"/>
        </w:trPr>
        <w:tc>
          <w:tcPr>
            <w:tcW w:w="678" w:type="dxa"/>
          </w:tcPr>
          <w:p w14:paraId="68BD27A2" w14:textId="77777777" w:rsidR="00930B9F" w:rsidRPr="00107CAA" w:rsidRDefault="00930B9F" w:rsidP="000B547A">
            <w:pPr>
              <w:rPr>
                <w:rFonts w:ascii="Times New Roman" w:eastAsia="Times New Roman" w:hAnsi="Times New Roman" w:cs="Times New Roman"/>
                <w:color w:val="000000"/>
                <w:kern w:val="0"/>
                <w:sz w:val="22"/>
                <w:szCs w:val="22"/>
                <w:lang w:eastAsia="en-IN"/>
                <w14:ligatures w14:val="none"/>
              </w:rPr>
            </w:pPr>
            <w:r w:rsidRPr="00107CAA">
              <w:rPr>
                <w:rFonts w:ascii="Times New Roman" w:eastAsia="Times New Roman" w:hAnsi="Times New Roman" w:cs="Times New Roman"/>
                <w:color w:val="000000"/>
                <w:kern w:val="0"/>
                <w:sz w:val="22"/>
                <w:szCs w:val="22"/>
                <w:lang w:eastAsia="en-IN"/>
                <w14:ligatures w14:val="none"/>
              </w:rPr>
              <w:t>14.</w:t>
            </w:r>
          </w:p>
        </w:tc>
        <w:tc>
          <w:tcPr>
            <w:tcW w:w="1023" w:type="dxa"/>
            <w:noWrap/>
            <w:hideMark/>
          </w:tcPr>
          <w:p w14:paraId="3BA66864"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Haveri</w:t>
            </w:r>
          </w:p>
        </w:tc>
        <w:tc>
          <w:tcPr>
            <w:tcW w:w="1277" w:type="dxa"/>
            <w:noWrap/>
            <w:hideMark/>
          </w:tcPr>
          <w:p w14:paraId="79FF8570" w14:textId="77777777" w:rsidR="00930B9F" w:rsidRPr="00AF2D8C" w:rsidRDefault="00930B9F" w:rsidP="000B547A">
            <w:pPr>
              <w:rPr>
                <w:rFonts w:ascii="Times New Roman" w:eastAsia="Times New Roman" w:hAnsi="Times New Roman" w:cs="Times New Roman"/>
                <w:color w:val="000000"/>
                <w:kern w:val="0"/>
                <w:sz w:val="20"/>
                <w:szCs w:val="20"/>
                <w:lang w:eastAsia="en-IN"/>
                <w14:ligatures w14:val="none"/>
              </w:rPr>
            </w:pPr>
            <w:r w:rsidRPr="00AF2D8C">
              <w:rPr>
                <w:rFonts w:ascii="Times New Roman" w:eastAsia="Times New Roman" w:hAnsi="Times New Roman" w:cs="Times New Roman"/>
                <w:color w:val="000000"/>
                <w:kern w:val="0"/>
                <w:sz w:val="20"/>
                <w:szCs w:val="20"/>
                <w:lang w:eastAsia="en-IN"/>
                <w14:ligatures w14:val="none"/>
              </w:rPr>
              <w:t>Ranebennur</w:t>
            </w:r>
          </w:p>
        </w:tc>
        <w:tc>
          <w:tcPr>
            <w:tcW w:w="1273" w:type="dxa"/>
            <w:noWrap/>
            <w:hideMark/>
          </w:tcPr>
          <w:p w14:paraId="5AAF13F8"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Somalapura</w:t>
            </w:r>
          </w:p>
        </w:tc>
        <w:tc>
          <w:tcPr>
            <w:tcW w:w="1046" w:type="dxa"/>
            <w:noWrap/>
            <w:hideMark/>
          </w:tcPr>
          <w:p w14:paraId="099DFBB8" w14:textId="77777777" w:rsidR="00930B9F" w:rsidRPr="00AF2D8C" w:rsidRDefault="00930B9F" w:rsidP="000B547A">
            <w:pPr>
              <w:jc w:val="right"/>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14.60167</w:t>
            </w:r>
          </w:p>
        </w:tc>
        <w:tc>
          <w:tcPr>
            <w:tcW w:w="1121" w:type="dxa"/>
            <w:noWrap/>
            <w:hideMark/>
          </w:tcPr>
          <w:p w14:paraId="0CCE8788" w14:textId="77777777" w:rsidR="00930B9F" w:rsidRPr="00AF2D8C" w:rsidRDefault="00930B9F" w:rsidP="000B547A">
            <w:pPr>
              <w:jc w:val="right"/>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75.62778</w:t>
            </w:r>
          </w:p>
        </w:tc>
        <w:tc>
          <w:tcPr>
            <w:tcW w:w="1266" w:type="dxa"/>
            <w:noWrap/>
            <w:hideMark/>
          </w:tcPr>
          <w:p w14:paraId="6A321D08"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Black clay loam</w:t>
            </w:r>
          </w:p>
        </w:tc>
        <w:tc>
          <w:tcPr>
            <w:tcW w:w="1172" w:type="dxa"/>
            <w:noWrap/>
            <w:hideMark/>
          </w:tcPr>
          <w:p w14:paraId="1F90B7B1"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Tillering</w:t>
            </w:r>
          </w:p>
        </w:tc>
        <w:tc>
          <w:tcPr>
            <w:tcW w:w="1731" w:type="dxa"/>
            <w:noWrap/>
            <w:hideMark/>
          </w:tcPr>
          <w:p w14:paraId="0DE3B77A"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Irrigated</w:t>
            </w:r>
          </w:p>
        </w:tc>
        <w:tc>
          <w:tcPr>
            <w:tcW w:w="1257" w:type="dxa"/>
            <w:noWrap/>
            <w:hideMark/>
          </w:tcPr>
          <w:p w14:paraId="7402834E"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Sona masuri</w:t>
            </w:r>
          </w:p>
        </w:tc>
        <w:tc>
          <w:tcPr>
            <w:tcW w:w="798" w:type="dxa"/>
            <w:noWrap/>
            <w:hideMark/>
          </w:tcPr>
          <w:p w14:paraId="1F744C30" w14:textId="77777777" w:rsidR="00930B9F" w:rsidRPr="00AF2D8C" w:rsidRDefault="00930B9F" w:rsidP="000B547A">
            <w:pPr>
              <w:jc w:val="right"/>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11.12</w:t>
            </w:r>
          </w:p>
        </w:tc>
        <w:tc>
          <w:tcPr>
            <w:tcW w:w="1595" w:type="dxa"/>
            <w:noWrap/>
            <w:hideMark/>
          </w:tcPr>
          <w:p w14:paraId="4B9B82DC"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Brown spot of rice</w:t>
            </w:r>
          </w:p>
        </w:tc>
      </w:tr>
      <w:tr w:rsidR="00930B9F" w:rsidRPr="00107CAA" w14:paraId="21F77310" w14:textId="77777777" w:rsidTr="000B547A">
        <w:trPr>
          <w:trHeight w:val="288"/>
        </w:trPr>
        <w:tc>
          <w:tcPr>
            <w:tcW w:w="678" w:type="dxa"/>
          </w:tcPr>
          <w:p w14:paraId="74D647C1" w14:textId="77777777" w:rsidR="00930B9F" w:rsidRPr="00107CAA" w:rsidRDefault="00930B9F" w:rsidP="000B547A">
            <w:pPr>
              <w:rPr>
                <w:rFonts w:ascii="Times New Roman" w:eastAsia="Times New Roman" w:hAnsi="Times New Roman" w:cs="Times New Roman"/>
                <w:color w:val="000000"/>
                <w:kern w:val="0"/>
                <w:sz w:val="22"/>
                <w:szCs w:val="22"/>
                <w:lang w:eastAsia="en-IN"/>
                <w14:ligatures w14:val="none"/>
              </w:rPr>
            </w:pPr>
            <w:r w:rsidRPr="00107CAA">
              <w:rPr>
                <w:rFonts w:ascii="Times New Roman" w:eastAsia="Times New Roman" w:hAnsi="Times New Roman" w:cs="Times New Roman"/>
                <w:color w:val="000000"/>
                <w:kern w:val="0"/>
                <w:sz w:val="22"/>
                <w:szCs w:val="22"/>
                <w:lang w:eastAsia="en-IN"/>
                <w14:ligatures w14:val="none"/>
              </w:rPr>
              <w:t>15.</w:t>
            </w:r>
          </w:p>
        </w:tc>
        <w:tc>
          <w:tcPr>
            <w:tcW w:w="1023" w:type="dxa"/>
            <w:noWrap/>
            <w:hideMark/>
          </w:tcPr>
          <w:p w14:paraId="5B8BB571"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Haveri</w:t>
            </w:r>
          </w:p>
        </w:tc>
        <w:tc>
          <w:tcPr>
            <w:tcW w:w="1277" w:type="dxa"/>
            <w:noWrap/>
            <w:hideMark/>
          </w:tcPr>
          <w:p w14:paraId="19BC937C" w14:textId="77777777" w:rsidR="00930B9F" w:rsidRPr="00AF2D8C" w:rsidRDefault="00930B9F" w:rsidP="000B547A">
            <w:pPr>
              <w:rPr>
                <w:rFonts w:ascii="Times New Roman" w:eastAsia="Times New Roman" w:hAnsi="Times New Roman" w:cs="Times New Roman"/>
                <w:color w:val="000000"/>
                <w:kern w:val="0"/>
                <w:sz w:val="20"/>
                <w:szCs w:val="20"/>
                <w:lang w:eastAsia="en-IN"/>
                <w14:ligatures w14:val="none"/>
              </w:rPr>
            </w:pPr>
            <w:r w:rsidRPr="00AF2D8C">
              <w:rPr>
                <w:rFonts w:ascii="Times New Roman" w:eastAsia="Times New Roman" w:hAnsi="Times New Roman" w:cs="Times New Roman"/>
                <w:color w:val="000000"/>
                <w:kern w:val="0"/>
                <w:sz w:val="20"/>
                <w:szCs w:val="20"/>
                <w:lang w:eastAsia="en-IN"/>
                <w14:ligatures w14:val="none"/>
              </w:rPr>
              <w:t>Ranebennur</w:t>
            </w:r>
          </w:p>
        </w:tc>
        <w:tc>
          <w:tcPr>
            <w:tcW w:w="1273" w:type="dxa"/>
            <w:noWrap/>
            <w:hideMark/>
          </w:tcPr>
          <w:p w14:paraId="7272B0F2"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Mallapur</w:t>
            </w:r>
          </w:p>
        </w:tc>
        <w:tc>
          <w:tcPr>
            <w:tcW w:w="1046" w:type="dxa"/>
            <w:noWrap/>
            <w:hideMark/>
          </w:tcPr>
          <w:p w14:paraId="34FB16E5" w14:textId="77777777" w:rsidR="00930B9F" w:rsidRPr="00AF2D8C" w:rsidRDefault="00930B9F" w:rsidP="000B547A">
            <w:pPr>
              <w:jc w:val="right"/>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14.73833</w:t>
            </w:r>
          </w:p>
        </w:tc>
        <w:tc>
          <w:tcPr>
            <w:tcW w:w="1121" w:type="dxa"/>
            <w:noWrap/>
            <w:hideMark/>
          </w:tcPr>
          <w:p w14:paraId="1FAA2716" w14:textId="77777777" w:rsidR="00930B9F" w:rsidRPr="00AF2D8C" w:rsidRDefault="00930B9F" w:rsidP="000B547A">
            <w:pPr>
              <w:jc w:val="right"/>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75.65778</w:t>
            </w:r>
          </w:p>
        </w:tc>
        <w:tc>
          <w:tcPr>
            <w:tcW w:w="1266" w:type="dxa"/>
            <w:noWrap/>
            <w:hideMark/>
          </w:tcPr>
          <w:p w14:paraId="5DAA2CF0"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Medium black soil</w:t>
            </w:r>
          </w:p>
        </w:tc>
        <w:tc>
          <w:tcPr>
            <w:tcW w:w="1172" w:type="dxa"/>
            <w:noWrap/>
            <w:hideMark/>
          </w:tcPr>
          <w:p w14:paraId="648AEAFF"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Panicle initiation</w:t>
            </w:r>
          </w:p>
        </w:tc>
        <w:tc>
          <w:tcPr>
            <w:tcW w:w="1731" w:type="dxa"/>
            <w:noWrap/>
            <w:hideMark/>
          </w:tcPr>
          <w:p w14:paraId="4066237C"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Irrigated</w:t>
            </w:r>
          </w:p>
        </w:tc>
        <w:tc>
          <w:tcPr>
            <w:tcW w:w="1257" w:type="dxa"/>
            <w:noWrap/>
            <w:hideMark/>
          </w:tcPr>
          <w:p w14:paraId="296C26A3"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Abhilash</w:t>
            </w:r>
          </w:p>
        </w:tc>
        <w:tc>
          <w:tcPr>
            <w:tcW w:w="798" w:type="dxa"/>
            <w:noWrap/>
            <w:hideMark/>
          </w:tcPr>
          <w:p w14:paraId="351305D8" w14:textId="77777777" w:rsidR="00930B9F" w:rsidRPr="00AF2D8C" w:rsidRDefault="00930B9F" w:rsidP="000B547A">
            <w:pPr>
              <w:jc w:val="right"/>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13.21</w:t>
            </w:r>
          </w:p>
        </w:tc>
        <w:tc>
          <w:tcPr>
            <w:tcW w:w="1595" w:type="dxa"/>
            <w:noWrap/>
            <w:hideMark/>
          </w:tcPr>
          <w:p w14:paraId="35D40603"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Brown spot of rice</w:t>
            </w:r>
          </w:p>
        </w:tc>
      </w:tr>
      <w:tr w:rsidR="00930B9F" w:rsidRPr="00107CAA" w14:paraId="1CC7ABD3" w14:textId="77777777" w:rsidTr="000B547A">
        <w:trPr>
          <w:trHeight w:val="288"/>
        </w:trPr>
        <w:tc>
          <w:tcPr>
            <w:tcW w:w="678" w:type="dxa"/>
          </w:tcPr>
          <w:p w14:paraId="2D05FBB7" w14:textId="77777777" w:rsidR="00930B9F" w:rsidRPr="00107CAA" w:rsidRDefault="00930B9F" w:rsidP="000B547A">
            <w:pPr>
              <w:rPr>
                <w:rFonts w:ascii="Times New Roman" w:eastAsia="Times New Roman" w:hAnsi="Times New Roman" w:cs="Times New Roman"/>
                <w:color w:val="000000"/>
                <w:kern w:val="0"/>
                <w:sz w:val="22"/>
                <w:szCs w:val="22"/>
                <w:lang w:eastAsia="en-IN"/>
                <w14:ligatures w14:val="none"/>
              </w:rPr>
            </w:pPr>
            <w:r w:rsidRPr="00107CAA">
              <w:rPr>
                <w:rFonts w:ascii="Times New Roman" w:eastAsia="Times New Roman" w:hAnsi="Times New Roman" w:cs="Times New Roman"/>
                <w:color w:val="000000"/>
                <w:kern w:val="0"/>
                <w:sz w:val="22"/>
                <w:szCs w:val="22"/>
                <w:lang w:eastAsia="en-IN"/>
                <w14:ligatures w14:val="none"/>
              </w:rPr>
              <w:t>16.</w:t>
            </w:r>
          </w:p>
        </w:tc>
        <w:tc>
          <w:tcPr>
            <w:tcW w:w="1023" w:type="dxa"/>
            <w:noWrap/>
            <w:hideMark/>
          </w:tcPr>
          <w:p w14:paraId="59965938"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Haveri</w:t>
            </w:r>
          </w:p>
        </w:tc>
        <w:tc>
          <w:tcPr>
            <w:tcW w:w="1277" w:type="dxa"/>
            <w:noWrap/>
            <w:hideMark/>
          </w:tcPr>
          <w:p w14:paraId="77E9ACF4"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Hanagal</w:t>
            </w:r>
          </w:p>
        </w:tc>
        <w:tc>
          <w:tcPr>
            <w:tcW w:w="1273" w:type="dxa"/>
            <w:noWrap/>
            <w:hideMark/>
          </w:tcPr>
          <w:p w14:paraId="5A9D1742"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Kaginelli</w:t>
            </w:r>
          </w:p>
        </w:tc>
        <w:tc>
          <w:tcPr>
            <w:tcW w:w="1046" w:type="dxa"/>
            <w:noWrap/>
            <w:hideMark/>
          </w:tcPr>
          <w:p w14:paraId="57921A50" w14:textId="77777777" w:rsidR="00930B9F" w:rsidRPr="00AF2D8C" w:rsidRDefault="00930B9F" w:rsidP="000B547A">
            <w:pPr>
              <w:jc w:val="right"/>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14.69222</w:t>
            </w:r>
          </w:p>
        </w:tc>
        <w:tc>
          <w:tcPr>
            <w:tcW w:w="1121" w:type="dxa"/>
            <w:noWrap/>
            <w:hideMark/>
          </w:tcPr>
          <w:p w14:paraId="1B085904" w14:textId="77777777" w:rsidR="00930B9F" w:rsidRPr="00AF2D8C" w:rsidRDefault="00930B9F" w:rsidP="000B547A">
            <w:pPr>
              <w:jc w:val="right"/>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75.33444</w:t>
            </w:r>
          </w:p>
        </w:tc>
        <w:tc>
          <w:tcPr>
            <w:tcW w:w="1266" w:type="dxa"/>
            <w:noWrap/>
            <w:hideMark/>
          </w:tcPr>
          <w:p w14:paraId="2A4B9BC9"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Black soil</w:t>
            </w:r>
          </w:p>
        </w:tc>
        <w:tc>
          <w:tcPr>
            <w:tcW w:w="1172" w:type="dxa"/>
            <w:noWrap/>
            <w:hideMark/>
          </w:tcPr>
          <w:p w14:paraId="31A443BD"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Tillering</w:t>
            </w:r>
          </w:p>
        </w:tc>
        <w:tc>
          <w:tcPr>
            <w:tcW w:w="1731" w:type="dxa"/>
            <w:noWrap/>
            <w:hideMark/>
          </w:tcPr>
          <w:p w14:paraId="05C77BB6"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Irrigated</w:t>
            </w:r>
          </w:p>
        </w:tc>
        <w:tc>
          <w:tcPr>
            <w:tcW w:w="1257" w:type="dxa"/>
            <w:noWrap/>
            <w:hideMark/>
          </w:tcPr>
          <w:p w14:paraId="50E1A49F"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Abhilash</w:t>
            </w:r>
          </w:p>
        </w:tc>
        <w:tc>
          <w:tcPr>
            <w:tcW w:w="798" w:type="dxa"/>
            <w:noWrap/>
            <w:hideMark/>
          </w:tcPr>
          <w:p w14:paraId="7B7547BE" w14:textId="77777777" w:rsidR="00930B9F" w:rsidRPr="00AF2D8C" w:rsidRDefault="00930B9F" w:rsidP="000B547A">
            <w:pPr>
              <w:jc w:val="right"/>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9.43</w:t>
            </w:r>
          </w:p>
        </w:tc>
        <w:tc>
          <w:tcPr>
            <w:tcW w:w="1595" w:type="dxa"/>
            <w:noWrap/>
            <w:hideMark/>
          </w:tcPr>
          <w:p w14:paraId="5D4E3803"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Brown spot of rice</w:t>
            </w:r>
          </w:p>
        </w:tc>
      </w:tr>
      <w:tr w:rsidR="00930B9F" w:rsidRPr="00107CAA" w14:paraId="086C3BF0" w14:textId="77777777" w:rsidTr="000B547A">
        <w:trPr>
          <w:trHeight w:val="288"/>
        </w:trPr>
        <w:tc>
          <w:tcPr>
            <w:tcW w:w="678" w:type="dxa"/>
          </w:tcPr>
          <w:p w14:paraId="3317843C" w14:textId="77777777" w:rsidR="00930B9F" w:rsidRPr="00107CAA" w:rsidRDefault="00930B9F" w:rsidP="000B547A">
            <w:pPr>
              <w:rPr>
                <w:rFonts w:ascii="Times New Roman" w:eastAsia="Times New Roman" w:hAnsi="Times New Roman" w:cs="Times New Roman"/>
                <w:color w:val="000000"/>
                <w:kern w:val="0"/>
                <w:sz w:val="22"/>
                <w:szCs w:val="22"/>
                <w:lang w:eastAsia="en-IN"/>
                <w14:ligatures w14:val="none"/>
              </w:rPr>
            </w:pPr>
            <w:r w:rsidRPr="00107CAA">
              <w:rPr>
                <w:rFonts w:ascii="Times New Roman" w:eastAsia="Times New Roman" w:hAnsi="Times New Roman" w:cs="Times New Roman"/>
                <w:color w:val="000000"/>
                <w:kern w:val="0"/>
                <w:sz w:val="22"/>
                <w:szCs w:val="22"/>
                <w:lang w:eastAsia="en-IN"/>
                <w14:ligatures w14:val="none"/>
              </w:rPr>
              <w:t>17.</w:t>
            </w:r>
          </w:p>
        </w:tc>
        <w:tc>
          <w:tcPr>
            <w:tcW w:w="1023" w:type="dxa"/>
            <w:noWrap/>
            <w:hideMark/>
          </w:tcPr>
          <w:p w14:paraId="2838CFAF"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Haveri</w:t>
            </w:r>
          </w:p>
        </w:tc>
        <w:tc>
          <w:tcPr>
            <w:tcW w:w="1277" w:type="dxa"/>
            <w:noWrap/>
            <w:hideMark/>
          </w:tcPr>
          <w:p w14:paraId="268436E8"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Hanagal</w:t>
            </w:r>
          </w:p>
        </w:tc>
        <w:tc>
          <w:tcPr>
            <w:tcW w:w="1273" w:type="dxa"/>
            <w:noWrap/>
            <w:hideMark/>
          </w:tcPr>
          <w:p w14:paraId="393B1CF3"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Akki-allur</w:t>
            </w:r>
          </w:p>
        </w:tc>
        <w:tc>
          <w:tcPr>
            <w:tcW w:w="1046" w:type="dxa"/>
            <w:noWrap/>
            <w:hideMark/>
          </w:tcPr>
          <w:p w14:paraId="2BD278BC" w14:textId="77777777" w:rsidR="00930B9F" w:rsidRPr="00AF2D8C" w:rsidRDefault="00930B9F" w:rsidP="000B547A">
            <w:pPr>
              <w:jc w:val="right"/>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14.74167</w:t>
            </w:r>
          </w:p>
        </w:tc>
        <w:tc>
          <w:tcPr>
            <w:tcW w:w="1121" w:type="dxa"/>
            <w:noWrap/>
            <w:hideMark/>
          </w:tcPr>
          <w:p w14:paraId="446E91B3" w14:textId="77777777" w:rsidR="00930B9F" w:rsidRPr="00AF2D8C" w:rsidRDefault="00930B9F" w:rsidP="000B547A">
            <w:pPr>
              <w:jc w:val="right"/>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75.16972</w:t>
            </w:r>
          </w:p>
        </w:tc>
        <w:tc>
          <w:tcPr>
            <w:tcW w:w="1266" w:type="dxa"/>
            <w:noWrap/>
            <w:hideMark/>
          </w:tcPr>
          <w:p w14:paraId="60D84BDA"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Black soil</w:t>
            </w:r>
          </w:p>
        </w:tc>
        <w:tc>
          <w:tcPr>
            <w:tcW w:w="1172" w:type="dxa"/>
            <w:noWrap/>
            <w:hideMark/>
          </w:tcPr>
          <w:p w14:paraId="64E2E381"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Panicle initiation</w:t>
            </w:r>
          </w:p>
        </w:tc>
        <w:tc>
          <w:tcPr>
            <w:tcW w:w="1731" w:type="dxa"/>
            <w:noWrap/>
            <w:hideMark/>
          </w:tcPr>
          <w:p w14:paraId="6F3EA89F"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Irrigated</w:t>
            </w:r>
          </w:p>
        </w:tc>
        <w:tc>
          <w:tcPr>
            <w:tcW w:w="1257" w:type="dxa"/>
            <w:noWrap/>
            <w:hideMark/>
          </w:tcPr>
          <w:p w14:paraId="51D7D705"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Intan</w:t>
            </w:r>
          </w:p>
        </w:tc>
        <w:tc>
          <w:tcPr>
            <w:tcW w:w="798" w:type="dxa"/>
            <w:noWrap/>
            <w:hideMark/>
          </w:tcPr>
          <w:p w14:paraId="6060AD03" w14:textId="77777777" w:rsidR="00930B9F" w:rsidRPr="00AF2D8C" w:rsidRDefault="00930B9F" w:rsidP="000B547A">
            <w:pPr>
              <w:jc w:val="right"/>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8.27</w:t>
            </w:r>
          </w:p>
        </w:tc>
        <w:tc>
          <w:tcPr>
            <w:tcW w:w="1595" w:type="dxa"/>
            <w:noWrap/>
            <w:hideMark/>
          </w:tcPr>
          <w:p w14:paraId="77DA2FE4"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False smut</w:t>
            </w:r>
          </w:p>
        </w:tc>
      </w:tr>
      <w:tr w:rsidR="00930B9F" w:rsidRPr="00107CAA" w14:paraId="5F36837E" w14:textId="77777777" w:rsidTr="000B547A">
        <w:trPr>
          <w:trHeight w:val="288"/>
        </w:trPr>
        <w:tc>
          <w:tcPr>
            <w:tcW w:w="678" w:type="dxa"/>
          </w:tcPr>
          <w:p w14:paraId="3B440E46" w14:textId="77777777" w:rsidR="00930B9F" w:rsidRPr="00107CAA" w:rsidRDefault="00930B9F" w:rsidP="000B547A">
            <w:pPr>
              <w:rPr>
                <w:rFonts w:ascii="Times New Roman" w:eastAsia="Times New Roman" w:hAnsi="Times New Roman" w:cs="Times New Roman"/>
                <w:color w:val="000000"/>
                <w:kern w:val="0"/>
                <w:sz w:val="22"/>
                <w:szCs w:val="22"/>
                <w:lang w:eastAsia="en-IN"/>
                <w14:ligatures w14:val="none"/>
              </w:rPr>
            </w:pPr>
            <w:r w:rsidRPr="00107CAA">
              <w:rPr>
                <w:rFonts w:ascii="Times New Roman" w:eastAsia="Times New Roman" w:hAnsi="Times New Roman" w:cs="Times New Roman"/>
                <w:color w:val="000000"/>
                <w:kern w:val="0"/>
                <w:sz w:val="22"/>
                <w:szCs w:val="22"/>
                <w:lang w:eastAsia="en-IN"/>
                <w14:ligatures w14:val="none"/>
              </w:rPr>
              <w:t>18.</w:t>
            </w:r>
          </w:p>
        </w:tc>
        <w:tc>
          <w:tcPr>
            <w:tcW w:w="1023" w:type="dxa"/>
            <w:noWrap/>
            <w:hideMark/>
          </w:tcPr>
          <w:p w14:paraId="3CE47416"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Haveri</w:t>
            </w:r>
          </w:p>
        </w:tc>
        <w:tc>
          <w:tcPr>
            <w:tcW w:w="1277" w:type="dxa"/>
            <w:noWrap/>
            <w:hideMark/>
          </w:tcPr>
          <w:p w14:paraId="234655F9"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Hanagal</w:t>
            </w:r>
          </w:p>
        </w:tc>
        <w:tc>
          <w:tcPr>
            <w:tcW w:w="1273" w:type="dxa"/>
            <w:noWrap/>
            <w:hideMark/>
          </w:tcPr>
          <w:p w14:paraId="5C5CED19"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Gundur</w:t>
            </w:r>
          </w:p>
        </w:tc>
        <w:tc>
          <w:tcPr>
            <w:tcW w:w="1046" w:type="dxa"/>
            <w:noWrap/>
            <w:hideMark/>
          </w:tcPr>
          <w:p w14:paraId="7400C866" w14:textId="77777777" w:rsidR="00930B9F" w:rsidRPr="00AF2D8C" w:rsidRDefault="00930B9F" w:rsidP="000B547A">
            <w:pPr>
              <w:jc w:val="right"/>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14.84167</w:t>
            </w:r>
          </w:p>
        </w:tc>
        <w:tc>
          <w:tcPr>
            <w:tcW w:w="1121" w:type="dxa"/>
            <w:noWrap/>
            <w:hideMark/>
          </w:tcPr>
          <w:p w14:paraId="5D14D59B" w14:textId="77777777" w:rsidR="00930B9F" w:rsidRPr="00AF2D8C" w:rsidRDefault="00930B9F" w:rsidP="000B547A">
            <w:pPr>
              <w:jc w:val="right"/>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75.17861</w:t>
            </w:r>
          </w:p>
        </w:tc>
        <w:tc>
          <w:tcPr>
            <w:tcW w:w="1266" w:type="dxa"/>
            <w:noWrap/>
            <w:hideMark/>
          </w:tcPr>
          <w:p w14:paraId="03539286"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Black soil</w:t>
            </w:r>
          </w:p>
        </w:tc>
        <w:tc>
          <w:tcPr>
            <w:tcW w:w="1172" w:type="dxa"/>
            <w:noWrap/>
            <w:hideMark/>
          </w:tcPr>
          <w:p w14:paraId="3828D1C8"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Booting</w:t>
            </w:r>
          </w:p>
        </w:tc>
        <w:tc>
          <w:tcPr>
            <w:tcW w:w="1731" w:type="dxa"/>
            <w:noWrap/>
            <w:hideMark/>
          </w:tcPr>
          <w:p w14:paraId="1104BADB"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Irrigated</w:t>
            </w:r>
          </w:p>
        </w:tc>
        <w:tc>
          <w:tcPr>
            <w:tcW w:w="1257" w:type="dxa"/>
            <w:noWrap/>
            <w:hideMark/>
          </w:tcPr>
          <w:p w14:paraId="7D811BD4"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Sonamasuri</w:t>
            </w:r>
          </w:p>
        </w:tc>
        <w:tc>
          <w:tcPr>
            <w:tcW w:w="798" w:type="dxa"/>
            <w:noWrap/>
            <w:hideMark/>
          </w:tcPr>
          <w:p w14:paraId="5D157DAA" w14:textId="77777777" w:rsidR="00930B9F" w:rsidRPr="00AF2D8C" w:rsidRDefault="00930B9F" w:rsidP="000B547A">
            <w:pPr>
              <w:jc w:val="right"/>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8.41</w:t>
            </w:r>
          </w:p>
        </w:tc>
        <w:tc>
          <w:tcPr>
            <w:tcW w:w="1595" w:type="dxa"/>
            <w:noWrap/>
            <w:hideMark/>
          </w:tcPr>
          <w:p w14:paraId="1C82C118" w14:textId="77777777" w:rsidR="00930B9F" w:rsidRPr="00AF2D8C" w:rsidRDefault="00930B9F" w:rsidP="000B547A">
            <w:pPr>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Brown spot of rice</w:t>
            </w:r>
          </w:p>
        </w:tc>
      </w:tr>
    </w:tbl>
    <w:p w14:paraId="495F6771" w14:textId="77777777" w:rsidR="00930B9F" w:rsidRDefault="00930B9F" w:rsidP="00930B9F">
      <w:pPr>
        <w:rPr>
          <w:rFonts w:ascii="Times New Roman" w:hAnsi="Times New Roman" w:cs="Times New Roman"/>
        </w:rPr>
      </w:pPr>
    </w:p>
    <w:p w14:paraId="6C103EC1" w14:textId="77777777" w:rsidR="00930B9F" w:rsidRDefault="00930B9F" w:rsidP="00930B9F">
      <w:pPr>
        <w:rPr>
          <w:rFonts w:ascii="Times New Roman" w:hAnsi="Times New Roman" w:cs="Times New Roman"/>
          <w:b/>
          <w:bCs/>
        </w:rPr>
      </w:pPr>
    </w:p>
    <w:p w14:paraId="464450BF" w14:textId="77777777" w:rsidR="00930B9F" w:rsidRDefault="00930B9F" w:rsidP="00930B9F">
      <w:pPr>
        <w:rPr>
          <w:rFonts w:ascii="Times New Roman" w:hAnsi="Times New Roman" w:cs="Times New Roman"/>
          <w:b/>
          <w:bCs/>
        </w:rPr>
      </w:pPr>
    </w:p>
    <w:p w14:paraId="45DA991C" w14:textId="77777777" w:rsidR="00930B9F" w:rsidRDefault="00930B9F" w:rsidP="00930B9F">
      <w:pPr>
        <w:rPr>
          <w:rFonts w:ascii="Times New Roman" w:hAnsi="Times New Roman" w:cs="Times New Roman"/>
          <w:b/>
          <w:bCs/>
        </w:rPr>
      </w:pPr>
    </w:p>
    <w:p w14:paraId="6E30AC53" w14:textId="77777777" w:rsidR="00930B9F" w:rsidRPr="00107CAA" w:rsidRDefault="00930B9F" w:rsidP="00930B9F">
      <w:pPr>
        <w:rPr>
          <w:rFonts w:ascii="Times New Roman" w:hAnsi="Times New Roman" w:cs="Times New Roman"/>
          <w:b/>
          <w:bCs/>
        </w:rPr>
      </w:pPr>
      <w:r w:rsidRPr="00107CAA">
        <w:rPr>
          <w:rFonts w:ascii="Times New Roman" w:hAnsi="Times New Roman" w:cs="Times New Roman"/>
          <w:b/>
          <w:bCs/>
        </w:rPr>
        <w:lastRenderedPageBreak/>
        <w:t>Table</w:t>
      </w:r>
      <w:r>
        <w:rPr>
          <w:rFonts w:ascii="Times New Roman" w:hAnsi="Times New Roman" w:cs="Times New Roman"/>
          <w:b/>
          <w:bCs/>
        </w:rPr>
        <w:t xml:space="preserve"> 3</w:t>
      </w:r>
      <w:r w:rsidRPr="00107CAA">
        <w:rPr>
          <w:rFonts w:ascii="Times New Roman" w:hAnsi="Times New Roman" w:cs="Times New Roman"/>
          <w:b/>
          <w:bCs/>
        </w:rPr>
        <w:t xml:space="preserve">. Taluk-wise and district-wise per cent disease index (PDI) of bacterial leaf blight </w:t>
      </w:r>
      <w:commentRangeStart w:id="15"/>
      <w:r w:rsidRPr="00107CAA">
        <w:rPr>
          <w:rFonts w:ascii="Times New Roman" w:hAnsi="Times New Roman" w:cs="Times New Roman"/>
          <w:b/>
          <w:bCs/>
        </w:rPr>
        <w:t xml:space="preserve">in selected districts </w:t>
      </w:r>
      <w:commentRangeEnd w:id="15"/>
      <w:r w:rsidR="0020048F" w:rsidRPr="00107CAA">
        <w:rPr>
          <w:rStyle w:val="CommentReference"/>
          <w:rFonts w:ascii="Times New Roman" w:hAnsi="Times New Roman" w:cs="Times New Roman"/>
          <w:b/>
          <w:bCs/>
          <w:sz w:val="24"/>
          <w:szCs w:val="24"/>
        </w:rPr>
        <w:commentReference w:id="15"/>
      </w:r>
      <w:r w:rsidRPr="00107CAA">
        <w:rPr>
          <w:rFonts w:ascii="Times New Roman" w:hAnsi="Times New Roman" w:cs="Times New Roman"/>
          <w:b/>
          <w:bCs/>
        </w:rPr>
        <w:t xml:space="preserve">of </w:t>
      </w:r>
      <w:r>
        <w:rPr>
          <w:rFonts w:ascii="Times New Roman" w:hAnsi="Times New Roman" w:cs="Times New Roman"/>
          <w:b/>
          <w:bCs/>
        </w:rPr>
        <w:t xml:space="preserve">North </w:t>
      </w:r>
      <w:r w:rsidRPr="00107CAA">
        <w:rPr>
          <w:rFonts w:ascii="Times New Roman" w:hAnsi="Times New Roman" w:cs="Times New Roman"/>
          <w:b/>
          <w:bCs/>
        </w:rPr>
        <w:t>Karnataka (</w:t>
      </w:r>
      <w:r w:rsidRPr="00107CAA">
        <w:rPr>
          <w:rFonts w:ascii="Times New Roman" w:hAnsi="Times New Roman" w:cs="Times New Roman"/>
          <w:b/>
          <w:bCs/>
          <w:i/>
          <w:iCs/>
        </w:rPr>
        <w:t xml:space="preserve">kharif </w:t>
      </w:r>
      <w:r w:rsidRPr="00107CAA">
        <w:rPr>
          <w:rFonts w:ascii="Times New Roman" w:hAnsi="Times New Roman" w:cs="Times New Roman"/>
          <w:b/>
          <w:bCs/>
        </w:rPr>
        <w:t>2023 and</w:t>
      </w:r>
      <w:r w:rsidRPr="00107CAA">
        <w:rPr>
          <w:rFonts w:ascii="Times New Roman" w:hAnsi="Times New Roman" w:cs="Times New Roman"/>
          <w:b/>
          <w:bCs/>
          <w:i/>
          <w:iCs/>
        </w:rPr>
        <w:t xml:space="preserve"> kharif</w:t>
      </w:r>
      <w:r w:rsidRPr="00107CAA">
        <w:rPr>
          <w:rFonts w:ascii="Times New Roman" w:hAnsi="Times New Roman" w:cs="Times New Roman"/>
          <w:b/>
          <w:bCs/>
        </w:rPr>
        <w:t xml:space="preserve"> 2024)</w:t>
      </w:r>
    </w:p>
    <w:tbl>
      <w:tblPr>
        <w:tblStyle w:val="TableGrid"/>
        <w:tblW w:w="0" w:type="auto"/>
        <w:tblLook w:val="04A0" w:firstRow="1" w:lastRow="0" w:firstColumn="1" w:lastColumn="0" w:noHBand="0" w:noVBand="1"/>
      </w:tblPr>
      <w:tblGrid>
        <w:gridCol w:w="753"/>
        <w:gridCol w:w="1096"/>
        <w:gridCol w:w="1376"/>
        <w:gridCol w:w="1684"/>
        <w:gridCol w:w="1739"/>
        <w:gridCol w:w="1711"/>
        <w:gridCol w:w="1831"/>
        <w:gridCol w:w="1866"/>
        <w:gridCol w:w="1892"/>
      </w:tblGrid>
      <w:tr w:rsidR="00930B9F" w:rsidRPr="00107CAA" w14:paraId="6EB63AFF" w14:textId="77777777" w:rsidTr="000B547A">
        <w:tc>
          <w:tcPr>
            <w:tcW w:w="0" w:type="auto"/>
            <w:hideMark/>
          </w:tcPr>
          <w:p w14:paraId="5C4FCE3B" w14:textId="77777777" w:rsidR="00930B9F" w:rsidRPr="00107CAA" w:rsidRDefault="00930B9F" w:rsidP="000B547A">
            <w:pPr>
              <w:spacing w:after="160" w:line="278" w:lineRule="auto"/>
              <w:rPr>
                <w:rFonts w:ascii="Times New Roman" w:hAnsi="Times New Roman" w:cs="Times New Roman"/>
                <w:b/>
                <w:bCs/>
              </w:rPr>
            </w:pPr>
            <w:r w:rsidRPr="00107CAA">
              <w:rPr>
                <w:rFonts w:ascii="Times New Roman" w:hAnsi="Times New Roman" w:cs="Times New Roman"/>
                <w:b/>
                <w:bCs/>
              </w:rPr>
              <w:t>Sl. No.</w:t>
            </w:r>
          </w:p>
        </w:tc>
        <w:tc>
          <w:tcPr>
            <w:tcW w:w="0" w:type="auto"/>
            <w:hideMark/>
          </w:tcPr>
          <w:p w14:paraId="7CA7A4CA" w14:textId="77777777" w:rsidR="00930B9F" w:rsidRPr="00107CAA" w:rsidRDefault="00930B9F" w:rsidP="000B547A">
            <w:pPr>
              <w:spacing w:after="160" w:line="278" w:lineRule="auto"/>
              <w:rPr>
                <w:rFonts w:ascii="Times New Roman" w:hAnsi="Times New Roman" w:cs="Times New Roman"/>
                <w:b/>
                <w:bCs/>
              </w:rPr>
            </w:pPr>
            <w:r w:rsidRPr="00107CAA">
              <w:rPr>
                <w:rFonts w:ascii="Times New Roman" w:hAnsi="Times New Roman" w:cs="Times New Roman"/>
                <w:b/>
                <w:bCs/>
              </w:rPr>
              <w:t>District</w:t>
            </w:r>
          </w:p>
        </w:tc>
        <w:tc>
          <w:tcPr>
            <w:tcW w:w="0" w:type="auto"/>
            <w:hideMark/>
          </w:tcPr>
          <w:p w14:paraId="4669E726" w14:textId="77777777" w:rsidR="00930B9F" w:rsidRPr="00107CAA" w:rsidRDefault="00930B9F" w:rsidP="000B547A">
            <w:pPr>
              <w:spacing w:after="160" w:line="278" w:lineRule="auto"/>
              <w:rPr>
                <w:rFonts w:ascii="Times New Roman" w:hAnsi="Times New Roman" w:cs="Times New Roman"/>
                <w:b/>
                <w:bCs/>
              </w:rPr>
            </w:pPr>
            <w:r w:rsidRPr="00107CAA">
              <w:rPr>
                <w:rFonts w:ascii="Times New Roman" w:hAnsi="Times New Roman" w:cs="Times New Roman"/>
                <w:b/>
                <w:bCs/>
              </w:rPr>
              <w:t>Taluk</w:t>
            </w:r>
          </w:p>
        </w:tc>
        <w:tc>
          <w:tcPr>
            <w:tcW w:w="0" w:type="auto"/>
            <w:hideMark/>
          </w:tcPr>
          <w:p w14:paraId="67D569C1" w14:textId="77777777" w:rsidR="00930B9F" w:rsidRDefault="00930B9F" w:rsidP="000B547A">
            <w:pPr>
              <w:spacing w:after="160" w:line="278" w:lineRule="auto"/>
              <w:rPr>
                <w:rFonts w:ascii="Times New Roman" w:hAnsi="Times New Roman" w:cs="Times New Roman"/>
                <w:b/>
                <w:bCs/>
              </w:rPr>
            </w:pPr>
            <w:r w:rsidRPr="00107CAA">
              <w:rPr>
                <w:rFonts w:ascii="Times New Roman" w:hAnsi="Times New Roman" w:cs="Times New Roman"/>
                <w:b/>
                <w:bCs/>
              </w:rPr>
              <w:t>Taluk PDI  2023</w:t>
            </w:r>
            <w:r>
              <w:rPr>
                <w:rFonts w:ascii="Times New Roman" w:hAnsi="Times New Roman" w:cs="Times New Roman"/>
                <w:b/>
                <w:bCs/>
              </w:rPr>
              <w:t xml:space="preserve"> </w:t>
            </w:r>
            <w:r w:rsidRPr="00107CAA">
              <w:rPr>
                <w:rFonts w:ascii="Times New Roman" w:hAnsi="Times New Roman" w:cs="Times New Roman"/>
                <w:b/>
                <w:bCs/>
              </w:rPr>
              <w:t>(%)</w:t>
            </w:r>
          </w:p>
          <w:p w14:paraId="0146FFDD" w14:textId="77777777" w:rsidR="00930B9F" w:rsidRPr="00107CAA" w:rsidRDefault="00930B9F" w:rsidP="000B547A">
            <w:pPr>
              <w:spacing w:after="160" w:line="278" w:lineRule="auto"/>
              <w:rPr>
                <w:rFonts w:ascii="Times New Roman" w:hAnsi="Times New Roman" w:cs="Times New Roman"/>
                <w:b/>
                <w:bCs/>
              </w:rPr>
            </w:pPr>
          </w:p>
        </w:tc>
        <w:tc>
          <w:tcPr>
            <w:tcW w:w="0" w:type="auto"/>
            <w:hideMark/>
          </w:tcPr>
          <w:p w14:paraId="1BD2603C" w14:textId="77777777" w:rsidR="00930B9F" w:rsidRPr="00107CAA" w:rsidRDefault="00930B9F" w:rsidP="000B547A">
            <w:pPr>
              <w:spacing w:after="160" w:line="278" w:lineRule="auto"/>
              <w:rPr>
                <w:rFonts w:ascii="Times New Roman" w:hAnsi="Times New Roman" w:cs="Times New Roman"/>
                <w:b/>
                <w:bCs/>
              </w:rPr>
            </w:pPr>
            <w:r w:rsidRPr="00107CAA">
              <w:rPr>
                <w:rFonts w:ascii="Times New Roman" w:hAnsi="Times New Roman" w:cs="Times New Roman"/>
                <w:b/>
                <w:bCs/>
              </w:rPr>
              <w:t>Taluk PDI 2024(%)</w:t>
            </w:r>
          </w:p>
        </w:tc>
        <w:tc>
          <w:tcPr>
            <w:tcW w:w="0" w:type="auto"/>
            <w:hideMark/>
          </w:tcPr>
          <w:p w14:paraId="70C291F2" w14:textId="77777777" w:rsidR="00930B9F" w:rsidRPr="00107CAA" w:rsidRDefault="00930B9F" w:rsidP="000B547A">
            <w:pPr>
              <w:spacing w:after="160" w:line="278" w:lineRule="auto"/>
              <w:rPr>
                <w:rFonts w:ascii="Times New Roman" w:hAnsi="Times New Roman" w:cs="Times New Roman"/>
                <w:b/>
                <w:bCs/>
              </w:rPr>
            </w:pPr>
            <w:r w:rsidRPr="00107CAA">
              <w:rPr>
                <w:rFonts w:ascii="Times New Roman" w:hAnsi="Times New Roman" w:cs="Times New Roman"/>
                <w:b/>
                <w:bCs/>
              </w:rPr>
              <w:t>Taluk Mean PDI (%)</w:t>
            </w:r>
          </w:p>
        </w:tc>
        <w:tc>
          <w:tcPr>
            <w:tcW w:w="0" w:type="auto"/>
            <w:hideMark/>
          </w:tcPr>
          <w:p w14:paraId="7365E670" w14:textId="77777777" w:rsidR="00930B9F" w:rsidRPr="00107CAA" w:rsidRDefault="00930B9F" w:rsidP="000B547A">
            <w:pPr>
              <w:spacing w:after="160" w:line="278" w:lineRule="auto"/>
              <w:rPr>
                <w:rFonts w:ascii="Times New Roman" w:hAnsi="Times New Roman" w:cs="Times New Roman"/>
                <w:b/>
                <w:bCs/>
              </w:rPr>
            </w:pPr>
            <w:r w:rsidRPr="00107CAA">
              <w:rPr>
                <w:rFonts w:ascii="Times New Roman" w:hAnsi="Times New Roman" w:cs="Times New Roman"/>
                <w:b/>
                <w:bCs/>
              </w:rPr>
              <w:t>District PDI 2023</w:t>
            </w:r>
            <w:r>
              <w:rPr>
                <w:rFonts w:ascii="Times New Roman" w:hAnsi="Times New Roman" w:cs="Times New Roman"/>
                <w:b/>
                <w:bCs/>
              </w:rPr>
              <w:t xml:space="preserve"> </w:t>
            </w:r>
            <w:r w:rsidRPr="00107CAA">
              <w:rPr>
                <w:rFonts w:ascii="Times New Roman" w:hAnsi="Times New Roman" w:cs="Times New Roman"/>
                <w:b/>
                <w:bCs/>
              </w:rPr>
              <w:t>(%)</w:t>
            </w:r>
          </w:p>
        </w:tc>
        <w:tc>
          <w:tcPr>
            <w:tcW w:w="0" w:type="auto"/>
            <w:hideMark/>
          </w:tcPr>
          <w:p w14:paraId="2746401D" w14:textId="77777777" w:rsidR="00930B9F" w:rsidRPr="00107CAA" w:rsidRDefault="00930B9F" w:rsidP="000B547A">
            <w:pPr>
              <w:spacing w:after="160" w:line="278" w:lineRule="auto"/>
              <w:rPr>
                <w:rFonts w:ascii="Times New Roman" w:hAnsi="Times New Roman" w:cs="Times New Roman"/>
                <w:b/>
                <w:bCs/>
              </w:rPr>
            </w:pPr>
            <w:r w:rsidRPr="00107CAA">
              <w:rPr>
                <w:rFonts w:ascii="Times New Roman" w:hAnsi="Times New Roman" w:cs="Times New Roman"/>
                <w:b/>
                <w:bCs/>
              </w:rPr>
              <w:t>District PDI  2024</w:t>
            </w:r>
            <w:r>
              <w:rPr>
                <w:rFonts w:ascii="Times New Roman" w:hAnsi="Times New Roman" w:cs="Times New Roman"/>
                <w:b/>
                <w:bCs/>
              </w:rPr>
              <w:t xml:space="preserve"> </w:t>
            </w:r>
            <w:r w:rsidRPr="00107CAA">
              <w:rPr>
                <w:rFonts w:ascii="Times New Roman" w:hAnsi="Times New Roman" w:cs="Times New Roman"/>
                <w:b/>
                <w:bCs/>
              </w:rPr>
              <w:t>(%)</w:t>
            </w:r>
          </w:p>
        </w:tc>
        <w:tc>
          <w:tcPr>
            <w:tcW w:w="0" w:type="auto"/>
            <w:hideMark/>
          </w:tcPr>
          <w:p w14:paraId="4D1661E4" w14:textId="77777777" w:rsidR="00930B9F" w:rsidRPr="00107CAA" w:rsidRDefault="00930B9F" w:rsidP="000B547A">
            <w:pPr>
              <w:spacing w:after="160" w:line="278" w:lineRule="auto"/>
              <w:rPr>
                <w:rFonts w:ascii="Times New Roman" w:hAnsi="Times New Roman" w:cs="Times New Roman"/>
                <w:b/>
                <w:bCs/>
              </w:rPr>
            </w:pPr>
            <w:r w:rsidRPr="00107CAA">
              <w:rPr>
                <w:rFonts w:ascii="Times New Roman" w:hAnsi="Times New Roman" w:cs="Times New Roman"/>
                <w:b/>
                <w:bCs/>
              </w:rPr>
              <w:t>District Mean PDI (%)</w:t>
            </w:r>
          </w:p>
        </w:tc>
      </w:tr>
      <w:tr w:rsidR="00930B9F" w:rsidRPr="00107CAA" w14:paraId="77C47F39" w14:textId="77777777" w:rsidTr="000B547A">
        <w:tc>
          <w:tcPr>
            <w:tcW w:w="0" w:type="auto"/>
            <w:hideMark/>
          </w:tcPr>
          <w:p w14:paraId="60023A4D" w14:textId="77777777" w:rsidR="00930B9F" w:rsidRPr="00107CAA" w:rsidRDefault="00930B9F" w:rsidP="000B547A">
            <w:pPr>
              <w:spacing w:after="160" w:line="278" w:lineRule="auto"/>
              <w:rPr>
                <w:rFonts w:ascii="Times New Roman" w:hAnsi="Times New Roman" w:cs="Times New Roman"/>
              </w:rPr>
            </w:pPr>
            <w:r w:rsidRPr="00107CAA">
              <w:rPr>
                <w:rFonts w:ascii="Times New Roman" w:hAnsi="Times New Roman" w:cs="Times New Roman"/>
              </w:rPr>
              <w:t>1</w:t>
            </w:r>
          </w:p>
        </w:tc>
        <w:tc>
          <w:tcPr>
            <w:tcW w:w="0" w:type="auto"/>
            <w:hideMark/>
          </w:tcPr>
          <w:p w14:paraId="50838AF1" w14:textId="77777777" w:rsidR="00930B9F" w:rsidRPr="00107CAA" w:rsidRDefault="00930B9F" w:rsidP="000B547A">
            <w:pPr>
              <w:spacing w:after="160" w:line="278" w:lineRule="auto"/>
              <w:rPr>
                <w:rFonts w:ascii="Times New Roman" w:hAnsi="Times New Roman" w:cs="Times New Roman"/>
              </w:rPr>
            </w:pPr>
            <w:r w:rsidRPr="00107CAA">
              <w:rPr>
                <w:rFonts w:ascii="Times New Roman" w:hAnsi="Times New Roman" w:cs="Times New Roman"/>
              </w:rPr>
              <w:t>Belagavi</w:t>
            </w:r>
          </w:p>
        </w:tc>
        <w:tc>
          <w:tcPr>
            <w:tcW w:w="0" w:type="auto"/>
            <w:hideMark/>
          </w:tcPr>
          <w:p w14:paraId="617619C3" w14:textId="77777777" w:rsidR="00930B9F" w:rsidRPr="00107CAA" w:rsidRDefault="00930B9F" w:rsidP="000B547A">
            <w:pPr>
              <w:spacing w:after="160" w:line="278" w:lineRule="auto"/>
              <w:rPr>
                <w:rFonts w:ascii="Times New Roman" w:hAnsi="Times New Roman" w:cs="Times New Roman"/>
              </w:rPr>
            </w:pPr>
            <w:r w:rsidRPr="00107CAA">
              <w:rPr>
                <w:rFonts w:ascii="Times New Roman" w:hAnsi="Times New Roman" w:cs="Times New Roman"/>
              </w:rPr>
              <w:t>Belagavi</w:t>
            </w:r>
          </w:p>
        </w:tc>
        <w:tc>
          <w:tcPr>
            <w:tcW w:w="0" w:type="auto"/>
            <w:hideMark/>
          </w:tcPr>
          <w:p w14:paraId="0AC7425B" w14:textId="77777777" w:rsidR="00930B9F" w:rsidRPr="00107CAA" w:rsidRDefault="00930B9F" w:rsidP="000B547A">
            <w:pPr>
              <w:spacing w:after="160" w:line="278" w:lineRule="auto"/>
              <w:rPr>
                <w:rFonts w:ascii="Times New Roman" w:hAnsi="Times New Roman" w:cs="Times New Roman"/>
              </w:rPr>
            </w:pPr>
            <w:r w:rsidRPr="00107CAA">
              <w:rPr>
                <w:rFonts w:ascii="Times New Roman" w:hAnsi="Times New Roman" w:cs="Times New Roman"/>
              </w:rPr>
              <w:t>14.67</w:t>
            </w:r>
          </w:p>
        </w:tc>
        <w:tc>
          <w:tcPr>
            <w:tcW w:w="0" w:type="auto"/>
            <w:hideMark/>
          </w:tcPr>
          <w:p w14:paraId="194961D8" w14:textId="77777777" w:rsidR="00930B9F" w:rsidRPr="00107CAA" w:rsidRDefault="00930B9F" w:rsidP="000B547A">
            <w:pPr>
              <w:spacing w:after="160" w:line="278" w:lineRule="auto"/>
              <w:rPr>
                <w:rFonts w:ascii="Times New Roman" w:hAnsi="Times New Roman" w:cs="Times New Roman"/>
              </w:rPr>
            </w:pPr>
            <w:r w:rsidRPr="00107CAA">
              <w:rPr>
                <w:rFonts w:ascii="Times New Roman" w:hAnsi="Times New Roman" w:cs="Times New Roman"/>
              </w:rPr>
              <w:t>10.34</w:t>
            </w:r>
          </w:p>
        </w:tc>
        <w:tc>
          <w:tcPr>
            <w:tcW w:w="0" w:type="auto"/>
            <w:hideMark/>
          </w:tcPr>
          <w:p w14:paraId="2F3B6B92" w14:textId="77777777" w:rsidR="00930B9F" w:rsidRPr="00107CAA" w:rsidRDefault="00930B9F" w:rsidP="000B547A">
            <w:pPr>
              <w:spacing w:after="160" w:line="278" w:lineRule="auto"/>
              <w:rPr>
                <w:rFonts w:ascii="Times New Roman" w:hAnsi="Times New Roman" w:cs="Times New Roman"/>
              </w:rPr>
            </w:pPr>
            <w:r w:rsidRPr="00107CAA">
              <w:rPr>
                <w:rFonts w:ascii="Times New Roman" w:hAnsi="Times New Roman" w:cs="Times New Roman"/>
              </w:rPr>
              <w:t>12.50</w:t>
            </w:r>
          </w:p>
        </w:tc>
        <w:tc>
          <w:tcPr>
            <w:tcW w:w="0" w:type="auto"/>
            <w:hideMark/>
          </w:tcPr>
          <w:p w14:paraId="159A7A30" w14:textId="77777777" w:rsidR="00930B9F" w:rsidRPr="00107CAA" w:rsidRDefault="00930B9F" w:rsidP="000B547A">
            <w:pPr>
              <w:spacing w:after="160" w:line="278" w:lineRule="auto"/>
              <w:rPr>
                <w:rFonts w:ascii="Times New Roman" w:hAnsi="Times New Roman" w:cs="Times New Roman"/>
              </w:rPr>
            </w:pPr>
            <w:r w:rsidRPr="00107CAA">
              <w:rPr>
                <w:rFonts w:ascii="Times New Roman" w:hAnsi="Times New Roman" w:cs="Times New Roman"/>
              </w:rPr>
              <w:t>14.67</w:t>
            </w:r>
          </w:p>
        </w:tc>
        <w:tc>
          <w:tcPr>
            <w:tcW w:w="0" w:type="auto"/>
            <w:hideMark/>
          </w:tcPr>
          <w:p w14:paraId="624E351D" w14:textId="77777777" w:rsidR="00930B9F" w:rsidRPr="00107CAA" w:rsidRDefault="00930B9F" w:rsidP="000B547A">
            <w:pPr>
              <w:spacing w:after="160" w:line="278" w:lineRule="auto"/>
              <w:rPr>
                <w:rFonts w:ascii="Times New Roman" w:hAnsi="Times New Roman" w:cs="Times New Roman"/>
              </w:rPr>
            </w:pPr>
            <w:r w:rsidRPr="00107CAA">
              <w:rPr>
                <w:rFonts w:ascii="Times New Roman" w:hAnsi="Times New Roman" w:cs="Times New Roman"/>
              </w:rPr>
              <w:t>10.34</w:t>
            </w:r>
          </w:p>
        </w:tc>
        <w:tc>
          <w:tcPr>
            <w:tcW w:w="0" w:type="auto"/>
            <w:hideMark/>
          </w:tcPr>
          <w:p w14:paraId="6D5883C8" w14:textId="77777777" w:rsidR="00930B9F" w:rsidRPr="00107CAA" w:rsidRDefault="00930B9F" w:rsidP="000B547A">
            <w:pPr>
              <w:spacing w:after="160" w:line="278" w:lineRule="auto"/>
              <w:rPr>
                <w:rFonts w:ascii="Times New Roman" w:hAnsi="Times New Roman" w:cs="Times New Roman"/>
              </w:rPr>
            </w:pPr>
            <w:r w:rsidRPr="00107CAA">
              <w:rPr>
                <w:rFonts w:ascii="Times New Roman" w:hAnsi="Times New Roman" w:cs="Times New Roman"/>
              </w:rPr>
              <w:t>12.50</w:t>
            </w:r>
          </w:p>
        </w:tc>
      </w:tr>
      <w:tr w:rsidR="00930B9F" w:rsidRPr="00107CAA" w14:paraId="4A297FAB" w14:textId="77777777" w:rsidTr="000B547A">
        <w:tc>
          <w:tcPr>
            <w:tcW w:w="0" w:type="auto"/>
            <w:hideMark/>
          </w:tcPr>
          <w:p w14:paraId="48519961" w14:textId="77777777" w:rsidR="00930B9F" w:rsidRPr="00107CAA" w:rsidRDefault="00930B9F" w:rsidP="000B547A">
            <w:pPr>
              <w:spacing w:after="160" w:line="278" w:lineRule="auto"/>
              <w:rPr>
                <w:rFonts w:ascii="Times New Roman" w:hAnsi="Times New Roman" w:cs="Times New Roman"/>
              </w:rPr>
            </w:pPr>
            <w:r w:rsidRPr="00107CAA">
              <w:rPr>
                <w:rFonts w:ascii="Times New Roman" w:hAnsi="Times New Roman" w:cs="Times New Roman"/>
              </w:rPr>
              <w:t>2</w:t>
            </w:r>
          </w:p>
        </w:tc>
        <w:tc>
          <w:tcPr>
            <w:tcW w:w="0" w:type="auto"/>
            <w:vMerge w:val="restart"/>
            <w:hideMark/>
          </w:tcPr>
          <w:p w14:paraId="7D75F8D3" w14:textId="77777777" w:rsidR="00930B9F" w:rsidRPr="00107CAA" w:rsidRDefault="00930B9F" w:rsidP="000B547A">
            <w:pPr>
              <w:spacing w:after="160" w:line="278" w:lineRule="auto"/>
              <w:rPr>
                <w:rFonts w:ascii="Times New Roman" w:hAnsi="Times New Roman" w:cs="Times New Roman"/>
              </w:rPr>
            </w:pPr>
            <w:r w:rsidRPr="00107CAA">
              <w:rPr>
                <w:rFonts w:ascii="Times New Roman" w:hAnsi="Times New Roman" w:cs="Times New Roman"/>
              </w:rPr>
              <w:t>Dharwad</w:t>
            </w:r>
          </w:p>
          <w:p w14:paraId="31D7A7A5" w14:textId="77777777" w:rsidR="00930B9F" w:rsidRPr="00107CAA" w:rsidRDefault="00930B9F" w:rsidP="000B547A">
            <w:pPr>
              <w:spacing w:after="160" w:line="278" w:lineRule="auto"/>
              <w:rPr>
                <w:rFonts w:ascii="Times New Roman" w:hAnsi="Times New Roman" w:cs="Times New Roman"/>
              </w:rPr>
            </w:pPr>
          </w:p>
        </w:tc>
        <w:tc>
          <w:tcPr>
            <w:tcW w:w="0" w:type="auto"/>
            <w:hideMark/>
          </w:tcPr>
          <w:p w14:paraId="39473B7C" w14:textId="77777777" w:rsidR="00930B9F" w:rsidRPr="00107CAA" w:rsidRDefault="00930B9F" w:rsidP="000B547A">
            <w:pPr>
              <w:spacing w:after="160" w:line="278" w:lineRule="auto"/>
              <w:rPr>
                <w:rFonts w:ascii="Times New Roman" w:hAnsi="Times New Roman" w:cs="Times New Roman"/>
              </w:rPr>
            </w:pPr>
            <w:r w:rsidRPr="00107CAA">
              <w:rPr>
                <w:rFonts w:ascii="Times New Roman" w:hAnsi="Times New Roman" w:cs="Times New Roman"/>
              </w:rPr>
              <w:t>Dharwad</w:t>
            </w:r>
          </w:p>
        </w:tc>
        <w:tc>
          <w:tcPr>
            <w:tcW w:w="0" w:type="auto"/>
            <w:hideMark/>
          </w:tcPr>
          <w:p w14:paraId="7CC1D604" w14:textId="77777777" w:rsidR="00930B9F" w:rsidRPr="00107CAA" w:rsidRDefault="00930B9F" w:rsidP="000B547A">
            <w:pPr>
              <w:spacing w:after="160" w:line="278" w:lineRule="auto"/>
              <w:rPr>
                <w:rFonts w:ascii="Times New Roman" w:hAnsi="Times New Roman" w:cs="Times New Roman"/>
              </w:rPr>
            </w:pPr>
            <w:r w:rsidRPr="00107CAA">
              <w:rPr>
                <w:rFonts w:ascii="Times New Roman" w:hAnsi="Times New Roman" w:cs="Times New Roman"/>
              </w:rPr>
              <w:t>14.98</w:t>
            </w:r>
          </w:p>
        </w:tc>
        <w:tc>
          <w:tcPr>
            <w:tcW w:w="0" w:type="auto"/>
            <w:hideMark/>
          </w:tcPr>
          <w:p w14:paraId="333C4CB8" w14:textId="77777777" w:rsidR="00930B9F" w:rsidRPr="00107CAA" w:rsidRDefault="00930B9F" w:rsidP="000B547A">
            <w:pPr>
              <w:spacing w:after="160" w:line="278" w:lineRule="auto"/>
              <w:rPr>
                <w:rFonts w:ascii="Times New Roman" w:hAnsi="Times New Roman" w:cs="Times New Roman"/>
              </w:rPr>
            </w:pPr>
            <w:r w:rsidRPr="00107CAA">
              <w:rPr>
                <w:rFonts w:ascii="Times New Roman" w:hAnsi="Times New Roman" w:cs="Times New Roman"/>
              </w:rPr>
              <w:t>10.31</w:t>
            </w:r>
          </w:p>
        </w:tc>
        <w:tc>
          <w:tcPr>
            <w:tcW w:w="0" w:type="auto"/>
            <w:hideMark/>
          </w:tcPr>
          <w:p w14:paraId="2B57ECA9" w14:textId="77777777" w:rsidR="00930B9F" w:rsidRPr="00107CAA" w:rsidRDefault="00930B9F" w:rsidP="000B547A">
            <w:pPr>
              <w:spacing w:after="160" w:line="278" w:lineRule="auto"/>
              <w:rPr>
                <w:rFonts w:ascii="Times New Roman" w:hAnsi="Times New Roman" w:cs="Times New Roman"/>
              </w:rPr>
            </w:pPr>
            <w:r w:rsidRPr="00107CAA">
              <w:rPr>
                <w:rFonts w:ascii="Times New Roman" w:hAnsi="Times New Roman" w:cs="Times New Roman"/>
              </w:rPr>
              <w:t>12.65</w:t>
            </w:r>
          </w:p>
        </w:tc>
        <w:tc>
          <w:tcPr>
            <w:tcW w:w="0" w:type="auto"/>
            <w:vMerge w:val="restart"/>
            <w:hideMark/>
          </w:tcPr>
          <w:p w14:paraId="671EE39D" w14:textId="77777777" w:rsidR="00930B9F" w:rsidRPr="00107CAA" w:rsidRDefault="00930B9F" w:rsidP="000B547A">
            <w:pPr>
              <w:spacing w:after="160" w:line="278" w:lineRule="auto"/>
              <w:rPr>
                <w:rFonts w:ascii="Times New Roman" w:hAnsi="Times New Roman" w:cs="Times New Roman"/>
              </w:rPr>
            </w:pPr>
            <w:r w:rsidRPr="00107CAA">
              <w:rPr>
                <w:rFonts w:ascii="Times New Roman" w:hAnsi="Times New Roman" w:cs="Times New Roman"/>
              </w:rPr>
              <w:t>14.33</w:t>
            </w:r>
          </w:p>
          <w:p w14:paraId="270EDE2C" w14:textId="77777777" w:rsidR="00930B9F" w:rsidRPr="00107CAA" w:rsidRDefault="00930B9F" w:rsidP="000B547A">
            <w:pPr>
              <w:spacing w:after="160" w:line="278" w:lineRule="auto"/>
              <w:rPr>
                <w:rFonts w:ascii="Times New Roman" w:hAnsi="Times New Roman" w:cs="Times New Roman"/>
              </w:rPr>
            </w:pPr>
          </w:p>
        </w:tc>
        <w:tc>
          <w:tcPr>
            <w:tcW w:w="0" w:type="auto"/>
            <w:vMerge w:val="restart"/>
            <w:hideMark/>
          </w:tcPr>
          <w:p w14:paraId="006DF330" w14:textId="77777777" w:rsidR="00930B9F" w:rsidRPr="00107CAA" w:rsidRDefault="00930B9F" w:rsidP="000B547A">
            <w:pPr>
              <w:spacing w:after="160" w:line="278" w:lineRule="auto"/>
              <w:rPr>
                <w:rFonts w:ascii="Times New Roman" w:hAnsi="Times New Roman" w:cs="Times New Roman"/>
              </w:rPr>
            </w:pPr>
            <w:r w:rsidRPr="00107CAA">
              <w:rPr>
                <w:rFonts w:ascii="Times New Roman" w:hAnsi="Times New Roman" w:cs="Times New Roman"/>
              </w:rPr>
              <w:t>12.00</w:t>
            </w:r>
          </w:p>
          <w:p w14:paraId="15172A91" w14:textId="77777777" w:rsidR="00930B9F" w:rsidRPr="00107CAA" w:rsidRDefault="00930B9F" w:rsidP="000B547A">
            <w:pPr>
              <w:spacing w:after="160" w:line="278" w:lineRule="auto"/>
              <w:rPr>
                <w:rFonts w:ascii="Times New Roman" w:hAnsi="Times New Roman" w:cs="Times New Roman"/>
              </w:rPr>
            </w:pPr>
          </w:p>
        </w:tc>
        <w:tc>
          <w:tcPr>
            <w:tcW w:w="0" w:type="auto"/>
            <w:vMerge w:val="restart"/>
            <w:hideMark/>
          </w:tcPr>
          <w:p w14:paraId="34C8C402" w14:textId="77777777" w:rsidR="00930B9F" w:rsidRPr="00107CAA" w:rsidRDefault="00930B9F" w:rsidP="000B547A">
            <w:pPr>
              <w:spacing w:after="160" w:line="278" w:lineRule="auto"/>
              <w:rPr>
                <w:rFonts w:ascii="Times New Roman" w:hAnsi="Times New Roman" w:cs="Times New Roman"/>
              </w:rPr>
            </w:pPr>
            <w:r w:rsidRPr="00107CAA">
              <w:rPr>
                <w:rFonts w:ascii="Times New Roman" w:hAnsi="Times New Roman" w:cs="Times New Roman"/>
              </w:rPr>
              <w:t>13.17</w:t>
            </w:r>
          </w:p>
          <w:p w14:paraId="15146313" w14:textId="77777777" w:rsidR="00930B9F" w:rsidRPr="00107CAA" w:rsidRDefault="00930B9F" w:rsidP="000B547A">
            <w:pPr>
              <w:spacing w:after="160" w:line="278" w:lineRule="auto"/>
              <w:rPr>
                <w:rFonts w:ascii="Times New Roman" w:hAnsi="Times New Roman" w:cs="Times New Roman"/>
              </w:rPr>
            </w:pPr>
          </w:p>
        </w:tc>
      </w:tr>
      <w:tr w:rsidR="00930B9F" w:rsidRPr="00107CAA" w14:paraId="7FB7FDB7" w14:textId="77777777" w:rsidTr="000B547A">
        <w:tc>
          <w:tcPr>
            <w:tcW w:w="0" w:type="auto"/>
            <w:hideMark/>
          </w:tcPr>
          <w:p w14:paraId="3513A850" w14:textId="77777777" w:rsidR="00930B9F" w:rsidRPr="00107CAA" w:rsidRDefault="00930B9F" w:rsidP="000B547A">
            <w:pPr>
              <w:spacing w:after="160" w:line="278" w:lineRule="auto"/>
              <w:rPr>
                <w:rFonts w:ascii="Times New Roman" w:hAnsi="Times New Roman" w:cs="Times New Roman"/>
              </w:rPr>
            </w:pPr>
            <w:r w:rsidRPr="00107CAA">
              <w:rPr>
                <w:rFonts w:ascii="Times New Roman" w:hAnsi="Times New Roman" w:cs="Times New Roman"/>
              </w:rPr>
              <w:t>3</w:t>
            </w:r>
          </w:p>
        </w:tc>
        <w:tc>
          <w:tcPr>
            <w:tcW w:w="0" w:type="auto"/>
            <w:vMerge/>
            <w:hideMark/>
          </w:tcPr>
          <w:p w14:paraId="4E2CD77C" w14:textId="77777777" w:rsidR="00930B9F" w:rsidRPr="00107CAA" w:rsidRDefault="00930B9F" w:rsidP="000B547A">
            <w:pPr>
              <w:spacing w:after="160" w:line="278" w:lineRule="auto"/>
              <w:rPr>
                <w:rFonts w:ascii="Times New Roman" w:hAnsi="Times New Roman" w:cs="Times New Roman"/>
              </w:rPr>
            </w:pPr>
          </w:p>
        </w:tc>
        <w:tc>
          <w:tcPr>
            <w:tcW w:w="0" w:type="auto"/>
            <w:hideMark/>
          </w:tcPr>
          <w:p w14:paraId="29538265" w14:textId="77777777" w:rsidR="00930B9F" w:rsidRPr="00107CAA" w:rsidRDefault="00930B9F" w:rsidP="000B547A">
            <w:pPr>
              <w:spacing w:after="160" w:line="278" w:lineRule="auto"/>
              <w:rPr>
                <w:rFonts w:ascii="Times New Roman" w:hAnsi="Times New Roman" w:cs="Times New Roman"/>
              </w:rPr>
            </w:pPr>
            <w:r w:rsidRPr="00107CAA">
              <w:rPr>
                <w:rFonts w:ascii="Times New Roman" w:hAnsi="Times New Roman" w:cs="Times New Roman"/>
              </w:rPr>
              <w:t>Khalgatgi</w:t>
            </w:r>
          </w:p>
        </w:tc>
        <w:tc>
          <w:tcPr>
            <w:tcW w:w="0" w:type="auto"/>
            <w:hideMark/>
          </w:tcPr>
          <w:p w14:paraId="03BE2813" w14:textId="77777777" w:rsidR="00930B9F" w:rsidRPr="00107CAA" w:rsidRDefault="00930B9F" w:rsidP="000B547A">
            <w:pPr>
              <w:spacing w:after="160" w:line="278" w:lineRule="auto"/>
              <w:rPr>
                <w:rFonts w:ascii="Times New Roman" w:hAnsi="Times New Roman" w:cs="Times New Roman"/>
              </w:rPr>
            </w:pPr>
            <w:r w:rsidRPr="00107CAA">
              <w:rPr>
                <w:rFonts w:ascii="Times New Roman" w:hAnsi="Times New Roman" w:cs="Times New Roman"/>
              </w:rPr>
              <w:t>13.68</w:t>
            </w:r>
          </w:p>
        </w:tc>
        <w:tc>
          <w:tcPr>
            <w:tcW w:w="0" w:type="auto"/>
            <w:hideMark/>
          </w:tcPr>
          <w:p w14:paraId="31140A0A" w14:textId="77777777" w:rsidR="00930B9F" w:rsidRPr="00107CAA" w:rsidRDefault="00930B9F" w:rsidP="000B547A">
            <w:pPr>
              <w:spacing w:after="160" w:line="278" w:lineRule="auto"/>
              <w:rPr>
                <w:rFonts w:ascii="Times New Roman" w:hAnsi="Times New Roman" w:cs="Times New Roman"/>
              </w:rPr>
            </w:pPr>
            <w:r w:rsidRPr="00107CAA">
              <w:rPr>
                <w:rFonts w:ascii="Times New Roman" w:hAnsi="Times New Roman" w:cs="Times New Roman"/>
              </w:rPr>
              <w:t>13.68</w:t>
            </w:r>
          </w:p>
        </w:tc>
        <w:tc>
          <w:tcPr>
            <w:tcW w:w="0" w:type="auto"/>
            <w:hideMark/>
          </w:tcPr>
          <w:p w14:paraId="68D1F0C1" w14:textId="77777777" w:rsidR="00930B9F" w:rsidRPr="00107CAA" w:rsidRDefault="00930B9F" w:rsidP="000B547A">
            <w:pPr>
              <w:spacing w:after="160" w:line="278" w:lineRule="auto"/>
              <w:rPr>
                <w:rFonts w:ascii="Times New Roman" w:hAnsi="Times New Roman" w:cs="Times New Roman"/>
              </w:rPr>
            </w:pPr>
            <w:r w:rsidRPr="00107CAA">
              <w:rPr>
                <w:rFonts w:ascii="Times New Roman" w:hAnsi="Times New Roman" w:cs="Times New Roman"/>
              </w:rPr>
              <w:t>13.68</w:t>
            </w:r>
          </w:p>
        </w:tc>
        <w:tc>
          <w:tcPr>
            <w:tcW w:w="0" w:type="auto"/>
            <w:vMerge/>
            <w:hideMark/>
          </w:tcPr>
          <w:p w14:paraId="590E151F" w14:textId="77777777" w:rsidR="00930B9F" w:rsidRPr="00107CAA" w:rsidRDefault="00930B9F" w:rsidP="000B547A">
            <w:pPr>
              <w:spacing w:after="160" w:line="278" w:lineRule="auto"/>
              <w:rPr>
                <w:rFonts w:ascii="Times New Roman" w:hAnsi="Times New Roman" w:cs="Times New Roman"/>
              </w:rPr>
            </w:pPr>
          </w:p>
        </w:tc>
        <w:tc>
          <w:tcPr>
            <w:tcW w:w="0" w:type="auto"/>
            <w:vMerge/>
            <w:hideMark/>
          </w:tcPr>
          <w:p w14:paraId="0C4D2D84" w14:textId="77777777" w:rsidR="00930B9F" w:rsidRPr="00107CAA" w:rsidRDefault="00930B9F" w:rsidP="000B547A">
            <w:pPr>
              <w:spacing w:after="160" w:line="278" w:lineRule="auto"/>
              <w:rPr>
                <w:rFonts w:ascii="Times New Roman" w:hAnsi="Times New Roman" w:cs="Times New Roman"/>
              </w:rPr>
            </w:pPr>
          </w:p>
        </w:tc>
        <w:tc>
          <w:tcPr>
            <w:tcW w:w="0" w:type="auto"/>
            <w:vMerge/>
            <w:hideMark/>
          </w:tcPr>
          <w:p w14:paraId="07D7DFF9" w14:textId="77777777" w:rsidR="00930B9F" w:rsidRPr="00107CAA" w:rsidRDefault="00930B9F" w:rsidP="000B547A">
            <w:pPr>
              <w:spacing w:after="160" w:line="278" w:lineRule="auto"/>
              <w:rPr>
                <w:rFonts w:ascii="Times New Roman" w:hAnsi="Times New Roman" w:cs="Times New Roman"/>
              </w:rPr>
            </w:pPr>
          </w:p>
        </w:tc>
      </w:tr>
      <w:tr w:rsidR="00930B9F" w:rsidRPr="00107CAA" w14:paraId="7E2119CC" w14:textId="77777777" w:rsidTr="000B547A">
        <w:tc>
          <w:tcPr>
            <w:tcW w:w="0" w:type="auto"/>
            <w:hideMark/>
          </w:tcPr>
          <w:p w14:paraId="508D4067" w14:textId="77777777" w:rsidR="00930B9F" w:rsidRPr="00107CAA" w:rsidRDefault="00930B9F" w:rsidP="000B547A">
            <w:pPr>
              <w:spacing w:after="160" w:line="278" w:lineRule="auto"/>
              <w:rPr>
                <w:rFonts w:ascii="Times New Roman" w:hAnsi="Times New Roman" w:cs="Times New Roman"/>
              </w:rPr>
            </w:pPr>
            <w:r w:rsidRPr="00107CAA">
              <w:rPr>
                <w:rFonts w:ascii="Times New Roman" w:hAnsi="Times New Roman" w:cs="Times New Roman"/>
              </w:rPr>
              <w:t>4</w:t>
            </w:r>
          </w:p>
        </w:tc>
        <w:tc>
          <w:tcPr>
            <w:tcW w:w="0" w:type="auto"/>
            <w:vMerge w:val="restart"/>
            <w:hideMark/>
          </w:tcPr>
          <w:p w14:paraId="55EC910C" w14:textId="77777777" w:rsidR="00930B9F" w:rsidRPr="00107CAA" w:rsidRDefault="00930B9F" w:rsidP="000B547A">
            <w:pPr>
              <w:spacing w:after="160" w:line="278" w:lineRule="auto"/>
              <w:rPr>
                <w:rFonts w:ascii="Times New Roman" w:hAnsi="Times New Roman" w:cs="Times New Roman"/>
              </w:rPr>
            </w:pPr>
            <w:r w:rsidRPr="00107CAA">
              <w:rPr>
                <w:rFonts w:ascii="Times New Roman" w:hAnsi="Times New Roman" w:cs="Times New Roman"/>
              </w:rPr>
              <w:t>Haver</w:t>
            </w:r>
            <w:r>
              <w:rPr>
                <w:rFonts w:ascii="Times New Roman" w:hAnsi="Times New Roman" w:cs="Times New Roman"/>
              </w:rPr>
              <w:t>i</w:t>
            </w:r>
          </w:p>
        </w:tc>
        <w:tc>
          <w:tcPr>
            <w:tcW w:w="0" w:type="auto"/>
            <w:hideMark/>
          </w:tcPr>
          <w:p w14:paraId="6F856D32" w14:textId="77777777" w:rsidR="00930B9F" w:rsidRPr="00107CAA" w:rsidRDefault="00930B9F" w:rsidP="000B547A">
            <w:pPr>
              <w:spacing w:after="160" w:line="278" w:lineRule="auto"/>
              <w:rPr>
                <w:rFonts w:ascii="Times New Roman" w:hAnsi="Times New Roman" w:cs="Times New Roman"/>
              </w:rPr>
            </w:pPr>
            <w:r w:rsidRPr="00107CAA">
              <w:rPr>
                <w:rFonts w:ascii="Times New Roman" w:hAnsi="Times New Roman" w:cs="Times New Roman"/>
              </w:rPr>
              <w:t>Hangal</w:t>
            </w:r>
          </w:p>
        </w:tc>
        <w:tc>
          <w:tcPr>
            <w:tcW w:w="0" w:type="auto"/>
            <w:hideMark/>
          </w:tcPr>
          <w:p w14:paraId="6CBB1052" w14:textId="77777777" w:rsidR="00930B9F" w:rsidRPr="00107CAA" w:rsidRDefault="00930B9F" w:rsidP="000B547A">
            <w:pPr>
              <w:spacing w:after="160" w:line="278" w:lineRule="auto"/>
              <w:rPr>
                <w:rFonts w:ascii="Times New Roman" w:hAnsi="Times New Roman" w:cs="Times New Roman"/>
              </w:rPr>
            </w:pPr>
            <w:r w:rsidRPr="00107CAA">
              <w:rPr>
                <w:rFonts w:ascii="Times New Roman" w:hAnsi="Times New Roman" w:cs="Times New Roman"/>
              </w:rPr>
              <w:t>14.80</w:t>
            </w:r>
          </w:p>
        </w:tc>
        <w:tc>
          <w:tcPr>
            <w:tcW w:w="0" w:type="auto"/>
            <w:hideMark/>
          </w:tcPr>
          <w:p w14:paraId="5F6E0F0D" w14:textId="77777777" w:rsidR="00930B9F" w:rsidRPr="00107CAA" w:rsidRDefault="00930B9F" w:rsidP="000B547A">
            <w:pPr>
              <w:spacing w:after="160" w:line="278" w:lineRule="auto"/>
              <w:rPr>
                <w:rFonts w:ascii="Times New Roman" w:hAnsi="Times New Roman" w:cs="Times New Roman"/>
              </w:rPr>
            </w:pPr>
            <w:r w:rsidRPr="00107CAA">
              <w:rPr>
                <w:rFonts w:ascii="Times New Roman" w:hAnsi="Times New Roman" w:cs="Times New Roman"/>
              </w:rPr>
              <w:t>8.70</w:t>
            </w:r>
          </w:p>
        </w:tc>
        <w:tc>
          <w:tcPr>
            <w:tcW w:w="0" w:type="auto"/>
            <w:hideMark/>
          </w:tcPr>
          <w:p w14:paraId="1C4449E7" w14:textId="77777777" w:rsidR="00930B9F" w:rsidRPr="00107CAA" w:rsidRDefault="00930B9F" w:rsidP="000B547A">
            <w:pPr>
              <w:spacing w:after="160" w:line="278" w:lineRule="auto"/>
              <w:rPr>
                <w:rFonts w:ascii="Times New Roman" w:hAnsi="Times New Roman" w:cs="Times New Roman"/>
              </w:rPr>
            </w:pPr>
            <w:r w:rsidRPr="00107CAA">
              <w:rPr>
                <w:rFonts w:ascii="Times New Roman" w:hAnsi="Times New Roman" w:cs="Times New Roman"/>
              </w:rPr>
              <w:t>11.75</w:t>
            </w:r>
          </w:p>
        </w:tc>
        <w:tc>
          <w:tcPr>
            <w:tcW w:w="0" w:type="auto"/>
            <w:vMerge w:val="restart"/>
            <w:hideMark/>
          </w:tcPr>
          <w:p w14:paraId="02D3F724" w14:textId="77777777" w:rsidR="00930B9F" w:rsidRPr="00107CAA" w:rsidRDefault="00930B9F" w:rsidP="000B547A">
            <w:pPr>
              <w:spacing w:after="160" w:line="278" w:lineRule="auto"/>
              <w:rPr>
                <w:rFonts w:ascii="Times New Roman" w:hAnsi="Times New Roman" w:cs="Times New Roman"/>
              </w:rPr>
            </w:pPr>
            <w:r w:rsidRPr="00107CAA">
              <w:rPr>
                <w:rFonts w:ascii="Times New Roman" w:hAnsi="Times New Roman" w:cs="Times New Roman"/>
              </w:rPr>
              <w:t>13.64</w:t>
            </w:r>
          </w:p>
          <w:p w14:paraId="18BCD9DA" w14:textId="77777777" w:rsidR="00930B9F" w:rsidRPr="00107CAA" w:rsidRDefault="00930B9F" w:rsidP="000B547A">
            <w:pPr>
              <w:spacing w:after="160" w:line="278" w:lineRule="auto"/>
              <w:rPr>
                <w:rFonts w:ascii="Times New Roman" w:hAnsi="Times New Roman" w:cs="Times New Roman"/>
              </w:rPr>
            </w:pPr>
          </w:p>
        </w:tc>
        <w:tc>
          <w:tcPr>
            <w:tcW w:w="0" w:type="auto"/>
            <w:vMerge w:val="restart"/>
            <w:hideMark/>
          </w:tcPr>
          <w:p w14:paraId="1FFE3566" w14:textId="77777777" w:rsidR="00930B9F" w:rsidRPr="00107CAA" w:rsidRDefault="00930B9F" w:rsidP="000B547A">
            <w:pPr>
              <w:spacing w:after="160" w:line="278" w:lineRule="auto"/>
              <w:rPr>
                <w:rFonts w:ascii="Times New Roman" w:hAnsi="Times New Roman" w:cs="Times New Roman"/>
              </w:rPr>
            </w:pPr>
            <w:r w:rsidRPr="00107CAA">
              <w:rPr>
                <w:rFonts w:ascii="Times New Roman" w:hAnsi="Times New Roman" w:cs="Times New Roman"/>
              </w:rPr>
              <w:t>10.68</w:t>
            </w:r>
          </w:p>
          <w:p w14:paraId="7653532F" w14:textId="77777777" w:rsidR="00930B9F" w:rsidRPr="00107CAA" w:rsidRDefault="00930B9F" w:rsidP="000B547A">
            <w:pPr>
              <w:spacing w:after="160" w:line="278" w:lineRule="auto"/>
              <w:rPr>
                <w:rFonts w:ascii="Times New Roman" w:hAnsi="Times New Roman" w:cs="Times New Roman"/>
              </w:rPr>
            </w:pPr>
          </w:p>
        </w:tc>
        <w:tc>
          <w:tcPr>
            <w:tcW w:w="0" w:type="auto"/>
            <w:vMerge w:val="restart"/>
            <w:hideMark/>
          </w:tcPr>
          <w:p w14:paraId="75AB16B3" w14:textId="77777777" w:rsidR="00930B9F" w:rsidRPr="00107CAA" w:rsidRDefault="00930B9F" w:rsidP="000B547A">
            <w:pPr>
              <w:spacing w:after="160" w:line="278" w:lineRule="auto"/>
              <w:rPr>
                <w:rFonts w:ascii="Times New Roman" w:hAnsi="Times New Roman" w:cs="Times New Roman"/>
              </w:rPr>
            </w:pPr>
            <w:r w:rsidRPr="00107CAA">
              <w:rPr>
                <w:rFonts w:ascii="Times New Roman" w:hAnsi="Times New Roman" w:cs="Times New Roman"/>
              </w:rPr>
              <w:t>12.16</w:t>
            </w:r>
          </w:p>
          <w:p w14:paraId="3F92CF22" w14:textId="77777777" w:rsidR="00930B9F" w:rsidRPr="00107CAA" w:rsidRDefault="00930B9F" w:rsidP="000B547A">
            <w:pPr>
              <w:spacing w:after="160" w:line="278" w:lineRule="auto"/>
              <w:rPr>
                <w:rFonts w:ascii="Times New Roman" w:hAnsi="Times New Roman" w:cs="Times New Roman"/>
              </w:rPr>
            </w:pPr>
          </w:p>
        </w:tc>
      </w:tr>
      <w:tr w:rsidR="00930B9F" w:rsidRPr="00107CAA" w14:paraId="14DE0199" w14:textId="77777777" w:rsidTr="000B547A">
        <w:tc>
          <w:tcPr>
            <w:tcW w:w="0" w:type="auto"/>
            <w:hideMark/>
          </w:tcPr>
          <w:p w14:paraId="56E7AE21" w14:textId="77777777" w:rsidR="00930B9F" w:rsidRPr="00107CAA" w:rsidRDefault="00930B9F" w:rsidP="000B547A">
            <w:pPr>
              <w:spacing w:after="160" w:line="278" w:lineRule="auto"/>
              <w:rPr>
                <w:rFonts w:ascii="Times New Roman" w:hAnsi="Times New Roman" w:cs="Times New Roman"/>
              </w:rPr>
            </w:pPr>
            <w:r w:rsidRPr="00107CAA">
              <w:rPr>
                <w:rFonts w:ascii="Times New Roman" w:hAnsi="Times New Roman" w:cs="Times New Roman"/>
              </w:rPr>
              <w:t>5</w:t>
            </w:r>
          </w:p>
        </w:tc>
        <w:tc>
          <w:tcPr>
            <w:tcW w:w="0" w:type="auto"/>
            <w:vMerge/>
            <w:hideMark/>
          </w:tcPr>
          <w:p w14:paraId="11100E1E" w14:textId="77777777" w:rsidR="00930B9F" w:rsidRPr="00107CAA" w:rsidRDefault="00930B9F" w:rsidP="000B547A">
            <w:pPr>
              <w:spacing w:after="160" w:line="278" w:lineRule="auto"/>
              <w:rPr>
                <w:rFonts w:ascii="Times New Roman" w:hAnsi="Times New Roman" w:cs="Times New Roman"/>
              </w:rPr>
            </w:pPr>
          </w:p>
        </w:tc>
        <w:tc>
          <w:tcPr>
            <w:tcW w:w="0" w:type="auto"/>
            <w:hideMark/>
          </w:tcPr>
          <w:p w14:paraId="2FFA5E7B" w14:textId="77777777" w:rsidR="00930B9F" w:rsidRPr="00107CAA" w:rsidRDefault="00930B9F" w:rsidP="000B547A">
            <w:pPr>
              <w:spacing w:after="160" w:line="278" w:lineRule="auto"/>
              <w:rPr>
                <w:rFonts w:ascii="Times New Roman" w:hAnsi="Times New Roman" w:cs="Times New Roman"/>
              </w:rPr>
            </w:pPr>
            <w:r w:rsidRPr="00107CAA">
              <w:rPr>
                <w:rFonts w:ascii="Times New Roman" w:hAnsi="Times New Roman" w:cs="Times New Roman"/>
              </w:rPr>
              <w:t>Ranebennur</w:t>
            </w:r>
          </w:p>
        </w:tc>
        <w:tc>
          <w:tcPr>
            <w:tcW w:w="0" w:type="auto"/>
            <w:hideMark/>
          </w:tcPr>
          <w:p w14:paraId="33075666" w14:textId="77777777" w:rsidR="00930B9F" w:rsidRPr="00107CAA" w:rsidRDefault="00930B9F" w:rsidP="000B547A">
            <w:pPr>
              <w:spacing w:after="160" w:line="278" w:lineRule="auto"/>
              <w:rPr>
                <w:rFonts w:ascii="Times New Roman" w:hAnsi="Times New Roman" w:cs="Times New Roman"/>
              </w:rPr>
            </w:pPr>
            <w:r w:rsidRPr="00107CAA">
              <w:rPr>
                <w:rFonts w:ascii="Times New Roman" w:hAnsi="Times New Roman" w:cs="Times New Roman"/>
              </w:rPr>
              <w:t>12.48</w:t>
            </w:r>
          </w:p>
        </w:tc>
        <w:tc>
          <w:tcPr>
            <w:tcW w:w="0" w:type="auto"/>
            <w:hideMark/>
          </w:tcPr>
          <w:p w14:paraId="3B8A45FF" w14:textId="77777777" w:rsidR="00930B9F" w:rsidRPr="00107CAA" w:rsidRDefault="00930B9F" w:rsidP="000B547A">
            <w:pPr>
              <w:spacing w:after="160" w:line="278" w:lineRule="auto"/>
              <w:rPr>
                <w:rFonts w:ascii="Times New Roman" w:hAnsi="Times New Roman" w:cs="Times New Roman"/>
              </w:rPr>
            </w:pPr>
            <w:r w:rsidRPr="00107CAA">
              <w:rPr>
                <w:rFonts w:ascii="Times New Roman" w:hAnsi="Times New Roman" w:cs="Times New Roman"/>
              </w:rPr>
              <w:t>12.66</w:t>
            </w:r>
          </w:p>
        </w:tc>
        <w:tc>
          <w:tcPr>
            <w:tcW w:w="0" w:type="auto"/>
            <w:hideMark/>
          </w:tcPr>
          <w:p w14:paraId="42AC114B" w14:textId="77777777" w:rsidR="00930B9F" w:rsidRPr="00107CAA" w:rsidRDefault="00930B9F" w:rsidP="000B547A">
            <w:pPr>
              <w:spacing w:after="160" w:line="278" w:lineRule="auto"/>
              <w:rPr>
                <w:rFonts w:ascii="Times New Roman" w:hAnsi="Times New Roman" w:cs="Times New Roman"/>
              </w:rPr>
            </w:pPr>
            <w:r w:rsidRPr="00107CAA">
              <w:rPr>
                <w:rFonts w:ascii="Times New Roman" w:hAnsi="Times New Roman" w:cs="Times New Roman"/>
              </w:rPr>
              <w:t>12.57</w:t>
            </w:r>
          </w:p>
        </w:tc>
        <w:tc>
          <w:tcPr>
            <w:tcW w:w="0" w:type="auto"/>
            <w:vMerge/>
            <w:hideMark/>
          </w:tcPr>
          <w:p w14:paraId="5E2032ED" w14:textId="77777777" w:rsidR="00930B9F" w:rsidRPr="00107CAA" w:rsidRDefault="00930B9F" w:rsidP="000B547A">
            <w:pPr>
              <w:spacing w:after="160" w:line="278" w:lineRule="auto"/>
              <w:rPr>
                <w:rFonts w:ascii="Times New Roman" w:hAnsi="Times New Roman" w:cs="Times New Roman"/>
              </w:rPr>
            </w:pPr>
          </w:p>
        </w:tc>
        <w:tc>
          <w:tcPr>
            <w:tcW w:w="0" w:type="auto"/>
            <w:vMerge/>
            <w:hideMark/>
          </w:tcPr>
          <w:p w14:paraId="144E8F48" w14:textId="77777777" w:rsidR="00930B9F" w:rsidRPr="00107CAA" w:rsidRDefault="00930B9F" w:rsidP="000B547A">
            <w:pPr>
              <w:spacing w:after="160" w:line="278" w:lineRule="auto"/>
              <w:rPr>
                <w:rFonts w:ascii="Times New Roman" w:hAnsi="Times New Roman" w:cs="Times New Roman"/>
              </w:rPr>
            </w:pPr>
          </w:p>
        </w:tc>
        <w:tc>
          <w:tcPr>
            <w:tcW w:w="0" w:type="auto"/>
            <w:vMerge/>
            <w:hideMark/>
          </w:tcPr>
          <w:p w14:paraId="24DB8730" w14:textId="77777777" w:rsidR="00930B9F" w:rsidRPr="00107CAA" w:rsidRDefault="00930B9F" w:rsidP="000B547A">
            <w:pPr>
              <w:spacing w:after="160" w:line="278" w:lineRule="auto"/>
              <w:rPr>
                <w:rFonts w:ascii="Times New Roman" w:hAnsi="Times New Roman" w:cs="Times New Roman"/>
              </w:rPr>
            </w:pPr>
          </w:p>
        </w:tc>
      </w:tr>
    </w:tbl>
    <w:p w14:paraId="23F01729" w14:textId="77777777" w:rsidR="00930B9F" w:rsidRPr="00107CAA" w:rsidRDefault="00930B9F" w:rsidP="00930B9F">
      <w:pPr>
        <w:rPr>
          <w:rFonts w:ascii="Times New Roman" w:hAnsi="Times New Roman" w:cs="Times New Roman"/>
        </w:rPr>
      </w:pPr>
    </w:p>
    <w:p w14:paraId="3EBF5C3C" w14:textId="0B6D2C17" w:rsidR="00930B9F" w:rsidRPr="00930B9F" w:rsidRDefault="00930B9F" w:rsidP="00930B9F">
      <w:pPr>
        <w:jc w:val="both"/>
        <w:rPr>
          <w:rFonts w:ascii="Times New Roman" w:hAnsi="Times New Roman" w:cs="Times New Roman"/>
        </w:rPr>
      </w:pPr>
    </w:p>
    <w:sectPr w:rsidR="00930B9F" w:rsidRPr="00930B9F" w:rsidSect="00930B9F">
      <w:pgSz w:w="16838" w:h="11906" w:orient="landscape"/>
      <w:pgMar w:top="1843"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sailaja rani" w:date="2026-03-25T10:06:00Z" w:initials="sr">
    <w:p w14:paraId="02E9F1C7" w14:textId="63ED0594" w:rsidR="00AC1C51" w:rsidRDefault="00AC1C51">
      <w:pPr>
        <w:pStyle w:val="CommentText"/>
      </w:pPr>
      <w:r>
        <w:rPr>
          <w:rStyle w:val="CommentReference"/>
        </w:rPr>
        <w:annotationRef/>
      </w:r>
    </w:p>
  </w:comment>
  <w:comment w:id="1" w:author="sailaja rani" w:date="2026-03-25T10:06:00Z" w:initials="sr">
    <w:p w14:paraId="09A499BF" w14:textId="64757C2F" w:rsidR="003E51DB" w:rsidRDefault="003E51DB">
      <w:pPr>
        <w:pStyle w:val="CommentText"/>
      </w:pPr>
      <w:r>
        <w:rPr>
          <w:rStyle w:val="CommentReference"/>
        </w:rPr>
        <w:annotationRef/>
      </w:r>
      <w:r>
        <w:t>Remove comma before and</w:t>
      </w:r>
    </w:p>
  </w:comment>
  <w:comment w:id="2" w:author="sailaja rani" w:date="2026-03-25T10:07:00Z" w:initials="sr">
    <w:p w14:paraId="0A2A145C" w14:textId="7B8AF9A4" w:rsidR="003E51DB" w:rsidRDefault="003E51DB">
      <w:pPr>
        <w:pStyle w:val="CommentText"/>
      </w:pPr>
      <w:r>
        <w:rPr>
          <w:rStyle w:val="CommentReference"/>
        </w:rPr>
        <w:annotationRef/>
      </w:r>
      <w:r w:rsidR="00011E05">
        <w:t>Above comment</w:t>
      </w:r>
    </w:p>
  </w:comment>
  <w:comment w:id="3" w:author="sailaja rani" w:date="2026-03-25T10:07:00Z" w:initials="sr">
    <w:p w14:paraId="1D9812AC" w14:textId="6E112154" w:rsidR="00011E05" w:rsidRDefault="00011E05">
      <w:pPr>
        <w:pStyle w:val="CommentText"/>
      </w:pPr>
      <w:r>
        <w:rPr>
          <w:rStyle w:val="CommentReference"/>
        </w:rPr>
        <w:annotationRef/>
      </w:r>
    </w:p>
  </w:comment>
  <w:comment w:id="4" w:author="sailaja rani" w:date="2026-03-25T10:08:00Z" w:initials="sr">
    <w:p w14:paraId="22389358" w14:textId="11EAB83F" w:rsidR="00011E05" w:rsidRDefault="00011E05">
      <w:pPr>
        <w:pStyle w:val="CommentText"/>
      </w:pPr>
      <w:r>
        <w:rPr>
          <w:rStyle w:val="CommentReference"/>
        </w:rPr>
        <w:annotationRef/>
      </w:r>
      <w:r>
        <w:t>Delete comma</w:t>
      </w:r>
    </w:p>
  </w:comment>
  <w:comment w:id="5" w:author="sailaja rani" w:date="2026-03-25T10:08:00Z" w:initials="sr">
    <w:p w14:paraId="74AAFC36" w14:textId="418B99C8" w:rsidR="00011E05" w:rsidRDefault="00011E05">
      <w:pPr>
        <w:pStyle w:val="CommentText"/>
      </w:pPr>
      <w:r>
        <w:rPr>
          <w:rStyle w:val="CommentReference"/>
        </w:rPr>
        <w:annotationRef/>
      </w:r>
      <w:r>
        <w:t>Year of reference</w:t>
      </w:r>
    </w:p>
  </w:comment>
  <w:comment w:id="6" w:author="sailaja rani" w:date="2026-03-25T10:09:00Z" w:initials="sr">
    <w:p w14:paraId="239774E9" w14:textId="08971396" w:rsidR="00011E05" w:rsidRDefault="00011E05">
      <w:pPr>
        <w:pStyle w:val="CommentText"/>
      </w:pPr>
      <w:r>
        <w:rPr>
          <w:rStyle w:val="CommentReference"/>
        </w:rPr>
        <w:annotationRef/>
      </w:r>
      <w:r>
        <w:t>Give ref.</w:t>
      </w:r>
    </w:p>
  </w:comment>
  <w:comment w:id="7" w:author="sailaja rani" w:date="2026-03-25T10:10:00Z" w:initials="sr">
    <w:p w14:paraId="32D9C6FF" w14:textId="67B3EA8B" w:rsidR="00011E05" w:rsidRDefault="00011E05">
      <w:pPr>
        <w:pStyle w:val="CommentText"/>
      </w:pPr>
      <w:r>
        <w:rPr>
          <w:rStyle w:val="CommentReference"/>
        </w:rPr>
        <w:annotationRef/>
      </w:r>
    </w:p>
  </w:comment>
  <w:comment w:id="8" w:author="sailaja rani" w:date="2026-03-25T10:09:00Z" w:initials="sr">
    <w:p w14:paraId="26D70C34" w14:textId="22FBEEE6" w:rsidR="00011E05" w:rsidRDefault="00011E05">
      <w:pPr>
        <w:pStyle w:val="CommentText"/>
      </w:pPr>
      <w:r>
        <w:rPr>
          <w:rStyle w:val="CommentReference"/>
        </w:rPr>
        <w:annotationRef/>
      </w:r>
    </w:p>
  </w:comment>
  <w:comment w:id="9" w:author="sailaja rani" w:date="2026-03-25T10:09:00Z" w:initials="sr">
    <w:p w14:paraId="3608B663" w14:textId="0749BCB9" w:rsidR="00011E05" w:rsidRDefault="00011E05">
      <w:pPr>
        <w:pStyle w:val="CommentText"/>
      </w:pPr>
      <w:r>
        <w:rPr>
          <w:rStyle w:val="CommentReference"/>
        </w:rPr>
        <w:annotationRef/>
      </w:r>
    </w:p>
  </w:comment>
  <w:comment w:id="10" w:author="sailaja rani" w:date="2026-03-25T10:10:00Z" w:initials="sr">
    <w:p w14:paraId="215AE862" w14:textId="3791B771" w:rsidR="003C136E" w:rsidRDefault="003C136E">
      <w:pPr>
        <w:pStyle w:val="CommentText"/>
      </w:pPr>
      <w:r>
        <w:rPr>
          <w:rStyle w:val="CommentReference"/>
        </w:rPr>
        <w:annotationRef/>
      </w:r>
    </w:p>
  </w:comment>
  <w:comment w:id="11" w:author="sailaja rani" w:date="2026-03-25T10:14:00Z" w:initials="sr">
    <w:p w14:paraId="38726928" w14:textId="18390670" w:rsidR="00071FCA" w:rsidRDefault="00071FCA">
      <w:pPr>
        <w:pStyle w:val="CommentText"/>
      </w:pPr>
      <w:r>
        <w:rPr>
          <w:rStyle w:val="CommentReference"/>
        </w:rPr>
        <w:annotationRef/>
      </w:r>
    </w:p>
  </w:comment>
  <w:comment w:id="12" w:author="sailaja rani" w:date="2026-03-25T10:14:00Z" w:initials="sr">
    <w:p w14:paraId="5EB8C789" w14:textId="71CBAC3B" w:rsidR="00071FCA" w:rsidRDefault="00071FCA">
      <w:pPr>
        <w:pStyle w:val="CommentText"/>
      </w:pPr>
      <w:r>
        <w:rPr>
          <w:rStyle w:val="CommentReference"/>
        </w:rPr>
        <w:annotationRef/>
      </w:r>
    </w:p>
  </w:comment>
  <w:comment w:id="13" w:author="sailaja rani" w:date="2026-03-25T13:10:00Z" w:initials="sr">
    <w:p w14:paraId="05F2C3B0" w14:textId="5C5688DA" w:rsidR="0020048F" w:rsidRDefault="0020048F">
      <w:pPr>
        <w:pStyle w:val="CommentText"/>
      </w:pPr>
      <w:r>
        <w:rPr>
          <w:rStyle w:val="CommentReference"/>
        </w:rPr>
        <w:annotationRef/>
      </w:r>
      <w:r>
        <w:t>Include % sign</w:t>
      </w:r>
    </w:p>
  </w:comment>
  <w:comment w:id="14" w:author="sailaja rani" w:date="2026-03-25T13:10:00Z" w:initials="sr">
    <w:p w14:paraId="168EA55E" w14:textId="0339395A" w:rsidR="0020048F" w:rsidRDefault="0020048F">
      <w:pPr>
        <w:pStyle w:val="CommentText"/>
      </w:pPr>
      <w:r>
        <w:rPr>
          <w:rStyle w:val="CommentReference"/>
        </w:rPr>
        <w:annotationRef/>
      </w:r>
      <w:r>
        <w:t>Give % sign</w:t>
      </w:r>
    </w:p>
  </w:comment>
  <w:comment w:id="15" w:author="sailaja rani" w:date="2026-03-25T13:12:00Z" w:initials="sr">
    <w:p w14:paraId="4559D609" w14:textId="0598A808" w:rsidR="0020048F" w:rsidRDefault="0020048F">
      <w:pPr>
        <w:pStyle w:val="CommentText"/>
      </w:pPr>
      <w:r>
        <w:rPr>
          <w:rStyle w:val="CommentReference"/>
        </w:rPr>
        <w:annotationRef/>
      </w:r>
      <w:r>
        <w:t>delete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2E9F1C7" w15:done="0"/>
  <w15:commentEx w15:paraId="09A499BF" w15:done="0"/>
  <w15:commentEx w15:paraId="0A2A145C" w15:done="0"/>
  <w15:commentEx w15:paraId="1D9812AC" w15:done="0"/>
  <w15:commentEx w15:paraId="22389358" w15:done="0"/>
  <w15:commentEx w15:paraId="74AAFC36" w15:done="0"/>
  <w15:commentEx w15:paraId="239774E9" w15:done="0"/>
  <w15:commentEx w15:paraId="32D9C6FF" w15:done="0"/>
  <w15:commentEx w15:paraId="26D70C34" w15:done="0"/>
  <w15:commentEx w15:paraId="3608B663" w15:done="0"/>
  <w15:commentEx w15:paraId="215AE862" w15:done="0"/>
  <w15:commentEx w15:paraId="38726928" w15:done="0"/>
  <w15:commentEx w15:paraId="5EB8C789" w15:done="0"/>
  <w15:commentEx w15:paraId="05F2C3B0" w15:done="0"/>
  <w15:commentEx w15:paraId="168EA55E" w15:done="0"/>
  <w15:commentEx w15:paraId="4559D60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542B6E9" w16cex:dateUtc="2026-03-25T04:36:00Z"/>
  <w16cex:commentExtensible w16cex:durableId="7CA75633" w16cex:dateUtc="2026-03-25T04:36:00Z"/>
  <w16cex:commentExtensible w16cex:durableId="2F24F638" w16cex:dateUtc="2026-03-25T04:37:00Z"/>
  <w16cex:commentExtensible w16cex:durableId="4185764E" w16cex:dateUtc="2026-03-25T04:37:00Z"/>
  <w16cex:commentExtensible w16cex:durableId="46714E46" w16cex:dateUtc="2026-03-25T04:38:00Z"/>
  <w16cex:commentExtensible w16cex:durableId="7CA2619B" w16cex:dateUtc="2026-03-25T04:38:00Z"/>
  <w16cex:commentExtensible w16cex:durableId="0058E380" w16cex:dateUtc="2026-03-25T04:39:00Z"/>
  <w16cex:commentExtensible w16cex:durableId="231D7A35" w16cex:dateUtc="2026-03-25T04:40:00Z"/>
  <w16cex:commentExtensible w16cex:durableId="75F58ECF" w16cex:dateUtc="2026-03-25T04:39:00Z"/>
  <w16cex:commentExtensible w16cex:durableId="178A6C6E" w16cex:dateUtc="2026-03-25T04:39:00Z"/>
  <w16cex:commentExtensible w16cex:durableId="26E23844" w16cex:dateUtc="2026-03-25T04:40:00Z"/>
  <w16cex:commentExtensible w16cex:durableId="03F49BD5" w16cex:dateUtc="2026-03-25T04:44:00Z"/>
  <w16cex:commentExtensible w16cex:durableId="0754BC6B" w16cex:dateUtc="2026-03-25T04:44:00Z"/>
  <w16cex:commentExtensible w16cex:durableId="1FDD7F1A" w16cex:dateUtc="2026-03-25T07:40:00Z"/>
  <w16cex:commentExtensible w16cex:durableId="7B42B297" w16cex:dateUtc="2026-03-25T07:40:00Z"/>
  <w16cex:commentExtensible w16cex:durableId="46A3B894" w16cex:dateUtc="2026-03-25T07:4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2E9F1C7" w16cid:durableId="4542B6E9"/>
  <w16cid:commentId w16cid:paraId="09A499BF" w16cid:durableId="7CA75633"/>
  <w16cid:commentId w16cid:paraId="0A2A145C" w16cid:durableId="2F24F638"/>
  <w16cid:commentId w16cid:paraId="1D9812AC" w16cid:durableId="4185764E"/>
  <w16cid:commentId w16cid:paraId="22389358" w16cid:durableId="46714E46"/>
  <w16cid:commentId w16cid:paraId="74AAFC36" w16cid:durableId="7CA2619B"/>
  <w16cid:commentId w16cid:paraId="239774E9" w16cid:durableId="0058E380"/>
  <w16cid:commentId w16cid:paraId="32D9C6FF" w16cid:durableId="231D7A35"/>
  <w16cid:commentId w16cid:paraId="26D70C34" w16cid:durableId="75F58ECF"/>
  <w16cid:commentId w16cid:paraId="3608B663" w16cid:durableId="178A6C6E"/>
  <w16cid:commentId w16cid:paraId="215AE862" w16cid:durableId="26E23844"/>
  <w16cid:commentId w16cid:paraId="38726928" w16cid:durableId="03F49BD5"/>
  <w16cid:commentId w16cid:paraId="5EB8C789" w16cid:durableId="0754BC6B"/>
  <w16cid:commentId w16cid:paraId="05F2C3B0" w16cid:durableId="1FDD7F1A"/>
  <w16cid:commentId w16cid:paraId="168EA55E" w16cid:durableId="7B42B297"/>
  <w16cid:commentId w16cid:paraId="4559D609" w16cid:durableId="46A3B89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130810" w14:textId="77777777" w:rsidR="00EE3814" w:rsidRDefault="00EE3814" w:rsidP="006845C4">
      <w:pPr>
        <w:spacing w:after="0" w:line="240" w:lineRule="auto"/>
      </w:pPr>
      <w:r>
        <w:separator/>
      </w:r>
    </w:p>
  </w:endnote>
  <w:endnote w:type="continuationSeparator" w:id="0">
    <w:p w14:paraId="29E2AC52" w14:textId="77777777" w:rsidR="00EE3814" w:rsidRDefault="00EE3814" w:rsidP="006845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E25916" w14:textId="77777777" w:rsidR="00C97422" w:rsidRDefault="00C9742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C96E76" w14:textId="77777777" w:rsidR="00C97422" w:rsidRDefault="00C9742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F1F49E" w14:textId="77777777" w:rsidR="00C97422" w:rsidRDefault="00C9742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76C1DE" w14:textId="77777777" w:rsidR="00EE3814" w:rsidRDefault="00EE3814" w:rsidP="006845C4">
      <w:pPr>
        <w:spacing w:after="0" w:line="240" w:lineRule="auto"/>
      </w:pPr>
      <w:r>
        <w:separator/>
      </w:r>
    </w:p>
  </w:footnote>
  <w:footnote w:type="continuationSeparator" w:id="0">
    <w:p w14:paraId="2E777C7D" w14:textId="77777777" w:rsidR="00EE3814" w:rsidRDefault="00EE3814" w:rsidP="006845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9C1749" w14:textId="3691BBC3" w:rsidR="00C97422" w:rsidRDefault="00EE3814">
    <w:pPr>
      <w:pStyle w:val="Header"/>
    </w:pPr>
    <w:r>
      <w:rPr>
        <w:noProof/>
      </w:rPr>
      <w:pict w14:anchorId="7A1FF1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639751" o:spid="_x0000_s1026"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893480" w14:textId="160B59E8" w:rsidR="00C97422" w:rsidRDefault="00EE3814">
    <w:pPr>
      <w:pStyle w:val="Header"/>
    </w:pPr>
    <w:r>
      <w:rPr>
        <w:noProof/>
      </w:rPr>
      <w:pict w14:anchorId="16249F9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639752" o:spid="_x0000_s1027"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53FCDC" w14:textId="4B846B2F" w:rsidR="00C97422" w:rsidRDefault="00EE3814">
    <w:pPr>
      <w:pStyle w:val="Header"/>
    </w:pPr>
    <w:r>
      <w:rPr>
        <w:noProof/>
      </w:rPr>
      <w:pict w14:anchorId="4A5F77D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639750" o:spid="_x0000_s1025"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8DC73FD"/>
    <w:multiLevelType w:val="hybridMultilevel"/>
    <w:tmpl w:val="ED6E1894"/>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58572158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ailaja rani">
    <w15:presenceInfo w15:providerId="Windows Live" w15:userId="ab288593daf2472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3"/>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4537"/>
    <w:rsid w:val="00011E05"/>
    <w:rsid w:val="000522CA"/>
    <w:rsid w:val="00071FCA"/>
    <w:rsid w:val="0007782E"/>
    <w:rsid w:val="000B5217"/>
    <w:rsid w:val="000D58F1"/>
    <w:rsid w:val="000E7FFD"/>
    <w:rsid w:val="00182E54"/>
    <w:rsid w:val="001E3668"/>
    <w:rsid w:val="0020048F"/>
    <w:rsid w:val="0023787B"/>
    <w:rsid w:val="00294FB5"/>
    <w:rsid w:val="003C136E"/>
    <w:rsid w:val="003E51DB"/>
    <w:rsid w:val="00401EA5"/>
    <w:rsid w:val="00413805"/>
    <w:rsid w:val="004C6F52"/>
    <w:rsid w:val="00534537"/>
    <w:rsid w:val="00574BF3"/>
    <w:rsid w:val="0060309B"/>
    <w:rsid w:val="00610CB5"/>
    <w:rsid w:val="006766DB"/>
    <w:rsid w:val="006845C4"/>
    <w:rsid w:val="00694F5B"/>
    <w:rsid w:val="00716B93"/>
    <w:rsid w:val="007A083B"/>
    <w:rsid w:val="007B351D"/>
    <w:rsid w:val="007B74F4"/>
    <w:rsid w:val="007D67BA"/>
    <w:rsid w:val="0091175A"/>
    <w:rsid w:val="00930B9F"/>
    <w:rsid w:val="009331D7"/>
    <w:rsid w:val="00947727"/>
    <w:rsid w:val="009D2DA7"/>
    <w:rsid w:val="00A64FAE"/>
    <w:rsid w:val="00A940B0"/>
    <w:rsid w:val="00A97687"/>
    <w:rsid w:val="00AC1C51"/>
    <w:rsid w:val="00AD098F"/>
    <w:rsid w:val="00B05A22"/>
    <w:rsid w:val="00B338C9"/>
    <w:rsid w:val="00B92518"/>
    <w:rsid w:val="00BA342A"/>
    <w:rsid w:val="00BD4B5A"/>
    <w:rsid w:val="00C3338C"/>
    <w:rsid w:val="00C7364C"/>
    <w:rsid w:val="00C97422"/>
    <w:rsid w:val="00CF6D30"/>
    <w:rsid w:val="00DC09B0"/>
    <w:rsid w:val="00E20561"/>
    <w:rsid w:val="00E27A40"/>
    <w:rsid w:val="00E5377E"/>
    <w:rsid w:val="00EB149C"/>
    <w:rsid w:val="00ED2C10"/>
    <w:rsid w:val="00EE3814"/>
    <w:rsid w:val="00EE5E02"/>
    <w:rsid w:val="00F57FC9"/>
    <w:rsid w:val="00FC35CF"/>
    <w:rsid w:val="00FD4A51"/>
    <w:rsid w:val="00FE5AD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31990D"/>
  <w15:chartTrackingRefBased/>
  <w15:docId w15:val="{278569D1-95FF-455D-B3D8-53C4AF7AFC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3453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3453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3453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3453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3453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3453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3453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3453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3453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3453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3453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3453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3453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3453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3453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3453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3453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34537"/>
    <w:rPr>
      <w:rFonts w:eastAsiaTheme="majorEastAsia" w:cstheme="majorBidi"/>
      <w:color w:val="272727" w:themeColor="text1" w:themeTint="D8"/>
    </w:rPr>
  </w:style>
  <w:style w:type="paragraph" w:styleId="Title">
    <w:name w:val="Title"/>
    <w:basedOn w:val="Normal"/>
    <w:next w:val="Normal"/>
    <w:link w:val="TitleChar"/>
    <w:uiPriority w:val="10"/>
    <w:qFormat/>
    <w:rsid w:val="0053453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3453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3453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3453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34537"/>
    <w:pPr>
      <w:spacing w:before="160"/>
      <w:jc w:val="center"/>
    </w:pPr>
    <w:rPr>
      <w:i/>
      <w:iCs/>
      <w:color w:val="404040" w:themeColor="text1" w:themeTint="BF"/>
    </w:rPr>
  </w:style>
  <w:style w:type="character" w:customStyle="1" w:styleId="QuoteChar">
    <w:name w:val="Quote Char"/>
    <w:basedOn w:val="DefaultParagraphFont"/>
    <w:link w:val="Quote"/>
    <w:uiPriority w:val="29"/>
    <w:rsid w:val="00534537"/>
    <w:rPr>
      <w:i/>
      <w:iCs/>
      <w:color w:val="404040" w:themeColor="text1" w:themeTint="BF"/>
    </w:rPr>
  </w:style>
  <w:style w:type="paragraph" w:styleId="ListParagraph">
    <w:name w:val="List Paragraph"/>
    <w:basedOn w:val="Normal"/>
    <w:qFormat/>
    <w:rsid w:val="00534537"/>
    <w:pPr>
      <w:ind w:left="720"/>
      <w:contextualSpacing/>
    </w:pPr>
  </w:style>
  <w:style w:type="character" w:styleId="IntenseEmphasis">
    <w:name w:val="Intense Emphasis"/>
    <w:basedOn w:val="DefaultParagraphFont"/>
    <w:uiPriority w:val="21"/>
    <w:qFormat/>
    <w:rsid w:val="00534537"/>
    <w:rPr>
      <w:i/>
      <w:iCs/>
      <w:color w:val="0F4761" w:themeColor="accent1" w:themeShade="BF"/>
    </w:rPr>
  </w:style>
  <w:style w:type="paragraph" w:styleId="IntenseQuote">
    <w:name w:val="Intense Quote"/>
    <w:basedOn w:val="Normal"/>
    <w:next w:val="Normal"/>
    <w:link w:val="IntenseQuoteChar"/>
    <w:uiPriority w:val="30"/>
    <w:qFormat/>
    <w:rsid w:val="0053453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34537"/>
    <w:rPr>
      <w:i/>
      <w:iCs/>
      <w:color w:val="0F4761" w:themeColor="accent1" w:themeShade="BF"/>
    </w:rPr>
  </w:style>
  <w:style w:type="character" w:styleId="IntenseReference">
    <w:name w:val="Intense Reference"/>
    <w:basedOn w:val="DefaultParagraphFont"/>
    <w:uiPriority w:val="32"/>
    <w:qFormat/>
    <w:rsid w:val="00534537"/>
    <w:rPr>
      <w:b/>
      <w:bCs/>
      <w:smallCaps/>
      <w:color w:val="0F4761" w:themeColor="accent1" w:themeShade="BF"/>
      <w:spacing w:val="5"/>
    </w:rPr>
  </w:style>
  <w:style w:type="table" w:styleId="TableGrid">
    <w:name w:val="Table Grid"/>
    <w:basedOn w:val="TableNormal"/>
    <w:uiPriority w:val="39"/>
    <w:rsid w:val="000B52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845C4"/>
    <w:pPr>
      <w:tabs>
        <w:tab w:val="center" w:pos="4513"/>
        <w:tab w:val="right" w:pos="9026"/>
      </w:tabs>
      <w:spacing w:after="0" w:line="240" w:lineRule="auto"/>
    </w:pPr>
  </w:style>
  <w:style w:type="character" w:customStyle="1" w:styleId="HeaderChar">
    <w:name w:val="Header Char"/>
    <w:basedOn w:val="DefaultParagraphFont"/>
    <w:link w:val="Header"/>
    <w:uiPriority w:val="99"/>
    <w:rsid w:val="006845C4"/>
  </w:style>
  <w:style w:type="paragraph" w:styleId="Footer">
    <w:name w:val="footer"/>
    <w:basedOn w:val="Normal"/>
    <w:link w:val="FooterChar"/>
    <w:uiPriority w:val="99"/>
    <w:unhideWhenUsed/>
    <w:rsid w:val="006845C4"/>
    <w:pPr>
      <w:tabs>
        <w:tab w:val="center" w:pos="4513"/>
        <w:tab w:val="right" w:pos="9026"/>
      </w:tabs>
      <w:spacing w:after="0" w:line="240" w:lineRule="auto"/>
    </w:pPr>
  </w:style>
  <w:style w:type="character" w:customStyle="1" w:styleId="FooterChar">
    <w:name w:val="Footer Char"/>
    <w:basedOn w:val="DefaultParagraphFont"/>
    <w:link w:val="Footer"/>
    <w:uiPriority w:val="99"/>
    <w:rsid w:val="006845C4"/>
  </w:style>
  <w:style w:type="paragraph" w:styleId="NormalWeb">
    <w:name w:val="Normal (Web)"/>
    <w:basedOn w:val="Normal"/>
    <w:uiPriority w:val="99"/>
    <w:semiHidden/>
    <w:unhideWhenUsed/>
    <w:rsid w:val="00A64FAE"/>
    <w:rPr>
      <w:rFonts w:ascii="Times New Roman" w:hAnsi="Times New Roman" w:cs="Times New Roman"/>
    </w:rPr>
  </w:style>
  <w:style w:type="paragraph" w:customStyle="1" w:styleId="TableParagraph">
    <w:name w:val="Table Paragraph"/>
    <w:basedOn w:val="Normal"/>
    <w:uiPriority w:val="1"/>
    <w:qFormat/>
    <w:rsid w:val="00C7364C"/>
    <w:pPr>
      <w:widowControl w:val="0"/>
      <w:autoSpaceDE w:val="0"/>
      <w:autoSpaceDN w:val="0"/>
      <w:spacing w:after="0" w:line="240" w:lineRule="auto"/>
    </w:pPr>
    <w:rPr>
      <w:rFonts w:ascii="Times New Roman" w:eastAsia="Times New Roman" w:hAnsi="Times New Roman" w:cs="Times New Roman"/>
      <w:kern w:val="0"/>
      <w:sz w:val="22"/>
      <w:szCs w:val="22"/>
      <w:lang w:val="en-US"/>
      <w14:ligatures w14:val="none"/>
    </w:rPr>
  </w:style>
  <w:style w:type="character" w:styleId="Hyperlink">
    <w:name w:val="Hyperlink"/>
    <w:basedOn w:val="DefaultParagraphFont"/>
    <w:uiPriority w:val="99"/>
    <w:unhideWhenUsed/>
    <w:rsid w:val="00C7364C"/>
    <w:rPr>
      <w:color w:val="467886" w:themeColor="hyperlink"/>
      <w:u w:val="single"/>
    </w:rPr>
  </w:style>
  <w:style w:type="character" w:styleId="UnresolvedMention">
    <w:name w:val="Unresolved Mention"/>
    <w:basedOn w:val="DefaultParagraphFont"/>
    <w:uiPriority w:val="99"/>
    <w:semiHidden/>
    <w:unhideWhenUsed/>
    <w:rsid w:val="00C7364C"/>
    <w:rPr>
      <w:color w:val="605E5C"/>
      <w:shd w:val="clear" w:color="auto" w:fill="E1DFDD"/>
    </w:rPr>
  </w:style>
  <w:style w:type="character" w:styleId="CommentReference">
    <w:name w:val="annotation reference"/>
    <w:basedOn w:val="DefaultParagraphFont"/>
    <w:uiPriority w:val="99"/>
    <w:semiHidden/>
    <w:unhideWhenUsed/>
    <w:rsid w:val="00AC1C51"/>
    <w:rPr>
      <w:sz w:val="16"/>
      <w:szCs w:val="16"/>
    </w:rPr>
  </w:style>
  <w:style w:type="paragraph" w:styleId="CommentText">
    <w:name w:val="annotation text"/>
    <w:basedOn w:val="Normal"/>
    <w:link w:val="CommentTextChar"/>
    <w:uiPriority w:val="99"/>
    <w:semiHidden/>
    <w:unhideWhenUsed/>
    <w:rsid w:val="00AC1C51"/>
    <w:pPr>
      <w:spacing w:line="240" w:lineRule="auto"/>
    </w:pPr>
    <w:rPr>
      <w:sz w:val="20"/>
      <w:szCs w:val="20"/>
    </w:rPr>
  </w:style>
  <w:style w:type="character" w:customStyle="1" w:styleId="CommentTextChar">
    <w:name w:val="Comment Text Char"/>
    <w:basedOn w:val="DefaultParagraphFont"/>
    <w:link w:val="CommentText"/>
    <w:uiPriority w:val="99"/>
    <w:semiHidden/>
    <w:rsid w:val="00AC1C51"/>
    <w:rPr>
      <w:sz w:val="20"/>
      <w:szCs w:val="20"/>
    </w:rPr>
  </w:style>
  <w:style w:type="paragraph" w:styleId="CommentSubject">
    <w:name w:val="annotation subject"/>
    <w:basedOn w:val="CommentText"/>
    <w:next w:val="CommentText"/>
    <w:link w:val="CommentSubjectChar"/>
    <w:uiPriority w:val="99"/>
    <w:semiHidden/>
    <w:unhideWhenUsed/>
    <w:rsid w:val="00AC1C51"/>
    <w:rPr>
      <w:b/>
      <w:bCs/>
    </w:rPr>
  </w:style>
  <w:style w:type="character" w:customStyle="1" w:styleId="CommentSubjectChar">
    <w:name w:val="Comment Subject Char"/>
    <w:basedOn w:val="CommentTextChar"/>
    <w:link w:val="CommentSubject"/>
    <w:uiPriority w:val="99"/>
    <w:semiHidden/>
    <w:rsid w:val="00AC1C5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comments" Target="comment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5"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theme" Target="theme/theme1.xml"/><Relationship Id="rId10" Type="http://schemas.microsoft.com/office/2018/08/relationships/commentsExtensible" Target="commentsExtensible.xml"/><Relationship Id="rId19" Type="http://schemas.openxmlformats.org/officeDocument/2006/relationships/header" Target="header3.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chart" Target="charts/chart1.xml"/><Relationship Id="rId22" Type="http://schemas.microsoft.com/office/2011/relationships/people" Target="people.xm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Sheet1!$B$2</c:f>
              <c:strCache>
                <c:ptCount val="1"/>
                <c:pt idx="0">
                  <c:v>Intan</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dLbl>
              <c:idx val="0"/>
              <c:layout>
                <c:manualLayout>
                  <c:x val="-1.1111111111111124E-2"/>
                  <c:y val="4.560367454068198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430-4098-AB6F-A59EEDF6D7E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Sheet1!$C$1</c:f>
              <c:strCache>
                <c:ptCount val="1"/>
                <c:pt idx="0">
                  <c:v>Mean PDI (%)</c:v>
                </c:pt>
              </c:strCache>
            </c:strRef>
          </c:cat>
          <c:val>
            <c:numRef>
              <c:f>Sheet1!$C$2</c:f>
              <c:numCache>
                <c:formatCode>General</c:formatCode>
                <c:ptCount val="1"/>
                <c:pt idx="0">
                  <c:v>11.65</c:v>
                </c:pt>
              </c:numCache>
            </c:numRef>
          </c:val>
          <c:extLst>
            <c:ext xmlns:c16="http://schemas.microsoft.com/office/drawing/2014/chart" uri="{C3380CC4-5D6E-409C-BE32-E72D297353CC}">
              <c16:uniqueId val="{00000001-E430-4098-AB6F-A59EEDF6D7E6}"/>
            </c:ext>
          </c:extLst>
        </c:ser>
        <c:ser>
          <c:idx val="1"/>
          <c:order val="1"/>
          <c:tx>
            <c:strRef>
              <c:f>Sheet1!$B$3</c:f>
              <c:strCache>
                <c:ptCount val="1"/>
                <c:pt idx="0">
                  <c:v>Sonamasuri</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dLbl>
              <c:idx val="0"/>
              <c:layout>
                <c:manualLayout>
                  <c:x val="0"/>
                  <c:y val="4.560367454068241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430-4098-AB6F-A59EEDF6D7E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Sheet1!$C$1</c:f>
              <c:strCache>
                <c:ptCount val="1"/>
                <c:pt idx="0">
                  <c:v>Mean PDI (%)</c:v>
                </c:pt>
              </c:strCache>
            </c:strRef>
          </c:cat>
          <c:val>
            <c:numRef>
              <c:f>Sheet1!$C$3</c:f>
              <c:numCache>
                <c:formatCode>General</c:formatCode>
                <c:ptCount val="1"/>
                <c:pt idx="0">
                  <c:v>14.48</c:v>
                </c:pt>
              </c:numCache>
            </c:numRef>
          </c:val>
          <c:extLst>
            <c:ext xmlns:c16="http://schemas.microsoft.com/office/drawing/2014/chart" uri="{C3380CC4-5D6E-409C-BE32-E72D297353CC}">
              <c16:uniqueId val="{00000003-E430-4098-AB6F-A59EEDF6D7E6}"/>
            </c:ext>
          </c:extLst>
        </c:ser>
        <c:ser>
          <c:idx val="2"/>
          <c:order val="2"/>
          <c:tx>
            <c:strRef>
              <c:f>Sheet1!$B$4</c:f>
              <c:strCache>
                <c:ptCount val="1"/>
                <c:pt idx="0">
                  <c:v>Abhilash</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dLbls>
            <c:dLbl>
              <c:idx val="0"/>
              <c:layout>
                <c:manualLayout>
                  <c:x val="-8.3333333333333332E-3"/>
                  <c:y val="-4.698891805191059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430-4098-AB6F-A59EEDF6D7E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Sheet1!$C$1</c:f>
              <c:strCache>
                <c:ptCount val="1"/>
                <c:pt idx="0">
                  <c:v>Mean PDI (%)</c:v>
                </c:pt>
              </c:strCache>
            </c:strRef>
          </c:cat>
          <c:val>
            <c:numRef>
              <c:f>Sheet1!$C$4</c:f>
              <c:numCache>
                <c:formatCode>General</c:formatCode>
                <c:ptCount val="1"/>
                <c:pt idx="0">
                  <c:v>12.27</c:v>
                </c:pt>
              </c:numCache>
            </c:numRef>
          </c:val>
          <c:extLst>
            <c:ext xmlns:c16="http://schemas.microsoft.com/office/drawing/2014/chart" uri="{C3380CC4-5D6E-409C-BE32-E72D297353CC}">
              <c16:uniqueId val="{00000005-E430-4098-AB6F-A59EEDF6D7E6}"/>
            </c:ext>
          </c:extLst>
        </c:ser>
        <c:ser>
          <c:idx val="3"/>
          <c:order val="3"/>
          <c:tx>
            <c:strRef>
              <c:f>Sheet1!$B$5</c:f>
              <c:strCache>
                <c:ptCount val="1"/>
                <c:pt idx="0">
                  <c:v>Saali</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dLbls>
            <c:dLbl>
              <c:idx val="0"/>
              <c:layout>
                <c:manualLayout>
                  <c:x val="5.0925337632079971E-17"/>
                  <c:y val="-9.328521434820647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430-4098-AB6F-A59EEDF6D7E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Sheet1!$C$1</c:f>
              <c:strCache>
                <c:ptCount val="1"/>
                <c:pt idx="0">
                  <c:v>Mean PDI (%)</c:v>
                </c:pt>
              </c:strCache>
            </c:strRef>
          </c:cat>
          <c:val>
            <c:numRef>
              <c:f>Sheet1!$C$5</c:f>
              <c:numCache>
                <c:formatCode>General</c:formatCode>
                <c:ptCount val="1"/>
                <c:pt idx="0">
                  <c:v>11.82</c:v>
                </c:pt>
              </c:numCache>
            </c:numRef>
          </c:val>
          <c:extLst>
            <c:ext xmlns:c16="http://schemas.microsoft.com/office/drawing/2014/chart" uri="{C3380CC4-5D6E-409C-BE32-E72D297353CC}">
              <c16:uniqueId val="{00000007-E430-4098-AB6F-A59EEDF6D7E6}"/>
            </c:ext>
          </c:extLst>
        </c:ser>
        <c:ser>
          <c:idx val="4"/>
          <c:order val="4"/>
          <c:tx>
            <c:strRef>
              <c:f>Sheet1!$B$6</c:f>
              <c:strCache>
                <c:ptCount val="1"/>
                <c:pt idx="0">
                  <c:v>MTU-1001</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invertIfNegative val="0"/>
          <c:dLbls>
            <c:dLbl>
              <c:idx val="0"/>
              <c:layout>
                <c:manualLayout>
                  <c:x val="0"/>
                  <c:y val="-6.9262175561388156E-5"/>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430-4098-AB6F-A59EEDF6D7E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Sheet1!$C$1</c:f>
              <c:strCache>
                <c:ptCount val="1"/>
                <c:pt idx="0">
                  <c:v>Mean PDI (%)</c:v>
                </c:pt>
              </c:strCache>
            </c:strRef>
          </c:cat>
          <c:val>
            <c:numRef>
              <c:f>Sheet1!$C$6</c:f>
              <c:numCache>
                <c:formatCode>General</c:formatCode>
                <c:ptCount val="1"/>
                <c:pt idx="0">
                  <c:v>11.82</c:v>
                </c:pt>
              </c:numCache>
            </c:numRef>
          </c:val>
          <c:extLst>
            <c:ext xmlns:c16="http://schemas.microsoft.com/office/drawing/2014/chart" uri="{C3380CC4-5D6E-409C-BE32-E72D297353CC}">
              <c16:uniqueId val="{00000009-E430-4098-AB6F-A59EEDF6D7E6}"/>
            </c:ext>
          </c:extLst>
        </c:ser>
        <c:ser>
          <c:idx val="5"/>
          <c:order val="5"/>
          <c:tx>
            <c:strRef>
              <c:f>Sheet1!$B$7</c:f>
              <c:strCache>
                <c:ptCount val="1"/>
                <c:pt idx="0">
                  <c:v>IR-64</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invertIfNegative val="0"/>
          <c:dLbls>
            <c:dLbl>
              <c:idx val="0"/>
              <c:layout>
                <c:manualLayout>
                  <c:x val="-5.5555555555555558E-3"/>
                  <c:y val="9.189997083697828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E430-4098-AB6F-A59EEDF6D7E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Sheet1!$C$1</c:f>
              <c:strCache>
                <c:ptCount val="1"/>
                <c:pt idx="0">
                  <c:v>Mean PDI (%)</c:v>
                </c:pt>
              </c:strCache>
            </c:strRef>
          </c:cat>
          <c:val>
            <c:numRef>
              <c:f>Sheet1!$C$7</c:f>
              <c:numCache>
                <c:formatCode>General</c:formatCode>
                <c:ptCount val="1"/>
                <c:pt idx="0">
                  <c:v>12.21</c:v>
                </c:pt>
              </c:numCache>
            </c:numRef>
          </c:val>
          <c:extLst>
            <c:ext xmlns:c16="http://schemas.microsoft.com/office/drawing/2014/chart" uri="{C3380CC4-5D6E-409C-BE32-E72D297353CC}">
              <c16:uniqueId val="{0000000B-E430-4098-AB6F-A59EEDF6D7E6}"/>
            </c:ext>
          </c:extLst>
        </c:ser>
        <c:ser>
          <c:idx val="6"/>
          <c:order val="6"/>
          <c:tx>
            <c:strRef>
              <c:f>Sheet1!$B$8</c:f>
              <c:strCache>
                <c:ptCount val="1"/>
                <c:pt idx="0">
                  <c:v>Jaya</c:v>
                </c:pt>
              </c:strCache>
            </c:strRef>
          </c:tx>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c:spPr>
          <c:invertIfNegative val="0"/>
          <c:dLbls>
            <c:dLbl>
              <c:idx val="0"/>
              <c:layout>
                <c:manualLayout>
                  <c:x val="-2.7777777777779813E-3"/>
                  <c:y val="-9.328521434820647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E430-4098-AB6F-A59EEDF6D7E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Sheet1!$C$1</c:f>
              <c:strCache>
                <c:ptCount val="1"/>
                <c:pt idx="0">
                  <c:v>Mean PDI (%)</c:v>
                </c:pt>
              </c:strCache>
            </c:strRef>
          </c:cat>
          <c:val>
            <c:numRef>
              <c:f>Sheet1!$C$8</c:f>
              <c:numCache>
                <c:formatCode>General</c:formatCode>
                <c:ptCount val="1"/>
                <c:pt idx="0">
                  <c:v>11.82</c:v>
                </c:pt>
              </c:numCache>
            </c:numRef>
          </c:val>
          <c:extLst>
            <c:ext xmlns:c16="http://schemas.microsoft.com/office/drawing/2014/chart" uri="{C3380CC4-5D6E-409C-BE32-E72D297353CC}">
              <c16:uniqueId val="{0000000D-E430-4098-AB6F-A59EEDF6D7E6}"/>
            </c:ext>
          </c:extLst>
        </c:ser>
        <c:ser>
          <c:idx val="7"/>
          <c:order val="7"/>
          <c:tx>
            <c:strRef>
              <c:f>Sheet1!$B$9</c:f>
              <c:strCache>
                <c:ptCount val="1"/>
                <c:pt idx="0">
                  <c:v>Kaagisali</c:v>
                </c:pt>
              </c:strCache>
            </c:strRef>
          </c:tx>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c:spPr>
          <c:invertIfNegative val="0"/>
          <c:dLbls>
            <c:dLbl>
              <c:idx val="0"/>
              <c:layout>
                <c:manualLayout>
                  <c:x val="-2.7777777777777779E-3"/>
                  <c:y val="4.560367454068241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E430-4098-AB6F-A59EEDF6D7E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Sheet1!$C$1</c:f>
              <c:strCache>
                <c:ptCount val="1"/>
                <c:pt idx="0">
                  <c:v>Mean PDI (%)</c:v>
                </c:pt>
              </c:strCache>
            </c:strRef>
          </c:cat>
          <c:val>
            <c:numRef>
              <c:f>Sheet1!$C$9</c:f>
              <c:numCache>
                <c:formatCode>General</c:formatCode>
                <c:ptCount val="1"/>
                <c:pt idx="0">
                  <c:v>10.27</c:v>
                </c:pt>
              </c:numCache>
            </c:numRef>
          </c:val>
          <c:extLst>
            <c:ext xmlns:c16="http://schemas.microsoft.com/office/drawing/2014/chart" uri="{C3380CC4-5D6E-409C-BE32-E72D297353CC}">
              <c16:uniqueId val="{0000000F-E430-4098-AB6F-A59EEDF6D7E6}"/>
            </c:ext>
          </c:extLst>
        </c:ser>
        <c:dLbls>
          <c:dLblPos val="inEnd"/>
          <c:showLegendKey val="0"/>
          <c:showVal val="1"/>
          <c:showCatName val="0"/>
          <c:showSerName val="0"/>
          <c:showPercent val="0"/>
          <c:showBubbleSize val="0"/>
        </c:dLbls>
        <c:gapWidth val="100"/>
        <c:overlap val="-24"/>
        <c:axId val="994875408"/>
        <c:axId val="994872528"/>
      </c:barChart>
      <c:catAx>
        <c:axId val="994875408"/>
        <c:scaling>
          <c:orientation val="minMax"/>
        </c:scaling>
        <c:delete val="1"/>
        <c:axPos val="b"/>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IN"/>
                  <a:t>Varities</a:t>
                </a:r>
                <a:r>
                  <a:rPr lang="en-IN" baseline="0"/>
                  <a:t> </a:t>
                </a:r>
                <a:endParaRPr lang="en-IN"/>
              </a:p>
            </c:rich>
          </c:tx>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IN"/>
            </a:p>
          </c:txPr>
        </c:title>
        <c:numFmt formatCode="General" sourceLinked="1"/>
        <c:majorTickMark val="none"/>
        <c:minorTickMark val="none"/>
        <c:tickLblPos val="nextTo"/>
        <c:crossAx val="994872528"/>
        <c:crosses val="autoZero"/>
        <c:auto val="1"/>
        <c:lblAlgn val="ctr"/>
        <c:lblOffset val="100"/>
        <c:noMultiLvlLbl val="0"/>
      </c:catAx>
      <c:valAx>
        <c:axId val="994872528"/>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IN"/>
                  <a:t>PDI(%)</a:t>
                </a:r>
                <a:r>
                  <a:rPr lang="en-IN" baseline="0"/>
                  <a:t> </a:t>
                </a:r>
                <a:endParaRPr lang="en-IN"/>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IN"/>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9948754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892</TotalTime>
  <Pages>12</Pages>
  <Words>3153</Words>
  <Characters>17977</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Aashitha JOY</dc:creator>
  <cp:keywords/>
  <dc:description/>
  <cp:lastModifiedBy>sailaja rani</cp:lastModifiedBy>
  <cp:revision>28</cp:revision>
  <dcterms:created xsi:type="dcterms:W3CDTF">2026-01-01T13:24:00Z</dcterms:created>
  <dcterms:modified xsi:type="dcterms:W3CDTF">2026-03-25T07:42:00Z</dcterms:modified>
</cp:coreProperties>
</file>