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F1B0" w14:textId="06F44BDF" w:rsidR="004E7865" w:rsidRDefault="004E7865"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 xml:space="preserve">Population dynamics of Insect pests associated with little millet </w:t>
      </w:r>
      <w:r w:rsidRPr="004E7865">
        <w:rPr>
          <w:rFonts w:ascii="Times New Roman" w:eastAsia="Times New Roman" w:hAnsi="Times New Roman" w:cs="Times New Roman"/>
          <w:b/>
          <w:kern w:val="36"/>
          <w:sz w:val="24"/>
          <w:szCs w:val="24"/>
          <w:lang w:bidi="hi-IN"/>
        </w:rPr>
        <w:t>(</w:t>
      </w:r>
      <w:r w:rsidRPr="004E7865">
        <w:rPr>
          <w:rFonts w:ascii="Times New Roman" w:eastAsia="Times New Roman" w:hAnsi="Times New Roman" w:cs="Times New Roman"/>
          <w:b/>
          <w:i/>
          <w:kern w:val="36"/>
          <w:sz w:val="24"/>
          <w:szCs w:val="24"/>
          <w:lang w:bidi="hi-IN"/>
        </w:rPr>
        <w:t>Panicum sumatrense</w:t>
      </w:r>
      <w:r w:rsidRPr="004E7865">
        <w:rPr>
          <w:rFonts w:ascii="Times New Roman" w:eastAsia="Times New Roman" w:hAnsi="Times New Roman" w:cs="Times New Roman"/>
          <w:b/>
          <w:kern w:val="36"/>
          <w:sz w:val="24"/>
          <w:szCs w:val="24"/>
          <w:lang w:bidi="hi-IN"/>
        </w:rPr>
        <w:t xml:space="preserve"> L.)</w:t>
      </w:r>
      <w:r>
        <w:rPr>
          <w:rFonts w:ascii="Times New Roman" w:eastAsia="Times New Roman" w:hAnsi="Times New Roman" w:cs="Times New Roman"/>
          <w:b/>
          <w:bCs/>
          <w:kern w:val="36"/>
          <w:sz w:val="24"/>
          <w:szCs w:val="24"/>
          <w:lang w:bidi="hi-IN"/>
        </w:rPr>
        <w:t xml:space="preserve"> </w:t>
      </w:r>
    </w:p>
    <w:p w14:paraId="03CD26B4" w14:textId="77777777" w:rsidR="006046F1" w:rsidRDefault="006046F1" w:rsidP="006A4297">
      <w:pPr>
        <w:spacing w:before="120" w:after="120" w:line="276" w:lineRule="auto"/>
        <w:jc w:val="both"/>
        <w:outlineLvl w:val="0"/>
        <w:rPr>
          <w:rFonts w:ascii="Times New Roman" w:eastAsia="Times New Roman" w:hAnsi="Times New Roman" w:cs="Times New Roman"/>
          <w:b/>
          <w:bCs/>
          <w:kern w:val="36"/>
          <w:sz w:val="24"/>
          <w:szCs w:val="24"/>
          <w:lang w:bidi="hi-IN"/>
        </w:rPr>
      </w:pPr>
    </w:p>
    <w:p w14:paraId="03D6CD5D" w14:textId="38B7F209" w:rsidR="00E61C5F" w:rsidRDefault="00E61C5F"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 xml:space="preserve">Abstract </w:t>
      </w:r>
    </w:p>
    <w:p w14:paraId="3FF699CA" w14:textId="37031127" w:rsid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E61C5F">
        <w:rPr>
          <w:rFonts w:ascii="Times New Roman" w:eastAsia="Times New Roman" w:hAnsi="Times New Roman" w:cs="Times New Roman"/>
          <w:kern w:val="36"/>
          <w:sz w:val="24"/>
          <w:szCs w:val="24"/>
          <w:lang w:bidi="hi-IN"/>
        </w:rPr>
        <w:t xml:space="preserve">Little millet (Panicum sumatrense L.) is an important climate-resilient and nutritionally rich crop cultivated predominantly under rainfed conditions of eastern India. Despite its adaptability to marginal environments, its productivity is significantly constrained by insect pests, particularly </w:t>
      </w:r>
      <w:commentRangeStart w:id="0"/>
      <w:r w:rsidRPr="00E61C5F">
        <w:rPr>
          <w:rFonts w:ascii="Times New Roman" w:eastAsia="Times New Roman" w:hAnsi="Times New Roman" w:cs="Times New Roman"/>
          <w:kern w:val="36"/>
          <w:sz w:val="24"/>
          <w:szCs w:val="24"/>
          <w:lang w:bidi="hi-IN"/>
        </w:rPr>
        <w:t>shoot</w:t>
      </w:r>
      <w:commentRangeEnd w:id="0"/>
      <w:r w:rsidR="00443E24" w:rsidRPr="00E61C5F">
        <w:rPr>
          <w:rStyle w:val="CommentReference"/>
          <w:rFonts w:ascii="Times New Roman" w:eastAsia="Times New Roman" w:hAnsi="Times New Roman" w:cs="Times New Roman"/>
          <w:kern w:val="36"/>
          <w:sz w:val="24"/>
          <w:szCs w:val="24"/>
          <w:lang w:bidi="hi-IN"/>
        </w:rPr>
        <w:commentReference w:id="0"/>
      </w:r>
      <w:r w:rsidRPr="00E61C5F">
        <w:rPr>
          <w:rFonts w:ascii="Times New Roman" w:eastAsia="Times New Roman" w:hAnsi="Times New Roman" w:cs="Times New Roman"/>
          <w:kern w:val="36"/>
          <w:sz w:val="24"/>
          <w:szCs w:val="24"/>
          <w:lang w:bidi="hi-IN"/>
        </w:rPr>
        <w:t xml:space="preserve"> fly, grasshopper, and earhead bug. The present investigation</w:t>
      </w:r>
      <w:r w:rsidR="0099249C">
        <w:rPr>
          <w:rFonts w:ascii="Times New Roman" w:eastAsia="Times New Roman" w:hAnsi="Times New Roman" w:cs="Times New Roman"/>
          <w:kern w:val="36"/>
          <w:sz w:val="24"/>
          <w:szCs w:val="24"/>
          <w:lang w:bidi="hi-IN"/>
        </w:rPr>
        <w:t>,</w:t>
      </w:r>
      <w:r w:rsidRPr="00E61C5F">
        <w:rPr>
          <w:rFonts w:ascii="Times New Roman" w:eastAsia="Times New Roman" w:hAnsi="Times New Roman" w:cs="Times New Roman"/>
          <w:kern w:val="36"/>
          <w:sz w:val="24"/>
          <w:szCs w:val="24"/>
          <w:lang w:bidi="hi-IN"/>
        </w:rPr>
        <w:t xml:space="preserve"> entitled “Population Dynamics of Insect Pests on Little Millet</w:t>
      </w:r>
      <w:r w:rsidR="0099249C">
        <w:rPr>
          <w:rFonts w:ascii="Times New Roman" w:eastAsia="Times New Roman" w:hAnsi="Times New Roman" w:cs="Times New Roman"/>
          <w:kern w:val="36"/>
          <w:sz w:val="24"/>
          <w:szCs w:val="24"/>
          <w:lang w:bidi="hi-IN"/>
        </w:rPr>
        <w:t>,</w:t>
      </w:r>
      <w:r w:rsidRPr="00E61C5F">
        <w:rPr>
          <w:rFonts w:ascii="Times New Roman" w:eastAsia="Times New Roman" w:hAnsi="Times New Roman" w:cs="Times New Roman"/>
          <w:kern w:val="36"/>
          <w:sz w:val="24"/>
          <w:szCs w:val="24"/>
          <w:lang w:bidi="hi-IN"/>
        </w:rPr>
        <w:t>” was conducted during Kharif 2022 and 2023 at the Agricultural Research Farm, Birsa Agricultural University (BAU), Kanke, Ranchi, Jharkhand, India. The experiment was laid out in a Randomized Block Design with three replications under natural field conditions without insecticidal protection to allow natural pest buildup.</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Seasonal incidence revealed that pest populations initiated around Standard Meteorological Week (SMW) 28 and reached peak levels during SMW 33–34 in both years. During Kharif 2022, shoot fly population peaked at 3.8 larvae/10 plants, while grasshopper and earhead bug reached 3.2 and 1.4 insects/10 plants, respectively. A similar trend was observed in Kharif 2023, with maximum shoot fly (3.6/10 plants) and grasshopper (3.4/10 plants) populations recorded during SMW 34. Correlation analysis demonstrated that rainfall was the most influential abiotic factor, exhibiting highly significant positive associations with pest incidence, particularly shoot fly and earhead bug. Afternoon relative humidity also positively influenced pest buildup, whereas maximum temperature showed significant negative correlations, indicating suppression of pest activity under higher temperature regimes.</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The findings confirm that moderate temperature coupled with high rainfall and humidity during monsoon creates a congenial microclimate for rapid pest multiplication in little millet ecosystems. Pest populations declined after SMW 34 due to crop maturation and changing weather conditions. The study highlights the climate-driven and predictable nature of pest outbreaks and underscores the importance of weather-based forecasting and timely Integrated Pest Management (IPM) interventions to minimize yield losses and enhance sustainable productivity of little millet under eastern plateau agro-climatic conditions.</w:t>
      </w:r>
    </w:p>
    <w:p w14:paraId="32BD0FEB" w14:textId="5367B2AC" w:rsidR="00E61C5F" w:rsidRP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D80555">
        <w:rPr>
          <w:rFonts w:ascii="Times New Roman" w:eastAsia="Times New Roman" w:hAnsi="Times New Roman" w:cs="Times New Roman"/>
          <w:b/>
          <w:bCs/>
          <w:kern w:val="36"/>
          <w:sz w:val="24"/>
          <w:szCs w:val="24"/>
          <w:lang w:bidi="hi-IN"/>
        </w:rPr>
        <w:t>Key words:</w:t>
      </w:r>
      <w:r>
        <w:rPr>
          <w:rFonts w:ascii="Times New Roman" w:eastAsia="Times New Roman" w:hAnsi="Times New Roman" w:cs="Times New Roman"/>
          <w:kern w:val="36"/>
          <w:sz w:val="24"/>
          <w:szCs w:val="24"/>
          <w:lang w:bidi="hi-IN"/>
        </w:rPr>
        <w:t xml:space="preserve"> </w:t>
      </w:r>
      <w:r w:rsidR="00D80555" w:rsidRPr="00E61C5F">
        <w:rPr>
          <w:rFonts w:ascii="Times New Roman" w:eastAsia="Times New Roman" w:hAnsi="Times New Roman" w:cs="Times New Roman"/>
          <w:kern w:val="36"/>
          <w:sz w:val="24"/>
          <w:szCs w:val="24"/>
          <w:lang w:bidi="hi-IN"/>
        </w:rPr>
        <w:t>little</w:t>
      </w:r>
      <w:r w:rsidRPr="00E61C5F">
        <w:rPr>
          <w:rFonts w:ascii="Times New Roman" w:eastAsia="Times New Roman" w:hAnsi="Times New Roman" w:cs="Times New Roman"/>
          <w:kern w:val="36"/>
          <w:sz w:val="24"/>
          <w:szCs w:val="24"/>
          <w:lang w:bidi="hi-IN"/>
        </w:rPr>
        <w:t xml:space="preserve"> millet, population dynamics, Integrated Pest Management (IPM)</w:t>
      </w:r>
      <w:r>
        <w:rPr>
          <w:rFonts w:ascii="Times New Roman" w:eastAsia="Times New Roman" w:hAnsi="Times New Roman" w:cs="Times New Roman"/>
          <w:kern w:val="36"/>
          <w:sz w:val="24"/>
          <w:szCs w:val="24"/>
          <w:lang w:bidi="hi-IN"/>
        </w:rPr>
        <w:t xml:space="preserve">. </w:t>
      </w:r>
    </w:p>
    <w:p w14:paraId="454FAFE2" w14:textId="37925515" w:rsidR="006A4297" w:rsidRPr="00945602" w:rsidRDefault="006A4297"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sidRPr="00945602">
        <w:rPr>
          <w:rFonts w:ascii="Times New Roman" w:eastAsia="Times New Roman" w:hAnsi="Times New Roman" w:cs="Times New Roman"/>
          <w:b/>
          <w:bCs/>
          <w:kern w:val="36"/>
          <w:sz w:val="24"/>
          <w:szCs w:val="24"/>
          <w:lang w:bidi="hi-IN"/>
        </w:rPr>
        <w:t>Introduction</w:t>
      </w:r>
    </w:p>
    <w:p w14:paraId="1D05E6BB" w14:textId="6910BF42" w:rsidR="006A4297" w:rsidRDefault="006A4297" w:rsidP="006A4297">
      <w:pPr>
        <w:spacing w:before="120" w:after="120" w:line="276" w:lineRule="auto"/>
        <w:jc w:val="both"/>
        <w:rPr>
          <w:rFonts w:ascii="Times New Roman" w:eastAsia="Times New Roman" w:hAnsi="Times New Roman" w:cs="Times New Roman"/>
          <w:sz w:val="24"/>
          <w:szCs w:val="24"/>
          <w:lang w:bidi="hi-IN"/>
        </w:rPr>
      </w:pPr>
      <w:r w:rsidRPr="00945602">
        <w:rPr>
          <w:rFonts w:ascii="Times New Roman" w:eastAsia="Times New Roman" w:hAnsi="Times New Roman" w:cs="Times New Roman"/>
          <w:sz w:val="24"/>
          <w:szCs w:val="24"/>
          <w:lang w:bidi="hi-IN"/>
        </w:rPr>
        <w:t xml:space="preserve">The global agricultural </w:t>
      </w:r>
      <w:r w:rsidR="004530FB" w:rsidRPr="00945602">
        <w:rPr>
          <w:rFonts w:ascii="Times New Roman" w:eastAsia="Times New Roman" w:hAnsi="Times New Roman" w:cs="Times New Roman"/>
          <w:sz w:val="24"/>
          <w:szCs w:val="24"/>
          <w:lang w:bidi="hi-IN"/>
        </w:rPr>
        <w:t>organization</w:t>
      </w:r>
      <w:r w:rsidRPr="00945602">
        <w:rPr>
          <w:rFonts w:ascii="Times New Roman" w:eastAsia="Times New Roman" w:hAnsi="Times New Roman" w:cs="Times New Roman"/>
          <w:sz w:val="24"/>
          <w:szCs w:val="24"/>
          <w:lang w:bidi="hi-IN"/>
        </w:rPr>
        <w:t xml:space="preserve"> is facing </w:t>
      </w:r>
      <w:r w:rsidR="004530FB" w:rsidRPr="00945602">
        <w:rPr>
          <w:rFonts w:ascii="Times New Roman" w:eastAsia="Times New Roman" w:hAnsi="Times New Roman" w:cs="Times New Roman"/>
          <w:sz w:val="24"/>
          <w:szCs w:val="24"/>
          <w:lang w:bidi="hi-IN"/>
        </w:rPr>
        <w:t>unparalleled</w:t>
      </w:r>
      <w:r w:rsidRPr="00945602">
        <w:rPr>
          <w:rFonts w:ascii="Times New Roman" w:eastAsia="Times New Roman" w:hAnsi="Times New Roman" w:cs="Times New Roman"/>
          <w:sz w:val="24"/>
          <w:szCs w:val="24"/>
          <w:lang w:bidi="hi-IN"/>
        </w:rPr>
        <w:t xml:space="preserve"> challenges due to climate change, land degradation, water scarcity, and increasing pest pressures</w:t>
      </w:r>
      <w:r w:rsidR="00E56969">
        <w:rPr>
          <w:rFonts w:ascii="Times New Roman" w:eastAsia="Times New Roman" w:hAnsi="Times New Roman" w:cs="Times New Roman"/>
          <w:sz w:val="24"/>
          <w:szCs w:val="24"/>
          <w:lang w:bidi="hi-IN"/>
        </w:rPr>
        <w:t xml:space="preserve"> (</w:t>
      </w:r>
      <w:r w:rsidR="00E56969" w:rsidRPr="00E56969">
        <w:rPr>
          <w:rFonts w:ascii="Times New Roman" w:eastAsia="Times New Roman" w:hAnsi="Times New Roman" w:cs="Times New Roman"/>
          <w:sz w:val="24"/>
          <w:szCs w:val="24"/>
          <w:lang w:bidi="hi-IN"/>
        </w:rPr>
        <w:t>Hossain</w:t>
      </w:r>
      <w:r w:rsidR="00E56969">
        <w:rPr>
          <w:rFonts w:ascii="Times New Roman" w:eastAsia="Times New Roman" w:hAnsi="Times New Roman" w:cs="Times New Roman"/>
          <w:sz w:val="24"/>
          <w:szCs w:val="24"/>
          <w:lang w:bidi="hi-IN"/>
        </w:rPr>
        <w:t xml:space="preserve"> et al., 2020)</w:t>
      </w:r>
      <w:r w:rsidRPr="00945602">
        <w:rPr>
          <w:rFonts w:ascii="Times New Roman" w:eastAsia="Times New Roman" w:hAnsi="Times New Roman" w:cs="Times New Roman"/>
          <w:sz w:val="24"/>
          <w:szCs w:val="24"/>
          <w:lang w:bidi="hi-IN"/>
        </w:rPr>
        <w:t>. In this context, climate</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resilient crops such as little millet (</w:t>
      </w:r>
      <w:r w:rsidRPr="00945602">
        <w:rPr>
          <w:rFonts w:ascii="Times New Roman" w:eastAsia="Times New Roman" w:hAnsi="Times New Roman" w:cs="Times New Roman"/>
          <w:i/>
          <w:iCs/>
          <w:sz w:val="24"/>
          <w:szCs w:val="24"/>
          <w:lang w:bidi="hi-IN"/>
        </w:rPr>
        <w:t>Panicum sumatrense</w:t>
      </w:r>
      <w:r w:rsidRPr="00945602">
        <w:rPr>
          <w:rFonts w:ascii="Times New Roman" w:eastAsia="Times New Roman" w:hAnsi="Times New Roman" w:cs="Times New Roman"/>
          <w:sz w:val="24"/>
          <w:szCs w:val="24"/>
          <w:lang w:bidi="hi-IN"/>
        </w:rPr>
        <w:t xml:space="preserve"> L.) </w:t>
      </w:r>
      <w:commentRangeStart w:id="1"/>
      <w:r w:rsidR="00945602" w:rsidRPr="00945602">
        <w:rPr>
          <w:rFonts w:ascii="Times New Roman" w:eastAsia="Times New Roman" w:hAnsi="Times New Roman" w:cs="Times New Roman"/>
          <w:sz w:val="24"/>
          <w:szCs w:val="24"/>
          <w:lang w:bidi="hi-IN"/>
        </w:rPr>
        <w:t>has</w:t>
      </w:r>
      <w:commentRangeEnd w:id="1"/>
      <w:r w:rsidR="00443E24" w:rsidRPr="00945602">
        <w:rPr>
          <w:rStyle w:val="CommentReference"/>
          <w:rFonts w:ascii="Times New Roman" w:eastAsia="Times New Roman" w:hAnsi="Times New Roman" w:cs="Times New Roman"/>
          <w:sz w:val="24"/>
          <w:szCs w:val="24"/>
          <w:lang w:bidi="hi-IN"/>
        </w:rPr>
        <w:commentReference w:id="1"/>
      </w:r>
      <w:r w:rsidRPr="00945602">
        <w:rPr>
          <w:rFonts w:ascii="Times New Roman" w:eastAsia="Times New Roman" w:hAnsi="Times New Roman" w:cs="Times New Roman"/>
          <w:sz w:val="24"/>
          <w:szCs w:val="24"/>
          <w:lang w:bidi="hi-IN"/>
        </w:rPr>
        <w:t xml:space="preserve"> gained renewed scientific and policy attention. Traditionally cultivated in rainfed and marginal agroecosystems of Asia and Africa, little millet is recognized for its short duration, low input requirement, and remarkable tolerance to drought and poor soil fertility (</w:t>
      </w:r>
      <w:r w:rsidR="00FA5402" w:rsidRPr="00FA5402">
        <w:rPr>
          <w:rFonts w:ascii="Times New Roman" w:eastAsia="Times New Roman" w:hAnsi="Times New Roman" w:cs="Times New Roman"/>
          <w:sz w:val="24"/>
          <w:szCs w:val="24"/>
          <w:lang w:bidi="hi-IN"/>
        </w:rPr>
        <w:t>Singh</w:t>
      </w:r>
      <w:r w:rsidR="00FA5402">
        <w:rPr>
          <w:rFonts w:ascii="Times New Roman" w:eastAsia="Times New Roman" w:hAnsi="Times New Roman" w:cs="Times New Roman"/>
          <w:sz w:val="24"/>
          <w:szCs w:val="24"/>
          <w:lang w:bidi="hi-IN"/>
        </w:rPr>
        <w:t xml:space="preserve"> et al., 2025; </w:t>
      </w:r>
      <w:r w:rsidR="00FA5402">
        <w:rPr>
          <w:rFonts w:ascii="Arial" w:hAnsi="Arial" w:cs="Arial"/>
          <w:color w:val="222222"/>
          <w:sz w:val="20"/>
          <w:szCs w:val="20"/>
          <w:shd w:val="clear" w:color="auto" w:fill="FFFFFF"/>
        </w:rPr>
        <w:t>Nagaraja et al., 2024</w:t>
      </w:r>
      <w:r w:rsidRPr="00945602">
        <w:rPr>
          <w:rFonts w:ascii="Times New Roman" w:eastAsia="Times New Roman" w:hAnsi="Times New Roman" w:cs="Times New Roman"/>
          <w:sz w:val="24"/>
          <w:szCs w:val="24"/>
          <w:lang w:bidi="hi-IN"/>
        </w:rPr>
        <w:t xml:space="preserve">). The declaration of 2023 as the International Year of Millets marked a paradigm shift in recognizing millets not as “coarse cereals” but as nutritionally superior and </w:t>
      </w:r>
      <w:r w:rsidR="0099249C">
        <w:rPr>
          <w:rFonts w:ascii="Times New Roman" w:eastAsia="Times New Roman" w:hAnsi="Times New Roman" w:cs="Times New Roman"/>
          <w:sz w:val="24"/>
          <w:szCs w:val="24"/>
          <w:lang w:bidi="hi-IN"/>
        </w:rPr>
        <w:t>climate-smart</w:t>
      </w:r>
      <w:r w:rsidRPr="00945602">
        <w:rPr>
          <w:rFonts w:ascii="Times New Roman" w:eastAsia="Times New Roman" w:hAnsi="Times New Roman" w:cs="Times New Roman"/>
          <w:sz w:val="24"/>
          <w:szCs w:val="24"/>
          <w:lang w:bidi="hi-IN"/>
        </w:rPr>
        <w:t xml:space="preserve"> crops (</w:t>
      </w:r>
      <w:r w:rsidR="00950968">
        <w:rPr>
          <w:rFonts w:ascii="Arial" w:hAnsi="Arial" w:cs="Arial"/>
          <w:color w:val="222222"/>
          <w:sz w:val="20"/>
          <w:szCs w:val="20"/>
          <w:shd w:val="clear" w:color="auto" w:fill="FFFFFF"/>
        </w:rPr>
        <w:t>Bagalkote</w:t>
      </w:r>
      <w:r w:rsidRPr="00945602">
        <w:rPr>
          <w:rFonts w:ascii="Times New Roman" w:eastAsia="Times New Roman" w:hAnsi="Times New Roman" w:cs="Times New Roman"/>
          <w:sz w:val="24"/>
          <w:szCs w:val="24"/>
          <w:lang w:bidi="hi-IN"/>
        </w:rPr>
        <w:t>, 202</w:t>
      </w:r>
      <w:r w:rsidR="00950968">
        <w:rPr>
          <w:rFonts w:ascii="Times New Roman" w:eastAsia="Times New Roman" w:hAnsi="Times New Roman" w:cs="Times New Roman"/>
          <w:sz w:val="24"/>
          <w:szCs w:val="24"/>
          <w:lang w:bidi="hi-IN"/>
        </w:rPr>
        <w:t>4</w:t>
      </w:r>
      <w:r w:rsidRPr="00945602">
        <w:rPr>
          <w:rFonts w:ascii="Times New Roman" w:eastAsia="Times New Roman" w:hAnsi="Times New Roman" w:cs="Times New Roman"/>
          <w:sz w:val="24"/>
          <w:szCs w:val="24"/>
          <w:lang w:bidi="hi-IN"/>
        </w:rPr>
        <w:t xml:space="preserve">). India is the largest producer of millets globally, contributing nearly 20% of world production and about </w:t>
      </w:r>
      <w:r w:rsidRPr="00945602">
        <w:rPr>
          <w:rFonts w:ascii="Times New Roman" w:eastAsia="Times New Roman" w:hAnsi="Times New Roman" w:cs="Times New Roman"/>
          <w:sz w:val="24"/>
          <w:szCs w:val="24"/>
          <w:lang w:bidi="hi-IN"/>
        </w:rPr>
        <w:lastRenderedPageBreak/>
        <w:t>80% of Asia’s millet output (</w:t>
      </w:r>
      <w:r w:rsidR="009C4648">
        <w:rPr>
          <w:rFonts w:ascii="Arial" w:hAnsi="Arial" w:cs="Arial"/>
          <w:color w:val="222222"/>
          <w:sz w:val="20"/>
          <w:szCs w:val="20"/>
          <w:shd w:val="clear" w:color="auto" w:fill="FFFFFF"/>
        </w:rPr>
        <w:t>Meena et al., 2021</w:t>
      </w:r>
      <w:r w:rsidRPr="00945602">
        <w:rPr>
          <w:rFonts w:ascii="Times New Roman" w:eastAsia="Times New Roman" w:hAnsi="Times New Roman" w:cs="Times New Roman"/>
          <w:sz w:val="24"/>
          <w:szCs w:val="24"/>
          <w:lang w:bidi="hi-IN"/>
        </w:rPr>
        <w:t>). Despite a historical decline in cultivated area due to policy preferences toward rice and wheat, millet productivity has shown a consistent rise owing to improved varieties and better agronomic practices (</w:t>
      </w:r>
      <w:r w:rsidR="00077162">
        <w:rPr>
          <w:rFonts w:ascii="Times New Roman" w:eastAsia="Times New Roman" w:hAnsi="Times New Roman" w:cs="Times New Roman"/>
          <w:sz w:val="24"/>
          <w:szCs w:val="24"/>
          <w:lang w:bidi="hi-IN"/>
        </w:rPr>
        <w:t>Singh et al., 2025</w:t>
      </w:r>
      <w:r w:rsidRPr="00945602">
        <w:rPr>
          <w:rFonts w:ascii="Times New Roman" w:eastAsia="Times New Roman" w:hAnsi="Times New Roman" w:cs="Times New Roman"/>
          <w:sz w:val="24"/>
          <w:szCs w:val="24"/>
          <w:lang w:bidi="hi-IN"/>
        </w:rPr>
        <w:t>). Among small millets, little millet occupies a significant niche in tribal and rainfed farming systems, especially in states such as Jharkhand, Odisha, Karnataka, and Madhya Pradesh. Nutritionally, little millet is superior to major cereals, containing 10–12% protein, high dietary fiber, and significant levels of iron, calcium, and zinc (</w:t>
      </w:r>
      <w:r w:rsidR="00601CF4">
        <w:rPr>
          <w:rFonts w:ascii="Arial" w:hAnsi="Arial" w:cs="Arial"/>
          <w:color w:val="222222"/>
          <w:sz w:val="20"/>
          <w:szCs w:val="20"/>
          <w:shd w:val="clear" w:color="auto" w:fill="FFFFFF"/>
        </w:rPr>
        <w:t xml:space="preserve">Rawat, et a., </w:t>
      </w:r>
      <w:r w:rsidRPr="00945602">
        <w:rPr>
          <w:rFonts w:ascii="Times New Roman" w:eastAsia="Times New Roman" w:hAnsi="Times New Roman" w:cs="Times New Roman"/>
          <w:sz w:val="24"/>
          <w:szCs w:val="24"/>
          <w:lang w:bidi="hi-IN"/>
        </w:rPr>
        <w:t>202</w:t>
      </w:r>
      <w:r w:rsidR="00601CF4">
        <w:rPr>
          <w:rFonts w:ascii="Times New Roman" w:eastAsia="Times New Roman" w:hAnsi="Times New Roman" w:cs="Times New Roman"/>
          <w:sz w:val="24"/>
          <w:szCs w:val="24"/>
          <w:lang w:bidi="hi-IN"/>
        </w:rPr>
        <w:t>5</w:t>
      </w:r>
      <w:r w:rsidRPr="00945602">
        <w:rPr>
          <w:rFonts w:ascii="Times New Roman" w:eastAsia="Times New Roman" w:hAnsi="Times New Roman" w:cs="Times New Roman"/>
          <w:sz w:val="24"/>
          <w:szCs w:val="24"/>
          <w:lang w:bidi="hi-IN"/>
        </w:rPr>
        <w:t xml:space="preserve">). Its low glycemic index and </w:t>
      </w:r>
      <w:r w:rsidR="0099249C">
        <w:rPr>
          <w:rFonts w:ascii="Times New Roman" w:eastAsia="Times New Roman" w:hAnsi="Times New Roman" w:cs="Times New Roman"/>
          <w:sz w:val="24"/>
          <w:szCs w:val="24"/>
          <w:lang w:bidi="hi-IN"/>
        </w:rPr>
        <w:t>gluten-free</w:t>
      </w:r>
      <w:r w:rsidRPr="00945602">
        <w:rPr>
          <w:rFonts w:ascii="Times New Roman" w:eastAsia="Times New Roman" w:hAnsi="Times New Roman" w:cs="Times New Roman"/>
          <w:sz w:val="24"/>
          <w:szCs w:val="24"/>
          <w:lang w:bidi="hi-IN"/>
        </w:rPr>
        <w:t xml:space="preserve"> nature make it suitable for diabetic and celiac patients. Additionally, bioactive compounds such as phenols and tannins provide antioxidant properties, linking nutritional quality with intrinsic plant defense mechanisms (</w:t>
      </w:r>
      <w:r w:rsidR="009B5196">
        <w:rPr>
          <w:rFonts w:ascii="Arial" w:hAnsi="Arial" w:cs="Arial"/>
          <w:color w:val="222222"/>
          <w:sz w:val="20"/>
          <w:szCs w:val="20"/>
          <w:shd w:val="clear" w:color="auto" w:fill="FFFFFF"/>
        </w:rPr>
        <w:t>Franzen et al., 2025</w:t>
      </w:r>
      <w:r w:rsidRPr="00945602">
        <w:rPr>
          <w:rFonts w:ascii="Times New Roman" w:eastAsia="Times New Roman" w:hAnsi="Times New Roman" w:cs="Times New Roman"/>
          <w:sz w:val="24"/>
          <w:szCs w:val="24"/>
          <w:lang w:bidi="hi-IN"/>
        </w:rPr>
        <w:t>). This dual advantage</w:t>
      </w:r>
      <w:r w:rsidR="0099249C">
        <w:rPr>
          <w:rFonts w:ascii="Times New Roman" w:eastAsia="Times New Roman" w:hAnsi="Times New Roman" w:cs="Times New Roman"/>
          <w:sz w:val="24"/>
          <w:szCs w:val="24"/>
          <w:lang w:bidi="hi-IN"/>
        </w:rPr>
        <w:t>,</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human health benefits and stress resilience</w:t>
      </w:r>
      <w:r w:rsidR="0099249C">
        <w:rPr>
          <w:rFonts w:ascii="Times New Roman" w:eastAsia="Times New Roman" w:hAnsi="Times New Roman" w:cs="Times New Roman"/>
          <w:sz w:val="24"/>
          <w:szCs w:val="24"/>
          <w:lang w:bidi="hi-IN"/>
        </w:rPr>
        <w:t>,</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positions little millet as a strategic crop for future food and nutritional security. However, despite its inherent resilience to abiotic stresses, little millet productivity remains far below its genetic potential due to severe biotic constraints. Among insect pests, the shoot fly complex (</w:t>
      </w:r>
      <w:r w:rsidRPr="00945602">
        <w:rPr>
          <w:rFonts w:ascii="Times New Roman" w:eastAsia="Times New Roman" w:hAnsi="Times New Roman" w:cs="Times New Roman"/>
          <w:i/>
          <w:iCs/>
          <w:sz w:val="24"/>
          <w:szCs w:val="24"/>
          <w:lang w:bidi="hi-IN"/>
        </w:rPr>
        <w:t>Atherigona</w:t>
      </w:r>
      <w:r w:rsidRPr="00945602">
        <w:rPr>
          <w:rFonts w:ascii="Times New Roman" w:eastAsia="Times New Roman" w:hAnsi="Times New Roman" w:cs="Times New Roman"/>
          <w:sz w:val="24"/>
          <w:szCs w:val="24"/>
          <w:lang w:bidi="hi-IN"/>
        </w:rPr>
        <w:t xml:space="preserve"> spp.) is the most destructive at the seedling stage, causing characteristic “dead heart” symptoms that may lead to yield losses ranging from 20% to over 80% under severe infestation (</w:t>
      </w:r>
      <w:r w:rsidR="00846F6F">
        <w:rPr>
          <w:rFonts w:ascii="Arial" w:hAnsi="Arial" w:cs="Arial"/>
          <w:color w:val="222222"/>
          <w:sz w:val="20"/>
          <w:szCs w:val="20"/>
          <w:shd w:val="clear" w:color="auto" w:fill="FFFFFF"/>
        </w:rPr>
        <w:t>Dido et al., 2021</w:t>
      </w:r>
      <w:r w:rsidRPr="00945602">
        <w:rPr>
          <w:rFonts w:ascii="Times New Roman" w:eastAsia="Times New Roman" w:hAnsi="Times New Roman" w:cs="Times New Roman"/>
          <w:sz w:val="24"/>
          <w:szCs w:val="24"/>
          <w:lang w:bidi="hi-IN"/>
        </w:rPr>
        <w:t>). The pest completes its life cycle within 17–21 days under favorable temperatures, enabling multiple generations within a cropping season. Population dynamics are strongly influenced by meteorological parameters such as temperature, relative humidity, and rainfall</w:t>
      </w:r>
      <w:r w:rsidR="00846F6F">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 xml:space="preserve"> Environmental variability plays a critical role in determining shoot fly incidence. Studies have shown significant positive correlations between maximum temperature and egg</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laying activity, whereas heavy rainfall reduces larval survival (</w:t>
      </w:r>
      <w:r w:rsidR="00846F6F">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Climate change is expected to further modify pest phenology and voltinism, potentially increasing shoot fly generations per year and expanding their geographic distribution. Rising atmospheric CO₂ may also alter plant nutritional composition, indirectly influencing herbivore feeding behavior and population buildup. Host plant resistance (HPR) offers a sustainable and economically viable solution for managing shoot fly in little millet. Resistance mechanisms include morphological traits such as leaf glossiness, trichome density, and seedling vigor (antixenosis), as well as biochemical factors like higher phenol, tannin, silica, and lignin content (antibiosis) (</w:t>
      </w:r>
      <w:r w:rsidR="002578E9">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xml:space="preserve">). Resistant genotypes often exhibit reduced soluble sugars and higher secondary metabolites, which negatively affect larval development and survival. Screening studies in Jharkhand identified promising resistant sources such as IIMR LM7012 with significantly lower dead heart incidence compared to susceptible varieties. Integrated Pest Management (IPM) strategies combining timely sowing, increased seed rate, fishmeal traps, botanical extracts (e.g., </w:t>
      </w:r>
      <w:r w:rsidR="00E56969" w:rsidRPr="00945602">
        <w:rPr>
          <w:rFonts w:ascii="Times New Roman" w:eastAsia="Times New Roman" w:hAnsi="Times New Roman" w:cs="Times New Roman"/>
          <w:sz w:val="24"/>
          <w:szCs w:val="24"/>
          <w:lang w:bidi="hi-IN"/>
        </w:rPr>
        <w:t>neem</w:t>
      </w:r>
      <w:r w:rsidR="00E56969">
        <w:rPr>
          <w:rFonts w:ascii="Times New Roman" w:eastAsia="Times New Roman" w:hAnsi="Times New Roman" w:cs="Times New Roman"/>
          <w:sz w:val="24"/>
          <w:szCs w:val="24"/>
          <w:lang w:bidi="hi-IN"/>
        </w:rPr>
        <w:t>-based</w:t>
      </w:r>
      <w:r w:rsidRPr="00945602">
        <w:rPr>
          <w:rFonts w:ascii="Times New Roman" w:eastAsia="Times New Roman" w:hAnsi="Times New Roman" w:cs="Times New Roman"/>
          <w:sz w:val="24"/>
          <w:szCs w:val="24"/>
          <w:lang w:bidi="hi-IN"/>
        </w:rPr>
        <w:t xml:space="preserve"> formulations), and selective insecticides such as imidacloprid or thiamethoxam have demonstrated effectiveness in reducing early shoot fly damage (</w:t>
      </w:r>
      <w:r w:rsidR="002578E9">
        <w:rPr>
          <w:rFonts w:ascii="Arial" w:hAnsi="Arial" w:cs="Arial"/>
          <w:color w:val="222222"/>
          <w:sz w:val="20"/>
          <w:szCs w:val="20"/>
          <w:shd w:val="clear" w:color="auto" w:fill="FFFFFF"/>
        </w:rPr>
        <w:t>Latif et al., 2011</w:t>
      </w:r>
      <w:r w:rsidRPr="00945602">
        <w:rPr>
          <w:rFonts w:ascii="Times New Roman" w:eastAsia="Times New Roman" w:hAnsi="Times New Roman" w:cs="Times New Roman"/>
          <w:sz w:val="24"/>
          <w:szCs w:val="24"/>
          <w:lang w:bidi="hi-IN"/>
        </w:rPr>
        <w:t xml:space="preserve">). However, overreliance on chemical control raises concerns regarding resistance development, environmental contamination, and natural enemy disruption. Conservation of predatory fauna such as coccinellids and spiders is essential for ecological balance in millet ecosystems. Recent advancements in digital agriculture and machine learning offer promising avenues for forecasting pest outbreaks and optimizing management decisions. Random Forest and Artificial Neural Network models have demonstrated high accuracy in predicting millet </w:t>
      </w:r>
      <w:r w:rsidRPr="00945602">
        <w:rPr>
          <w:rFonts w:ascii="Times New Roman" w:eastAsia="Times New Roman" w:hAnsi="Times New Roman" w:cs="Times New Roman"/>
          <w:sz w:val="24"/>
          <w:szCs w:val="24"/>
          <w:lang w:bidi="hi-IN"/>
        </w:rPr>
        <w:lastRenderedPageBreak/>
        <w:t>productivity and pest dynamics using climatic variables as predictors (</w:t>
      </w:r>
      <w:r w:rsidR="00956D60">
        <w:rPr>
          <w:rFonts w:ascii="Arial" w:hAnsi="Arial" w:cs="Arial"/>
          <w:color w:val="222222"/>
          <w:sz w:val="20"/>
          <w:szCs w:val="20"/>
          <w:shd w:val="clear" w:color="auto" w:fill="FFFFFF"/>
        </w:rPr>
        <w:t>Latif et al., 2011</w:t>
      </w:r>
      <w:r w:rsidRPr="00945602">
        <w:rPr>
          <w:rFonts w:ascii="Times New Roman" w:eastAsia="Times New Roman" w:hAnsi="Times New Roman" w:cs="Times New Roman"/>
          <w:sz w:val="24"/>
          <w:szCs w:val="24"/>
          <w:lang w:bidi="hi-IN"/>
        </w:rPr>
        <w:t xml:space="preserve">). Such predictive tools, when integrated with </w:t>
      </w:r>
      <w:r w:rsidR="0099249C">
        <w:rPr>
          <w:rFonts w:ascii="Times New Roman" w:eastAsia="Times New Roman" w:hAnsi="Times New Roman" w:cs="Times New Roman"/>
          <w:sz w:val="24"/>
          <w:szCs w:val="24"/>
          <w:lang w:bidi="hi-IN"/>
        </w:rPr>
        <w:t>field-level</w:t>
      </w:r>
      <w:r w:rsidRPr="00945602">
        <w:rPr>
          <w:rFonts w:ascii="Times New Roman" w:eastAsia="Times New Roman" w:hAnsi="Times New Roman" w:cs="Times New Roman"/>
          <w:sz w:val="24"/>
          <w:szCs w:val="24"/>
          <w:lang w:bidi="hi-IN"/>
        </w:rPr>
        <w:t xml:space="preserve"> IPM, can enhance resilience in smallholder-based millet systems. </w:t>
      </w:r>
      <w:commentRangeStart w:id="2"/>
      <w:r w:rsidRPr="00945602">
        <w:rPr>
          <w:rFonts w:ascii="Times New Roman" w:eastAsia="Times New Roman" w:hAnsi="Times New Roman" w:cs="Times New Roman"/>
          <w:sz w:val="24"/>
          <w:szCs w:val="24"/>
          <w:lang w:bidi="hi-IN"/>
        </w:rPr>
        <w:t>little</w:t>
      </w:r>
      <w:commentRangeEnd w:id="2"/>
      <w:r w:rsidR="00443E24" w:rsidRPr="00945602">
        <w:rPr>
          <w:rStyle w:val="CommentReference"/>
          <w:rFonts w:ascii="Times New Roman" w:eastAsia="Times New Roman" w:hAnsi="Times New Roman" w:cs="Times New Roman"/>
          <w:sz w:val="24"/>
          <w:szCs w:val="24"/>
          <w:lang w:bidi="hi-IN"/>
        </w:rPr>
        <w:commentReference w:id="2"/>
      </w:r>
      <w:r w:rsidRPr="00945602">
        <w:rPr>
          <w:rFonts w:ascii="Times New Roman" w:eastAsia="Times New Roman" w:hAnsi="Times New Roman" w:cs="Times New Roman"/>
          <w:sz w:val="24"/>
          <w:szCs w:val="24"/>
          <w:lang w:bidi="hi-IN"/>
        </w:rPr>
        <w:t xml:space="preserve"> millet represents a nutritionally rich, </w:t>
      </w:r>
      <w:r w:rsidR="0099249C">
        <w:rPr>
          <w:rFonts w:ascii="Times New Roman" w:eastAsia="Times New Roman" w:hAnsi="Times New Roman" w:cs="Times New Roman"/>
          <w:sz w:val="24"/>
          <w:szCs w:val="24"/>
          <w:lang w:bidi="hi-IN"/>
        </w:rPr>
        <w:t>climate-resilient</w:t>
      </w:r>
      <w:r w:rsidRPr="00945602">
        <w:rPr>
          <w:rFonts w:ascii="Times New Roman" w:eastAsia="Times New Roman" w:hAnsi="Times New Roman" w:cs="Times New Roman"/>
          <w:sz w:val="24"/>
          <w:szCs w:val="24"/>
          <w:lang w:bidi="hi-IN"/>
        </w:rPr>
        <w:t xml:space="preserve"> crop with immense potential for sustainable agriculture. Nevertheless, biotic stresses</w:t>
      </w:r>
      <w:r w:rsidR="0099249C">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 xml:space="preserve"> particularly shoot fly </w:t>
      </w:r>
      <w:r w:rsidR="0099249C">
        <w:rPr>
          <w:rFonts w:ascii="Times New Roman" w:eastAsia="Times New Roman" w:hAnsi="Times New Roman" w:cs="Times New Roman"/>
          <w:sz w:val="24"/>
          <w:szCs w:val="24"/>
          <w:lang w:bidi="hi-IN"/>
        </w:rPr>
        <w:t>infestation, pose</w:t>
      </w:r>
      <w:r w:rsidRPr="00945602">
        <w:rPr>
          <w:rFonts w:ascii="Times New Roman" w:eastAsia="Times New Roman" w:hAnsi="Times New Roman" w:cs="Times New Roman"/>
          <w:sz w:val="24"/>
          <w:szCs w:val="24"/>
          <w:lang w:bidi="hi-IN"/>
        </w:rPr>
        <w:t xml:space="preserve"> a major constraint to realizing its yield potential. A comprehensive understanding of pest population dynamics, host plant resistance mechanisms, ecological interactions, and </w:t>
      </w:r>
      <w:r w:rsidR="0099249C">
        <w:rPr>
          <w:rFonts w:ascii="Times New Roman" w:eastAsia="Times New Roman" w:hAnsi="Times New Roman" w:cs="Times New Roman"/>
          <w:sz w:val="24"/>
          <w:szCs w:val="24"/>
          <w:lang w:bidi="hi-IN"/>
        </w:rPr>
        <w:t>climate-driven</w:t>
      </w:r>
      <w:r w:rsidRPr="00945602">
        <w:rPr>
          <w:rFonts w:ascii="Times New Roman" w:eastAsia="Times New Roman" w:hAnsi="Times New Roman" w:cs="Times New Roman"/>
          <w:sz w:val="24"/>
          <w:szCs w:val="24"/>
          <w:lang w:bidi="hi-IN"/>
        </w:rPr>
        <w:t xml:space="preserve"> variability is essential for designing </w:t>
      </w:r>
      <w:r w:rsidR="0099249C">
        <w:rPr>
          <w:rFonts w:ascii="Times New Roman" w:eastAsia="Times New Roman" w:hAnsi="Times New Roman" w:cs="Times New Roman"/>
          <w:sz w:val="24"/>
          <w:szCs w:val="24"/>
          <w:lang w:bidi="hi-IN"/>
        </w:rPr>
        <w:t>region-specific</w:t>
      </w:r>
      <w:r w:rsidRPr="00945602">
        <w:rPr>
          <w:rFonts w:ascii="Times New Roman" w:eastAsia="Times New Roman" w:hAnsi="Times New Roman" w:cs="Times New Roman"/>
          <w:sz w:val="24"/>
          <w:szCs w:val="24"/>
          <w:lang w:bidi="hi-IN"/>
        </w:rPr>
        <w:t>, sustainable management strategies. Strengthening research investment, genomic resources, and digital forecasting tools will be critical to ensuring the long-term productivity and resilience of little millet-based agroecosystems.</w:t>
      </w:r>
    </w:p>
    <w:p w14:paraId="2A7DE4AC" w14:textId="40699083"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r w:rsidRPr="007C19CE">
        <w:rPr>
          <w:rFonts w:ascii="Times New Roman" w:eastAsia="Times New Roman" w:hAnsi="Times New Roman" w:cs="Times New Roman"/>
          <w:b/>
          <w:bCs/>
          <w:sz w:val="24"/>
          <w:szCs w:val="24"/>
          <w:lang w:bidi="hi-IN"/>
        </w:rPr>
        <w:t xml:space="preserve">Materials and methods </w:t>
      </w:r>
    </w:p>
    <w:p w14:paraId="7D234DF6"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The study entitled “Population Dynamics of Insect Pests on Little Millet” was conducted during the Kharif seasons of 2022 and 2023 at the Agricultural Research Farm, Birsa Agricultural University (BAU), Kanke, Ranchi, Jharkhand, India. The experimental farm is geographically located at 23°25′ N latitude and 85°19′ E longitude with an altitude of 625 m above mean sea level, representing the eastern plateau and hill agro-climatic zone of India. The region receives an average annual rainfall of approximately 1100 mm, predominantly from June to September.</w:t>
      </w:r>
    </w:p>
    <w:p w14:paraId="4E72D200" w14:textId="2583B4B6"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The experiment was laid out in a Randomized Block Design (RBD) with three replications. Each plot measured 3 m × 1.5 m, maintaining a spacing of 25 cm between rows and 10 cm between plants. The recommended seed rate of 8–10 kg/ha for line sowing was followed. A recommended fertilizer dose of 40:20:20 kg N:</w:t>
      </w:r>
      <w:r w:rsidR="0099249C">
        <w:rPr>
          <w:rFonts w:ascii="Times New Roman" w:eastAsia="Times New Roman" w:hAnsi="Times New Roman" w:cs="Times New Roman"/>
          <w:sz w:val="24"/>
          <w:szCs w:val="24"/>
          <w:lang w:bidi="hi-IN"/>
        </w:rPr>
        <w:t xml:space="preserve"> </w:t>
      </w:r>
      <w:r w:rsidRPr="00C823B7">
        <w:rPr>
          <w:rFonts w:ascii="Times New Roman" w:eastAsia="Times New Roman" w:hAnsi="Times New Roman" w:cs="Times New Roman"/>
          <w:sz w:val="24"/>
          <w:szCs w:val="24"/>
          <w:lang w:bidi="hi-IN"/>
        </w:rPr>
        <w:t>P₂O</w:t>
      </w:r>
      <w:r w:rsidR="00443E24" w:rsidRPr="00C823B7">
        <w:rPr>
          <w:rFonts w:ascii="Times New Roman" w:eastAsia="Times New Roman" w:hAnsi="Times New Roman" w:cs="Times New Roman"/>
          <w:sz w:val="24"/>
          <w:szCs w:val="24"/>
          <w:lang w:bidi="hi-IN"/>
        </w:rPr>
        <w:t>₅: K</w:t>
      </w:r>
      <w:r w:rsidRPr="00C823B7">
        <w:rPr>
          <w:rFonts w:ascii="Times New Roman" w:eastAsia="Times New Roman" w:hAnsi="Times New Roman" w:cs="Times New Roman"/>
          <w:sz w:val="24"/>
          <w:szCs w:val="24"/>
          <w:lang w:bidi="hi-IN"/>
        </w:rPr>
        <w:t>₂O per hectare was applied. Half of the nitrogen and the full doses of phosphorus and potassium were applied as basal at the time of sowing, while the remaining nitrogen was top-dressed at 30 days after sowing (DAS).</w:t>
      </w:r>
    </w:p>
    <w:p w14:paraId="25EF18C0"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 xml:space="preserve">Uniform agronomic practices such as field preparation, irrigation, and manual weeding were carried out for all experimental plots. No insecticidal protection was provided to allow natural pest population </w:t>
      </w:r>
      <w:commentRangeStart w:id="3"/>
      <w:r w:rsidRPr="00C823B7">
        <w:rPr>
          <w:rFonts w:ascii="Times New Roman" w:eastAsia="Times New Roman" w:hAnsi="Times New Roman" w:cs="Times New Roman"/>
          <w:sz w:val="24"/>
          <w:szCs w:val="24"/>
          <w:lang w:bidi="hi-IN"/>
        </w:rPr>
        <w:t xml:space="preserve">build-up </w:t>
      </w:r>
      <w:commentRangeEnd w:id="3"/>
      <w:r w:rsidR="00B9102B" w:rsidRPr="00C823B7">
        <w:rPr>
          <w:rStyle w:val="CommentReference"/>
          <w:rFonts w:ascii="Times New Roman" w:eastAsia="Times New Roman" w:hAnsi="Times New Roman" w:cs="Times New Roman"/>
          <w:sz w:val="24"/>
          <w:szCs w:val="24"/>
          <w:lang w:bidi="hi-IN"/>
        </w:rPr>
        <w:commentReference w:id="3"/>
      </w:r>
      <w:r w:rsidRPr="00C823B7">
        <w:rPr>
          <w:rFonts w:ascii="Times New Roman" w:eastAsia="Times New Roman" w:hAnsi="Times New Roman" w:cs="Times New Roman"/>
          <w:sz w:val="24"/>
          <w:szCs w:val="24"/>
          <w:lang w:bidi="hi-IN"/>
        </w:rPr>
        <w:t>under field conditions.</w:t>
      </w:r>
    </w:p>
    <w:p w14:paraId="609553EA"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Observations on insect pest incidence were recorded at weekly intervals from germination until crop maturity. Five plants were randomly selected from each plot for recording observations. The number of eggs per plant was counted at 7, 14, and 21 DAS. The pest population data were subjected to statistical analysis using Analysis of Variance (ANOVA) appropriate for RBD using R Studio (version 4.2.2). To determine the relationship between pest incidence and abiotic factors, simple correlation coefficients (r) were computed between pest population and individual weather parameters.</w:t>
      </w:r>
    </w:p>
    <w:p w14:paraId="7E8DD85F" w14:textId="77777777" w:rsidR="003C5271" w:rsidRPr="009618E8" w:rsidRDefault="003C5271" w:rsidP="003C5271">
      <w:pPr>
        <w:spacing w:before="120" w:after="12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Results and discussions </w:t>
      </w:r>
    </w:p>
    <w:p w14:paraId="66AD407C"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t>Little Millet</w:t>
      </w:r>
    </w:p>
    <w:p w14:paraId="1F8FBDA6"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t>Kharif 2022</w:t>
      </w:r>
    </w:p>
    <w:p w14:paraId="686B52A8" w14:textId="6175C016"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lastRenderedPageBreak/>
        <w:t>The seasonal incidence of major insect pests, namely shoot fly, grasshopper</w:t>
      </w:r>
      <w:r w:rsidR="0099249C">
        <w:rPr>
          <w:rFonts w:ascii="Times New Roman" w:eastAsia="Times New Roman" w:hAnsi="Times New Roman" w:cs="Times New Roman"/>
          <w:sz w:val="24"/>
          <w:szCs w:val="24"/>
          <w:lang w:bidi="hi-IN"/>
        </w:rPr>
        <w:t>,</w:t>
      </w:r>
      <w:r w:rsidRPr="009618E8">
        <w:rPr>
          <w:rFonts w:ascii="Times New Roman" w:eastAsia="Times New Roman" w:hAnsi="Times New Roman" w:cs="Times New Roman"/>
          <w:sz w:val="24"/>
          <w:szCs w:val="24"/>
          <w:lang w:bidi="hi-IN"/>
        </w:rPr>
        <w:t xml:space="preserve"> and earhead bug, was recorded from Standard Meteorological Week (SMW) 26 to 36</w:t>
      </w:r>
      <w:r w:rsidRPr="00836369">
        <w:rPr>
          <w:rFonts w:ascii="Times New Roman" w:eastAsia="Times New Roman" w:hAnsi="Times New Roman" w:cs="Times New Roman"/>
          <w:sz w:val="24"/>
          <w:szCs w:val="24"/>
          <w:lang w:bidi="hi-IN"/>
        </w:rPr>
        <w:t xml:space="preserve"> (Table1)</w:t>
      </w:r>
      <w:r w:rsidRPr="009618E8">
        <w:rPr>
          <w:rFonts w:ascii="Times New Roman" w:eastAsia="Times New Roman" w:hAnsi="Times New Roman" w:cs="Times New Roman"/>
          <w:sz w:val="24"/>
          <w:szCs w:val="24"/>
          <w:lang w:bidi="hi-IN"/>
        </w:rPr>
        <w:t>. Pest populations were negligible during the initial weeks (SMW 26–27) and gradually increased from SMW 28 onwards, coinciding with increased rainfall and moderate temperature conditions.</w:t>
      </w:r>
    </w:p>
    <w:p w14:paraId="784EF090" w14:textId="77777777"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Shoot fly incidence increased progressively from 0.8 larvae/10 plants (SMW 28) and reached a peak of 3.8 larvae/10 plants during SMW 34, followed by a decline towards crop maturity. Grasshopper population followed a similar trend, attaining maximum density (3.2/10 plants) during SMW 34. Earhead bug incidence remained comparatively lower, with peak population (1.4/10 plants) recorded during SMW 35.</w:t>
      </w:r>
    </w:p>
    <w:p w14:paraId="076FB5FC" w14:textId="1DF3D466"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Correlation analysis revealed that maximum temperature showed a significant negative association with shoot fly (r = –0.621*) and </w:t>
      </w:r>
      <w:commentRangeStart w:id="4"/>
      <w:r w:rsidRPr="009618E8">
        <w:rPr>
          <w:rFonts w:ascii="Times New Roman" w:eastAsia="Times New Roman" w:hAnsi="Times New Roman" w:cs="Times New Roman"/>
          <w:sz w:val="24"/>
          <w:szCs w:val="24"/>
          <w:lang w:bidi="hi-IN"/>
        </w:rPr>
        <w:t xml:space="preserve">non-significant </w:t>
      </w:r>
      <w:commentRangeEnd w:id="4"/>
      <w:r w:rsidR="00443E24" w:rsidRPr="009618E8">
        <w:rPr>
          <w:rStyle w:val="CommentReference"/>
          <w:rFonts w:ascii="Times New Roman" w:eastAsia="Times New Roman" w:hAnsi="Times New Roman" w:cs="Times New Roman"/>
          <w:sz w:val="24"/>
          <w:szCs w:val="24"/>
          <w:lang w:bidi="hi-IN"/>
        </w:rPr>
        <w:commentReference w:id="4"/>
      </w:r>
      <w:r w:rsidRPr="009618E8">
        <w:rPr>
          <w:rFonts w:ascii="Times New Roman" w:eastAsia="Times New Roman" w:hAnsi="Times New Roman" w:cs="Times New Roman"/>
          <w:sz w:val="24"/>
          <w:szCs w:val="24"/>
          <w:lang w:bidi="hi-IN"/>
        </w:rPr>
        <w:t>negative association with other pests</w:t>
      </w:r>
      <w:r w:rsidRPr="00836369">
        <w:rPr>
          <w:rFonts w:ascii="Times New Roman" w:eastAsia="Times New Roman" w:hAnsi="Times New Roman" w:cs="Times New Roman"/>
          <w:sz w:val="24"/>
          <w:szCs w:val="24"/>
          <w:lang w:bidi="hi-IN"/>
        </w:rPr>
        <w:t xml:space="preserve"> (Table 2.)</w:t>
      </w:r>
      <w:r w:rsidRPr="009618E8">
        <w:rPr>
          <w:rFonts w:ascii="Times New Roman" w:eastAsia="Times New Roman" w:hAnsi="Times New Roman" w:cs="Times New Roman"/>
          <w:sz w:val="24"/>
          <w:szCs w:val="24"/>
          <w:lang w:bidi="hi-IN"/>
        </w:rPr>
        <w:t xml:space="preserve">. Afternoon relative humidity exhibited </w:t>
      </w:r>
      <w:commentRangeStart w:id="5"/>
      <w:r w:rsidRPr="009618E8">
        <w:rPr>
          <w:rFonts w:ascii="Times New Roman" w:eastAsia="Times New Roman" w:hAnsi="Times New Roman" w:cs="Times New Roman"/>
          <w:sz w:val="24"/>
          <w:szCs w:val="24"/>
          <w:lang w:bidi="hi-IN"/>
        </w:rPr>
        <w:t>significant</w:t>
      </w:r>
      <w:commentRangeEnd w:id="5"/>
      <w:r w:rsidR="00443E24" w:rsidRPr="009618E8">
        <w:rPr>
          <w:rStyle w:val="CommentReference"/>
          <w:rFonts w:ascii="Times New Roman" w:eastAsia="Times New Roman" w:hAnsi="Times New Roman" w:cs="Times New Roman"/>
          <w:sz w:val="24"/>
          <w:szCs w:val="24"/>
          <w:lang w:bidi="hi-IN"/>
        </w:rPr>
        <w:commentReference w:id="5"/>
      </w:r>
      <w:r w:rsidRPr="009618E8">
        <w:rPr>
          <w:rFonts w:ascii="Times New Roman" w:eastAsia="Times New Roman" w:hAnsi="Times New Roman" w:cs="Times New Roman"/>
          <w:sz w:val="24"/>
          <w:szCs w:val="24"/>
          <w:lang w:bidi="hi-IN"/>
        </w:rPr>
        <w:t xml:space="preserve"> positive correlation with shoot fly (r = 0.632*) and grasshopper (r = 0.640*). Rainfall emerged as the most influential factor, showing highly significant positive correlations with shoot fly (r = 0.849**), grasshopper (r = 0.935**)</w:t>
      </w:r>
      <w:r w:rsidR="00B9102B">
        <w:rPr>
          <w:rFonts w:ascii="Times New Roman" w:eastAsia="Times New Roman" w:hAnsi="Times New Roman" w:cs="Times New Roman"/>
          <w:sz w:val="24"/>
          <w:szCs w:val="24"/>
          <w:lang w:bidi="hi-IN"/>
        </w:rPr>
        <w:t>,</w:t>
      </w:r>
      <w:r w:rsidRPr="009618E8">
        <w:rPr>
          <w:rFonts w:ascii="Times New Roman" w:eastAsia="Times New Roman" w:hAnsi="Times New Roman" w:cs="Times New Roman"/>
          <w:sz w:val="24"/>
          <w:szCs w:val="24"/>
          <w:lang w:bidi="hi-IN"/>
        </w:rPr>
        <w:t xml:space="preserve"> and earhead bug (r = 0.819**), indicating that precipitation strongly favoured pest buildup during the season</w:t>
      </w:r>
      <w:r w:rsidRPr="00836369">
        <w:rPr>
          <w:rFonts w:ascii="Times New Roman" w:eastAsia="Times New Roman" w:hAnsi="Times New Roman" w:cs="Times New Roman"/>
          <w:sz w:val="24"/>
          <w:szCs w:val="24"/>
          <w:lang w:bidi="hi-IN"/>
        </w:rPr>
        <w:t>.</w:t>
      </w:r>
    </w:p>
    <w:p w14:paraId="63A526CA" w14:textId="1D1190AF"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960D3A">
        <w:rPr>
          <w:rFonts w:ascii="Times New Roman" w:eastAsia="Times New Roman" w:hAnsi="Times New Roman" w:cs="Times New Roman"/>
          <w:sz w:val="24"/>
          <w:szCs w:val="24"/>
          <w:lang w:bidi="hi-IN"/>
        </w:rPr>
        <w:t>The study reveals that the surge in pest populations, particularly the peaks in shoot fly and grasshopper densities during SMW 34, was fundamentally driven by the onset of the monsoon. While early-season populations remained low, the combination of frequent rainfall and high afternoon humidity created a perfect storm for pest buildup, providing both the moisture needed for egg hatching and the succulent plant growth required for feeding</w:t>
      </w:r>
      <w:r>
        <w:rPr>
          <w:rFonts w:ascii="Times New Roman" w:eastAsia="Times New Roman" w:hAnsi="Times New Roman" w:cs="Times New Roman"/>
          <w:sz w:val="24"/>
          <w:szCs w:val="24"/>
          <w:lang w:bidi="hi-IN"/>
        </w:rPr>
        <w:t xml:space="preserve"> (Wu et al., 2021)</w:t>
      </w:r>
      <w:r w:rsidRPr="00960D3A">
        <w:rPr>
          <w:rFonts w:ascii="Times New Roman" w:eastAsia="Times New Roman" w:hAnsi="Times New Roman" w:cs="Times New Roman"/>
          <w:sz w:val="24"/>
          <w:szCs w:val="24"/>
          <w:lang w:bidi="hi-IN"/>
        </w:rPr>
        <w:t>. This heavy reliance on precipitation</w:t>
      </w:r>
      <w:r w:rsidR="00443E24">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evidenced by the exceptionally strong correlation scores</w:t>
      </w:r>
      <w:r w:rsidR="00443E24">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aligns with established entomological findings</w:t>
      </w:r>
      <w:r>
        <w:rPr>
          <w:rFonts w:ascii="Times New Roman" w:eastAsia="Times New Roman" w:hAnsi="Times New Roman" w:cs="Times New Roman"/>
          <w:sz w:val="24"/>
          <w:szCs w:val="24"/>
          <w:lang w:bidi="hi-IN"/>
        </w:rPr>
        <w:t xml:space="preserve"> of </w:t>
      </w:r>
      <w:r w:rsidRPr="003A1DC2">
        <w:rPr>
          <w:rFonts w:ascii="Times New Roman" w:eastAsia="Times New Roman" w:hAnsi="Times New Roman" w:cs="Times New Roman"/>
          <w:sz w:val="24"/>
          <w:szCs w:val="24"/>
          <w:lang w:bidi="hi-IN"/>
        </w:rPr>
        <w:t>Levi-Mourao</w:t>
      </w:r>
      <w:r>
        <w:rPr>
          <w:rFonts w:ascii="Times New Roman" w:eastAsia="Times New Roman" w:hAnsi="Times New Roman" w:cs="Times New Roman"/>
          <w:sz w:val="24"/>
          <w:szCs w:val="24"/>
          <w:lang w:bidi="hi-IN"/>
        </w:rPr>
        <w:t xml:space="preserve"> et al. (2021)</w:t>
      </w:r>
      <w:r w:rsidRPr="003A1DC2">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that suggest moderate temperatures and humid conditions act as the primary triggers for these specific outbreaks. Equally, the significant negative impact of high maximum temperatures on shoot fly populations confirms that extreme heat acts as a natural deterrent, highlighting how sensitive these insects are to even slight shifts in the seasonal microclimate</w:t>
      </w:r>
      <w:r>
        <w:rPr>
          <w:rFonts w:ascii="Times New Roman" w:eastAsia="Times New Roman" w:hAnsi="Times New Roman" w:cs="Times New Roman"/>
          <w:sz w:val="24"/>
          <w:szCs w:val="24"/>
          <w:lang w:bidi="hi-IN"/>
        </w:rPr>
        <w:t xml:space="preserve"> (</w:t>
      </w:r>
      <w:r w:rsidRPr="00156E6D">
        <w:rPr>
          <w:rFonts w:ascii="Times New Roman" w:eastAsia="Times New Roman" w:hAnsi="Times New Roman" w:cs="Times New Roman"/>
          <w:sz w:val="24"/>
          <w:szCs w:val="24"/>
          <w:lang w:bidi="hi-IN"/>
        </w:rPr>
        <w:t>Johnson</w:t>
      </w:r>
      <w:r>
        <w:rPr>
          <w:rFonts w:ascii="Times New Roman" w:eastAsia="Times New Roman" w:hAnsi="Times New Roman" w:cs="Times New Roman"/>
          <w:sz w:val="24"/>
          <w:szCs w:val="24"/>
          <w:lang w:bidi="hi-IN"/>
        </w:rPr>
        <w:t xml:space="preserve"> et al., 2010)</w:t>
      </w:r>
      <w:r w:rsidRPr="00960D3A">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p>
    <w:p w14:paraId="51CDED99" w14:textId="2E28197C" w:rsidR="00D76EDB" w:rsidRPr="00836369"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Table-1: Seasonal incidence of shoot fly, grasshopper</w:t>
      </w:r>
      <w:r w:rsidR="00B9102B">
        <w:rPr>
          <w:rFonts w:ascii="Times New Roman" w:eastAsia="Times New Roman" w:hAnsi="Times New Roman" w:cs="Times New Roman"/>
          <w:b/>
          <w:bCs/>
          <w:sz w:val="24"/>
          <w:szCs w:val="24"/>
          <w:lang w:bidi="hi-IN"/>
        </w:rPr>
        <w:t>,</w:t>
      </w:r>
      <w:r w:rsidRPr="00836369">
        <w:rPr>
          <w:rFonts w:ascii="Times New Roman" w:eastAsia="Times New Roman" w:hAnsi="Times New Roman" w:cs="Times New Roman"/>
          <w:b/>
          <w:bCs/>
          <w:sz w:val="24"/>
          <w:szCs w:val="24"/>
          <w:lang w:bidi="hi-IN"/>
        </w:rPr>
        <w:t xml:space="preserve"> and earhead bug in little millet during kharif-2022</w:t>
      </w:r>
    </w:p>
    <w:tbl>
      <w:tblPr>
        <w:tblStyle w:val="TableGrid"/>
        <w:tblW w:w="5000" w:type="pct"/>
        <w:tblLook w:val="04A0" w:firstRow="1" w:lastRow="0" w:firstColumn="1" w:lastColumn="0" w:noHBand="0" w:noVBand="1"/>
      </w:tblPr>
      <w:tblGrid>
        <w:gridCol w:w="1238"/>
        <w:gridCol w:w="1765"/>
        <w:gridCol w:w="757"/>
        <w:gridCol w:w="669"/>
        <w:gridCol w:w="563"/>
        <w:gridCol w:w="552"/>
        <w:gridCol w:w="789"/>
        <w:gridCol w:w="879"/>
        <w:gridCol w:w="1169"/>
        <w:gridCol w:w="969"/>
      </w:tblGrid>
      <w:tr w:rsidR="00D76EDB" w:rsidRPr="00836369" w14:paraId="00A91E15" w14:textId="77777777" w:rsidTr="00F2494E">
        <w:trPr>
          <w:trHeight w:val="324"/>
        </w:trPr>
        <w:tc>
          <w:tcPr>
            <w:tcW w:w="662" w:type="pct"/>
            <w:vMerge w:val="restart"/>
            <w:tcBorders>
              <w:top w:val="single" w:sz="4" w:space="0" w:color="auto"/>
              <w:left w:val="single" w:sz="4" w:space="0" w:color="auto"/>
              <w:right w:val="single" w:sz="4" w:space="0" w:color="auto"/>
            </w:tcBorders>
            <w:vAlign w:val="center"/>
          </w:tcPr>
          <w:p w14:paraId="6420D4B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lastRenderedPageBreak/>
              <w:t>Standard Meteorological Week (SMW)</w:t>
            </w:r>
          </w:p>
        </w:tc>
        <w:tc>
          <w:tcPr>
            <w:tcW w:w="944" w:type="pct"/>
            <w:vMerge w:val="restart"/>
            <w:tcBorders>
              <w:top w:val="single" w:sz="4" w:space="0" w:color="auto"/>
              <w:left w:val="single" w:sz="4" w:space="0" w:color="auto"/>
              <w:right w:val="single" w:sz="4" w:space="0" w:color="auto"/>
            </w:tcBorders>
            <w:vAlign w:val="center"/>
          </w:tcPr>
          <w:p w14:paraId="5A8DF514"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Period</w:t>
            </w:r>
          </w:p>
        </w:tc>
        <w:tc>
          <w:tcPr>
            <w:tcW w:w="3394" w:type="pct"/>
            <w:gridSpan w:val="8"/>
            <w:tcBorders>
              <w:top w:val="single" w:sz="4" w:space="0" w:color="auto"/>
              <w:left w:val="single" w:sz="4" w:space="0" w:color="auto"/>
              <w:bottom w:val="single" w:sz="4" w:space="0" w:color="auto"/>
              <w:right w:val="single" w:sz="4" w:space="0" w:color="auto"/>
            </w:tcBorders>
            <w:vAlign w:val="center"/>
            <w:hideMark/>
          </w:tcPr>
          <w:p w14:paraId="12FFF6B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Weather parameter</w:t>
            </w:r>
          </w:p>
        </w:tc>
      </w:tr>
      <w:tr w:rsidR="00D76EDB" w:rsidRPr="00836369" w14:paraId="45A1D3A5" w14:textId="77777777" w:rsidTr="00F2494E">
        <w:trPr>
          <w:trHeight w:val="85"/>
        </w:trPr>
        <w:tc>
          <w:tcPr>
            <w:tcW w:w="662" w:type="pct"/>
            <w:vMerge/>
            <w:tcBorders>
              <w:left w:val="single" w:sz="4" w:space="0" w:color="auto"/>
              <w:bottom w:val="single" w:sz="4" w:space="0" w:color="auto"/>
              <w:right w:val="single" w:sz="4" w:space="0" w:color="auto"/>
            </w:tcBorders>
            <w:vAlign w:val="center"/>
          </w:tcPr>
          <w:p w14:paraId="72F3BD4E"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p>
        </w:tc>
        <w:tc>
          <w:tcPr>
            <w:tcW w:w="944" w:type="pct"/>
            <w:vMerge/>
            <w:tcBorders>
              <w:left w:val="single" w:sz="4" w:space="0" w:color="auto"/>
              <w:bottom w:val="single" w:sz="4" w:space="0" w:color="auto"/>
              <w:right w:val="single" w:sz="4" w:space="0" w:color="auto"/>
            </w:tcBorders>
            <w:vAlign w:val="center"/>
            <w:hideMark/>
          </w:tcPr>
          <w:p w14:paraId="0BB2439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50D7A63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7C11365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58" w:type="pct"/>
            <w:tcBorders>
              <w:top w:val="single" w:sz="4" w:space="0" w:color="auto"/>
              <w:left w:val="single" w:sz="4" w:space="0" w:color="auto"/>
              <w:bottom w:val="single" w:sz="4" w:space="0" w:color="auto"/>
              <w:right w:val="single" w:sz="4" w:space="0" w:color="auto"/>
            </w:tcBorders>
            <w:vAlign w:val="center"/>
            <w:hideMark/>
          </w:tcPr>
          <w:p w14:paraId="3B5EB30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w:t>
            </w:r>
          </w:p>
          <w:p w14:paraId="3B07AE8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01" w:type="pct"/>
            <w:tcBorders>
              <w:top w:val="single" w:sz="4" w:space="0" w:color="auto"/>
              <w:left w:val="single" w:sz="4" w:space="0" w:color="auto"/>
              <w:bottom w:val="single" w:sz="4" w:space="0" w:color="auto"/>
              <w:right w:val="single" w:sz="4" w:space="0" w:color="auto"/>
            </w:tcBorders>
            <w:vAlign w:val="center"/>
            <w:hideMark/>
          </w:tcPr>
          <w:p w14:paraId="30C00CDF"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52BAA2F3"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295" w:type="pct"/>
            <w:tcBorders>
              <w:top w:val="single" w:sz="4" w:space="0" w:color="auto"/>
              <w:left w:val="single" w:sz="4" w:space="0" w:color="auto"/>
              <w:bottom w:val="single" w:sz="4" w:space="0" w:color="auto"/>
              <w:right w:val="single" w:sz="4" w:space="0" w:color="auto"/>
            </w:tcBorders>
            <w:vAlign w:val="center"/>
            <w:hideMark/>
          </w:tcPr>
          <w:p w14:paraId="5D0A193F"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67775EF9"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22" w:type="pct"/>
            <w:tcBorders>
              <w:top w:val="single" w:sz="4" w:space="0" w:color="auto"/>
              <w:left w:val="single" w:sz="4" w:space="0" w:color="auto"/>
              <w:bottom w:val="single" w:sz="4" w:space="0" w:color="auto"/>
              <w:right w:val="single" w:sz="4" w:space="0" w:color="auto"/>
            </w:tcBorders>
            <w:vAlign w:val="center"/>
            <w:hideMark/>
          </w:tcPr>
          <w:p w14:paraId="69837588"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7340E501"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470" w:type="pct"/>
            <w:tcBorders>
              <w:top w:val="single" w:sz="4" w:space="0" w:color="auto"/>
              <w:left w:val="single" w:sz="4" w:space="0" w:color="auto"/>
              <w:bottom w:val="single" w:sz="4" w:space="0" w:color="auto"/>
              <w:right w:val="single" w:sz="4" w:space="0" w:color="auto"/>
            </w:tcBorders>
            <w:vAlign w:val="center"/>
            <w:hideMark/>
          </w:tcPr>
          <w:p w14:paraId="1B9E4835"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625" w:type="pct"/>
            <w:tcBorders>
              <w:top w:val="single" w:sz="4" w:space="0" w:color="auto"/>
              <w:left w:val="single" w:sz="4" w:space="0" w:color="auto"/>
              <w:bottom w:val="single" w:sz="4" w:space="0" w:color="auto"/>
              <w:right w:val="single" w:sz="4" w:space="0" w:color="auto"/>
            </w:tcBorders>
            <w:vAlign w:val="center"/>
            <w:hideMark/>
          </w:tcPr>
          <w:p w14:paraId="2244E203"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Grasshopper/ 10 plants</w:t>
            </w:r>
          </w:p>
        </w:tc>
        <w:tc>
          <w:tcPr>
            <w:tcW w:w="518" w:type="pct"/>
            <w:tcBorders>
              <w:top w:val="single" w:sz="4" w:space="0" w:color="auto"/>
              <w:left w:val="single" w:sz="4" w:space="0" w:color="auto"/>
              <w:bottom w:val="single" w:sz="4" w:space="0" w:color="auto"/>
              <w:right w:val="single" w:sz="4" w:space="0" w:color="auto"/>
            </w:tcBorders>
            <w:vAlign w:val="center"/>
          </w:tcPr>
          <w:p w14:paraId="479F4EE0" w14:textId="77777777" w:rsidR="00D76EDB" w:rsidRPr="00836369" w:rsidRDefault="00D76EDB" w:rsidP="00F2494E">
            <w:pPr>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Earhead bug (10/plant)</w:t>
            </w:r>
          </w:p>
        </w:tc>
      </w:tr>
      <w:tr w:rsidR="00D76EDB" w:rsidRPr="00836369" w14:paraId="0CA3EF26" w14:textId="77777777" w:rsidTr="00F2494E">
        <w:trPr>
          <w:trHeight w:val="351"/>
        </w:trPr>
        <w:tc>
          <w:tcPr>
            <w:tcW w:w="662" w:type="pct"/>
            <w:tcBorders>
              <w:top w:val="single" w:sz="4" w:space="0" w:color="auto"/>
              <w:left w:val="single" w:sz="4" w:space="0" w:color="auto"/>
              <w:bottom w:val="single" w:sz="4" w:space="0" w:color="auto"/>
              <w:right w:val="single" w:sz="4" w:space="0" w:color="auto"/>
            </w:tcBorders>
            <w:vAlign w:val="center"/>
          </w:tcPr>
          <w:p w14:paraId="6C414CD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944" w:type="pct"/>
            <w:tcBorders>
              <w:top w:val="single" w:sz="4" w:space="0" w:color="auto"/>
              <w:left w:val="single" w:sz="4" w:space="0" w:color="auto"/>
              <w:bottom w:val="single" w:sz="4" w:space="0" w:color="auto"/>
              <w:right w:val="single" w:sz="4" w:space="0" w:color="auto"/>
            </w:tcBorders>
            <w:vAlign w:val="center"/>
          </w:tcPr>
          <w:p w14:paraId="202D9D2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25th Jun- 1st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10F30BA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35.4</w:t>
            </w:r>
          </w:p>
        </w:tc>
        <w:tc>
          <w:tcPr>
            <w:tcW w:w="358" w:type="pct"/>
            <w:tcBorders>
              <w:top w:val="single" w:sz="4" w:space="0" w:color="auto"/>
              <w:left w:val="single" w:sz="4" w:space="0" w:color="auto"/>
              <w:bottom w:val="single" w:sz="4" w:space="0" w:color="auto"/>
              <w:right w:val="single" w:sz="4" w:space="0" w:color="auto"/>
            </w:tcBorders>
            <w:vAlign w:val="center"/>
            <w:hideMark/>
          </w:tcPr>
          <w:p w14:paraId="5712023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26.1</w:t>
            </w:r>
          </w:p>
        </w:tc>
        <w:tc>
          <w:tcPr>
            <w:tcW w:w="301" w:type="pct"/>
            <w:tcBorders>
              <w:top w:val="single" w:sz="4" w:space="0" w:color="auto"/>
              <w:left w:val="single" w:sz="4" w:space="0" w:color="auto"/>
              <w:bottom w:val="single" w:sz="4" w:space="0" w:color="auto"/>
              <w:right w:val="single" w:sz="4" w:space="0" w:color="auto"/>
            </w:tcBorders>
            <w:vAlign w:val="center"/>
            <w:hideMark/>
          </w:tcPr>
          <w:p w14:paraId="68ECEDC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295" w:type="pct"/>
            <w:tcBorders>
              <w:top w:val="single" w:sz="4" w:space="0" w:color="auto"/>
              <w:left w:val="single" w:sz="4" w:space="0" w:color="auto"/>
              <w:bottom w:val="single" w:sz="4" w:space="0" w:color="auto"/>
              <w:right w:val="single" w:sz="4" w:space="0" w:color="auto"/>
            </w:tcBorders>
            <w:vAlign w:val="center"/>
            <w:hideMark/>
          </w:tcPr>
          <w:p w14:paraId="646B8CD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69</w:t>
            </w:r>
          </w:p>
        </w:tc>
        <w:tc>
          <w:tcPr>
            <w:tcW w:w="422" w:type="pct"/>
            <w:tcBorders>
              <w:top w:val="single" w:sz="4" w:space="0" w:color="auto"/>
              <w:left w:val="single" w:sz="4" w:space="0" w:color="auto"/>
              <w:bottom w:val="single" w:sz="4" w:space="0" w:color="auto"/>
              <w:right w:val="single" w:sz="4" w:space="0" w:color="auto"/>
            </w:tcBorders>
            <w:vAlign w:val="center"/>
            <w:hideMark/>
          </w:tcPr>
          <w:p w14:paraId="0D06026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24.2</w:t>
            </w:r>
          </w:p>
        </w:tc>
        <w:tc>
          <w:tcPr>
            <w:tcW w:w="470" w:type="pct"/>
            <w:tcBorders>
              <w:top w:val="single" w:sz="4" w:space="0" w:color="auto"/>
              <w:left w:val="single" w:sz="4" w:space="0" w:color="auto"/>
              <w:bottom w:val="single" w:sz="4" w:space="0" w:color="auto"/>
              <w:right w:val="single" w:sz="4" w:space="0" w:color="auto"/>
            </w:tcBorders>
            <w:hideMark/>
          </w:tcPr>
          <w:p w14:paraId="3A95C530"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625" w:type="pct"/>
            <w:tcBorders>
              <w:top w:val="single" w:sz="4" w:space="0" w:color="auto"/>
              <w:left w:val="single" w:sz="4" w:space="0" w:color="auto"/>
              <w:bottom w:val="single" w:sz="4" w:space="0" w:color="auto"/>
              <w:right w:val="single" w:sz="4" w:space="0" w:color="auto"/>
            </w:tcBorders>
          </w:tcPr>
          <w:p w14:paraId="1EBA91A4"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518" w:type="pct"/>
            <w:tcBorders>
              <w:top w:val="single" w:sz="4" w:space="0" w:color="auto"/>
              <w:left w:val="single" w:sz="4" w:space="0" w:color="auto"/>
              <w:bottom w:val="single" w:sz="4" w:space="0" w:color="auto"/>
              <w:right w:val="single" w:sz="4" w:space="0" w:color="auto"/>
            </w:tcBorders>
            <w:hideMark/>
          </w:tcPr>
          <w:p w14:paraId="7671F3D3"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r>
      <w:tr w:rsidR="00D76EDB" w:rsidRPr="00836369" w14:paraId="40B80659"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081A444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944" w:type="pct"/>
            <w:tcBorders>
              <w:top w:val="single" w:sz="4" w:space="0" w:color="auto"/>
              <w:left w:val="single" w:sz="4" w:space="0" w:color="auto"/>
              <w:bottom w:val="single" w:sz="4" w:space="0" w:color="auto"/>
              <w:right w:val="single" w:sz="4" w:space="0" w:color="auto"/>
            </w:tcBorders>
            <w:vAlign w:val="center"/>
          </w:tcPr>
          <w:p w14:paraId="72B9DF22"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2nd Jul-8th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5FB213E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34.2</w:t>
            </w:r>
          </w:p>
        </w:tc>
        <w:tc>
          <w:tcPr>
            <w:tcW w:w="358" w:type="pct"/>
            <w:tcBorders>
              <w:top w:val="single" w:sz="4" w:space="0" w:color="auto"/>
              <w:left w:val="single" w:sz="4" w:space="0" w:color="auto"/>
              <w:bottom w:val="single" w:sz="4" w:space="0" w:color="auto"/>
              <w:right w:val="single" w:sz="4" w:space="0" w:color="auto"/>
            </w:tcBorders>
            <w:vAlign w:val="center"/>
            <w:hideMark/>
          </w:tcPr>
          <w:p w14:paraId="4DB2B58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24.3</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EAB46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56172A9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69</w:t>
            </w:r>
          </w:p>
        </w:tc>
        <w:tc>
          <w:tcPr>
            <w:tcW w:w="422" w:type="pct"/>
            <w:tcBorders>
              <w:top w:val="single" w:sz="4" w:space="0" w:color="auto"/>
              <w:left w:val="single" w:sz="4" w:space="0" w:color="auto"/>
              <w:bottom w:val="single" w:sz="4" w:space="0" w:color="auto"/>
              <w:right w:val="single" w:sz="4" w:space="0" w:color="auto"/>
            </w:tcBorders>
            <w:vAlign w:val="center"/>
            <w:hideMark/>
          </w:tcPr>
          <w:p w14:paraId="51C9703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37</w:t>
            </w:r>
          </w:p>
        </w:tc>
        <w:tc>
          <w:tcPr>
            <w:tcW w:w="470" w:type="pct"/>
            <w:tcBorders>
              <w:top w:val="single" w:sz="4" w:space="0" w:color="auto"/>
              <w:left w:val="single" w:sz="4" w:space="0" w:color="auto"/>
              <w:bottom w:val="single" w:sz="4" w:space="0" w:color="auto"/>
              <w:right w:val="single" w:sz="4" w:space="0" w:color="auto"/>
            </w:tcBorders>
            <w:hideMark/>
          </w:tcPr>
          <w:p w14:paraId="37E1EE6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625" w:type="pct"/>
            <w:tcBorders>
              <w:top w:val="single" w:sz="4" w:space="0" w:color="auto"/>
              <w:left w:val="single" w:sz="4" w:space="0" w:color="auto"/>
              <w:bottom w:val="single" w:sz="4" w:space="0" w:color="auto"/>
              <w:right w:val="single" w:sz="4" w:space="0" w:color="auto"/>
            </w:tcBorders>
          </w:tcPr>
          <w:p w14:paraId="7182CC43"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c>
          <w:tcPr>
            <w:tcW w:w="518" w:type="pct"/>
            <w:tcBorders>
              <w:top w:val="single" w:sz="4" w:space="0" w:color="auto"/>
              <w:left w:val="single" w:sz="4" w:space="0" w:color="auto"/>
              <w:bottom w:val="single" w:sz="4" w:space="0" w:color="auto"/>
              <w:right w:val="single" w:sz="4" w:space="0" w:color="auto"/>
            </w:tcBorders>
            <w:hideMark/>
          </w:tcPr>
          <w:p w14:paraId="41E31C0D"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r>
      <w:tr w:rsidR="00D76EDB" w:rsidRPr="00836369" w14:paraId="58C87543"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ED86630"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944" w:type="pct"/>
            <w:tcBorders>
              <w:top w:val="single" w:sz="4" w:space="0" w:color="auto"/>
              <w:left w:val="single" w:sz="4" w:space="0" w:color="auto"/>
              <w:bottom w:val="single" w:sz="4" w:space="0" w:color="auto"/>
              <w:right w:val="single" w:sz="4" w:space="0" w:color="auto"/>
            </w:tcBorders>
            <w:vAlign w:val="center"/>
          </w:tcPr>
          <w:p w14:paraId="7ED521D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9th Jul-15th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517F3BC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32.4</w:t>
            </w:r>
          </w:p>
        </w:tc>
        <w:tc>
          <w:tcPr>
            <w:tcW w:w="358" w:type="pct"/>
            <w:tcBorders>
              <w:top w:val="single" w:sz="4" w:space="0" w:color="auto"/>
              <w:left w:val="single" w:sz="4" w:space="0" w:color="auto"/>
              <w:bottom w:val="single" w:sz="4" w:space="0" w:color="auto"/>
              <w:right w:val="single" w:sz="4" w:space="0" w:color="auto"/>
            </w:tcBorders>
            <w:vAlign w:val="center"/>
            <w:hideMark/>
          </w:tcPr>
          <w:p w14:paraId="1925D81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E032D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430C24D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43ED72A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35.2</w:t>
            </w:r>
          </w:p>
        </w:tc>
        <w:tc>
          <w:tcPr>
            <w:tcW w:w="470" w:type="pct"/>
            <w:tcBorders>
              <w:top w:val="single" w:sz="4" w:space="0" w:color="auto"/>
              <w:left w:val="single" w:sz="4" w:space="0" w:color="auto"/>
              <w:bottom w:val="single" w:sz="4" w:space="0" w:color="auto"/>
              <w:right w:val="single" w:sz="4" w:space="0" w:color="auto"/>
            </w:tcBorders>
            <w:hideMark/>
          </w:tcPr>
          <w:p w14:paraId="0753DC1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25" w:type="pct"/>
            <w:tcBorders>
              <w:top w:val="single" w:sz="4" w:space="0" w:color="auto"/>
              <w:left w:val="single" w:sz="4" w:space="0" w:color="auto"/>
              <w:bottom w:val="single" w:sz="4" w:space="0" w:color="auto"/>
              <w:right w:val="single" w:sz="4" w:space="0" w:color="auto"/>
            </w:tcBorders>
          </w:tcPr>
          <w:p w14:paraId="372E2D87"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c>
          <w:tcPr>
            <w:tcW w:w="518" w:type="pct"/>
            <w:tcBorders>
              <w:top w:val="single" w:sz="4" w:space="0" w:color="auto"/>
              <w:left w:val="single" w:sz="4" w:space="0" w:color="auto"/>
              <w:bottom w:val="single" w:sz="4" w:space="0" w:color="auto"/>
              <w:right w:val="single" w:sz="4" w:space="0" w:color="auto"/>
            </w:tcBorders>
            <w:hideMark/>
          </w:tcPr>
          <w:p w14:paraId="0195541C"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(0.95)</w:t>
            </w:r>
          </w:p>
        </w:tc>
      </w:tr>
      <w:tr w:rsidR="00D76EDB" w:rsidRPr="00836369" w14:paraId="41FEE6AE"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1D4762EF"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944" w:type="pct"/>
            <w:tcBorders>
              <w:top w:val="single" w:sz="4" w:space="0" w:color="auto"/>
              <w:left w:val="single" w:sz="4" w:space="0" w:color="auto"/>
              <w:bottom w:val="single" w:sz="4" w:space="0" w:color="auto"/>
              <w:right w:val="single" w:sz="4" w:space="0" w:color="auto"/>
            </w:tcBorders>
            <w:vAlign w:val="center"/>
          </w:tcPr>
          <w:p w14:paraId="56AB36B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16th Jul-22nd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015F577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33.5</w:t>
            </w:r>
          </w:p>
        </w:tc>
        <w:tc>
          <w:tcPr>
            <w:tcW w:w="358" w:type="pct"/>
            <w:tcBorders>
              <w:top w:val="single" w:sz="4" w:space="0" w:color="auto"/>
              <w:left w:val="single" w:sz="4" w:space="0" w:color="auto"/>
              <w:bottom w:val="single" w:sz="4" w:space="0" w:color="auto"/>
              <w:right w:val="single" w:sz="4" w:space="0" w:color="auto"/>
            </w:tcBorders>
            <w:vAlign w:val="center"/>
            <w:hideMark/>
          </w:tcPr>
          <w:p w14:paraId="41AC08B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FD61D3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295" w:type="pct"/>
            <w:tcBorders>
              <w:top w:val="single" w:sz="4" w:space="0" w:color="auto"/>
              <w:left w:val="single" w:sz="4" w:space="0" w:color="auto"/>
              <w:bottom w:val="single" w:sz="4" w:space="0" w:color="auto"/>
              <w:right w:val="single" w:sz="4" w:space="0" w:color="auto"/>
            </w:tcBorders>
            <w:vAlign w:val="center"/>
            <w:hideMark/>
          </w:tcPr>
          <w:p w14:paraId="542B545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1D4E8E2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55.2</w:t>
            </w:r>
          </w:p>
        </w:tc>
        <w:tc>
          <w:tcPr>
            <w:tcW w:w="470" w:type="pct"/>
            <w:tcBorders>
              <w:top w:val="single" w:sz="4" w:space="0" w:color="auto"/>
              <w:left w:val="single" w:sz="4" w:space="0" w:color="auto"/>
              <w:bottom w:val="single" w:sz="4" w:space="0" w:color="auto"/>
              <w:right w:val="single" w:sz="4" w:space="0" w:color="auto"/>
            </w:tcBorders>
            <w:hideMark/>
          </w:tcPr>
          <w:p w14:paraId="69B0492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625" w:type="pct"/>
            <w:tcBorders>
              <w:top w:val="single" w:sz="4" w:space="0" w:color="auto"/>
              <w:left w:val="single" w:sz="4" w:space="0" w:color="auto"/>
              <w:bottom w:val="single" w:sz="4" w:space="0" w:color="auto"/>
              <w:right w:val="single" w:sz="4" w:space="0" w:color="auto"/>
            </w:tcBorders>
          </w:tcPr>
          <w:p w14:paraId="2AF26476"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518" w:type="pct"/>
            <w:tcBorders>
              <w:top w:val="single" w:sz="4" w:space="0" w:color="auto"/>
              <w:left w:val="single" w:sz="4" w:space="0" w:color="auto"/>
              <w:bottom w:val="single" w:sz="4" w:space="0" w:color="auto"/>
              <w:right w:val="single" w:sz="4" w:space="0" w:color="auto"/>
            </w:tcBorders>
            <w:hideMark/>
          </w:tcPr>
          <w:p w14:paraId="3004C4CE"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(0.95)</w:t>
            </w:r>
          </w:p>
        </w:tc>
      </w:tr>
      <w:tr w:rsidR="00D76EDB" w:rsidRPr="00836369" w14:paraId="17856BA5"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AE484DD"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944" w:type="pct"/>
            <w:tcBorders>
              <w:top w:val="single" w:sz="4" w:space="0" w:color="auto"/>
              <w:left w:val="single" w:sz="4" w:space="0" w:color="auto"/>
              <w:bottom w:val="single" w:sz="4" w:space="0" w:color="auto"/>
              <w:right w:val="single" w:sz="4" w:space="0" w:color="auto"/>
            </w:tcBorders>
            <w:vAlign w:val="center"/>
          </w:tcPr>
          <w:p w14:paraId="5BCA027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23rd Jul-29th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6FCCF2D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32.5</w:t>
            </w:r>
          </w:p>
        </w:tc>
        <w:tc>
          <w:tcPr>
            <w:tcW w:w="358" w:type="pct"/>
            <w:tcBorders>
              <w:top w:val="single" w:sz="4" w:space="0" w:color="auto"/>
              <w:left w:val="single" w:sz="4" w:space="0" w:color="auto"/>
              <w:bottom w:val="single" w:sz="4" w:space="0" w:color="auto"/>
              <w:right w:val="single" w:sz="4" w:space="0" w:color="auto"/>
            </w:tcBorders>
            <w:vAlign w:val="center"/>
            <w:hideMark/>
          </w:tcPr>
          <w:p w14:paraId="248CB54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24.1</w:t>
            </w:r>
          </w:p>
        </w:tc>
        <w:tc>
          <w:tcPr>
            <w:tcW w:w="301" w:type="pct"/>
            <w:tcBorders>
              <w:top w:val="single" w:sz="4" w:space="0" w:color="auto"/>
              <w:left w:val="single" w:sz="4" w:space="0" w:color="auto"/>
              <w:bottom w:val="single" w:sz="4" w:space="0" w:color="auto"/>
              <w:right w:val="single" w:sz="4" w:space="0" w:color="auto"/>
            </w:tcBorders>
            <w:vAlign w:val="center"/>
            <w:hideMark/>
          </w:tcPr>
          <w:p w14:paraId="45139E8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1CB5F8F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0C1DC81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133.2</w:t>
            </w:r>
          </w:p>
        </w:tc>
        <w:tc>
          <w:tcPr>
            <w:tcW w:w="470" w:type="pct"/>
            <w:tcBorders>
              <w:top w:val="single" w:sz="4" w:space="0" w:color="auto"/>
              <w:left w:val="single" w:sz="4" w:space="0" w:color="auto"/>
              <w:bottom w:val="single" w:sz="4" w:space="0" w:color="auto"/>
              <w:right w:val="single" w:sz="4" w:space="0" w:color="auto"/>
            </w:tcBorders>
            <w:hideMark/>
          </w:tcPr>
          <w:p w14:paraId="6D93084E"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 (1.76)</w:t>
            </w:r>
          </w:p>
        </w:tc>
        <w:tc>
          <w:tcPr>
            <w:tcW w:w="625" w:type="pct"/>
            <w:tcBorders>
              <w:top w:val="single" w:sz="4" w:space="0" w:color="auto"/>
              <w:left w:val="single" w:sz="4" w:space="0" w:color="auto"/>
              <w:bottom w:val="single" w:sz="4" w:space="0" w:color="auto"/>
              <w:right w:val="single" w:sz="4" w:space="0" w:color="auto"/>
            </w:tcBorders>
          </w:tcPr>
          <w:p w14:paraId="3CB27745"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(1.59)</w:t>
            </w:r>
          </w:p>
        </w:tc>
        <w:tc>
          <w:tcPr>
            <w:tcW w:w="518" w:type="pct"/>
            <w:tcBorders>
              <w:top w:val="single" w:sz="4" w:space="0" w:color="auto"/>
              <w:left w:val="single" w:sz="4" w:space="0" w:color="auto"/>
              <w:bottom w:val="single" w:sz="4" w:space="0" w:color="auto"/>
              <w:right w:val="single" w:sz="4" w:space="0" w:color="auto"/>
            </w:tcBorders>
            <w:hideMark/>
          </w:tcPr>
          <w:p w14:paraId="2596714D"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r w:rsidR="00D76EDB" w:rsidRPr="00836369" w14:paraId="1B8B3A75"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747F5628"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944" w:type="pct"/>
            <w:tcBorders>
              <w:top w:val="single" w:sz="4" w:space="0" w:color="auto"/>
              <w:left w:val="single" w:sz="4" w:space="0" w:color="auto"/>
              <w:bottom w:val="single" w:sz="4" w:space="0" w:color="auto"/>
              <w:right w:val="single" w:sz="4" w:space="0" w:color="auto"/>
            </w:tcBorders>
            <w:vAlign w:val="center"/>
          </w:tcPr>
          <w:p w14:paraId="541925BB"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30th Jul-5th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63C951A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32.0</w:t>
            </w:r>
          </w:p>
        </w:tc>
        <w:tc>
          <w:tcPr>
            <w:tcW w:w="358" w:type="pct"/>
            <w:tcBorders>
              <w:top w:val="single" w:sz="4" w:space="0" w:color="auto"/>
              <w:left w:val="single" w:sz="4" w:space="0" w:color="auto"/>
              <w:bottom w:val="single" w:sz="4" w:space="0" w:color="auto"/>
              <w:right w:val="single" w:sz="4" w:space="0" w:color="auto"/>
            </w:tcBorders>
            <w:vAlign w:val="center"/>
            <w:hideMark/>
          </w:tcPr>
          <w:p w14:paraId="3D4F0C0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C8E1D0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295" w:type="pct"/>
            <w:tcBorders>
              <w:top w:val="single" w:sz="4" w:space="0" w:color="auto"/>
              <w:left w:val="single" w:sz="4" w:space="0" w:color="auto"/>
              <w:bottom w:val="single" w:sz="4" w:space="0" w:color="auto"/>
              <w:right w:val="single" w:sz="4" w:space="0" w:color="auto"/>
            </w:tcBorders>
            <w:vAlign w:val="center"/>
            <w:hideMark/>
          </w:tcPr>
          <w:p w14:paraId="12FC41E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27902C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148.8</w:t>
            </w:r>
          </w:p>
        </w:tc>
        <w:tc>
          <w:tcPr>
            <w:tcW w:w="470" w:type="pct"/>
            <w:tcBorders>
              <w:top w:val="single" w:sz="4" w:space="0" w:color="auto"/>
              <w:left w:val="single" w:sz="4" w:space="0" w:color="auto"/>
              <w:bottom w:val="single" w:sz="4" w:space="0" w:color="auto"/>
              <w:right w:val="single" w:sz="4" w:space="0" w:color="auto"/>
            </w:tcBorders>
            <w:hideMark/>
          </w:tcPr>
          <w:p w14:paraId="276C4730"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25" w:type="pct"/>
            <w:tcBorders>
              <w:top w:val="single" w:sz="4" w:space="0" w:color="auto"/>
              <w:left w:val="single" w:sz="4" w:space="0" w:color="auto"/>
              <w:bottom w:val="single" w:sz="4" w:space="0" w:color="auto"/>
              <w:right w:val="single" w:sz="4" w:space="0" w:color="auto"/>
            </w:tcBorders>
          </w:tcPr>
          <w:p w14:paraId="7FF3CD95"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c>
          <w:tcPr>
            <w:tcW w:w="518" w:type="pct"/>
            <w:tcBorders>
              <w:top w:val="single" w:sz="4" w:space="0" w:color="auto"/>
              <w:left w:val="single" w:sz="4" w:space="0" w:color="auto"/>
              <w:bottom w:val="single" w:sz="4" w:space="0" w:color="auto"/>
              <w:right w:val="single" w:sz="4" w:space="0" w:color="auto"/>
            </w:tcBorders>
            <w:hideMark/>
          </w:tcPr>
          <w:p w14:paraId="4722C277"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r w:rsidR="00D76EDB" w:rsidRPr="00836369" w14:paraId="7E759A42"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474E4B35"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944" w:type="pct"/>
            <w:tcBorders>
              <w:top w:val="single" w:sz="4" w:space="0" w:color="auto"/>
              <w:left w:val="single" w:sz="4" w:space="0" w:color="auto"/>
              <w:bottom w:val="single" w:sz="4" w:space="0" w:color="auto"/>
              <w:right w:val="single" w:sz="4" w:space="0" w:color="auto"/>
            </w:tcBorders>
            <w:vAlign w:val="center"/>
          </w:tcPr>
          <w:p w14:paraId="21A80CA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6th Aug- 12th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46F9C7F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33.7</w:t>
            </w:r>
          </w:p>
        </w:tc>
        <w:tc>
          <w:tcPr>
            <w:tcW w:w="358" w:type="pct"/>
            <w:tcBorders>
              <w:top w:val="single" w:sz="4" w:space="0" w:color="auto"/>
              <w:left w:val="single" w:sz="4" w:space="0" w:color="auto"/>
              <w:bottom w:val="single" w:sz="4" w:space="0" w:color="auto"/>
              <w:right w:val="single" w:sz="4" w:space="0" w:color="auto"/>
            </w:tcBorders>
            <w:vAlign w:val="center"/>
            <w:hideMark/>
          </w:tcPr>
          <w:p w14:paraId="777A41F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23.9</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42D4F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26F0CEF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F418FC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180.4</w:t>
            </w:r>
          </w:p>
        </w:tc>
        <w:tc>
          <w:tcPr>
            <w:tcW w:w="470" w:type="pct"/>
            <w:tcBorders>
              <w:top w:val="single" w:sz="4" w:space="0" w:color="auto"/>
              <w:left w:val="single" w:sz="4" w:space="0" w:color="auto"/>
              <w:bottom w:val="single" w:sz="4" w:space="0" w:color="auto"/>
              <w:right w:val="single" w:sz="4" w:space="0" w:color="auto"/>
            </w:tcBorders>
            <w:hideMark/>
          </w:tcPr>
          <w:p w14:paraId="1135DDA0"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625" w:type="pct"/>
            <w:tcBorders>
              <w:top w:val="single" w:sz="4" w:space="0" w:color="auto"/>
              <w:left w:val="single" w:sz="4" w:space="0" w:color="auto"/>
              <w:bottom w:val="single" w:sz="4" w:space="0" w:color="auto"/>
              <w:right w:val="single" w:sz="4" w:space="0" w:color="auto"/>
            </w:tcBorders>
          </w:tcPr>
          <w:p w14:paraId="5A84013D"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18" w:type="pct"/>
            <w:tcBorders>
              <w:top w:val="single" w:sz="4" w:space="0" w:color="auto"/>
              <w:left w:val="single" w:sz="4" w:space="0" w:color="auto"/>
              <w:bottom w:val="single" w:sz="4" w:space="0" w:color="auto"/>
              <w:right w:val="single" w:sz="4" w:space="0" w:color="auto"/>
            </w:tcBorders>
            <w:hideMark/>
          </w:tcPr>
          <w:p w14:paraId="1530714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r>
      <w:tr w:rsidR="00D76EDB" w:rsidRPr="00836369" w14:paraId="7C9E1354"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00ABD968"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944" w:type="pct"/>
            <w:tcBorders>
              <w:top w:val="single" w:sz="4" w:space="0" w:color="auto"/>
              <w:left w:val="single" w:sz="4" w:space="0" w:color="auto"/>
              <w:bottom w:val="single" w:sz="4" w:space="0" w:color="auto"/>
              <w:right w:val="single" w:sz="4" w:space="0" w:color="auto"/>
            </w:tcBorders>
            <w:vAlign w:val="center"/>
          </w:tcPr>
          <w:p w14:paraId="5BC00EF8"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13th Aug- 19th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720B360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31.4</w:t>
            </w:r>
          </w:p>
        </w:tc>
        <w:tc>
          <w:tcPr>
            <w:tcW w:w="358" w:type="pct"/>
            <w:tcBorders>
              <w:top w:val="single" w:sz="4" w:space="0" w:color="auto"/>
              <w:left w:val="single" w:sz="4" w:space="0" w:color="auto"/>
              <w:bottom w:val="single" w:sz="4" w:space="0" w:color="auto"/>
              <w:right w:val="single" w:sz="4" w:space="0" w:color="auto"/>
            </w:tcBorders>
            <w:vAlign w:val="center"/>
            <w:hideMark/>
          </w:tcPr>
          <w:p w14:paraId="3324B27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23.9</w:t>
            </w:r>
          </w:p>
        </w:tc>
        <w:tc>
          <w:tcPr>
            <w:tcW w:w="301" w:type="pct"/>
            <w:tcBorders>
              <w:top w:val="single" w:sz="4" w:space="0" w:color="auto"/>
              <w:left w:val="single" w:sz="4" w:space="0" w:color="auto"/>
              <w:bottom w:val="single" w:sz="4" w:space="0" w:color="auto"/>
              <w:right w:val="single" w:sz="4" w:space="0" w:color="auto"/>
            </w:tcBorders>
            <w:vAlign w:val="center"/>
            <w:hideMark/>
          </w:tcPr>
          <w:p w14:paraId="21DF45E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84</w:t>
            </w:r>
          </w:p>
        </w:tc>
        <w:tc>
          <w:tcPr>
            <w:tcW w:w="295" w:type="pct"/>
            <w:tcBorders>
              <w:top w:val="single" w:sz="4" w:space="0" w:color="auto"/>
              <w:left w:val="single" w:sz="4" w:space="0" w:color="auto"/>
              <w:bottom w:val="single" w:sz="4" w:space="0" w:color="auto"/>
              <w:right w:val="single" w:sz="4" w:space="0" w:color="auto"/>
            </w:tcBorders>
            <w:vAlign w:val="center"/>
            <w:hideMark/>
          </w:tcPr>
          <w:p w14:paraId="0D88FA5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5AF7E1F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149.6</w:t>
            </w:r>
          </w:p>
        </w:tc>
        <w:tc>
          <w:tcPr>
            <w:tcW w:w="470" w:type="pct"/>
            <w:tcBorders>
              <w:top w:val="single" w:sz="4" w:space="0" w:color="auto"/>
              <w:left w:val="single" w:sz="4" w:space="0" w:color="auto"/>
              <w:bottom w:val="single" w:sz="4" w:space="0" w:color="auto"/>
              <w:right w:val="single" w:sz="4" w:space="0" w:color="auto"/>
            </w:tcBorders>
            <w:hideMark/>
          </w:tcPr>
          <w:p w14:paraId="72A5D50A"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3.6 (2.40)</w:t>
            </w:r>
          </w:p>
        </w:tc>
        <w:tc>
          <w:tcPr>
            <w:tcW w:w="625" w:type="pct"/>
            <w:tcBorders>
              <w:top w:val="single" w:sz="4" w:space="0" w:color="auto"/>
              <w:left w:val="single" w:sz="4" w:space="0" w:color="auto"/>
              <w:bottom w:val="single" w:sz="4" w:space="0" w:color="auto"/>
              <w:right w:val="single" w:sz="4" w:space="0" w:color="auto"/>
            </w:tcBorders>
          </w:tcPr>
          <w:p w14:paraId="5EEAE5EE"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2.6 (2.11)</w:t>
            </w:r>
          </w:p>
        </w:tc>
        <w:tc>
          <w:tcPr>
            <w:tcW w:w="518" w:type="pct"/>
            <w:tcBorders>
              <w:top w:val="single" w:sz="4" w:space="0" w:color="auto"/>
              <w:left w:val="single" w:sz="4" w:space="0" w:color="auto"/>
              <w:bottom w:val="single" w:sz="4" w:space="0" w:color="auto"/>
              <w:right w:val="single" w:sz="4" w:space="0" w:color="auto"/>
            </w:tcBorders>
            <w:hideMark/>
          </w:tcPr>
          <w:p w14:paraId="7483BAB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(1.59)</w:t>
            </w:r>
          </w:p>
        </w:tc>
      </w:tr>
      <w:tr w:rsidR="00D76EDB" w:rsidRPr="00836369" w14:paraId="480E4EBE"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5758879B"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34</w:t>
            </w:r>
          </w:p>
        </w:tc>
        <w:tc>
          <w:tcPr>
            <w:tcW w:w="944" w:type="pct"/>
            <w:tcBorders>
              <w:top w:val="single" w:sz="4" w:space="0" w:color="auto"/>
              <w:left w:val="single" w:sz="4" w:space="0" w:color="auto"/>
              <w:bottom w:val="single" w:sz="4" w:space="0" w:color="auto"/>
              <w:right w:val="single" w:sz="4" w:space="0" w:color="auto"/>
            </w:tcBorders>
            <w:vAlign w:val="center"/>
          </w:tcPr>
          <w:p w14:paraId="7A573C8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20th Aug- 26th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7FB993C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32.8</w:t>
            </w:r>
          </w:p>
        </w:tc>
        <w:tc>
          <w:tcPr>
            <w:tcW w:w="358" w:type="pct"/>
            <w:tcBorders>
              <w:top w:val="single" w:sz="4" w:space="0" w:color="auto"/>
              <w:left w:val="single" w:sz="4" w:space="0" w:color="auto"/>
              <w:bottom w:val="single" w:sz="4" w:space="0" w:color="auto"/>
              <w:right w:val="single" w:sz="4" w:space="0" w:color="auto"/>
            </w:tcBorders>
            <w:vAlign w:val="center"/>
            <w:hideMark/>
          </w:tcPr>
          <w:p w14:paraId="0D67350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23.5</w:t>
            </w:r>
          </w:p>
        </w:tc>
        <w:tc>
          <w:tcPr>
            <w:tcW w:w="301" w:type="pct"/>
            <w:tcBorders>
              <w:top w:val="single" w:sz="4" w:space="0" w:color="auto"/>
              <w:left w:val="single" w:sz="4" w:space="0" w:color="auto"/>
              <w:bottom w:val="single" w:sz="4" w:space="0" w:color="auto"/>
              <w:right w:val="single" w:sz="4" w:space="0" w:color="auto"/>
            </w:tcBorders>
            <w:vAlign w:val="center"/>
            <w:hideMark/>
          </w:tcPr>
          <w:p w14:paraId="4B6916A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295" w:type="pct"/>
            <w:tcBorders>
              <w:top w:val="single" w:sz="4" w:space="0" w:color="auto"/>
              <w:left w:val="single" w:sz="4" w:space="0" w:color="auto"/>
              <w:bottom w:val="single" w:sz="4" w:space="0" w:color="auto"/>
              <w:right w:val="single" w:sz="4" w:space="0" w:color="auto"/>
            </w:tcBorders>
            <w:vAlign w:val="center"/>
            <w:hideMark/>
          </w:tcPr>
          <w:p w14:paraId="1996830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3E2D30C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209.6</w:t>
            </w:r>
          </w:p>
        </w:tc>
        <w:tc>
          <w:tcPr>
            <w:tcW w:w="470" w:type="pct"/>
            <w:tcBorders>
              <w:top w:val="single" w:sz="4" w:space="0" w:color="auto"/>
              <w:left w:val="single" w:sz="4" w:space="0" w:color="auto"/>
              <w:bottom w:val="single" w:sz="4" w:space="0" w:color="auto"/>
              <w:right w:val="single" w:sz="4" w:space="0" w:color="auto"/>
            </w:tcBorders>
            <w:hideMark/>
          </w:tcPr>
          <w:p w14:paraId="66B62E7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3.8 (2.44)</w:t>
            </w:r>
          </w:p>
        </w:tc>
        <w:tc>
          <w:tcPr>
            <w:tcW w:w="625" w:type="pct"/>
            <w:tcBorders>
              <w:top w:val="single" w:sz="4" w:space="0" w:color="auto"/>
              <w:left w:val="single" w:sz="4" w:space="0" w:color="auto"/>
              <w:bottom w:val="single" w:sz="4" w:space="0" w:color="auto"/>
              <w:right w:val="single" w:sz="4" w:space="0" w:color="auto"/>
            </w:tcBorders>
            <w:hideMark/>
          </w:tcPr>
          <w:p w14:paraId="76209C8F"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518" w:type="pct"/>
            <w:tcBorders>
              <w:top w:val="single" w:sz="4" w:space="0" w:color="auto"/>
              <w:left w:val="single" w:sz="4" w:space="0" w:color="auto"/>
              <w:bottom w:val="single" w:sz="4" w:space="0" w:color="auto"/>
              <w:right w:val="single" w:sz="4" w:space="0" w:color="auto"/>
            </w:tcBorders>
            <w:hideMark/>
          </w:tcPr>
          <w:p w14:paraId="5C230F49"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r>
      <w:tr w:rsidR="00D76EDB" w:rsidRPr="00836369" w14:paraId="4D7673B0"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7EFA617"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944" w:type="pct"/>
            <w:tcBorders>
              <w:top w:val="single" w:sz="4" w:space="0" w:color="auto"/>
              <w:left w:val="single" w:sz="4" w:space="0" w:color="auto"/>
              <w:bottom w:val="single" w:sz="4" w:space="0" w:color="auto"/>
              <w:right w:val="single" w:sz="4" w:space="0" w:color="auto"/>
            </w:tcBorders>
            <w:vAlign w:val="center"/>
          </w:tcPr>
          <w:p w14:paraId="6FC39CBD"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27th Aug-2nd Sep</w:t>
            </w:r>
          </w:p>
        </w:tc>
        <w:tc>
          <w:tcPr>
            <w:tcW w:w="405" w:type="pct"/>
            <w:tcBorders>
              <w:top w:val="single" w:sz="4" w:space="0" w:color="auto"/>
              <w:left w:val="single" w:sz="4" w:space="0" w:color="auto"/>
              <w:bottom w:val="single" w:sz="4" w:space="0" w:color="auto"/>
              <w:right w:val="single" w:sz="4" w:space="0" w:color="auto"/>
            </w:tcBorders>
            <w:vAlign w:val="center"/>
            <w:hideMark/>
          </w:tcPr>
          <w:p w14:paraId="3E60FD7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33.5</w:t>
            </w:r>
          </w:p>
        </w:tc>
        <w:tc>
          <w:tcPr>
            <w:tcW w:w="358" w:type="pct"/>
            <w:tcBorders>
              <w:top w:val="single" w:sz="4" w:space="0" w:color="auto"/>
              <w:left w:val="single" w:sz="4" w:space="0" w:color="auto"/>
              <w:bottom w:val="single" w:sz="4" w:space="0" w:color="auto"/>
              <w:right w:val="single" w:sz="4" w:space="0" w:color="auto"/>
            </w:tcBorders>
            <w:vAlign w:val="center"/>
            <w:hideMark/>
          </w:tcPr>
          <w:p w14:paraId="29E7986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4CEF57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295" w:type="pct"/>
            <w:tcBorders>
              <w:top w:val="single" w:sz="4" w:space="0" w:color="auto"/>
              <w:left w:val="single" w:sz="4" w:space="0" w:color="auto"/>
              <w:bottom w:val="single" w:sz="4" w:space="0" w:color="auto"/>
              <w:right w:val="single" w:sz="4" w:space="0" w:color="auto"/>
            </w:tcBorders>
            <w:vAlign w:val="center"/>
            <w:hideMark/>
          </w:tcPr>
          <w:p w14:paraId="02ABEA1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183F501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182.8</w:t>
            </w:r>
          </w:p>
        </w:tc>
        <w:tc>
          <w:tcPr>
            <w:tcW w:w="470" w:type="pct"/>
            <w:tcBorders>
              <w:top w:val="single" w:sz="4" w:space="0" w:color="auto"/>
              <w:left w:val="single" w:sz="4" w:space="0" w:color="auto"/>
              <w:bottom w:val="single" w:sz="4" w:space="0" w:color="auto"/>
              <w:right w:val="single" w:sz="4" w:space="0" w:color="auto"/>
            </w:tcBorders>
            <w:hideMark/>
          </w:tcPr>
          <w:p w14:paraId="4FF13C62"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25" w:type="pct"/>
            <w:tcBorders>
              <w:top w:val="single" w:sz="4" w:space="0" w:color="auto"/>
              <w:left w:val="single" w:sz="4" w:space="0" w:color="auto"/>
              <w:bottom w:val="single" w:sz="4" w:space="0" w:color="auto"/>
              <w:right w:val="single" w:sz="4" w:space="0" w:color="auto"/>
            </w:tcBorders>
            <w:hideMark/>
          </w:tcPr>
          <w:p w14:paraId="74A64FE5"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2.6 (2.11)</w:t>
            </w:r>
          </w:p>
        </w:tc>
        <w:tc>
          <w:tcPr>
            <w:tcW w:w="518" w:type="pct"/>
            <w:tcBorders>
              <w:top w:val="single" w:sz="4" w:space="0" w:color="auto"/>
              <w:left w:val="single" w:sz="4" w:space="0" w:color="auto"/>
              <w:bottom w:val="single" w:sz="4" w:space="0" w:color="auto"/>
              <w:right w:val="single" w:sz="4" w:space="0" w:color="auto"/>
            </w:tcBorders>
            <w:hideMark/>
          </w:tcPr>
          <w:p w14:paraId="2B53EB4B"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r>
      <w:tr w:rsidR="00D76EDB" w:rsidRPr="00836369" w14:paraId="46DC6645" w14:textId="77777777" w:rsidTr="00F2494E">
        <w:trPr>
          <w:trHeight w:val="185"/>
        </w:trPr>
        <w:tc>
          <w:tcPr>
            <w:tcW w:w="662" w:type="pct"/>
            <w:tcBorders>
              <w:top w:val="single" w:sz="4" w:space="0" w:color="auto"/>
              <w:left w:val="single" w:sz="4" w:space="0" w:color="auto"/>
              <w:bottom w:val="single" w:sz="4" w:space="0" w:color="auto"/>
              <w:right w:val="single" w:sz="4" w:space="0" w:color="auto"/>
            </w:tcBorders>
            <w:vAlign w:val="center"/>
          </w:tcPr>
          <w:p w14:paraId="5440FFCD"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944" w:type="pct"/>
            <w:tcBorders>
              <w:top w:val="single" w:sz="4" w:space="0" w:color="auto"/>
              <w:left w:val="single" w:sz="4" w:space="0" w:color="auto"/>
              <w:bottom w:val="single" w:sz="4" w:space="0" w:color="auto"/>
              <w:right w:val="single" w:sz="4" w:space="0" w:color="auto"/>
            </w:tcBorders>
            <w:vAlign w:val="center"/>
          </w:tcPr>
          <w:p w14:paraId="5CA245A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3rd Sep- 9th Sep</w:t>
            </w:r>
          </w:p>
        </w:tc>
        <w:tc>
          <w:tcPr>
            <w:tcW w:w="405" w:type="pct"/>
            <w:tcBorders>
              <w:top w:val="single" w:sz="4" w:space="0" w:color="auto"/>
              <w:left w:val="single" w:sz="4" w:space="0" w:color="auto"/>
              <w:bottom w:val="single" w:sz="4" w:space="0" w:color="auto"/>
              <w:right w:val="single" w:sz="4" w:space="0" w:color="auto"/>
            </w:tcBorders>
            <w:vAlign w:val="center"/>
            <w:hideMark/>
          </w:tcPr>
          <w:p w14:paraId="5856B38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34.3</w:t>
            </w:r>
          </w:p>
        </w:tc>
        <w:tc>
          <w:tcPr>
            <w:tcW w:w="358" w:type="pct"/>
            <w:tcBorders>
              <w:top w:val="single" w:sz="4" w:space="0" w:color="auto"/>
              <w:left w:val="single" w:sz="4" w:space="0" w:color="auto"/>
              <w:bottom w:val="single" w:sz="4" w:space="0" w:color="auto"/>
              <w:right w:val="single" w:sz="4" w:space="0" w:color="auto"/>
            </w:tcBorders>
            <w:vAlign w:val="center"/>
            <w:hideMark/>
          </w:tcPr>
          <w:p w14:paraId="1132A4D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25.4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EEB125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7B2C6B7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22309A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145.6</w:t>
            </w:r>
          </w:p>
        </w:tc>
        <w:tc>
          <w:tcPr>
            <w:tcW w:w="470" w:type="pct"/>
            <w:tcBorders>
              <w:top w:val="single" w:sz="4" w:space="0" w:color="auto"/>
              <w:left w:val="single" w:sz="4" w:space="0" w:color="auto"/>
              <w:bottom w:val="single" w:sz="4" w:space="0" w:color="auto"/>
              <w:right w:val="single" w:sz="4" w:space="0" w:color="auto"/>
            </w:tcBorders>
            <w:hideMark/>
          </w:tcPr>
          <w:p w14:paraId="4536DEBB"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25" w:type="pct"/>
            <w:tcBorders>
              <w:top w:val="single" w:sz="4" w:space="0" w:color="auto"/>
              <w:left w:val="single" w:sz="4" w:space="0" w:color="auto"/>
              <w:bottom w:val="single" w:sz="4" w:space="0" w:color="auto"/>
              <w:right w:val="single" w:sz="4" w:space="0" w:color="auto"/>
            </w:tcBorders>
            <w:hideMark/>
          </w:tcPr>
          <w:p w14:paraId="650B7E47"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18" w:type="pct"/>
            <w:tcBorders>
              <w:top w:val="single" w:sz="4" w:space="0" w:color="auto"/>
              <w:left w:val="single" w:sz="4" w:space="0" w:color="auto"/>
              <w:bottom w:val="single" w:sz="4" w:space="0" w:color="auto"/>
              <w:right w:val="single" w:sz="4" w:space="0" w:color="auto"/>
            </w:tcBorders>
            <w:hideMark/>
          </w:tcPr>
          <w:p w14:paraId="04F85B8A"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bl>
    <w:p w14:paraId="104C3432" w14:textId="4E705D71" w:rsidR="00D76EDB" w:rsidRPr="00836369"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Table-2.</w:t>
      </w:r>
      <w:r w:rsidRPr="00836369">
        <w:rPr>
          <w:rFonts w:ascii="Times New Roman" w:eastAsia="Times New Roman" w:hAnsi="Times New Roman" w:cs="Times New Roman"/>
          <w:b/>
          <w:bCs/>
          <w:sz w:val="24"/>
          <w:szCs w:val="24"/>
          <w:lang w:bidi="hi-IN"/>
        </w:rPr>
        <w:tab/>
        <w:t>Correlation coefficient between weather variables and insect pests during Kharif, 2022</w:t>
      </w:r>
    </w:p>
    <w:tbl>
      <w:tblPr>
        <w:tblStyle w:val="TableGrid"/>
        <w:tblW w:w="5000" w:type="pct"/>
        <w:tblLook w:val="04A0" w:firstRow="1" w:lastRow="0" w:firstColumn="1" w:lastColumn="0" w:noHBand="0" w:noVBand="1"/>
      </w:tblPr>
      <w:tblGrid>
        <w:gridCol w:w="2735"/>
        <w:gridCol w:w="1371"/>
        <w:gridCol w:w="1371"/>
        <w:gridCol w:w="1371"/>
        <w:gridCol w:w="1245"/>
        <w:gridCol w:w="1257"/>
      </w:tblGrid>
      <w:tr w:rsidR="00D76EDB" w:rsidRPr="00836369" w14:paraId="1A66E923" w14:textId="77777777" w:rsidTr="00F2494E">
        <w:trPr>
          <w:trHeight w:val="342"/>
        </w:trPr>
        <w:tc>
          <w:tcPr>
            <w:tcW w:w="1463" w:type="pct"/>
            <w:vMerge w:val="restart"/>
            <w:tcBorders>
              <w:top w:val="single" w:sz="4" w:space="0" w:color="auto"/>
              <w:left w:val="single" w:sz="4" w:space="0" w:color="auto"/>
              <w:bottom w:val="single" w:sz="4" w:space="0" w:color="auto"/>
              <w:right w:val="single" w:sz="4" w:space="0" w:color="auto"/>
            </w:tcBorders>
            <w:vAlign w:val="center"/>
          </w:tcPr>
          <w:p w14:paraId="567B0E72" w14:textId="77777777" w:rsidR="00D76EDB" w:rsidRPr="00836369" w:rsidRDefault="00D76EDB" w:rsidP="00F2494E">
            <w:pPr>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Observation</w:t>
            </w:r>
          </w:p>
        </w:tc>
        <w:tc>
          <w:tcPr>
            <w:tcW w:w="3537" w:type="pct"/>
            <w:gridSpan w:val="5"/>
            <w:tcBorders>
              <w:top w:val="single" w:sz="4" w:space="0" w:color="auto"/>
              <w:left w:val="single" w:sz="4" w:space="0" w:color="auto"/>
              <w:bottom w:val="single" w:sz="4" w:space="0" w:color="auto"/>
              <w:right w:val="single" w:sz="4" w:space="0" w:color="auto"/>
            </w:tcBorders>
            <w:vAlign w:val="center"/>
            <w:hideMark/>
          </w:tcPr>
          <w:p w14:paraId="49E612AA" w14:textId="77777777" w:rsidR="00D76EDB" w:rsidRPr="00836369" w:rsidRDefault="00D76EDB" w:rsidP="00F2494E">
            <w:pPr>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Weather parameter</w:t>
            </w:r>
          </w:p>
        </w:tc>
      </w:tr>
      <w:tr w:rsidR="00D76EDB" w:rsidRPr="00836369" w14:paraId="0B079492" w14:textId="77777777" w:rsidTr="00F2494E">
        <w:trPr>
          <w:trHeight w:val="743"/>
        </w:trPr>
        <w:tc>
          <w:tcPr>
            <w:tcW w:w="1463" w:type="pct"/>
            <w:vMerge/>
            <w:tcBorders>
              <w:top w:val="single" w:sz="4" w:space="0" w:color="auto"/>
              <w:left w:val="single" w:sz="4" w:space="0" w:color="auto"/>
              <w:bottom w:val="single" w:sz="4" w:space="0" w:color="auto"/>
              <w:right w:val="single" w:sz="4" w:space="0" w:color="auto"/>
            </w:tcBorders>
            <w:vAlign w:val="center"/>
            <w:hideMark/>
          </w:tcPr>
          <w:p w14:paraId="790AB456" w14:textId="77777777" w:rsidR="00D76EDB" w:rsidRPr="00836369" w:rsidRDefault="00D76EDB" w:rsidP="00F2494E">
            <w:pPr>
              <w:spacing w:before="120" w:after="120" w:line="360" w:lineRule="auto"/>
              <w:jc w:val="both"/>
              <w:rPr>
                <w:rFonts w:ascii="Times New Roman" w:hAnsi="Times New Roman" w:cs="Times New Roman"/>
                <w:b/>
                <w:bCs/>
                <w:sz w:val="20"/>
              </w:rPr>
            </w:pPr>
          </w:p>
        </w:tc>
        <w:tc>
          <w:tcPr>
            <w:tcW w:w="733" w:type="pct"/>
            <w:tcBorders>
              <w:top w:val="single" w:sz="4" w:space="0" w:color="auto"/>
              <w:left w:val="single" w:sz="4" w:space="0" w:color="auto"/>
              <w:bottom w:val="single" w:sz="4" w:space="0" w:color="auto"/>
              <w:right w:val="single" w:sz="4" w:space="0" w:color="auto"/>
            </w:tcBorders>
            <w:vAlign w:val="center"/>
            <w:hideMark/>
          </w:tcPr>
          <w:p w14:paraId="2AB5322B"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Max.</w:t>
            </w:r>
          </w:p>
          <w:p w14:paraId="045256E5"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65DC364D"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Mini.</w:t>
            </w:r>
          </w:p>
          <w:p w14:paraId="4C1C2122"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6E2FE42C"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RH</w:t>
            </w:r>
          </w:p>
          <w:p w14:paraId="3E516F7C"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 7AM</w:t>
            </w:r>
          </w:p>
        </w:tc>
        <w:tc>
          <w:tcPr>
            <w:tcW w:w="666" w:type="pct"/>
            <w:tcBorders>
              <w:top w:val="single" w:sz="4" w:space="0" w:color="auto"/>
              <w:left w:val="single" w:sz="4" w:space="0" w:color="auto"/>
              <w:bottom w:val="single" w:sz="4" w:space="0" w:color="auto"/>
              <w:right w:val="single" w:sz="4" w:space="0" w:color="auto"/>
            </w:tcBorders>
            <w:vAlign w:val="center"/>
            <w:hideMark/>
          </w:tcPr>
          <w:p w14:paraId="552EB97E"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RH</w:t>
            </w:r>
          </w:p>
          <w:p w14:paraId="7C8F019E"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 2PM</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3E0B5A"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Rainfall</w:t>
            </w:r>
          </w:p>
          <w:p w14:paraId="08464667"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(mm)</w:t>
            </w:r>
          </w:p>
        </w:tc>
      </w:tr>
      <w:tr w:rsidR="00D76EDB" w:rsidRPr="00836369" w14:paraId="14C8B44C"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3CDB4C87" w14:textId="77777777" w:rsidR="00D76EDB" w:rsidRPr="00836369" w:rsidRDefault="00D76EDB" w:rsidP="00F2494E">
            <w:pPr>
              <w:tabs>
                <w:tab w:val="left" w:pos="3990"/>
              </w:tabs>
              <w:spacing w:before="120" w:after="120" w:line="360" w:lineRule="auto"/>
              <w:jc w:val="both"/>
              <w:rPr>
                <w:rFonts w:ascii="Times New Roman" w:hAnsi="Times New Roman" w:cs="Times New Roman"/>
                <w:sz w:val="20"/>
              </w:rPr>
            </w:pPr>
            <w:r w:rsidRPr="00836369">
              <w:rPr>
                <w:rFonts w:ascii="Times New Roman" w:hAnsi="Times New Roman" w:cs="Times New Roman"/>
                <w:sz w:val="20"/>
              </w:rPr>
              <w:t>Shoot fly/10 plants</w:t>
            </w:r>
          </w:p>
        </w:tc>
        <w:tc>
          <w:tcPr>
            <w:tcW w:w="733" w:type="pct"/>
            <w:tcBorders>
              <w:top w:val="single" w:sz="4" w:space="0" w:color="auto"/>
              <w:left w:val="single" w:sz="4" w:space="0" w:color="auto"/>
              <w:bottom w:val="single" w:sz="4" w:space="0" w:color="auto"/>
              <w:right w:val="single" w:sz="4" w:space="0" w:color="auto"/>
            </w:tcBorders>
          </w:tcPr>
          <w:p w14:paraId="4413A651"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-0.621</w:t>
            </w:r>
            <w:r w:rsidRPr="00836369">
              <w:rPr>
                <w:rFonts w:ascii="Times New Roman" w:hAnsi="Times New Roman" w:cs="Times New Roman"/>
                <w:sz w:val="20"/>
                <w:vertAlign w:val="superscript"/>
              </w:rPr>
              <w:t>*</w:t>
            </w:r>
          </w:p>
        </w:tc>
        <w:tc>
          <w:tcPr>
            <w:tcW w:w="733" w:type="pct"/>
            <w:tcBorders>
              <w:top w:val="single" w:sz="4" w:space="0" w:color="auto"/>
              <w:left w:val="single" w:sz="4" w:space="0" w:color="auto"/>
              <w:bottom w:val="single" w:sz="4" w:space="0" w:color="auto"/>
              <w:right w:val="single" w:sz="4" w:space="0" w:color="auto"/>
            </w:tcBorders>
          </w:tcPr>
          <w:p w14:paraId="40E05202"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-0.542</w:t>
            </w:r>
          </w:p>
        </w:tc>
        <w:tc>
          <w:tcPr>
            <w:tcW w:w="733" w:type="pct"/>
            <w:tcBorders>
              <w:top w:val="single" w:sz="4" w:space="0" w:color="auto"/>
              <w:left w:val="single" w:sz="4" w:space="0" w:color="auto"/>
              <w:bottom w:val="single" w:sz="4" w:space="0" w:color="auto"/>
              <w:right w:val="single" w:sz="4" w:space="0" w:color="auto"/>
            </w:tcBorders>
          </w:tcPr>
          <w:p w14:paraId="78B6F5BC"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-0.294</w:t>
            </w:r>
          </w:p>
        </w:tc>
        <w:tc>
          <w:tcPr>
            <w:tcW w:w="666" w:type="pct"/>
            <w:tcBorders>
              <w:top w:val="single" w:sz="4" w:space="0" w:color="auto"/>
              <w:left w:val="single" w:sz="4" w:space="0" w:color="auto"/>
              <w:bottom w:val="single" w:sz="4" w:space="0" w:color="auto"/>
              <w:right w:val="single" w:sz="4" w:space="0" w:color="auto"/>
            </w:tcBorders>
          </w:tcPr>
          <w:p w14:paraId="1DFE136D"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0.632</w:t>
            </w:r>
            <w:r w:rsidRPr="00836369">
              <w:rPr>
                <w:rFonts w:ascii="Times New Roman" w:hAnsi="Times New Roman" w:cs="Times New Roman"/>
                <w:sz w:val="20"/>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73C0641"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0.849</w:t>
            </w:r>
            <w:r w:rsidRPr="00836369">
              <w:rPr>
                <w:rFonts w:ascii="Times New Roman" w:hAnsi="Times New Roman" w:cs="Times New Roman"/>
                <w:sz w:val="20"/>
                <w:vertAlign w:val="superscript"/>
              </w:rPr>
              <w:t>**</w:t>
            </w:r>
          </w:p>
        </w:tc>
      </w:tr>
      <w:tr w:rsidR="00D76EDB" w:rsidRPr="00836369" w14:paraId="2C517C88"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72B9826D" w14:textId="77777777" w:rsidR="00D76EDB" w:rsidRPr="00836369" w:rsidRDefault="00D76EDB" w:rsidP="00F2494E">
            <w:pPr>
              <w:tabs>
                <w:tab w:val="left" w:pos="3990"/>
              </w:tabs>
              <w:spacing w:before="120" w:after="120" w:line="360" w:lineRule="auto"/>
              <w:jc w:val="both"/>
              <w:rPr>
                <w:rFonts w:ascii="Times New Roman" w:hAnsi="Times New Roman" w:cs="Times New Roman"/>
                <w:sz w:val="20"/>
              </w:rPr>
            </w:pPr>
            <w:r w:rsidRPr="00836369">
              <w:rPr>
                <w:rFonts w:ascii="Times New Roman" w:hAnsi="Times New Roman" w:cs="Times New Roman"/>
                <w:sz w:val="20"/>
              </w:rPr>
              <w:t>Grasshopper/10 plants</w:t>
            </w:r>
          </w:p>
        </w:tc>
        <w:tc>
          <w:tcPr>
            <w:tcW w:w="733" w:type="pct"/>
            <w:tcBorders>
              <w:top w:val="single" w:sz="4" w:space="0" w:color="auto"/>
              <w:left w:val="single" w:sz="4" w:space="0" w:color="auto"/>
              <w:bottom w:val="single" w:sz="4" w:space="0" w:color="auto"/>
              <w:right w:val="single" w:sz="4" w:space="0" w:color="auto"/>
            </w:tcBorders>
          </w:tcPr>
          <w:p w14:paraId="51CD7FFD"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-0.393</w:t>
            </w:r>
          </w:p>
        </w:tc>
        <w:tc>
          <w:tcPr>
            <w:tcW w:w="733" w:type="pct"/>
            <w:tcBorders>
              <w:top w:val="single" w:sz="4" w:space="0" w:color="auto"/>
              <w:left w:val="single" w:sz="4" w:space="0" w:color="auto"/>
              <w:bottom w:val="single" w:sz="4" w:space="0" w:color="auto"/>
              <w:right w:val="single" w:sz="4" w:space="0" w:color="auto"/>
            </w:tcBorders>
          </w:tcPr>
          <w:p w14:paraId="53B3F86E"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-0.334</w:t>
            </w:r>
          </w:p>
        </w:tc>
        <w:tc>
          <w:tcPr>
            <w:tcW w:w="733" w:type="pct"/>
            <w:tcBorders>
              <w:top w:val="single" w:sz="4" w:space="0" w:color="auto"/>
              <w:left w:val="single" w:sz="4" w:space="0" w:color="auto"/>
              <w:bottom w:val="single" w:sz="4" w:space="0" w:color="auto"/>
              <w:right w:val="single" w:sz="4" w:space="0" w:color="auto"/>
            </w:tcBorders>
          </w:tcPr>
          <w:p w14:paraId="3A4E86E7"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-0.139</w:t>
            </w:r>
          </w:p>
        </w:tc>
        <w:tc>
          <w:tcPr>
            <w:tcW w:w="666" w:type="pct"/>
            <w:tcBorders>
              <w:top w:val="single" w:sz="4" w:space="0" w:color="auto"/>
              <w:left w:val="single" w:sz="4" w:space="0" w:color="auto"/>
              <w:bottom w:val="single" w:sz="4" w:space="0" w:color="auto"/>
              <w:right w:val="single" w:sz="4" w:space="0" w:color="auto"/>
            </w:tcBorders>
          </w:tcPr>
          <w:p w14:paraId="719A17D1"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0.640</w:t>
            </w:r>
            <w:r w:rsidRPr="00836369">
              <w:rPr>
                <w:rFonts w:ascii="Times New Roman" w:hAnsi="Times New Roman" w:cs="Times New Roman"/>
                <w:sz w:val="20"/>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F90AD34"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0.935</w:t>
            </w:r>
            <w:r w:rsidRPr="00836369">
              <w:rPr>
                <w:rFonts w:ascii="Times New Roman" w:hAnsi="Times New Roman" w:cs="Times New Roman"/>
                <w:sz w:val="20"/>
                <w:vertAlign w:val="superscript"/>
              </w:rPr>
              <w:t>**</w:t>
            </w:r>
          </w:p>
        </w:tc>
      </w:tr>
      <w:tr w:rsidR="00D76EDB" w:rsidRPr="00836369" w14:paraId="41F163FA"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4D2342AD"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Earhead bug (population/10plants)</w:t>
            </w:r>
          </w:p>
        </w:tc>
        <w:tc>
          <w:tcPr>
            <w:tcW w:w="733" w:type="pct"/>
            <w:tcBorders>
              <w:top w:val="single" w:sz="4" w:space="0" w:color="auto"/>
              <w:left w:val="single" w:sz="4" w:space="0" w:color="auto"/>
              <w:bottom w:val="single" w:sz="4" w:space="0" w:color="auto"/>
              <w:right w:val="single" w:sz="4" w:space="0" w:color="auto"/>
            </w:tcBorders>
          </w:tcPr>
          <w:p w14:paraId="5CC1B572"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-0.432</w:t>
            </w:r>
          </w:p>
        </w:tc>
        <w:tc>
          <w:tcPr>
            <w:tcW w:w="733" w:type="pct"/>
            <w:tcBorders>
              <w:top w:val="single" w:sz="4" w:space="0" w:color="auto"/>
              <w:left w:val="single" w:sz="4" w:space="0" w:color="auto"/>
              <w:bottom w:val="single" w:sz="4" w:space="0" w:color="auto"/>
              <w:right w:val="single" w:sz="4" w:space="0" w:color="auto"/>
            </w:tcBorders>
          </w:tcPr>
          <w:p w14:paraId="0E5AC503"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-0.326</w:t>
            </w:r>
          </w:p>
        </w:tc>
        <w:tc>
          <w:tcPr>
            <w:tcW w:w="733" w:type="pct"/>
            <w:tcBorders>
              <w:top w:val="single" w:sz="4" w:space="0" w:color="auto"/>
              <w:left w:val="single" w:sz="4" w:space="0" w:color="auto"/>
              <w:bottom w:val="single" w:sz="4" w:space="0" w:color="auto"/>
              <w:right w:val="single" w:sz="4" w:space="0" w:color="auto"/>
            </w:tcBorders>
          </w:tcPr>
          <w:p w14:paraId="4B44BB76"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-0.152</w:t>
            </w:r>
          </w:p>
        </w:tc>
        <w:tc>
          <w:tcPr>
            <w:tcW w:w="666" w:type="pct"/>
            <w:tcBorders>
              <w:top w:val="single" w:sz="4" w:space="0" w:color="auto"/>
              <w:left w:val="single" w:sz="4" w:space="0" w:color="auto"/>
              <w:bottom w:val="single" w:sz="4" w:space="0" w:color="auto"/>
              <w:right w:val="single" w:sz="4" w:space="0" w:color="auto"/>
            </w:tcBorders>
          </w:tcPr>
          <w:p w14:paraId="26D880A0"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0.580</w:t>
            </w:r>
          </w:p>
        </w:tc>
        <w:tc>
          <w:tcPr>
            <w:tcW w:w="672" w:type="pct"/>
            <w:tcBorders>
              <w:top w:val="single" w:sz="4" w:space="0" w:color="auto"/>
              <w:left w:val="single" w:sz="4" w:space="0" w:color="auto"/>
              <w:bottom w:val="single" w:sz="4" w:space="0" w:color="auto"/>
              <w:right w:val="single" w:sz="4" w:space="0" w:color="auto"/>
            </w:tcBorders>
          </w:tcPr>
          <w:p w14:paraId="5ACB3D09"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0.819</w:t>
            </w:r>
            <w:r w:rsidRPr="00836369">
              <w:rPr>
                <w:rFonts w:ascii="Times New Roman" w:hAnsi="Times New Roman" w:cs="Times New Roman"/>
                <w:sz w:val="20"/>
                <w:vertAlign w:val="superscript"/>
              </w:rPr>
              <w:t>**</w:t>
            </w:r>
          </w:p>
        </w:tc>
      </w:tr>
    </w:tbl>
    <w:p w14:paraId="64954243" w14:textId="77777777" w:rsidR="00D76EDB" w:rsidRPr="00836369" w:rsidRDefault="00D76EDB" w:rsidP="00D76EDB">
      <w:pPr>
        <w:spacing w:before="120" w:after="120" w:line="360" w:lineRule="auto"/>
        <w:jc w:val="both"/>
        <w:outlineLvl w:val="2"/>
        <w:rPr>
          <w:rFonts w:ascii="Times New Roman" w:eastAsia="Times New Roman" w:hAnsi="Times New Roman" w:cs="Times New Roman"/>
          <w:sz w:val="24"/>
          <w:szCs w:val="24"/>
          <w:lang w:bidi="hi-IN"/>
        </w:rPr>
      </w:pPr>
      <w:r w:rsidRPr="00836369">
        <w:rPr>
          <w:rFonts w:ascii="Times New Roman" w:eastAsia="Times New Roman" w:hAnsi="Times New Roman" w:cs="Times New Roman"/>
          <w:sz w:val="24"/>
          <w:szCs w:val="24"/>
          <w:lang w:bidi="hi-IN"/>
        </w:rPr>
        <w:t>Significance level            **Significant at 1%</w:t>
      </w:r>
      <w:r w:rsidRPr="00836369">
        <w:rPr>
          <w:rFonts w:ascii="Times New Roman" w:eastAsia="Times New Roman" w:hAnsi="Times New Roman" w:cs="Times New Roman"/>
          <w:sz w:val="24"/>
          <w:szCs w:val="24"/>
          <w:lang w:bidi="hi-IN"/>
        </w:rPr>
        <w:tab/>
        <w:t xml:space="preserve">       *Significant at 5%</w:t>
      </w:r>
    </w:p>
    <w:p w14:paraId="4D1BF961"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lastRenderedPageBreak/>
        <w:t>Kharif 2023</w:t>
      </w:r>
    </w:p>
    <w:p w14:paraId="453ACD70" w14:textId="51A64610"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During kharif 2023, pest incidence followed a similar seasonal trend, with initial appearance from SMW 28 and peak population during SMW 33–34</w:t>
      </w:r>
      <w:r w:rsidRPr="00836369">
        <w:rPr>
          <w:rFonts w:ascii="Times New Roman" w:eastAsia="Times New Roman" w:hAnsi="Times New Roman" w:cs="Times New Roman"/>
          <w:sz w:val="24"/>
          <w:szCs w:val="24"/>
          <w:lang w:bidi="hi-IN"/>
        </w:rPr>
        <w:t xml:space="preserve"> (Table 3)</w:t>
      </w:r>
      <w:r w:rsidRPr="009618E8">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9618E8">
        <w:rPr>
          <w:rFonts w:ascii="Times New Roman" w:eastAsia="Times New Roman" w:hAnsi="Times New Roman" w:cs="Times New Roman"/>
          <w:sz w:val="24"/>
          <w:szCs w:val="24"/>
          <w:lang w:bidi="hi-IN"/>
        </w:rPr>
        <w:t>Shoot fly population increased from 0.8 larvae/10 plants (SMW 28) to a maximum of 3.6 larvae/10 plants (SMW 34), before declining thereafter. Grasshopper reached peak density (3.4/10 plants) during SMW 34. Earhead bug recorded maximum incidence of 1.6 bugs/10 plants during SMW 33.</w:t>
      </w:r>
    </w:p>
    <w:p w14:paraId="7BE81B4C" w14:textId="1AB11D40" w:rsidR="00D76EDB" w:rsidRPr="00836369" w:rsidRDefault="00B9102B" w:rsidP="00D76EDB">
      <w:pPr>
        <w:spacing w:before="120" w:after="120" w:line="360"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Table 3:</w:t>
      </w:r>
      <w:r w:rsidR="00D76EDB" w:rsidRPr="00836369">
        <w:rPr>
          <w:rFonts w:ascii="Times New Roman" w:eastAsia="Times New Roman" w:hAnsi="Times New Roman" w:cs="Times New Roman"/>
          <w:b/>
          <w:bCs/>
          <w:sz w:val="24"/>
          <w:szCs w:val="24"/>
          <w:lang w:bidi="hi-IN"/>
        </w:rPr>
        <w:t xml:space="preserve"> Seasonal incidence of shoot fly, grasshopper</w:t>
      </w:r>
      <w:r w:rsidR="00784AF1">
        <w:rPr>
          <w:rFonts w:ascii="Times New Roman" w:eastAsia="Times New Roman" w:hAnsi="Times New Roman" w:cs="Times New Roman"/>
          <w:b/>
          <w:bCs/>
          <w:sz w:val="24"/>
          <w:szCs w:val="24"/>
          <w:lang w:bidi="hi-IN"/>
        </w:rPr>
        <w:t>,</w:t>
      </w:r>
      <w:r w:rsidR="00D76EDB" w:rsidRPr="00836369">
        <w:rPr>
          <w:rFonts w:ascii="Times New Roman" w:eastAsia="Times New Roman" w:hAnsi="Times New Roman" w:cs="Times New Roman"/>
          <w:b/>
          <w:bCs/>
          <w:sz w:val="24"/>
          <w:szCs w:val="24"/>
          <w:lang w:bidi="hi-IN"/>
        </w:rPr>
        <w:t xml:space="preserve"> and </w:t>
      </w:r>
      <w:r w:rsidR="00B756F8" w:rsidRPr="00836369">
        <w:rPr>
          <w:rFonts w:ascii="Times New Roman" w:eastAsia="Times New Roman" w:hAnsi="Times New Roman" w:cs="Times New Roman"/>
          <w:b/>
          <w:bCs/>
          <w:sz w:val="24"/>
          <w:szCs w:val="24"/>
          <w:lang w:bidi="hi-IN"/>
        </w:rPr>
        <w:t>Earhead</w:t>
      </w:r>
      <w:r w:rsidR="00D76EDB" w:rsidRPr="00836369">
        <w:rPr>
          <w:rFonts w:ascii="Times New Roman" w:eastAsia="Times New Roman" w:hAnsi="Times New Roman" w:cs="Times New Roman"/>
          <w:b/>
          <w:bCs/>
          <w:sz w:val="24"/>
          <w:szCs w:val="24"/>
          <w:lang w:bidi="hi-IN"/>
        </w:rPr>
        <w:t xml:space="preserve"> bug in little millet kharif-2023.</w:t>
      </w:r>
    </w:p>
    <w:tbl>
      <w:tblPr>
        <w:tblStyle w:val="TableGrid"/>
        <w:tblpPr w:leftFromText="180" w:rightFromText="180" w:vertAnchor="text" w:horzAnchor="margin" w:tblpXSpec="center" w:tblpY="463"/>
        <w:tblW w:w="5000" w:type="pct"/>
        <w:tblLook w:val="04A0" w:firstRow="1" w:lastRow="0" w:firstColumn="1" w:lastColumn="0" w:noHBand="0" w:noVBand="1"/>
      </w:tblPr>
      <w:tblGrid>
        <w:gridCol w:w="972"/>
        <w:gridCol w:w="1630"/>
        <w:gridCol w:w="680"/>
        <w:gridCol w:w="670"/>
        <w:gridCol w:w="597"/>
        <w:gridCol w:w="575"/>
        <w:gridCol w:w="859"/>
        <w:gridCol w:w="1080"/>
        <w:gridCol w:w="1198"/>
        <w:gridCol w:w="1089"/>
      </w:tblGrid>
      <w:tr w:rsidR="00D76EDB" w:rsidRPr="00836369" w14:paraId="62A9FCB2" w14:textId="77777777" w:rsidTr="00F2494E">
        <w:trPr>
          <w:trHeight w:val="347"/>
        </w:trPr>
        <w:tc>
          <w:tcPr>
            <w:tcW w:w="504" w:type="pct"/>
            <w:vMerge w:val="restart"/>
            <w:tcBorders>
              <w:top w:val="single" w:sz="4" w:space="0" w:color="auto"/>
              <w:left w:val="single" w:sz="4" w:space="0" w:color="auto"/>
              <w:right w:val="single" w:sz="4" w:space="0" w:color="auto"/>
            </w:tcBorders>
            <w:vAlign w:val="center"/>
          </w:tcPr>
          <w:p w14:paraId="126C3C1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Standard Meteorolo-gical Week (SMW)</w:t>
            </w:r>
          </w:p>
        </w:tc>
        <w:tc>
          <w:tcPr>
            <w:tcW w:w="874" w:type="pct"/>
            <w:vMerge w:val="restart"/>
            <w:tcBorders>
              <w:top w:val="single" w:sz="4" w:space="0" w:color="auto"/>
              <w:left w:val="single" w:sz="4" w:space="0" w:color="auto"/>
              <w:bottom w:val="single" w:sz="4" w:space="0" w:color="auto"/>
              <w:right w:val="single" w:sz="4" w:space="0" w:color="auto"/>
            </w:tcBorders>
            <w:vAlign w:val="center"/>
          </w:tcPr>
          <w:p w14:paraId="5D4A9745"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16"/>
                <w:szCs w:val="16"/>
              </w:rPr>
            </w:pPr>
            <w:r w:rsidRPr="00836369">
              <w:rPr>
                <w:rFonts w:ascii="Times New Roman" w:hAnsi="Times New Roman" w:cs="Times New Roman"/>
                <w:b/>
                <w:bCs/>
                <w:sz w:val="16"/>
                <w:szCs w:val="16"/>
              </w:rPr>
              <w:t>Period</w:t>
            </w:r>
          </w:p>
        </w:tc>
        <w:tc>
          <w:tcPr>
            <w:tcW w:w="3622" w:type="pct"/>
            <w:gridSpan w:val="8"/>
            <w:tcBorders>
              <w:top w:val="single" w:sz="4" w:space="0" w:color="auto"/>
              <w:left w:val="single" w:sz="4" w:space="0" w:color="auto"/>
              <w:bottom w:val="single" w:sz="4" w:space="0" w:color="auto"/>
              <w:right w:val="single" w:sz="4" w:space="0" w:color="auto"/>
            </w:tcBorders>
            <w:vAlign w:val="center"/>
            <w:hideMark/>
          </w:tcPr>
          <w:p w14:paraId="119A2C81"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Weather parameter</w:t>
            </w:r>
          </w:p>
        </w:tc>
      </w:tr>
      <w:tr w:rsidR="00D76EDB" w:rsidRPr="00836369" w14:paraId="42C71167" w14:textId="77777777" w:rsidTr="00F2494E">
        <w:trPr>
          <w:trHeight w:val="653"/>
        </w:trPr>
        <w:tc>
          <w:tcPr>
            <w:tcW w:w="504" w:type="pct"/>
            <w:vMerge/>
            <w:tcBorders>
              <w:left w:val="single" w:sz="4" w:space="0" w:color="auto"/>
              <w:bottom w:val="single" w:sz="4" w:space="0" w:color="auto"/>
              <w:right w:val="single" w:sz="4" w:space="0" w:color="auto"/>
            </w:tcBorders>
            <w:vAlign w:val="center"/>
          </w:tcPr>
          <w:p w14:paraId="2E501C78" w14:textId="77777777" w:rsidR="00D76EDB" w:rsidRPr="00836369" w:rsidRDefault="00D76EDB" w:rsidP="00F2494E">
            <w:pPr>
              <w:spacing w:before="120" w:after="120" w:line="360" w:lineRule="auto"/>
              <w:jc w:val="both"/>
              <w:rPr>
                <w:rFonts w:ascii="Times New Roman" w:hAnsi="Times New Roman" w:cs="Times New Roman"/>
                <w:sz w:val="16"/>
                <w:szCs w:val="16"/>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5260FF55" w14:textId="77777777" w:rsidR="00D76EDB" w:rsidRPr="00836369" w:rsidRDefault="00D76EDB" w:rsidP="00F2494E">
            <w:pPr>
              <w:spacing w:before="120" w:after="120" w:line="360" w:lineRule="auto"/>
              <w:jc w:val="both"/>
              <w:rPr>
                <w:rFonts w:ascii="Times New Roman" w:hAnsi="Times New Roman" w:cs="Times New Roman"/>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6E30549D"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4F2B0B16"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60" w:type="pct"/>
            <w:tcBorders>
              <w:top w:val="single" w:sz="4" w:space="0" w:color="auto"/>
              <w:left w:val="single" w:sz="4" w:space="0" w:color="auto"/>
              <w:bottom w:val="single" w:sz="4" w:space="0" w:color="auto"/>
              <w:right w:val="single" w:sz="4" w:space="0" w:color="auto"/>
            </w:tcBorders>
            <w:vAlign w:val="center"/>
            <w:hideMark/>
          </w:tcPr>
          <w:p w14:paraId="4155352A"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Mini.</w:t>
            </w:r>
          </w:p>
          <w:p w14:paraId="7CE574D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21" w:type="pct"/>
            <w:tcBorders>
              <w:top w:val="single" w:sz="4" w:space="0" w:color="auto"/>
              <w:left w:val="single" w:sz="4" w:space="0" w:color="auto"/>
              <w:bottom w:val="single" w:sz="4" w:space="0" w:color="auto"/>
              <w:right w:val="single" w:sz="4" w:space="0" w:color="auto"/>
            </w:tcBorders>
            <w:vAlign w:val="center"/>
            <w:hideMark/>
          </w:tcPr>
          <w:p w14:paraId="09C0E548"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4828A80A"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309" w:type="pct"/>
            <w:tcBorders>
              <w:top w:val="single" w:sz="4" w:space="0" w:color="auto"/>
              <w:left w:val="single" w:sz="4" w:space="0" w:color="auto"/>
              <w:bottom w:val="single" w:sz="4" w:space="0" w:color="auto"/>
              <w:right w:val="single" w:sz="4" w:space="0" w:color="auto"/>
            </w:tcBorders>
            <w:vAlign w:val="center"/>
            <w:hideMark/>
          </w:tcPr>
          <w:p w14:paraId="5AC359E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135CDDB2"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61" w:type="pct"/>
            <w:tcBorders>
              <w:top w:val="single" w:sz="4" w:space="0" w:color="auto"/>
              <w:left w:val="single" w:sz="4" w:space="0" w:color="auto"/>
              <w:bottom w:val="single" w:sz="4" w:space="0" w:color="auto"/>
              <w:right w:val="single" w:sz="4" w:space="0" w:color="auto"/>
            </w:tcBorders>
            <w:vAlign w:val="center"/>
            <w:hideMark/>
          </w:tcPr>
          <w:p w14:paraId="6CB1A2E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75C4067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579" w:type="pct"/>
            <w:tcBorders>
              <w:top w:val="single" w:sz="4" w:space="0" w:color="auto"/>
              <w:left w:val="single" w:sz="4" w:space="0" w:color="auto"/>
              <w:bottom w:val="single" w:sz="4" w:space="0" w:color="auto"/>
              <w:right w:val="single" w:sz="4" w:space="0" w:color="auto"/>
            </w:tcBorders>
            <w:vAlign w:val="center"/>
            <w:hideMark/>
          </w:tcPr>
          <w:p w14:paraId="7C399949"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642" w:type="pct"/>
            <w:tcBorders>
              <w:top w:val="single" w:sz="4" w:space="0" w:color="auto"/>
              <w:left w:val="single" w:sz="4" w:space="0" w:color="auto"/>
              <w:bottom w:val="single" w:sz="4" w:space="0" w:color="auto"/>
              <w:right w:val="single" w:sz="4" w:space="0" w:color="auto"/>
            </w:tcBorders>
            <w:vAlign w:val="center"/>
            <w:hideMark/>
          </w:tcPr>
          <w:p w14:paraId="48BA886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Grasshopper</w:t>
            </w:r>
          </w:p>
          <w:p w14:paraId="3710574D"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/10plants</w:t>
            </w:r>
          </w:p>
        </w:tc>
        <w:tc>
          <w:tcPr>
            <w:tcW w:w="583" w:type="pct"/>
            <w:tcBorders>
              <w:top w:val="single" w:sz="4" w:space="0" w:color="auto"/>
              <w:left w:val="single" w:sz="4" w:space="0" w:color="auto"/>
              <w:bottom w:val="single" w:sz="4" w:space="0" w:color="auto"/>
              <w:right w:val="single" w:sz="4" w:space="0" w:color="auto"/>
            </w:tcBorders>
            <w:vAlign w:val="center"/>
          </w:tcPr>
          <w:p w14:paraId="08F1E411" w14:textId="77777777" w:rsidR="00D76EDB" w:rsidRPr="00836369" w:rsidRDefault="00D76EDB" w:rsidP="00F2494E">
            <w:pPr>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Earhead bug (/10 plants)</w:t>
            </w:r>
          </w:p>
        </w:tc>
      </w:tr>
      <w:tr w:rsidR="00D76EDB" w:rsidRPr="00836369" w14:paraId="4DA297F8"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69F38338"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874" w:type="pct"/>
            <w:tcBorders>
              <w:top w:val="single" w:sz="4" w:space="0" w:color="auto"/>
              <w:left w:val="single" w:sz="4" w:space="0" w:color="auto"/>
              <w:bottom w:val="single" w:sz="4" w:space="0" w:color="auto"/>
              <w:right w:val="single" w:sz="4" w:space="0" w:color="auto"/>
            </w:tcBorders>
            <w:vAlign w:val="bottom"/>
          </w:tcPr>
          <w:p w14:paraId="3DFDDD4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25th Jun- 1st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1EAFC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32.7</w:t>
            </w:r>
          </w:p>
        </w:tc>
        <w:tc>
          <w:tcPr>
            <w:tcW w:w="360" w:type="pct"/>
            <w:tcBorders>
              <w:top w:val="single" w:sz="4" w:space="0" w:color="auto"/>
              <w:left w:val="single" w:sz="4" w:space="0" w:color="auto"/>
              <w:bottom w:val="single" w:sz="4" w:space="0" w:color="auto"/>
              <w:right w:val="single" w:sz="4" w:space="0" w:color="auto"/>
            </w:tcBorders>
            <w:vAlign w:val="bottom"/>
            <w:hideMark/>
          </w:tcPr>
          <w:p w14:paraId="674A4DF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24.4</w:t>
            </w:r>
          </w:p>
        </w:tc>
        <w:tc>
          <w:tcPr>
            <w:tcW w:w="321" w:type="pct"/>
            <w:tcBorders>
              <w:top w:val="single" w:sz="4" w:space="0" w:color="auto"/>
              <w:left w:val="single" w:sz="4" w:space="0" w:color="auto"/>
              <w:bottom w:val="single" w:sz="4" w:space="0" w:color="auto"/>
              <w:right w:val="single" w:sz="4" w:space="0" w:color="auto"/>
            </w:tcBorders>
            <w:vAlign w:val="bottom"/>
            <w:hideMark/>
          </w:tcPr>
          <w:p w14:paraId="289DF36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4E901EE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9FF0F6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78.4</w:t>
            </w:r>
          </w:p>
        </w:tc>
        <w:tc>
          <w:tcPr>
            <w:tcW w:w="579" w:type="pct"/>
            <w:tcBorders>
              <w:top w:val="single" w:sz="4" w:space="0" w:color="auto"/>
              <w:left w:val="single" w:sz="4" w:space="0" w:color="auto"/>
              <w:bottom w:val="single" w:sz="4" w:space="0" w:color="auto"/>
              <w:right w:val="single" w:sz="4" w:space="0" w:color="auto"/>
            </w:tcBorders>
          </w:tcPr>
          <w:p w14:paraId="18FF1A8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 xml:space="preserve">0.0 (0.5) </w:t>
            </w:r>
            <w:r w:rsidRPr="00836369">
              <w:rPr>
                <w:rFonts w:ascii="Times New Roman" w:hAnsi="Times New Roman" w:cs="Times New Roman"/>
                <w:sz w:val="16"/>
                <w:szCs w:val="16"/>
              </w:rPr>
              <w:t>*</w:t>
            </w:r>
          </w:p>
        </w:tc>
        <w:tc>
          <w:tcPr>
            <w:tcW w:w="642" w:type="pct"/>
            <w:tcBorders>
              <w:top w:val="single" w:sz="4" w:space="0" w:color="auto"/>
              <w:left w:val="single" w:sz="4" w:space="0" w:color="auto"/>
              <w:bottom w:val="single" w:sz="4" w:space="0" w:color="auto"/>
              <w:right w:val="single" w:sz="4" w:space="0" w:color="auto"/>
            </w:tcBorders>
          </w:tcPr>
          <w:p w14:paraId="0DA91EF6"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583" w:type="pct"/>
            <w:tcBorders>
              <w:top w:val="single" w:sz="4" w:space="0" w:color="auto"/>
              <w:left w:val="single" w:sz="4" w:space="0" w:color="auto"/>
              <w:bottom w:val="single" w:sz="4" w:space="0" w:color="auto"/>
              <w:right w:val="single" w:sz="4" w:space="0" w:color="auto"/>
            </w:tcBorders>
          </w:tcPr>
          <w:p w14:paraId="2C157126"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r>
      <w:tr w:rsidR="00D76EDB" w:rsidRPr="00836369" w14:paraId="3E6DF27E"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71ACE4C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874" w:type="pct"/>
            <w:tcBorders>
              <w:top w:val="single" w:sz="4" w:space="0" w:color="auto"/>
              <w:left w:val="single" w:sz="4" w:space="0" w:color="auto"/>
              <w:bottom w:val="single" w:sz="4" w:space="0" w:color="auto"/>
              <w:right w:val="single" w:sz="4" w:space="0" w:color="auto"/>
            </w:tcBorders>
            <w:vAlign w:val="bottom"/>
          </w:tcPr>
          <w:p w14:paraId="10D17E69"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2nd Jul-8th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EB4CF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33.9</w:t>
            </w:r>
          </w:p>
        </w:tc>
        <w:tc>
          <w:tcPr>
            <w:tcW w:w="360" w:type="pct"/>
            <w:tcBorders>
              <w:top w:val="single" w:sz="4" w:space="0" w:color="auto"/>
              <w:left w:val="single" w:sz="4" w:space="0" w:color="auto"/>
              <w:bottom w:val="single" w:sz="4" w:space="0" w:color="auto"/>
              <w:right w:val="single" w:sz="4" w:space="0" w:color="auto"/>
            </w:tcBorders>
            <w:vAlign w:val="bottom"/>
            <w:hideMark/>
          </w:tcPr>
          <w:p w14:paraId="10F5BE1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24.0</w:t>
            </w:r>
          </w:p>
        </w:tc>
        <w:tc>
          <w:tcPr>
            <w:tcW w:w="321" w:type="pct"/>
            <w:tcBorders>
              <w:top w:val="single" w:sz="4" w:space="0" w:color="auto"/>
              <w:left w:val="single" w:sz="4" w:space="0" w:color="auto"/>
              <w:bottom w:val="single" w:sz="4" w:space="0" w:color="auto"/>
              <w:right w:val="single" w:sz="4" w:space="0" w:color="auto"/>
            </w:tcBorders>
            <w:vAlign w:val="bottom"/>
            <w:hideMark/>
          </w:tcPr>
          <w:p w14:paraId="3E8A179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52B83EF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15489A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74</w:t>
            </w:r>
          </w:p>
        </w:tc>
        <w:tc>
          <w:tcPr>
            <w:tcW w:w="579" w:type="pct"/>
            <w:tcBorders>
              <w:top w:val="single" w:sz="4" w:space="0" w:color="auto"/>
              <w:left w:val="single" w:sz="4" w:space="0" w:color="auto"/>
              <w:bottom w:val="single" w:sz="4" w:space="0" w:color="auto"/>
              <w:right w:val="single" w:sz="4" w:space="0" w:color="auto"/>
            </w:tcBorders>
          </w:tcPr>
          <w:p w14:paraId="2330E80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642" w:type="pct"/>
            <w:tcBorders>
              <w:top w:val="single" w:sz="4" w:space="0" w:color="auto"/>
              <w:left w:val="single" w:sz="4" w:space="0" w:color="auto"/>
              <w:bottom w:val="single" w:sz="4" w:space="0" w:color="auto"/>
              <w:right w:val="single" w:sz="4" w:space="0" w:color="auto"/>
            </w:tcBorders>
          </w:tcPr>
          <w:p w14:paraId="2641A4F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583" w:type="pct"/>
            <w:tcBorders>
              <w:top w:val="single" w:sz="4" w:space="0" w:color="auto"/>
              <w:left w:val="single" w:sz="4" w:space="0" w:color="auto"/>
              <w:bottom w:val="single" w:sz="4" w:space="0" w:color="auto"/>
              <w:right w:val="single" w:sz="4" w:space="0" w:color="auto"/>
            </w:tcBorders>
          </w:tcPr>
          <w:p w14:paraId="3F626FF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r>
      <w:tr w:rsidR="00D76EDB" w:rsidRPr="00836369" w14:paraId="0A066F9A"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1AFC9DE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874" w:type="pct"/>
            <w:tcBorders>
              <w:top w:val="single" w:sz="4" w:space="0" w:color="auto"/>
              <w:left w:val="single" w:sz="4" w:space="0" w:color="auto"/>
              <w:bottom w:val="single" w:sz="4" w:space="0" w:color="auto"/>
              <w:right w:val="single" w:sz="4" w:space="0" w:color="auto"/>
            </w:tcBorders>
            <w:vAlign w:val="bottom"/>
          </w:tcPr>
          <w:p w14:paraId="6842370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9th Jul-15th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45E36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731DAC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23.6</w:t>
            </w:r>
          </w:p>
        </w:tc>
        <w:tc>
          <w:tcPr>
            <w:tcW w:w="321" w:type="pct"/>
            <w:tcBorders>
              <w:top w:val="single" w:sz="4" w:space="0" w:color="auto"/>
              <w:left w:val="single" w:sz="4" w:space="0" w:color="auto"/>
              <w:bottom w:val="single" w:sz="4" w:space="0" w:color="auto"/>
              <w:right w:val="single" w:sz="4" w:space="0" w:color="auto"/>
            </w:tcBorders>
            <w:vAlign w:val="bottom"/>
            <w:hideMark/>
          </w:tcPr>
          <w:p w14:paraId="5EA307D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2F71A7F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364674A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16.4</w:t>
            </w:r>
          </w:p>
        </w:tc>
        <w:tc>
          <w:tcPr>
            <w:tcW w:w="579" w:type="pct"/>
            <w:tcBorders>
              <w:top w:val="single" w:sz="4" w:space="0" w:color="auto"/>
              <w:left w:val="single" w:sz="4" w:space="0" w:color="auto"/>
              <w:bottom w:val="single" w:sz="4" w:space="0" w:color="auto"/>
              <w:right w:val="single" w:sz="4" w:space="0" w:color="auto"/>
            </w:tcBorders>
          </w:tcPr>
          <w:p w14:paraId="47F6A33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42" w:type="pct"/>
            <w:tcBorders>
              <w:top w:val="single" w:sz="4" w:space="0" w:color="auto"/>
              <w:left w:val="single" w:sz="4" w:space="0" w:color="auto"/>
              <w:bottom w:val="single" w:sz="4" w:space="0" w:color="auto"/>
              <w:right w:val="single" w:sz="4" w:space="0" w:color="auto"/>
            </w:tcBorders>
          </w:tcPr>
          <w:p w14:paraId="5BDFEEFC"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c>
          <w:tcPr>
            <w:tcW w:w="583" w:type="pct"/>
            <w:tcBorders>
              <w:top w:val="single" w:sz="4" w:space="0" w:color="auto"/>
              <w:left w:val="single" w:sz="4" w:space="0" w:color="auto"/>
              <w:bottom w:val="single" w:sz="4" w:space="0" w:color="auto"/>
              <w:right w:val="single" w:sz="4" w:space="0" w:color="auto"/>
            </w:tcBorders>
          </w:tcPr>
          <w:p w14:paraId="38E0255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(0.94)</w:t>
            </w:r>
          </w:p>
        </w:tc>
      </w:tr>
      <w:tr w:rsidR="00D76EDB" w:rsidRPr="00836369" w14:paraId="00397FCA"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3F4225D"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874" w:type="pct"/>
            <w:tcBorders>
              <w:top w:val="single" w:sz="4" w:space="0" w:color="auto"/>
              <w:left w:val="single" w:sz="4" w:space="0" w:color="auto"/>
              <w:bottom w:val="single" w:sz="4" w:space="0" w:color="auto"/>
              <w:right w:val="single" w:sz="4" w:space="0" w:color="auto"/>
            </w:tcBorders>
            <w:vAlign w:val="bottom"/>
          </w:tcPr>
          <w:p w14:paraId="37D72533"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16th Jul-22nd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53BAE01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333553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22.7</w:t>
            </w:r>
          </w:p>
        </w:tc>
        <w:tc>
          <w:tcPr>
            <w:tcW w:w="321" w:type="pct"/>
            <w:tcBorders>
              <w:top w:val="single" w:sz="4" w:space="0" w:color="auto"/>
              <w:left w:val="single" w:sz="4" w:space="0" w:color="auto"/>
              <w:bottom w:val="single" w:sz="4" w:space="0" w:color="auto"/>
              <w:right w:val="single" w:sz="4" w:space="0" w:color="auto"/>
            </w:tcBorders>
            <w:vAlign w:val="bottom"/>
            <w:hideMark/>
          </w:tcPr>
          <w:p w14:paraId="235881F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157F6F1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54D4ED2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579" w:type="pct"/>
            <w:tcBorders>
              <w:top w:val="single" w:sz="4" w:space="0" w:color="auto"/>
              <w:left w:val="single" w:sz="4" w:space="0" w:color="auto"/>
              <w:bottom w:val="single" w:sz="4" w:space="0" w:color="auto"/>
              <w:right w:val="single" w:sz="4" w:space="0" w:color="auto"/>
            </w:tcBorders>
          </w:tcPr>
          <w:p w14:paraId="079B461E"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642" w:type="pct"/>
            <w:tcBorders>
              <w:top w:val="single" w:sz="4" w:space="0" w:color="auto"/>
              <w:left w:val="single" w:sz="4" w:space="0" w:color="auto"/>
              <w:bottom w:val="single" w:sz="4" w:space="0" w:color="auto"/>
              <w:right w:val="single" w:sz="4" w:space="0" w:color="auto"/>
            </w:tcBorders>
          </w:tcPr>
          <w:p w14:paraId="6ADDA8E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583" w:type="pct"/>
            <w:tcBorders>
              <w:top w:val="single" w:sz="4" w:space="0" w:color="auto"/>
              <w:left w:val="single" w:sz="4" w:space="0" w:color="auto"/>
              <w:bottom w:val="single" w:sz="4" w:space="0" w:color="auto"/>
              <w:right w:val="single" w:sz="4" w:space="0" w:color="auto"/>
            </w:tcBorders>
          </w:tcPr>
          <w:p w14:paraId="54A605CE"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(0.94)</w:t>
            </w:r>
          </w:p>
        </w:tc>
      </w:tr>
      <w:tr w:rsidR="00D76EDB" w:rsidRPr="00836369" w14:paraId="2E6695B3"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8E81497"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874" w:type="pct"/>
            <w:tcBorders>
              <w:top w:val="single" w:sz="4" w:space="0" w:color="auto"/>
              <w:left w:val="single" w:sz="4" w:space="0" w:color="auto"/>
              <w:bottom w:val="single" w:sz="4" w:space="0" w:color="auto"/>
              <w:right w:val="single" w:sz="4" w:space="0" w:color="auto"/>
            </w:tcBorders>
            <w:vAlign w:val="bottom"/>
          </w:tcPr>
          <w:p w14:paraId="3A6AC52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23rd Jul-29th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2D19C79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31.6</w:t>
            </w:r>
          </w:p>
        </w:tc>
        <w:tc>
          <w:tcPr>
            <w:tcW w:w="360" w:type="pct"/>
            <w:tcBorders>
              <w:top w:val="single" w:sz="4" w:space="0" w:color="auto"/>
              <w:left w:val="single" w:sz="4" w:space="0" w:color="auto"/>
              <w:bottom w:val="single" w:sz="4" w:space="0" w:color="auto"/>
              <w:right w:val="single" w:sz="4" w:space="0" w:color="auto"/>
            </w:tcBorders>
            <w:vAlign w:val="bottom"/>
            <w:hideMark/>
          </w:tcPr>
          <w:p w14:paraId="510B2A6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23.0</w:t>
            </w:r>
          </w:p>
        </w:tc>
        <w:tc>
          <w:tcPr>
            <w:tcW w:w="321" w:type="pct"/>
            <w:tcBorders>
              <w:top w:val="single" w:sz="4" w:space="0" w:color="auto"/>
              <w:left w:val="single" w:sz="4" w:space="0" w:color="auto"/>
              <w:bottom w:val="single" w:sz="4" w:space="0" w:color="auto"/>
              <w:right w:val="single" w:sz="4" w:space="0" w:color="auto"/>
            </w:tcBorders>
            <w:vAlign w:val="bottom"/>
            <w:hideMark/>
          </w:tcPr>
          <w:p w14:paraId="3466618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56B81CA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7031389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37</w:t>
            </w:r>
          </w:p>
        </w:tc>
        <w:tc>
          <w:tcPr>
            <w:tcW w:w="579" w:type="pct"/>
            <w:tcBorders>
              <w:top w:val="single" w:sz="4" w:space="0" w:color="auto"/>
              <w:left w:val="single" w:sz="4" w:space="0" w:color="auto"/>
              <w:bottom w:val="single" w:sz="4" w:space="0" w:color="auto"/>
              <w:right w:val="single" w:sz="4" w:space="0" w:color="auto"/>
            </w:tcBorders>
          </w:tcPr>
          <w:p w14:paraId="2B5502F3"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642" w:type="pct"/>
            <w:tcBorders>
              <w:top w:val="single" w:sz="4" w:space="0" w:color="auto"/>
              <w:left w:val="single" w:sz="4" w:space="0" w:color="auto"/>
              <w:bottom w:val="single" w:sz="4" w:space="0" w:color="auto"/>
              <w:right w:val="single" w:sz="4" w:space="0" w:color="auto"/>
            </w:tcBorders>
          </w:tcPr>
          <w:p w14:paraId="775EF51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583" w:type="pct"/>
            <w:tcBorders>
              <w:top w:val="single" w:sz="4" w:space="0" w:color="auto"/>
              <w:left w:val="single" w:sz="4" w:space="0" w:color="auto"/>
              <w:bottom w:val="single" w:sz="4" w:space="0" w:color="auto"/>
              <w:right w:val="single" w:sz="4" w:space="0" w:color="auto"/>
            </w:tcBorders>
          </w:tcPr>
          <w:p w14:paraId="10EEA618"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r w:rsidR="00D76EDB" w:rsidRPr="00836369" w14:paraId="46F3A38B"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089C999"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874" w:type="pct"/>
            <w:tcBorders>
              <w:top w:val="single" w:sz="4" w:space="0" w:color="auto"/>
              <w:left w:val="single" w:sz="4" w:space="0" w:color="auto"/>
              <w:bottom w:val="single" w:sz="4" w:space="0" w:color="auto"/>
              <w:right w:val="single" w:sz="4" w:space="0" w:color="auto"/>
            </w:tcBorders>
            <w:vAlign w:val="bottom"/>
          </w:tcPr>
          <w:p w14:paraId="3107B6B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30th Jul-5th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0FF8826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30.2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BAFD56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21.4</w:t>
            </w:r>
          </w:p>
        </w:tc>
        <w:tc>
          <w:tcPr>
            <w:tcW w:w="321" w:type="pct"/>
            <w:tcBorders>
              <w:top w:val="single" w:sz="4" w:space="0" w:color="auto"/>
              <w:left w:val="single" w:sz="4" w:space="0" w:color="auto"/>
              <w:bottom w:val="single" w:sz="4" w:space="0" w:color="auto"/>
              <w:right w:val="single" w:sz="4" w:space="0" w:color="auto"/>
            </w:tcBorders>
            <w:vAlign w:val="bottom"/>
            <w:hideMark/>
          </w:tcPr>
          <w:p w14:paraId="3399BEE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2C3DADD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5543BA1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139.8</w:t>
            </w:r>
          </w:p>
        </w:tc>
        <w:tc>
          <w:tcPr>
            <w:tcW w:w="579" w:type="pct"/>
            <w:tcBorders>
              <w:top w:val="single" w:sz="4" w:space="0" w:color="auto"/>
              <w:left w:val="single" w:sz="4" w:space="0" w:color="auto"/>
              <w:bottom w:val="single" w:sz="4" w:space="0" w:color="auto"/>
              <w:right w:val="single" w:sz="4" w:space="0" w:color="auto"/>
            </w:tcBorders>
          </w:tcPr>
          <w:p w14:paraId="2248120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42" w:type="pct"/>
            <w:tcBorders>
              <w:top w:val="single" w:sz="4" w:space="0" w:color="auto"/>
              <w:left w:val="single" w:sz="4" w:space="0" w:color="auto"/>
              <w:bottom w:val="single" w:sz="4" w:space="0" w:color="auto"/>
              <w:right w:val="single" w:sz="4" w:space="0" w:color="auto"/>
            </w:tcBorders>
          </w:tcPr>
          <w:p w14:paraId="41E7629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c>
          <w:tcPr>
            <w:tcW w:w="583" w:type="pct"/>
            <w:tcBorders>
              <w:top w:val="single" w:sz="4" w:space="0" w:color="auto"/>
              <w:left w:val="single" w:sz="4" w:space="0" w:color="auto"/>
              <w:bottom w:val="single" w:sz="4" w:space="0" w:color="auto"/>
              <w:right w:val="single" w:sz="4" w:space="0" w:color="auto"/>
            </w:tcBorders>
          </w:tcPr>
          <w:p w14:paraId="64BD22F9"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r w:rsidR="00D76EDB" w:rsidRPr="00836369" w14:paraId="24FB8BA3" w14:textId="77777777" w:rsidTr="00F2494E">
        <w:trPr>
          <w:trHeight w:val="314"/>
        </w:trPr>
        <w:tc>
          <w:tcPr>
            <w:tcW w:w="504" w:type="pct"/>
            <w:tcBorders>
              <w:top w:val="single" w:sz="4" w:space="0" w:color="auto"/>
              <w:left w:val="single" w:sz="4" w:space="0" w:color="auto"/>
              <w:bottom w:val="single" w:sz="4" w:space="0" w:color="auto"/>
              <w:right w:val="single" w:sz="4" w:space="0" w:color="auto"/>
            </w:tcBorders>
            <w:vAlign w:val="bottom"/>
          </w:tcPr>
          <w:p w14:paraId="0BD5D35B"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874" w:type="pct"/>
            <w:tcBorders>
              <w:top w:val="single" w:sz="4" w:space="0" w:color="auto"/>
              <w:left w:val="single" w:sz="4" w:space="0" w:color="auto"/>
              <w:bottom w:val="single" w:sz="4" w:space="0" w:color="auto"/>
              <w:right w:val="single" w:sz="4" w:space="0" w:color="auto"/>
            </w:tcBorders>
            <w:vAlign w:val="bottom"/>
          </w:tcPr>
          <w:p w14:paraId="251A04F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6th Aug- 12th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723CD5A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29.8</w:t>
            </w:r>
          </w:p>
        </w:tc>
        <w:tc>
          <w:tcPr>
            <w:tcW w:w="360" w:type="pct"/>
            <w:tcBorders>
              <w:top w:val="single" w:sz="4" w:space="0" w:color="auto"/>
              <w:left w:val="single" w:sz="4" w:space="0" w:color="auto"/>
              <w:bottom w:val="single" w:sz="4" w:space="0" w:color="auto"/>
              <w:right w:val="single" w:sz="4" w:space="0" w:color="auto"/>
            </w:tcBorders>
            <w:vAlign w:val="bottom"/>
            <w:hideMark/>
          </w:tcPr>
          <w:p w14:paraId="22DCB59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22.5</w:t>
            </w:r>
          </w:p>
        </w:tc>
        <w:tc>
          <w:tcPr>
            <w:tcW w:w="321" w:type="pct"/>
            <w:tcBorders>
              <w:top w:val="single" w:sz="4" w:space="0" w:color="auto"/>
              <w:left w:val="single" w:sz="4" w:space="0" w:color="auto"/>
              <w:bottom w:val="single" w:sz="4" w:space="0" w:color="auto"/>
              <w:right w:val="single" w:sz="4" w:space="0" w:color="auto"/>
            </w:tcBorders>
            <w:vAlign w:val="bottom"/>
            <w:hideMark/>
          </w:tcPr>
          <w:p w14:paraId="08303B5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3D61B41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6846289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16.6</w:t>
            </w:r>
          </w:p>
        </w:tc>
        <w:tc>
          <w:tcPr>
            <w:tcW w:w="579" w:type="pct"/>
            <w:tcBorders>
              <w:top w:val="single" w:sz="4" w:space="0" w:color="auto"/>
              <w:left w:val="single" w:sz="4" w:space="0" w:color="auto"/>
              <w:bottom w:val="single" w:sz="4" w:space="0" w:color="auto"/>
              <w:right w:val="single" w:sz="4" w:space="0" w:color="auto"/>
            </w:tcBorders>
          </w:tcPr>
          <w:p w14:paraId="668F69E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 (2.23)</w:t>
            </w:r>
          </w:p>
        </w:tc>
        <w:tc>
          <w:tcPr>
            <w:tcW w:w="642" w:type="pct"/>
            <w:tcBorders>
              <w:top w:val="single" w:sz="4" w:space="0" w:color="auto"/>
              <w:left w:val="single" w:sz="4" w:space="0" w:color="auto"/>
              <w:bottom w:val="single" w:sz="4" w:space="0" w:color="auto"/>
              <w:right w:val="single" w:sz="4" w:space="0" w:color="auto"/>
            </w:tcBorders>
          </w:tcPr>
          <w:p w14:paraId="26DF2009"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83" w:type="pct"/>
            <w:tcBorders>
              <w:top w:val="single" w:sz="4" w:space="0" w:color="auto"/>
              <w:left w:val="single" w:sz="4" w:space="0" w:color="auto"/>
              <w:bottom w:val="single" w:sz="4" w:space="0" w:color="auto"/>
              <w:right w:val="single" w:sz="4" w:space="0" w:color="auto"/>
            </w:tcBorders>
          </w:tcPr>
          <w:p w14:paraId="58DCAD9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(1.60)</w:t>
            </w:r>
          </w:p>
        </w:tc>
      </w:tr>
      <w:tr w:rsidR="00D76EDB" w:rsidRPr="00836369" w14:paraId="71EFBED0"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6128BEA2"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874" w:type="pct"/>
            <w:tcBorders>
              <w:top w:val="single" w:sz="4" w:space="0" w:color="auto"/>
              <w:left w:val="single" w:sz="4" w:space="0" w:color="auto"/>
              <w:bottom w:val="single" w:sz="4" w:space="0" w:color="auto"/>
              <w:right w:val="single" w:sz="4" w:space="0" w:color="auto"/>
            </w:tcBorders>
            <w:vAlign w:val="bottom"/>
          </w:tcPr>
          <w:p w14:paraId="7326458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13th Aug- 19th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1E4770B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33.6</w:t>
            </w:r>
          </w:p>
        </w:tc>
        <w:tc>
          <w:tcPr>
            <w:tcW w:w="360" w:type="pct"/>
            <w:tcBorders>
              <w:top w:val="single" w:sz="4" w:space="0" w:color="auto"/>
              <w:left w:val="single" w:sz="4" w:space="0" w:color="auto"/>
              <w:bottom w:val="single" w:sz="4" w:space="0" w:color="auto"/>
              <w:right w:val="single" w:sz="4" w:space="0" w:color="auto"/>
            </w:tcBorders>
            <w:vAlign w:val="bottom"/>
            <w:hideMark/>
          </w:tcPr>
          <w:p w14:paraId="35BB05F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23.2</w:t>
            </w:r>
          </w:p>
        </w:tc>
        <w:tc>
          <w:tcPr>
            <w:tcW w:w="321" w:type="pct"/>
            <w:tcBorders>
              <w:top w:val="single" w:sz="4" w:space="0" w:color="auto"/>
              <w:left w:val="single" w:sz="4" w:space="0" w:color="auto"/>
              <w:bottom w:val="single" w:sz="4" w:space="0" w:color="auto"/>
              <w:right w:val="single" w:sz="4" w:space="0" w:color="auto"/>
            </w:tcBorders>
            <w:vAlign w:val="bottom"/>
            <w:hideMark/>
          </w:tcPr>
          <w:p w14:paraId="62E0185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4A128C0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449210B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58.8</w:t>
            </w:r>
          </w:p>
        </w:tc>
        <w:tc>
          <w:tcPr>
            <w:tcW w:w="579" w:type="pct"/>
            <w:tcBorders>
              <w:top w:val="single" w:sz="4" w:space="0" w:color="auto"/>
              <w:left w:val="single" w:sz="4" w:space="0" w:color="auto"/>
              <w:bottom w:val="single" w:sz="4" w:space="0" w:color="auto"/>
              <w:right w:val="single" w:sz="4" w:space="0" w:color="auto"/>
            </w:tcBorders>
          </w:tcPr>
          <w:p w14:paraId="32988DE8"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3.4 (2.34)</w:t>
            </w:r>
          </w:p>
        </w:tc>
        <w:tc>
          <w:tcPr>
            <w:tcW w:w="642" w:type="pct"/>
            <w:tcBorders>
              <w:top w:val="single" w:sz="4" w:space="0" w:color="auto"/>
              <w:left w:val="single" w:sz="4" w:space="0" w:color="auto"/>
              <w:bottom w:val="single" w:sz="4" w:space="0" w:color="auto"/>
              <w:right w:val="single" w:sz="4" w:space="0" w:color="auto"/>
            </w:tcBorders>
          </w:tcPr>
          <w:p w14:paraId="2188CB0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583" w:type="pct"/>
            <w:tcBorders>
              <w:top w:val="single" w:sz="4" w:space="0" w:color="auto"/>
              <w:left w:val="single" w:sz="4" w:space="0" w:color="auto"/>
              <w:bottom w:val="single" w:sz="4" w:space="0" w:color="auto"/>
              <w:right w:val="single" w:sz="4" w:space="0" w:color="auto"/>
            </w:tcBorders>
          </w:tcPr>
          <w:p w14:paraId="17E2C6C2"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 (1.76)</w:t>
            </w:r>
          </w:p>
        </w:tc>
      </w:tr>
      <w:tr w:rsidR="00D76EDB" w:rsidRPr="00836369" w14:paraId="32E06108"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15783690"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34</w:t>
            </w:r>
          </w:p>
        </w:tc>
        <w:tc>
          <w:tcPr>
            <w:tcW w:w="874" w:type="pct"/>
            <w:tcBorders>
              <w:top w:val="single" w:sz="4" w:space="0" w:color="auto"/>
              <w:left w:val="single" w:sz="4" w:space="0" w:color="auto"/>
              <w:bottom w:val="single" w:sz="4" w:space="0" w:color="auto"/>
              <w:right w:val="single" w:sz="4" w:space="0" w:color="auto"/>
            </w:tcBorders>
            <w:vAlign w:val="bottom"/>
          </w:tcPr>
          <w:p w14:paraId="3FD1F5AC"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20th Aug- 26th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74CAACA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31.7</w:t>
            </w:r>
          </w:p>
        </w:tc>
        <w:tc>
          <w:tcPr>
            <w:tcW w:w="360" w:type="pct"/>
            <w:tcBorders>
              <w:top w:val="single" w:sz="4" w:space="0" w:color="auto"/>
              <w:left w:val="single" w:sz="4" w:space="0" w:color="auto"/>
              <w:bottom w:val="single" w:sz="4" w:space="0" w:color="auto"/>
              <w:right w:val="single" w:sz="4" w:space="0" w:color="auto"/>
            </w:tcBorders>
            <w:vAlign w:val="bottom"/>
            <w:hideMark/>
          </w:tcPr>
          <w:p w14:paraId="1E4DCB4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22.1</w:t>
            </w:r>
          </w:p>
        </w:tc>
        <w:tc>
          <w:tcPr>
            <w:tcW w:w="321" w:type="pct"/>
            <w:tcBorders>
              <w:top w:val="single" w:sz="4" w:space="0" w:color="auto"/>
              <w:left w:val="single" w:sz="4" w:space="0" w:color="auto"/>
              <w:bottom w:val="single" w:sz="4" w:space="0" w:color="auto"/>
              <w:right w:val="single" w:sz="4" w:space="0" w:color="auto"/>
            </w:tcBorders>
            <w:vAlign w:val="bottom"/>
            <w:hideMark/>
          </w:tcPr>
          <w:p w14:paraId="297CF39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399A68B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73AFDB1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39</w:t>
            </w:r>
          </w:p>
        </w:tc>
        <w:tc>
          <w:tcPr>
            <w:tcW w:w="579" w:type="pct"/>
            <w:tcBorders>
              <w:top w:val="single" w:sz="4" w:space="0" w:color="auto"/>
              <w:left w:val="single" w:sz="4" w:space="0" w:color="auto"/>
              <w:bottom w:val="single" w:sz="4" w:space="0" w:color="auto"/>
              <w:right w:val="single" w:sz="4" w:space="0" w:color="auto"/>
            </w:tcBorders>
          </w:tcPr>
          <w:p w14:paraId="3C7409EC"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3.6 (2.40)</w:t>
            </w:r>
          </w:p>
        </w:tc>
        <w:tc>
          <w:tcPr>
            <w:tcW w:w="642" w:type="pct"/>
            <w:tcBorders>
              <w:top w:val="single" w:sz="4" w:space="0" w:color="auto"/>
              <w:left w:val="single" w:sz="4" w:space="0" w:color="auto"/>
              <w:bottom w:val="single" w:sz="4" w:space="0" w:color="auto"/>
              <w:right w:val="single" w:sz="4" w:space="0" w:color="auto"/>
            </w:tcBorders>
          </w:tcPr>
          <w:p w14:paraId="4AAD683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3.4 (2.34)</w:t>
            </w:r>
          </w:p>
        </w:tc>
        <w:tc>
          <w:tcPr>
            <w:tcW w:w="583" w:type="pct"/>
            <w:tcBorders>
              <w:top w:val="single" w:sz="4" w:space="0" w:color="auto"/>
              <w:left w:val="single" w:sz="4" w:space="0" w:color="auto"/>
              <w:bottom w:val="single" w:sz="4" w:space="0" w:color="auto"/>
              <w:right w:val="single" w:sz="4" w:space="0" w:color="auto"/>
            </w:tcBorders>
          </w:tcPr>
          <w:p w14:paraId="7983083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r>
      <w:tr w:rsidR="00D76EDB" w:rsidRPr="00836369" w14:paraId="7CF22A3B" w14:textId="77777777" w:rsidTr="00F2494E">
        <w:trPr>
          <w:trHeight w:val="281"/>
        </w:trPr>
        <w:tc>
          <w:tcPr>
            <w:tcW w:w="504" w:type="pct"/>
            <w:tcBorders>
              <w:top w:val="single" w:sz="4" w:space="0" w:color="auto"/>
              <w:left w:val="single" w:sz="4" w:space="0" w:color="auto"/>
              <w:bottom w:val="single" w:sz="4" w:space="0" w:color="auto"/>
              <w:right w:val="single" w:sz="4" w:space="0" w:color="auto"/>
            </w:tcBorders>
            <w:vAlign w:val="bottom"/>
          </w:tcPr>
          <w:p w14:paraId="64F74B64"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874" w:type="pct"/>
            <w:tcBorders>
              <w:top w:val="single" w:sz="4" w:space="0" w:color="auto"/>
              <w:left w:val="single" w:sz="4" w:space="0" w:color="auto"/>
              <w:bottom w:val="single" w:sz="4" w:space="0" w:color="auto"/>
              <w:right w:val="single" w:sz="4" w:space="0" w:color="auto"/>
            </w:tcBorders>
            <w:vAlign w:val="bottom"/>
          </w:tcPr>
          <w:p w14:paraId="7E143336"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27th Aug-2nd Sep</w:t>
            </w:r>
          </w:p>
        </w:tc>
        <w:tc>
          <w:tcPr>
            <w:tcW w:w="366" w:type="pct"/>
            <w:tcBorders>
              <w:top w:val="single" w:sz="4" w:space="0" w:color="auto"/>
              <w:left w:val="single" w:sz="4" w:space="0" w:color="auto"/>
              <w:bottom w:val="single" w:sz="4" w:space="0" w:color="auto"/>
              <w:right w:val="single" w:sz="4" w:space="0" w:color="auto"/>
            </w:tcBorders>
            <w:vAlign w:val="bottom"/>
            <w:hideMark/>
          </w:tcPr>
          <w:p w14:paraId="67FD906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33.3</w:t>
            </w:r>
          </w:p>
        </w:tc>
        <w:tc>
          <w:tcPr>
            <w:tcW w:w="360" w:type="pct"/>
            <w:tcBorders>
              <w:top w:val="single" w:sz="4" w:space="0" w:color="auto"/>
              <w:left w:val="single" w:sz="4" w:space="0" w:color="auto"/>
              <w:bottom w:val="single" w:sz="4" w:space="0" w:color="auto"/>
              <w:right w:val="single" w:sz="4" w:space="0" w:color="auto"/>
            </w:tcBorders>
            <w:vAlign w:val="bottom"/>
            <w:hideMark/>
          </w:tcPr>
          <w:p w14:paraId="059AC8D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24.1</w:t>
            </w:r>
          </w:p>
        </w:tc>
        <w:tc>
          <w:tcPr>
            <w:tcW w:w="321" w:type="pct"/>
            <w:tcBorders>
              <w:top w:val="single" w:sz="4" w:space="0" w:color="auto"/>
              <w:left w:val="single" w:sz="4" w:space="0" w:color="auto"/>
              <w:bottom w:val="single" w:sz="4" w:space="0" w:color="auto"/>
              <w:right w:val="single" w:sz="4" w:space="0" w:color="auto"/>
            </w:tcBorders>
            <w:vAlign w:val="bottom"/>
            <w:hideMark/>
          </w:tcPr>
          <w:p w14:paraId="1E18BE9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3655A8A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F343F8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0</w:t>
            </w:r>
          </w:p>
        </w:tc>
        <w:tc>
          <w:tcPr>
            <w:tcW w:w="579" w:type="pct"/>
            <w:tcBorders>
              <w:top w:val="single" w:sz="4" w:space="0" w:color="auto"/>
              <w:left w:val="single" w:sz="4" w:space="0" w:color="auto"/>
              <w:bottom w:val="single" w:sz="4" w:space="0" w:color="auto"/>
              <w:right w:val="single" w:sz="4" w:space="0" w:color="auto"/>
            </w:tcBorders>
          </w:tcPr>
          <w:p w14:paraId="6274DEC0"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42" w:type="pct"/>
            <w:tcBorders>
              <w:top w:val="single" w:sz="4" w:space="0" w:color="auto"/>
              <w:left w:val="single" w:sz="4" w:space="0" w:color="auto"/>
              <w:bottom w:val="single" w:sz="4" w:space="0" w:color="auto"/>
              <w:right w:val="single" w:sz="4" w:space="0" w:color="auto"/>
            </w:tcBorders>
          </w:tcPr>
          <w:p w14:paraId="3892500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583" w:type="pct"/>
            <w:tcBorders>
              <w:top w:val="single" w:sz="4" w:space="0" w:color="auto"/>
              <w:left w:val="single" w:sz="4" w:space="0" w:color="auto"/>
              <w:bottom w:val="single" w:sz="4" w:space="0" w:color="auto"/>
              <w:right w:val="single" w:sz="4" w:space="0" w:color="auto"/>
            </w:tcBorders>
          </w:tcPr>
          <w:p w14:paraId="6014118D"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(1.60)</w:t>
            </w:r>
          </w:p>
        </w:tc>
      </w:tr>
      <w:tr w:rsidR="00D76EDB" w:rsidRPr="00836369" w14:paraId="6164F623" w14:textId="77777777" w:rsidTr="00F2494E">
        <w:trPr>
          <w:trHeight w:val="70"/>
        </w:trPr>
        <w:tc>
          <w:tcPr>
            <w:tcW w:w="504" w:type="pct"/>
            <w:tcBorders>
              <w:top w:val="single" w:sz="4" w:space="0" w:color="auto"/>
              <w:left w:val="single" w:sz="4" w:space="0" w:color="auto"/>
              <w:bottom w:val="single" w:sz="4" w:space="0" w:color="auto"/>
              <w:right w:val="single" w:sz="4" w:space="0" w:color="auto"/>
            </w:tcBorders>
            <w:vAlign w:val="bottom"/>
          </w:tcPr>
          <w:p w14:paraId="714B1BBB"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874" w:type="pct"/>
            <w:tcBorders>
              <w:top w:val="single" w:sz="4" w:space="0" w:color="auto"/>
              <w:left w:val="single" w:sz="4" w:space="0" w:color="auto"/>
              <w:bottom w:val="single" w:sz="4" w:space="0" w:color="auto"/>
              <w:right w:val="single" w:sz="4" w:space="0" w:color="auto"/>
            </w:tcBorders>
            <w:vAlign w:val="bottom"/>
          </w:tcPr>
          <w:p w14:paraId="6973D05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3rd Sep- 9th Sep</w:t>
            </w:r>
          </w:p>
        </w:tc>
        <w:tc>
          <w:tcPr>
            <w:tcW w:w="366" w:type="pct"/>
            <w:tcBorders>
              <w:top w:val="single" w:sz="4" w:space="0" w:color="auto"/>
              <w:left w:val="single" w:sz="4" w:space="0" w:color="auto"/>
              <w:bottom w:val="single" w:sz="4" w:space="0" w:color="auto"/>
              <w:right w:val="single" w:sz="4" w:space="0" w:color="auto"/>
            </w:tcBorders>
            <w:vAlign w:val="bottom"/>
            <w:hideMark/>
          </w:tcPr>
          <w:p w14:paraId="1B0C79B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30.6</w:t>
            </w:r>
          </w:p>
        </w:tc>
        <w:tc>
          <w:tcPr>
            <w:tcW w:w="360" w:type="pct"/>
            <w:tcBorders>
              <w:top w:val="single" w:sz="4" w:space="0" w:color="auto"/>
              <w:left w:val="single" w:sz="4" w:space="0" w:color="auto"/>
              <w:bottom w:val="single" w:sz="4" w:space="0" w:color="auto"/>
              <w:right w:val="single" w:sz="4" w:space="0" w:color="auto"/>
            </w:tcBorders>
            <w:vAlign w:val="bottom"/>
            <w:hideMark/>
          </w:tcPr>
          <w:p w14:paraId="48A7233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22.0</w:t>
            </w:r>
          </w:p>
        </w:tc>
        <w:tc>
          <w:tcPr>
            <w:tcW w:w="321" w:type="pct"/>
            <w:tcBorders>
              <w:top w:val="single" w:sz="4" w:space="0" w:color="auto"/>
              <w:left w:val="single" w:sz="4" w:space="0" w:color="auto"/>
              <w:bottom w:val="single" w:sz="4" w:space="0" w:color="auto"/>
              <w:right w:val="single" w:sz="4" w:space="0" w:color="auto"/>
            </w:tcBorders>
            <w:vAlign w:val="bottom"/>
            <w:hideMark/>
          </w:tcPr>
          <w:p w14:paraId="4EFF1A3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2B9CDDD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3BF817C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121.6</w:t>
            </w:r>
          </w:p>
        </w:tc>
        <w:tc>
          <w:tcPr>
            <w:tcW w:w="579" w:type="pct"/>
            <w:tcBorders>
              <w:top w:val="single" w:sz="4" w:space="0" w:color="auto"/>
              <w:left w:val="single" w:sz="4" w:space="0" w:color="auto"/>
              <w:bottom w:val="single" w:sz="4" w:space="0" w:color="auto"/>
              <w:right w:val="single" w:sz="4" w:space="0" w:color="auto"/>
            </w:tcBorders>
          </w:tcPr>
          <w:p w14:paraId="37B481B0"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42" w:type="pct"/>
            <w:tcBorders>
              <w:top w:val="single" w:sz="4" w:space="0" w:color="auto"/>
              <w:left w:val="single" w:sz="4" w:space="0" w:color="auto"/>
              <w:bottom w:val="single" w:sz="4" w:space="0" w:color="auto"/>
              <w:right w:val="single" w:sz="4" w:space="0" w:color="auto"/>
            </w:tcBorders>
          </w:tcPr>
          <w:p w14:paraId="22DFFB5B"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583" w:type="pct"/>
            <w:tcBorders>
              <w:top w:val="single" w:sz="4" w:space="0" w:color="auto"/>
              <w:left w:val="single" w:sz="4" w:space="0" w:color="auto"/>
              <w:bottom w:val="single" w:sz="4" w:space="0" w:color="auto"/>
              <w:right w:val="single" w:sz="4" w:space="0" w:color="auto"/>
            </w:tcBorders>
          </w:tcPr>
          <w:p w14:paraId="05BA914D"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bl>
    <w:p w14:paraId="79437B45" w14:textId="77777777"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Maximum temperature exerted a significant negative correlation with shoot fly (r = –0.631*), grasshopper (r = –0.725*) and earhead bug (r = –0.658*), indicating suppression of pest activity under higher temperature regimes</w:t>
      </w:r>
      <w:r w:rsidRPr="00836369">
        <w:rPr>
          <w:rFonts w:ascii="Times New Roman" w:eastAsia="Times New Roman" w:hAnsi="Times New Roman" w:cs="Times New Roman"/>
          <w:sz w:val="24"/>
          <w:szCs w:val="24"/>
          <w:lang w:bidi="hi-IN"/>
        </w:rPr>
        <w:t xml:space="preserve"> (Table 4.)</w:t>
      </w:r>
      <w:r w:rsidRPr="009618E8">
        <w:rPr>
          <w:rFonts w:ascii="Times New Roman" w:eastAsia="Times New Roman" w:hAnsi="Times New Roman" w:cs="Times New Roman"/>
          <w:sz w:val="24"/>
          <w:szCs w:val="24"/>
          <w:lang w:bidi="hi-IN"/>
        </w:rPr>
        <w:t xml:space="preserve">. Morning relative humidity showed a significant negative association with shoot fly (r = –0.658*). Rainfall significantly influenced grasshopper (r </w:t>
      </w:r>
      <w:r w:rsidRPr="009618E8">
        <w:rPr>
          <w:rFonts w:ascii="Times New Roman" w:eastAsia="Times New Roman" w:hAnsi="Times New Roman" w:cs="Times New Roman"/>
          <w:sz w:val="24"/>
          <w:szCs w:val="24"/>
          <w:lang w:bidi="hi-IN"/>
        </w:rPr>
        <w:lastRenderedPageBreak/>
        <w:t xml:space="preserve">= 0.642*) and showed </w:t>
      </w:r>
      <w:commentRangeStart w:id="6"/>
      <w:r w:rsidRPr="009618E8">
        <w:rPr>
          <w:rFonts w:ascii="Times New Roman" w:eastAsia="Times New Roman" w:hAnsi="Times New Roman" w:cs="Times New Roman"/>
          <w:sz w:val="24"/>
          <w:szCs w:val="24"/>
          <w:lang w:bidi="hi-IN"/>
        </w:rPr>
        <w:t>highly</w:t>
      </w:r>
      <w:commentRangeEnd w:id="6"/>
      <w:r w:rsidR="00784AF1" w:rsidRPr="009618E8">
        <w:rPr>
          <w:rStyle w:val="CommentReference"/>
          <w:rFonts w:ascii="Times New Roman" w:eastAsia="Times New Roman" w:hAnsi="Times New Roman" w:cs="Times New Roman"/>
          <w:sz w:val="24"/>
          <w:szCs w:val="24"/>
          <w:lang w:bidi="hi-IN"/>
        </w:rPr>
        <w:commentReference w:id="6"/>
      </w:r>
      <w:r w:rsidRPr="009618E8">
        <w:rPr>
          <w:rFonts w:ascii="Times New Roman" w:eastAsia="Times New Roman" w:hAnsi="Times New Roman" w:cs="Times New Roman"/>
          <w:sz w:val="24"/>
          <w:szCs w:val="24"/>
          <w:lang w:bidi="hi-IN"/>
        </w:rPr>
        <w:t xml:space="preserve"> significant positive correlation with earhead bug (r = 0.756**), confirming rainfall as a major driving factor in pest dynamics </w:t>
      </w:r>
    </w:p>
    <w:p w14:paraId="2CDD0F1D" w14:textId="0970D131"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532A36">
        <w:rPr>
          <w:rFonts w:ascii="Times New Roman" w:eastAsia="Times New Roman" w:hAnsi="Times New Roman" w:cs="Times New Roman"/>
          <w:sz w:val="24"/>
          <w:szCs w:val="24"/>
          <w:lang w:bidi="hi-IN"/>
        </w:rPr>
        <w:t>The 2023 Kharif season closely mirrored historical trends, with pest populations emerging in late July (SMW 28) and hitting their stride during the SMW 33–34 window. The results reinforce a consistent ecological "ceiling": as maximum temperatures climbed, pest activity significantly dropped (r = -0.631* to -0.725*), confirming that excessive heat serves as a natural suppressant. While the shoot fly and grasshopper reached peaks of 3.6 and 3.4 per 10 plants</w:t>
      </w:r>
      <w:r w:rsidR="00784AF1">
        <w:rPr>
          <w:rFonts w:ascii="Times New Roman" w:eastAsia="Times New Roman" w:hAnsi="Times New Roman" w:cs="Times New Roman"/>
          <w:sz w:val="24"/>
          <w:szCs w:val="24"/>
          <w:lang w:bidi="hi-IN"/>
        </w:rPr>
        <w:t>,</w:t>
      </w:r>
      <w:r w:rsidRPr="00532A36">
        <w:rPr>
          <w:rFonts w:ascii="Times New Roman" w:eastAsia="Times New Roman" w:hAnsi="Times New Roman" w:cs="Times New Roman"/>
          <w:sz w:val="24"/>
          <w:szCs w:val="24"/>
          <w:lang w:bidi="hi-IN"/>
        </w:rPr>
        <w:t xml:space="preserve"> respectively, the earhead bug surged slightly earlier in SMW 33. These dynamics were largely dictated by moisture, as the strong positive correlation with rainfall</w:t>
      </w:r>
      <w:r w:rsidR="00784AF1">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particularly for the earhead bug</w:t>
      </w:r>
      <w:r w:rsidR="00784AF1">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 xml:space="preserve">aligns with previous findings </w:t>
      </w:r>
      <w:r>
        <w:rPr>
          <w:rFonts w:ascii="Times New Roman" w:eastAsia="Times New Roman" w:hAnsi="Times New Roman" w:cs="Times New Roman"/>
          <w:sz w:val="24"/>
          <w:szCs w:val="24"/>
          <w:lang w:bidi="hi-IN"/>
        </w:rPr>
        <w:t xml:space="preserve">of </w:t>
      </w:r>
      <w:r w:rsidRPr="00FF0103">
        <w:rPr>
          <w:rFonts w:ascii="Times New Roman" w:eastAsia="Times New Roman" w:hAnsi="Times New Roman" w:cs="Times New Roman"/>
          <w:sz w:val="24"/>
          <w:szCs w:val="24"/>
          <w:lang w:bidi="hi-IN"/>
        </w:rPr>
        <w:t>Srinivasa</w:t>
      </w:r>
      <w:r>
        <w:rPr>
          <w:rFonts w:ascii="Times New Roman" w:eastAsia="Times New Roman" w:hAnsi="Times New Roman" w:cs="Times New Roman"/>
          <w:sz w:val="24"/>
          <w:szCs w:val="24"/>
          <w:lang w:bidi="hi-IN"/>
        </w:rPr>
        <w:t xml:space="preserve"> et al. (2022) and Ma (2025) </w:t>
      </w:r>
      <w:r w:rsidRPr="00532A36">
        <w:rPr>
          <w:rFonts w:ascii="Times New Roman" w:eastAsia="Times New Roman" w:hAnsi="Times New Roman" w:cs="Times New Roman"/>
          <w:sz w:val="24"/>
          <w:szCs w:val="24"/>
          <w:lang w:bidi="hi-IN"/>
        </w:rPr>
        <w:t>that suggest precipitation is the primary engine behind these outbreaks. Ultimately, the consistent decline in populations after SMW 34 suggests that as the crop matures and peak monsoon conditions subside</w:t>
      </w:r>
      <w:r>
        <w:rPr>
          <w:rFonts w:ascii="Times New Roman" w:eastAsia="Times New Roman" w:hAnsi="Times New Roman" w:cs="Times New Roman"/>
          <w:sz w:val="24"/>
          <w:szCs w:val="24"/>
          <w:lang w:bidi="hi-IN"/>
        </w:rPr>
        <w:t xml:space="preserve"> (</w:t>
      </w:r>
      <w:r w:rsidRPr="00CF25F5">
        <w:rPr>
          <w:rFonts w:ascii="Times New Roman" w:eastAsia="Times New Roman" w:hAnsi="Times New Roman" w:cs="Times New Roman"/>
          <w:sz w:val="24"/>
          <w:szCs w:val="24"/>
          <w:lang w:bidi="hi-IN"/>
        </w:rPr>
        <w:t>Purohit</w:t>
      </w:r>
      <w:r>
        <w:rPr>
          <w:rFonts w:ascii="Times New Roman" w:eastAsia="Times New Roman" w:hAnsi="Times New Roman" w:cs="Times New Roman"/>
          <w:sz w:val="24"/>
          <w:szCs w:val="24"/>
          <w:lang w:bidi="hi-IN"/>
        </w:rPr>
        <w:t xml:space="preserve"> et al., 2020)</w:t>
      </w:r>
      <w:r w:rsidRPr="00532A36">
        <w:rPr>
          <w:rFonts w:ascii="Times New Roman" w:eastAsia="Times New Roman" w:hAnsi="Times New Roman" w:cs="Times New Roman"/>
          <w:sz w:val="24"/>
          <w:szCs w:val="24"/>
          <w:lang w:bidi="hi-IN"/>
        </w:rPr>
        <w:t>, the environment becomes less hospitable, matching long-term observations that link pest stabilization to both plant lignification and changing microclimates.</w:t>
      </w:r>
    </w:p>
    <w:p w14:paraId="3799878E" w14:textId="1B6B9B9B" w:rsidR="00D76EDB" w:rsidRPr="00A876F4"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A876F4">
        <w:rPr>
          <w:rFonts w:ascii="Times New Roman" w:eastAsia="Times New Roman" w:hAnsi="Times New Roman" w:cs="Times New Roman"/>
          <w:b/>
          <w:bCs/>
          <w:sz w:val="24"/>
          <w:szCs w:val="24"/>
          <w:lang w:bidi="hi-IN"/>
        </w:rPr>
        <w:t xml:space="preserve">Table-4: Correlation </w:t>
      </w:r>
      <w:r w:rsidR="00B9102B">
        <w:rPr>
          <w:rFonts w:ascii="Times New Roman" w:eastAsia="Times New Roman" w:hAnsi="Times New Roman" w:cs="Times New Roman"/>
          <w:b/>
          <w:bCs/>
          <w:sz w:val="24"/>
          <w:szCs w:val="24"/>
          <w:lang w:bidi="hi-IN"/>
        </w:rPr>
        <w:t>coefficient</w:t>
      </w:r>
      <w:r w:rsidRPr="00A876F4">
        <w:rPr>
          <w:rFonts w:ascii="Times New Roman" w:eastAsia="Times New Roman" w:hAnsi="Times New Roman" w:cs="Times New Roman"/>
          <w:b/>
          <w:bCs/>
          <w:sz w:val="24"/>
          <w:szCs w:val="24"/>
          <w:lang w:bidi="hi-IN"/>
        </w:rPr>
        <w:t xml:space="preserve"> between weather variables and insect pests of little millet during kharif, 2023</w:t>
      </w:r>
    </w:p>
    <w:tbl>
      <w:tblPr>
        <w:tblStyle w:val="TableGrid"/>
        <w:tblW w:w="5000" w:type="pct"/>
        <w:tblLook w:val="04A0" w:firstRow="1" w:lastRow="0" w:firstColumn="1" w:lastColumn="0" w:noHBand="0" w:noVBand="1"/>
      </w:tblPr>
      <w:tblGrid>
        <w:gridCol w:w="2479"/>
        <w:gridCol w:w="1193"/>
        <w:gridCol w:w="1432"/>
        <w:gridCol w:w="1432"/>
        <w:gridCol w:w="1552"/>
        <w:gridCol w:w="1262"/>
      </w:tblGrid>
      <w:tr w:rsidR="00D76EDB" w:rsidRPr="00A876F4" w14:paraId="22DBC5C7" w14:textId="77777777" w:rsidTr="00F2494E">
        <w:trPr>
          <w:trHeight w:val="349"/>
        </w:trPr>
        <w:tc>
          <w:tcPr>
            <w:tcW w:w="1325" w:type="pct"/>
            <w:vMerge w:val="restart"/>
            <w:tcBorders>
              <w:top w:val="single" w:sz="4" w:space="0" w:color="auto"/>
              <w:left w:val="single" w:sz="4" w:space="0" w:color="auto"/>
              <w:bottom w:val="single" w:sz="4" w:space="0" w:color="auto"/>
              <w:right w:val="single" w:sz="4" w:space="0" w:color="auto"/>
            </w:tcBorders>
            <w:vAlign w:val="center"/>
            <w:hideMark/>
          </w:tcPr>
          <w:p w14:paraId="17F21905" w14:textId="77777777" w:rsidR="00D76EDB" w:rsidRPr="00A876F4" w:rsidRDefault="00D76EDB" w:rsidP="00F2494E">
            <w:pPr>
              <w:spacing w:before="120" w:after="120" w:line="360" w:lineRule="auto"/>
              <w:jc w:val="both"/>
              <w:rPr>
                <w:rFonts w:ascii="Times New Roman" w:hAnsi="Times New Roman" w:cs="Times New Roman"/>
                <w:b/>
                <w:bCs/>
                <w:sz w:val="24"/>
                <w:szCs w:val="24"/>
              </w:rPr>
            </w:pPr>
            <w:r w:rsidRPr="00A876F4">
              <w:rPr>
                <w:rFonts w:ascii="Times New Roman" w:hAnsi="Times New Roman" w:cs="Times New Roman"/>
                <w:b/>
                <w:bCs/>
                <w:sz w:val="24"/>
                <w:szCs w:val="24"/>
              </w:rPr>
              <w:t>Observation</w:t>
            </w:r>
          </w:p>
        </w:tc>
        <w:tc>
          <w:tcPr>
            <w:tcW w:w="3675" w:type="pct"/>
            <w:gridSpan w:val="5"/>
            <w:tcBorders>
              <w:top w:val="single" w:sz="4" w:space="0" w:color="auto"/>
              <w:left w:val="single" w:sz="4" w:space="0" w:color="auto"/>
              <w:bottom w:val="single" w:sz="4" w:space="0" w:color="auto"/>
              <w:right w:val="single" w:sz="4" w:space="0" w:color="auto"/>
            </w:tcBorders>
            <w:vAlign w:val="center"/>
            <w:hideMark/>
          </w:tcPr>
          <w:p w14:paraId="3DB6A4C4"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b/>
                <w:sz w:val="24"/>
                <w:szCs w:val="24"/>
              </w:rPr>
              <w:t>Weather parameter</w:t>
            </w:r>
          </w:p>
        </w:tc>
      </w:tr>
      <w:tr w:rsidR="00D76EDB" w:rsidRPr="00A876F4" w14:paraId="6804545D" w14:textId="77777777" w:rsidTr="00F2494E">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F1D36" w14:textId="77777777" w:rsidR="00D76EDB" w:rsidRPr="00A876F4" w:rsidRDefault="00D76EDB" w:rsidP="00F2494E">
            <w:pPr>
              <w:spacing w:before="120" w:after="120" w:line="360" w:lineRule="auto"/>
              <w:jc w:val="both"/>
              <w:rPr>
                <w:rFonts w:ascii="Times New Roman" w:eastAsia="Calibri" w:hAnsi="Times New Roman" w:cs="Times New Roman"/>
                <w:b/>
                <w:bCs/>
                <w:sz w:val="24"/>
                <w:szCs w:val="24"/>
                <w:lang w:val="en-IN" w:bidi="ar-SA"/>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64508A1D"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Max.</w:t>
            </w:r>
          </w:p>
          <w:p w14:paraId="00CF7127"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766" w:type="pct"/>
            <w:tcBorders>
              <w:top w:val="single" w:sz="4" w:space="0" w:color="auto"/>
              <w:left w:val="single" w:sz="4" w:space="0" w:color="auto"/>
              <w:bottom w:val="single" w:sz="4" w:space="0" w:color="auto"/>
              <w:right w:val="single" w:sz="4" w:space="0" w:color="auto"/>
            </w:tcBorders>
            <w:vAlign w:val="center"/>
            <w:hideMark/>
          </w:tcPr>
          <w:p w14:paraId="313486E3"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Mini.</w:t>
            </w:r>
          </w:p>
          <w:p w14:paraId="47278244"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766" w:type="pct"/>
            <w:tcBorders>
              <w:top w:val="single" w:sz="4" w:space="0" w:color="auto"/>
              <w:left w:val="single" w:sz="4" w:space="0" w:color="auto"/>
              <w:bottom w:val="single" w:sz="4" w:space="0" w:color="auto"/>
              <w:right w:val="single" w:sz="4" w:space="0" w:color="auto"/>
            </w:tcBorders>
            <w:vAlign w:val="center"/>
            <w:hideMark/>
          </w:tcPr>
          <w:p w14:paraId="51BD3AD7"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RH</w:t>
            </w:r>
          </w:p>
          <w:p w14:paraId="63871AE0"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 7AM</w:t>
            </w:r>
          </w:p>
        </w:tc>
        <w:tc>
          <w:tcPr>
            <w:tcW w:w="830" w:type="pct"/>
            <w:tcBorders>
              <w:top w:val="single" w:sz="4" w:space="0" w:color="auto"/>
              <w:left w:val="single" w:sz="4" w:space="0" w:color="auto"/>
              <w:bottom w:val="single" w:sz="4" w:space="0" w:color="auto"/>
              <w:right w:val="single" w:sz="4" w:space="0" w:color="auto"/>
            </w:tcBorders>
            <w:vAlign w:val="center"/>
            <w:hideMark/>
          </w:tcPr>
          <w:p w14:paraId="511EFC3C"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RH</w:t>
            </w:r>
          </w:p>
          <w:p w14:paraId="2CBF631D"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 2PM</w:t>
            </w:r>
          </w:p>
        </w:tc>
        <w:tc>
          <w:tcPr>
            <w:tcW w:w="674" w:type="pct"/>
            <w:tcBorders>
              <w:top w:val="single" w:sz="4" w:space="0" w:color="auto"/>
              <w:left w:val="single" w:sz="4" w:space="0" w:color="auto"/>
              <w:bottom w:val="single" w:sz="4" w:space="0" w:color="auto"/>
              <w:right w:val="single" w:sz="4" w:space="0" w:color="auto"/>
            </w:tcBorders>
            <w:vAlign w:val="center"/>
            <w:hideMark/>
          </w:tcPr>
          <w:p w14:paraId="454A16CB"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Rainfall</w:t>
            </w:r>
          </w:p>
          <w:p w14:paraId="4659399F"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(mm)</w:t>
            </w:r>
          </w:p>
        </w:tc>
      </w:tr>
      <w:tr w:rsidR="00D76EDB" w:rsidRPr="00A876F4" w14:paraId="04B5D2CD" w14:textId="77777777" w:rsidTr="00F2494E">
        <w:trPr>
          <w:trHeight w:val="315"/>
        </w:trPr>
        <w:tc>
          <w:tcPr>
            <w:tcW w:w="1325" w:type="pct"/>
            <w:tcBorders>
              <w:top w:val="single" w:sz="4" w:space="0" w:color="auto"/>
              <w:left w:val="single" w:sz="4" w:space="0" w:color="auto"/>
              <w:bottom w:val="single" w:sz="4" w:space="0" w:color="auto"/>
              <w:right w:val="single" w:sz="4" w:space="0" w:color="auto"/>
            </w:tcBorders>
            <w:hideMark/>
          </w:tcPr>
          <w:p w14:paraId="09255831" w14:textId="77777777" w:rsidR="00D76EDB" w:rsidRPr="00A876F4" w:rsidRDefault="00D76EDB" w:rsidP="00F2494E">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Shoot fly/10plants</w:t>
            </w:r>
          </w:p>
        </w:tc>
        <w:tc>
          <w:tcPr>
            <w:tcW w:w="638" w:type="pct"/>
            <w:tcBorders>
              <w:top w:val="single" w:sz="4" w:space="0" w:color="auto"/>
              <w:left w:val="single" w:sz="4" w:space="0" w:color="auto"/>
              <w:bottom w:val="single" w:sz="4" w:space="0" w:color="auto"/>
              <w:right w:val="single" w:sz="4" w:space="0" w:color="auto"/>
            </w:tcBorders>
            <w:hideMark/>
          </w:tcPr>
          <w:p w14:paraId="78B5128F"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-0.631*</w:t>
            </w:r>
          </w:p>
        </w:tc>
        <w:tc>
          <w:tcPr>
            <w:tcW w:w="766" w:type="pct"/>
            <w:tcBorders>
              <w:top w:val="single" w:sz="4" w:space="0" w:color="auto"/>
              <w:left w:val="single" w:sz="4" w:space="0" w:color="auto"/>
              <w:bottom w:val="single" w:sz="4" w:space="0" w:color="auto"/>
              <w:right w:val="single" w:sz="4" w:space="0" w:color="auto"/>
            </w:tcBorders>
            <w:hideMark/>
          </w:tcPr>
          <w:p w14:paraId="5595F215"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-0.412</w:t>
            </w:r>
          </w:p>
        </w:tc>
        <w:tc>
          <w:tcPr>
            <w:tcW w:w="766" w:type="pct"/>
            <w:tcBorders>
              <w:top w:val="single" w:sz="4" w:space="0" w:color="auto"/>
              <w:left w:val="single" w:sz="4" w:space="0" w:color="auto"/>
              <w:bottom w:val="single" w:sz="4" w:space="0" w:color="auto"/>
              <w:right w:val="single" w:sz="4" w:space="0" w:color="auto"/>
            </w:tcBorders>
            <w:hideMark/>
          </w:tcPr>
          <w:p w14:paraId="7474EC76"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 xml:space="preserve">-0.658*   </w:t>
            </w:r>
          </w:p>
        </w:tc>
        <w:tc>
          <w:tcPr>
            <w:tcW w:w="830" w:type="pct"/>
            <w:tcBorders>
              <w:top w:val="single" w:sz="4" w:space="0" w:color="auto"/>
              <w:left w:val="single" w:sz="4" w:space="0" w:color="auto"/>
              <w:bottom w:val="single" w:sz="4" w:space="0" w:color="auto"/>
              <w:right w:val="single" w:sz="4" w:space="0" w:color="auto"/>
            </w:tcBorders>
            <w:hideMark/>
          </w:tcPr>
          <w:p w14:paraId="44A06D18"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0.448</w:t>
            </w:r>
          </w:p>
        </w:tc>
        <w:tc>
          <w:tcPr>
            <w:tcW w:w="674" w:type="pct"/>
            <w:tcBorders>
              <w:top w:val="single" w:sz="4" w:space="0" w:color="auto"/>
              <w:left w:val="single" w:sz="4" w:space="0" w:color="auto"/>
              <w:bottom w:val="single" w:sz="4" w:space="0" w:color="auto"/>
              <w:right w:val="single" w:sz="4" w:space="0" w:color="auto"/>
            </w:tcBorders>
            <w:hideMark/>
          </w:tcPr>
          <w:p w14:paraId="5985FFDE"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0.445</w:t>
            </w:r>
          </w:p>
        </w:tc>
      </w:tr>
      <w:tr w:rsidR="00D76EDB" w:rsidRPr="00A876F4" w14:paraId="5233A8E5" w14:textId="77777777" w:rsidTr="00F2494E">
        <w:trPr>
          <w:trHeight w:val="315"/>
        </w:trPr>
        <w:tc>
          <w:tcPr>
            <w:tcW w:w="1325" w:type="pct"/>
            <w:tcBorders>
              <w:top w:val="single" w:sz="4" w:space="0" w:color="auto"/>
              <w:left w:val="single" w:sz="4" w:space="0" w:color="auto"/>
              <w:bottom w:val="single" w:sz="4" w:space="0" w:color="auto"/>
              <w:right w:val="single" w:sz="4" w:space="0" w:color="auto"/>
            </w:tcBorders>
            <w:hideMark/>
          </w:tcPr>
          <w:p w14:paraId="4E64AC35" w14:textId="77777777" w:rsidR="00D76EDB" w:rsidRPr="00A876F4" w:rsidRDefault="00D76EDB" w:rsidP="00F2494E">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Grasshopper/10 plants</w:t>
            </w:r>
          </w:p>
        </w:tc>
        <w:tc>
          <w:tcPr>
            <w:tcW w:w="638" w:type="pct"/>
            <w:tcBorders>
              <w:top w:val="single" w:sz="4" w:space="0" w:color="auto"/>
              <w:left w:val="single" w:sz="4" w:space="0" w:color="auto"/>
              <w:bottom w:val="single" w:sz="4" w:space="0" w:color="auto"/>
              <w:right w:val="single" w:sz="4" w:space="0" w:color="auto"/>
            </w:tcBorders>
            <w:hideMark/>
          </w:tcPr>
          <w:p w14:paraId="072F4DC4"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-0.725</w:t>
            </w:r>
            <w:r w:rsidRPr="00A876F4">
              <w:rPr>
                <w:rFonts w:ascii="Times New Roman" w:hAnsi="Times New Roman" w:cs="Times New Roman"/>
                <w:sz w:val="24"/>
                <w:szCs w:val="24"/>
                <w:vertAlign w:val="superscript"/>
              </w:rPr>
              <w:t>*</w:t>
            </w:r>
          </w:p>
        </w:tc>
        <w:tc>
          <w:tcPr>
            <w:tcW w:w="766" w:type="pct"/>
            <w:tcBorders>
              <w:top w:val="single" w:sz="4" w:space="0" w:color="auto"/>
              <w:left w:val="single" w:sz="4" w:space="0" w:color="auto"/>
              <w:bottom w:val="single" w:sz="4" w:space="0" w:color="auto"/>
              <w:right w:val="single" w:sz="4" w:space="0" w:color="auto"/>
            </w:tcBorders>
            <w:hideMark/>
          </w:tcPr>
          <w:p w14:paraId="3CC709E2"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-0.502</w:t>
            </w:r>
          </w:p>
        </w:tc>
        <w:tc>
          <w:tcPr>
            <w:tcW w:w="766" w:type="pct"/>
            <w:tcBorders>
              <w:top w:val="single" w:sz="4" w:space="0" w:color="auto"/>
              <w:left w:val="single" w:sz="4" w:space="0" w:color="auto"/>
              <w:bottom w:val="single" w:sz="4" w:space="0" w:color="auto"/>
              <w:right w:val="single" w:sz="4" w:space="0" w:color="auto"/>
            </w:tcBorders>
            <w:hideMark/>
          </w:tcPr>
          <w:p w14:paraId="3AD2E6FD"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-0.537</w:t>
            </w:r>
          </w:p>
        </w:tc>
        <w:tc>
          <w:tcPr>
            <w:tcW w:w="830" w:type="pct"/>
            <w:tcBorders>
              <w:top w:val="single" w:sz="4" w:space="0" w:color="auto"/>
              <w:left w:val="single" w:sz="4" w:space="0" w:color="auto"/>
              <w:bottom w:val="single" w:sz="4" w:space="0" w:color="auto"/>
              <w:right w:val="single" w:sz="4" w:space="0" w:color="auto"/>
            </w:tcBorders>
            <w:hideMark/>
          </w:tcPr>
          <w:p w14:paraId="47F4411D"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0.508</w:t>
            </w:r>
          </w:p>
        </w:tc>
        <w:tc>
          <w:tcPr>
            <w:tcW w:w="674" w:type="pct"/>
            <w:tcBorders>
              <w:top w:val="single" w:sz="4" w:space="0" w:color="auto"/>
              <w:left w:val="single" w:sz="4" w:space="0" w:color="auto"/>
              <w:bottom w:val="single" w:sz="4" w:space="0" w:color="auto"/>
              <w:right w:val="single" w:sz="4" w:space="0" w:color="auto"/>
            </w:tcBorders>
            <w:hideMark/>
          </w:tcPr>
          <w:p w14:paraId="0072E123"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0.642</w:t>
            </w:r>
            <w:r w:rsidRPr="00A876F4">
              <w:rPr>
                <w:rFonts w:ascii="Times New Roman" w:hAnsi="Times New Roman" w:cs="Times New Roman"/>
                <w:sz w:val="24"/>
                <w:szCs w:val="24"/>
                <w:vertAlign w:val="superscript"/>
              </w:rPr>
              <w:t>*</w:t>
            </w:r>
          </w:p>
        </w:tc>
      </w:tr>
      <w:tr w:rsidR="00D76EDB" w:rsidRPr="00A876F4" w14:paraId="20B6EA93" w14:textId="77777777" w:rsidTr="00F2494E">
        <w:trPr>
          <w:trHeight w:val="315"/>
        </w:trPr>
        <w:tc>
          <w:tcPr>
            <w:tcW w:w="1325" w:type="pct"/>
            <w:tcBorders>
              <w:top w:val="single" w:sz="4" w:space="0" w:color="auto"/>
              <w:left w:val="single" w:sz="4" w:space="0" w:color="auto"/>
              <w:bottom w:val="single" w:sz="4" w:space="0" w:color="auto"/>
              <w:right w:val="single" w:sz="4" w:space="0" w:color="auto"/>
            </w:tcBorders>
            <w:hideMark/>
          </w:tcPr>
          <w:p w14:paraId="22E34757"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Earhead bug (population/10plant)</w:t>
            </w:r>
          </w:p>
        </w:tc>
        <w:tc>
          <w:tcPr>
            <w:tcW w:w="638" w:type="pct"/>
            <w:tcBorders>
              <w:top w:val="single" w:sz="4" w:space="0" w:color="auto"/>
              <w:left w:val="single" w:sz="4" w:space="0" w:color="auto"/>
              <w:bottom w:val="single" w:sz="4" w:space="0" w:color="auto"/>
              <w:right w:val="single" w:sz="4" w:space="0" w:color="auto"/>
            </w:tcBorders>
            <w:hideMark/>
          </w:tcPr>
          <w:p w14:paraId="04349400"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-0.658</w:t>
            </w:r>
            <w:r w:rsidRPr="00A876F4">
              <w:rPr>
                <w:rFonts w:ascii="Times New Roman" w:hAnsi="Times New Roman" w:cs="Times New Roman"/>
                <w:sz w:val="24"/>
                <w:szCs w:val="24"/>
                <w:vertAlign w:val="superscript"/>
              </w:rPr>
              <w:t>*</w:t>
            </w:r>
          </w:p>
        </w:tc>
        <w:tc>
          <w:tcPr>
            <w:tcW w:w="766" w:type="pct"/>
            <w:tcBorders>
              <w:top w:val="single" w:sz="4" w:space="0" w:color="auto"/>
              <w:left w:val="single" w:sz="4" w:space="0" w:color="auto"/>
              <w:bottom w:val="single" w:sz="4" w:space="0" w:color="auto"/>
              <w:right w:val="single" w:sz="4" w:space="0" w:color="auto"/>
            </w:tcBorders>
            <w:hideMark/>
          </w:tcPr>
          <w:p w14:paraId="701E6ABC"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-0.513</w:t>
            </w:r>
          </w:p>
        </w:tc>
        <w:tc>
          <w:tcPr>
            <w:tcW w:w="766" w:type="pct"/>
            <w:tcBorders>
              <w:top w:val="single" w:sz="4" w:space="0" w:color="auto"/>
              <w:left w:val="single" w:sz="4" w:space="0" w:color="auto"/>
              <w:bottom w:val="single" w:sz="4" w:space="0" w:color="auto"/>
              <w:right w:val="single" w:sz="4" w:space="0" w:color="auto"/>
            </w:tcBorders>
            <w:hideMark/>
          </w:tcPr>
          <w:p w14:paraId="59F1AAFA"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-0.466</w:t>
            </w:r>
          </w:p>
        </w:tc>
        <w:tc>
          <w:tcPr>
            <w:tcW w:w="830" w:type="pct"/>
            <w:tcBorders>
              <w:top w:val="single" w:sz="4" w:space="0" w:color="auto"/>
              <w:left w:val="single" w:sz="4" w:space="0" w:color="auto"/>
              <w:bottom w:val="single" w:sz="4" w:space="0" w:color="auto"/>
              <w:right w:val="single" w:sz="4" w:space="0" w:color="auto"/>
            </w:tcBorders>
            <w:hideMark/>
          </w:tcPr>
          <w:p w14:paraId="27391C41"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0.601</w:t>
            </w:r>
          </w:p>
        </w:tc>
        <w:tc>
          <w:tcPr>
            <w:tcW w:w="674" w:type="pct"/>
            <w:tcBorders>
              <w:top w:val="single" w:sz="4" w:space="0" w:color="auto"/>
              <w:left w:val="single" w:sz="4" w:space="0" w:color="auto"/>
              <w:bottom w:val="single" w:sz="4" w:space="0" w:color="auto"/>
              <w:right w:val="single" w:sz="4" w:space="0" w:color="auto"/>
            </w:tcBorders>
            <w:hideMark/>
          </w:tcPr>
          <w:p w14:paraId="54FD9E83"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0.756</w:t>
            </w:r>
            <w:r w:rsidRPr="00A876F4">
              <w:rPr>
                <w:rFonts w:ascii="Times New Roman" w:hAnsi="Times New Roman" w:cs="Times New Roman"/>
                <w:sz w:val="24"/>
                <w:szCs w:val="24"/>
                <w:vertAlign w:val="superscript"/>
              </w:rPr>
              <w:t>**</w:t>
            </w:r>
          </w:p>
        </w:tc>
      </w:tr>
    </w:tbl>
    <w:p w14:paraId="02563F7E" w14:textId="41CE6990"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1499E91" w14:textId="77777777" w:rsidR="00F54345" w:rsidRPr="00F54345" w:rsidRDefault="00F54345" w:rsidP="00F54345">
      <w:pPr>
        <w:pStyle w:val="Heading3"/>
        <w:jc w:val="both"/>
        <w:rPr>
          <w:rFonts w:ascii="Times New Roman" w:hAnsi="Times New Roman" w:cs="Times New Roman"/>
          <w:b/>
          <w:bCs/>
          <w:color w:val="auto"/>
        </w:rPr>
      </w:pPr>
      <w:r w:rsidRPr="00F54345">
        <w:rPr>
          <w:rFonts w:ascii="Times New Roman" w:hAnsi="Times New Roman" w:cs="Times New Roman"/>
          <w:b/>
          <w:bCs/>
          <w:color w:val="auto"/>
        </w:rPr>
        <w:lastRenderedPageBreak/>
        <w:t>Conclusion</w:t>
      </w:r>
    </w:p>
    <w:p w14:paraId="2054D1E8" w14:textId="77777777" w:rsidR="00F54345" w:rsidRPr="00F54345" w:rsidRDefault="00F54345" w:rsidP="00F54345">
      <w:pPr>
        <w:pStyle w:val="NormalWeb"/>
        <w:jc w:val="both"/>
      </w:pPr>
      <w:r w:rsidRPr="00F54345">
        <w:t xml:space="preserve">The present investigation on </w:t>
      </w:r>
      <w:r w:rsidRPr="00F54345">
        <w:rPr>
          <w:rStyle w:val="Strong"/>
          <w:b w:val="0"/>
          <w:bCs w:val="0"/>
        </w:rPr>
        <w:t>population dynamics of insect pests on little</w:t>
      </w:r>
      <w:r w:rsidRPr="00F54345">
        <w:rPr>
          <w:rStyle w:val="Strong"/>
        </w:rPr>
        <w:t xml:space="preserve"> millet</w:t>
      </w:r>
      <w:r w:rsidRPr="00F54345">
        <w:t xml:space="preserve"> conducted during Kharif 2022 and 2023 clearly demonstrated that shoot fly, grasshopper, and earhead bug are the predominant insect pests affecting little millet under the eastern plateau and hill agro-climatic conditions of Jharkhand. Pest incidence followed a consistent seasonal pattern in both years, with initial appearance around SMW 28 and peak population during SMW 33–34, coinciding with active monsoon conditions.</w:t>
      </w:r>
    </w:p>
    <w:p w14:paraId="710571B8" w14:textId="1B021EE7" w:rsidR="00F54345" w:rsidRPr="00F54345" w:rsidRDefault="00F54345" w:rsidP="00F54345">
      <w:pPr>
        <w:pStyle w:val="NormalWeb"/>
        <w:jc w:val="both"/>
      </w:pPr>
      <w:r w:rsidRPr="00F54345">
        <w:t>Rainfall emerged as the most influential abiotic factor governing pest buildup, exhibiting highly significant positive correlations</w:t>
      </w:r>
      <w:r w:rsidR="00784AF1">
        <w:t>,</w:t>
      </w:r>
      <w:r w:rsidRPr="00F54345">
        <w:t xml:space="preserve"> particularly with shoot fly and earhead bug populations. Afternoon relative humidity also positively influenced pest incidence, whereas maximum temperature showed significant negative correlations, indicating that elevated temperatures suppress pest multiplication. These findings confirm that moderate temperature</w:t>
      </w:r>
      <w:r w:rsidR="00784AF1">
        <w:t>,</w:t>
      </w:r>
      <w:r w:rsidRPr="00F54345">
        <w:t xml:space="preserve"> coupled with high rainfall and humidity</w:t>
      </w:r>
      <w:r w:rsidR="00784AF1">
        <w:t>,</w:t>
      </w:r>
      <w:r w:rsidRPr="00F54345">
        <w:t xml:space="preserve"> creates a congenial microclimate for rapid pest multiplication in little millet ecosystems.</w:t>
      </w:r>
    </w:p>
    <w:p w14:paraId="78E881C6" w14:textId="77777777" w:rsidR="00F54345" w:rsidRPr="00F54345" w:rsidRDefault="00F54345" w:rsidP="00F54345">
      <w:pPr>
        <w:pStyle w:val="NormalWeb"/>
        <w:jc w:val="both"/>
      </w:pPr>
      <w:r w:rsidRPr="00F54345">
        <w:t>The consistent decline in pest populations after SMW 34 suggests that crop maturation, reduction in succulent growth, and shifting weather conditions limit further pest development. The study highlights that pest outbreaks in little millet are strongly climate-driven and predictable based on meteorological parameters.</w:t>
      </w:r>
    </w:p>
    <w:p w14:paraId="0AC7725B" w14:textId="2850F97D" w:rsidR="00F54345" w:rsidRPr="00F54345" w:rsidRDefault="00F54345" w:rsidP="00F54345">
      <w:pPr>
        <w:pStyle w:val="NormalWeb"/>
        <w:jc w:val="both"/>
        <w:rPr>
          <w:rStyle w:val="relative"/>
        </w:rPr>
      </w:pPr>
      <w:r w:rsidRPr="00F54345">
        <w:t xml:space="preserve">Therefore, understanding seasonal pest trends and their relationship with weather variables provides a scientific basis for </w:t>
      </w:r>
      <w:commentRangeStart w:id="7"/>
      <w:r w:rsidRPr="00F54345">
        <w:t>timely</w:t>
      </w:r>
      <w:commentRangeEnd w:id="7"/>
      <w:r w:rsidR="00784AF1" w:rsidRPr="00F54345">
        <w:rPr>
          <w:rStyle w:val="CommentReference"/>
          <w:sz w:val="24"/>
          <w:szCs w:val="24"/>
        </w:rPr>
        <w:commentReference w:id="7"/>
      </w:r>
      <w:r w:rsidRPr="00F54345">
        <w:t xml:space="preserve"> implementation of Integrated Pest Management (IPM) strategies. Adjusting sowing time, monitoring rainfall patterns, and adopting eco-friendly management approaches during peak vulnerability periods can significantly minimize yield losses. Strengthening climate-based pest forecasting models will further enhance sustainable protection of little millet, thereby contributing to improved productivity and resilience of millet-based farming systems, as emphasized in the broader context of climate-resilient agriculture</w:t>
      </w:r>
      <w:r w:rsidR="00703B29">
        <w:t>.</w:t>
      </w:r>
    </w:p>
    <w:p w14:paraId="26B49A46" w14:textId="798F3B8E"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06ECA569" w14:textId="3F925322"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6B8C1CB6" w14:textId="79365864"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34E9F249" w14:textId="0E009B09"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48486ACE" w14:textId="1D364611"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462ABCDD" w14:textId="709C3716"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33FA27CD" w14:textId="1ED5B107"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06F50CF3" w14:textId="709A329C" w:rsidR="007C19CE" w:rsidRDefault="00703B29" w:rsidP="006A4297">
      <w:pPr>
        <w:spacing w:before="120" w:after="120" w:line="276"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References </w:t>
      </w:r>
    </w:p>
    <w:p w14:paraId="184D0CE9" w14:textId="5EF5147F"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7B203269" w14:textId="1D3AE407"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9D1E48B"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lastRenderedPageBreak/>
        <w:t>Bagalkote, P. M. (2024). Millets Sustainable Grain for a Healthy Future (2). </w:t>
      </w:r>
      <w:r w:rsidRPr="00BA61BB">
        <w:rPr>
          <w:rFonts w:ascii="Times New Roman" w:hAnsi="Times New Roman" w:cs="Times New Roman"/>
          <w:i/>
          <w:iCs/>
          <w:color w:val="222222"/>
          <w:sz w:val="24"/>
          <w:szCs w:val="24"/>
          <w:shd w:val="clear" w:color="auto" w:fill="FFFFFF"/>
        </w:rPr>
        <w:t>ABS</w:t>
      </w:r>
      <w:r w:rsidRPr="00BA61BB">
        <w:rPr>
          <w:rFonts w:ascii="Times New Roman" w:hAnsi="Times New Roman" w:cs="Times New Roman"/>
          <w:color w:val="222222"/>
          <w:sz w:val="24"/>
          <w:szCs w:val="24"/>
          <w:shd w:val="clear" w:color="auto" w:fill="FFFFFF"/>
        </w:rPr>
        <w:t>.</w:t>
      </w:r>
    </w:p>
    <w:p w14:paraId="25D1755D"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Dido, A. A., Singh, B. J. K., Degefu, D. T., Tesfaye, K., &amp; Krishna, M. S. R. (2021). Diversity and resistance components analysis of barley landraces to barley shoot fly (</w:t>
      </w:r>
      <w:r w:rsidRPr="00BA61BB">
        <w:rPr>
          <w:rFonts w:ascii="Times New Roman" w:eastAsia="Times New Roman" w:hAnsi="Times New Roman" w:cs="Times New Roman"/>
          <w:i/>
          <w:iCs/>
          <w:sz w:val="24"/>
          <w:szCs w:val="24"/>
          <w:lang w:bidi="hi-IN"/>
        </w:rPr>
        <w:t>Delia flavibasis</w:t>
      </w:r>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Journal of Plant Diseases and Protection, 128</w:t>
      </w:r>
      <w:r w:rsidRPr="00BA61BB">
        <w:rPr>
          <w:rFonts w:ascii="Times New Roman" w:eastAsia="Times New Roman" w:hAnsi="Times New Roman" w:cs="Times New Roman"/>
          <w:sz w:val="24"/>
          <w:szCs w:val="24"/>
          <w:lang w:bidi="hi-IN"/>
        </w:rPr>
        <w:t>(1), 139–152.</w:t>
      </w:r>
    </w:p>
    <w:p w14:paraId="6F9046A7"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Franzen, F. D. L., Boscariol Rasera, G., Castro, R. J. S. D., Oliveira, M. S. R. D., &amp; Bolini, H. M. A. (2025). Physicochemical characterization and antioxidant potential of plant extracts for use in foods. </w:t>
      </w:r>
      <w:r w:rsidRPr="00BA61BB">
        <w:rPr>
          <w:rFonts w:ascii="Times New Roman" w:hAnsi="Times New Roman" w:cs="Times New Roman"/>
          <w:i/>
          <w:iCs/>
          <w:color w:val="222222"/>
          <w:sz w:val="24"/>
          <w:szCs w:val="24"/>
          <w:shd w:val="clear" w:color="auto" w:fill="FFFFFF"/>
        </w:rPr>
        <w:t>Brazilian Journal of Food Technology</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28</w:t>
      </w:r>
      <w:r w:rsidRPr="00BA61BB">
        <w:rPr>
          <w:rFonts w:ascii="Times New Roman" w:hAnsi="Times New Roman" w:cs="Times New Roman"/>
          <w:color w:val="222222"/>
          <w:sz w:val="24"/>
          <w:szCs w:val="24"/>
          <w:shd w:val="clear" w:color="auto" w:fill="FFFFFF"/>
        </w:rPr>
        <w:t>, e2024085.</w:t>
      </w:r>
    </w:p>
    <w:p w14:paraId="1161F5DA"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Hossain, A., Krupnik, T. J., Timsina, J., Mahboob, M. G., Chaki, A. K., Farooq, M., &amp; Hasanuzzaman, M. (2020). Agricultural land degradation: Processes and problems undermining future food security. In </w:t>
      </w:r>
      <w:r w:rsidRPr="00BA61BB">
        <w:rPr>
          <w:rFonts w:ascii="Times New Roman" w:eastAsia="Times New Roman" w:hAnsi="Times New Roman" w:cs="Times New Roman"/>
          <w:i/>
          <w:iCs/>
          <w:sz w:val="24"/>
          <w:szCs w:val="24"/>
          <w:lang w:bidi="hi-IN"/>
        </w:rPr>
        <w:t>Environment, climate, plant and vegetation growth</w:t>
      </w:r>
      <w:r w:rsidRPr="00BA61BB">
        <w:rPr>
          <w:rFonts w:ascii="Times New Roman" w:eastAsia="Times New Roman" w:hAnsi="Times New Roman" w:cs="Times New Roman"/>
          <w:sz w:val="24"/>
          <w:szCs w:val="24"/>
          <w:lang w:bidi="hi-IN"/>
        </w:rPr>
        <w:t xml:space="preserve"> (pp. 17–61). Springer.</w:t>
      </w:r>
    </w:p>
    <w:p w14:paraId="76216EA7"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Johnson, S. N., Gregory, P. J., McNicol, J. W., Oodally, Y., Zhang, X., &amp; Murray, P. J. (2010). Effects of soil conditions and drought on egg hatching and larval survival of the clover root weevil (</w:t>
      </w:r>
      <w:r w:rsidRPr="00BA61BB">
        <w:rPr>
          <w:rFonts w:ascii="Times New Roman" w:eastAsia="Times New Roman" w:hAnsi="Times New Roman" w:cs="Times New Roman"/>
          <w:i/>
          <w:iCs/>
          <w:sz w:val="24"/>
          <w:szCs w:val="24"/>
          <w:lang w:bidi="hi-IN"/>
        </w:rPr>
        <w:t>Sitona lepidus</w:t>
      </w:r>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Applied Soil Ecology, 44</w:t>
      </w:r>
      <w:r w:rsidRPr="00BA61BB">
        <w:rPr>
          <w:rFonts w:ascii="Times New Roman" w:eastAsia="Times New Roman" w:hAnsi="Times New Roman" w:cs="Times New Roman"/>
          <w:sz w:val="24"/>
          <w:szCs w:val="24"/>
          <w:lang w:bidi="hi-IN"/>
        </w:rPr>
        <w:t>(1), 75–79.</w:t>
      </w:r>
    </w:p>
    <w:p w14:paraId="7B9F014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Latif, M., Rahman, M., Kabir, M., Ali, M., Islam, M., &amp; Rafii, M. (2011). Genetic diversity analyzed by quantitative traits among rice (Oryza sativa L.) genotypes resistant to blast. </w:t>
      </w:r>
      <w:r w:rsidRPr="00BA61BB">
        <w:rPr>
          <w:rFonts w:ascii="Times New Roman" w:hAnsi="Times New Roman" w:cs="Times New Roman"/>
          <w:i/>
          <w:iCs/>
          <w:color w:val="222222"/>
          <w:sz w:val="24"/>
          <w:szCs w:val="24"/>
          <w:shd w:val="clear" w:color="auto" w:fill="FFFFFF"/>
        </w:rPr>
        <w:t>Afr. J. Microbiol. Res</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5</w:t>
      </w:r>
      <w:r w:rsidRPr="00BA61BB">
        <w:rPr>
          <w:rFonts w:ascii="Times New Roman" w:hAnsi="Times New Roman" w:cs="Times New Roman"/>
          <w:color w:val="222222"/>
          <w:sz w:val="24"/>
          <w:szCs w:val="24"/>
          <w:shd w:val="clear" w:color="auto" w:fill="FFFFFF"/>
        </w:rPr>
        <w:t>, 4383-4391.</w:t>
      </w:r>
    </w:p>
    <w:p w14:paraId="35FAE25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Levi-Mourao, A., Madeira, F., Meseguer, R., García, A., &amp; Pons, X. (2021). Effects of temperature and relative humidity on embryonic development of </w:t>
      </w:r>
      <w:r w:rsidRPr="00BA61BB">
        <w:rPr>
          <w:rFonts w:ascii="Times New Roman" w:eastAsia="Times New Roman" w:hAnsi="Times New Roman" w:cs="Times New Roman"/>
          <w:i/>
          <w:iCs/>
          <w:sz w:val="24"/>
          <w:szCs w:val="24"/>
          <w:lang w:bidi="hi-IN"/>
        </w:rPr>
        <w:t>Hypera postica</w:t>
      </w:r>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Insects, 12</w:t>
      </w:r>
      <w:r w:rsidRPr="00BA61BB">
        <w:rPr>
          <w:rFonts w:ascii="Times New Roman" w:eastAsia="Times New Roman" w:hAnsi="Times New Roman" w:cs="Times New Roman"/>
          <w:sz w:val="24"/>
          <w:szCs w:val="24"/>
          <w:lang w:bidi="hi-IN"/>
        </w:rPr>
        <w:t>(3), 250.</w:t>
      </w:r>
    </w:p>
    <w:p w14:paraId="74C99391"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Ma, Y. (2025). </w:t>
      </w:r>
      <w:r w:rsidRPr="00BA61BB">
        <w:rPr>
          <w:rFonts w:ascii="Times New Roman" w:eastAsia="Times New Roman" w:hAnsi="Times New Roman" w:cs="Times New Roman"/>
          <w:i/>
          <w:iCs/>
          <w:sz w:val="24"/>
          <w:szCs w:val="24"/>
          <w:lang w:bidi="hi-IN"/>
        </w:rPr>
        <w:t>Evaluation of the heat tolerance and synergistic mechanism of phosphine fumigation combined with heat treatment on fruit fly</w:t>
      </w:r>
      <w:r w:rsidRPr="00BA61BB">
        <w:rPr>
          <w:rFonts w:ascii="Times New Roman" w:eastAsia="Times New Roman" w:hAnsi="Times New Roman" w:cs="Times New Roman"/>
          <w:sz w:val="24"/>
          <w:szCs w:val="24"/>
          <w:lang w:bidi="hi-IN"/>
        </w:rPr>
        <w:t xml:space="preserve"> (Doctoral dissertation, Murdoch University).</w:t>
      </w:r>
    </w:p>
    <w:p w14:paraId="742F26D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Meena, R. P., Joshi, D., Bisht, J. K., &amp; Kant, L. (2021). Global scenario of millets cultivation. In </w:t>
      </w:r>
      <w:r w:rsidRPr="00BA61BB">
        <w:rPr>
          <w:rFonts w:ascii="Times New Roman" w:hAnsi="Times New Roman" w:cs="Times New Roman"/>
          <w:i/>
          <w:iCs/>
          <w:color w:val="222222"/>
          <w:sz w:val="24"/>
          <w:szCs w:val="24"/>
          <w:shd w:val="clear" w:color="auto" w:fill="FFFFFF"/>
        </w:rPr>
        <w:t>Millets and millet technology</w:t>
      </w:r>
      <w:r w:rsidRPr="00BA61BB">
        <w:rPr>
          <w:rFonts w:ascii="Times New Roman" w:hAnsi="Times New Roman" w:cs="Times New Roman"/>
          <w:color w:val="222222"/>
          <w:sz w:val="24"/>
          <w:szCs w:val="24"/>
          <w:shd w:val="clear" w:color="auto" w:fill="FFFFFF"/>
        </w:rPr>
        <w:t> (pp. 33-50). Singapore: Springer Singapore.</w:t>
      </w:r>
    </w:p>
    <w:p w14:paraId="2DF9A42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Nagaraja, T. E., Parveen, S. G., Aruna, C., Hariprasanna, K., Singh, S. P., Singh, A. K., &amp; Kumar, S. (2024). Millets and pseudocereals: A treasure for climate resilient agriculture ensuring food and nutrition security. </w:t>
      </w:r>
      <w:r w:rsidRPr="00BA61BB">
        <w:rPr>
          <w:rFonts w:ascii="Times New Roman" w:eastAsia="Times New Roman" w:hAnsi="Times New Roman" w:cs="Times New Roman"/>
          <w:i/>
          <w:iCs/>
          <w:sz w:val="24"/>
          <w:szCs w:val="24"/>
          <w:lang w:bidi="hi-IN"/>
        </w:rPr>
        <w:t>Indian Journal of Genetics and Plant Breeding, 84</w:t>
      </w:r>
      <w:r w:rsidRPr="00BA61BB">
        <w:rPr>
          <w:rFonts w:ascii="Times New Roman" w:eastAsia="Times New Roman" w:hAnsi="Times New Roman" w:cs="Times New Roman"/>
          <w:sz w:val="24"/>
          <w:szCs w:val="24"/>
          <w:lang w:bidi="hi-IN"/>
        </w:rPr>
        <w:t>(1), 1–37.</w:t>
      </w:r>
    </w:p>
    <w:p w14:paraId="5D1ABED6"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Purohit, H. Y. (2020). </w:t>
      </w:r>
      <w:r w:rsidRPr="00BA61BB">
        <w:rPr>
          <w:rFonts w:ascii="Times New Roman" w:eastAsia="Times New Roman" w:hAnsi="Times New Roman" w:cs="Times New Roman"/>
          <w:i/>
          <w:iCs/>
          <w:sz w:val="24"/>
          <w:szCs w:val="24"/>
          <w:lang w:bidi="hi-IN"/>
        </w:rPr>
        <w:t>Influence of abiotic &amp; biotic factors on the life cycle of Spodoptera litura</w:t>
      </w:r>
      <w:r w:rsidRPr="00BA61BB">
        <w:rPr>
          <w:rFonts w:ascii="Times New Roman" w:eastAsia="Times New Roman" w:hAnsi="Times New Roman" w:cs="Times New Roman"/>
          <w:sz w:val="24"/>
          <w:szCs w:val="24"/>
          <w:lang w:bidi="hi-IN"/>
        </w:rPr>
        <w:t xml:space="preserve"> (Doctoral dissertation).</w:t>
      </w:r>
    </w:p>
    <w:p w14:paraId="6617F5B3"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Rawat, L., Chauhan, S., Bisht, T. S., Kabadwal, B. C., &amp; Kumar, P. (2025). Small Millets: Ethnobotanical Study and Their Role in Agricultural System of Tribal Communities. In </w:t>
      </w:r>
      <w:r w:rsidRPr="00BA61BB">
        <w:rPr>
          <w:rFonts w:ascii="Times New Roman" w:hAnsi="Times New Roman" w:cs="Times New Roman"/>
          <w:i/>
          <w:iCs/>
          <w:color w:val="222222"/>
          <w:sz w:val="24"/>
          <w:szCs w:val="24"/>
          <w:shd w:val="clear" w:color="auto" w:fill="FFFFFF"/>
        </w:rPr>
        <w:t>Millets</w:t>
      </w:r>
      <w:r w:rsidRPr="00BA61BB">
        <w:rPr>
          <w:rFonts w:ascii="Times New Roman" w:hAnsi="Times New Roman" w:cs="Times New Roman"/>
          <w:color w:val="222222"/>
          <w:sz w:val="24"/>
          <w:szCs w:val="24"/>
          <w:shd w:val="clear" w:color="auto" w:fill="FFFFFF"/>
        </w:rPr>
        <w:t> (pp. 57-94). Apple Academic Press.</w:t>
      </w:r>
    </w:p>
    <w:p w14:paraId="0447FBD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Singh, B., Kumar, N., &amp; Kumar, H. (2017). Seasonal incidence and management of sorghum shoot fly, Atherigona soccata Rondani-a review. </w:t>
      </w:r>
      <w:r w:rsidRPr="00BA61BB">
        <w:rPr>
          <w:rFonts w:ascii="Times New Roman" w:hAnsi="Times New Roman" w:cs="Times New Roman"/>
          <w:i/>
          <w:iCs/>
          <w:color w:val="222222"/>
          <w:sz w:val="24"/>
          <w:szCs w:val="24"/>
          <w:shd w:val="clear" w:color="auto" w:fill="FFFFFF"/>
        </w:rPr>
        <w:t>Forage Research</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42</w:t>
      </w:r>
      <w:r w:rsidRPr="00BA61BB">
        <w:rPr>
          <w:rFonts w:ascii="Times New Roman" w:hAnsi="Times New Roman" w:cs="Times New Roman"/>
          <w:color w:val="222222"/>
          <w:sz w:val="24"/>
          <w:szCs w:val="24"/>
          <w:shd w:val="clear" w:color="auto" w:fill="FFFFFF"/>
        </w:rPr>
        <w:t>, 218-224.</w:t>
      </w:r>
    </w:p>
    <w:p w14:paraId="7DC1C1A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Singh, V., Vijay, A., &amp; Choudhary, P. (2025). Climate Change and Food Production: Small Millets Cultivation Ensures Global Food Supply and Nutritional Security. </w:t>
      </w:r>
      <w:r w:rsidRPr="00BA61BB">
        <w:rPr>
          <w:rFonts w:ascii="Times New Roman" w:hAnsi="Times New Roman" w:cs="Times New Roman"/>
          <w:i/>
          <w:iCs/>
          <w:color w:val="222222"/>
          <w:sz w:val="24"/>
          <w:szCs w:val="24"/>
          <w:shd w:val="clear" w:color="auto" w:fill="FFFFFF"/>
        </w:rPr>
        <w:t>Plant, Cell &amp; Environment</w:t>
      </w:r>
      <w:r w:rsidRPr="00BA61BB">
        <w:rPr>
          <w:rFonts w:ascii="Times New Roman" w:hAnsi="Times New Roman" w:cs="Times New Roman"/>
          <w:color w:val="222222"/>
          <w:sz w:val="24"/>
          <w:szCs w:val="24"/>
          <w:shd w:val="clear" w:color="auto" w:fill="FFFFFF"/>
        </w:rPr>
        <w:t>.</w:t>
      </w:r>
    </w:p>
    <w:p w14:paraId="0D2E67C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Singh, V., Vijay, A., &amp; Choudhary, P. (2025). Climate change and food production: Small millets cultivation ensures global food supply and nutritional security. </w:t>
      </w:r>
      <w:r w:rsidRPr="00BA61BB">
        <w:rPr>
          <w:rFonts w:ascii="Times New Roman" w:eastAsia="Times New Roman" w:hAnsi="Times New Roman" w:cs="Times New Roman"/>
          <w:i/>
          <w:iCs/>
          <w:sz w:val="24"/>
          <w:szCs w:val="24"/>
          <w:lang w:bidi="hi-IN"/>
        </w:rPr>
        <w:t>Plant, Cell &amp; Environment</w:t>
      </w:r>
      <w:r w:rsidRPr="00BA61BB">
        <w:rPr>
          <w:rFonts w:ascii="Times New Roman" w:eastAsia="Times New Roman" w:hAnsi="Times New Roman" w:cs="Times New Roman"/>
          <w:sz w:val="24"/>
          <w:szCs w:val="24"/>
          <w:lang w:bidi="hi-IN"/>
        </w:rPr>
        <w:t>.</w:t>
      </w:r>
    </w:p>
    <w:p w14:paraId="4850F85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Srinivasa Rao, M., Mani, M., Prasad, Y. G., Prabhakar, M., Sridhar, V., Vennila, S., &amp; Singh, V. K. (2022). Climate change and pest management strategies in horticultural and agricultural ecosystems. </w:t>
      </w:r>
      <w:r w:rsidRPr="00BA61BB">
        <w:rPr>
          <w:rFonts w:ascii="Times New Roman" w:eastAsia="Times New Roman" w:hAnsi="Times New Roman" w:cs="Times New Roman"/>
          <w:i/>
          <w:iCs/>
          <w:sz w:val="24"/>
          <w:szCs w:val="24"/>
          <w:lang w:bidi="hi-IN"/>
        </w:rPr>
        <w:t>Trends in Horticultural Entomology</w:t>
      </w:r>
      <w:r w:rsidRPr="00BA61BB">
        <w:rPr>
          <w:rFonts w:ascii="Times New Roman" w:eastAsia="Times New Roman" w:hAnsi="Times New Roman" w:cs="Times New Roman"/>
          <w:sz w:val="24"/>
          <w:szCs w:val="24"/>
          <w:lang w:bidi="hi-IN"/>
        </w:rPr>
        <w:t>, 81–122.</w:t>
      </w:r>
    </w:p>
    <w:p w14:paraId="65550045"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Wu, T., Hao, S., &amp; Kang, L. (2021). Effects of soil temperature and moisture on the development and survival of grasshopper eggs in Inner Mongolian grasslands. </w:t>
      </w:r>
      <w:r w:rsidRPr="00BA61BB">
        <w:rPr>
          <w:rFonts w:ascii="Times New Roman" w:eastAsia="Times New Roman" w:hAnsi="Times New Roman" w:cs="Times New Roman"/>
          <w:i/>
          <w:iCs/>
          <w:sz w:val="24"/>
          <w:szCs w:val="24"/>
          <w:lang w:bidi="hi-IN"/>
        </w:rPr>
        <w:t>Frontiers in Ecology and Evolution, 9</w:t>
      </w:r>
      <w:r w:rsidRPr="00BA61BB">
        <w:rPr>
          <w:rFonts w:ascii="Times New Roman" w:eastAsia="Times New Roman" w:hAnsi="Times New Roman" w:cs="Times New Roman"/>
          <w:sz w:val="24"/>
          <w:szCs w:val="24"/>
          <w:lang w:bidi="hi-IN"/>
        </w:rPr>
        <w:t>, 727911.</w:t>
      </w:r>
    </w:p>
    <w:p w14:paraId="41B3B34C" w14:textId="77777777" w:rsidR="007C19CE" w:rsidRDefault="007C19CE" w:rsidP="007C19CE"/>
    <w:p w14:paraId="774A9A03" w14:textId="77777777" w:rsidR="007C19CE" w:rsidRP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50F19BA" w14:textId="77777777" w:rsidR="002B3065" w:rsidRPr="00945602" w:rsidRDefault="002B3065" w:rsidP="006A4297">
      <w:pPr>
        <w:spacing w:before="120" w:after="120" w:line="276" w:lineRule="auto"/>
        <w:jc w:val="both"/>
        <w:rPr>
          <w:sz w:val="24"/>
          <w:szCs w:val="24"/>
        </w:rPr>
      </w:pPr>
    </w:p>
    <w:sectPr w:rsidR="002B3065" w:rsidRPr="009456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6-02-27T13:54:00Z" w:initials="MA">
    <w:p w14:paraId="0ECA9108" w14:textId="3A449B4D" w:rsidR="00443E24" w:rsidRDefault="00443E24">
      <w:pPr>
        <w:pStyle w:val="CommentText"/>
      </w:pPr>
      <w:r>
        <w:rPr>
          <w:rStyle w:val="CommentReference"/>
        </w:rPr>
        <w:annotationRef/>
      </w:r>
      <w:r w:rsidRPr="00443E24">
        <w:t>Delete and replace with</w:t>
      </w:r>
      <w:r>
        <w:t xml:space="preserve"> (the shoot)</w:t>
      </w:r>
    </w:p>
  </w:comment>
  <w:comment w:id="1" w:author="Maan AlSalihi" w:date="2026-02-27T13:56:00Z" w:initials="MA">
    <w:p w14:paraId="7506A3D3" w14:textId="53B6F79B" w:rsidR="00443E24" w:rsidRDefault="00443E24">
      <w:pPr>
        <w:pStyle w:val="CommentText"/>
      </w:pPr>
      <w:r>
        <w:rPr>
          <w:rStyle w:val="CommentReference"/>
        </w:rPr>
        <w:annotationRef/>
      </w:r>
      <w:r w:rsidRPr="00443E24">
        <w:t>Delete and replace with</w:t>
      </w:r>
      <w:r>
        <w:t xml:space="preserve"> (have)</w:t>
      </w:r>
    </w:p>
  </w:comment>
  <w:comment w:id="2" w:author="Maan AlSalihi" w:date="2026-02-27T13:57:00Z" w:initials="MA">
    <w:p w14:paraId="2D45CE40" w14:textId="6DBA2F8C" w:rsidR="00443E24" w:rsidRDefault="00443E24">
      <w:pPr>
        <w:pStyle w:val="CommentText"/>
      </w:pPr>
      <w:r>
        <w:rPr>
          <w:rStyle w:val="CommentReference"/>
        </w:rPr>
        <w:annotationRef/>
      </w:r>
      <w:r w:rsidRPr="00443E24">
        <w:t>Delete and replace with</w:t>
      </w:r>
      <w:r>
        <w:t xml:space="preserve"> (Little)</w:t>
      </w:r>
    </w:p>
  </w:comment>
  <w:comment w:id="3" w:author="Maan AlSalihi" w:date="2026-02-27T14:05:00Z" w:initials="MA">
    <w:p w14:paraId="7F80CE33" w14:textId="24925C83" w:rsidR="00B9102B" w:rsidRDefault="00B9102B">
      <w:pPr>
        <w:pStyle w:val="CommentText"/>
      </w:pPr>
      <w:r>
        <w:rPr>
          <w:rStyle w:val="CommentReference"/>
        </w:rPr>
        <w:annotationRef/>
      </w:r>
      <w:r w:rsidRPr="00B9102B">
        <w:t>Delete and replace with</w:t>
      </w:r>
      <w:r>
        <w:t xml:space="preserve"> (to build-up)</w:t>
      </w:r>
    </w:p>
  </w:comment>
  <w:comment w:id="4" w:author="Maan AlSalihi" w:date="2026-02-27T13:57:00Z" w:initials="MA">
    <w:p w14:paraId="48B87A5D" w14:textId="64C8936A" w:rsidR="00443E24" w:rsidRDefault="00443E24">
      <w:pPr>
        <w:pStyle w:val="CommentText"/>
      </w:pPr>
      <w:r>
        <w:rPr>
          <w:rStyle w:val="CommentReference"/>
        </w:rPr>
        <w:annotationRef/>
      </w:r>
      <w:r w:rsidRPr="00443E24">
        <w:t>Delete and replace with</w:t>
      </w:r>
      <w:r>
        <w:t xml:space="preserve"> (a non-significant)</w:t>
      </w:r>
    </w:p>
  </w:comment>
  <w:comment w:id="5" w:author="Maan AlSalihi" w:date="2026-02-27T13:58:00Z" w:initials="MA">
    <w:p w14:paraId="7DCC437D" w14:textId="4752A3BB" w:rsidR="00443E24" w:rsidRDefault="00443E24">
      <w:pPr>
        <w:pStyle w:val="CommentText"/>
      </w:pPr>
      <w:r>
        <w:rPr>
          <w:rStyle w:val="CommentReference"/>
        </w:rPr>
        <w:annotationRef/>
      </w:r>
      <w:r w:rsidRPr="00443E24">
        <w:t>Delete and replace with</w:t>
      </w:r>
      <w:r>
        <w:t xml:space="preserve"> (a significant)</w:t>
      </w:r>
    </w:p>
  </w:comment>
  <w:comment w:id="6" w:author="Maan AlSalihi" w:date="2026-02-27T14:00:00Z" w:initials="MA">
    <w:p w14:paraId="4816059D" w14:textId="2859BEDF" w:rsidR="00784AF1" w:rsidRDefault="00784AF1">
      <w:pPr>
        <w:pStyle w:val="CommentText"/>
      </w:pPr>
      <w:r>
        <w:rPr>
          <w:rStyle w:val="CommentReference"/>
        </w:rPr>
        <w:annotationRef/>
      </w:r>
      <w:r w:rsidRPr="00784AF1">
        <w:t>Delete and replace with</w:t>
      </w:r>
      <w:r>
        <w:t xml:space="preserve"> (a highly)</w:t>
      </w:r>
    </w:p>
  </w:comment>
  <w:comment w:id="7" w:author="Maan AlSalihi" w:date="2026-02-27T14:04:00Z" w:initials="MA">
    <w:p w14:paraId="3B683260" w14:textId="7A69826F" w:rsidR="00784AF1" w:rsidRDefault="00784AF1">
      <w:pPr>
        <w:pStyle w:val="CommentText"/>
      </w:pPr>
      <w:r>
        <w:rPr>
          <w:rStyle w:val="CommentReference"/>
        </w:rPr>
        <w:annotationRef/>
      </w:r>
      <w:r w:rsidRPr="00784AF1">
        <w:t>Delete and replace with</w:t>
      </w:r>
      <w:r>
        <w:t xml:space="preserve"> (the timely)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A9108" w15:done="0"/>
  <w15:commentEx w15:paraId="7506A3D3" w15:done="0"/>
  <w15:commentEx w15:paraId="2D45CE40" w15:done="0"/>
  <w15:commentEx w15:paraId="7F80CE33" w15:done="0"/>
  <w15:commentEx w15:paraId="48B87A5D" w15:done="0"/>
  <w15:commentEx w15:paraId="7DCC437D" w15:done="0"/>
  <w15:commentEx w15:paraId="4816059D" w15:done="0"/>
  <w15:commentEx w15:paraId="3B6832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A7C0C0" w16cex:dateUtc="2026-02-27T10:54:00Z"/>
  <w16cex:commentExtensible w16cex:durableId="3A9C8B9B" w16cex:dateUtc="2026-02-27T10:56:00Z"/>
  <w16cex:commentExtensible w16cex:durableId="56580D9F" w16cex:dateUtc="2026-02-27T10:57:00Z"/>
  <w16cex:commentExtensible w16cex:durableId="101A1BD3" w16cex:dateUtc="2026-02-27T11:05:00Z"/>
  <w16cex:commentExtensible w16cex:durableId="36501FC1" w16cex:dateUtc="2026-02-27T10:57:00Z"/>
  <w16cex:commentExtensible w16cex:durableId="442CF107" w16cex:dateUtc="2026-02-27T10:58:00Z"/>
  <w16cex:commentExtensible w16cex:durableId="7105A525" w16cex:dateUtc="2026-02-27T11:00:00Z"/>
  <w16cex:commentExtensible w16cex:durableId="6F60A6EA" w16cex:dateUtc="2026-02-27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A9108" w16cid:durableId="41A7C0C0"/>
  <w16cid:commentId w16cid:paraId="7506A3D3" w16cid:durableId="3A9C8B9B"/>
  <w16cid:commentId w16cid:paraId="2D45CE40" w16cid:durableId="56580D9F"/>
  <w16cid:commentId w16cid:paraId="7F80CE33" w16cid:durableId="101A1BD3"/>
  <w16cid:commentId w16cid:paraId="48B87A5D" w16cid:durableId="36501FC1"/>
  <w16cid:commentId w16cid:paraId="7DCC437D" w16cid:durableId="442CF107"/>
  <w16cid:commentId w16cid:paraId="4816059D" w16cid:durableId="7105A525"/>
  <w16cid:commentId w16cid:paraId="3B683260" w16cid:durableId="6F60A6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F7D7" w14:textId="77777777" w:rsidR="00567B56" w:rsidRDefault="00567B56" w:rsidP="006046F1">
      <w:pPr>
        <w:spacing w:after="0" w:line="240" w:lineRule="auto"/>
      </w:pPr>
      <w:r>
        <w:separator/>
      </w:r>
    </w:p>
  </w:endnote>
  <w:endnote w:type="continuationSeparator" w:id="0">
    <w:p w14:paraId="069CD4AB" w14:textId="77777777" w:rsidR="00567B56" w:rsidRDefault="00567B56" w:rsidP="0060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6811" w14:textId="77777777" w:rsidR="006046F1" w:rsidRDefault="00604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0D5B" w14:textId="77777777" w:rsidR="006046F1" w:rsidRDefault="0060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DC72" w14:textId="77777777" w:rsidR="006046F1" w:rsidRDefault="0060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E8DF" w14:textId="77777777" w:rsidR="00567B56" w:rsidRDefault="00567B56" w:rsidP="006046F1">
      <w:pPr>
        <w:spacing w:after="0" w:line="240" w:lineRule="auto"/>
      </w:pPr>
      <w:r>
        <w:separator/>
      </w:r>
    </w:p>
  </w:footnote>
  <w:footnote w:type="continuationSeparator" w:id="0">
    <w:p w14:paraId="03D16FBF" w14:textId="77777777" w:rsidR="00567B56" w:rsidRDefault="00567B56" w:rsidP="0060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F9AC" w14:textId="0D2837E6" w:rsidR="006046F1" w:rsidRDefault="00000000">
    <w:pPr>
      <w:pStyle w:val="Header"/>
    </w:pPr>
    <w:r>
      <w:rPr>
        <w:noProof/>
      </w:rPr>
      <w:pict w14:anchorId="31185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70CB" w14:textId="3414F694" w:rsidR="006046F1" w:rsidRDefault="00000000">
    <w:pPr>
      <w:pStyle w:val="Header"/>
    </w:pPr>
    <w:r>
      <w:rPr>
        <w:noProof/>
      </w:rPr>
      <w:pict w14:anchorId="075D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1C55" w14:textId="4B32807C" w:rsidR="006046F1" w:rsidRDefault="00000000">
    <w:pPr>
      <w:pStyle w:val="Header"/>
    </w:pPr>
    <w:r>
      <w:rPr>
        <w:noProof/>
      </w:rPr>
      <w:pict w14:anchorId="557D8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97"/>
    <w:rsid w:val="00077162"/>
    <w:rsid w:val="0013393D"/>
    <w:rsid w:val="002578E9"/>
    <w:rsid w:val="00261D60"/>
    <w:rsid w:val="002B3065"/>
    <w:rsid w:val="003B4F38"/>
    <w:rsid w:val="003C5271"/>
    <w:rsid w:val="00434C04"/>
    <w:rsid w:val="00443E24"/>
    <w:rsid w:val="004530FB"/>
    <w:rsid w:val="004A18CC"/>
    <w:rsid w:val="004E7865"/>
    <w:rsid w:val="004F4433"/>
    <w:rsid w:val="00567B56"/>
    <w:rsid w:val="00601CF4"/>
    <w:rsid w:val="006046F1"/>
    <w:rsid w:val="006A4297"/>
    <w:rsid w:val="00703B29"/>
    <w:rsid w:val="00784AF1"/>
    <w:rsid w:val="007972AA"/>
    <w:rsid w:val="007C19CE"/>
    <w:rsid w:val="00846F6F"/>
    <w:rsid w:val="00945602"/>
    <w:rsid w:val="00950968"/>
    <w:rsid w:val="00956D60"/>
    <w:rsid w:val="0099249C"/>
    <w:rsid w:val="009B5196"/>
    <w:rsid w:val="009C4648"/>
    <w:rsid w:val="009D7384"/>
    <w:rsid w:val="009E65C3"/>
    <w:rsid w:val="00A6753B"/>
    <w:rsid w:val="00A74E18"/>
    <w:rsid w:val="00AA0A88"/>
    <w:rsid w:val="00B04FF2"/>
    <w:rsid w:val="00B756F8"/>
    <w:rsid w:val="00B9102B"/>
    <w:rsid w:val="00BA61BB"/>
    <w:rsid w:val="00C17546"/>
    <w:rsid w:val="00C823B7"/>
    <w:rsid w:val="00CD0FD2"/>
    <w:rsid w:val="00D76EDB"/>
    <w:rsid w:val="00D80555"/>
    <w:rsid w:val="00DD26DC"/>
    <w:rsid w:val="00E56969"/>
    <w:rsid w:val="00E61C5F"/>
    <w:rsid w:val="00F54345"/>
    <w:rsid w:val="00FA54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64BC"/>
  <w15:chartTrackingRefBased/>
  <w15:docId w15:val="{058B1FB8-5055-40DE-BF43-34B58BF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429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next w:val="Normal"/>
    <w:link w:val="Heading3Char"/>
    <w:uiPriority w:val="9"/>
    <w:semiHidden/>
    <w:unhideWhenUsed/>
    <w:qFormat/>
    <w:rsid w:val="00F54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297"/>
    <w:rPr>
      <w:rFonts w:ascii="Times New Roman" w:eastAsia="Times New Roman" w:hAnsi="Times New Roman" w:cs="Times New Roman"/>
      <w:b/>
      <w:bCs/>
      <w:kern w:val="36"/>
      <w:sz w:val="48"/>
      <w:szCs w:val="48"/>
      <w:lang w:bidi="hi-IN"/>
    </w:rPr>
  </w:style>
  <w:style w:type="character" w:styleId="Strong">
    <w:name w:val="Strong"/>
    <w:basedOn w:val="DefaultParagraphFont"/>
    <w:uiPriority w:val="22"/>
    <w:qFormat/>
    <w:rsid w:val="006A4297"/>
    <w:rPr>
      <w:b/>
      <w:bCs/>
    </w:rPr>
  </w:style>
  <w:style w:type="paragraph" w:styleId="NormalWeb">
    <w:name w:val="Normal (Web)"/>
    <w:basedOn w:val="Normal"/>
    <w:uiPriority w:val="99"/>
    <w:semiHidden/>
    <w:unhideWhenUsed/>
    <w:rsid w:val="006A429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6A4297"/>
    <w:rPr>
      <w:i/>
      <w:iCs/>
    </w:rPr>
  </w:style>
  <w:style w:type="table" w:styleId="TableGrid">
    <w:name w:val="Table Grid"/>
    <w:basedOn w:val="TableNormal"/>
    <w:uiPriority w:val="39"/>
    <w:rsid w:val="00D76EDB"/>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54345"/>
    <w:rPr>
      <w:rFonts w:asciiTheme="majorHAnsi" w:eastAsiaTheme="majorEastAsia" w:hAnsiTheme="majorHAnsi" w:cstheme="majorBidi"/>
      <w:color w:val="1F3763" w:themeColor="accent1" w:themeShade="7F"/>
      <w:sz w:val="24"/>
      <w:szCs w:val="24"/>
    </w:rPr>
  </w:style>
  <w:style w:type="character" w:customStyle="1" w:styleId="relative">
    <w:name w:val="relative"/>
    <w:basedOn w:val="DefaultParagraphFont"/>
    <w:rsid w:val="00F54345"/>
  </w:style>
  <w:style w:type="character" w:styleId="Hyperlink">
    <w:name w:val="Hyperlink"/>
    <w:basedOn w:val="DefaultParagraphFont"/>
    <w:uiPriority w:val="99"/>
    <w:unhideWhenUsed/>
    <w:rsid w:val="00261D60"/>
    <w:rPr>
      <w:color w:val="0563C1" w:themeColor="hyperlink"/>
      <w:u w:val="single"/>
    </w:rPr>
  </w:style>
  <w:style w:type="paragraph" w:styleId="Header">
    <w:name w:val="header"/>
    <w:basedOn w:val="Normal"/>
    <w:link w:val="HeaderChar"/>
    <w:uiPriority w:val="99"/>
    <w:unhideWhenUsed/>
    <w:rsid w:val="006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F1"/>
  </w:style>
  <w:style w:type="paragraph" w:styleId="Footer">
    <w:name w:val="footer"/>
    <w:basedOn w:val="Normal"/>
    <w:link w:val="FooterChar"/>
    <w:uiPriority w:val="99"/>
    <w:unhideWhenUsed/>
    <w:rsid w:val="006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F1"/>
  </w:style>
  <w:style w:type="character" w:styleId="CommentReference">
    <w:name w:val="annotation reference"/>
    <w:basedOn w:val="DefaultParagraphFont"/>
    <w:uiPriority w:val="99"/>
    <w:semiHidden/>
    <w:unhideWhenUsed/>
    <w:rsid w:val="00443E24"/>
    <w:rPr>
      <w:sz w:val="16"/>
      <w:szCs w:val="16"/>
    </w:rPr>
  </w:style>
  <w:style w:type="paragraph" w:styleId="CommentText">
    <w:name w:val="annotation text"/>
    <w:basedOn w:val="Normal"/>
    <w:link w:val="CommentTextChar"/>
    <w:uiPriority w:val="99"/>
    <w:semiHidden/>
    <w:unhideWhenUsed/>
    <w:rsid w:val="00443E24"/>
    <w:pPr>
      <w:spacing w:line="240" w:lineRule="auto"/>
    </w:pPr>
    <w:rPr>
      <w:sz w:val="20"/>
      <w:szCs w:val="20"/>
    </w:rPr>
  </w:style>
  <w:style w:type="character" w:customStyle="1" w:styleId="CommentTextChar">
    <w:name w:val="Comment Text Char"/>
    <w:basedOn w:val="DefaultParagraphFont"/>
    <w:link w:val="CommentText"/>
    <w:uiPriority w:val="99"/>
    <w:semiHidden/>
    <w:rsid w:val="00443E24"/>
    <w:rPr>
      <w:sz w:val="20"/>
      <w:szCs w:val="20"/>
    </w:rPr>
  </w:style>
  <w:style w:type="paragraph" w:styleId="CommentSubject">
    <w:name w:val="annotation subject"/>
    <w:basedOn w:val="CommentText"/>
    <w:next w:val="CommentText"/>
    <w:link w:val="CommentSubjectChar"/>
    <w:uiPriority w:val="99"/>
    <w:semiHidden/>
    <w:unhideWhenUsed/>
    <w:rsid w:val="00443E24"/>
    <w:rPr>
      <w:b/>
      <w:bCs/>
    </w:rPr>
  </w:style>
  <w:style w:type="character" w:customStyle="1" w:styleId="CommentSubjectChar">
    <w:name w:val="Comment Subject Char"/>
    <w:basedOn w:val="CommentTextChar"/>
    <w:link w:val="CommentSubject"/>
    <w:uiPriority w:val="99"/>
    <w:semiHidden/>
    <w:rsid w:val="00443E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92458">
      <w:bodyDiv w:val="1"/>
      <w:marLeft w:val="0"/>
      <w:marRight w:val="0"/>
      <w:marTop w:val="0"/>
      <w:marBottom w:val="0"/>
      <w:divBdr>
        <w:top w:val="none" w:sz="0" w:space="0" w:color="auto"/>
        <w:left w:val="none" w:sz="0" w:space="0" w:color="auto"/>
        <w:bottom w:val="none" w:sz="0" w:space="0" w:color="auto"/>
        <w:right w:val="none" w:sz="0" w:space="0" w:color="auto"/>
      </w:divBdr>
    </w:div>
    <w:div w:id="1144813003">
      <w:bodyDiv w:val="1"/>
      <w:marLeft w:val="0"/>
      <w:marRight w:val="0"/>
      <w:marTop w:val="0"/>
      <w:marBottom w:val="0"/>
      <w:divBdr>
        <w:top w:val="none" w:sz="0" w:space="0" w:color="auto"/>
        <w:left w:val="none" w:sz="0" w:space="0" w:color="auto"/>
        <w:bottom w:val="none" w:sz="0" w:space="0" w:color="auto"/>
        <w:right w:val="none" w:sz="0" w:space="0" w:color="auto"/>
      </w:divBdr>
    </w:div>
    <w:div w:id="1214468437">
      <w:bodyDiv w:val="1"/>
      <w:marLeft w:val="0"/>
      <w:marRight w:val="0"/>
      <w:marTop w:val="0"/>
      <w:marBottom w:val="0"/>
      <w:divBdr>
        <w:top w:val="none" w:sz="0" w:space="0" w:color="auto"/>
        <w:left w:val="none" w:sz="0" w:space="0" w:color="auto"/>
        <w:bottom w:val="none" w:sz="0" w:space="0" w:color="auto"/>
        <w:right w:val="none" w:sz="0" w:space="0" w:color="auto"/>
      </w:divBdr>
    </w:div>
    <w:div w:id="1287421918">
      <w:bodyDiv w:val="1"/>
      <w:marLeft w:val="0"/>
      <w:marRight w:val="0"/>
      <w:marTop w:val="0"/>
      <w:marBottom w:val="0"/>
      <w:divBdr>
        <w:top w:val="none" w:sz="0" w:space="0" w:color="auto"/>
        <w:left w:val="none" w:sz="0" w:space="0" w:color="auto"/>
        <w:bottom w:val="none" w:sz="0" w:space="0" w:color="auto"/>
        <w:right w:val="none" w:sz="0" w:space="0" w:color="auto"/>
      </w:divBdr>
    </w:div>
    <w:div w:id="16386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Sharma</dc:creator>
  <cp:keywords/>
  <dc:description/>
  <cp:lastModifiedBy>Maan AlSalihi</cp:lastModifiedBy>
  <cp:revision>6</cp:revision>
  <dcterms:created xsi:type="dcterms:W3CDTF">2026-02-27T10:44:00Z</dcterms:created>
  <dcterms:modified xsi:type="dcterms:W3CDTF">2026-02-27T11:08:00Z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353ed597-f862-4a9b-bbb1-8b495c004805</vt:lpwstr>
  </property>
</Properties>
</file>