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FB5" w:rsidRPr="00285945" w:rsidRDefault="00D81FB5" w:rsidP="00D81FB5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IN"/>
        </w:rPr>
      </w:pPr>
      <w:r w:rsidRPr="00285945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Suggested Correction</w:t>
      </w:r>
    </w:p>
    <w:p w:rsidR="00D81FB5" w:rsidRPr="00285945" w:rsidRDefault="00D81FB5" w:rsidP="00557AA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285945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Title formatting:</w:t>
      </w:r>
      <w:r w:rsidRPr="00285945">
        <w:rPr>
          <w:rFonts w:ascii="Arial" w:eastAsia="Times New Roman" w:hAnsi="Arial" w:cs="Arial"/>
          <w:sz w:val="20"/>
          <w:szCs w:val="20"/>
          <w:lang w:eastAsia="en-IN"/>
        </w:rPr>
        <w:t xml:space="preserve"> The scientific name </w:t>
      </w:r>
      <w:r w:rsidRPr="00285945">
        <w:rPr>
          <w:rFonts w:ascii="Arial" w:eastAsia="Times New Roman" w:hAnsi="Arial" w:cs="Arial"/>
          <w:i/>
          <w:iCs/>
          <w:sz w:val="20"/>
          <w:szCs w:val="20"/>
          <w:lang w:eastAsia="en-IN"/>
        </w:rPr>
        <w:t xml:space="preserve">Actinidia </w:t>
      </w:r>
      <w:proofErr w:type="spellStart"/>
      <w:r w:rsidRPr="00285945">
        <w:rPr>
          <w:rFonts w:ascii="Arial" w:eastAsia="Times New Roman" w:hAnsi="Arial" w:cs="Arial"/>
          <w:i/>
          <w:iCs/>
          <w:sz w:val="20"/>
          <w:szCs w:val="20"/>
          <w:lang w:eastAsia="en-IN"/>
        </w:rPr>
        <w:t>deliciosa</w:t>
      </w:r>
      <w:proofErr w:type="spellEnd"/>
      <w:r w:rsidRPr="00285945">
        <w:rPr>
          <w:rFonts w:ascii="Arial" w:eastAsia="Times New Roman" w:hAnsi="Arial" w:cs="Arial"/>
          <w:sz w:val="20"/>
          <w:szCs w:val="20"/>
          <w:lang w:eastAsia="en-IN"/>
        </w:rPr>
        <w:t xml:space="preserve"> should be italicized throughout the manuscript, including in the title and abstract </w:t>
      </w:r>
    </w:p>
    <w:p w:rsidR="00D81FB5" w:rsidRPr="00285945" w:rsidRDefault="00D81FB5" w:rsidP="00557AA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285945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Abstract clarity:</w:t>
      </w:r>
      <w:r w:rsidRPr="00285945">
        <w:rPr>
          <w:rFonts w:ascii="Arial" w:eastAsia="Times New Roman" w:hAnsi="Arial" w:cs="Arial"/>
          <w:sz w:val="20"/>
          <w:szCs w:val="20"/>
          <w:lang w:eastAsia="en-IN"/>
        </w:rPr>
        <w:t xml:space="preserve"> The se</w:t>
      </w:r>
      <w:bookmarkStart w:id="0" w:name="_GoBack"/>
      <w:bookmarkEnd w:id="0"/>
      <w:r w:rsidRPr="00285945">
        <w:rPr>
          <w:rFonts w:ascii="Arial" w:eastAsia="Times New Roman" w:hAnsi="Arial" w:cs="Arial"/>
          <w:sz w:val="20"/>
          <w:szCs w:val="20"/>
          <w:lang w:eastAsia="en-IN"/>
        </w:rPr>
        <w:t xml:space="preserve">ntence “One such potential approach is nonchemical alternative is the use of microorganisms…” requires grammatical correction for clarity and conciseness </w:t>
      </w:r>
    </w:p>
    <w:p w:rsidR="00D81FB5" w:rsidRPr="00285945" w:rsidRDefault="00D81FB5" w:rsidP="00557AA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285945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Consistency in concentrations:</w:t>
      </w:r>
      <w:r w:rsidRPr="00285945">
        <w:rPr>
          <w:rFonts w:ascii="Arial" w:eastAsia="Times New Roman" w:hAnsi="Arial" w:cs="Arial"/>
          <w:sz w:val="20"/>
          <w:szCs w:val="20"/>
          <w:lang w:eastAsia="en-IN"/>
        </w:rPr>
        <w:t xml:space="preserve"> There are inconsistencies in fungicide concentrations between Table 2 and the Results section (e.g., Carbendazim 0.1% vs 0.2%). Please ensure uniform reporting across text and tables </w:t>
      </w:r>
    </w:p>
    <w:p w:rsidR="00D81FB5" w:rsidRPr="00285945" w:rsidRDefault="00D81FB5" w:rsidP="00557AA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285945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Spelling and typographical errors:</w:t>
      </w:r>
    </w:p>
    <w:p w:rsidR="00D81FB5" w:rsidRPr="00285945" w:rsidRDefault="00D81FB5" w:rsidP="00557AA0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285945">
        <w:rPr>
          <w:rFonts w:ascii="Arial" w:eastAsia="Times New Roman" w:hAnsi="Arial" w:cs="Arial"/>
          <w:sz w:val="20"/>
          <w:szCs w:val="20"/>
          <w:lang w:eastAsia="en-IN"/>
        </w:rPr>
        <w:t>“</w:t>
      </w:r>
      <w:proofErr w:type="spellStart"/>
      <w:r w:rsidRPr="00285945">
        <w:rPr>
          <w:rFonts w:ascii="Arial" w:eastAsia="Times New Roman" w:hAnsi="Arial" w:cs="Arial"/>
          <w:sz w:val="20"/>
          <w:szCs w:val="20"/>
          <w:lang w:eastAsia="en-IN"/>
        </w:rPr>
        <w:t>Fosteyl</w:t>
      </w:r>
      <w:proofErr w:type="spellEnd"/>
      <w:r w:rsidRPr="00285945">
        <w:rPr>
          <w:rFonts w:ascii="Arial" w:eastAsia="Times New Roman" w:hAnsi="Arial" w:cs="Arial"/>
          <w:sz w:val="20"/>
          <w:szCs w:val="20"/>
          <w:lang w:eastAsia="en-IN"/>
        </w:rPr>
        <w:t>-Al” should be corrected to “Fosetyl-Al” consistently.</w:t>
      </w:r>
    </w:p>
    <w:p w:rsidR="00D81FB5" w:rsidRPr="00285945" w:rsidRDefault="00D81FB5" w:rsidP="00557AA0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285945">
        <w:rPr>
          <w:rFonts w:ascii="Arial" w:eastAsia="Times New Roman" w:hAnsi="Arial" w:cs="Arial"/>
          <w:sz w:val="20"/>
          <w:szCs w:val="20"/>
          <w:lang w:eastAsia="en-IN"/>
        </w:rPr>
        <w:t>“Copper oxy chloride” should be standardized to “Copper oxychloride.”</w:t>
      </w:r>
    </w:p>
    <w:p w:rsidR="00D81FB5" w:rsidRPr="00285945" w:rsidRDefault="00D81FB5" w:rsidP="00557AA0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285945">
        <w:rPr>
          <w:rFonts w:ascii="Arial" w:eastAsia="Times New Roman" w:hAnsi="Arial" w:cs="Arial"/>
          <w:sz w:val="20"/>
          <w:szCs w:val="20"/>
          <w:lang w:eastAsia="en-IN"/>
        </w:rPr>
        <w:t xml:space="preserve">Minor grammatical refinements are needed in several sections (e.g., Introduction and Materials &amp; Methods) for improved readability </w:t>
      </w:r>
    </w:p>
    <w:p w:rsidR="00D81FB5" w:rsidRPr="00285945" w:rsidRDefault="00D81FB5" w:rsidP="00557AA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285945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Statistical reporting:</w:t>
      </w:r>
      <w:r w:rsidRPr="00285945">
        <w:rPr>
          <w:rFonts w:ascii="Arial" w:eastAsia="Times New Roman" w:hAnsi="Arial" w:cs="Arial"/>
          <w:sz w:val="20"/>
          <w:szCs w:val="20"/>
          <w:lang w:eastAsia="en-IN"/>
        </w:rPr>
        <w:t xml:space="preserve"> In Table 3, clarify the meaning of symbols (+ / −) under “Reaction” in a footnote. Also, briefly mention the experimental design (CRD/Factorial CRD) in the statistical analysis section for completeness </w:t>
      </w:r>
    </w:p>
    <w:p w:rsidR="00D81FB5" w:rsidRPr="00285945" w:rsidRDefault="00D81FB5" w:rsidP="00557AA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285945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Discussion strengthening:</w:t>
      </w:r>
      <w:r w:rsidRPr="00285945">
        <w:rPr>
          <w:rFonts w:ascii="Arial" w:eastAsia="Times New Roman" w:hAnsi="Arial" w:cs="Arial"/>
          <w:sz w:val="20"/>
          <w:szCs w:val="20"/>
          <w:lang w:eastAsia="en-IN"/>
        </w:rPr>
        <w:t xml:space="preserve"> The discussion can be improved by briefly explaining the practical field implications (e.g., timing or tank-mix compatibility recommendations) rather than only reporting in vitro compatibility </w:t>
      </w:r>
    </w:p>
    <w:p w:rsidR="00D81FB5" w:rsidRPr="00285945" w:rsidRDefault="00D81FB5" w:rsidP="00557AA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285945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Language refinement:</w:t>
      </w:r>
      <w:r w:rsidRPr="00285945">
        <w:rPr>
          <w:rFonts w:ascii="Arial" w:eastAsia="Times New Roman" w:hAnsi="Arial" w:cs="Arial"/>
          <w:sz w:val="20"/>
          <w:szCs w:val="20"/>
          <w:lang w:eastAsia="en-IN"/>
        </w:rPr>
        <w:t xml:space="preserve"> Some sentences are repetitive, particularly in the Introduction and Conclusion sections. Slight condensation would improve flow and readability </w:t>
      </w:r>
    </w:p>
    <w:p w:rsidR="008B0602" w:rsidRPr="00285945" w:rsidRDefault="008B0602">
      <w:pPr>
        <w:rPr>
          <w:rFonts w:ascii="Arial" w:hAnsi="Arial" w:cs="Arial"/>
          <w:sz w:val="20"/>
          <w:szCs w:val="20"/>
        </w:rPr>
      </w:pPr>
    </w:p>
    <w:sectPr w:rsidR="008B0602" w:rsidRPr="00285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34B38"/>
    <w:multiLevelType w:val="multilevel"/>
    <w:tmpl w:val="A880E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B5"/>
    <w:rsid w:val="00285945"/>
    <w:rsid w:val="004A7193"/>
    <w:rsid w:val="00557AA0"/>
    <w:rsid w:val="008B0602"/>
    <w:rsid w:val="00D81FB5"/>
    <w:rsid w:val="00E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A7B34-3C96-4558-99F2-7916946A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81F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1FB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8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81FB5"/>
    <w:rPr>
      <w:b/>
      <w:bCs/>
    </w:rPr>
  </w:style>
  <w:style w:type="character" w:styleId="Emphasis">
    <w:name w:val="Emphasis"/>
    <w:basedOn w:val="DefaultParagraphFont"/>
    <w:uiPriority w:val="20"/>
    <w:qFormat/>
    <w:rsid w:val="00D81FB5"/>
    <w:rPr>
      <w:i/>
      <w:iCs/>
    </w:rPr>
  </w:style>
  <w:style w:type="character" w:customStyle="1" w:styleId="relative">
    <w:name w:val="relative"/>
    <w:basedOn w:val="DefaultParagraphFont"/>
    <w:rsid w:val="00D81FB5"/>
  </w:style>
  <w:style w:type="paragraph" w:customStyle="1" w:styleId="not-prose">
    <w:name w:val="not-prose"/>
    <w:basedOn w:val="Normal"/>
    <w:rsid w:val="00D8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QTL Mapping Lab</dc:creator>
  <cp:keywords/>
  <dc:description/>
  <cp:lastModifiedBy>SDI 1022</cp:lastModifiedBy>
  <cp:revision>8</cp:revision>
  <dcterms:created xsi:type="dcterms:W3CDTF">2026-02-27T12:00:00Z</dcterms:created>
  <dcterms:modified xsi:type="dcterms:W3CDTF">2026-02-28T12:43:00Z</dcterms:modified>
</cp:coreProperties>
</file>