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286FC1" w14:textId="5B1610A8" w:rsidR="009B2A16" w:rsidRPr="009074F6" w:rsidRDefault="00B05509" w:rsidP="009074F6">
      <w:pPr>
        <w:spacing w:line="360" w:lineRule="auto"/>
        <w:ind w:hanging="76"/>
        <w:jc w:val="both"/>
        <w:rPr>
          <w:rFonts w:ascii="Times New Roman" w:hAnsi="Times New Roman" w:cs="Times New Roman"/>
          <w:b/>
          <w:bCs/>
          <w:sz w:val="28"/>
          <w:szCs w:val="24"/>
          <w:lang w:val="en-IN"/>
        </w:rPr>
      </w:pPr>
      <w:r>
        <w:rPr>
          <w:rFonts w:ascii="Times New Roman" w:hAnsi="Times New Roman" w:cs="Times New Roman"/>
          <w:b/>
          <w:bCs/>
          <w:sz w:val="24"/>
          <w:szCs w:val="24"/>
        </w:rPr>
        <w:t xml:space="preserve"> </w:t>
      </w:r>
      <w:r w:rsidR="009B2A16" w:rsidRPr="009074F6">
        <w:rPr>
          <w:rFonts w:ascii="Times New Roman" w:hAnsi="Times New Roman" w:cs="Times New Roman"/>
          <w:b/>
          <w:bCs/>
          <w:sz w:val="28"/>
          <w:szCs w:val="28"/>
        </w:rPr>
        <w:t xml:space="preserve">Effect of different mulching sources for management of downy mildew of </w:t>
      </w:r>
      <w:proofErr w:type="spellStart"/>
      <w:r w:rsidR="00AB3BD3">
        <w:rPr>
          <w:rFonts w:ascii="Times New Roman" w:hAnsi="Times New Roman" w:cs="Times New Roman"/>
          <w:b/>
          <w:bCs/>
          <w:sz w:val="28"/>
          <w:szCs w:val="28"/>
        </w:rPr>
        <w:t>Isbagol</w:t>
      </w:r>
      <w:proofErr w:type="spellEnd"/>
      <w:r w:rsidR="00E97D79" w:rsidRPr="009074F6">
        <w:rPr>
          <w:rFonts w:ascii="Times New Roman" w:hAnsi="Times New Roman" w:cs="Times New Roman"/>
          <w:b/>
          <w:bCs/>
          <w:sz w:val="28"/>
          <w:szCs w:val="28"/>
        </w:rPr>
        <w:t xml:space="preserve"> caused by </w:t>
      </w:r>
      <w:r w:rsidR="00E97D79" w:rsidRPr="009074F6">
        <w:rPr>
          <w:rFonts w:ascii="Times New Roman" w:hAnsi="Times New Roman" w:cs="Times New Roman"/>
          <w:b/>
          <w:bCs/>
          <w:i/>
          <w:iCs/>
          <w:sz w:val="28"/>
          <w:szCs w:val="24"/>
          <w:lang w:val="en-IN"/>
        </w:rPr>
        <w:t xml:space="preserve">Peronospora plantaginis </w:t>
      </w:r>
    </w:p>
    <w:p w14:paraId="16523440" w14:textId="77777777" w:rsidR="00071601" w:rsidRDefault="00071601" w:rsidP="00071601">
      <w:pPr>
        <w:spacing w:after="0" w:line="360" w:lineRule="auto"/>
        <w:ind w:hanging="76"/>
        <w:jc w:val="both"/>
        <w:rPr>
          <w:rFonts w:ascii="Times New Roman" w:hAnsi="Times New Roman" w:cs="Times New Roman"/>
          <w:b/>
          <w:bCs/>
          <w:sz w:val="24"/>
          <w:szCs w:val="22"/>
          <w:lang w:val="en-IN"/>
        </w:rPr>
      </w:pPr>
    </w:p>
    <w:p w14:paraId="2EBC81B6" w14:textId="77777777" w:rsidR="00587149" w:rsidRPr="00071601" w:rsidRDefault="00587149" w:rsidP="00071601">
      <w:pPr>
        <w:spacing w:after="0" w:line="360" w:lineRule="auto"/>
        <w:ind w:hanging="76"/>
        <w:jc w:val="both"/>
        <w:rPr>
          <w:rFonts w:ascii="Times New Roman" w:hAnsi="Times New Roman" w:cs="Times New Roman"/>
          <w:b/>
          <w:bCs/>
          <w:sz w:val="24"/>
          <w:szCs w:val="22"/>
          <w:lang w:val="en-IN"/>
        </w:rPr>
      </w:pPr>
    </w:p>
    <w:p w14:paraId="7A41AFBE" w14:textId="7FF6141E" w:rsidR="00406827" w:rsidRDefault="00900C69" w:rsidP="00242479">
      <w:pPr>
        <w:spacing w:after="0" w:line="360" w:lineRule="auto"/>
        <w:ind w:hanging="76"/>
        <w:jc w:val="center"/>
        <w:rPr>
          <w:rFonts w:ascii="Times New Roman" w:hAnsi="Times New Roman" w:cs="Times New Roman"/>
          <w:b/>
          <w:bCs/>
          <w:sz w:val="24"/>
          <w:szCs w:val="22"/>
          <w:lang w:val="en-IN"/>
        </w:rPr>
      </w:pPr>
      <w:r>
        <w:rPr>
          <w:rFonts w:ascii="Times New Roman" w:hAnsi="Times New Roman" w:cs="Times New Roman"/>
          <w:b/>
          <w:bCs/>
          <w:sz w:val="24"/>
          <w:szCs w:val="22"/>
          <w:lang w:val="en-IN"/>
        </w:rPr>
        <w:t>Abstract</w:t>
      </w:r>
    </w:p>
    <w:p w14:paraId="37600CFA" w14:textId="65B70FE9" w:rsidR="00043064" w:rsidRDefault="00B05509" w:rsidP="008862C2">
      <w:pPr>
        <w:spacing w:line="360" w:lineRule="auto"/>
        <w:ind w:hanging="76"/>
        <w:jc w:val="both"/>
        <w:rPr>
          <w:rFonts w:ascii="Times New Roman" w:hAnsi="Times New Roman" w:cs="Times New Roman"/>
          <w:sz w:val="24"/>
          <w:szCs w:val="24"/>
        </w:rPr>
      </w:pPr>
      <w:r>
        <w:rPr>
          <w:rFonts w:ascii="Times New Roman" w:hAnsi="Times New Roman" w:cs="Times New Roman"/>
          <w:sz w:val="24"/>
          <w:szCs w:val="22"/>
          <w:lang w:val="en-IN"/>
        </w:rPr>
        <w:t xml:space="preserve">  </w:t>
      </w:r>
      <w:proofErr w:type="spellStart"/>
      <w:r w:rsidR="00AB3BD3">
        <w:rPr>
          <w:rFonts w:ascii="Times New Roman" w:hAnsi="Times New Roman" w:cs="Times New Roman"/>
          <w:sz w:val="24"/>
          <w:szCs w:val="22"/>
          <w:lang w:val="en-IN"/>
        </w:rPr>
        <w:t>Isbagol</w:t>
      </w:r>
      <w:proofErr w:type="spellEnd"/>
      <w:r w:rsidR="003C3FD5" w:rsidRPr="009E299A">
        <w:rPr>
          <w:rFonts w:ascii="Times New Roman" w:hAnsi="Times New Roman" w:cs="Times New Roman"/>
          <w:sz w:val="24"/>
          <w:szCs w:val="22"/>
          <w:lang w:val="en-IN"/>
        </w:rPr>
        <w:t xml:space="preserve"> play </w:t>
      </w:r>
      <w:r w:rsidR="001D03FD" w:rsidRPr="009E299A">
        <w:rPr>
          <w:rFonts w:ascii="Times New Roman" w:hAnsi="Times New Roman" w:cs="Times New Roman"/>
          <w:sz w:val="24"/>
          <w:szCs w:val="22"/>
          <w:lang w:val="en-IN"/>
        </w:rPr>
        <w:t>a</w:t>
      </w:r>
      <w:r w:rsidR="003C3FD5" w:rsidRPr="009E299A">
        <w:rPr>
          <w:rFonts w:ascii="Times New Roman" w:hAnsi="Times New Roman" w:cs="Times New Roman"/>
          <w:sz w:val="24"/>
          <w:szCs w:val="22"/>
          <w:lang w:val="en-IN"/>
        </w:rPr>
        <w:t xml:space="preserve"> significant role in medicinal industry. </w:t>
      </w:r>
      <w:r w:rsidR="009E299A" w:rsidRPr="009E299A">
        <w:rPr>
          <w:rFonts w:ascii="Times New Roman" w:hAnsi="Times New Roman" w:cs="Times New Roman"/>
          <w:sz w:val="24"/>
          <w:szCs w:val="22"/>
          <w:lang w:val="en-IN"/>
        </w:rPr>
        <w:t xml:space="preserve">It has an enormous effect on minimising digestive issues. Downy mildew of </w:t>
      </w:r>
      <w:proofErr w:type="spellStart"/>
      <w:r w:rsidR="00AB3BD3">
        <w:rPr>
          <w:rFonts w:ascii="Times New Roman" w:hAnsi="Times New Roman" w:cs="Times New Roman"/>
          <w:sz w:val="24"/>
          <w:szCs w:val="22"/>
          <w:lang w:val="en-IN"/>
        </w:rPr>
        <w:t>isbagol</w:t>
      </w:r>
      <w:proofErr w:type="spellEnd"/>
      <w:r w:rsidR="001D03FD">
        <w:rPr>
          <w:rFonts w:ascii="Times New Roman" w:hAnsi="Times New Roman" w:cs="Times New Roman"/>
          <w:sz w:val="24"/>
          <w:szCs w:val="22"/>
          <w:lang w:val="en-IN"/>
        </w:rPr>
        <w:t xml:space="preserve"> is incited by oomycetes fungi</w:t>
      </w:r>
      <w:r w:rsidR="003C3FD5" w:rsidRPr="009E299A">
        <w:rPr>
          <w:rFonts w:ascii="Times New Roman" w:hAnsi="Times New Roman" w:cs="Times New Roman"/>
          <w:sz w:val="24"/>
          <w:szCs w:val="22"/>
          <w:lang w:val="en-IN"/>
        </w:rPr>
        <w:t xml:space="preserve"> </w:t>
      </w:r>
      <w:r w:rsidR="001D03FD" w:rsidRPr="00F65534">
        <w:rPr>
          <w:rFonts w:ascii="Times New Roman" w:hAnsi="Times New Roman" w:cs="Times New Roman"/>
          <w:i/>
          <w:iCs/>
          <w:sz w:val="24"/>
          <w:szCs w:val="22"/>
          <w:lang w:val="en-IN"/>
        </w:rPr>
        <w:t>Peronospora plantaginis</w:t>
      </w:r>
      <w:r w:rsidR="001D03FD">
        <w:rPr>
          <w:rFonts w:ascii="Times New Roman" w:hAnsi="Times New Roman" w:cs="Times New Roman"/>
          <w:sz w:val="24"/>
          <w:szCs w:val="22"/>
          <w:lang w:val="en-IN"/>
        </w:rPr>
        <w:t xml:space="preserve">. </w:t>
      </w:r>
      <w:proofErr w:type="spellStart"/>
      <w:r w:rsidR="00AB3BD3">
        <w:rPr>
          <w:rFonts w:ascii="Times New Roman" w:hAnsi="Times New Roman" w:cs="Times New Roman"/>
          <w:sz w:val="24"/>
          <w:szCs w:val="22"/>
          <w:lang w:val="en-IN"/>
        </w:rPr>
        <w:t>Isbagol</w:t>
      </w:r>
      <w:proofErr w:type="spellEnd"/>
      <w:r w:rsidR="00043064" w:rsidRPr="00043064">
        <w:rPr>
          <w:rFonts w:ascii="Times New Roman" w:hAnsi="Times New Roman" w:cs="Times New Roman"/>
          <w:sz w:val="24"/>
          <w:szCs w:val="22"/>
          <w:lang w:val="en-IN"/>
        </w:rPr>
        <w:t xml:space="preserve"> downy mildew symptoms start appearing up 30 to 35 days after sowing.</w:t>
      </w:r>
      <w:r w:rsidR="00043064">
        <w:rPr>
          <w:rFonts w:ascii="Times New Roman" w:hAnsi="Times New Roman" w:cs="Times New Roman"/>
          <w:sz w:val="24"/>
          <w:szCs w:val="22"/>
          <w:lang w:val="en-IN"/>
        </w:rPr>
        <w:t xml:space="preserve"> </w:t>
      </w:r>
      <w:r w:rsidR="00BF3D1D">
        <w:rPr>
          <w:rFonts w:ascii="Times New Roman" w:hAnsi="Times New Roman" w:cs="Times New Roman"/>
          <w:sz w:val="24"/>
          <w:szCs w:val="22"/>
          <w:lang w:val="en-IN"/>
        </w:rPr>
        <w:t xml:space="preserve">In the current study, different mulching sources and metalaxyl fungicide were used to manage the </w:t>
      </w:r>
      <w:r w:rsidR="005B05F7">
        <w:rPr>
          <w:rFonts w:ascii="Times New Roman" w:hAnsi="Times New Roman" w:cs="Times New Roman"/>
          <w:sz w:val="24"/>
          <w:szCs w:val="22"/>
          <w:lang w:val="en-IN"/>
        </w:rPr>
        <w:t xml:space="preserve">effect of </w:t>
      </w:r>
      <w:r w:rsidR="00BF3D1D">
        <w:rPr>
          <w:rFonts w:ascii="Times New Roman" w:hAnsi="Times New Roman" w:cs="Times New Roman"/>
          <w:sz w:val="24"/>
          <w:szCs w:val="22"/>
          <w:lang w:val="en-IN"/>
        </w:rPr>
        <w:t xml:space="preserve">downy mildew </w:t>
      </w:r>
      <w:r w:rsidR="005B05F7">
        <w:rPr>
          <w:rFonts w:ascii="Times New Roman" w:hAnsi="Times New Roman" w:cs="Times New Roman"/>
          <w:sz w:val="24"/>
          <w:szCs w:val="22"/>
          <w:lang w:val="en-IN"/>
        </w:rPr>
        <w:t>on</w:t>
      </w:r>
      <w:r w:rsidR="00BF3D1D">
        <w:rPr>
          <w:rFonts w:ascii="Times New Roman" w:hAnsi="Times New Roman" w:cs="Times New Roman"/>
          <w:sz w:val="24"/>
          <w:szCs w:val="22"/>
          <w:lang w:val="en-IN"/>
        </w:rPr>
        <w:t xml:space="preserve"> </w:t>
      </w:r>
      <w:proofErr w:type="spellStart"/>
      <w:r w:rsidR="00AB3BD3">
        <w:rPr>
          <w:rFonts w:ascii="Times New Roman" w:hAnsi="Times New Roman" w:cs="Times New Roman"/>
          <w:sz w:val="24"/>
          <w:szCs w:val="22"/>
          <w:lang w:val="en-IN"/>
        </w:rPr>
        <w:t>isbagol</w:t>
      </w:r>
      <w:proofErr w:type="spellEnd"/>
      <w:r w:rsidR="00BF3D1D">
        <w:rPr>
          <w:rFonts w:ascii="Times New Roman" w:hAnsi="Times New Roman" w:cs="Times New Roman"/>
          <w:sz w:val="24"/>
          <w:szCs w:val="22"/>
          <w:lang w:val="en-IN"/>
        </w:rPr>
        <w:t xml:space="preserve">. </w:t>
      </w:r>
      <w:r w:rsidR="001650A4">
        <w:rPr>
          <w:rFonts w:ascii="Times New Roman" w:hAnsi="Times New Roman" w:cs="Times New Roman"/>
          <w:sz w:val="24"/>
          <w:szCs w:val="22"/>
          <w:lang w:val="en-IN"/>
        </w:rPr>
        <w:t>Among the treatments,</w:t>
      </w:r>
      <w:r w:rsidR="00F41C21" w:rsidRPr="00B24A44">
        <w:rPr>
          <w:rFonts w:ascii="Times New Roman" w:hAnsi="Times New Roman" w:cs="Times New Roman"/>
          <w:sz w:val="24"/>
          <w:szCs w:val="24"/>
        </w:rPr>
        <w:t xml:space="preserve"> m</w:t>
      </w:r>
      <w:r w:rsidR="00F41C21">
        <w:rPr>
          <w:rFonts w:ascii="Times New Roman" w:hAnsi="Times New Roman" w:cs="Times New Roman"/>
          <w:sz w:val="24"/>
          <w:szCs w:val="24"/>
        </w:rPr>
        <w:t>inimum</w:t>
      </w:r>
      <w:r w:rsidR="00F41C21" w:rsidRPr="00B24A44">
        <w:rPr>
          <w:rFonts w:ascii="Times New Roman" w:hAnsi="Times New Roman" w:cs="Times New Roman"/>
          <w:sz w:val="24"/>
          <w:szCs w:val="24"/>
        </w:rPr>
        <w:t xml:space="preserve"> </w:t>
      </w:r>
      <w:r w:rsidR="00F41C21">
        <w:rPr>
          <w:rFonts w:ascii="Times New Roman" w:hAnsi="Times New Roman" w:cs="Times New Roman"/>
          <w:sz w:val="24"/>
          <w:szCs w:val="24"/>
        </w:rPr>
        <w:t xml:space="preserve">per cent disease intensity, highest per cent disease control and highest growth attribute of </w:t>
      </w:r>
      <w:proofErr w:type="spellStart"/>
      <w:r w:rsidR="00AB3BD3">
        <w:rPr>
          <w:rFonts w:ascii="Times New Roman" w:hAnsi="Times New Roman" w:cs="Times New Roman"/>
          <w:sz w:val="24"/>
          <w:szCs w:val="24"/>
        </w:rPr>
        <w:t>isbagol</w:t>
      </w:r>
      <w:proofErr w:type="spellEnd"/>
      <w:r w:rsidR="00F41C21" w:rsidRPr="00B24A44">
        <w:rPr>
          <w:rFonts w:ascii="Times New Roman" w:hAnsi="Times New Roman" w:cs="Times New Roman"/>
          <w:sz w:val="24"/>
          <w:szCs w:val="24"/>
        </w:rPr>
        <w:t xml:space="preserve"> was observed T</w:t>
      </w:r>
      <w:r w:rsidR="00F41C21" w:rsidRPr="00B24A44">
        <w:rPr>
          <w:rFonts w:ascii="Times New Roman" w:hAnsi="Times New Roman" w:cs="Times New Roman"/>
          <w:sz w:val="24"/>
          <w:szCs w:val="24"/>
          <w:vertAlign w:val="subscript"/>
        </w:rPr>
        <w:t>5</w:t>
      </w:r>
      <w:r w:rsidR="00F41C21" w:rsidRPr="00B24A44">
        <w:rPr>
          <w:rFonts w:ascii="Times New Roman" w:hAnsi="Times New Roman" w:cs="Times New Roman"/>
          <w:sz w:val="24"/>
          <w:szCs w:val="24"/>
        </w:rPr>
        <w:t xml:space="preserve"> </w:t>
      </w:r>
      <w:r w:rsidR="00F41C21">
        <w:rPr>
          <w:rFonts w:ascii="Times New Roman" w:hAnsi="Times New Roman" w:cs="Times New Roman"/>
          <w:sz w:val="24"/>
          <w:szCs w:val="24"/>
        </w:rPr>
        <w:t xml:space="preserve">- </w:t>
      </w:r>
      <w:proofErr w:type="spellStart"/>
      <w:r w:rsidR="00F41C21" w:rsidRPr="00B24A44">
        <w:rPr>
          <w:rFonts w:ascii="Times New Roman" w:hAnsi="Times New Roman" w:cs="Times New Roman"/>
          <w:sz w:val="24"/>
          <w:szCs w:val="24"/>
        </w:rPr>
        <w:t>Vetiver</w:t>
      </w:r>
      <w:proofErr w:type="spellEnd"/>
      <w:r w:rsidR="00F41C21" w:rsidRPr="00B24A44">
        <w:rPr>
          <w:rFonts w:ascii="Times New Roman" w:hAnsi="Times New Roman" w:cs="Times New Roman"/>
          <w:sz w:val="24"/>
          <w:szCs w:val="24"/>
        </w:rPr>
        <w:t xml:space="preserve"> leaves (</w:t>
      </w:r>
      <w:proofErr w:type="spellStart"/>
      <w:r w:rsidR="00F41C21" w:rsidRPr="00B24A44">
        <w:rPr>
          <w:rFonts w:ascii="Times New Roman" w:hAnsi="Times New Roman" w:cs="Times New Roman"/>
          <w:i/>
          <w:iCs/>
          <w:sz w:val="24"/>
          <w:szCs w:val="24"/>
        </w:rPr>
        <w:t>Vetiveria</w:t>
      </w:r>
      <w:proofErr w:type="spellEnd"/>
      <w:r w:rsidR="00F41C21" w:rsidRPr="00B24A44">
        <w:rPr>
          <w:rFonts w:ascii="Times New Roman" w:hAnsi="Times New Roman" w:cs="Times New Roman"/>
          <w:i/>
          <w:iCs/>
          <w:sz w:val="24"/>
          <w:szCs w:val="24"/>
        </w:rPr>
        <w:t xml:space="preserve"> </w:t>
      </w:r>
      <w:proofErr w:type="spellStart"/>
      <w:r w:rsidR="00F41C21" w:rsidRPr="00B24A44">
        <w:rPr>
          <w:rFonts w:ascii="Times New Roman" w:hAnsi="Times New Roman" w:cs="Times New Roman"/>
          <w:i/>
          <w:iCs/>
          <w:sz w:val="24"/>
          <w:szCs w:val="24"/>
        </w:rPr>
        <w:t>zizaniodes</w:t>
      </w:r>
      <w:proofErr w:type="spellEnd"/>
      <w:r w:rsidR="00F41C21" w:rsidRPr="00B24A44">
        <w:rPr>
          <w:rFonts w:ascii="Times New Roman" w:hAnsi="Times New Roman" w:cs="Times New Roman"/>
          <w:sz w:val="24"/>
          <w:szCs w:val="24"/>
        </w:rPr>
        <w:t xml:space="preserve">) + two foliar sprays of </w:t>
      </w:r>
      <w:proofErr w:type="spellStart"/>
      <w:r w:rsidR="00F41C21" w:rsidRPr="00B24A44">
        <w:rPr>
          <w:rFonts w:ascii="Times New Roman" w:hAnsi="Times New Roman" w:cs="Times New Roman"/>
          <w:sz w:val="24"/>
          <w:szCs w:val="24"/>
        </w:rPr>
        <w:t>Metalaxyl</w:t>
      </w:r>
      <w:proofErr w:type="spellEnd"/>
      <w:r w:rsidR="00F41C21" w:rsidRPr="00B24A44">
        <w:rPr>
          <w:rFonts w:ascii="Times New Roman" w:hAnsi="Times New Roman" w:cs="Times New Roman"/>
          <w:sz w:val="24"/>
          <w:szCs w:val="24"/>
        </w:rPr>
        <w:t xml:space="preserve"> </w:t>
      </w:r>
      <w:r w:rsidR="003C01F0">
        <w:rPr>
          <w:rFonts w:ascii="Times New Roman" w:hAnsi="Times New Roman" w:cs="Times New Roman"/>
          <w:sz w:val="24"/>
          <w:szCs w:val="24"/>
        </w:rPr>
        <w:t>at</w:t>
      </w:r>
      <w:r w:rsidR="00F41C21" w:rsidRPr="00B24A44">
        <w:rPr>
          <w:rFonts w:ascii="Times New Roman" w:hAnsi="Times New Roman" w:cs="Times New Roman"/>
          <w:sz w:val="24"/>
          <w:szCs w:val="24"/>
        </w:rPr>
        <w:t xml:space="preserve"> 0.25 %</w:t>
      </w:r>
      <w:r w:rsidR="00F41C21">
        <w:rPr>
          <w:rFonts w:ascii="Times New Roman" w:hAnsi="Times New Roman" w:cs="Times New Roman"/>
          <w:sz w:val="24"/>
          <w:szCs w:val="24"/>
        </w:rPr>
        <w:t xml:space="preserve">. </w:t>
      </w:r>
    </w:p>
    <w:p w14:paraId="1E200848" w14:textId="4933C121" w:rsidR="00900C69" w:rsidRPr="002D2BFC" w:rsidRDefault="00AF2726" w:rsidP="00C33FB7">
      <w:pPr>
        <w:spacing w:line="360" w:lineRule="auto"/>
        <w:ind w:hanging="76"/>
        <w:jc w:val="both"/>
        <w:rPr>
          <w:rFonts w:ascii="Times New Roman" w:hAnsi="Times New Roman" w:cs="Times New Roman"/>
          <w:sz w:val="24"/>
          <w:szCs w:val="22"/>
          <w:lang w:val="en-IN"/>
        </w:rPr>
      </w:pPr>
      <w:r w:rsidRPr="004B5A80">
        <w:rPr>
          <w:rFonts w:ascii="Times New Roman" w:hAnsi="Times New Roman" w:cs="Times New Roman"/>
          <w:b/>
          <w:bCs/>
          <w:sz w:val="24"/>
          <w:szCs w:val="24"/>
        </w:rPr>
        <w:t>Keywords:</w:t>
      </w:r>
      <w:r>
        <w:rPr>
          <w:rFonts w:ascii="Times New Roman" w:hAnsi="Times New Roman" w:cs="Times New Roman"/>
          <w:sz w:val="24"/>
          <w:szCs w:val="24"/>
        </w:rPr>
        <w:t xml:space="preserve"> </w:t>
      </w:r>
      <w:proofErr w:type="spellStart"/>
      <w:r w:rsidR="00AB3BD3">
        <w:rPr>
          <w:rFonts w:ascii="Times New Roman" w:hAnsi="Times New Roman" w:cs="Times New Roman"/>
          <w:sz w:val="24"/>
          <w:szCs w:val="24"/>
        </w:rPr>
        <w:t>Isbagol</w:t>
      </w:r>
      <w:proofErr w:type="spellEnd"/>
      <w:r>
        <w:rPr>
          <w:rFonts w:ascii="Times New Roman" w:hAnsi="Times New Roman" w:cs="Times New Roman"/>
          <w:sz w:val="24"/>
          <w:szCs w:val="24"/>
        </w:rPr>
        <w:t>, Downy mildew,</w:t>
      </w:r>
      <w:r w:rsidR="00173A3E">
        <w:rPr>
          <w:rFonts w:ascii="Times New Roman" w:hAnsi="Times New Roman" w:cs="Times New Roman"/>
          <w:sz w:val="24"/>
          <w:szCs w:val="24"/>
        </w:rPr>
        <w:t xml:space="preserve"> </w:t>
      </w:r>
      <w:r w:rsidR="00173A3E" w:rsidRPr="00F65534">
        <w:rPr>
          <w:rFonts w:ascii="Times New Roman" w:hAnsi="Times New Roman" w:cs="Times New Roman"/>
          <w:i/>
          <w:iCs/>
          <w:sz w:val="24"/>
          <w:szCs w:val="22"/>
          <w:lang w:val="en-IN"/>
        </w:rPr>
        <w:t>Peronospora plantaginis</w:t>
      </w:r>
      <w:r w:rsidR="00173A3E">
        <w:rPr>
          <w:rFonts w:ascii="Times New Roman" w:hAnsi="Times New Roman" w:cs="Times New Roman"/>
          <w:sz w:val="24"/>
          <w:szCs w:val="22"/>
          <w:lang w:val="en-IN"/>
        </w:rPr>
        <w:t xml:space="preserve"> and Mulching</w:t>
      </w:r>
      <w:r w:rsidR="004B5A80">
        <w:rPr>
          <w:rFonts w:ascii="Times New Roman" w:hAnsi="Times New Roman" w:cs="Times New Roman"/>
          <w:sz w:val="24"/>
          <w:szCs w:val="24"/>
        </w:rPr>
        <w:t xml:space="preserve">. </w:t>
      </w:r>
    </w:p>
    <w:p w14:paraId="212B4082" w14:textId="507AB96D" w:rsidR="009B2A16" w:rsidRPr="009B2A16" w:rsidRDefault="00B8150B" w:rsidP="009B2A16">
      <w:pPr>
        <w:pStyle w:val="ListParagraph"/>
        <w:numPr>
          <w:ilvl w:val="0"/>
          <w:numId w:val="2"/>
        </w:numPr>
        <w:spacing w:after="0" w:line="360" w:lineRule="auto"/>
        <w:ind w:left="142" w:hanging="218"/>
        <w:jc w:val="both"/>
        <w:rPr>
          <w:rFonts w:ascii="Times New Roman" w:hAnsi="Times New Roman" w:cs="Times New Roman"/>
          <w:b/>
          <w:bCs/>
          <w:sz w:val="24"/>
          <w:szCs w:val="22"/>
          <w:lang w:val="en-IN"/>
        </w:rPr>
      </w:pPr>
      <w:r w:rsidRPr="00F8053A">
        <w:rPr>
          <w:rFonts w:ascii="Times New Roman" w:hAnsi="Times New Roman" w:cs="Times New Roman"/>
          <w:b/>
          <w:bCs/>
          <w:sz w:val="24"/>
          <w:szCs w:val="22"/>
          <w:lang w:val="en-IN"/>
        </w:rPr>
        <w:t>Introduction</w:t>
      </w:r>
      <w:r w:rsidR="00F8053A">
        <w:rPr>
          <w:rFonts w:ascii="Times New Roman" w:hAnsi="Times New Roman" w:cs="Times New Roman"/>
          <w:b/>
          <w:bCs/>
          <w:sz w:val="24"/>
          <w:szCs w:val="22"/>
          <w:lang w:val="en-IN"/>
        </w:rPr>
        <w:t xml:space="preserve"> </w:t>
      </w:r>
    </w:p>
    <w:p w14:paraId="106FA7F8" w14:textId="6B1E5419" w:rsidR="006E5F0F" w:rsidRDefault="00AB3BD3" w:rsidP="006E5F0F">
      <w:pPr>
        <w:spacing w:line="360" w:lineRule="auto"/>
        <w:ind w:firstLine="720"/>
        <w:jc w:val="both"/>
        <w:rPr>
          <w:rFonts w:ascii="Times New Roman" w:hAnsi="Times New Roman" w:cs="Times New Roman"/>
          <w:sz w:val="24"/>
          <w:szCs w:val="24"/>
          <w:lang w:val="en-IN"/>
        </w:rPr>
      </w:pPr>
      <w:proofErr w:type="spellStart"/>
      <w:r>
        <w:rPr>
          <w:rFonts w:ascii="Times New Roman" w:hAnsi="Times New Roman" w:cs="Times New Roman"/>
          <w:sz w:val="24"/>
          <w:szCs w:val="22"/>
          <w:lang w:val="en-IN"/>
        </w:rPr>
        <w:t>Isbagol</w:t>
      </w:r>
      <w:proofErr w:type="spellEnd"/>
      <w:r w:rsidR="00F65534" w:rsidRPr="00F65534">
        <w:rPr>
          <w:rFonts w:ascii="Times New Roman" w:hAnsi="Times New Roman" w:cs="Times New Roman"/>
          <w:sz w:val="24"/>
          <w:szCs w:val="22"/>
          <w:lang w:val="en-IN"/>
        </w:rPr>
        <w:t xml:space="preserve"> (</w:t>
      </w:r>
      <w:proofErr w:type="spellStart"/>
      <w:r w:rsidR="00F65534" w:rsidRPr="00F65534">
        <w:rPr>
          <w:rFonts w:ascii="Times New Roman" w:hAnsi="Times New Roman" w:cs="Times New Roman"/>
          <w:i/>
          <w:iCs/>
          <w:sz w:val="24"/>
          <w:szCs w:val="22"/>
          <w:lang w:val="en-IN"/>
        </w:rPr>
        <w:t>Plantago</w:t>
      </w:r>
      <w:proofErr w:type="spellEnd"/>
      <w:r w:rsidR="00F65534" w:rsidRPr="00F65534">
        <w:rPr>
          <w:rFonts w:ascii="Times New Roman" w:hAnsi="Times New Roman" w:cs="Times New Roman"/>
          <w:i/>
          <w:iCs/>
          <w:sz w:val="24"/>
          <w:szCs w:val="22"/>
          <w:lang w:val="en-IN"/>
        </w:rPr>
        <w:t xml:space="preserve"> </w:t>
      </w:r>
      <w:proofErr w:type="spellStart"/>
      <w:r w:rsidR="00F65534" w:rsidRPr="00F65534">
        <w:rPr>
          <w:rFonts w:ascii="Times New Roman" w:hAnsi="Times New Roman" w:cs="Times New Roman"/>
          <w:i/>
          <w:iCs/>
          <w:sz w:val="24"/>
          <w:szCs w:val="22"/>
          <w:lang w:val="en-IN"/>
        </w:rPr>
        <w:t>ovata</w:t>
      </w:r>
      <w:proofErr w:type="spellEnd"/>
      <w:r w:rsidR="00F65534" w:rsidRPr="00F65534">
        <w:rPr>
          <w:rFonts w:ascii="Times New Roman" w:hAnsi="Times New Roman" w:cs="Times New Roman"/>
          <w:sz w:val="24"/>
          <w:szCs w:val="22"/>
          <w:lang w:val="en-IN"/>
        </w:rPr>
        <w:t xml:space="preserve">) is </w:t>
      </w:r>
      <w:r w:rsidR="00D5650F">
        <w:rPr>
          <w:rFonts w:ascii="Times New Roman" w:hAnsi="Times New Roman" w:cs="Times New Roman"/>
          <w:sz w:val="24"/>
          <w:szCs w:val="22"/>
          <w:lang w:val="en-IN"/>
        </w:rPr>
        <w:t>a</w:t>
      </w:r>
      <w:r w:rsidR="00F65534" w:rsidRPr="00F65534">
        <w:rPr>
          <w:rFonts w:ascii="Times New Roman" w:hAnsi="Times New Roman" w:cs="Times New Roman"/>
          <w:sz w:val="24"/>
          <w:szCs w:val="22"/>
          <w:lang w:val="en-IN"/>
        </w:rPr>
        <w:t xml:space="preserve"> </w:t>
      </w:r>
      <w:r w:rsidR="00F65534">
        <w:rPr>
          <w:rFonts w:ascii="Times New Roman" w:hAnsi="Times New Roman" w:cs="Times New Roman"/>
          <w:sz w:val="24"/>
          <w:szCs w:val="22"/>
          <w:lang w:val="en-IN"/>
        </w:rPr>
        <w:t xml:space="preserve">vital </w:t>
      </w:r>
      <w:r w:rsidR="00F65534" w:rsidRPr="00F65534">
        <w:rPr>
          <w:rFonts w:ascii="Times New Roman" w:hAnsi="Times New Roman" w:cs="Times New Roman"/>
          <w:sz w:val="24"/>
          <w:szCs w:val="22"/>
          <w:lang w:val="en-IN"/>
        </w:rPr>
        <w:t>medicinal plant belonging to the family Plantaginaceae</w:t>
      </w:r>
      <w:r w:rsidR="00F65534">
        <w:rPr>
          <w:rFonts w:ascii="Times New Roman" w:hAnsi="Times New Roman" w:cs="Times New Roman"/>
          <w:sz w:val="24"/>
          <w:szCs w:val="22"/>
          <w:lang w:val="en-IN"/>
        </w:rPr>
        <w:t xml:space="preserve">. </w:t>
      </w:r>
      <w:r w:rsidR="00F65534" w:rsidRPr="00F65534">
        <w:rPr>
          <w:rFonts w:ascii="Times New Roman" w:hAnsi="Times New Roman" w:cs="Times New Roman"/>
          <w:sz w:val="24"/>
          <w:szCs w:val="22"/>
          <w:lang w:val="en-IN"/>
        </w:rPr>
        <w:t>Down</w:t>
      </w:r>
      <w:r w:rsidR="00F65534">
        <w:rPr>
          <w:rFonts w:ascii="Times New Roman" w:hAnsi="Times New Roman" w:cs="Times New Roman"/>
          <w:sz w:val="24"/>
          <w:szCs w:val="22"/>
          <w:lang w:val="en-IN"/>
        </w:rPr>
        <w:t xml:space="preserve">y </w:t>
      </w:r>
      <w:r w:rsidR="00F65534" w:rsidRPr="00F65534">
        <w:rPr>
          <w:rFonts w:ascii="Times New Roman" w:hAnsi="Times New Roman" w:cs="Times New Roman"/>
          <w:sz w:val="24"/>
          <w:szCs w:val="22"/>
          <w:lang w:val="en-IN"/>
        </w:rPr>
        <w:t xml:space="preserve">mildew of </w:t>
      </w:r>
      <w:proofErr w:type="spellStart"/>
      <w:r>
        <w:rPr>
          <w:rFonts w:ascii="Times New Roman" w:hAnsi="Times New Roman" w:cs="Times New Roman"/>
          <w:sz w:val="24"/>
          <w:szCs w:val="22"/>
          <w:lang w:val="en-IN"/>
        </w:rPr>
        <w:t>Isbagol</w:t>
      </w:r>
      <w:proofErr w:type="spellEnd"/>
      <w:r w:rsidR="00F65534" w:rsidRPr="00F65534">
        <w:rPr>
          <w:rFonts w:ascii="Times New Roman" w:hAnsi="Times New Roman" w:cs="Times New Roman"/>
          <w:sz w:val="24"/>
          <w:szCs w:val="22"/>
          <w:lang w:val="en-IN"/>
        </w:rPr>
        <w:t xml:space="preserve"> is </w:t>
      </w:r>
      <w:r w:rsidR="00F65534">
        <w:rPr>
          <w:rFonts w:ascii="Times New Roman" w:hAnsi="Times New Roman" w:cs="Times New Roman"/>
          <w:sz w:val="24"/>
          <w:szCs w:val="22"/>
          <w:lang w:val="en-IN"/>
        </w:rPr>
        <w:t>incited</w:t>
      </w:r>
      <w:r w:rsidR="00F65534" w:rsidRPr="00F65534">
        <w:rPr>
          <w:rFonts w:ascii="Times New Roman" w:hAnsi="Times New Roman" w:cs="Times New Roman"/>
          <w:sz w:val="24"/>
          <w:szCs w:val="22"/>
          <w:lang w:val="en-IN"/>
        </w:rPr>
        <w:t xml:space="preserve"> by fung</w:t>
      </w:r>
      <w:r w:rsidR="00F65534">
        <w:rPr>
          <w:rFonts w:ascii="Times New Roman" w:hAnsi="Times New Roman" w:cs="Times New Roman"/>
          <w:sz w:val="24"/>
          <w:szCs w:val="22"/>
          <w:lang w:val="en-IN"/>
        </w:rPr>
        <w:t xml:space="preserve">i </w:t>
      </w:r>
      <w:r w:rsidR="00F65534" w:rsidRPr="00F65534">
        <w:rPr>
          <w:rFonts w:ascii="Times New Roman" w:hAnsi="Times New Roman" w:cs="Times New Roman"/>
          <w:i/>
          <w:iCs/>
          <w:sz w:val="24"/>
          <w:szCs w:val="22"/>
          <w:lang w:val="en-IN"/>
        </w:rPr>
        <w:t>Peronospora plantaginis</w:t>
      </w:r>
      <w:r w:rsidR="00F65534" w:rsidRPr="00F65534">
        <w:rPr>
          <w:rFonts w:ascii="Times New Roman" w:hAnsi="Times New Roman" w:cs="Times New Roman"/>
          <w:sz w:val="24"/>
          <w:szCs w:val="22"/>
          <w:lang w:val="en-IN"/>
        </w:rPr>
        <w:t>.</w:t>
      </w:r>
      <w:r w:rsidR="00F65534">
        <w:rPr>
          <w:rFonts w:ascii="Times New Roman" w:hAnsi="Times New Roman" w:cs="Times New Roman"/>
          <w:sz w:val="24"/>
          <w:szCs w:val="22"/>
          <w:lang w:val="en-IN"/>
        </w:rPr>
        <w:t xml:space="preserve"> </w:t>
      </w:r>
      <w:r w:rsidR="00BF50B5" w:rsidRPr="00F81806">
        <w:rPr>
          <w:rFonts w:ascii="Times New Roman" w:hAnsi="Times New Roman" w:cs="Times New Roman"/>
          <w:i/>
          <w:iCs/>
          <w:sz w:val="24"/>
          <w:szCs w:val="24"/>
        </w:rPr>
        <w:t>Peronospora</w:t>
      </w:r>
      <w:r w:rsidR="00BF50B5" w:rsidRPr="00BE6B64">
        <w:rPr>
          <w:rFonts w:ascii="Times New Roman" w:hAnsi="Times New Roman" w:cs="Times New Roman"/>
          <w:sz w:val="24"/>
          <w:szCs w:val="24"/>
        </w:rPr>
        <w:t xml:space="preserve"> serve as plant pathogen on fifty-four families of Dicotyledonae and two families of monocotyledonous</w:t>
      </w:r>
      <w:r w:rsidR="00BF50B5">
        <w:rPr>
          <w:rFonts w:ascii="Times New Roman" w:hAnsi="Times New Roman" w:cs="Times New Roman"/>
          <w:sz w:val="24"/>
          <w:szCs w:val="24"/>
        </w:rPr>
        <w:t xml:space="preserve"> plants</w:t>
      </w:r>
      <w:r w:rsidR="00BF50B5" w:rsidRPr="00BE6B64">
        <w:rPr>
          <w:rFonts w:ascii="Times New Roman" w:hAnsi="Times New Roman" w:cs="Times New Roman"/>
          <w:sz w:val="24"/>
          <w:szCs w:val="24"/>
        </w:rPr>
        <w:t xml:space="preserve"> (C</w:t>
      </w:r>
      <w:r w:rsidR="00BF50B5">
        <w:rPr>
          <w:rFonts w:ascii="Times New Roman" w:hAnsi="Times New Roman" w:cs="Times New Roman"/>
          <w:sz w:val="24"/>
          <w:szCs w:val="24"/>
        </w:rPr>
        <w:t>a</w:t>
      </w:r>
      <w:r w:rsidR="00BF50B5" w:rsidRPr="00BE6B64">
        <w:rPr>
          <w:rFonts w:ascii="Times New Roman" w:hAnsi="Times New Roman" w:cs="Times New Roman"/>
          <w:sz w:val="24"/>
          <w:szCs w:val="24"/>
        </w:rPr>
        <w:t>ll</w:t>
      </w:r>
      <w:r w:rsidR="00BF50B5">
        <w:rPr>
          <w:rFonts w:ascii="Times New Roman" w:hAnsi="Times New Roman" w:cs="Times New Roman"/>
          <w:sz w:val="24"/>
          <w:szCs w:val="24"/>
        </w:rPr>
        <w:t>a</w:t>
      </w:r>
      <w:r w:rsidR="00BF50B5" w:rsidRPr="00BE6B64">
        <w:rPr>
          <w:rFonts w:ascii="Times New Roman" w:hAnsi="Times New Roman" w:cs="Times New Roman"/>
          <w:sz w:val="24"/>
          <w:szCs w:val="24"/>
        </w:rPr>
        <w:t>n and Carris, 2004).</w:t>
      </w:r>
      <w:r w:rsidR="00BF50B5">
        <w:rPr>
          <w:rFonts w:ascii="Times New Roman" w:hAnsi="Times New Roman" w:cs="Times New Roman"/>
          <w:sz w:val="24"/>
          <w:szCs w:val="24"/>
        </w:rPr>
        <w:t xml:space="preserve"> </w:t>
      </w:r>
      <w:proofErr w:type="gramStart"/>
      <w:r w:rsidR="00BF50B5" w:rsidRPr="00BE6B64">
        <w:rPr>
          <w:rFonts w:ascii="Times New Roman" w:hAnsi="Times New Roman" w:cs="Times New Roman"/>
          <w:sz w:val="24"/>
          <w:szCs w:val="24"/>
        </w:rPr>
        <w:t xml:space="preserve">Appearance of white cottony growth </w:t>
      </w:r>
      <w:r w:rsidR="00BF50B5">
        <w:rPr>
          <w:rFonts w:ascii="Times New Roman" w:hAnsi="Times New Roman" w:cs="Times New Roman"/>
          <w:sz w:val="24"/>
          <w:szCs w:val="24"/>
        </w:rPr>
        <w:t xml:space="preserve">on the </w:t>
      </w:r>
      <w:r w:rsidR="00BF50B5" w:rsidRPr="00BE6B64">
        <w:rPr>
          <w:rFonts w:ascii="Times New Roman" w:hAnsi="Times New Roman" w:cs="Times New Roman"/>
          <w:sz w:val="24"/>
          <w:szCs w:val="24"/>
        </w:rPr>
        <w:t>lower surface of lea</w:t>
      </w:r>
      <w:r w:rsidR="00BF50B5">
        <w:rPr>
          <w:rFonts w:ascii="Times New Roman" w:hAnsi="Times New Roman" w:cs="Times New Roman"/>
          <w:sz w:val="24"/>
          <w:szCs w:val="24"/>
        </w:rPr>
        <w:t>f</w:t>
      </w:r>
      <w:r w:rsidR="00BF50B5" w:rsidRPr="00BE6B64">
        <w:rPr>
          <w:rFonts w:ascii="Times New Roman" w:hAnsi="Times New Roman" w:cs="Times New Roman"/>
          <w:sz w:val="24"/>
          <w:szCs w:val="24"/>
        </w:rPr>
        <w:t xml:space="preserve"> on infected host are</w:t>
      </w:r>
      <w:proofErr w:type="gramEnd"/>
      <w:r w:rsidR="00BF50B5" w:rsidRPr="00BE6B64">
        <w:rPr>
          <w:rFonts w:ascii="Times New Roman" w:hAnsi="Times New Roman" w:cs="Times New Roman"/>
          <w:sz w:val="24"/>
          <w:szCs w:val="24"/>
        </w:rPr>
        <w:t xml:space="preserve"> </w:t>
      </w:r>
      <w:r w:rsidR="00BF50B5">
        <w:rPr>
          <w:rFonts w:ascii="Times New Roman" w:hAnsi="Times New Roman" w:cs="Times New Roman"/>
          <w:sz w:val="24"/>
          <w:szCs w:val="24"/>
        </w:rPr>
        <w:t>the characteristics symptoms of d</w:t>
      </w:r>
      <w:r w:rsidR="00BF50B5" w:rsidRPr="00BE6B64">
        <w:rPr>
          <w:rFonts w:ascii="Times New Roman" w:hAnsi="Times New Roman" w:cs="Times New Roman"/>
          <w:sz w:val="24"/>
          <w:szCs w:val="24"/>
        </w:rPr>
        <w:t xml:space="preserve">owny mildew </w:t>
      </w:r>
      <w:r w:rsidR="00BF50B5">
        <w:rPr>
          <w:rFonts w:ascii="Times New Roman" w:hAnsi="Times New Roman" w:cs="Times New Roman"/>
          <w:sz w:val="24"/>
          <w:szCs w:val="24"/>
        </w:rPr>
        <w:t xml:space="preserve">of </w:t>
      </w:r>
      <w:proofErr w:type="spellStart"/>
      <w:r>
        <w:rPr>
          <w:rFonts w:ascii="Times New Roman" w:hAnsi="Times New Roman" w:cs="Times New Roman"/>
          <w:sz w:val="24"/>
          <w:szCs w:val="24"/>
        </w:rPr>
        <w:t>isbagol</w:t>
      </w:r>
      <w:proofErr w:type="spellEnd"/>
      <w:r w:rsidR="00BF50B5" w:rsidRPr="00BE6B64">
        <w:rPr>
          <w:rFonts w:ascii="Times New Roman" w:hAnsi="Times New Roman" w:cs="Times New Roman"/>
          <w:sz w:val="24"/>
          <w:szCs w:val="24"/>
        </w:rPr>
        <w:t xml:space="preserve"> (Moore-</w:t>
      </w:r>
      <w:proofErr w:type="spellStart"/>
      <w:r w:rsidR="00BF50B5" w:rsidRPr="00BE6B64">
        <w:rPr>
          <w:rFonts w:ascii="Times New Roman" w:hAnsi="Times New Roman" w:cs="Times New Roman"/>
          <w:sz w:val="24"/>
          <w:szCs w:val="24"/>
        </w:rPr>
        <w:t>Landeckor</w:t>
      </w:r>
      <w:proofErr w:type="spellEnd"/>
      <w:r w:rsidR="00BF50B5" w:rsidRPr="00BE6B64">
        <w:rPr>
          <w:rFonts w:ascii="Times New Roman" w:hAnsi="Times New Roman" w:cs="Times New Roman"/>
          <w:sz w:val="24"/>
          <w:szCs w:val="24"/>
        </w:rPr>
        <w:t>,</w:t>
      </w:r>
      <w:r w:rsidR="00BF50B5">
        <w:rPr>
          <w:rFonts w:ascii="Times New Roman" w:hAnsi="Times New Roman" w:cs="Times New Roman"/>
          <w:sz w:val="24"/>
          <w:szCs w:val="24"/>
        </w:rPr>
        <w:t xml:space="preserve"> </w:t>
      </w:r>
      <w:r w:rsidR="00BF50B5" w:rsidRPr="00BE6B64">
        <w:rPr>
          <w:rFonts w:ascii="Times New Roman" w:hAnsi="Times New Roman" w:cs="Times New Roman"/>
          <w:sz w:val="24"/>
          <w:szCs w:val="24"/>
        </w:rPr>
        <w:t>1990)</w:t>
      </w:r>
      <w:r w:rsidR="00BF50B5">
        <w:rPr>
          <w:rFonts w:ascii="Times New Roman" w:hAnsi="Times New Roman" w:cs="Times New Roman"/>
          <w:sz w:val="24"/>
          <w:szCs w:val="24"/>
        </w:rPr>
        <w:t>.</w:t>
      </w:r>
      <w:r w:rsidR="006342D4">
        <w:rPr>
          <w:rFonts w:ascii="Times New Roman" w:hAnsi="Times New Roman" w:cs="Times New Roman"/>
          <w:sz w:val="24"/>
          <w:szCs w:val="24"/>
        </w:rPr>
        <w:t xml:space="preserve"> </w:t>
      </w:r>
      <w:r w:rsidR="00CD2CFC" w:rsidRPr="00CD2CFC">
        <w:rPr>
          <w:rFonts w:ascii="Times New Roman" w:hAnsi="Times New Roman" w:cs="Times New Roman"/>
          <w:sz w:val="24"/>
          <w:szCs w:val="24"/>
          <w:lang w:val="en-IN"/>
        </w:rPr>
        <w:t>The first signs of</w:t>
      </w:r>
      <w:r w:rsidR="006218C8">
        <w:rPr>
          <w:rFonts w:ascii="Times New Roman" w:hAnsi="Times New Roman" w:cs="Times New Roman"/>
          <w:sz w:val="24"/>
          <w:szCs w:val="24"/>
          <w:lang w:val="en-IN"/>
        </w:rPr>
        <w:t xml:space="preserve"> </w:t>
      </w:r>
      <w:r w:rsidR="006218C8" w:rsidRPr="00CD2CFC">
        <w:rPr>
          <w:rFonts w:ascii="Times New Roman" w:hAnsi="Times New Roman" w:cs="Times New Roman"/>
          <w:sz w:val="24"/>
          <w:szCs w:val="24"/>
          <w:lang w:val="en-IN"/>
        </w:rPr>
        <w:t>downy mildew</w:t>
      </w:r>
      <w:r w:rsidR="006218C8">
        <w:rPr>
          <w:rFonts w:ascii="Times New Roman" w:hAnsi="Times New Roman" w:cs="Times New Roman"/>
          <w:sz w:val="24"/>
          <w:szCs w:val="24"/>
          <w:lang w:val="en-IN"/>
        </w:rPr>
        <w:t xml:space="preserve"> of</w:t>
      </w:r>
      <w:r w:rsidR="00CD2CFC" w:rsidRPr="00CD2CFC">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isbagol</w:t>
      </w:r>
      <w:proofErr w:type="spellEnd"/>
      <w:r w:rsidR="00CD2CFC" w:rsidRPr="00CD2CFC">
        <w:rPr>
          <w:rFonts w:ascii="Times New Roman" w:hAnsi="Times New Roman" w:cs="Times New Roman"/>
          <w:sz w:val="24"/>
          <w:szCs w:val="24"/>
          <w:lang w:val="en-IN"/>
        </w:rPr>
        <w:t xml:space="preserve"> appear on the foliage, and later the infection spreads to the flowers and seeds.</w:t>
      </w:r>
      <w:r w:rsidR="006218C8">
        <w:rPr>
          <w:rFonts w:ascii="Times New Roman" w:hAnsi="Times New Roman" w:cs="Times New Roman"/>
          <w:sz w:val="24"/>
          <w:szCs w:val="24"/>
          <w:lang w:val="en-IN"/>
        </w:rPr>
        <w:t xml:space="preserve"> </w:t>
      </w:r>
      <w:r w:rsidR="008A4798">
        <w:rPr>
          <w:rFonts w:ascii="Times New Roman" w:hAnsi="Times New Roman" w:cs="Times New Roman"/>
          <w:sz w:val="24"/>
          <w:szCs w:val="24"/>
          <w:lang w:val="en-IN"/>
        </w:rPr>
        <w:t xml:space="preserve"> </w:t>
      </w:r>
    </w:p>
    <w:p w14:paraId="6B5EE3F0" w14:textId="59EA2A2F" w:rsidR="00CD2CFC" w:rsidRDefault="006342D4" w:rsidP="006E5F0F">
      <w:pPr>
        <w:spacing w:line="360" w:lineRule="auto"/>
        <w:ind w:firstLine="720"/>
        <w:jc w:val="both"/>
        <w:rPr>
          <w:rFonts w:ascii="Times New Roman" w:hAnsi="Times New Roman" w:cs="Times New Roman"/>
          <w:sz w:val="24"/>
          <w:szCs w:val="24"/>
        </w:rPr>
      </w:pPr>
      <w:r w:rsidRPr="00BE6B64">
        <w:rPr>
          <w:rFonts w:ascii="Times New Roman" w:hAnsi="Times New Roman" w:cs="Times New Roman"/>
          <w:sz w:val="24"/>
          <w:szCs w:val="24"/>
        </w:rPr>
        <w:t xml:space="preserve">Genus </w:t>
      </w:r>
      <w:r w:rsidRPr="00FB79A6">
        <w:rPr>
          <w:rFonts w:ascii="Times New Roman" w:hAnsi="Times New Roman" w:cs="Times New Roman"/>
          <w:i/>
          <w:iCs/>
          <w:sz w:val="24"/>
          <w:szCs w:val="24"/>
        </w:rPr>
        <w:t>Peronospora</w:t>
      </w:r>
      <w:r w:rsidRPr="00BE6B64">
        <w:rPr>
          <w:rFonts w:ascii="Times New Roman" w:hAnsi="Times New Roman" w:cs="Times New Roman"/>
          <w:sz w:val="24"/>
          <w:szCs w:val="24"/>
        </w:rPr>
        <w:t xml:space="preserve"> belongs to</w:t>
      </w:r>
      <w:r>
        <w:rPr>
          <w:rFonts w:ascii="Times New Roman" w:hAnsi="Times New Roman" w:cs="Times New Roman"/>
          <w:sz w:val="24"/>
          <w:szCs w:val="24"/>
        </w:rPr>
        <w:t xml:space="preserve"> the </w:t>
      </w:r>
      <w:r w:rsidRPr="00BE6B64">
        <w:rPr>
          <w:rFonts w:ascii="Times New Roman" w:hAnsi="Times New Roman" w:cs="Times New Roman"/>
          <w:sz w:val="24"/>
          <w:szCs w:val="24"/>
        </w:rPr>
        <w:t xml:space="preserve">family </w:t>
      </w:r>
      <w:proofErr w:type="spellStart"/>
      <w:r w:rsidRPr="00BE6B64">
        <w:rPr>
          <w:rFonts w:ascii="Times New Roman" w:hAnsi="Times New Roman" w:cs="Times New Roman"/>
          <w:sz w:val="24"/>
          <w:szCs w:val="24"/>
        </w:rPr>
        <w:t>Pernosporaceae</w:t>
      </w:r>
      <w:proofErr w:type="spellEnd"/>
      <w:r w:rsidRPr="00BE6B64">
        <w:rPr>
          <w:rFonts w:ascii="Times New Roman" w:hAnsi="Times New Roman" w:cs="Times New Roman"/>
          <w:sz w:val="24"/>
          <w:szCs w:val="24"/>
        </w:rPr>
        <w:t xml:space="preserve">, </w:t>
      </w:r>
      <w:r>
        <w:rPr>
          <w:rFonts w:ascii="Times New Roman" w:hAnsi="Times New Roman" w:cs="Times New Roman"/>
          <w:sz w:val="24"/>
          <w:szCs w:val="24"/>
        </w:rPr>
        <w:t xml:space="preserve">it is </w:t>
      </w:r>
      <w:r w:rsidRPr="00BE6B64">
        <w:rPr>
          <w:rFonts w:ascii="Times New Roman" w:hAnsi="Times New Roman" w:cs="Times New Roman"/>
          <w:sz w:val="24"/>
          <w:szCs w:val="24"/>
        </w:rPr>
        <w:t xml:space="preserve">obligate </w:t>
      </w:r>
      <w:r w:rsidR="00DF19D9">
        <w:rPr>
          <w:rFonts w:ascii="Times New Roman" w:hAnsi="Times New Roman" w:cs="Times New Roman"/>
          <w:sz w:val="24"/>
          <w:szCs w:val="24"/>
        </w:rPr>
        <w:t>parasite</w:t>
      </w:r>
      <w:r w:rsidRPr="00BE6B64">
        <w:rPr>
          <w:rFonts w:ascii="Times New Roman" w:hAnsi="Times New Roman" w:cs="Times New Roman"/>
          <w:sz w:val="24"/>
          <w:szCs w:val="24"/>
        </w:rPr>
        <w:t>, mycelia are intercellular in host tissues and no intracellular hyphae were seen</w:t>
      </w:r>
      <w:r>
        <w:rPr>
          <w:rFonts w:ascii="Times New Roman" w:hAnsi="Times New Roman" w:cs="Times New Roman"/>
          <w:sz w:val="24"/>
          <w:szCs w:val="24"/>
        </w:rPr>
        <w:t xml:space="preserve"> in host tissues</w:t>
      </w:r>
      <w:r w:rsidRPr="00BE6B64">
        <w:rPr>
          <w:rFonts w:ascii="Times New Roman" w:hAnsi="Times New Roman" w:cs="Times New Roman"/>
          <w:sz w:val="24"/>
          <w:szCs w:val="24"/>
        </w:rPr>
        <w:t xml:space="preserve">. They absorbed their nutrition </w:t>
      </w:r>
      <w:r w:rsidR="00DF19D9">
        <w:rPr>
          <w:rFonts w:ascii="Times New Roman" w:hAnsi="Times New Roman" w:cs="Times New Roman"/>
          <w:sz w:val="24"/>
          <w:szCs w:val="24"/>
        </w:rPr>
        <w:t>by</w:t>
      </w:r>
      <w:r w:rsidRPr="00BE6B64">
        <w:rPr>
          <w:rFonts w:ascii="Times New Roman" w:hAnsi="Times New Roman" w:cs="Times New Roman"/>
          <w:sz w:val="24"/>
          <w:szCs w:val="24"/>
        </w:rPr>
        <w:t xml:space="preserve"> haustoria.</w:t>
      </w:r>
      <w:r w:rsidR="00E458F9">
        <w:rPr>
          <w:rFonts w:ascii="Times New Roman" w:hAnsi="Times New Roman" w:cs="Times New Roman"/>
          <w:sz w:val="24"/>
          <w:szCs w:val="24"/>
        </w:rPr>
        <w:t xml:space="preserve"> </w:t>
      </w:r>
      <w:r w:rsidR="00524BD8" w:rsidRPr="00FB79A6">
        <w:rPr>
          <w:rFonts w:ascii="Times New Roman" w:hAnsi="Times New Roman" w:cs="Times New Roman"/>
          <w:i/>
          <w:iCs/>
          <w:sz w:val="24"/>
          <w:szCs w:val="24"/>
        </w:rPr>
        <w:t>Peronospora</w:t>
      </w:r>
      <w:r w:rsidR="00524BD8" w:rsidRPr="00BE6B64">
        <w:rPr>
          <w:rFonts w:ascii="Times New Roman" w:hAnsi="Times New Roman" w:cs="Times New Roman"/>
          <w:sz w:val="24"/>
          <w:szCs w:val="24"/>
        </w:rPr>
        <w:t xml:space="preserve"> formed erect</w:t>
      </w:r>
      <w:r w:rsidR="00524BD8">
        <w:rPr>
          <w:rFonts w:ascii="Times New Roman" w:hAnsi="Times New Roman" w:cs="Times New Roman"/>
          <w:sz w:val="24"/>
          <w:szCs w:val="24"/>
        </w:rPr>
        <w:t xml:space="preserve"> and </w:t>
      </w:r>
      <w:r w:rsidR="00524BD8" w:rsidRPr="00BE6B64">
        <w:rPr>
          <w:rFonts w:ascii="Times New Roman" w:hAnsi="Times New Roman" w:cs="Times New Roman"/>
          <w:sz w:val="24"/>
          <w:szCs w:val="24"/>
        </w:rPr>
        <w:t>dichotomously branched sporangiophores which</w:t>
      </w:r>
      <w:r w:rsidR="00524BD8">
        <w:rPr>
          <w:rFonts w:ascii="Times New Roman" w:hAnsi="Times New Roman" w:cs="Times New Roman"/>
          <w:sz w:val="24"/>
          <w:szCs w:val="24"/>
        </w:rPr>
        <w:t xml:space="preserve"> are </w:t>
      </w:r>
      <w:r w:rsidR="00524BD8" w:rsidRPr="00BE6B64">
        <w:rPr>
          <w:rFonts w:ascii="Times New Roman" w:hAnsi="Times New Roman" w:cs="Times New Roman"/>
          <w:sz w:val="24"/>
          <w:szCs w:val="24"/>
        </w:rPr>
        <w:t>bearing sub-elliptical sporangia</w:t>
      </w:r>
      <w:r w:rsidR="00524BD8">
        <w:rPr>
          <w:rFonts w:ascii="Times New Roman" w:hAnsi="Times New Roman" w:cs="Times New Roman"/>
          <w:sz w:val="24"/>
          <w:szCs w:val="24"/>
        </w:rPr>
        <w:t xml:space="preserve">. Sporangia </w:t>
      </w:r>
      <w:r w:rsidR="00524BD8" w:rsidRPr="00BE6B64">
        <w:rPr>
          <w:rFonts w:ascii="Times New Roman" w:hAnsi="Times New Roman" w:cs="Times New Roman"/>
          <w:sz w:val="24"/>
          <w:szCs w:val="24"/>
        </w:rPr>
        <w:t>emerged</w:t>
      </w:r>
      <w:r w:rsidR="00524BD8">
        <w:rPr>
          <w:rFonts w:ascii="Times New Roman" w:hAnsi="Times New Roman" w:cs="Times New Roman"/>
          <w:sz w:val="24"/>
          <w:szCs w:val="24"/>
        </w:rPr>
        <w:t xml:space="preserve"> with </w:t>
      </w:r>
      <w:r w:rsidR="00524BD8" w:rsidRPr="00BE6B64">
        <w:rPr>
          <w:rFonts w:ascii="Times New Roman" w:hAnsi="Times New Roman" w:cs="Times New Roman"/>
          <w:sz w:val="24"/>
          <w:szCs w:val="24"/>
        </w:rPr>
        <w:t xml:space="preserve">stomata on the lower surfaces of infected leaf. Sporangia germinate either by direct germ tube or forming biflagellate zoospore </w:t>
      </w:r>
      <w:r w:rsidR="00524BD8">
        <w:rPr>
          <w:rFonts w:ascii="Times New Roman" w:hAnsi="Times New Roman" w:cs="Times New Roman"/>
          <w:sz w:val="24"/>
          <w:szCs w:val="24"/>
        </w:rPr>
        <w:t xml:space="preserve">which spread the </w:t>
      </w:r>
      <w:r w:rsidR="00524BD8" w:rsidRPr="00BE6B64">
        <w:rPr>
          <w:rFonts w:ascii="Times New Roman" w:hAnsi="Times New Roman" w:cs="Times New Roman"/>
          <w:sz w:val="24"/>
          <w:szCs w:val="24"/>
        </w:rPr>
        <w:t>downy mildew diseases</w:t>
      </w:r>
      <w:r w:rsidR="00524BD8">
        <w:rPr>
          <w:rFonts w:ascii="Times New Roman" w:hAnsi="Times New Roman" w:cs="Times New Roman"/>
          <w:sz w:val="24"/>
          <w:szCs w:val="24"/>
        </w:rPr>
        <w:t xml:space="preserve">. </w:t>
      </w:r>
      <w:r w:rsidR="00420B82" w:rsidRPr="00BE6B64">
        <w:rPr>
          <w:rFonts w:ascii="Times New Roman" w:hAnsi="Times New Roman" w:cs="Times New Roman"/>
          <w:sz w:val="24"/>
          <w:szCs w:val="24"/>
        </w:rPr>
        <w:t xml:space="preserve">Downy mildew pathogen is able to sporulate repeatedly for several successive nights from same session </w:t>
      </w:r>
      <w:r w:rsidR="00420B82">
        <w:rPr>
          <w:rFonts w:ascii="Times New Roman" w:hAnsi="Times New Roman" w:cs="Times New Roman"/>
          <w:sz w:val="24"/>
          <w:szCs w:val="24"/>
        </w:rPr>
        <w:t>it is</w:t>
      </w:r>
      <w:r w:rsidR="00420B82" w:rsidRPr="00BE6B64">
        <w:rPr>
          <w:rFonts w:ascii="Times New Roman" w:hAnsi="Times New Roman" w:cs="Times New Roman"/>
          <w:sz w:val="24"/>
          <w:szCs w:val="24"/>
        </w:rPr>
        <w:t xml:space="preserve"> depending on the species and host (</w:t>
      </w:r>
      <w:r w:rsidR="00420B82">
        <w:rPr>
          <w:rFonts w:ascii="Times New Roman" w:hAnsi="Times New Roman" w:cs="Times New Roman"/>
          <w:sz w:val="24"/>
          <w:szCs w:val="24"/>
        </w:rPr>
        <w:t>Jackson, 2000</w:t>
      </w:r>
      <w:r w:rsidR="00420B82" w:rsidRPr="00BE6B64">
        <w:rPr>
          <w:rFonts w:ascii="Times New Roman" w:hAnsi="Times New Roman" w:cs="Times New Roman"/>
          <w:sz w:val="24"/>
          <w:szCs w:val="24"/>
        </w:rPr>
        <w:t>).</w:t>
      </w:r>
      <w:r w:rsidR="00420B82">
        <w:rPr>
          <w:rFonts w:ascii="Times New Roman" w:hAnsi="Times New Roman" w:cs="Times New Roman"/>
          <w:sz w:val="24"/>
          <w:szCs w:val="24"/>
        </w:rPr>
        <w:t xml:space="preserve"> </w:t>
      </w:r>
    </w:p>
    <w:p w14:paraId="528D57E8" w14:textId="1694C21E" w:rsidR="00B271A0" w:rsidRDefault="00FB0414" w:rsidP="00B271A0">
      <w:pPr>
        <w:spacing w:line="360" w:lineRule="auto"/>
        <w:ind w:firstLine="720"/>
        <w:jc w:val="both"/>
        <w:rPr>
          <w:rFonts w:ascii="Times New Roman" w:hAnsi="Times New Roman" w:cs="Times New Roman"/>
          <w:sz w:val="24"/>
          <w:szCs w:val="24"/>
          <w:lang w:val="en-IN"/>
        </w:rPr>
      </w:pPr>
      <w:r w:rsidRPr="00BE6B64">
        <w:rPr>
          <w:rFonts w:ascii="Times New Roman" w:hAnsi="Times New Roman" w:cs="Times New Roman"/>
          <w:sz w:val="24"/>
          <w:szCs w:val="24"/>
        </w:rPr>
        <w:lastRenderedPageBreak/>
        <w:t xml:space="preserve">The </w:t>
      </w:r>
      <w:r>
        <w:rPr>
          <w:rFonts w:ascii="Times New Roman" w:hAnsi="Times New Roman" w:cs="Times New Roman"/>
          <w:sz w:val="24"/>
          <w:szCs w:val="24"/>
        </w:rPr>
        <w:t xml:space="preserve">severity of </w:t>
      </w:r>
      <w:r w:rsidRPr="00BE6B64">
        <w:rPr>
          <w:rFonts w:ascii="Times New Roman" w:hAnsi="Times New Roman" w:cs="Times New Roman"/>
          <w:sz w:val="24"/>
          <w:szCs w:val="24"/>
        </w:rPr>
        <w:t xml:space="preserve">downy mildew </w:t>
      </w:r>
      <w:r>
        <w:rPr>
          <w:rFonts w:ascii="Times New Roman" w:hAnsi="Times New Roman" w:cs="Times New Roman"/>
          <w:sz w:val="24"/>
          <w:szCs w:val="24"/>
        </w:rPr>
        <w:t>was</w:t>
      </w:r>
      <w:r w:rsidRPr="00BE6B64">
        <w:rPr>
          <w:rFonts w:ascii="Times New Roman" w:hAnsi="Times New Roman" w:cs="Times New Roman"/>
          <w:sz w:val="24"/>
          <w:szCs w:val="24"/>
        </w:rPr>
        <w:t xml:space="preserve"> found </w:t>
      </w:r>
      <w:r>
        <w:rPr>
          <w:rFonts w:ascii="Times New Roman" w:hAnsi="Times New Roman" w:cs="Times New Roman"/>
          <w:sz w:val="24"/>
          <w:szCs w:val="24"/>
        </w:rPr>
        <w:t xml:space="preserve">directly </w:t>
      </w:r>
      <w:r w:rsidRPr="00BE6B64">
        <w:rPr>
          <w:rFonts w:ascii="Times New Roman" w:hAnsi="Times New Roman" w:cs="Times New Roman"/>
          <w:sz w:val="24"/>
          <w:szCs w:val="24"/>
        </w:rPr>
        <w:t>correlated with reduction in seed yield (45%) and husk yield (20%).</w:t>
      </w:r>
      <w:r>
        <w:rPr>
          <w:rFonts w:ascii="Times New Roman" w:hAnsi="Times New Roman" w:cs="Times New Roman"/>
          <w:sz w:val="24"/>
          <w:szCs w:val="24"/>
        </w:rPr>
        <w:t xml:space="preserve"> </w:t>
      </w:r>
      <w:r w:rsidR="00E458F9" w:rsidRPr="00BE6B64">
        <w:rPr>
          <w:rFonts w:ascii="Times New Roman" w:hAnsi="Times New Roman" w:cs="Times New Roman"/>
          <w:sz w:val="24"/>
          <w:szCs w:val="24"/>
        </w:rPr>
        <w:t xml:space="preserve">Management of downy mildew is a challenge in conventional farming </w:t>
      </w:r>
      <w:r w:rsidR="00E458F9">
        <w:rPr>
          <w:rFonts w:ascii="Times New Roman" w:hAnsi="Times New Roman" w:cs="Times New Roman"/>
          <w:sz w:val="24"/>
          <w:szCs w:val="24"/>
        </w:rPr>
        <w:t xml:space="preserve">to the </w:t>
      </w:r>
      <w:r w:rsidR="00E458F9" w:rsidRPr="00BE6B64">
        <w:rPr>
          <w:rFonts w:ascii="Times New Roman" w:hAnsi="Times New Roman" w:cs="Times New Roman"/>
          <w:sz w:val="24"/>
          <w:szCs w:val="24"/>
        </w:rPr>
        <w:t>growers</w:t>
      </w:r>
      <w:r w:rsidR="00E458F9">
        <w:rPr>
          <w:rFonts w:ascii="Times New Roman" w:hAnsi="Times New Roman" w:cs="Times New Roman"/>
          <w:sz w:val="24"/>
          <w:szCs w:val="24"/>
        </w:rPr>
        <w:t xml:space="preserve"> because they are not </w:t>
      </w:r>
      <w:r w:rsidR="00E458F9" w:rsidRPr="00BE6B64">
        <w:rPr>
          <w:rFonts w:ascii="Times New Roman" w:hAnsi="Times New Roman" w:cs="Times New Roman"/>
          <w:sz w:val="24"/>
          <w:szCs w:val="24"/>
        </w:rPr>
        <w:t>adopt</w:t>
      </w:r>
      <w:r w:rsidR="00E458F9">
        <w:rPr>
          <w:rFonts w:ascii="Times New Roman" w:hAnsi="Times New Roman" w:cs="Times New Roman"/>
          <w:sz w:val="24"/>
          <w:szCs w:val="24"/>
        </w:rPr>
        <w:t xml:space="preserve">ing advance methods of disease control. </w:t>
      </w:r>
      <w:r w:rsidR="00B271A0" w:rsidRPr="00B271A0">
        <w:rPr>
          <w:rFonts w:ascii="Times New Roman" w:hAnsi="Times New Roman" w:cs="Times New Roman"/>
          <w:sz w:val="24"/>
          <w:szCs w:val="24"/>
          <w:lang w:val="en-IN"/>
        </w:rPr>
        <w:t xml:space="preserve">Integrated disease management is the most effective way to manage downy mildew disease </w:t>
      </w:r>
      <w:r w:rsidR="00AB3BD3">
        <w:rPr>
          <w:rFonts w:ascii="Times New Roman" w:hAnsi="Times New Roman" w:cs="Times New Roman"/>
          <w:sz w:val="24"/>
          <w:szCs w:val="24"/>
          <w:lang w:val="en-IN"/>
        </w:rPr>
        <w:t xml:space="preserve">of </w:t>
      </w:r>
      <w:proofErr w:type="spellStart"/>
      <w:r w:rsidR="00AB3BD3">
        <w:rPr>
          <w:rFonts w:ascii="Times New Roman" w:hAnsi="Times New Roman" w:cs="Times New Roman"/>
          <w:sz w:val="24"/>
          <w:szCs w:val="24"/>
          <w:lang w:val="en-IN"/>
        </w:rPr>
        <w:t>isbagol</w:t>
      </w:r>
      <w:proofErr w:type="spellEnd"/>
      <w:r w:rsidR="00B271A0">
        <w:rPr>
          <w:rFonts w:ascii="Times New Roman" w:hAnsi="Times New Roman" w:cs="Times New Roman"/>
          <w:sz w:val="24"/>
          <w:szCs w:val="24"/>
          <w:lang w:val="en-IN"/>
        </w:rPr>
        <w:t xml:space="preserve">. </w:t>
      </w:r>
    </w:p>
    <w:p w14:paraId="696DA509" w14:textId="27FB5427" w:rsidR="00D23A4B" w:rsidRPr="004902CA" w:rsidRDefault="00AB3BD3" w:rsidP="004902CA">
      <w:pPr>
        <w:pStyle w:val="ListParagraph"/>
        <w:numPr>
          <w:ilvl w:val="0"/>
          <w:numId w:val="2"/>
        </w:numPr>
        <w:spacing w:line="360" w:lineRule="auto"/>
        <w:ind w:left="142" w:hanging="218"/>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Materials and </w:t>
      </w:r>
      <w:r w:rsidRPr="00AB3BD3">
        <w:rPr>
          <w:rFonts w:ascii="Times New Roman" w:hAnsi="Times New Roman" w:cs="Times New Roman"/>
          <w:b/>
          <w:bCs/>
          <w:color w:val="0070C0"/>
          <w:sz w:val="24"/>
          <w:szCs w:val="24"/>
          <w:lang w:val="en-IN"/>
        </w:rPr>
        <w:t>M</w:t>
      </w:r>
      <w:r w:rsidR="00D23A4B" w:rsidRPr="00AB3BD3">
        <w:rPr>
          <w:rFonts w:ascii="Times New Roman" w:hAnsi="Times New Roman" w:cs="Times New Roman"/>
          <w:b/>
          <w:bCs/>
          <w:color w:val="0070C0"/>
          <w:sz w:val="24"/>
          <w:szCs w:val="24"/>
          <w:lang w:val="en-IN"/>
        </w:rPr>
        <w:t>ethod</w:t>
      </w:r>
      <w:r w:rsidR="00D23A4B" w:rsidRPr="004902CA">
        <w:rPr>
          <w:rFonts w:ascii="Times New Roman" w:hAnsi="Times New Roman" w:cs="Times New Roman"/>
          <w:b/>
          <w:bCs/>
          <w:sz w:val="24"/>
          <w:szCs w:val="24"/>
          <w:lang w:val="en-IN"/>
        </w:rPr>
        <w:t>s</w:t>
      </w:r>
    </w:p>
    <w:p w14:paraId="719DAAE6" w14:textId="6626B446" w:rsidR="004B114A" w:rsidRPr="00737B21" w:rsidRDefault="004B114A" w:rsidP="00737B21">
      <w:pPr>
        <w:spacing w:line="360" w:lineRule="auto"/>
        <w:ind w:firstLine="720"/>
        <w:jc w:val="both"/>
        <w:rPr>
          <w:rFonts w:ascii="Times New Roman" w:hAnsi="Times New Roman" w:cs="Times New Roman"/>
          <w:sz w:val="24"/>
          <w:szCs w:val="24"/>
          <w:lang w:val="en-IN"/>
        </w:rPr>
      </w:pPr>
      <w:r w:rsidRPr="004B114A">
        <w:rPr>
          <w:rFonts w:ascii="Times New Roman" w:hAnsi="Times New Roman" w:cs="Times New Roman"/>
          <w:sz w:val="24"/>
          <w:szCs w:val="24"/>
          <w:lang w:val="en-IN"/>
        </w:rPr>
        <w:t xml:space="preserve">During </w:t>
      </w:r>
      <w:r w:rsidRPr="004B114A">
        <w:rPr>
          <w:rFonts w:ascii="Times New Roman" w:hAnsi="Times New Roman" w:cs="Times New Roman"/>
          <w:i/>
          <w:iCs/>
          <w:sz w:val="24"/>
          <w:szCs w:val="24"/>
          <w:lang w:val="en-IN"/>
        </w:rPr>
        <w:t>Rabi</w:t>
      </w:r>
      <w:r w:rsidRPr="004B114A">
        <w:rPr>
          <w:rFonts w:ascii="Times New Roman" w:hAnsi="Times New Roman" w:cs="Times New Roman"/>
          <w:sz w:val="24"/>
          <w:szCs w:val="24"/>
          <w:lang w:val="en-IN"/>
        </w:rPr>
        <w:t xml:space="preserve"> 2021–2022, the experiment was conducted at the Experimental Station of Medicinal and Aromatic Plants, Acharya Narendra Deva University of Agriculture and Technology, Kumarganj, Ayodhya (U.P.) India.</w:t>
      </w:r>
      <w:r w:rsidR="00F50BE2">
        <w:rPr>
          <w:rFonts w:ascii="Times New Roman" w:hAnsi="Times New Roman" w:cs="Times New Roman"/>
          <w:sz w:val="24"/>
          <w:szCs w:val="24"/>
          <w:lang w:val="en-IN"/>
        </w:rPr>
        <w:t xml:space="preserve"> </w:t>
      </w:r>
      <w:r w:rsidR="00F50BE2" w:rsidRPr="00F50BE2">
        <w:rPr>
          <w:rFonts w:ascii="Times New Roman" w:hAnsi="Times New Roman" w:cs="Times New Roman"/>
          <w:sz w:val="24"/>
          <w:szCs w:val="24"/>
          <w:lang w:val="en-IN"/>
        </w:rPr>
        <w:t>The information on the experimental materials, methods, and procedures used for evaluation throughout the study is provided below.</w:t>
      </w:r>
    </w:p>
    <w:p w14:paraId="1C7D06B8" w14:textId="21FC135A" w:rsidR="004B114A" w:rsidRPr="000B2712" w:rsidRDefault="00FC52A9" w:rsidP="004B114A">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2.1. </w:t>
      </w:r>
      <w:r w:rsidR="004B114A" w:rsidRPr="000B2712">
        <w:rPr>
          <w:rFonts w:ascii="Times New Roman" w:hAnsi="Times New Roman" w:cs="Times New Roman"/>
          <w:b/>
          <w:bCs/>
          <w:sz w:val="24"/>
          <w:szCs w:val="24"/>
        </w:rPr>
        <w:t>Experimental site</w:t>
      </w:r>
    </w:p>
    <w:p w14:paraId="61E61DB7" w14:textId="64C6826D" w:rsidR="005613B2" w:rsidRDefault="004B114A" w:rsidP="00E02F57">
      <w:pPr>
        <w:spacing w:line="360" w:lineRule="auto"/>
        <w:ind w:firstLine="720"/>
        <w:jc w:val="both"/>
        <w:rPr>
          <w:rFonts w:ascii="Times New Roman" w:hAnsi="Times New Roman" w:cs="Times New Roman"/>
          <w:sz w:val="24"/>
          <w:szCs w:val="24"/>
        </w:rPr>
      </w:pPr>
      <w:r w:rsidRPr="000B2712">
        <w:rPr>
          <w:rFonts w:ascii="Times New Roman" w:hAnsi="Times New Roman" w:cs="Times New Roman"/>
          <w:sz w:val="24"/>
          <w:szCs w:val="24"/>
        </w:rPr>
        <w:t>The</w:t>
      </w:r>
      <w:r w:rsidR="00863514">
        <w:rPr>
          <w:rFonts w:ascii="Times New Roman" w:hAnsi="Times New Roman" w:cs="Times New Roman"/>
          <w:sz w:val="24"/>
          <w:szCs w:val="24"/>
        </w:rPr>
        <w:t xml:space="preserve"> </w:t>
      </w:r>
      <w:r w:rsidR="00863514">
        <w:rPr>
          <w:rFonts w:ascii="Times New Roman" w:hAnsi="Times New Roman" w:cs="Times New Roman"/>
          <w:sz w:val="24"/>
          <w:szCs w:val="24"/>
          <w:lang w:val="en-IN"/>
        </w:rPr>
        <w:t>ANDUAT</w:t>
      </w:r>
      <w:r w:rsidR="00737B21" w:rsidRPr="004B114A">
        <w:rPr>
          <w:rFonts w:ascii="Times New Roman" w:hAnsi="Times New Roman" w:cs="Times New Roman"/>
          <w:sz w:val="24"/>
          <w:szCs w:val="24"/>
          <w:lang w:val="en-IN"/>
        </w:rPr>
        <w:t xml:space="preserve">, Kumarganj, Ayodhya </w:t>
      </w:r>
      <w:r w:rsidRPr="000B2712">
        <w:rPr>
          <w:rFonts w:ascii="Times New Roman" w:hAnsi="Times New Roman" w:cs="Times New Roman"/>
          <w:sz w:val="24"/>
          <w:szCs w:val="24"/>
        </w:rPr>
        <w:t>is located in the Indo-Gangetic plains of Eastern Uttar Pradesh</w:t>
      </w:r>
      <w:r w:rsidR="00863514">
        <w:rPr>
          <w:rFonts w:ascii="Times New Roman" w:hAnsi="Times New Roman" w:cs="Times New Roman"/>
          <w:sz w:val="24"/>
          <w:szCs w:val="24"/>
        </w:rPr>
        <w:t>.</w:t>
      </w:r>
      <w:r w:rsidRPr="000B2712">
        <w:rPr>
          <w:rFonts w:ascii="Times New Roman" w:hAnsi="Times New Roman" w:cs="Times New Roman"/>
          <w:sz w:val="24"/>
          <w:szCs w:val="24"/>
        </w:rPr>
        <w:t xml:space="preserve"> </w:t>
      </w:r>
      <w:r w:rsidR="00863514">
        <w:rPr>
          <w:rFonts w:ascii="Times New Roman" w:hAnsi="Times New Roman" w:cs="Times New Roman"/>
          <w:sz w:val="24"/>
          <w:szCs w:val="24"/>
        </w:rPr>
        <w:t>The</w:t>
      </w:r>
      <w:r w:rsidRPr="000B2712">
        <w:rPr>
          <w:rFonts w:ascii="Times New Roman" w:hAnsi="Times New Roman" w:cs="Times New Roman"/>
          <w:sz w:val="24"/>
          <w:szCs w:val="24"/>
        </w:rPr>
        <w:t xml:space="preserve"> latitude</w:t>
      </w:r>
      <w:r w:rsidR="00863514">
        <w:rPr>
          <w:rFonts w:ascii="Times New Roman" w:hAnsi="Times New Roman" w:cs="Times New Roman"/>
          <w:sz w:val="24"/>
          <w:szCs w:val="24"/>
        </w:rPr>
        <w:t xml:space="preserve"> of the experimental site is</w:t>
      </w:r>
      <w:r w:rsidRPr="000B2712">
        <w:rPr>
          <w:rFonts w:ascii="Times New Roman" w:hAnsi="Times New Roman" w:cs="Times New Roman"/>
          <w:sz w:val="24"/>
          <w:szCs w:val="24"/>
        </w:rPr>
        <w:t xml:space="preserve"> 26.47 </w:t>
      </w:r>
      <w:r w:rsidRPr="000B2712">
        <w:rPr>
          <w:rFonts w:ascii="Times New Roman" w:hAnsi="Times New Roman" w:cs="Times New Roman"/>
          <w:sz w:val="24"/>
          <w:szCs w:val="24"/>
          <w:vertAlign w:val="superscript"/>
        </w:rPr>
        <w:t>0</w:t>
      </w:r>
      <w:r w:rsidRPr="000B2712">
        <w:rPr>
          <w:rFonts w:ascii="Times New Roman" w:hAnsi="Times New Roman" w:cs="Times New Roman"/>
          <w:sz w:val="24"/>
          <w:szCs w:val="24"/>
        </w:rPr>
        <w:t xml:space="preserve">N, longitude 82.12 </w:t>
      </w:r>
      <w:r w:rsidRPr="000B2712">
        <w:rPr>
          <w:rFonts w:ascii="Times New Roman" w:hAnsi="Times New Roman" w:cs="Times New Roman"/>
          <w:sz w:val="24"/>
          <w:szCs w:val="24"/>
          <w:vertAlign w:val="superscript"/>
        </w:rPr>
        <w:t>0</w:t>
      </w:r>
      <w:r w:rsidRPr="000B2712">
        <w:rPr>
          <w:rFonts w:ascii="Times New Roman" w:hAnsi="Times New Roman" w:cs="Times New Roman"/>
          <w:sz w:val="24"/>
          <w:szCs w:val="24"/>
        </w:rPr>
        <w:t>E and altitude 113 m above sea level</w:t>
      </w:r>
      <w:r w:rsidR="00756533">
        <w:rPr>
          <w:rFonts w:ascii="Times New Roman" w:hAnsi="Times New Roman" w:cs="Times New Roman"/>
          <w:sz w:val="24"/>
          <w:szCs w:val="24"/>
        </w:rPr>
        <w:t xml:space="preserve">. </w:t>
      </w:r>
    </w:p>
    <w:p w14:paraId="5ECC6BE1" w14:textId="00C29183" w:rsidR="005613B2" w:rsidRPr="00FC52A9" w:rsidRDefault="00FC52A9" w:rsidP="00FC52A9">
      <w:pPr>
        <w:spacing w:line="276" w:lineRule="auto"/>
        <w:rPr>
          <w:rFonts w:ascii="Times New Roman" w:hAnsi="Times New Roman" w:cs="Times New Roman"/>
          <w:b/>
          <w:bCs/>
          <w:sz w:val="24"/>
          <w:szCs w:val="24"/>
        </w:rPr>
      </w:pPr>
      <w:r>
        <w:rPr>
          <w:rFonts w:ascii="Times New Roman" w:hAnsi="Times New Roman" w:cs="Times New Roman"/>
          <w:b/>
          <w:bCs/>
          <w:sz w:val="24"/>
          <w:szCs w:val="24"/>
        </w:rPr>
        <w:t>2.2.</w:t>
      </w:r>
      <w:r w:rsidRPr="00FC52A9">
        <w:rPr>
          <w:rFonts w:ascii="Times New Roman" w:hAnsi="Times New Roman" w:cs="Times New Roman"/>
          <w:b/>
          <w:bCs/>
          <w:sz w:val="24"/>
          <w:szCs w:val="24"/>
        </w:rPr>
        <w:t xml:space="preserve"> </w:t>
      </w:r>
      <w:r w:rsidR="005613B2" w:rsidRPr="00FC52A9">
        <w:rPr>
          <w:rFonts w:ascii="Times New Roman" w:hAnsi="Times New Roman" w:cs="Times New Roman"/>
          <w:b/>
          <w:bCs/>
          <w:sz w:val="24"/>
          <w:szCs w:val="24"/>
        </w:rPr>
        <w:t>Soil characteristics</w:t>
      </w:r>
    </w:p>
    <w:p w14:paraId="0FD2B1B0" w14:textId="4C19F609" w:rsidR="00DE3A4E" w:rsidRPr="00DE3A4E" w:rsidRDefault="005613B2" w:rsidP="005613B2">
      <w:pPr>
        <w:spacing w:line="360" w:lineRule="auto"/>
        <w:jc w:val="both"/>
        <w:rPr>
          <w:rFonts w:ascii="Times New Roman" w:hAnsi="Times New Roman" w:cs="Times New Roman"/>
          <w:sz w:val="24"/>
          <w:szCs w:val="24"/>
          <w:lang w:val="en-IN"/>
        </w:rPr>
      </w:pPr>
      <w:r w:rsidRPr="000B2712">
        <w:rPr>
          <w:rFonts w:ascii="Times New Roman" w:hAnsi="Times New Roman" w:cs="Times New Roman"/>
          <w:sz w:val="24"/>
          <w:szCs w:val="24"/>
        </w:rPr>
        <w:tab/>
      </w:r>
      <w:r w:rsidR="00F147AE">
        <w:rPr>
          <w:rFonts w:ascii="Times New Roman" w:hAnsi="Times New Roman" w:cs="Times New Roman"/>
          <w:sz w:val="24"/>
          <w:szCs w:val="24"/>
        </w:rPr>
        <w:t xml:space="preserve">Nutritional status of the soil was moderately good for </w:t>
      </w:r>
      <w:proofErr w:type="spellStart"/>
      <w:r w:rsidR="00AB3BD3">
        <w:rPr>
          <w:rFonts w:ascii="Times New Roman" w:hAnsi="Times New Roman" w:cs="Times New Roman"/>
          <w:sz w:val="24"/>
          <w:szCs w:val="24"/>
        </w:rPr>
        <w:t>isbagol</w:t>
      </w:r>
      <w:proofErr w:type="spellEnd"/>
      <w:r w:rsidR="00F147AE">
        <w:rPr>
          <w:rFonts w:ascii="Times New Roman" w:hAnsi="Times New Roman" w:cs="Times New Roman"/>
          <w:sz w:val="24"/>
          <w:szCs w:val="24"/>
        </w:rPr>
        <w:t xml:space="preserve"> cultivation. </w:t>
      </w:r>
      <w:r w:rsidRPr="005613B2">
        <w:rPr>
          <w:rFonts w:ascii="Times New Roman" w:hAnsi="Times New Roman" w:cs="Times New Roman"/>
          <w:sz w:val="24"/>
          <w:szCs w:val="24"/>
          <w:lang w:val="en-IN"/>
        </w:rPr>
        <w:t>The sandy loam soil at the experimental site had a pH of 8.5. The soil retained moisture and had good drainage</w:t>
      </w:r>
      <w:r w:rsidR="00436E01">
        <w:rPr>
          <w:rFonts w:ascii="Times New Roman" w:hAnsi="Times New Roman" w:cs="Times New Roman"/>
          <w:sz w:val="24"/>
          <w:szCs w:val="24"/>
          <w:lang w:val="en-IN"/>
        </w:rPr>
        <w:t xml:space="preserve"> of water. </w:t>
      </w:r>
    </w:p>
    <w:p w14:paraId="379A4B97" w14:textId="75634837" w:rsidR="00DE3A4E" w:rsidRPr="000B2712" w:rsidRDefault="00FC52A9" w:rsidP="00DE3A4E">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2.3. </w:t>
      </w:r>
      <w:r w:rsidR="00DE3A4E" w:rsidRPr="000B2712">
        <w:rPr>
          <w:rFonts w:ascii="Times New Roman" w:hAnsi="Times New Roman" w:cs="Times New Roman"/>
          <w:b/>
          <w:bCs/>
          <w:sz w:val="24"/>
          <w:szCs w:val="24"/>
        </w:rPr>
        <w:t>Source of seed and sowing</w:t>
      </w:r>
    </w:p>
    <w:p w14:paraId="07E59175" w14:textId="7F9AD30A" w:rsidR="00540D9B" w:rsidRDefault="00AB3BD3" w:rsidP="00540D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Seeds of </w:t>
      </w:r>
      <w:proofErr w:type="spellStart"/>
      <w:r w:rsidRPr="00AB3BD3">
        <w:rPr>
          <w:rFonts w:ascii="Times New Roman" w:hAnsi="Times New Roman" w:cs="Times New Roman"/>
          <w:color w:val="0070C0"/>
          <w:sz w:val="24"/>
          <w:szCs w:val="24"/>
        </w:rPr>
        <w:t>isbag</w:t>
      </w:r>
      <w:r>
        <w:rPr>
          <w:rFonts w:ascii="Times New Roman" w:hAnsi="Times New Roman" w:cs="Times New Roman"/>
          <w:sz w:val="24"/>
          <w:szCs w:val="24"/>
        </w:rPr>
        <w:t>ol</w:t>
      </w:r>
      <w:proofErr w:type="spellEnd"/>
      <w:r w:rsidR="00DE3A4E" w:rsidRPr="000B2712">
        <w:rPr>
          <w:rFonts w:ascii="Times New Roman" w:hAnsi="Times New Roman" w:cs="Times New Roman"/>
          <w:sz w:val="24"/>
          <w:szCs w:val="24"/>
        </w:rPr>
        <w:t xml:space="preserve"> were collected from the Department of Medicinal and Aromatic Plants, ANDUA&amp;T, Kumarganj, Ayodhya for carried out the experiments.</w:t>
      </w:r>
      <w:r w:rsidR="00380529">
        <w:rPr>
          <w:rFonts w:ascii="Times New Roman" w:hAnsi="Times New Roman" w:cs="Times New Roman"/>
          <w:sz w:val="24"/>
          <w:szCs w:val="24"/>
        </w:rPr>
        <w:t xml:space="preserve"> </w:t>
      </w:r>
      <w:r w:rsidR="00DE3A4E" w:rsidRPr="000B2712">
        <w:rPr>
          <w:rFonts w:ascii="Times New Roman" w:hAnsi="Times New Roman" w:cs="Times New Roman"/>
          <w:sz w:val="24"/>
          <w:szCs w:val="24"/>
        </w:rPr>
        <w:t xml:space="preserve">Sowing was done by drilling method </w:t>
      </w:r>
      <w:r w:rsidR="003C01F0">
        <w:rPr>
          <w:rFonts w:ascii="Times New Roman" w:hAnsi="Times New Roman" w:cs="Times New Roman"/>
          <w:sz w:val="24"/>
          <w:szCs w:val="24"/>
        </w:rPr>
        <w:t>at</w:t>
      </w:r>
      <w:r w:rsidR="00DE3A4E" w:rsidRPr="000B2712">
        <w:rPr>
          <w:rFonts w:ascii="Times New Roman" w:hAnsi="Times New Roman" w:cs="Times New Roman"/>
          <w:sz w:val="24"/>
          <w:szCs w:val="24"/>
        </w:rPr>
        <w:t xml:space="preserve"> 4 kg</w:t>
      </w:r>
      <w:r>
        <w:rPr>
          <w:rFonts w:ascii="Times New Roman" w:hAnsi="Times New Roman" w:cs="Times New Roman"/>
          <w:sz w:val="24"/>
          <w:szCs w:val="24"/>
        </w:rPr>
        <w:t xml:space="preserve"> </w:t>
      </w:r>
      <w:r w:rsidRPr="00AB3BD3">
        <w:rPr>
          <w:rFonts w:ascii="Times New Roman" w:hAnsi="Times New Roman" w:cs="Times New Roman"/>
          <w:color w:val="0070C0"/>
          <w:sz w:val="24"/>
          <w:szCs w:val="24"/>
        </w:rPr>
        <w:t>ha</w:t>
      </w:r>
      <w:r w:rsidRPr="00AB3BD3">
        <w:rPr>
          <w:rFonts w:ascii="Times New Roman" w:hAnsi="Times New Roman" w:cs="Times New Roman"/>
          <w:color w:val="0070C0"/>
          <w:sz w:val="24"/>
          <w:szCs w:val="24"/>
          <w:vertAlign w:val="superscript"/>
        </w:rPr>
        <w:t>-1</w:t>
      </w:r>
      <w:r w:rsidR="00DE3A4E" w:rsidRPr="000B2712">
        <w:rPr>
          <w:rFonts w:ascii="Times New Roman" w:hAnsi="Times New Roman" w:cs="Times New Roman"/>
          <w:sz w:val="24"/>
          <w:szCs w:val="24"/>
        </w:rPr>
        <w:t xml:space="preserve"> as per layout given below. For equal distribution of the seeds in the furrows, seeds were well mixed with sand. Finally, each plot was irrigated carefully</w:t>
      </w:r>
      <w:r w:rsidR="004B42CA">
        <w:rPr>
          <w:rFonts w:ascii="Times New Roman" w:hAnsi="Times New Roman" w:cs="Times New Roman"/>
          <w:sz w:val="24"/>
          <w:szCs w:val="24"/>
        </w:rPr>
        <w:t xml:space="preserve">. </w:t>
      </w:r>
    </w:p>
    <w:p w14:paraId="22D9E665" w14:textId="17B0ABAF" w:rsidR="00540D9B" w:rsidRDefault="00FC52A9" w:rsidP="00A01BB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 </w:t>
      </w:r>
      <w:r w:rsidR="00540D9B" w:rsidRPr="00540D9B">
        <w:rPr>
          <w:rFonts w:ascii="Times New Roman" w:hAnsi="Times New Roman" w:cs="Times New Roman"/>
          <w:b/>
          <w:bCs/>
          <w:sz w:val="24"/>
          <w:szCs w:val="24"/>
        </w:rPr>
        <w:t>Layout details</w:t>
      </w:r>
    </w:p>
    <w:p w14:paraId="0E3B4305" w14:textId="59D47C5B" w:rsidR="00793970" w:rsidRDefault="00793970" w:rsidP="00C471B6">
      <w:pPr>
        <w:spacing w:after="0" w:line="276" w:lineRule="auto"/>
        <w:jc w:val="both"/>
        <w:rPr>
          <w:rFonts w:ascii="Times New Roman" w:hAnsi="Times New Roman" w:cs="Times New Roman"/>
          <w:sz w:val="24"/>
          <w:szCs w:val="24"/>
        </w:rPr>
      </w:pPr>
      <w:r w:rsidRPr="000B2712">
        <w:rPr>
          <w:rFonts w:ascii="Times New Roman" w:hAnsi="Times New Roman" w:cs="Times New Roman"/>
          <w:sz w:val="24"/>
          <w:szCs w:val="24"/>
        </w:rPr>
        <w:t>Design</w:t>
      </w:r>
      <w:r>
        <w:rPr>
          <w:rFonts w:ascii="Times New Roman" w:hAnsi="Times New Roman" w:cs="Times New Roman"/>
          <w:sz w:val="24"/>
          <w:szCs w:val="24"/>
        </w:rPr>
        <w:tab/>
      </w:r>
      <w:r>
        <w:rPr>
          <w:rFonts w:ascii="Times New Roman" w:hAnsi="Times New Roman" w:cs="Times New Roman"/>
          <w:sz w:val="24"/>
          <w:szCs w:val="24"/>
        </w:rPr>
        <w:tab/>
      </w:r>
      <w:r w:rsidRPr="000B2712">
        <w:rPr>
          <w:rFonts w:ascii="Times New Roman" w:hAnsi="Times New Roman" w:cs="Times New Roman"/>
          <w:sz w:val="24"/>
          <w:szCs w:val="24"/>
        </w:rPr>
        <w:t xml:space="preserve">: </w:t>
      </w:r>
      <w:r w:rsidRPr="000B2712">
        <w:rPr>
          <w:rFonts w:ascii="Times New Roman" w:hAnsi="Times New Roman" w:cs="Times New Roman"/>
          <w:sz w:val="24"/>
          <w:szCs w:val="24"/>
        </w:rPr>
        <w:tab/>
      </w:r>
      <w:r w:rsidRPr="000B2712">
        <w:rPr>
          <w:rFonts w:ascii="Times New Roman" w:hAnsi="Times New Roman" w:cs="Times New Roman"/>
          <w:sz w:val="24"/>
          <w:szCs w:val="24"/>
        </w:rPr>
        <w:tab/>
      </w:r>
      <w:r w:rsidRPr="000B2712">
        <w:rPr>
          <w:rFonts w:ascii="Times New Roman" w:hAnsi="Times New Roman" w:cs="Times New Roman"/>
          <w:sz w:val="24"/>
          <w:szCs w:val="24"/>
        </w:rPr>
        <w:tab/>
        <w:t>Randomized Block Design (RBD)</w:t>
      </w:r>
    </w:p>
    <w:p w14:paraId="39C37820" w14:textId="5F42F533" w:rsidR="00793970" w:rsidRDefault="00793970" w:rsidP="00C471B6">
      <w:pPr>
        <w:spacing w:after="0" w:line="276" w:lineRule="auto"/>
        <w:jc w:val="both"/>
        <w:rPr>
          <w:rFonts w:ascii="Times New Roman" w:hAnsi="Times New Roman" w:cs="Times New Roman"/>
          <w:sz w:val="24"/>
          <w:szCs w:val="24"/>
        </w:rPr>
      </w:pPr>
      <w:r w:rsidRPr="000B2712">
        <w:rPr>
          <w:rFonts w:ascii="Times New Roman" w:hAnsi="Times New Roman" w:cs="Times New Roman"/>
          <w:sz w:val="24"/>
          <w:szCs w:val="24"/>
        </w:rPr>
        <w:t>Treatments</w:t>
      </w:r>
      <w:r>
        <w:rPr>
          <w:rFonts w:ascii="Times New Roman" w:hAnsi="Times New Roman" w:cs="Times New Roman"/>
          <w:sz w:val="24"/>
          <w:szCs w:val="24"/>
        </w:rPr>
        <w:tab/>
      </w:r>
      <w:r w:rsidRPr="000B2712">
        <w:rPr>
          <w:rFonts w:ascii="Times New Roman" w:hAnsi="Times New Roman" w:cs="Times New Roman"/>
          <w:sz w:val="24"/>
          <w:szCs w:val="24"/>
        </w:rPr>
        <w:t>:</w:t>
      </w:r>
      <w:r w:rsidRPr="000B2712">
        <w:rPr>
          <w:rFonts w:ascii="Times New Roman" w:hAnsi="Times New Roman" w:cs="Times New Roman"/>
          <w:sz w:val="24"/>
          <w:szCs w:val="24"/>
        </w:rPr>
        <w:tab/>
      </w:r>
      <w:r w:rsidRPr="000B2712">
        <w:rPr>
          <w:rFonts w:ascii="Times New Roman" w:hAnsi="Times New Roman" w:cs="Times New Roman"/>
          <w:sz w:val="24"/>
          <w:szCs w:val="24"/>
        </w:rPr>
        <w:tab/>
      </w:r>
      <w:r w:rsidRPr="000B2712">
        <w:rPr>
          <w:rFonts w:ascii="Times New Roman" w:hAnsi="Times New Roman" w:cs="Times New Roman"/>
          <w:sz w:val="24"/>
          <w:szCs w:val="24"/>
        </w:rPr>
        <w:tab/>
        <w:t xml:space="preserve"> </w:t>
      </w:r>
      <w:r w:rsidR="005741AA">
        <w:rPr>
          <w:rFonts w:ascii="Times New Roman" w:hAnsi="Times New Roman" w:cs="Times New Roman"/>
          <w:sz w:val="24"/>
          <w:szCs w:val="24"/>
        </w:rPr>
        <w:t>0</w:t>
      </w:r>
      <w:r w:rsidRPr="000B2712">
        <w:rPr>
          <w:rFonts w:ascii="Times New Roman" w:hAnsi="Times New Roman" w:cs="Times New Roman"/>
          <w:sz w:val="24"/>
          <w:szCs w:val="24"/>
        </w:rPr>
        <w:t>9</w:t>
      </w:r>
    </w:p>
    <w:p w14:paraId="5FEA4EFE" w14:textId="0D24EDE9" w:rsidR="005741AA" w:rsidRPr="00540D9B" w:rsidRDefault="005741AA" w:rsidP="00C471B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Replication</w:t>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03</w:t>
      </w:r>
    </w:p>
    <w:p w14:paraId="517F7C8C" w14:textId="7227AEF6" w:rsidR="00540D9B" w:rsidRDefault="004B0A7C" w:rsidP="00C471B6">
      <w:pPr>
        <w:spacing w:after="0" w:line="276" w:lineRule="auto"/>
        <w:jc w:val="both"/>
        <w:rPr>
          <w:rFonts w:ascii="Times New Roman" w:hAnsi="Times New Roman" w:cs="Times New Roman"/>
          <w:sz w:val="24"/>
          <w:szCs w:val="24"/>
        </w:rPr>
      </w:pPr>
      <w:r w:rsidRPr="000B2712">
        <w:rPr>
          <w:rFonts w:ascii="Times New Roman" w:hAnsi="Times New Roman" w:cs="Times New Roman"/>
          <w:sz w:val="24"/>
          <w:szCs w:val="24"/>
        </w:rPr>
        <w:t>Variety</w:t>
      </w:r>
      <w:r>
        <w:rPr>
          <w:rFonts w:ascii="Times New Roman" w:hAnsi="Times New Roman" w:cs="Times New Roman"/>
          <w:sz w:val="24"/>
          <w:szCs w:val="24"/>
        </w:rPr>
        <w:tab/>
      </w:r>
      <w:r>
        <w:rPr>
          <w:rFonts w:ascii="Times New Roman" w:hAnsi="Times New Roman" w:cs="Times New Roman"/>
          <w:sz w:val="24"/>
          <w:szCs w:val="24"/>
        </w:rPr>
        <w:tab/>
      </w:r>
      <w:r w:rsidRPr="000B2712">
        <w:rPr>
          <w:rFonts w:ascii="Times New Roman" w:hAnsi="Times New Roman" w:cs="Times New Roman"/>
          <w:sz w:val="24"/>
          <w:szCs w:val="24"/>
        </w:rPr>
        <w:t xml:space="preserve">: </w:t>
      </w:r>
      <w:r w:rsidRPr="000B2712">
        <w:rPr>
          <w:rFonts w:ascii="Times New Roman" w:hAnsi="Times New Roman" w:cs="Times New Roman"/>
          <w:sz w:val="24"/>
          <w:szCs w:val="24"/>
        </w:rPr>
        <w:tab/>
      </w:r>
      <w:r w:rsidRPr="000B2712">
        <w:rPr>
          <w:rFonts w:ascii="Times New Roman" w:hAnsi="Times New Roman" w:cs="Times New Roman"/>
          <w:sz w:val="24"/>
          <w:szCs w:val="24"/>
        </w:rPr>
        <w:tab/>
      </w:r>
      <w:r w:rsidRPr="000B2712">
        <w:rPr>
          <w:rFonts w:ascii="Times New Roman" w:hAnsi="Times New Roman" w:cs="Times New Roman"/>
          <w:sz w:val="24"/>
          <w:szCs w:val="24"/>
        </w:rPr>
        <w:tab/>
        <w:t>Gj-2</w:t>
      </w:r>
    </w:p>
    <w:p w14:paraId="2C507048" w14:textId="4CECDAE3" w:rsidR="00C471B6" w:rsidRPr="000B2712" w:rsidRDefault="00C471B6" w:rsidP="00C471B6">
      <w:pPr>
        <w:spacing w:after="0" w:line="276" w:lineRule="auto"/>
        <w:rPr>
          <w:rFonts w:ascii="Times New Roman" w:hAnsi="Times New Roman" w:cs="Times New Roman"/>
          <w:sz w:val="24"/>
          <w:szCs w:val="24"/>
        </w:rPr>
      </w:pPr>
      <w:r w:rsidRPr="000B2712">
        <w:rPr>
          <w:rFonts w:ascii="Times New Roman" w:hAnsi="Times New Roman" w:cs="Times New Roman"/>
          <w:sz w:val="24"/>
          <w:szCs w:val="24"/>
        </w:rPr>
        <w:t>Plot size</w:t>
      </w:r>
      <w:r>
        <w:rPr>
          <w:rFonts w:ascii="Times New Roman" w:hAnsi="Times New Roman" w:cs="Times New Roman"/>
          <w:sz w:val="24"/>
          <w:szCs w:val="24"/>
        </w:rPr>
        <w:tab/>
      </w:r>
      <w:r w:rsidRPr="000B2712">
        <w:rPr>
          <w:rFonts w:ascii="Times New Roman" w:hAnsi="Times New Roman" w:cs="Times New Roman"/>
          <w:sz w:val="24"/>
          <w:szCs w:val="24"/>
        </w:rPr>
        <w:t>:</w:t>
      </w:r>
      <w:r w:rsidRPr="000B2712">
        <w:rPr>
          <w:rFonts w:ascii="Times New Roman" w:hAnsi="Times New Roman" w:cs="Times New Roman"/>
          <w:sz w:val="24"/>
          <w:szCs w:val="24"/>
        </w:rPr>
        <w:tab/>
      </w:r>
      <w:r w:rsidRPr="000B2712">
        <w:rPr>
          <w:rFonts w:ascii="Times New Roman" w:hAnsi="Times New Roman" w:cs="Times New Roman"/>
          <w:sz w:val="24"/>
          <w:szCs w:val="24"/>
        </w:rPr>
        <w:tab/>
      </w:r>
      <w:r w:rsidRPr="000B2712">
        <w:rPr>
          <w:rFonts w:ascii="Times New Roman" w:hAnsi="Times New Roman" w:cs="Times New Roman"/>
          <w:sz w:val="24"/>
          <w:szCs w:val="24"/>
        </w:rPr>
        <w:tab/>
        <w:t>3×2 m</w:t>
      </w:r>
      <w:r w:rsidR="00893FFB">
        <w:rPr>
          <w:rFonts w:ascii="Times New Roman" w:hAnsi="Times New Roman" w:cs="Times New Roman"/>
          <w:sz w:val="24"/>
          <w:szCs w:val="24"/>
        </w:rPr>
        <w:t>.</w:t>
      </w:r>
    </w:p>
    <w:p w14:paraId="6E1E14BE" w14:textId="513D65CF" w:rsidR="00C471B6" w:rsidRDefault="00C471B6" w:rsidP="003375C8">
      <w:pPr>
        <w:spacing w:line="276" w:lineRule="auto"/>
        <w:rPr>
          <w:rFonts w:ascii="Times New Roman" w:hAnsi="Times New Roman" w:cs="Times New Roman"/>
          <w:sz w:val="24"/>
          <w:szCs w:val="24"/>
        </w:rPr>
      </w:pPr>
      <w:r w:rsidRPr="000B2712">
        <w:rPr>
          <w:rFonts w:ascii="Times New Roman" w:hAnsi="Times New Roman" w:cs="Times New Roman"/>
          <w:sz w:val="24"/>
          <w:szCs w:val="24"/>
        </w:rPr>
        <w:t>Spacing</w:t>
      </w:r>
      <w:r>
        <w:rPr>
          <w:rFonts w:ascii="Times New Roman" w:hAnsi="Times New Roman" w:cs="Times New Roman"/>
          <w:sz w:val="24"/>
          <w:szCs w:val="24"/>
        </w:rPr>
        <w:tab/>
      </w:r>
      <w:r w:rsidRPr="000B2712">
        <w:rPr>
          <w:rFonts w:ascii="Times New Roman" w:hAnsi="Times New Roman" w:cs="Times New Roman"/>
          <w:sz w:val="24"/>
          <w:szCs w:val="24"/>
        </w:rPr>
        <w:t xml:space="preserve">: </w:t>
      </w:r>
      <w:r w:rsidRPr="000B2712">
        <w:rPr>
          <w:rFonts w:ascii="Times New Roman" w:hAnsi="Times New Roman" w:cs="Times New Roman"/>
          <w:sz w:val="24"/>
          <w:szCs w:val="24"/>
        </w:rPr>
        <w:tab/>
      </w:r>
      <w:r w:rsidRPr="000B2712">
        <w:rPr>
          <w:rFonts w:ascii="Times New Roman" w:hAnsi="Times New Roman" w:cs="Times New Roman"/>
          <w:sz w:val="24"/>
          <w:szCs w:val="24"/>
        </w:rPr>
        <w:tab/>
      </w:r>
      <w:r w:rsidRPr="000B2712">
        <w:rPr>
          <w:rFonts w:ascii="Times New Roman" w:hAnsi="Times New Roman" w:cs="Times New Roman"/>
          <w:sz w:val="24"/>
          <w:szCs w:val="24"/>
        </w:rPr>
        <w:tab/>
        <w:t>30 × 10 cm</w:t>
      </w:r>
      <w:r>
        <w:rPr>
          <w:rFonts w:ascii="Times New Roman" w:hAnsi="Times New Roman" w:cs="Times New Roman"/>
          <w:sz w:val="24"/>
          <w:szCs w:val="24"/>
        </w:rPr>
        <w:t xml:space="preserve">. </w:t>
      </w:r>
    </w:p>
    <w:p w14:paraId="61E45BCA" w14:textId="74220444" w:rsidR="00F95B24" w:rsidRDefault="00FC52A9" w:rsidP="00C335E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 </w:t>
      </w:r>
      <w:r w:rsidR="002F7A48">
        <w:rPr>
          <w:rFonts w:ascii="Times New Roman" w:hAnsi="Times New Roman" w:cs="Times New Roman"/>
          <w:b/>
          <w:bCs/>
          <w:sz w:val="24"/>
          <w:szCs w:val="24"/>
        </w:rPr>
        <w:t xml:space="preserve">Treatment </w:t>
      </w:r>
      <w:r w:rsidR="00F95B24" w:rsidRPr="000B2712">
        <w:rPr>
          <w:rFonts w:ascii="Times New Roman" w:hAnsi="Times New Roman" w:cs="Times New Roman"/>
          <w:b/>
          <w:bCs/>
          <w:sz w:val="24"/>
          <w:szCs w:val="24"/>
        </w:rPr>
        <w:t>details</w:t>
      </w:r>
      <w:r w:rsidR="00F95B24">
        <w:rPr>
          <w:rFonts w:ascii="Times New Roman" w:hAnsi="Times New Roman" w:cs="Times New Roman"/>
          <w:b/>
          <w:bCs/>
          <w:sz w:val="24"/>
          <w:szCs w:val="24"/>
        </w:rPr>
        <w:t xml:space="preserve"> </w:t>
      </w:r>
    </w:p>
    <w:p w14:paraId="46FEBD5C" w14:textId="3D682277" w:rsidR="00AB3BD3" w:rsidRDefault="00AB3BD3" w:rsidP="00C335E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Pr="00AB3BD3">
        <w:rPr>
          <w:rFonts w:ascii="Times New Roman" w:hAnsi="Times New Roman" w:cs="Times New Roman"/>
          <w:b/>
          <w:bCs/>
          <w:color w:val="0070C0"/>
          <w:sz w:val="24"/>
          <w:szCs w:val="24"/>
        </w:rPr>
        <w:t xml:space="preserve">Treatments used for management of downy mildew of </w:t>
      </w:r>
      <w:proofErr w:type="spellStart"/>
      <w:r w:rsidRPr="00AB3BD3">
        <w:rPr>
          <w:rFonts w:ascii="Times New Roman" w:hAnsi="Times New Roman" w:cs="Times New Roman"/>
          <w:b/>
          <w:bCs/>
          <w:color w:val="0070C0"/>
          <w:sz w:val="24"/>
          <w:szCs w:val="24"/>
        </w:rPr>
        <w:t>isbagol</w:t>
      </w:r>
      <w:proofErr w:type="spellEnd"/>
      <w:r w:rsidRPr="00AB3BD3">
        <w:rPr>
          <w:rFonts w:ascii="Times New Roman" w:hAnsi="Times New Roman" w:cs="Times New Roman"/>
          <w:b/>
          <w:bCs/>
          <w:color w:val="0070C0"/>
          <w:sz w:val="24"/>
          <w:szCs w:val="24"/>
        </w:rPr>
        <w:t xml:space="preserve"> are presented in Table (1).</w:t>
      </w:r>
    </w:p>
    <w:p w14:paraId="0B0951B3" w14:textId="1A4F2A97" w:rsidR="009A685E" w:rsidRDefault="009A685E" w:rsidP="00C335E5">
      <w:pPr>
        <w:spacing w:after="0" w:line="36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Table 1.</w:t>
      </w:r>
      <w:proofErr w:type="gramEnd"/>
      <w:r>
        <w:rPr>
          <w:rFonts w:ascii="Times New Roman" w:hAnsi="Times New Roman" w:cs="Times New Roman"/>
          <w:b/>
          <w:bCs/>
          <w:sz w:val="24"/>
          <w:szCs w:val="24"/>
        </w:rPr>
        <w:t xml:space="preserve"> Treatments used for management of downy mildew of </w:t>
      </w:r>
      <w:proofErr w:type="spellStart"/>
      <w:r w:rsidR="00AB3BD3">
        <w:rPr>
          <w:rFonts w:ascii="Times New Roman" w:hAnsi="Times New Roman" w:cs="Times New Roman"/>
          <w:b/>
          <w:bCs/>
          <w:sz w:val="24"/>
          <w:szCs w:val="24"/>
        </w:rPr>
        <w:t>isbagol</w:t>
      </w:r>
      <w:proofErr w:type="spellEnd"/>
      <w:r>
        <w:rPr>
          <w:rFonts w:ascii="Times New Roman" w:hAnsi="Times New Roman" w:cs="Times New Roman"/>
          <w:b/>
          <w:bCs/>
          <w:sz w:val="24"/>
          <w:szCs w:val="24"/>
        </w:rPr>
        <w:t xml:space="preserve">. </w:t>
      </w:r>
      <w:r w:rsidR="00591736">
        <w:rPr>
          <w:rFonts w:ascii="Times New Roman" w:hAnsi="Times New Roman" w:cs="Times New Roman"/>
          <w:b/>
          <w:bCs/>
          <w:sz w:val="24"/>
          <w:szCs w:val="24"/>
        </w:rPr>
        <w:t xml:space="preserve"> </w:t>
      </w:r>
    </w:p>
    <w:tbl>
      <w:tblPr>
        <w:tblStyle w:val="TableGrid"/>
        <w:tblW w:w="9214" w:type="dxa"/>
        <w:tblLook w:val="04A0" w:firstRow="1" w:lastRow="0" w:firstColumn="1" w:lastColumn="0" w:noHBand="0" w:noVBand="1"/>
      </w:tblPr>
      <w:tblGrid>
        <w:gridCol w:w="562"/>
        <w:gridCol w:w="8652"/>
      </w:tblGrid>
      <w:tr w:rsidR="00793970" w:rsidRPr="00793970" w14:paraId="233DB22B" w14:textId="77777777" w:rsidTr="004754BC">
        <w:trPr>
          <w:trHeight w:val="20"/>
        </w:trPr>
        <w:tc>
          <w:tcPr>
            <w:tcW w:w="562" w:type="dxa"/>
          </w:tcPr>
          <w:p w14:paraId="3D9E4C4C" w14:textId="2C9AAEEB" w:rsidR="00793970" w:rsidRPr="00793970" w:rsidRDefault="00793970" w:rsidP="00716489">
            <w:pPr>
              <w:spacing w:line="360" w:lineRule="auto"/>
              <w:contextualSpacing/>
              <w:jc w:val="both"/>
              <w:rPr>
                <w:rFonts w:ascii="Times New Roman" w:hAnsi="Times New Roman" w:cs="Times New Roman"/>
                <w:sz w:val="24"/>
                <w:szCs w:val="24"/>
              </w:rPr>
            </w:pPr>
            <w:r w:rsidRPr="00793970">
              <w:rPr>
                <w:rFonts w:ascii="Times New Roman" w:hAnsi="Times New Roman" w:cs="Times New Roman"/>
                <w:sz w:val="24"/>
                <w:szCs w:val="24"/>
              </w:rPr>
              <w:t>T</w:t>
            </w:r>
            <w:r w:rsidRPr="00793970">
              <w:rPr>
                <w:rFonts w:ascii="Times New Roman" w:hAnsi="Times New Roman" w:cs="Times New Roman"/>
                <w:sz w:val="24"/>
                <w:szCs w:val="24"/>
                <w:vertAlign w:val="subscript"/>
              </w:rPr>
              <w:t>1</w:t>
            </w:r>
          </w:p>
        </w:tc>
        <w:tc>
          <w:tcPr>
            <w:tcW w:w="8652" w:type="dxa"/>
          </w:tcPr>
          <w:p w14:paraId="6D9C60E2" w14:textId="1B9BE791" w:rsidR="00793970" w:rsidRPr="00793970" w:rsidRDefault="00793970" w:rsidP="00716489">
            <w:pPr>
              <w:spacing w:line="360" w:lineRule="auto"/>
              <w:contextualSpacing/>
              <w:jc w:val="both"/>
              <w:rPr>
                <w:rFonts w:ascii="Times New Roman" w:hAnsi="Times New Roman" w:cs="Times New Roman"/>
                <w:sz w:val="24"/>
                <w:szCs w:val="24"/>
              </w:rPr>
            </w:pPr>
            <w:r w:rsidRPr="00793970">
              <w:rPr>
                <w:rFonts w:ascii="Times New Roman" w:hAnsi="Times New Roman" w:cs="Times New Roman"/>
                <w:sz w:val="24"/>
                <w:szCs w:val="24"/>
              </w:rPr>
              <w:t xml:space="preserve"> Black polythene + two foliar sprays of </w:t>
            </w:r>
            <w:proofErr w:type="spellStart"/>
            <w:r w:rsidRPr="00793970">
              <w:rPr>
                <w:rFonts w:ascii="Times New Roman" w:hAnsi="Times New Roman" w:cs="Times New Roman"/>
                <w:sz w:val="24"/>
                <w:szCs w:val="24"/>
              </w:rPr>
              <w:t>Metalaxyl</w:t>
            </w:r>
            <w:proofErr w:type="spellEnd"/>
            <w:r w:rsidRPr="00793970">
              <w:rPr>
                <w:rFonts w:ascii="Times New Roman" w:hAnsi="Times New Roman" w:cs="Times New Roman"/>
                <w:sz w:val="24"/>
                <w:szCs w:val="24"/>
              </w:rPr>
              <w:t xml:space="preserve"> </w:t>
            </w:r>
            <w:r w:rsidR="003C01F0" w:rsidRPr="00AB3BD3">
              <w:rPr>
                <w:rFonts w:ascii="Times New Roman" w:hAnsi="Times New Roman" w:cs="Times New Roman"/>
                <w:color w:val="0070C0"/>
                <w:sz w:val="24"/>
                <w:szCs w:val="24"/>
              </w:rPr>
              <w:t>at</w:t>
            </w:r>
            <w:r w:rsidRPr="00793970">
              <w:rPr>
                <w:rFonts w:ascii="Times New Roman" w:hAnsi="Times New Roman" w:cs="Times New Roman"/>
                <w:sz w:val="24"/>
                <w:szCs w:val="24"/>
              </w:rPr>
              <w:t xml:space="preserve"> 0.25 %</w:t>
            </w:r>
            <w:bookmarkStart w:id="0" w:name="_Hlk108940472"/>
            <w:r w:rsidRPr="00793970">
              <w:rPr>
                <w:rFonts w:ascii="Times New Roman" w:hAnsi="Times New Roman" w:cs="Times New Roman"/>
                <w:sz w:val="24"/>
                <w:szCs w:val="24"/>
              </w:rPr>
              <w:t xml:space="preserve"> after 1</w:t>
            </w:r>
            <w:r w:rsidRPr="00793970">
              <w:rPr>
                <w:rFonts w:ascii="Times New Roman" w:hAnsi="Times New Roman" w:cs="Times New Roman"/>
                <w:sz w:val="24"/>
                <w:szCs w:val="24"/>
                <w:vertAlign w:val="superscript"/>
              </w:rPr>
              <w:t>st</w:t>
            </w:r>
            <w:r w:rsidRPr="00793970">
              <w:rPr>
                <w:rFonts w:ascii="Times New Roman" w:hAnsi="Times New Roman" w:cs="Times New Roman"/>
                <w:sz w:val="24"/>
                <w:szCs w:val="24"/>
              </w:rPr>
              <w:t xml:space="preserve"> appearance of disease</w:t>
            </w:r>
            <w:bookmarkEnd w:id="0"/>
            <w:r w:rsidRPr="00793970">
              <w:rPr>
                <w:rFonts w:ascii="Times New Roman" w:hAnsi="Times New Roman" w:cs="Times New Roman"/>
                <w:sz w:val="24"/>
                <w:szCs w:val="24"/>
              </w:rPr>
              <w:t>.</w:t>
            </w:r>
          </w:p>
        </w:tc>
      </w:tr>
      <w:tr w:rsidR="00793970" w:rsidRPr="00793970" w14:paraId="50746BB3" w14:textId="77777777" w:rsidTr="004754BC">
        <w:trPr>
          <w:trHeight w:val="20"/>
        </w:trPr>
        <w:tc>
          <w:tcPr>
            <w:tcW w:w="562" w:type="dxa"/>
          </w:tcPr>
          <w:p w14:paraId="0099345B" w14:textId="3C99943E" w:rsidR="00793970" w:rsidRPr="00793970" w:rsidRDefault="00793970" w:rsidP="00716489">
            <w:pPr>
              <w:spacing w:line="360" w:lineRule="auto"/>
              <w:contextualSpacing/>
              <w:jc w:val="both"/>
              <w:rPr>
                <w:rFonts w:ascii="Times New Roman" w:hAnsi="Times New Roman" w:cs="Times New Roman"/>
                <w:sz w:val="24"/>
                <w:szCs w:val="24"/>
              </w:rPr>
            </w:pPr>
            <w:r w:rsidRPr="00793970">
              <w:rPr>
                <w:rFonts w:ascii="Times New Roman" w:hAnsi="Times New Roman" w:cs="Times New Roman"/>
                <w:sz w:val="24"/>
                <w:szCs w:val="24"/>
              </w:rPr>
              <w:t>T</w:t>
            </w:r>
            <w:r w:rsidRPr="00793970">
              <w:rPr>
                <w:rFonts w:ascii="Times New Roman" w:hAnsi="Times New Roman" w:cs="Times New Roman"/>
                <w:sz w:val="24"/>
                <w:szCs w:val="24"/>
                <w:vertAlign w:val="subscript"/>
              </w:rPr>
              <w:t>2</w:t>
            </w:r>
          </w:p>
        </w:tc>
        <w:tc>
          <w:tcPr>
            <w:tcW w:w="8652" w:type="dxa"/>
          </w:tcPr>
          <w:p w14:paraId="10E8DD09" w14:textId="3351D98A" w:rsidR="00793970" w:rsidRPr="00793970" w:rsidRDefault="00793970" w:rsidP="00716489">
            <w:pPr>
              <w:spacing w:line="360" w:lineRule="auto"/>
              <w:contextualSpacing/>
              <w:jc w:val="both"/>
              <w:rPr>
                <w:rFonts w:ascii="Times New Roman" w:hAnsi="Times New Roman" w:cs="Times New Roman"/>
                <w:sz w:val="24"/>
                <w:szCs w:val="24"/>
              </w:rPr>
            </w:pPr>
            <w:r w:rsidRPr="00793970">
              <w:rPr>
                <w:rFonts w:ascii="Times New Roman" w:hAnsi="Times New Roman" w:cs="Times New Roman"/>
                <w:sz w:val="24"/>
                <w:szCs w:val="24"/>
              </w:rPr>
              <w:t xml:space="preserve"> White polythene + two foliar spray of </w:t>
            </w:r>
            <w:proofErr w:type="spellStart"/>
            <w:r w:rsidRPr="00793970">
              <w:rPr>
                <w:rFonts w:ascii="Times New Roman" w:hAnsi="Times New Roman" w:cs="Times New Roman"/>
                <w:sz w:val="24"/>
                <w:szCs w:val="24"/>
              </w:rPr>
              <w:t>Metalaxyl</w:t>
            </w:r>
            <w:proofErr w:type="spellEnd"/>
            <w:r w:rsidRPr="00793970">
              <w:rPr>
                <w:rFonts w:ascii="Times New Roman" w:hAnsi="Times New Roman" w:cs="Times New Roman"/>
                <w:sz w:val="24"/>
                <w:szCs w:val="24"/>
              </w:rPr>
              <w:t xml:space="preserve"> </w:t>
            </w:r>
            <w:r w:rsidR="003C01F0" w:rsidRPr="00AB3BD3">
              <w:rPr>
                <w:rFonts w:ascii="Times New Roman" w:hAnsi="Times New Roman" w:cs="Times New Roman"/>
                <w:color w:val="0070C0"/>
                <w:sz w:val="24"/>
                <w:szCs w:val="24"/>
              </w:rPr>
              <w:t>at</w:t>
            </w:r>
            <w:r w:rsidRPr="00AB3BD3">
              <w:rPr>
                <w:rFonts w:ascii="Times New Roman" w:hAnsi="Times New Roman" w:cs="Times New Roman"/>
                <w:color w:val="0070C0"/>
                <w:sz w:val="24"/>
                <w:szCs w:val="24"/>
              </w:rPr>
              <w:t xml:space="preserve"> </w:t>
            </w:r>
            <w:r w:rsidRPr="00793970">
              <w:rPr>
                <w:rFonts w:ascii="Times New Roman" w:hAnsi="Times New Roman" w:cs="Times New Roman"/>
                <w:sz w:val="24"/>
                <w:szCs w:val="24"/>
              </w:rPr>
              <w:t>0.25 % after 1st appearance of disease.</w:t>
            </w:r>
          </w:p>
        </w:tc>
      </w:tr>
      <w:tr w:rsidR="00793970" w:rsidRPr="00793970" w14:paraId="4F9214CD" w14:textId="77777777" w:rsidTr="004754BC">
        <w:trPr>
          <w:trHeight w:val="20"/>
        </w:trPr>
        <w:tc>
          <w:tcPr>
            <w:tcW w:w="562" w:type="dxa"/>
          </w:tcPr>
          <w:p w14:paraId="3DC258D2" w14:textId="7FF8B71C" w:rsidR="00793970" w:rsidRPr="00793970" w:rsidRDefault="00793970" w:rsidP="00716489">
            <w:pPr>
              <w:spacing w:line="360" w:lineRule="auto"/>
              <w:contextualSpacing/>
              <w:jc w:val="both"/>
              <w:rPr>
                <w:rFonts w:ascii="Times New Roman" w:hAnsi="Times New Roman" w:cs="Times New Roman"/>
                <w:sz w:val="24"/>
                <w:szCs w:val="24"/>
              </w:rPr>
            </w:pPr>
            <w:r w:rsidRPr="00793970">
              <w:rPr>
                <w:rFonts w:ascii="Times New Roman" w:hAnsi="Times New Roman" w:cs="Times New Roman"/>
                <w:sz w:val="24"/>
                <w:szCs w:val="24"/>
              </w:rPr>
              <w:t>T</w:t>
            </w:r>
            <w:r w:rsidRPr="00793970">
              <w:rPr>
                <w:rFonts w:ascii="Times New Roman" w:hAnsi="Times New Roman" w:cs="Times New Roman"/>
                <w:sz w:val="24"/>
                <w:szCs w:val="24"/>
                <w:vertAlign w:val="subscript"/>
              </w:rPr>
              <w:t>3</w:t>
            </w:r>
            <w:r w:rsidRPr="00793970">
              <w:rPr>
                <w:rFonts w:ascii="Times New Roman" w:hAnsi="Times New Roman" w:cs="Times New Roman"/>
                <w:sz w:val="24"/>
                <w:szCs w:val="24"/>
              </w:rPr>
              <w:t xml:space="preserve">  </w:t>
            </w:r>
          </w:p>
        </w:tc>
        <w:tc>
          <w:tcPr>
            <w:tcW w:w="8652" w:type="dxa"/>
          </w:tcPr>
          <w:p w14:paraId="1D548C2B" w14:textId="0D7E49AE" w:rsidR="00793970" w:rsidRPr="00793970" w:rsidRDefault="00793970" w:rsidP="00716489">
            <w:pPr>
              <w:spacing w:line="360" w:lineRule="auto"/>
              <w:contextualSpacing/>
              <w:jc w:val="both"/>
              <w:rPr>
                <w:rFonts w:ascii="Times New Roman" w:hAnsi="Times New Roman" w:cs="Times New Roman"/>
                <w:sz w:val="24"/>
                <w:szCs w:val="24"/>
              </w:rPr>
            </w:pPr>
            <w:r w:rsidRPr="00793970">
              <w:rPr>
                <w:rFonts w:ascii="Times New Roman" w:hAnsi="Times New Roman" w:cs="Times New Roman"/>
                <w:sz w:val="24"/>
                <w:szCs w:val="24"/>
              </w:rPr>
              <w:t xml:space="preserve">Paddy straw + two foliar spray of </w:t>
            </w:r>
            <w:proofErr w:type="spellStart"/>
            <w:r w:rsidRPr="00793970">
              <w:rPr>
                <w:rFonts w:ascii="Times New Roman" w:hAnsi="Times New Roman" w:cs="Times New Roman"/>
                <w:sz w:val="24"/>
                <w:szCs w:val="24"/>
              </w:rPr>
              <w:t>Metalaxyl</w:t>
            </w:r>
            <w:proofErr w:type="spellEnd"/>
            <w:r w:rsidRPr="00793970">
              <w:rPr>
                <w:rFonts w:ascii="Times New Roman" w:hAnsi="Times New Roman" w:cs="Times New Roman"/>
                <w:sz w:val="24"/>
                <w:szCs w:val="24"/>
              </w:rPr>
              <w:t xml:space="preserve"> </w:t>
            </w:r>
            <w:r w:rsidR="003C01F0">
              <w:rPr>
                <w:rFonts w:ascii="Times New Roman" w:hAnsi="Times New Roman" w:cs="Times New Roman"/>
                <w:sz w:val="24"/>
                <w:szCs w:val="24"/>
              </w:rPr>
              <w:t>at</w:t>
            </w:r>
            <w:r w:rsidRPr="00793970">
              <w:rPr>
                <w:rFonts w:ascii="Times New Roman" w:hAnsi="Times New Roman" w:cs="Times New Roman"/>
                <w:sz w:val="24"/>
                <w:szCs w:val="24"/>
              </w:rPr>
              <w:t xml:space="preserve"> 0.25 % after 1st appearance of disease.</w:t>
            </w:r>
          </w:p>
        </w:tc>
      </w:tr>
      <w:tr w:rsidR="00793970" w:rsidRPr="00793970" w14:paraId="3344A7C0" w14:textId="77777777" w:rsidTr="004754BC">
        <w:trPr>
          <w:trHeight w:val="20"/>
        </w:trPr>
        <w:tc>
          <w:tcPr>
            <w:tcW w:w="562" w:type="dxa"/>
          </w:tcPr>
          <w:p w14:paraId="2DDCC1A9" w14:textId="18545FD1" w:rsidR="00793970" w:rsidRPr="00793970" w:rsidRDefault="00793970" w:rsidP="00716489">
            <w:pPr>
              <w:spacing w:line="360" w:lineRule="auto"/>
              <w:contextualSpacing/>
              <w:jc w:val="both"/>
              <w:rPr>
                <w:rFonts w:ascii="Times New Roman" w:hAnsi="Times New Roman" w:cs="Times New Roman"/>
                <w:sz w:val="24"/>
                <w:szCs w:val="24"/>
              </w:rPr>
            </w:pPr>
            <w:r w:rsidRPr="00793970">
              <w:rPr>
                <w:rFonts w:ascii="Times New Roman" w:hAnsi="Times New Roman" w:cs="Times New Roman"/>
                <w:sz w:val="24"/>
                <w:szCs w:val="24"/>
              </w:rPr>
              <w:t>T</w:t>
            </w:r>
            <w:r w:rsidRPr="00793970">
              <w:rPr>
                <w:rFonts w:ascii="Times New Roman" w:hAnsi="Times New Roman" w:cs="Times New Roman"/>
                <w:sz w:val="24"/>
                <w:szCs w:val="24"/>
                <w:vertAlign w:val="subscript"/>
              </w:rPr>
              <w:t>4</w:t>
            </w:r>
          </w:p>
        </w:tc>
        <w:tc>
          <w:tcPr>
            <w:tcW w:w="8652" w:type="dxa"/>
          </w:tcPr>
          <w:p w14:paraId="3234EBBE" w14:textId="1239FB3B" w:rsidR="00793970" w:rsidRPr="00793970" w:rsidRDefault="00AB3BD3" w:rsidP="00716489">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Lemongrass leave</w:t>
            </w:r>
            <w:r w:rsidRPr="00AB3BD3">
              <w:rPr>
                <w:rFonts w:ascii="Times New Roman" w:hAnsi="Times New Roman" w:cs="Times New Roman"/>
                <w:color w:val="0070C0"/>
                <w:sz w:val="24"/>
                <w:szCs w:val="24"/>
              </w:rPr>
              <w:t xml:space="preserve">s </w:t>
            </w:r>
            <w:r w:rsidR="00793970" w:rsidRPr="00AB3BD3">
              <w:rPr>
                <w:rFonts w:ascii="Times New Roman" w:hAnsi="Times New Roman" w:cs="Times New Roman"/>
                <w:color w:val="0070C0"/>
                <w:sz w:val="24"/>
                <w:szCs w:val="24"/>
              </w:rPr>
              <w:t>(</w:t>
            </w:r>
            <w:r w:rsidR="00793970" w:rsidRPr="00AB3BD3">
              <w:rPr>
                <w:rFonts w:ascii="Times New Roman" w:hAnsi="Times New Roman" w:cs="Times New Roman"/>
                <w:i/>
                <w:iCs/>
                <w:color w:val="0070C0"/>
                <w:sz w:val="24"/>
                <w:szCs w:val="24"/>
              </w:rPr>
              <w:t>C</w:t>
            </w:r>
            <w:r w:rsidRPr="00AB3BD3">
              <w:rPr>
                <w:rFonts w:ascii="Times New Roman" w:hAnsi="Times New Roman" w:cs="Times New Roman"/>
                <w:i/>
                <w:iCs/>
                <w:color w:val="0070C0"/>
                <w:sz w:val="24"/>
                <w:szCs w:val="24"/>
              </w:rPr>
              <w:t>.</w:t>
            </w:r>
            <w:r w:rsidR="00793970" w:rsidRPr="00793970">
              <w:rPr>
                <w:rFonts w:ascii="Times New Roman" w:hAnsi="Times New Roman" w:cs="Times New Roman"/>
                <w:i/>
                <w:iCs/>
                <w:sz w:val="24"/>
                <w:szCs w:val="24"/>
              </w:rPr>
              <w:t xml:space="preserve"> </w:t>
            </w:r>
            <w:proofErr w:type="spellStart"/>
            <w:r w:rsidR="00793970" w:rsidRPr="00793970">
              <w:rPr>
                <w:rFonts w:ascii="Times New Roman" w:hAnsi="Times New Roman" w:cs="Times New Roman"/>
                <w:i/>
                <w:iCs/>
                <w:sz w:val="24"/>
                <w:szCs w:val="24"/>
              </w:rPr>
              <w:t>flexuosus</w:t>
            </w:r>
            <w:proofErr w:type="spellEnd"/>
            <w:r w:rsidR="00793970" w:rsidRPr="00793970">
              <w:rPr>
                <w:rFonts w:ascii="Times New Roman" w:hAnsi="Times New Roman" w:cs="Times New Roman"/>
                <w:sz w:val="24"/>
                <w:szCs w:val="24"/>
              </w:rPr>
              <w:t xml:space="preserve">) + two foliar spray of </w:t>
            </w:r>
            <w:proofErr w:type="spellStart"/>
            <w:r w:rsidR="00793970" w:rsidRPr="00793970">
              <w:rPr>
                <w:rFonts w:ascii="Times New Roman" w:hAnsi="Times New Roman" w:cs="Times New Roman"/>
                <w:sz w:val="24"/>
                <w:szCs w:val="24"/>
              </w:rPr>
              <w:t>Metalaxyl</w:t>
            </w:r>
            <w:proofErr w:type="spellEnd"/>
            <w:r w:rsidR="00793970" w:rsidRPr="00793970">
              <w:rPr>
                <w:rFonts w:ascii="Times New Roman" w:hAnsi="Times New Roman" w:cs="Times New Roman"/>
                <w:sz w:val="24"/>
                <w:szCs w:val="24"/>
              </w:rPr>
              <w:t xml:space="preserve"> </w:t>
            </w:r>
            <w:r w:rsidR="003C01F0">
              <w:rPr>
                <w:rFonts w:ascii="Times New Roman" w:hAnsi="Times New Roman" w:cs="Times New Roman"/>
                <w:sz w:val="24"/>
                <w:szCs w:val="24"/>
              </w:rPr>
              <w:t>at</w:t>
            </w:r>
            <w:r w:rsidR="00793970" w:rsidRPr="00793970">
              <w:rPr>
                <w:rFonts w:ascii="Times New Roman" w:hAnsi="Times New Roman" w:cs="Times New Roman"/>
                <w:sz w:val="24"/>
                <w:szCs w:val="24"/>
              </w:rPr>
              <w:t xml:space="preserve"> 0.25 % after 1st appearance of disease.</w:t>
            </w:r>
          </w:p>
        </w:tc>
      </w:tr>
      <w:tr w:rsidR="00793970" w:rsidRPr="00793970" w14:paraId="2BD58528" w14:textId="77777777" w:rsidTr="004754BC">
        <w:trPr>
          <w:trHeight w:val="20"/>
        </w:trPr>
        <w:tc>
          <w:tcPr>
            <w:tcW w:w="562" w:type="dxa"/>
          </w:tcPr>
          <w:p w14:paraId="1E89B070" w14:textId="746516AF" w:rsidR="00793970" w:rsidRPr="00793970" w:rsidRDefault="00793970" w:rsidP="00716489">
            <w:pPr>
              <w:spacing w:line="360" w:lineRule="auto"/>
              <w:contextualSpacing/>
              <w:jc w:val="both"/>
              <w:rPr>
                <w:rFonts w:ascii="Times New Roman" w:hAnsi="Times New Roman" w:cs="Times New Roman"/>
                <w:sz w:val="24"/>
                <w:szCs w:val="24"/>
              </w:rPr>
            </w:pPr>
            <w:r w:rsidRPr="00793970">
              <w:rPr>
                <w:rFonts w:ascii="Times New Roman" w:hAnsi="Times New Roman" w:cs="Times New Roman"/>
                <w:sz w:val="24"/>
                <w:szCs w:val="24"/>
              </w:rPr>
              <w:t>T</w:t>
            </w:r>
            <w:r w:rsidRPr="00793970">
              <w:rPr>
                <w:rFonts w:ascii="Times New Roman" w:hAnsi="Times New Roman" w:cs="Times New Roman"/>
                <w:sz w:val="24"/>
                <w:szCs w:val="24"/>
                <w:vertAlign w:val="subscript"/>
              </w:rPr>
              <w:t>5</w:t>
            </w:r>
          </w:p>
        </w:tc>
        <w:tc>
          <w:tcPr>
            <w:tcW w:w="8652" w:type="dxa"/>
          </w:tcPr>
          <w:p w14:paraId="6BE42E6A" w14:textId="65DEC49F" w:rsidR="00793970" w:rsidRPr="00793970" w:rsidRDefault="00793970" w:rsidP="00AB3BD3">
            <w:pPr>
              <w:spacing w:line="360" w:lineRule="auto"/>
              <w:contextualSpacing/>
              <w:jc w:val="both"/>
              <w:rPr>
                <w:rFonts w:ascii="Times New Roman" w:hAnsi="Times New Roman" w:cs="Times New Roman"/>
                <w:sz w:val="24"/>
                <w:szCs w:val="24"/>
              </w:rPr>
            </w:pPr>
            <w:proofErr w:type="spellStart"/>
            <w:r w:rsidRPr="00793970">
              <w:rPr>
                <w:rFonts w:ascii="Times New Roman" w:hAnsi="Times New Roman" w:cs="Times New Roman"/>
                <w:sz w:val="24"/>
                <w:szCs w:val="24"/>
              </w:rPr>
              <w:t>Vetiver</w:t>
            </w:r>
            <w:proofErr w:type="spellEnd"/>
            <w:r w:rsidRPr="00793970">
              <w:rPr>
                <w:rFonts w:ascii="Times New Roman" w:hAnsi="Times New Roman" w:cs="Times New Roman"/>
                <w:sz w:val="24"/>
                <w:szCs w:val="24"/>
              </w:rPr>
              <w:t xml:space="preserve"> leave</w:t>
            </w:r>
            <w:r w:rsidRPr="00AB3BD3">
              <w:rPr>
                <w:rFonts w:ascii="Times New Roman" w:hAnsi="Times New Roman" w:cs="Times New Roman"/>
                <w:color w:val="0070C0"/>
                <w:sz w:val="24"/>
                <w:szCs w:val="24"/>
              </w:rPr>
              <w:t>s (</w:t>
            </w:r>
            <w:r w:rsidRPr="00AB3BD3">
              <w:rPr>
                <w:rFonts w:ascii="Times New Roman" w:hAnsi="Times New Roman" w:cs="Times New Roman"/>
                <w:i/>
                <w:iCs/>
                <w:color w:val="0070C0"/>
                <w:sz w:val="24"/>
                <w:szCs w:val="24"/>
              </w:rPr>
              <w:t>V</w:t>
            </w:r>
            <w:r w:rsidR="00AB3BD3" w:rsidRPr="00AB3BD3">
              <w:rPr>
                <w:rFonts w:ascii="Times New Roman" w:hAnsi="Times New Roman" w:cs="Times New Roman"/>
                <w:i/>
                <w:iCs/>
                <w:color w:val="0070C0"/>
                <w:sz w:val="24"/>
                <w:szCs w:val="24"/>
              </w:rPr>
              <w:t>.</w:t>
            </w:r>
            <w:r w:rsidRPr="00793970">
              <w:rPr>
                <w:rFonts w:ascii="Times New Roman" w:hAnsi="Times New Roman" w:cs="Times New Roman"/>
                <w:i/>
                <w:iCs/>
                <w:sz w:val="24"/>
                <w:szCs w:val="24"/>
              </w:rPr>
              <w:t xml:space="preserve"> </w:t>
            </w:r>
            <w:proofErr w:type="spellStart"/>
            <w:r w:rsidRPr="00793970">
              <w:rPr>
                <w:rFonts w:ascii="Times New Roman" w:hAnsi="Times New Roman" w:cs="Times New Roman"/>
                <w:i/>
                <w:iCs/>
                <w:sz w:val="24"/>
                <w:szCs w:val="24"/>
              </w:rPr>
              <w:t>zizaniodes</w:t>
            </w:r>
            <w:proofErr w:type="spellEnd"/>
            <w:r w:rsidRPr="00793970">
              <w:rPr>
                <w:rFonts w:ascii="Times New Roman" w:hAnsi="Times New Roman" w:cs="Times New Roman"/>
                <w:sz w:val="24"/>
                <w:szCs w:val="24"/>
              </w:rPr>
              <w:t xml:space="preserve">) + two foliar spray of </w:t>
            </w:r>
            <w:proofErr w:type="spellStart"/>
            <w:r w:rsidRPr="00793970">
              <w:rPr>
                <w:rFonts w:ascii="Times New Roman" w:hAnsi="Times New Roman" w:cs="Times New Roman"/>
                <w:sz w:val="24"/>
                <w:szCs w:val="24"/>
              </w:rPr>
              <w:t>Metalaxyl</w:t>
            </w:r>
            <w:proofErr w:type="spellEnd"/>
            <w:r w:rsidRPr="00793970">
              <w:rPr>
                <w:rFonts w:ascii="Times New Roman" w:hAnsi="Times New Roman" w:cs="Times New Roman"/>
                <w:sz w:val="24"/>
                <w:szCs w:val="24"/>
              </w:rPr>
              <w:t xml:space="preserve"> </w:t>
            </w:r>
            <w:r w:rsidR="003C01F0">
              <w:rPr>
                <w:rFonts w:ascii="Times New Roman" w:hAnsi="Times New Roman" w:cs="Times New Roman"/>
                <w:sz w:val="24"/>
                <w:szCs w:val="24"/>
              </w:rPr>
              <w:t>at</w:t>
            </w:r>
            <w:r w:rsidRPr="00793970">
              <w:rPr>
                <w:rFonts w:ascii="Times New Roman" w:hAnsi="Times New Roman" w:cs="Times New Roman"/>
                <w:sz w:val="24"/>
                <w:szCs w:val="24"/>
              </w:rPr>
              <w:t xml:space="preserve"> 0.25 % after 1</w:t>
            </w:r>
            <w:r w:rsidRPr="00793970">
              <w:rPr>
                <w:rFonts w:ascii="Times New Roman" w:hAnsi="Times New Roman" w:cs="Times New Roman"/>
                <w:sz w:val="24"/>
                <w:szCs w:val="24"/>
                <w:vertAlign w:val="superscript"/>
              </w:rPr>
              <w:t>st</w:t>
            </w:r>
            <w:r w:rsidRPr="00793970">
              <w:rPr>
                <w:rFonts w:ascii="Times New Roman" w:hAnsi="Times New Roman" w:cs="Times New Roman"/>
                <w:sz w:val="24"/>
                <w:szCs w:val="24"/>
              </w:rPr>
              <w:t xml:space="preserve"> appearance of disease.</w:t>
            </w:r>
          </w:p>
        </w:tc>
      </w:tr>
      <w:tr w:rsidR="00793970" w:rsidRPr="00793970" w14:paraId="024D9C0E" w14:textId="77777777" w:rsidTr="004754BC">
        <w:trPr>
          <w:trHeight w:val="20"/>
        </w:trPr>
        <w:tc>
          <w:tcPr>
            <w:tcW w:w="562" w:type="dxa"/>
          </w:tcPr>
          <w:p w14:paraId="46FA1065" w14:textId="6901DA7B" w:rsidR="00793970" w:rsidRPr="00793970" w:rsidRDefault="00793970" w:rsidP="00716489">
            <w:pPr>
              <w:spacing w:line="360" w:lineRule="auto"/>
              <w:contextualSpacing/>
              <w:jc w:val="both"/>
              <w:rPr>
                <w:rFonts w:ascii="Times New Roman" w:hAnsi="Times New Roman" w:cs="Times New Roman"/>
                <w:sz w:val="24"/>
                <w:szCs w:val="24"/>
              </w:rPr>
            </w:pPr>
            <w:r w:rsidRPr="00793970">
              <w:rPr>
                <w:rFonts w:ascii="Times New Roman" w:hAnsi="Times New Roman" w:cs="Times New Roman"/>
                <w:sz w:val="24"/>
                <w:szCs w:val="24"/>
              </w:rPr>
              <w:t>T</w:t>
            </w:r>
            <w:r w:rsidRPr="00793970">
              <w:rPr>
                <w:rFonts w:ascii="Times New Roman" w:hAnsi="Times New Roman" w:cs="Times New Roman"/>
                <w:sz w:val="24"/>
                <w:szCs w:val="24"/>
                <w:vertAlign w:val="subscript"/>
              </w:rPr>
              <w:t>6</w:t>
            </w:r>
          </w:p>
        </w:tc>
        <w:tc>
          <w:tcPr>
            <w:tcW w:w="8652" w:type="dxa"/>
          </w:tcPr>
          <w:p w14:paraId="396211B2" w14:textId="537F166D" w:rsidR="00793970" w:rsidRPr="00793970" w:rsidRDefault="00793970" w:rsidP="00AB3BD3">
            <w:pPr>
              <w:spacing w:line="360" w:lineRule="auto"/>
              <w:contextualSpacing/>
              <w:jc w:val="both"/>
              <w:rPr>
                <w:rFonts w:ascii="Times New Roman" w:hAnsi="Times New Roman" w:cs="Times New Roman"/>
                <w:sz w:val="24"/>
                <w:szCs w:val="24"/>
              </w:rPr>
            </w:pPr>
            <w:r w:rsidRPr="00793970">
              <w:rPr>
                <w:rFonts w:ascii="Times New Roman" w:hAnsi="Times New Roman" w:cs="Times New Roman"/>
                <w:sz w:val="24"/>
                <w:szCs w:val="24"/>
              </w:rPr>
              <w:t xml:space="preserve">  </w:t>
            </w:r>
            <w:proofErr w:type="spellStart"/>
            <w:r w:rsidRPr="00793970">
              <w:rPr>
                <w:rFonts w:ascii="Times New Roman" w:hAnsi="Times New Roman" w:cs="Times New Roman"/>
                <w:sz w:val="24"/>
                <w:szCs w:val="24"/>
              </w:rPr>
              <w:t>Sarkanda</w:t>
            </w:r>
            <w:proofErr w:type="spellEnd"/>
            <w:r w:rsidRPr="00793970">
              <w:rPr>
                <w:rFonts w:ascii="Times New Roman" w:hAnsi="Times New Roman" w:cs="Times New Roman"/>
                <w:sz w:val="24"/>
                <w:szCs w:val="24"/>
              </w:rPr>
              <w:t xml:space="preserve"> leave</w:t>
            </w:r>
            <w:r w:rsidRPr="00AB3BD3">
              <w:rPr>
                <w:rFonts w:ascii="Times New Roman" w:hAnsi="Times New Roman" w:cs="Times New Roman"/>
                <w:color w:val="0070C0"/>
                <w:sz w:val="24"/>
                <w:szCs w:val="24"/>
              </w:rPr>
              <w:t>s (</w:t>
            </w:r>
            <w:r w:rsidRPr="00AB3BD3">
              <w:rPr>
                <w:rFonts w:ascii="Times New Roman" w:hAnsi="Times New Roman" w:cs="Times New Roman"/>
                <w:i/>
                <w:iCs/>
                <w:color w:val="0070C0"/>
                <w:sz w:val="24"/>
                <w:szCs w:val="24"/>
              </w:rPr>
              <w:t>S</w:t>
            </w:r>
            <w:r w:rsidR="00AB3BD3" w:rsidRPr="00AB3BD3">
              <w:rPr>
                <w:rFonts w:ascii="Times New Roman" w:hAnsi="Times New Roman" w:cs="Times New Roman"/>
                <w:i/>
                <w:iCs/>
                <w:color w:val="0070C0"/>
                <w:sz w:val="24"/>
                <w:szCs w:val="24"/>
              </w:rPr>
              <w:t>.</w:t>
            </w:r>
            <w:r w:rsidRPr="00793970">
              <w:rPr>
                <w:rFonts w:ascii="Times New Roman" w:hAnsi="Times New Roman" w:cs="Times New Roman"/>
                <w:i/>
                <w:iCs/>
                <w:sz w:val="24"/>
                <w:szCs w:val="24"/>
              </w:rPr>
              <w:t xml:space="preserve"> </w:t>
            </w:r>
            <w:proofErr w:type="spellStart"/>
            <w:r w:rsidRPr="00793970">
              <w:rPr>
                <w:rFonts w:ascii="Times New Roman" w:hAnsi="Times New Roman" w:cs="Times New Roman"/>
                <w:i/>
                <w:iCs/>
                <w:sz w:val="24"/>
                <w:szCs w:val="24"/>
              </w:rPr>
              <w:t>bengalense</w:t>
            </w:r>
            <w:proofErr w:type="spellEnd"/>
            <w:r w:rsidRPr="00793970">
              <w:rPr>
                <w:rFonts w:ascii="Times New Roman" w:hAnsi="Times New Roman" w:cs="Times New Roman"/>
                <w:sz w:val="24"/>
                <w:szCs w:val="24"/>
              </w:rPr>
              <w:t xml:space="preserve">) + two foliar spray of </w:t>
            </w:r>
            <w:proofErr w:type="spellStart"/>
            <w:r w:rsidRPr="00793970">
              <w:rPr>
                <w:rFonts w:ascii="Times New Roman" w:hAnsi="Times New Roman" w:cs="Times New Roman"/>
                <w:sz w:val="24"/>
                <w:szCs w:val="24"/>
              </w:rPr>
              <w:t>Metalaxyl</w:t>
            </w:r>
            <w:proofErr w:type="spellEnd"/>
            <w:r w:rsidRPr="00793970">
              <w:rPr>
                <w:rFonts w:ascii="Times New Roman" w:hAnsi="Times New Roman" w:cs="Times New Roman"/>
                <w:sz w:val="24"/>
                <w:szCs w:val="24"/>
              </w:rPr>
              <w:t xml:space="preserve"> </w:t>
            </w:r>
            <w:r w:rsidR="003C01F0">
              <w:rPr>
                <w:rFonts w:ascii="Times New Roman" w:hAnsi="Times New Roman" w:cs="Times New Roman"/>
                <w:sz w:val="24"/>
                <w:szCs w:val="24"/>
              </w:rPr>
              <w:t>at</w:t>
            </w:r>
            <w:r w:rsidRPr="00793970">
              <w:rPr>
                <w:rFonts w:ascii="Times New Roman" w:hAnsi="Times New Roman" w:cs="Times New Roman"/>
                <w:sz w:val="24"/>
                <w:szCs w:val="24"/>
              </w:rPr>
              <w:t xml:space="preserve"> 0.25 % after 1</w:t>
            </w:r>
            <w:r w:rsidRPr="00793970">
              <w:rPr>
                <w:rFonts w:ascii="Times New Roman" w:hAnsi="Times New Roman" w:cs="Times New Roman"/>
                <w:sz w:val="24"/>
                <w:szCs w:val="24"/>
                <w:vertAlign w:val="superscript"/>
              </w:rPr>
              <w:t>st</w:t>
            </w:r>
            <w:r w:rsidRPr="00793970">
              <w:rPr>
                <w:rFonts w:ascii="Times New Roman" w:hAnsi="Times New Roman" w:cs="Times New Roman"/>
                <w:sz w:val="24"/>
                <w:szCs w:val="24"/>
              </w:rPr>
              <w:t xml:space="preserve"> appearance of disease.</w:t>
            </w:r>
          </w:p>
        </w:tc>
      </w:tr>
      <w:tr w:rsidR="00793970" w:rsidRPr="00793970" w14:paraId="20844263" w14:textId="77777777" w:rsidTr="004754BC">
        <w:trPr>
          <w:trHeight w:val="20"/>
        </w:trPr>
        <w:tc>
          <w:tcPr>
            <w:tcW w:w="562" w:type="dxa"/>
          </w:tcPr>
          <w:p w14:paraId="6344D5CD" w14:textId="01219B51" w:rsidR="00793970" w:rsidRPr="00793970" w:rsidRDefault="00793970" w:rsidP="00716489">
            <w:pPr>
              <w:spacing w:line="360" w:lineRule="auto"/>
              <w:contextualSpacing/>
              <w:jc w:val="both"/>
              <w:rPr>
                <w:rFonts w:ascii="Times New Roman" w:hAnsi="Times New Roman" w:cs="Times New Roman"/>
                <w:sz w:val="24"/>
                <w:szCs w:val="24"/>
              </w:rPr>
            </w:pPr>
            <w:r w:rsidRPr="00793970">
              <w:rPr>
                <w:rFonts w:ascii="Times New Roman" w:hAnsi="Times New Roman" w:cs="Times New Roman"/>
                <w:sz w:val="24"/>
                <w:szCs w:val="24"/>
              </w:rPr>
              <w:t>T</w:t>
            </w:r>
            <w:r w:rsidRPr="00793970">
              <w:rPr>
                <w:rFonts w:ascii="Times New Roman" w:hAnsi="Times New Roman" w:cs="Times New Roman"/>
                <w:sz w:val="24"/>
                <w:szCs w:val="24"/>
                <w:vertAlign w:val="subscript"/>
              </w:rPr>
              <w:t>7</w:t>
            </w:r>
          </w:p>
        </w:tc>
        <w:tc>
          <w:tcPr>
            <w:tcW w:w="8652" w:type="dxa"/>
          </w:tcPr>
          <w:p w14:paraId="76687603" w14:textId="68ED5499" w:rsidR="00793970" w:rsidRPr="00793970" w:rsidRDefault="00793970" w:rsidP="00AB3BD3">
            <w:pPr>
              <w:spacing w:line="360" w:lineRule="auto"/>
              <w:contextualSpacing/>
              <w:jc w:val="both"/>
              <w:rPr>
                <w:rFonts w:ascii="Times New Roman" w:hAnsi="Times New Roman" w:cs="Times New Roman"/>
                <w:sz w:val="24"/>
                <w:szCs w:val="24"/>
              </w:rPr>
            </w:pPr>
            <w:r w:rsidRPr="00793970">
              <w:rPr>
                <w:rFonts w:ascii="Times New Roman" w:hAnsi="Times New Roman" w:cs="Times New Roman"/>
                <w:sz w:val="24"/>
                <w:szCs w:val="24"/>
              </w:rPr>
              <w:t xml:space="preserve">  </w:t>
            </w:r>
            <w:proofErr w:type="spellStart"/>
            <w:r w:rsidRPr="00793970">
              <w:rPr>
                <w:rFonts w:ascii="Times New Roman" w:hAnsi="Times New Roman" w:cs="Times New Roman"/>
                <w:sz w:val="24"/>
                <w:szCs w:val="24"/>
              </w:rPr>
              <w:t>Kas</w:t>
            </w:r>
            <w:proofErr w:type="spellEnd"/>
            <w:r w:rsidRPr="00793970">
              <w:rPr>
                <w:rFonts w:ascii="Times New Roman" w:hAnsi="Times New Roman" w:cs="Times New Roman"/>
                <w:sz w:val="24"/>
                <w:szCs w:val="24"/>
              </w:rPr>
              <w:t xml:space="preserve"> leav</w:t>
            </w:r>
            <w:r w:rsidR="00AB3BD3">
              <w:rPr>
                <w:rFonts w:ascii="Times New Roman" w:hAnsi="Times New Roman" w:cs="Times New Roman"/>
                <w:sz w:val="24"/>
                <w:szCs w:val="24"/>
              </w:rPr>
              <w:t>e</w:t>
            </w:r>
            <w:r w:rsidR="00AB3BD3" w:rsidRPr="00AB3BD3">
              <w:rPr>
                <w:rFonts w:ascii="Times New Roman" w:hAnsi="Times New Roman" w:cs="Times New Roman"/>
                <w:color w:val="0070C0"/>
                <w:sz w:val="24"/>
                <w:szCs w:val="24"/>
              </w:rPr>
              <w:t>s</w:t>
            </w:r>
            <w:r w:rsidRPr="00AB3BD3">
              <w:rPr>
                <w:rFonts w:ascii="Times New Roman" w:hAnsi="Times New Roman" w:cs="Times New Roman"/>
                <w:color w:val="0070C0"/>
                <w:sz w:val="24"/>
                <w:szCs w:val="24"/>
              </w:rPr>
              <w:t xml:space="preserve"> </w:t>
            </w:r>
            <w:r w:rsidRPr="00AB3BD3">
              <w:rPr>
                <w:rFonts w:ascii="Times New Roman" w:hAnsi="Times New Roman" w:cs="Times New Roman"/>
                <w:i/>
                <w:iCs/>
                <w:color w:val="0070C0"/>
                <w:sz w:val="24"/>
                <w:szCs w:val="24"/>
              </w:rPr>
              <w:t>(S</w:t>
            </w:r>
            <w:r w:rsidR="00AB3BD3" w:rsidRPr="00AB3BD3">
              <w:rPr>
                <w:rFonts w:ascii="Times New Roman" w:hAnsi="Times New Roman" w:cs="Times New Roman"/>
                <w:i/>
                <w:iCs/>
                <w:color w:val="0070C0"/>
                <w:sz w:val="24"/>
                <w:szCs w:val="24"/>
              </w:rPr>
              <w:t>.</w:t>
            </w:r>
            <w:r w:rsidRPr="00793970">
              <w:rPr>
                <w:rFonts w:ascii="Times New Roman" w:hAnsi="Times New Roman" w:cs="Times New Roman"/>
                <w:i/>
                <w:iCs/>
                <w:sz w:val="24"/>
                <w:szCs w:val="24"/>
              </w:rPr>
              <w:t xml:space="preserve"> </w:t>
            </w:r>
            <w:proofErr w:type="spellStart"/>
            <w:r w:rsidRPr="00793970">
              <w:rPr>
                <w:rFonts w:ascii="Times New Roman" w:hAnsi="Times New Roman" w:cs="Times New Roman"/>
                <w:i/>
                <w:iCs/>
                <w:sz w:val="24"/>
                <w:szCs w:val="24"/>
              </w:rPr>
              <w:t>sponteneum</w:t>
            </w:r>
            <w:proofErr w:type="spellEnd"/>
            <w:r w:rsidRPr="00793970">
              <w:rPr>
                <w:rFonts w:ascii="Times New Roman" w:hAnsi="Times New Roman" w:cs="Times New Roman"/>
                <w:sz w:val="24"/>
                <w:szCs w:val="24"/>
              </w:rPr>
              <w:t xml:space="preserve">) + two foliar spray of </w:t>
            </w:r>
            <w:proofErr w:type="spellStart"/>
            <w:r w:rsidRPr="00793970">
              <w:rPr>
                <w:rFonts w:ascii="Times New Roman" w:hAnsi="Times New Roman" w:cs="Times New Roman"/>
                <w:sz w:val="24"/>
                <w:szCs w:val="24"/>
              </w:rPr>
              <w:t>Metalaxyl</w:t>
            </w:r>
            <w:proofErr w:type="spellEnd"/>
            <w:r w:rsidRPr="00793970">
              <w:rPr>
                <w:rFonts w:ascii="Times New Roman" w:hAnsi="Times New Roman" w:cs="Times New Roman"/>
                <w:sz w:val="24"/>
                <w:szCs w:val="24"/>
              </w:rPr>
              <w:t xml:space="preserve"> </w:t>
            </w:r>
            <w:r w:rsidR="003C01F0">
              <w:rPr>
                <w:rFonts w:ascii="Times New Roman" w:hAnsi="Times New Roman" w:cs="Times New Roman"/>
                <w:sz w:val="24"/>
                <w:szCs w:val="24"/>
              </w:rPr>
              <w:t>at</w:t>
            </w:r>
            <w:r w:rsidRPr="00793970">
              <w:rPr>
                <w:rFonts w:ascii="Times New Roman" w:hAnsi="Times New Roman" w:cs="Times New Roman"/>
                <w:sz w:val="24"/>
                <w:szCs w:val="24"/>
              </w:rPr>
              <w:t xml:space="preserve"> 0.25 % after 1</w:t>
            </w:r>
            <w:r w:rsidRPr="00793970">
              <w:rPr>
                <w:rFonts w:ascii="Times New Roman" w:hAnsi="Times New Roman" w:cs="Times New Roman"/>
                <w:sz w:val="24"/>
                <w:szCs w:val="24"/>
                <w:vertAlign w:val="superscript"/>
              </w:rPr>
              <w:t>st</w:t>
            </w:r>
            <w:r w:rsidRPr="00793970">
              <w:rPr>
                <w:rFonts w:ascii="Times New Roman" w:hAnsi="Times New Roman" w:cs="Times New Roman"/>
                <w:sz w:val="24"/>
                <w:szCs w:val="24"/>
              </w:rPr>
              <w:t xml:space="preserve"> appearance of disease.</w:t>
            </w:r>
          </w:p>
        </w:tc>
      </w:tr>
      <w:tr w:rsidR="00793970" w:rsidRPr="00793970" w14:paraId="766AC7AF" w14:textId="77777777" w:rsidTr="004754BC">
        <w:trPr>
          <w:trHeight w:val="20"/>
        </w:trPr>
        <w:tc>
          <w:tcPr>
            <w:tcW w:w="562" w:type="dxa"/>
          </w:tcPr>
          <w:p w14:paraId="223246B8" w14:textId="2F063D80" w:rsidR="00793970" w:rsidRPr="00793970" w:rsidRDefault="00793970" w:rsidP="00716489">
            <w:pPr>
              <w:spacing w:line="360" w:lineRule="auto"/>
              <w:contextualSpacing/>
              <w:jc w:val="both"/>
              <w:rPr>
                <w:rFonts w:ascii="Times New Roman" w:hAnsi="Times New Roman" w:cs="Times New Roman"/>
                <w:sz w:val="24"/>
                <w:szCs w:val="24"/>
              </w:rPr>
            </w:pPr>
            <w:r w:rsidRPr="00793970">
              <w:rPr>
                <w:rFonts w:ascii="Times New Roman" w:hAnsi="Times New Roman" w:cs="Times New Roman"/>
                <w:sz w:val="24"/>
                <w:szCs w:val="24"/>
              </w:rPr>
              <w:t>T</w:t>
            </w:r>
            <w:r w:rsidRPr="00793970">
              <w:rPr>
                <w:rFonts w:ascii="Times New Roman" w:hAnsi="Times New Roman" w:cs="Times New Roman"/>
                <w:sz w:val="24"/>
                <w:szCs w:val="24"/>
                <w:vertAlign w:val="subscript"/>
              </w:rPr>
              <w:t>8</w:t>
            </w:r>
          </w:p>
        </w:tc>
        <w:tc>
          <w:tcPr>
            <w:tcW w:w="8652" w:type="dxa"/>
          </w:tcPr>
          <w:p w14:paraId="0CF38CBC" w14:textId="112645C4" w:rsidR="00793970" w:rsidRPr="00793970" w:rsidRDefault="00793970" w:rsidP="00716489">
            <w:pPr>
              <w:spacing w:line="360" w:lineRule="auto"/>
              <w:contextualSpacing/>
              <w:jc w:val="both"/>
              <w:rPr>
                <w:rFonts w:ascii="Times New Roman" w:hAnsi="Times New Roman" w:cs="Times New Roman"/>
                <w:sz w:val="24"/>
                <w:szCs w:val="24"/>
              </w:rPr>
            </w:pPr>
            <w:r w:rsidRPr="00793970">
              <w:rPr>
                <w:rFonts w:ascii="Times New Roman" w:hAnsi="Times New Roman" w:cs="Times New Roman"/>
                <w:sz w:val="24"/>
                <w:szCs w:val="24"/>
              </w:rPr>
              <w:t xml:space="preserve">Two foliar spray of </w:t>
            </w:r>
            <w:proofErr w:type="spellStart"/>
            <w:r w:rsidRPr="00793970">
              <w:rPr>
                <w:rFonts w:ascii="Times New Roman" w:hAnsi="Times New Roman" w:cs="Times New Roman"/>
                <w:sz w:val="24"/>
                <w:szCs w:val="24"/>
              </w:rPr>
              <w:t>Metalaxyl</w:t>
            </w:r>
            <w:proofErr w:type="spellEnd"/>
            <w:r w:rsidRPr="00793970">
              <w:rPr>
                <w:rFonts w:ascii="Times New Roman" w:hAnsi="Times New Roman" w:cs="Times New Roman"/>
                <w:sz w:val="24"/>
                <w:szCs w:val="24"/>
              </w:rPr>
              <w:t xml:space="preserve"> </w:t>
            </w:r>
            <w:r w:rsidR="003C01F0">
              <w:rPr>
                <w:rFonts w:ascii="Times New Roman" w:hAnsi="Times New Roman" w:cs="Times New Roman"/>
                <w:sz w:val="24"/>
                <w:szCs w:val="24"/>
              </w:rPr>
              <w:t>at</w:t>
            </w:r>
            <w:r w:rsidRPr="00793970">
              <w:rPr>
                <w:rFonts w:ascii="Times New Roman" w:hAnsi="Times New Roman" w:cs="Times New Roman"/>
                <w:sz w:val="24"/>
                <w:szCs w:val="24"/>
              </w:rPr>
              <w:t xml:space="preserve"> 0.25 % after 1</w:t>
            </w:r>
            <w:r w:rsidRPr="00793970">
              <w:rPr>
                <w:rFonts w:ascii="Times New Roman" w:hAnsi="Times New Roman" w:cs="Times New Roman"/>
                <w:sz w:val="24"/>
                <w:szCs w:val="24"/>
                <w:vertAlign w:val="superscript"/>
              </w:rPr>
              <w:t>st</w:t>
            </w:r>
            <w:r w:rsidRPr="00793970">
              <w:rPr>
                <w:rFonts w:ascii="Times New Roman" w:hAnsi="Times New Roman" w:cs="Times New Roman"/>
                <w:sz w:val="24"/>
                <w:szCs w:val="24"/>
              </w:rPr>
              <w:t xml:space="preserve"> appearance of disease.</w:t>
            </w:r>
          </w:p>
        </w:tc>
      </w:tr>
      <w:tr w:rsidR="00793970" w:rsidRPr="00793970" w14:paraId="10B8EE07" w14:textId="77777777" w:rsidTr="004754BC">
        <w:trPr>
          <w:trHeight w:val="20"/>
        </w:trPr>
        <w:tc>
          <w:tcPr>
            <w:tcW w:w="562" w:type="dxa"/>
          </w:tcPr>
          <w:p w14:paraId="253F9436" w14:textId="51637BB2" w:rsidR="00793970" w:rsidRPr="00793970" w:rsidRDefault="00793970" w:rsidP="00716489">
            <w:pPr>
              <w:spacing w:line="360" w:lineRule="auto"/>
              <w:contextualSpacing/>
              <w:jc w:val="both"/>
              <w:rPr>
                <w:rFonts w:ascii="Times New Roman" w:hAnsi="Times New Roman" w:cs="Times New Roman"/>
                <w:sz w:val="24"/>
                <w:szCs w:val="24"/>
              </w:rPr>
            </w:pPr>
            <w:r w:rsidRPr="00793970">
              <w:rPr>
                <w:rFonts w:ascii="Times New Roman" w:hAnsi="Times New Roman" w:cs="Times New Roman"/>
                <w:sz w:val="24"/>
                <w:szCs w:val="24"/>
              </w:rPr>
              <w:t>T</w:t>
            </w:r>
            <w:r w:rsidRPr="00793970">
              <w:rPr>
                <w:rFonts w:ascii="Times New Roman" w:hAnsi="Times New Roman" w:cs="Times New Roman"/>
                <w:sz w:val="24"/>
                <w:szCs w:val="24"/>
                <w:vertAlign w:val="subscript"/>
              </w:rPr>
              <w:t>9</w:t>
            </w:r>
          </w:p>
        </w:tc>
        <w:tc>
          <w:tcPr>
            <w:tcW w:w="8652" w:type="dxa"/>
          </w:tcPr>
          <w:p w14:paraId="797B7809" w14:textId="2A6720D6" w:rsidR="00793970" w:rsidRPr="00793970" w:rsidRDefault="00793970" w:rsidP="00716489">
            <w:pPr>
              <w:spacing w:line="360" w:lineRule="auto"/>
              <w:contextualSpacing/>
              <w:jc w:val="both"/>
              <w:rPr>
                <w:rFonts w:ascii="Times New Roman" w:hAnsi="Times New Roman" w:cs="Times New Roman"/>
                <w:sz w:val="24"/>
                <w:szCs w:val="24"/>
              </w:rPr>
            </w:pPr>
            <w:r w:rsidRPr="00793970">
              <w:rPr>
                <w:rFonts w:ascii="Times New Roman" w:hAnsi="Times New Roman" w:cs="Times New Roman"/>
                <w:sz w:val="24"/>
                <w:szCs w:val="24"/>
              </w:rPr>
              <w:t xml:space="preserve">Control. </w:t>
            </w:r>
          </w:p>
        </w:tc>
      </w:tr>
    </w:tbl>
    <w:p w14:paraId="09D91ED5" w14:textId="0C4EC848" w:rsidR="003D7035" w:rsidRPr="000B2712" w:rsidRDefault="003D7035" w:rsidP="000B09C5">
      <w:pPr>
        <w:spacing w:before="240"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2.6. </w:t>
      </w:r>
      <w:r w:rsidR="00AB3BD3">
        <w:rPr>
          <w:rFonts w:ascii="Times New Roman" w:hAnsi="Times New Roman" w:cs="Times New Roman"/>
          <w:b/>
          <w:bCs/>
          <w:sz w:val="24"/>
          <w:szCs w:val="24"/>
        </w:rPr>
        <w:t xml:space="preserve">Disease </w:t>
      </w:r>
      <w:r w:rsidR="00AB3BD3" w:rsidRPr="00AB3BD3">
        <w:rPr>
          <w:rFonts w:ascii="Times New Roman" w:hAnsi="Times New Roman" w:cs="Times New Roman"/>
          <w:b/>
          <w:bCs/>
          <w:color w:val="0070C0"/>
          <w:sz w:val="24"/>
          <w:szCs w:val="24"/>
        </w:rPr>
        <w:t>rating s</w:t>
      </w:r>
      <w:r w:rsidRPr="00AB3BD3">
        <w:rPr>
          <w:rFonts w:ascii="Times New Roman" w:hAnsi="Times New Roman" w:cs="Times New Roman"/>
          <w:b/>
          <w:bCs/>
          <w:color w:val="0070C0"/>
          <w:sz w:val="24"/>
          <w:szCs w:val="24"/>
        </w:rPr>
        <w:t>cal</w:t>
      </w:r>
      <w:r w:rsidRPr="000B2712">
        <w:rPr>
          <w:rFonts w:ascii="Times New Roman" w:hAnsi="Times New Roman" w:cs="Times New Roman"/>
          <w:b/>
          <w:bCs/>
          <w:sz w:val="24"/>
          <w:szCs w:val="24"/>
        </w:rPr>
        <w:t>e</w:t>
      </w:r>
      <w:r w:rsidR="006C4366">
        <w:rPr>
          <w:rFonts w:ascii="Times New Roman" w:hAnsi="Times New Roman" w:cs="Times New Roman"/>
          <w:b/>
          <w:bCs/>
          <w:sz w:val="24"/>
          <w:szCs w:val="24"/>
        </w:rPr>
        <w:t xml:space="preserve"> </w:t>
      </w:r>
    </w:p>
    <w:p w14:paraId="56E7D901" w14:textId="17F7E24E" w:rsidR="003D7035" w:rsidRDefault="003D7035" w:rsidP="009A685E">
      <w:pPr>
        <w:spacing w:line="360" w:lineRule="auto"/>
        <w:jc w:val="both"/>
        <w:rPr>
          <w:rFonts w:ascii="Times New Roman" w:hAnsi="Times New Roman" w:cs="Times New Roman"/>
          <w:sz w:val="24"/>
          <w:szCs w:val="24"/>
          <w:lang w:val="en-IN"/>
        </w:rPr>
      </w:pPr>
      <w:r w:rsidRPr="000B2712">
        <w:rPr>
          <w:rFonts w:ascii="Times New Roman" w:hAnsi="Times New Roman" w:cs="Times New Roman"/>
          <w:b/>
          <w:bCs/>
          <w:sz w:val="24"/>
          <w:szCs w:val="24"/>
        </w:rPr>
        <w:tab/>
      </w:r>
      <w:r w:rsidRPr="000B2712">
        <w:rPr>
          <w:rFonts w:ascii="Times New Roman" w:hAnsi="Times New Roman" w:cs="Times New Roman"/>
          <w:sz w:val="24"/>
          <w:szCs w:val="24"/>
        </w:rPr>
        <w:t xml:space="preserve">To assess the intensity of disease, ten plants were randomly selected and per cent disease intensity was recorded using 0-5 rating scale as described by </w:t>
      </w:r>
      <w:r w:rsidRPr="000B2712">
        <w:rPr>
          <w:rFonts w:ascii="Times New Roman" w:hAnsi="Times New Roman" w:cs="Times New Roman"/>
          <w:b/>
          <w:bCs/>
          <w:sz w:val="24"/>
          <w:szCs w:val="24"/>
        </w:rPr>
        <w:t>Anonymous</w:t>
      </w:r>
      <w:r w:rsidRPr="000B2712">
        <w:rPr>
          <w:rFonts w:ascii="Times New Roman" w:hAnsi="Times New Roman" w:cs="Times New Roman"/>
          <w:sz w:val="24"/>
          <w:szCs w:val="24"/>
        </w:rPr>
        <w:t xml:space="preserve"> (</w:t>
      </w:r>
      <w:r w:rsidRPr="000B2712">
        <w:rPr>
          <w:rFonts w:ascii="Times New Roman" w:hAnsi="Times New Roman" w:cs="Times New Roman"/>
          <w:b/>
          <w:bCs/>
          <w:sz w:val="24"/>
          <w:szCs w:val="24"/>
        </w:rPr>
        <w:t>2003</w:t>
      </w:r>
      <w:r w:rsidRPr="000B2712">
        <w:rPr>
          <w:rFonts w:ascii="Times New Roman" w:hAnsi="Times New Roman" w:cs="Times New Roman"/>
          <w:sz w:val="24"/>
          <w:szCs w:val="24"/>
        </w:rPr>
        <w:t>).</w:t>
      </w:r>
      <w:r>
        <w:rPr>
          <w:rFonts w:ascii="Times New Roman" w:hAnsi="Times New Roman" w:cs="Times New Roman"/>
          <w:sz w:val="24"/>
          <w:szCs w:val="24"/>
        </w:rPr>
        <w:t xml:space="preserve"> </w:t>
      </w:r>
      <w:r w:rsidR="009A685E" w:rsidRPr="009A685E">
        <w:rPr>
          <w:rFonts w:ascii="Times New Roman" w:hAnsi="Times New Roman" w:cs="Times New Roman"/>
          <w:sz w:val="24"/>
          <w:szCs w:val="24"/>
          <w:lang w:val="en-IN"/>
        </w:rPr>
        <w:t>Details of the disease rating scale are given</w:t>
      </w:r>
      <w:r w:rsidR="008A277A">
        <w:rPr>
          <w:rFonts w:ascii="Times New Roman" w:hAnsi="Times New Roman" w:cs="Times New Roman"/>
          <w:sz w:val="24"/>
          <w:szCs w:val="24"/>
          <w:lang w:val="en-IN"/>
        </w:rPr>
        <w:t xml:space="preserve"> </w:t>
      </w:r>
      <w:r w:rsidR="009A685E" w:rsidRPr="009A685E">
        <w:rPr>
          <w:rFonts w:ascii="Times New Roman" w:hAnsi="Times New Roman" w:cs="Times New Roman"/>
          <w:sz w:val="24"/>
          <w:szCs w:val="24"/>
          <w:lang w:val="en-IN"/>
        </w:rPr>
        <w:t xml:space="preserve">in Table </w:t>
      </w:r>
      <w:r w:rsidR="00345DCB" w:rsidRPr="00345DCB">
        <w:rPr>
          <w:rFonts w:ascii="Times New Roman" w:hAnsi="Times New Roman" w:cs="Times New Roman"/>
          <w:color w:val="0070C0"/>
          <w:sz w:val="24"/>
          <w:szCs w:val="24"/>
          <w:lang w:val="en-IN"/>
        </w:rPr>
        <w:t>(</w:t>
      </w:r>
      <w:r w:rsidR="009A685E" w:rsidRPr="00345DCB">
        <w:rPr>
          <w:rFonts w:ascii="Times New Roman" w:hAnsi="Times New Roman" w:cs="Times New Roman"/>
          <w:color w:val="0070C0"/>
          <w:sz w:val="24"/>
          <w:szCs w:val="24"/>
          <w:lang w:val="en-IN"/>
        </w:rPr>
        <w:t>2</w:t>
      </w:r>
      <w:r w:rsidR="00345DCB" w:rsidRPr="00345DCB">
        <w:rPr>
          <w:rFonts w:ascii="Times New Roman" w:hAnsi="Times New Roman" w:cs="Times New Roman"/>
          <w:color w:val="0070C0"/>
          <w:sz w:val="24"/>
          <w:szCs w:val="24"/>
          <w:lang w:val="en-IN"/>
        </w:rPr>
        <w:t>)</w:t>
      </w:r>
      <w:r w:rsidR="009A685E" w:rsidRPr="009A685E">
        <w:rPr>
          <w:rFonts w:ascii="Times New Roman" w:hAnsi="Times New Roman" w:cs="Times New Roman"/>
          <w:sz w:val="24"/>
          <w:szCs w:val="24"/>
          <w:lang w:val="en-IN"/>
        </w:rPr>
        <w:t>.</w:t>
      </w:r>
      <w:r w:rsidR="008A277A">
        <w:rPr>
          <w:rFonts w:ascii="Times New Roman" w:hAnsi="Times New Roman" w:cs="Times New Roman"/>
          <w:sz w:val="24"/>
          <w:szCs w:val="24"/>
          <w:lang w:val="en-IN"/>
        </w:rPr>
        <w:t xml:space="preserve"> </w:t>
      </w:r>
    </w:p>
    <w:p w14:paraId="58C1937C" w14:textId="2256F85B" w:rsidR="00D17935" w:rsidRPr="000B2712" w:rsidRDefault="00D17935" w:rsidP="00D17935">
      <w:pPr>
        <w:spacing w:after="0" w:line="276" w:lineRule="auto"/>
        <w:ind w:firstLine="720"/>
        <w:rPr>
          <w:rFonts w:ascii="Times New Roman" w:hAnsi="Times New Roman" w:cs="Times New Roman"/>
          <w:b/>
          <w:bCs/>
          <w:sz w:val="24"/>
          <w:szCs w:val="24"/>
        </w:rPr>
      </w:pPr>
      <w:r>
        <w:rPr>
          <w:rFonts w:ascii="Times New Roman" w:hAnsi="Times New Roman" w:cs="Times New Roman"/>
          <w:b/>
          <w:bCs/>
          <w:sz w:val="24"/>
          <w:szCs w:val="24"/>
        </w:rPr>
        <w:t xml:space="preserve">Table 2. </w:t>
      </w:r>
      <w:r w:rsidRPr="000B2712">
        <w:rPr>
          <w:rFonts w:ascii="Times New Roman" w:hAnsi="Times New Roman" w:cs="Times New Roman"/>
          <w:b/>
          <w:bCs/>
          <w:sz w:val="24"/>
          <w:szCs w:val="24"/>
        </w:rPr>
        <w:t>Disease rating scale</w:t>
      </w:r>
      <w:r>
        <w:rPr>
          <w:rFonts w:ascii="Times New Roman" w:hAnsi="Times New Roman" w:cs="Times New Roman"/>
          <w:b/>
          <w:bCs/>
          <w:sz w:val="24"/>
          <w:szCs w:val="24"/>
        </w:rPr>
        <w:t xml:space="preserve">.  </w:t>
      </w:r>
    </w:p>
    <w:tbl>
      <w:tblPr>
        <w:tblStyle w:val="TableGrid"/>
        <w:tblW w:w="0" w:type="auto"/>
        <w:jc w:val="center"/>
        <w:tblLook w:val="04A0" w:firstRow="1" w:lastRow="0" w:firstColumn="1" w:lastColumn="0" w:noHBand="0" w:noVBand="1"/>
      </w:tblPr>
      <w:tblGrid>
        <w:gridCol w:w="1838"/>
        <w:gridCol w:w="2552"/>
        <w:gridCol w:w="3260"/>
      </w:tblGrid>
      <w:tr w:rsidR="00D17935" w:rsidRPr="000B2712" w14:paraId="61494642" w14:textId="77777777" w:rsidTr="00D17935">
        <w:trPr>
          <w:trHeight w:val="569"/>
          <w:jc w:val="center"/>
        </w:trPr>
        <w:tc>
          <w:tcPr>
            <w:tcW w:w="1838" w:type="dxa"/>
          </w:tcPr>
          <w:p w14:paraId="1543D930" w14:textId="77777777" w:rsidR="00D17935" w:rsidRPr="000B2712" w:rsidRDefault="00D17935" w:rsidP="00D17935">
            <w:pPr>
              <w:spacing w:line="276" w:lineRule="auto"/>
              <w:jc w:val="center"/>
              <w:rPr>
                <w:rFonts w:ascii="Times New Roman" w:hAnsi="Times New Roman" w:cs="Times New Roman"/>
                <w:b/>
                <w:bCs/>
                <w:sz w:val="24"/>
                <w:szCs w:val="24"/>
              </w:rPr>
            </w:pPr>
            <w:r w:rsidRPr="000B2712">
              <w:rPr>
                <w:rFonts w:ascii="Times New Roman" w:hAnsi="Times New Roman" w:cs="Times New Roman"/>
                <w:b/>
                <w:bCs/>
                <w:sz w:val="24"/>
                <w:szCs w:val="24"/>
              </w:rPr>
              <w:t>S. No</w:t>
            </w:r>
          </w:p>
        </w:tc>
        <w:tc>
          <w:tcPr>
            <w:tcW w:w="2552" w:type="dxa"/>
          </w:tcPr>
          <w:p w14:paraId="66EFB172" w14:textId="1927AB28" w:rsidR="00D17935" w:rsidRPr="000B2712" w:rsidRDefault="00D17935" w:rsidP="00D17935">
            <w:pPr>
              <w:spacing w:line="276" w:lineRule="auto"/>
              <w:jc w:val="center"/>
              <w:rPr>
                <w:rFonts w:ascii="Times New Roman" w:hAnsi="Times New Roman" w:cs="Times New Roman"/>
                <w:b/>
                <w:bCs/>
                <w:sz w:val="24"/>
                <w:szCs w:val="24"/>
              </w:rPr>
            </w:pPr>
            <w:r w:rsidRPr="000B2712">
              <w:rPr>
                <w:rFonts w:ascii="Times New Roman" w:hAnsi="Times New Roman" w:cs="Times New Roman"/>
                <w:b/>
                <w:bCs/>
                <w:sz w:val="24"/>
                <w:szCs w:val="24"/>
              </w:rPr>
              <w:t>Score (0-5)</w:t>
            </w:r>
          </w:p>
        </w:tc>
        <w:tc>
          <w:tcPr>
            <w:tcW w:w="3260" w:type="dxa"/>
          </w:tcPr>
          <w:p w14:paraId="3ED089F5" w14:textId="77777777" w:rsidR="00D17935" w:rsidRPr="000B2712" w:rsidRDefault="00D17935" w:rsidP="00D17935">
            <w:pPr>
              <w:spacing w:line="276" w:lineRule="auto"/>
              <w:jc w:val="center"/>
              <w:rPr>
                <w:rFonts w:ascii="Times New Roman" w:hAnsi="Times New Roman" w:cs="Times New Roman"/>
                <w:b/>
                <w:bCs/>
                <w:sz w:val="24"/>
                <w:szCs w:val="24"/>
              </w:rPr>
            </w:pPr>
            <w:r w:rsidRPr="000B2712">
              <w:rPr>
                <w:rFonts w:ascii="Times New Roman" w:hAnsi="Times New Roman" w:cs="Times New Roman"/>
                <w:b/>
                <w:bCs/>
                <w:sz w:val="24"/>
                <w:szCs w:val="24"/>
              </w:rPr>
              <w:t>Infested range (%)</w:t>
            </w:r>
          </w:p>
        </w:tc>
      </w:tr>
      <w:tr w:rsidR="00D17935" w:rsidRPr="000B2712" w14:paraId="2704B170" w14:textId="77777777" w:rsidTr="00D17935">
        <w:trPr>
          <w:jc w:val="center"/>
        </w:trPr>
        <w:tc>
          <w:tcPr>
            <w:tcW w:w="1838" w:type="dxa"/>
          </w:tcPr>
          <w:p w14:paraId="53192C0A" w14:textId="77777777" w:rsidR="00D17935" w:rsidRPr="000B2712" w:rsidRDefault="00D17935" w:rsidP="00D17935">
            <w:pPr>
              <w:spacing w:line="276" w:lineRule="auto"/>
              <w:jc w:val="center"/>
              <w:rPr>
                <w:rFonts w:ascii="Times New Roman" w:hAnsi="Times New Roman" w:cs="Times New Roman"/>
                <w:sz w:val="24"/>
                <w:szCs w:val="24"/>
              </w:rPr>
            </w:pPr>
            <w:r w:rsidRPr="000B2712">
              <w:rPr>
                <w:rFonts w:ascii="Times New Roman" w:hAnsi="Times New Roman" w:cs="Times New Roman"/>
                <w:sz w:val="24"/>
                <w:szCs w:val="24"/>
              </w:rPr>
              <w:t>1</w:t>
            </w:r>
          </w:p>
        </w:tc>
        <w:tc>
          <w:tcPr>
            <w:tcW w:w="2552" w:type="dxa"/>
          </w:tcPr>
          <w:p w14:paraId="07BB6237" w14:textId="77777777" w:rsidR="00D17935" w:rsidRPr="000B2712" w:rsidRDefault="00D17935" w:rsidP="00D17935">
            <w:pPr>
              <w:spacing w:line="276" w:lineRule="auto"/>
              <w:jc w:val="center"/>
              <w:rPr>
                <w:rFonts w:ascii="Times New Roman" w:hAnsi="Times New Roman" w:cs="Times New Roman"/>
                <w:sz w:val="24"/>
                <w:szCs w:val="24"/>
              </w:rPr>
            </w:pPr>
            <w:r w:rsidRPr="000B2712">
              <w:rPr>
                <w:rFonts w:ascii="Times New Roman" w:hAnsi="Times New Roman" w:cs="Times New Roman"/>
                <w:sz w:val="24"/>
                <w:szCs w:val="24"/>
              </w:rPr>
              <w:t>0</w:t>
            </w:r>
          </w:p>
        </w:tc>
        <w:tc>
          <w:tcPr>
            <w:tcW w:w="3260" w:type="dxa"/>
          </w:tcPr>
          <w:p w14:paraId="130E4F4B" w14:textId="77777777" w:rsidR="00D17935" w:rsidRPr="000B2712" w:rsidRDefault="00D17935" w:rsidP="00D17935">
            <w:pPr>
              <w:spacing w:line="276" w:lineRule="auto"/>
              <w:jc w:val="center"/>
              <w:rPr>
                <w:rFonts w:ascii="Times New Roman" w:hAnsi="Times New Roman" w:cs="Times New Roman"/>
                <w:sz w:val="24"/>
                <w:szCs w:val="24"/>
              </w:rPr>
            </w:pPr>
            <w:r w:rsidRPr="000B2712">
              <w:rPr>
                <w:rFonts w:ascii="Times New Roman" w:hAnsi="Times New Roman" w:cs="Times New Roman"/>
                <w:sz w:val="24"/>
                <w:szCs w:val="24"/>
              </w:rPr>
              <w:t>0.00</w:t>
            </w:r>
          </w:p>
        </w:tc>
      </w:tr>
      <w:tr w:rsidR="00D17935" w:rsidRPr="000B2712" w14:paraId="66BE1705" w14:textId="77777777" w:rsidTr="00D17935">
        <w:trPr>
          <w:jc w:val="center"/>
        </w:trPr>
        <w:tc>
          <w:tcPr>
            <w:tcW w:w="1838" w:type="dxa"/>
          </w:tcPr>
          <w:p w14:paraId="7A17CA36" w14:textId="77777777" w:rsidR="00D17935" w:rsidRPr="000B2712" w:rsidRDefault="00D17935" w:rsidP="00D17935">
            <w:pPr>
              <w:spacing w:line="276" w:lineRule="auto"/>
              <w:jc w:val="center"/>
              <w:rPr>
                <w:rFonts w:ascii="Times New Roman" w:hAnsi="Times New Roman" w:cs="Times New Roman"/>
                <w:sz w:val="24"/>
                <w:szCs w:val="24"/>
              </w:rPr>
            </w:pPr>
            <w:r w:rsidRPr="000B2712">
              <w:rPr>
                <w:rFonts w:ascii="Times New Roman" w:hAnsi="Times New Roman" w:cs="Times New Roman"/>
                <w:sz w:val="24"/>
                <w:szCs w:val="24"/>
              </w:rPr>
              <w:t>2</w:t>
            </w:r>
          </w:p>
        </w:tc>
        <w:tc>
          <w:tcPr>
            <w:tcW w:w="2552" w:type="dxa"/>
          </w:tcPr>
          <w:p w14:paraId="7DB5601E" w14:textId="77777777" w:rsidR="00D17935" w:rsidRPr="000B2712" w:rsidRDefault="00D17935" w:rsidP="00D17935">
            <w:pPr>
              <w:spacing w:line="276" w:lineRule="auto"/>
              <w:jc w:val="center"/>
              <w:rPr>
                <w:rFonts w:ascii="Times New Roman" w:hAnsi="Times New Roman" w:cs="Times New Roman"/>
                <w:sz w:val="24"/>
                <w:szCs w:val="24"/>
              </w:rPr>
            </w:pPr>
            <w:r w:rsidRPr="000B2712">
              <w:rPr>
                <w:rFonts w:ascii="Times New Roman" w:hAnsi="Times New Roman" w:cs="Times New Roman"/>
                <w:sz w:val="24"/>
                <w:szCs w:val="24"/>
              </w:rPr>
              <w:t>1</w:t>
            </w:r>
          </w:p>
        </w:tc>
        <w:tc>
          <w:tcPr>
            <w:tcW w:w="3260" w:type="dxa"/>
          </w:tcPr>
          <w:p w14:paraId="41975C56" w14:textId="77777777" w:rsidR="00D17935" w:rsidRPr="000B2712" w:rsidRDefault="00D17935" w:rsidP="00D17935">
            <w:pPr>
              <w:spacing w:line="276" w:lineRule="auto"/>
              <w:jc w:val="center"/>
              <w:rPr>
                <w:rFonts w:ascii="Times New Roman" w:hAnsi="Times New Roman" w:cs="Times New Roman"/>
                <w:sz w:val="24"/>
                <w:szCs w:val="24"/>
              </w:rPr>
            </w:pPr>
            <w:r w:rsidRPr="000B2712">
              <w:rPr>
                <w:rFonts w:ascii="Times New Roman" w:hAnsi="Times New Roman" w:cs="Times New Roman"/>
                <w:sz w:val="24"/>
                <w:szCs w:val="24"/>
              </w:rPr>
              <w:t>1.00-10.00</w:t>
            </w:r>
          </w:p>
        </w:tc>
      </w:tr>
      <w:tr w:rsidR="00D17935" w:rsidRPr="000B2712" w14:paraId="3A946CFF" w14:textId="77777777" w:rsidTr="00D17935">
        <w:trPr>
          <w:jc w:val="center"/>
        </w:trPr>
        <w:tc>
          <w:tcPr>
            <w:tcW w:w="1838" w:type="dxa"/>
          </w:tcPr>
          <w:p w14:paraId="25861B78" w14:textId="77777777" w:rsidR="00D17935" w:rsidRPr="000B2712" w:rsidRDefault="00D17935" w:rsidP="00D17935">
            <w:pPr>
              <w:spacing w:line="276" w:lineRule="auto"/>
              <w:jc w:val="center"/>
              <w:rPr>
                <w:rFonts w:ascii="Times New Roman" w:hAnsi="Times New Roman" w:cs="Times New Roman"/>
                <w:sz w:val="24"/>
                <w:szCs w:val="24"/>
              </w:rPr>
            </w:pPr>
            <w:r w:rsidRPr="000B2712">
              <w:rPr>
                <w:rFonts w:ascii="Times New Roman" w:hAnsi="Times New Roman" w:cs="Times New Roman"/>
                <w:sz w:val="24"/>
                <w:szCs w:val="24"/>
              </w:rPr>
              <w:t>3</w:t>
            </w:r>
          </w:p>
        </w:tc>
        <w:tc>
          <w:tcPr>
            <w:tcW w:w="2552" w:type="dxa"/>
          </w:tcPr>
          <w:p w14:paraId="24D89FB7" w14:textId="77777777" w:rsidR="00D17935" w:rsidRPr="000B2712" w:rsidRDefault="00D17935" w:rsidP="00D17935">
            <w:pPr>
              <w:spacing w:line="276" w:lineRule="auto"/>
              <w:jc w:val="center"/>
              <w:rPr>
                <w:rFonts w:ascii="Times New Roman" w:hAnsi="Times New Roman" w:cs="Times New Roman"/>
                <w:sz w:val="24"/>
                <w:szCs w:val="24"/>
              </w:rPr>
            </w:pPr>
            <w:r w:rsidRPr="000B2712">
              <w:rPr>
                <w:rFonts w:ascii="Times New Roman" w:hAnsi="Times New Roman" w:cs="Times New Roman"/>
                <w:sz w:val="24"/>
                <w:szCs w:val="24"/>
              </w:rPr>
              <w:t>2</w:t>
            </w:r>
          </w:p>
        </w:tc>
        <w:tc>
          <w:tcPr>
            <w:tcW w:w="3260" w:type="dxa"/>
          </w:tcPr>
          <w:p w14:paraId="6BD08BE9" w14:textId="77777777" w:rsidR="00D17935" w:rsidRPr="000B2712" w:rsidRDefault="00D17935" w:rsidP="00D17935">
            <w:pPr>
              <w:spacing w:line="276" w:lineRule="auto"/>
              <w:jc w:val="center"/>
              <w:rPr>
                <w:rFonts w:ascii="Times New Roman" w:hAnsi="Times New Roman" w:cs="Times New Roman"/>
                <w:sz w:val="24"/>
                <w:szCs w:val="24"/>
              </w:rPr>
            </w:pPr>
            <w:r w:rsidRPr="000B2712">
              <w:rPr>
                <w:rFonts w:ascii="Times New Roman" w:hAnsi="Times New Roman" w:cs="Times New Roman"/>
                <w:sz w:val="24"/>
                <w:szCs w:val="24"/>
              </w:rPr>
              <w:t>10.01-25.00</w:t>
            </w:r>
          </w:p>
        </w:tc>
      </w:tr>
      <w:tr w:rsidR="00D17935" w:rsidRPr="000B2712" w14:paraId="08632058" w14:textId="77777777" w:rsidTr="00D17935">
        <w:trPr>
          <w:jc w:val="center"/>
        </w:trPr>
        <w:tc>
          <w:tcPr>
            <w:tcW w:w="1838" w:type="dxa"/>
          </w:tcPr>
          <w:p w14:paraId="6B263625" w14:textId="77777777" w:rsidR="00D17935" w:rsidRPr="000B2712" w:rsidRDefault="00D17935" w:rsidP="00D17935">
            <w:pPr>
              <w:spacing w:line="276" w:lineRule="auto"/>
              <w:jc w:val="center"/>
              <w:rPr>
                <w:rFonts w:ascii="Times New Roman" w:hAnsi="Times New Roman" w:cs="Times New Roman"/>
                <w:sz w:val="24"/>
                <w:szCs w:val="24"/>
              </w:rPr>
            </w:pPr>
            <w:r w:rsidRPr="000B2712">
              <w:rPr>
                <w:rFonts w:ascii="Times New Roman" w:hAnsi="Times New Roman" w:cs="Times New Roman"/>
                <w:sz w:val="24"/>
                <w:szCs w:val="24"/>
              </w:rPr>
              <w:t>4</w:t>
            </w:r>
          </w:p>
        </w:tc>
        <w:tc>
          <w:tcPr>
            <w:tcW w:w="2552" w:type="dxa"/>
          </w:tcPr>
          <w:p w14:paraId="33F81C88" w14:textId="77777777" w:rsidR="00D17935" w:rsidRPr="000B2712" w:rsidRDefault="00D17935" w:rsidP="00D17935">
            <w:pPr>
              <w:spacing w:line="276" w:lineRule="auto"/>
              <w:jc w:val="center"/>
              <w:rPr>
                <w:rFonts w:ascii="Times New Roman" w:hAnsi="Times New Roman" w:cs="Times New Roman"/>
                <w:sz w:val="24"/>
                <w:szCs w:val="24"/>
              </w:rPr>
            </w:pPr>
            <w:r w:rsidRPr="000B2712">
              <w:rPr>
                <w:rFonts w:ascii="Times New Roman" w:hAnsi="Times New Roman" w:cs="Times New Roman"/>
                <w:sz w:val="24"/>
                <w:szCs w:val="24"/>
              </w:rPr>
              <w:t>3</w:t>
            </w:r>
          </w:p>
        </w:tc>
        <w:tc>
          <w:tcPr>
            <w:tcW w:w="3260" w:type="dxa"/>
          </w:tcPr>
          <w:p w14:paraId="4364AD8F" w14:textId="77777777" w:rsidR="00D17935" w:rsidRPr="000B2712" w:rsidRDefault="00D17935" w:rsidP="00D17935">
            <w:pPr>
              <w:spacing w:line="276" w:lineRule="auto"/>
              <w:jc w:val="center"/>
              <w:rPr>
                <w:rFonts w:ascii="Times New Roman" w:hAnsi="Times New Roman" w:cs="Times New Roman"/>
                <w:sz w:val="24"/>
                <w:szCs w:val="24"/>
              </w:rPr>
            </w:pPr>
            <w:r w:rsidRPr="000B2712">
              <w:rPr>
                <w:rFonts w:ascii="Times New Roman" w:hAnsi="Times New Roman" w:cs="Times New Roman"/>
                <w:sz w:val="24"/>
                <w:szCs w:val="24"/>
              </w:rPr>
              <w:t>25.01-40.00</w:t>
            </w:r>
          </w:p>
        </w:tc>
      </w:tr>
      <w:tr w:rsidR="00D17935" w:rsidRPr="000B2712" w14:paraId="4E21D651" w14:textId="77777777" w:rsidTr="00D17935">
        <w:trPr>
          <w:jc w:val="center"/>
        </w:trPr>
        <w:tc>
          <w:tcPr>
            <w:tcW w:w="1838" w:type="dxa"/>
          </w:tcPr>
          <w:p w14:paraId="5DDC77D4" w14:textId="77777777" w:rsidR="00D17935" w:rsidRPr="000B2712" w:rsidRDefault="00D17935" w:rsidP="00D17935">
            <w:pPr>
              <w:spacing w:line="276" w:lineRule="auto"/>
              <w:jc w:val="center"/>
              <w:rPr>
                <w:rFonts w:ascii="Times New Roman" w:hAnsi="Times New Roman" w:cs="Times New Roman"/>
                <w:sz w:val="24"/>
                <w:szCs w:val="24"/>
              </w:rPr>
            </w:pPr>
            <w:r w:rsidRPr="000B2712">
              <w:rPr>
                <w:rFonts w:ascii="Times New Roman" w:hAnsi="Times New Roman" w:cs="Times New Roman"/>
                <w:sz w:val="24"/>
                <w:szCs w:val="24"/>
              </w:rPr>
              <w:t>5</w:t>
            </w:r>
          </w:p>
        </w:tc>
        <w:tc>
          <w:tcPr>
            <w:tcW w:w="2552" w:type="dxa"/>
          </w:tcPr>
          <w:p w14:paraId="6DEDF221" w14:textId="77777777" w:rsidR="00D17935" w:rsidRPr="000B2712" w:rsidRDefault="00D17935" w:rsidP="00D17935">
            <w:pPr>
              <w:spacing w:line="276" w:lineRule="auto"/>
              <w:jc w:val="center"/>
              <w:rPr>
                <w:rFonts w:ascii="Times New Roman" w:hAnsi="Times New Roman" w:cs="Times New Roman"/>
                <w:sz w:val="24"/>
                <w:szCs w:val="24"/>
              </w:rPr>
            </w:pPr>
            <w:r w:rsidRPr="000B2712">
              <w:rPr>
                <w:rFonts w:ascii="Times New Roman" w:hAnsi="Times New Roman" w:cs="Times New Roman"/>
                <w:sz w:val="24"/>
                <w:szCs w:val="24"/>
              </w:rPr>
              <w:t>4</w:t>
            </w:r>
          </w:p>
        </w:tc>
        <w:tc>
          <w:tcPr>
            <w:tcW w:w="3260" w:type="dxa"/>
          </w:tcPr>
          <w:p w14:paraId="21EE4D8D" w14:textId="77777777" w:rsidR="00D17935" w:rsidRPr="000B2712" w:rsidRDefault="00D17935" w:rsidP="00D17935">
            <w:pPr>
              <w:spacing w:line="276" w:lineRule="auto"/>
              <w:jc w:val="center"/>
              <w:rPr>
                <w:rFonts w:ascii="Times New Roman" w:hAnsi="Times New Roman" w:cs="Times New Roman"/>
                <w:sz w:val="24"/>
                <w:szCs w:val="24"/>
              </w:rPr>
            </w:pPr>
            <w:r w:rsidRPr="000B2712">
              <w:rPr>
                <w:rFonts w:ascii="Times New Roman" w:hAnsi="Times New Roman" w:cs="Times New Roman"/>
                <w:sz w:val="24"/>
                <w:szCs w:val="24"/>
              </w:rPr>
              <w:t>40.01-60.00</w:t>
            </w:r>
          </w:p>
        </w:tc>
      </w:tr>
      <w:tr w:rsidR="00D17935" w:rsidRPr="000B2712" w14:paraId="51C35E42" w14:textId="77777777" w:rsidTr="00D17935">
        <w:trPr>
          <w:jc w:val="center"/>
        </w:trPr>
        <w:tc>
          <w:tcPr>
            <w:tcW w:w="1838" w:type="dxa"/>
          </w:tcPr>
          <w:p w14:paraId="0327AED5" w14:textId="77777777" w:rsidR="00D17935" w:rsidRPr="000B2712" w:rsidRDefault="00D17935" w:rsidP="00D17935">
            <w:pPr>
              <w:spacing w:line="276" w:lineRule="auto"/>
              <w:jc w:val="center"/>
              <w:rPr>
                <w:rFonts w:ascii="Times New Roman" w:hAnsi="Times New Roman" w:cs="Times New Roman"/>
                <w:sz w:val="24"/>
                <w:szCs w:val="24"/>
              </w:rPr>
            </w:pPr>
            <w:r w:rsidRPr="000B2712">
              <w:rPr>
                <w:rFonts w:ascii="Times New Roman" w:hAnsi="Times New Roman" w:cs="Times New Roman"/>
                <w:sz w:val="24"/>
                <w:szCs w:val="24"/>
              </w:rPr>
              <w:t>6</w:t>
            </w:r>
          </w:p>
        </w:tc>
        <w:tc>
          <w:tcPr>
            <w:tcW w:w="2552" w:type="dxa"/>
          </w:tcPr>
          <w:p w14:paraId="246AC6D8" w14:textId="77777777" w:rsidR="00D17935" w:rsidRPr="000B2712" w:rsidRDefault="00D17935" w:rsidP="00D17935">
            <w:pPr>
              <w:spacing w:line="276" w:lineRule="auto"/>
              <w:jc w:val="center"/>
              <w:rPr>
                <w:rFonts w:ascii="Times New Roman" w:hAnsi="Times New Roman" w:cs="Times New Roman"/>
                <w:sz w:val="24"/>
                <w:szCs w:val="24"/>
              </w:rPr>
            </w:pPr>
            <w:r w:rsidRPr="000B2712">
              <w:rPr>
                <w:rFonts w:ascii="Times New Roman" w:hAnsi="Times New Roman" w:cs="Times New Roman"/>
                <w:sz w:val="24"/>
                <w:szCs w:val="24"/>
              </w:rPr>
              <w:t>5</w:t>
            </w:r>
          </w:p>
        </w:tc>
        <w:tc>
          <w:tcPr>
            <w:tcW w:w="3260" w:type="dxa"/>
          </w:tcPr>
          <w:p w14:paraId="55D11945" w14:textId="77777777" w:rsidR="00D17935" w:rsidRPr="000B2712" w:rsidRDefault="00D17935" w:rsidP="00D17935">
            <w:pPr>
              <w:spacing w:line="276" w:lineRule="auto"/>
              <w:jc w:val="center"/>
              <w:rPr>
                <w:rFonts w:ascii="Times New Roman" w:hAnsi="Times New Roman" w:cs="Times New Roman"/>
                <w:sz w:val="24"/>
                <w:szCs w:val="24"/>
              </w:rPr>
            </w:pPr>
            <w:r w:rsidRPr="000B2712">
              <w:rPr>
                <w:rFonts w:ascii="Times New Roman" w:hAnsi="Times New Roman" w:cs="Times New Roman"/>
                <w:sz w:val="24"/>
                <w:szCs w:val="24"/>
              </w:rPr>
              <w:t>60.00 and above</w:t>
            </w:r>
          </w:p>
        </w:tc>
      </w:tr>
    </w:tbl>
    <w:p w14:paraId="467B1620" w14:textId="4FABC184" w:rsidR="00BE1FCC" w:rsidRDefault="002B0B6A" w:rsidP="00BE1FCC">
      <w:pPr>
        <w:pStyle w:val="Default"/>
        <w:spacing w:before="240" w:after="240" w:line="276" w:lineRule="auto"/>
        <w:rPr>
          <w:rFonts w:ascii="Times New Roman" w:hAnsi="Times New Roman" w:cs="Times New Roman"/>
          <w:b/>
          <w:bCs/>
        </w:rPr>
      </w:pPr>
      <w:r>
        <w:rPr>
          <w:rFonts w:ascii="Times New Roman" w:hAnsi="Times New Roman" w:cs="Times New Roman"/>
          <w:b/>
          <w:bCs/>
        </w:rPr>
        <w:t xml:space="preserve">2.7. </w:t>
      </w:r>
      <w:r w:rsidR="00BE1FCC" w:rsidRPr="00F528E5">
        <w:rPr>
          <w:rFonts w:ascii="Times New Roman" w:hAnsi="Times New Roman" w:cs="Times New Roman"/>
          <w:b/>
          <w:bCs/>
        </w:rPr>
        <w:t>Observation recorded</w:t>
      </w:r>
    </w:p>
    <w:p w14:paraId="6A55BE46" w14:textId="6847D4A4" w:rsidR="002B0B6A" w:rsidRPr="002B0B6A" w:rsidRDefault="002B0B6A" w:rsidP="006F70FB">
      <w:pPr>
        <w:pStyle w:val="Default"/>
        <w:spacing w:line="360" w:lineRule="auto"/>
        <w:rPr>
          <w:rFonts w:ascii="Times New Roman" w:hAnsi="Times New Roman" w:cs="Times New Roman"/>
          <w:b/>
          <w:bCs/>
        </w:rPr>
      </w:pPr>
      <w:r w:rsidRPr="002B0B6A">
        <w:rPr>
          <w:rFonts w:ascii="Times New Roman" w:hAnsi="Times New Roman" w:cs="Times New Roman"/>
          <w:b/>
          <w:bCs/>
          <w:lang w:val="en-IN"/>
        </w:rPr>
        <w:t>Per cent disease intensity</w:t>
      </w:r>
      <w:r w:rsidR="00EE7918">
        <w:rPr>
          <w:rFonts w:ascii="Times New Roman" w:hAnsi="Times New Roman" w:cs="Times New Roman"/>
          <w:b/>
          <w:bCs/>
          <w:lang w:val="en-IN"/>
        </w:rPr>
        <w:t>:</w:t>
      </w:r>
    </w:p>
    <w:p w14:paraId="35650CB7" w14:textId="7C8CF40A" w:rsidR="00CC444E" w:rsidRDefault="00CC444E" w:rsidP="006F70FB">
      <w:pPr>
        <w:pStyle w:val="Default"/>
        <w:spacing w:after="240" w:line="360" w:lineRule="auto"/>
        <w:ind w:firstLine="720"/>
        <w:rPr>
          <w:rFonts w:ascii="Times New Roman" w:hAnsi="Times New Roman" w:cs="Times New Roman"/>
        </w:rPr>
      </w:pPr>
      <w:r w:rsidRPr="000B2712">
        <w:rPr>
          <w:rFonts w:ascii="Times New Roman" w:hAnsi="Times New Roman" w:cs="Times New Roman"/>
        </w:rPr>
        <w:lastRenderedPageBreak/>
        <w:t>The percent disease intensity (PDI) was calculated by adopting standard formula given by Wheeler (1969).</w:t>
      </w:r>
    </w:p>
    <w:p w14:paraId="2901536B" w14:textId="1F429D5B" w:rsidR="00D17935" w:rsidRPr="006773F0" w:rsidRDefault="00CC444E" w:rsidP="009314C4">
      <w:pPr>
        <w:spacing w:line="360" w:lineRule="auto"/>
        <w:jc w:val="both"/>
        <w:rPr>
          <w:rFonts w:ascii="Times New Roman" w:hAnsi="Times New Roman" w:cs="Times New Roman"/>
          <w:sz w:val="24"/>
          <w:szCs w:val="24"/>
          <w:lang w:val="en-IN"/>
        </w:rPr>
      </w:pPr>
      <w:r w:rsidRPr="006773F0">
        <w:rPr>
          <w:rFonts w:ascii="Times New Roman" w:hAnsi="Times New Roman" w:cs="Times New Roman"/>
          <w:sz w:val="24"/>
          <w:szCs w:val="24"/>
          <w:lang w:val="en-IN"/>
        </w:rPr>
        <w:t xml:space="preserve">Per cent disease intensity = </w:t>
      </w:r>
      <w:r w:rsidR="00EB3E7D" w:rsidRPr="006773F0">
        <w:rPr>
          <w:rFonts w:ascii="Times New Roman" w:hAnsi="Times New Roman" w:cs="Times New Roman"/>
          <w:sz w:val="24"/>
          <w:szCs w:val="24"/>
          <w:lang w:val="en-IN"/>
        </w:rPr>
        <w:t xml:space="preserve"> </w:t>
      </w:r>
      <m:oMath>
        <m:f>
          <m:fPr>
            <m:ctrlPr>
              <w:rPr>
                <w:rFonts w:ascii="Cambria Math" w:hAnsi="Cambria Math" w:cs="Times New Roman"/>
                <w:sz w:val="24"/>
                <w:szCs w:val="24"/>
              </w:rPr>
            </m:ctrlPr>
          </m:fPr>
          <m:num>
            <m:r>
              <m:rPr>
                <m:sty m:val="p"/>
              </m:rPr>
              <w:rPr>
                <w:rFonts w:ascii="Cambria Math" w:hAnsi="Cambria Math" w:cs="Times New Roman"/>
                <w:sz w:val="24"/>
                <w:szCs w:val="24"/>
              </w:rPr>
              <m:t xml:space="preserve">Sum of all numerical value </m:t>
            </m:r>
          </m:num>
          <m:den>
            <m:r>
              <m:rPr>
                <m:sty m:val="p"/>
              </m:rPr>
              <w:rPr>
                <w:rFonts w:ascii="Cambria Math" w:hAnsi="Cambria Math" w:cs="Times New Roman"/>
                <w:sz w:val="24"/>
                <w:szCs w:val="24"/>
              </w:rPr>
              <m:t>Total number of plant examined×maximum grade</m:t>
            </m:r>
          </m:den>
        </m:f>
        <m:r>
          <m:rPr>
            <m:sty m:val="p"/>
          </m:rPr>
          <w:rPr>
            <w:rFonts w:ascii="Cambria Math" w:hAnsi="Cambria Math" w:cs="Times New Roman"/>
            <w:sz w:val="24"/>
            <w:szCs w:val="24"/>
          </w:rPr>
          <m:t>×100</m:t>
        </m:r>
      </m:oMath>
    </w:p>
    <w:p w14:paraId="01CCAFF7" w14:textId="2AC90878" w:rsidR="009314C4" w:rsidRPr="000B2712" w:rsidRDefault="009314C4" w:rsidP="006F70FB">
      <w:pPr>
        <w:spacing w:after="0" w:line="360" w:lineRule="auto"/>
        <w:rPr>
          <w:rFonts w:ascii="Times New Roman" w:hAnsi="Times New Roman" w:cs="Times New Roman"/>
          <w:b/>
          <w:bCs/>
          <w:sz w:val="24"/>
          <w:szCs w:val="24"/>
        </w:rPr>
      </w:pPr>
      <w:r w:rsidRPr="000B2712">
        <w:rPr>
          <w:rFonts w:ascii="Times New Roman" w:hAnsi="Times New Roman" w:cs="Times New Roman"/>
          <w:b/>
          <w:bCs/>
          <w:sz w:val="24"/>
          <w:szCs w:val="24"/>
        </w:rPr>
        <w:t>Percent decrease control</w:t>
      </w:r>
      <w:r w:rsidR="00EE7918">
        <w:rPr>
          <w:rFonts w:ascii="Times New Roman" w:hAnsi="Times New Roman" w:cs="Times New Roman"/>
          <w:b/>
          <w:bCs/>
          <w:sz w:val="24"/>
          <w:szCs w:val="24"/>
        </w:rPr>
        <w:t xml:space="preserve">: </w:t>
      </w:r>
    </w:p>
    <w:p w14:paraId="24874018" w14:textId="77777777" w:rsidR="009314C4" w:rsidRPr="009314C4" w:rsidRDefault="009314C4" w:rsidP="009314C4">
      <w:pPr>
        <w:spacing w:after="0" w:line="360" w:lineRule="auto"/>
        <w:ind w:firstLine="720"/>
        <w:rPr>
          <w:rFonts w:ascii="Times New Roman" w:hAnsi="Times New Roman" w:cs="Times New Roman"/>
          <w:sz w:val="24"/>
          <w:szCs w:val="24"/>
        </w:rPr>
      </w:pPr>
      <w:r w:rsidRPr="009314C4">
        <w:rPr>
          <w:rFonts w:ascii="Times New Roman" w:hAnsi="Times New Roman" w:cs="Times New Roman"/>
          <w:sz w:val="24"/>
          <w:szCs w:val="24"/>
        </w:rPr>
        <w:t>On the basis of efficacy of different treatments over the control was calculated by following formula.</w:t>
      </w:r>
    </w:p>
    <w:p w14:paraId="73B29662" w14:textId="77777777" w:rsidR="009314C4" w:rsidRPr="009314C4" w:rsidRDefault="009314C4" w:rsidP="009314C4">
      <w:pPr>
        <w:tabs>
          <w:tab w:val="left" w:pos="1320"/>
        </w:tabs>
        <w:spacing w:after="0" w:line="360" w:lineRule="auto"/>
        <w:rPr>
          <w:rFonts w:ascii="Times New Roman" w:hAnsi="Times New Roman" w:cs="Times New Roman"/>
          <w:sz w:val="24"/>
          <w:szCs w:val="24"/>
        </w:rPr>
      </w:pPr>
      <m:oMathPara>
        <m:oMath>
          <m:r>
            <m:rPr>
              <m:sty m:val="p"/>
            </m:rPr>
            <w:rPr>
              <w:rFonts w:ascii="Cambria Math" w:hAnsi="Cambria Math" w:cs="Times New Roman"/>
              <w:sz w:val="24"/>
              <w:szCs w:val="24"/>
            </w:rPr>
            <m:t xml:space="preserve">Per cent disease control </m:t>
          </m:r>
          <m:r>
            <w:rPr>
              <w:rFonts w:ascii="Cambria Math" w:hAnsi="Cambria Math" w:cs="Times New Roman"/>
              <w:sz w:val="24"/>
              <w:szCs w:val="24"/>
            </w:rPr>
            <m:t xml:space="preserve">= </m:t>
          </m:r>
          <m:f>
            <m:fPr>
              <m:ctrlPr>
                <w:rPr>
                  <w:rFonts w:ascii="Cambria Math" w:hAnsi="Cambria Math" w:cs="Times New Roman"/>
                  <w:i/>
                  <w:sz w:val="24"/>
                  <w:szCs w:val="24"/>
                </w:rPr>
              </m:ctrlPr>
            </m:fPr>
            <m:num>
              <m:r>
                <m:rPr>
                  <m:sty m:val="p"/>
                </m:rPr>
                <w:rPr>
                  <w:rFonts w:ascii="Cambria Math" w:hAnsi="Cambria Math" w:cs="Times New Roman"/>
                  <w:sz w:val="24"/>
                  <w:szCs w:val="24"/>
                </w:rPr>
                <m:t xml:space="preserve">C-T </m:t>
              </m:r>
            </m:num>
            <m:den>
              <m:r>
                <m:rPr>
                  <m:sty m:val="p"/>
                </m:rPr>
                <w:rPr>
                  <w:rFonts w:ascii="Cambria Math" w:hAnsi="Cambria Math" w:cs="Times New Roman"/>
                  <w:sz w:val="24"/>
                  <w:szCs w:val="24"/>
                </w:rPr>
                <m:t xml:space="preserve">C </m:t>
              </m:r>
            </m:den>
          </m:f>
          <m:r>
            <w:rPr>
              <w:rFonts w:ascii="Cambria Math" w:hAnsi="Cambria Math" w:cs="Times New Roman"/>
              <w:sz w:val="24"/>
              <w:szCs w:val="24"/>
            </w:rPr>
            <m:t xml:space="preserve"> ×100</m:t>
          </m:r>
        </m:oMath>
      </m:oMathPara>
    </w:p>
    <w:p w14:paraId="25403141" w14:textId="5EFEFF1A" w:rsidR="009314C4" w:rsidRPr="009314C4" w:rsidRDefault="009314C4" w:rsidP="009314C4">
      <w:pPr>
        <w:autoSpaceDE w:val="0"/>
        <w:autoSpaceDN w:val="0"/>
        <w:adjustRightInd w:val="0"/>
        <w:spacing w:after="0" w:line="360" w:lineRule="auto"/>
        <w:rPr>
          <w:rFonts w:ascii="Times New Roman" w:hAnsi="Times New Roman" w:cs="Times New Roman"/>
          <w:color w:val="000000"/>
          <w:sz w:val="24"/>
          <w:szCs w:val="24"/>
        </w:rPr>
      </w:pPr>
      <w:r w:rsidRPr="00AB3BD3">
        <w:rPr>
          <w:rFonts w:ascii="Times New Roman" w:hAnsi="Times New Roman" w:cs="Times New Roman"/>
          <w:color w:val="0070C0"/>
          <w:sz w:val="24"/>
          <w:szCs w:val="24"/>
        </w:rPr>
        <w:t>W</w:t>
      </w:r>
      <w:r w:rsidR="00AB3BD3" w:rsidRPr="00AB3BD3">
        <w:rPr>
          <w:rFonts w:ascii="Times New Roman" w:hAnsi="Times New Roman" w:cs="Times New Roman"/>
          <w:color w:val="0070C0"/>
          <w:sz w:val="24"/>
          <w:szCs w:val="24"/>
        </w:rPr>
        <w:t>h</w:t>
      </w:r>
      <w:r w:rsidRPr="00AB3BD3">
        <w:rPr>
          <w:rFonts w:ascii="Times New Roman" w:hAnsi="Times New Roman" w:cs="Times New Roman"/>
          <w:color w:val="0070C0"/>
          <w:sz w:val="24"/>
          <w:szCs w:val="24"/>
        </w:rPr>
        <w:t>ere,</w:t>
      </w:r>
      <w:r w:rsidRPr="009314C4">
        <w:rPr>
          <w:rFonts w:ascii="Times New Roman" w:hAnsi="Times New Roman" w:cs="Times New Roman"/>
          <w:color w:val="000000"/>
          <w:sz w:val="24"/>
          <w:szCs w:val="24"/>
        </w:rPr>
        <w:t xml:space="preserve"> </w:t>
      </w:r>
    </w:p>
    <w:p w14:paraId="2AAE43A3" w14:textId="77777777" w:rsidR="009314C4" w:rsidRPr="009314C4" w:rsidRDefault="009314C4" w:rsidP="009314C4">
      <w:pPr>
        <w:autoSpaceDE w:val="0"/>
        <w:autoSpaceDN w:val="0"/>
        <w:adjustRightInd w:val="0"/>
        <w:spacing w:after="0" w:line="360" w:lineRule="auto"/>
        <w:rPr>
          <w:rFonts w:ascii="Times New Roman" w:hAnsi="Times New Roman" w:cs="Times New Roman"/>
          <w:color w:val="000000"/>
          <w:sz w:val="24"/>
          <w:szCs w:val="24"/>
        </w:rPr>
      </w:pPr>
      <w:r w:rsidRPr="009314C4">
        <w:rPr>
          <w:rFonts w:ascii="Times New Roman" w:hAnsi="Times New Roman" w:cs="Times New Roman"/>
          <w:color w:val="000000"/>
          <w:sz w:val="24"/>
          <w:szCs w:val="24"/>
        </w:rPr>
        <w:t xml:space="preserve">C = Per cent disease incidence of controlled plot. </w:t>
      </w:r>
    </w:p>
    <w:p w14:paraId="75B5E984" w14:textId="6627C5E0" w:rsidR="005613B2" w:rsidRPr="00492D1A" w:rsidRDefault="009314C4" w:rsidP="00492D1A">
      <w:pPr>
        <w:spacing w:line="360" w:lineRule="auto"/>
        <w:jc w:val="both"/>
        <w:rPr>
          <w:rFonts w:ascii="Times New Roman" w:hAnsi="Times New Roman" w:cs="Times New Roman"/>
          <w:sz w:val="24"/>
          <w:szCs w:val="24"/>
          <w:lang w:val="en-IN"/>
        </w:rPr>
      </w:pPr>
      <w:r w:rsidRPr="009314C4">
        <w:rPr>
          <w:rFonts w:ascii="Times New Roman" w:hAnsi="Times New Roman" w:cs="Times New Roman"/>
          <w:color w:val="000000"/>
          <w:sz w:val="24"/>
          <w:szCs w:val="24"/>
        </w:rPr>
        <w:t>T = Per cent disease incidence in treated plot.</w:t>
      </w:r>
    </w:p>
    <w:p w14:paraId="66E716BD" w14:textId="2EE88C2B" w:rsidR="00353197" w:rsidRPr="000B2712" w:rsidRDefault="00353197" w:rsidP="00353197">
      <w:pPr>
        <w:spacing w:line="276" w:lineRule="auto"/>
        <w:rPr>
          <w:rFonts w:ascii="Times New Roman" w:hAnsi="Times New Roman" w:cs="Times New Roman"/>
          <w:b/>
          <w:bCs/>
          <w:sz w:val="24"/>
          <w:szCs w:val="24"/>
        </w:rPr>
      </w:pPr>
      <w:r w:rsidRPr="000B2712">
        <w:rPr>
          <w:rFonts w:ascii="Times New Roman" w:hAnsi="Times New Roman" w:cs="Times New Roman"/>
          <w:b/>
          <w:bCs/>
          <w:sz w:val="24"/>
          <w:szCs w:val="24"/>
        </w:rPr>
        <w:t>Test weight</w:t>
      </w:r>
      <w:r w:rsidR="00950E15">
        <w:rPr>
          <w:rFonts w:ascii="Times New Roman" w:hAnsi="Times New Roman" w:cs="Times New Roman"/>
          <w:b/>
          <w:bCs/>
          <w:sz w:val="24"/>
          <w:szCs w:val="24"/>
        </w:rPr>
        <w:t xml:space="preserve">: </w:t>
      </w:r>
    </w:p>
    <w:p w14:paraId="1C183C8E" w14:textId="496B892E" w:rsidR="00697004" w:rsidRDefault="00353197" w:rsidP="00353197">
      <w:pPr>
        <w:spacing w:line="360" w:lineRule="auto"/>
        <w:jc w:val="both"/>
        <w:rPr>
          <w:rFonts w:ascii="Times New Roman" w:hAnsi="Times New Roman" w:cs="Times New Roman"/>
          <w:sz w:val="24"/>
          <w:szCs w:val="24"/>
        </w:rPr>
      </w:pPr>
      <w:r w:rsidRPr="000B2712">
        <w:rPr>
          <w:rFonts w:ascii="Times New Roman" w:hAnsi="Times New Roman" w:cs="Times New Roman"/>
          <w:b/>
          <w:bCs/>
          <w:sz w:val="24"/>
          <w:szCs w:val="24"/>
        </w:rPr>
        <w:tab/>
      </w:r>
      <w:r w:rsidRPr="000B2712">
        <w:rPr>
          <w:rFonts w:ascii="Times New Roman" w:hAnsi="Times New Roman" w:cs="Times New Roman"/>
          <w:sz w:val="24"/>
          <w:szCs w:val="24"/>
        </w:rPr>
        <w:t>Weight of 1000 seeds randomly taken from seed lots of each treatment was recorded by digital weighing machine</w:t>
      </w:r>
      <w:r>
        <w:rPr>
          <w:rFonts w:ascii="Times New Roman" w:hAnsi="Times New Roman" w:cs="Times New Roman"/>
          <w:sz w:val="24"/>
          <w:szCs w:val="24"/>
        </w:rPr>
        <w:t xml:space="preserve">. </w:t>
      </w:r>
    </w:p>
    <w:p w14:paraId="1A241B03" w14:textId="37AA2253" w:rsidR="00BA493E" w:rsidRPr="000B2712" w:rsidRDefault="00AB3BD3" w:rsidP="00AB3BD3">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Measurement of </w:t>
      </w:r>
      <w:r w:rsidRPr="00AB3BD3">
        <w:rPr>
          <w:rFonts w:ascii="Times New Roman" w:hAnsi="Times New Roman" w:cs="Times New Roman"/>
          <w:b/>
          <w:bCs/>
          <w:color w:val="0070C0"/>
          <w:sz w:val="24"/>
          <w:szCs w:val="24"/>
        </w:rPr>
        <w:t>crop   parameters</w:t>
      </w:r>
      <w:r w:rsidR="00BA493E">
        <w:rPr>
          <w:rFonts w:ascii="Times New Roman" w:hAnsi="Times New Roman" w:cs="Times New Roman"/>
          <w:b/>
          <w:bCs/>
          <w:sz w:val="24"/>
          <w:szCs w:val="24"/>
        </w:rPr>
        <w:t xml:space="preserve">: </w:t>
      </w:r>
    </w:p>
    <w:p w14:paraId="7CD8899C" w14:textId="79E5BAF5" w:rsidR="00BA493E" w:rsidRDefault="00BA493E" w:rsidP="00BA493E">
      <w:pPr>
        <w:spacing w:line="360" w:lineRule="auto"/>
        <w:jc w:val="both"/>
        <w:rPr>
          <w:rFonts w:ascii="Times New Roman" w:hAnsi="Times New Roman" w:cs="Times New Roman"/>
          <w:sz w:val="24"/>
          <w:szCs w:val="24"/>
        </w:rPr>
      </w:pPr>
      <w:r w:rsidRPr="000B2712">
        <w:rPr>
          <w:rFonts w:ascii="Times New Roman" w:hAnsi="Times New Roman" w:cs="Times New Roman"/>
          <w:sz w:val="24"/>
          <w:szCs w:val="24"/>
        </w:rPr>
        <w:tab/>
        <w:t>The different morphological and yield attributing characters viz. plant height, numbers of tillers per plant, days taken to first emergence of spike, days taken to 50% flowering, number of spikes per plant, seed yield per plant and swelling factor were recorded from five randomly selected plants from</w:t>
      </w:r>
      <w:r w:rsidR="00F72B95">
        <w:rPr>
          <w:rFonts w:ascii="Times New Roman" w:hAnsi="Times New Roman" w:cs="Times New Roman"/>
          <w:sz w:val="24"/>
          <w:szCs w:val="24"/>
        </w:rPr>
        <w:t xml:space="preserve"> </w:t>
      </w:r>
      <w:r w:rsidRPr="000B2712">
        <w:rPr>
          <w:rFonts w:ascii="Times New Roman" w:hAnsi="Times New Roman" w:cs="Times New Roman"/>
          <w:sz w:val="24"/>
          <w:szCs w:val="24"/>
        </w:rPr>
        <w:t>each replication</w:t>
      </w:r>
      <w:r w:rsidR="008478D3">
        <w:rPr>
          <w:rFonts w:ascii="Times New Roman" w:hAnsi="Times New Roman" w:cs="Times New Roman"/>
          <w:sz w:val="24"/>
          <w:szCs w:val="24"/>
        </w:rPr>
        <w:t xml:space="preserve">. </w:t>
      </w:r>
    </w:p>
    <w:p w14:paraId="6D51767E" w14:textId="762687CC" w:rsidR="00946CAC" w:rsidRPr="000B2712" w:rsidRDefault="00946CAC" w:rsidP="00946CAC">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2.8. </w:t>
      </w:r>
      <w:r w:rsidRPr="000B2712">
        <w:rPr>
          <w:rFonts w:ascii="Times New Roman" w:hAnsi="Times New Roman" w:cs="Times New Roman"/>
          <w:b/>
          <w:bCs/>
          <w:sz w:val="24"/>
          <w:szCs w:val="24"/>
        </w:rPr>
        <w:t>Statistical Analysis</w:t>
      </w:r>
    </w:p>
    <w:p w14:paraId="693BC166" w14:textId="77777777" w:rsidR="00946CAC" w:rsidRDefault="00946CAC" w:rsidP="00946CAC">
      <w:pPr>
        <w:spacing w:line="276" w:lineRule="auto"/>
        <w:ind w:firstLine="720"/>
        <w:rPr>
          <w:rFonts w:ascii="Times New Roman" w:hAnsi="Times New Roman" w:cs="Times New Roman"/>
          <w:sz w:val="24"/>
          <w:szCs w:val="24"/>
        </w:rPr>
      </w:pPr>
      <w:r w:rsidRPr="000B2712">
        <w:rPr>
          <w:rFonts w:ascii="Times New Roman" w:hAnsi="Times New Roman" w:cs="Times New Roman"/>
          <w:sz w:val="24"/>
          <w:szCs w:val="24"/>
        </w:rPr>
        <w:t xml:space="preserve">The data, collected during the studied, were subjected to the statistical analysis by adopting ‘Analysis of variance’ techniques as described by </w:t>
      </w:r>
      <w:proofErr w:type="spellStart"/>
      <w:r w:rsidRPr="000B2712">
        <w:rPr>
          <w:rFonts w:ascii="Times New Roman" w:hAnsi="Times New Roman" w:cs="Times New Roman"/>
          <w:sz w:val="24"/>
          <w:szCs w:val="24"/>
        </w:rPr>
        <w:t>Panse</w:t>
      </w:r>
      <w:proofErr w:type="spellEnd"/>
      <w:r w:rsidRPr="000B2712">
        <w:rPr>
          <w:rFonts w:ascii="Times New Roman" w:hAnsi="Times New Roman" w:cs="Times New Roman"/>
          <w:sz w:val="24"/>
          <w:szCs w:val="24"/>
        </w:rPr>
        <w:t xml:space="preserve"> and </w:t>
      </w:r>
      <w:proofErr w:type="spellStart"/>
      <w:r w:rsidRPr="000B2712">
        <w:rPr>
          <w:rFonts w:ascii="Times New Roman" w:hAnsi="Times New Roman" w:cs="Times New Roman"/>
          <w:sz w:val="24"/>
          <w:szCs w:val="24"/>
        </w:rPr>
        <w:t>Sukhatme</w:t>
      </w:r>
      <w:proofErr w:type="spellEnd"/>
      <w:r w:rsidRPr="000B2712">
        <w:rPr>
          <w:rFonts w:ascii="Times New Roman" w:hAnsi="Times New Roman" w:cs="Times New Roman"/>
          <w:sz w:val="24"/>
          <w:szCs w:val="24"/>
        </w:rPr>
        <w:t xml:space="preserve"> (1967).</w:t>
      </w:r>
    </w:p>
    <w:p w14:paraId="202A28CA" w14:textId="17993A70" w:rsidR="00FC594C" w:rsidRPr="00FC594C" w:rsidRDefault="00AB3BD3" w:rsidP="00FC594C">
      <w:pPr>
        <w:pStyle w:val="ListParagraph"/>
        <w:numPr>
          <w:ilvl w:val="0"/>
          <w:numId w:val="2"/>
        </w:numPr>
        <w:spacing w:before="240" w:line="360" w:lineRule="auto"/>
        <w:ind w:left="142" w:hanging="218"/>
        <w:rPr>
          <w:rFonts w:ascii="Times New Roman" w:hAnsi="Times New Roman" w:cs="Times New Roman"/>
          <w:b/>
          <w:bCs/>
          <w:sz w:val="24"/>
          <w:szCs w:val="24"/>
        </w:rPr>
      </w:pPr>
      <w:r>
        <w:rPr>
          <w:rFonts w:ascii="Times New Roman" w:hAnsi="Times New Roman" w:cs="Times New Roman"/>
          <w:b/>
          <w:bCs/>
          <w:sz w:val="24"/>
          <w:szCs w:val="24"/>
        </w:rPr>
        <w:t xml:space="preserve">Results and </w:t>
      </w:r>
      <w:r w:rsidRPr="00AB3BD3">
        <w:rPr>
          <w:rFonts w:ascii="Times New Roman" w:hAnsi="Times New Roman" w:cs="Times New Roman"/>
          <w:b/>
          <w:bCs/>
          <w:color w:val="0070C0"/>
          <w:sz w:val="24"/>
          <w:szCs w:val="24"/>
        </w:rPr>
        <w:t>D</w:t>
      </w:r>
      <w:r w:rsidR="00163C7A" w:rsidRPr="00AB3BD3">
        <w:rPr>
          <w:rFonts w:ascii="Times New Roman" w:hAnsi="Times New Roman" w:cs="Times New Roman"/>
          <w:b/>
          <w:bCs/>
          <w:color w:val="0070C0"/>
          <w:sz w:val="24"/>
          <w:szCs w:val="24"/>
        </w:rPr>
        <w:t>isc</w:t>
      </w:r>
      <w:r w:rsidR="00163C7A" w:rsidRPr="005F7A62">
        <w:rPr>
          <w:rFonts w:ascii="Times New Roman" w:hAnsi="Times New Roman" w:cs="Times New Roman"/>
          <w:b/>
          <w:bCs/>
          <w:sz w:val="24"/>
          <w:szCs w:val="24"/>
        </w:rPr>
        <w:t xml:space="preserve">ussion </w:t>
      </w:r>
    </w:p>
    <w:p w14:paraId="2366BF3F" w14:textId="402A7ACB" w:rsidR="00B24A44" w:rsidRPr="000C37AE" w:rsidRDefault="000C37AE" w:rsidP="000C37AE">
      <w:pPr>
        <w:spacing w:after="0" w:line="360" w:lineRule="auto"/>
        <w:ind w:left="-76"/>
        <w:rPr>
          <w:rFonts w:ascii="Times New Roman" w:hAnsi="Times New Roman" w:cs="Times New Roman"/>
          <w:b/>
          <w:bCs/>
          <w:sz w:val="24"/>
          <w:szCs w:val="24"/>
        </w:rPr>
      </w:pPr>
      <w:r>
        <w:rPr>
          <w:rFonts w:ascii="Times New Roman" w:hAnsi="Times New Roman" w:cs="Times New Roman"/>
          <w:b/>
          <w:bCs/>
          <w:sz w:val="24"/>
          <w:szCs w:val="24"/>
        </w:rPr>
        <w:t>3.</w:t>
      </w:r>
      <w:r w:rsidR="008B445D">
        <w:rPr>
          <w:rFonts w:ascii="Times New Roman" w:hAnsi="Times New Roman" w:cs="Times New Roman"/>
          <w:b/>
          <w:bCs/>
          <w:sz w:val="24"/>
          <w:szCs w:val="24"/>
        </w:rPr>
        <w:t>1</w:t>
      </w:r>
      <w:r>
        <w:rPr>
          <w:rFonts w:ascii="Times New Roman" w:hAnsi="Times New Roman" w:cs="Times New Roman"/>
          <w:b/>
          <w:bCs/>
          <w:sz w:val="24"/>
          <w:szCs w:val="24"/>
        </w:rPr>
        <w:t>.</w:t>
      </w:r>
      <w:r w:rsidR="00B24A44" w:rsidRPr="000C37AE">
        <w:rPr>
          <w:rFonts w:ascii="Times New Roman" w:hAnsi="Times New Roman" w:cs="Times New Roman"/>
          <w:b/>
          <w:bCs/>
          <w:sz w:val="24"/>
          <w:szCs w:val="24"/>
        </w:rPr>
        <w:t xml:space="preserve"> Effect of different mulching sources on percent disease intensity of downy mildew </w:t>
      </w:r>
    </w:p>
    <w:p w14:paraId="4240B4AF" w14:textId="6C63920F" w:rsidR="00586D2C" w:rsidRPr="006154B5" w:rsidRDefault="00345DCB" w:rsidP="00B306E4">
      <w:pPr>
        <w:spacing w:after="0"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Result presented in </w:t>
      </w:r>
      <w:r w:rsidRPr="00345DCB">
        <w:rPr>
          <w:rFonts w:ascii="Times New Roman" w:hAnsi="Times New Roman" w:cs="Times New Roman"/>
          <w:color w:val="0070C0"/>
          <w:sz w:val="24"/>
          <w:szCs w:val="24"/>
        </w:rPr>
        <w:t>T</w:t>
      </w:r>
      <w:r w:rsidR="00B24A44" w:rsidRPr="00345DCB">
        <w:rPr>
          <w:rFonts w:ascii="Times New Roman" w:hAnsi="Times New Roman" w:cs="Times New Roman"/>
          <w:color w:val="0070C0"/>
          <w:sz w:val="24"/>
          <w:szCs w:val="24"/>
        </w:rPr>
        <w:t xml:space="preserve">able </w:t>
      </w:r>
      <w:r w:rsidRPr="00345DCB">
        <w:rPr>
          <w:rFonts w:ascii="Times New Roman" w:hAnsi="Times New Roman" w:cs="Times New Roman"/>
          <w:color w:val="0070C0"/>
          <w:sz w:val="24"/>
          <w:szCs w:val="24"/>
        </w:rPr>
        <w:t>(</w:t>
      </w:r>
      <w:r w:rsidR="00B24A44" w:rsidRPr="00345DCB">
        <w:rPr>
          <w:rFonts w:ascii="Times New Roman" w:hAnsi="Times New Roman" w:cs="Times New Roman"/>
          <w:color w:val="0070C0"/>
          <w:sz w:val="24"/>
          <w:szCs w:val="24"/>
        </w:rPr>
        <w:t>3</w:t>
      </w:r>
      <w:r w:rsidRPr="00345DCB">
        <w:rPr>
          <w:rFonts w:ascii="Times New Roman" w:hAnsi="Times New Roman" w:cs="Times New Roman"/>
          <w:color w:val="0070C0"/>
          <w:sz w:val="24"/>
          <w:szCs w:val="24"/>
        </w:rPr>
        <w:t>)</w:t>
      </w:r>
      <w:r w:rsidR="00B24A44">
        <w:rPr>
          <w:rFonts w:ascii="Times New Roman" w:hAnsi="Times New Roman" w:cs="Times New Roman"/>
          <w:sz w:val="24"/>
          <w:szCs w:val="24"/>
        </w:rPr>
        <w:t xml:space="preserve"> </w:t>
      </w:r>
      <w:r w:rsidR="00B24A44" w:rsidRPr="00B24A44">
        <w:rPr>
          <w:rFonts w:ascii="Times New Roman" w:hAnsi="Times New Roman" w:cs="Times New Roman"/>
          <w:sz w:val="24"/>
          <w:szCs w:val="24"/>
        </w:rPr>
        <w:t>showed that the days of downy mildew disease initiation was significantly increased by all the treatments. The m</w:t>
      </w:r>
      <w:r w:rsidR="00A1212C">
        <w:rPr>
          <w:rFonts w:ascii="Times New Roman" w:hAnsi="Times New Roman" w:cs="Times New Roman"/>
          <w:sz w:val="24"/>
          <w:szCs w:val="24"/>
        </w:rPr>
        <w:t>inimum</w:t>
      </w:r>
      <w:r w:rsidR="00B24A44" w:rsidRPr="00B24A44">
        <w:rPr>
          <w:rFonts w:ascii="Times New Roman" w:hAnsi="Times New Roman" w:cs="Times New Roman"/>
          <w:sz w:val="24"/>
          <w:szCs w:val="24"/>
        </w:rPr>
        <w:t xml:space="preserve"> </w:t>
      </w:r>
      <w:r w:rsidR="000C37AE">
        <w:rPr>
          <w:rFonts w:ascii="Times New Roman" w:hAnsi="Times New Roman" w:cs="Times New Roman"/>
          <w:sz w:val="24"/>
          <w:szCs w:val="24"/>
        </w:rPr>
        <w:t>per cent disease intensity</w:t>
      </w:r>
      <w:r w:rsidR="00B24A44" w:rsidRPr="00B24A44">
        <w:rPr>
          <w:rFonts w:ascii="Times New Roman" w:hAnsi="Times New Roman" w:cs="Times New Roman"/>
          <w:sz w:val="24"/>
          <w:szCs w:val="24"/>
        </w:rPr>
        <w:t xml:space="preserve"> was observed T</w:t>
      </w:r>
      <w:r w:rsidR="00B24A44" w:rsidRPr="00B24A44">
        <w:rPr>
          <w:rFonts w:ascii="Times New Roman" w:hAnsi="Times New Roman" w:cs="Times New Roman"/>
          <w:sz w:val="24"/>
          <w:szCs w:val="24"/>
          <w:vertAlign w:val="subscript"/>
        </w:rPr>
        <w:t>5</w:t>
      </w:r>
      <w:r w:rsidR="00B24A44" w:rsidRPr="00B24A44">
        <w:rPr>
          <w:rFonts w:ascii="Times New Roman" w:hAnsi="Times New Roman" w:cs="Times New Roman"/>
          <w:sz w:val="24"/>
          <w:szCs w:val="24"/>
        </w:rPr>
        <w:t xml:space="preserve"> </w:t>
      </w:r>
      <w:r w:rsidR="00A1212C">
        <w:rPr>
          <w:rFonts w:ascii="Times New Roman" w:hAnsi="Times New Roman" w:cs="Times New Roman"/>
          <w:sz w:val="24"/>
          <w:szCs w:val="24"/>
        </w:rPr>
        <w:t xml:space="preserve">- </w:t>
      </w:r>
      <w:proofErr w:type="spellStart"/>
      <w:r w:rsidR="00B24A44" w:rsidRPr="00B24A44">
        <w:rPr>
          <w:rFonts w:ascii="Times New Roman" w:hAnsi="Times New Roman" w:cs="Times New Roman"/>
          <w:sz w:val="24"/>
          <w:szCs w:val="24"/>
        </w:rPr>
        <w:t>Vetiver</w:t>
      </w:r>
      <w:proofErr w:type="spellEnd"/>
      <w:r w:rsidR="00B24A44" w:rsidRPr="00B24A44">
        <w:rPr>
          <w:rFonts w:ascii="Times New Roman" w:hAnsi="Times New Roman" w:cs="Times New Roman"/>
          <w:sz w:val="24"/>
          <w:szCs w:val="24"/>
        </w:rPr>
        <w:t xml:space="preserve"> leave</w:t>
      </w:r>
      <w:r w:rsidR="00B24A44" w:rsidRPr="00B306E4">
        <w:rPr>
          <w:rFonts w:ascii="Times New Roman" w:hAnsi="Times New Roman" w:cs="Times New Roman"/>
          <w:color w:val="0070C0"/>
          <w:sz w:val="24"/>
          <w:szCs w:val="24"/>
        </w:rPr>
        <w:t>s (</w:t>
      </w:r>
      <w:r w:rsidR="00B24A44" w:rsidRPr="00B306E4">
        <w:rPr>
          <w:rFonts w:ascii="Times New Roman" w:hAnsi="Times New Roman" w:cs="Times New Roman"/>
          <w:i/>
          <w:iCs/>
          <w:color w:val="0070C0"/>
          <w:sz w:val="24"/>
          <w:szCs w:val="24"/>
        </w:rPr>
        <w:t>V</w:t>
      </w:r>
      <w:r w:rsidR="00B306E4" w:rsidRPr="00B306E4">
        <w:rPr>
          <w:rFonts w:ascii="Times New Roman" w:hAnsi="Times New Roman" w:cs="Times New Roman"/>
          <w:i/>
          <w:iCs/>
          <w:color w:val="0070C0"/>
          <w:sz w:val="24"/>
          <w:szCs w:val="24"/>
        </w:rPr>
        <w:t>.</w:t>
      </w:r>
      <w:r w:rsidR="00B24A44" w:rsidRPr="00B24A44">
        <w:rPr>
          <w:rFonts w:ascii="Times New Roman" w:hAnsi="Times New Roman" w:cs="Times New Roman"/>
          <w:i/>
          <w:iCs/>
          <w:sz w:val="24"/>
          <w:szCs w:val="24"/>
        </w:rPr>
        <w:t xml:space="preserve"> </w:t>
      </w:r>
      <w:proofErr w:type="spellStart"/>
      <w:r w:rsidR="00B24A44" w:rsidRPr="00B24A44">
        <w:rPr>
          <w:rFonts w:ascii="Times New Roman" w:hAnsi="Times New Roman" w:cs="Times New Roman"/>
          <w:i/>
          <w:iCs/>
          <w:sz w:val="24"/>
          <w:szCs w:val="24"/>
        </w:rPr>
        <w:t>zizaniodes</w:t>
      </w:r>
      <w:proofErr w:type="spellEnd"/>
      <w:r w:rsidR="00B24A44" w:rsidRPr="00B24A44">
        <w:rPr>
          <w:rFonts w:ascii="Times New Roman" w:hAnsi="Times New Roman" w:cs="Times New Roman"/>
          <w:sz w:val="24"/>
          <w:szCs w:val="24"/>
        </w:rPr>
        <w:t xml:space="preserve">) + two foliar sprays of </w:t>
      </w:r>
      <w:proofErr w:type="spellStart"/>
      <w:r w:rsidR="00B24A44" w:rsidRPr="00B24A44">
        <w:rPr>
          <w:rFonts w:ascii="Times New Roman" w:hAnsi="Times New Roman" w:cs="Times New Roman"/>
          <w:sz w:val="24"/>
          <w:szCs w:val="24"/>
        </w:rPr>
        <w:t>Metalaxyl</w:t>
      </w:r>
      <w:proofErr w:type="spellEnd"/>
      <w:r w:rsidR="00B24A44" w:rsidRPr="00B24A44">
        <w:rPr>
          <w:rFonts w:ascii="Times New Roman" w:hAnsi="Times New Roman" w:cs="Times New Roman"/>
          <w:sz w:val="24"/>
          <w:szCs w:val="24"/>
        </w:rPr>
        <w:t xml:space="preserve"> </w:t>
      </w:r>
      <w:r w:rsidR="003C01F0">
        <w:rPr>
          <w:rFonts w:ascii="Times New Roman" w:hAnsi="Times New Roman" w:cs="Times New Roman"/>
          <w:sz w:val="24"/>
          <w:szCs w:val="24"/>
        </w:rPr>
        <w:t>at</w:t>
      </w:r>
      <w:r w:rsidR="00B24A44" w:rsidRPr="00B24A44">
        <w:rPr>
          <w:rFonts w:ascii="Times New Roman" w:hAnsi="Times New Roman" w:cs="Times New Roman"/>
          <w:sz w:val="24"/>
          <w:szCs w:val="24"/>
        </w:rPr>
        <w:t xml:space="preserve"> 0.25 % followed by T</w:t>
      </w:r>
      <w:r w:rsidR="00B24A44" w:rsidRPr="00B24A44">
        <w:rPr>
          <w:rFonts w:ascii="Times New Roman" w:hAnsi="Times New Roman" w:cs="Times New Roman"/>
          <w:sz w:val="24"/>
          <w:szCs w:val="24"/>
          <w:vertAlign w:val="subscript"/>
        </w:rPr>
        <w:t>7</w:t>
      </w:r>
      <w:r w:rsidR="00B24A44" w:rsidRPr="00B24A44">
        <w:rPr>
          <w:rFonts w:ascii="Times New Roman" w:hAnsi="Times New Roman" w:cs="Times New Roman"/>
          <w:sz w:val="24"/>
          <w:szCs w:val="24"/>
        </w:rPr>
        <w:t xml:space="preserve"> </w:t>
      </w:r>
      <w:r w:rsidR="00A1212C">
        <w:rPr>
          <w:rFonts w:ascii="Times New Roman" w:hAnsi="Times New Roman" w:cs="Times New Roman"/>
          <w:sz w:val="24"/>
          <w:szCs w:val="24"/>
        </w:rPr>
        <w:t xml:space="preserve">- </w:t>
      </w:r>
      <w:proofErr w:type="spellStart"/>
      <w:r w:rsidR="00B24A44" w:rsidRPr="00B24A44">
        <w:rPr>
          <w:rFonts w:ascii="Times New Roman" w:hAnsi="Times New Roman" w:cs="Times New Roman"/>
          <w:sz w:val="24"/>
          <w:szCs w:val="24"/>
        </w:rPr>
        <w:t>Kas</w:t>
      </w:r>
      <w:proofErr w:type="spellEnd"/>
      <w:r w:rsidR="00B24A44" w:rsidRPr="00B24A44">
        <w:rPr>
          <w:rFonts w:ascii="Times New Roman" w:hAnsi="Times New Roman" w:cs="Times New Roman"/>
          <w:sz w:val="24"/>
          <w:szCs w:val="24"/>
        </w:rPr>
        <w:t xml:space="preserve"> leave</w:t>
      </w:r>
      <w:r w:rsidR="00B24A44" w:rsidRPr="00B306E4">
        <w:rPr>
          <w:rFonts w:ascii="Times New Roman" w:hAnsi="Times New Roman" w:cs="Times New Roman"/>
          <w:color w:val="0070C0"/>
          <w:sz w:val="24"/>
          <w:szCs w:val="24"/>
        </w:rPr>
        <w:t>s (</w:t>
      </w:r>
      <w:proofErr w:type="spellStart"/>
      <w:r w:rsidR="00B24A44" w:rsidRPr="00B306E4">
        <w:rPr>
          <w:rFonts w:ascii="Times New Roman" w:hAnsi="Times New Roman" w:cs="Times New Roman"/>
          <w:i/>
          <w:iCs/>
          <w:color w:val="0070C0"/>
          <w:sz w:val="24"/>
          <w:szCs w:val="24"/>
        </w:rPr>
        <w:t>S</w:t>
      </w:r>
      <w:r w:rsidR="00B306E4" w:rsidRPr="00B306E4">
        <w:rPr>
          <w:rFonts w:ascii="Times New Roman" w:hAnsi="Times New Roman" w:cs="Times New Roman"/>
          <w:i/>
          <w:iCs/>
          <w:color w:val="0070C0"/>
          <w:sz w:val="24"/>
          <w:szCs w:val="24"/>
        </w:rPr>
        <w:t>.</w:t>
      </w:r>
      <w:r w:rsidR="00B24A44" w:rsidRPr="00B24A44">
        <w:rPr>
          <w:rFonts w:ascii="Times New Roman" w:hAnsi="Times New Roman" w:cs="Times New Roman"/>
          <w:i/>
          <w:iCs/>
          <w:sz w:val="24"/>
          <w:szCs w:val="24"/>
        </w:rPr>
        <w:t>sponteneum</w:t>
      </w:r>
      <w:proofErr w:type="spellEnd"/>
      <w:r w:rsidR="00B24A44" w:rsidRPr="00B24A44">
        <w:rPr>
          <w:rFonts w:ascii="Times New Roman" w:hAnsi="Times New Roman" w:cs="Times New Roman"/>
          <w:sz w:val="24"/>
          <w:szCs w:val="24"/>
        </w:rPr>
        <w:t xml:space="preserve">) + two foliar sprays of </w:t>
      </w:r>
      <w:proofErr w:type="spellStart"/>
      <w:r w:rsidR="00B24A44" w:rsidRPr="00B24A44">
        <w:rPr>
          <w:rFonts w:ascii="Times New Roman" w:hAnsi="Times New Roman" w:cs="Times New Roman"/>
          <w:sz w:val="24"/>
          <w:szCs w:val="24"/>
        </w:rPr>
        <w:t>Metalaxyl</w:t>
      </w:r>
      <w:proofErr w:type="spellEnd"/>
      <w:r w:rsidR="00B24A44" w:rsidRPr="00B24A44">
        <w:rPr>
          <w:rFonts w:ascii="Times New Roman" w:hAnsi="Times New Roman" w:cs="Times New Roman"/>
          <w:sz w:val="24"/>
          <w:szCs w:val="24"/>
        </w:rPr>
        <w:t xml:space="preserve"> </w:t>
      </w:r>
      <w:r w:rsidR="003C01F0">
        <w:rPr>
          <w:rFonts w:ascii="Times New Roman" w:hAnsi="Times New Roman" w:cs="Times New Roman"/>
          <w:sz w:val="24"/>
          <w:szCs w:val="24"/>
        </w:rPr>
        <w:t>at</w:t>
      </w:r>
      <w:r w:rsidR="00B24A44" w:rsidRPr="00B24A44">
        <w:rPr>
          <w:rFonts w:ascii="Times New Roman" w:hAnsi="Times New Roman" w:cs="Times New Roman"/>
          <w:sz w:val="24"/>
          <w:szCs w:val="24"/>
        </w:rPr>
        <w:t xml:space="preserve"> 0.25 %, T</w:t>
      </w:r>
      <w:r w:rsidR="00B24A44" w:rsidRPr="00B24A44">
        <w:rPr>
          <w:rFonts w:ascii="Times New Roman" w:hAnsi="Times New Roman" w:cs="Times New Roman"/>
          <w:sz w:val="24"/>
          <w:szCs w:val="24"/>
          <w:vertAlign w:val="subscript"/>
        </w:rPr>
        <w:t>2</w:t>
      </w:r>
      <w:r w:rsidR="00B24A44" w:rsidRPr="00B24A44">
        <w:rPr>
          <w:rFonts w:ascii="Times New Roman" w:hAnsi="Times New Roman" w:cs="Times New Roman"/>
          <w:sz w:val="24"/>
          <w:szCs w:val="24"/>
        </w:rPr>
        <w:t xml:space="preserve"> </w:t>
      </w:r>
      <w:r w:rsidR="0082467F">
        <w:rPr>
          <w:rFonts w:ascii="Times New Roman" w:hAnsi="Times New Roman" w:cs="Times New Roman"/>
          <w:sz w:val="24"/>
          <w:szCs w:val="24"/>
        </w:rPr>
        <w:t xml:space="preserve">- </w:t>
      </w:r>
      <w:r w:rsidR="00B24A44" w:rsidRPr="00B24A44">
        <w:rPr>
          <w:rFonts w:ascii="Times New Roman" w:hAnsi="Times New Roman" w:cs="Times New Roman"/>
          <w:sz w:val="24"/>
          <w:szCs w:val="24"/>
        </w:rPr>
        <w:t xml:space="preserve">White polythene + two foliar sprays of </w:t>
      </w:r>
      <w:proofErr w:type="spellStart"/>
      <w:r w:rsidR="00B24A44" w:rsidRPr="00B24A44">
        <w:rPr>
          <w:rFonts w:ascii="Times New Roman" w:hAnsi="Times New Roman" w:cs="Times New Roman"/>
          <w:sz w:val="24"/>
          <w:szCs w:val="24"/>
        </w:rPr>
        <w:t>Metalaxyl</w:t>
      </w:r>
      <w:proofErr w:type="spellEnd"/>
      <w:r w:rsidR="00B24A44" w:rsidRPr="00B24A44">
        <w:rPr>
          <w:rFonts w:ascii="Times New Roman" w:hAnsi="Times New Roman" w:cs="Times New Roman"/>
          <w:sz w:val="24"/>
          <w:szCs w:val="24"/>
        </w:rPr>
        <w:t xml:space="preserve"> </w:t>
      </w:r>
      <w:r w:rsidR="003C01F0">
        <w:rPr>
          <w:rFonts w:ascii="Times New Roman" w:hAnsi="Times New Roman" w:cs="Times New Roman"/>
          <w:sz w:val="24"/>
          <w:szCs w:val="24"/>
        </w:rPr>
        <w:t>at</w:t>
      </w:r>
      <w:r w:rsidR="00B24A44" w:rsidRPr="00B24A44">
        <w:rPr>
          <w:rFonts w:ascii="Times New Roman" w:hAnsi="Times New Roman" w:cs="Times New Roman"/>
          <w:sz w:val="24"/>
          <w:szCs w:val="24"/>
        </w:rPr>
        <w:t xml:space="preserve"> 0.25 % (51 days) and T</w:t>
      </w:r>
      <w:r w:rsidR="00B24A44" w:rsidRPr="00B24A44">
        <w:rPr>
          <w:rFonts w:ascii="Times New Roman" w:hAnsi="Times New Roman" w:cs="Times New Roman"/>
          <w:sz w:val="24"/>
          <w:szCs w:val="24"/>
          <w:vertAlign w:val="subscript"/>
        </w:rPr>
        <w:t>3</w:t>
      </w:r>
      <w:r w:rsidR="00B24A44" w:rsidRPr="00B24A44">
        <w:rPr>
          <w:rFonts w:ascii="Times New Roman" w:hAnsi="Times New Roman" w:cs="Times New Roman"/>
          <w:sz w:val="24"/>
          <w:szCs w:val="24"/>
        </w:rPr>
        <w:t xml:space="preserve"> </w:t>
      </w:r>
      <w:r w:rsidR="0082467F">
        <w:rPr>
          <w:rFonts w:ascii="Times New Roman" w:hAnsi="Times New Roman" w:cs="Times New Roman"/>
          <w:sz w:val="24"/>
          <w:szCs w:val="24"/>
        </w:rPr>
        <w:t xml:space="preserve">- </w:t>
      </w:r>
      <w:r w:rsidR="00B24A44" w:rsidRPr="00B24A44">
        <w:rPr>
          <w:rFonts w:ascii="Times New Roman" w:hAnsi="Times New Roman" w:cs="Times New Roman"/>
          <w:sz w:val="24"/>
          <w:szCs w:val="24"/>
        </w:rPr>
        <w:t xml:space="preserve">Paddy straw + </w:t>
      </w:r>
      <w:r w:rsidR="00B24A44" w:rsidRPr="00B24A44">
        <w:rPr>
          <w:rFonts w:ascii="Times New Roman" w:hAnsi="Times New Roman" w:cs="Times New Roman"/>
          <w:sz w:val="24"/>
          <w:szCs w:val="24"/>
        </w:rPr>
        <w:lastRenderedPageBreak/>
        <w:t xml:space="preserve">two foliar sprays of </w:t>
      </w:r>
      <w:proofErr w:type="spellStart"/>
      <w:r w:rsidR="00B24A44" w:rsidRPr="00B24A44">
        <w:rPr>
          <w:rFonts w:ascii="Times New Roman" w:hAnsi="Times New Roman" w:cs="Times New Roman"/>
          <w:sz w:val="24"/>
          <w:szCs w:val="24"/>
        </w:rPr>
        <w:t>Metalaxyl</w:t>
      </w:r>
      <w:proofErr w:type="spellEnd"/>
      <w:r w:rsidR="00B24A44" w:rsidRPr="00B24A44">
        <w:rPr>
          <w:rFonts w:ascii="Times New Roman" w:hAnsi="Times New Roman" w:cs="Times New Roman"/>
          <w:sz w:val="24"/>
          <w:szCs w:val="24"/>
        </w:rPr>
        <w:t xml:space="preserve"> </w:t>
      </w:r>
      <w:r w:rsidR="003C01F0" w:rsidRPr="00B306E4">
        <w:rPr>
          <w:rFonts w:ascii="Times New Roman" w:hAnsi="Times New Roman" w:cs="Times New Roman"/>
          <w:color w:val="0070C0"/>
          <w:sz w:val="24"/>
          <w:szCs w:val="24"/>
        </w:rPr>
        <w:t>at</w:t>
      </w:r>
      <w:r w:rsidR="00B24A44" w:rsidRPr="00B306E4">
        <w:rPr>
          <w:rFonts w:ascii="Times New Roman" w:hAnsi="Times New Roman" w:cs="Times New Roman"/>
          <w:color w:val="0070C0"/>
          <w:sz w:val="24"/>
          <w:szCs w:val="24"/>
        </w:rPr>
        <w:t xml:space="preserve"> </w:t>
      </w:r>
      <w:r w:rsidR="00B24A44" w:rsidRPr="00B24A44">
        <w:rPr>
          <w:rFonts w:ascii="Times New Roman" w:hAnsi="Times New Roman" w:cs="Times New Roman"/>
          <w:sz w:val="24"/>
          <w:szCs w:val="24"/>
        </w:rPr>
        <w:t xml:space="preserve">0.25 % (49 days). </w:t>
      </w:r>
      <w:r w:rsidR="000D0684">
        <w:rPr>
          <w:rFonts w:ascii="Times New Roman" w:hAnsi="Times New Roman" w:cs="Times New Roman"/>
          <w:sz w:val="24"/>
          <w:szCs w:val="24"/>
        </w:rPr>
        <w:t>Highest per cent disease intensity</w:t>
      </w:r>
      <w:r w:rsidR="000D0684" w:rsidRPr="00B24A44">
        <w:rPr>
          <w:rFonts w:ascii="Times New Roman" w:hAnsi="Times New Roman" w:cs="Times New Roman"/>
          <w:sz w:val="24"/>
          <w:szCs w:val="24"/>
        </w:rPr>
        <w:t xml:space="preserve"> was observed</w:t>
      </w:r>
      <w:r w:rsidR="000D0684">
        <w:rPr>
          <w:rFonts w:ascii="Times New Roman" w:hAnsi="Times New Roman" w:cs="Times New Roman"/>
          <w:sz w:val="24"/>
          <w:szCs w:val="24"/>
        </w:rPr>
        <w:t xml:space="preserve"> in T</w:t>
      </w:r>
      <w:r w:rsidR="000D0684" w:rsidRPr="000D0684">
        <w:rPr>
          <w:rFonts w:ascii="Times New Roman" w:hAnsi="Times New Roman" w:cs="Times New Roman"/>
          <w:sz w:val="24"/>
          <w:szCs w:val="24"/>
          <w:vertAlign w:val="subscript"/>
        </w:rPr>
        <w:t>9</w:t>
      </w:r>
      <w:r w:rsidR="000D0684">
        <w:rPr>
          <w:rFonts w:ascii="Times New Roman" w:hAnsi="Times New Roman" w:cs="Times New Roman"/>
          <w:sz w:val="24"/>
          <w:szCs w:val="24"/>
        </w:rPr>
        <w:t xml:space="preserve"> (control).</w:t>
      </w:r>
      <w:r w:rsidR="00586D2C">
        <w:rPr>
          <w:rFonts w:ascii="Times New Roman" w:hAnsi="Times New Roman" w:cs="Times New Roman"/>
          <w:sz w:val="24"/>
          <w:szCs w:val="24"/>
        </w:rPr>
        <w:t xml:space="preserve"> </w:t>
      </w:r>
      <w:r w:rsidR="006154B5">
        <w:rPr>
          <w:rFonts w:ascii="Times New Roman" w:hAnsi="Times New Roman" w:cs="Times New Roman"/>
          <w:sz w:val="24"/>
          <w:szCs w:val="24"/>
        </w:rPr>
        <w:t xml:space="preserve"> </w:t>
      </w:r>
    </w:p>
    <w:p w14:paraId="01487953" w14:textId="04F4E6A3" w:rsidR="000C37AE" w:rsidRPr="002E5AC5" w:rsidRDefault="000C37AE" w:rsidP="006154B5">
      <w:pPr>
        <w:spacing w:line="360" w:lineRule="auto"/>
        <w:ind w:firstLine="720"/>
        <w:jc w:val="both"/>
        <w:rPr>
          <w:rFonts w:ascii="Times New Roman" w:hAnsi="Times New Roman" w:cs="Times New Roman"/>
          <w:sz w:val="24"/>
          <w:szCs w:val="24"/>
        </w:rPr>
      </w:pPr>
      <w:r w:rsidRPr="006C447F">
        <w:rPr>
          <w:rFonts w:ascii="Times New Roman" w:hAnsi="Times New Roman" w:cs="Times New Roman"/>
          <w:sz w:val="24"/>
          <w:szCs w:val="24"/>
        </w:rPr>
        <w:t xml:space="preserve">Organic mulches slowly decompose and provide organic matter which helps greater organic carbon, source of plant nutrients and there by improves plant growth and yield. They were release nutrients in the soil and enhance the yield capacity with increasing soil fertility and productivity </w:t>
      </w:r>
      <w:r w:rsidRPr="002E5AC5">
        <w:rPr>
          <w:rFonts w:ascii="Times New Roman" w:hAnsi="Times New Roman" w:cs="Times New Roman"/>
          <w:sz w:val="24"/>
          <w:szCs w:val="24"/>
        </w:rPr>
        <w:t xml:space="preserve">(Mohammed </w:t>
      </w:r>
      <w:r w:rsidRPr="002E5AC5">
        <w:rPr>
          <w:rFonts w:ascii="Times New Roman" w:hAnsi="Times New Roman" w:cs="Times New Roman"/>
          <w:i/>
          <w:iCs/>
          <w:sz w:val="24"/>
          <w:szCs w:val="24"/>
        </w:rPr>
        <w:t>et. al</w:t>
      </w:r>
      <w:r w:rsidRPr="002E5AC5">
        <w:rPr>
          <w:rFonts w:ascii="Times New Roman" w:hAnsi="Times New Roman" w:cs="Times New Roman"/>
          <w:sz w:val="24"/>
          <w:szCs w:val="24"/>
        </w:rPr>
        <w:t xml:space="preserve">., 2018). Mulching with aromatic plants showed effective for management of plant diseases, because these plants are secreting essential oil in the soil as well as beneath the crop canopy (Maia </w:t>
      </w:r>
      <w:r w:rsidRPr="002E5AC5">
        <w:rPr>
          <w:rFonts w:ascii="Times New Roman" w:hAnsi="Times New Roman" w:cs="Times New Roman"/>
          <w:i/>
          <w:iCs/>
          <w:sz w:val="24"/>
          <w:szCs w:val="24"/>
        </w:rPr>
        <w:t>et al</w:t>
      </w:r>
      <w:r w:rsidRPr="002E5AC5">
        <w:rPr>
          <w:rFonts w:ascii="Times New Roman" w:hAnsi="Times New Roman" w:cs="Times New Roman"/>
          <w:sz w:val="24"/>
          <w:szCs w:val="24"/>
        </w:rPr>
        <w:t>, 2014).</w:t>
      </w:r>
    </w:p>
    <w:p w14:paraId="71D9794C" w14:textId="0F0E801B" w:rsidR="00544E0D" w:rsidRPr="00347EB1" w:rsidRDefault="00347EB1" w:rsidP="00347EB1">
      <w:pPr>
        <w:pStyle w:val="ListParagraph"/>
        <w:numPr>
          <w:ilvl w:val="1"/>
          <w:numId w:val="2"/>
        </w:numPr>
        <w:spacing w:line="276" w:lineRule="auto"/>
        <w:ind w:left="284"/>
        <w:rPr>
          <w:rFonts w:ascii="Times New Roman" w:hAnsi="Times New Roman" w:cs="Times New Roman"/>
          <w:b/>
          <w:bCs/>
          <w:sz w:val="24"/>
          <w:szCs w:val="24"/>
        </w:rPr>
      </w:pPr>
      <w:r>
        <w:rPr>
          <w:rFonts w:ascii="Times New Roman" w:hAnsi="Times New Roman" w:cs="Times New Roman"/>
          <w:b/>
          <w:bCs/>
          <w:sz w:val="24"/>
          <w:szCs w:val="24"/>
        </w:rPr>
        <w:t xml:space="preserve"> </w:t>
      </w:r>
      <w:r w:rsidR="00544E0D" w:rsidRPr="00347EB1">
        <w:rPr>
          <w:rFonts w:ascii="Times New Roman" w:hAnsi="Times New Roman" w:cs="Times New Roman"/>
          <w:b/>
          <w:bCs/>
          <w:sz w:val="24"/>
          <w:szCs w:val="24"/>
        </w:rPr>
        <w:t>Percent disease control of disease intensity</w:t>
      </w:r>
      <w:r w:rsidR="00C91E1D" w:rsidRPr="00347EB1">
        <w:rPr>
          <w:rFonts w:ascii="Times New Roman" w:hAnsi="Times New Roman" w:cs="Times New Roman"/>
          <w:b/>
          <w:bCs/>
          <w:sz w:val="24"/>
          <w:szCs w:val="24"/>
        </w:rPr>
        <w:t xml:space="preserve"> </w:t>
      </w:r>
    </w:p>
    <w:p w14:paraId="4F3F12F1" w14:textId="36D1448A" w:rsidR="00544E0D" w:rsidRPr="006C447F" w:rsidRDefault="00B306E4" w:rsidP="00B306E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Result presented in </w:t>
      </w:r>
      <w:r w:rsidRPr="00B306E4">
        <w:rPr>
          <w:rFonts w:ascii="Times New Roman" w:hAnsi="Times New Roman" w:cs="Times New Roman"/>
          <w:color w:val="0070C0"/>
          <w:sz w:val="24"/>
          <w:szCs w:val="24"/>
        </w:rPr>
        <w:t>T</w:t>
      </w:r>
      <w:r w:rsidR="00123719" w:rsidRPr="00B306E4">
        <w:rPr>
          <w:rFonts w:ascii="Times New Roman" w:hAnsi="Times New Roman" w:cs="Times New Roman"/>
          <w:color w:val="0070C0"/>
          <w:sz w:val="24"/>
          <w:szCs w:val="24"/>
        </w:rPr>
        <w:t xml:space="preserve">able </w:t>
      </w:r>
      <w:r w:rsidRPr="00B306E4">
        <w:rPr>
          <w:rFonts w:ascii="Times New Roman" w:hAnsi="Times New Roman" w:cs="Times New Roman"/>
          <w:color w:val="0070C0"/>
          <w:sz w:val="24"/>
          <w:szCs w:val="24"/>
        </w:rPr>
        <w:t>(</w:t>
      </w:r>
      <w:r w:rsidR="00123719" w:rsidRPr="00B306E4">
        <w:rPr>
          <w:rFonts w:ascii="Times New Roman" w:hAnsi="Times New Roman" w:cs="Times New Roman"/>
          <w:color w:val="0070C0"/>
          <w:sz w:val="24"/>
          <w:szCs w:val="24"/>
        </w:rPr>
        <w:t>4</w:t>
      </w:r>
      <w:r w:rsidRPr="00B306E4">
        <w:rPr>
          <w:rFonts w:ascii="Times New Roman" w:hAnsi="Times New Roman" w:cs="Times New Roman"/>
          <w:color w:val="0070C0"/>
          <w:sz w:val="24"/>
          <w:szCs w:val="24"/>
        </w:rPr>
        <w:t>)</w:t>
      </w:r>
      <w:r w:rsidR="00123719">
        <w:rPr>
          <w:rFonts w:ascii="Times New Roman" w:hAnsi="Times New Roman" w:cs="Times New Roman"/>
          <w:sz w:val="24"/>
          <w:szCs w:val="24"/>
        </w:rPr>
        <w:t xml:space="preserve"> e</w:t>
      </w:r>
      <w:r w:rsidR="00544E0D" w:rsidRPr="006C447F">
        <w:rPr>
          <w:rFonts w:ascii="Times New Roman" w:hAnsi="Times New Roman" w:cs="Times New Roman"/>
          <w:sz w:val="24"/>
          <w:szCs w:val="24"/>
        </w:rPr>
        <w:t xml:space="preserve">xperimental finding showed that the different source of mulching was significantly minimized the disease intensity as compared with control. </w:t>
      </w:r>
      <w:r w:rsidR="00EF1B9F">
        <w:rPr>
          <w:rFonts w:ascii="Times New Roman" w:hAnsi="Times New Roman" w:cs="Times New Roman"/>
          <w:sz w:val="24"/>
          <w:szCs w:val="24"/>
        </w:rPr>
        <w:t>Maximum p</w:t>
      </w:r>
      <w:r w:rsidR="00544E0D" w:rsidRPr="006C447F">
        <w:rPr>
          <w:rFonts w:ascii="Times New Roman" w:hAnsi="Times New Roman" w:cs="Times New Roman"/>
          <w:sz w:val="24"/>
          <w:szCs w:val="24"/>
        </w:rPr>
        <w:t>er</w:t>
      </w:r>
      <w:r w:rsidR="00EF1B9F">
        <w:rPr>
          <w:rFonts w:ascii="Times New Roman" w:hAnsi="Times New Roman" w:cs="Times New Roman"/>
          <w:sz w:val="24"/>
          <w:szCs w:val="24"/>
        </w:rPr>
        <w:t xml:space="preserve"> </w:t>
      </w:r>
      <w:r w:rsidR="00544E0D" w:rsidRPr="006C447F">
        <w:rPr>
          <w:rFonts w:ascii="Times New Roman" w:hAnsi="Times New Roman" w:cs="Times New Roman"/>
          <w:sz w:val="24"/>
          <w:szCs w:val="24"/>
        </w:rPr>
        <w:t xml:space="preserve">cent disease control was observed </w:t>
      </w:r>
      <w:r w:rsidR="00082D7D">
        <w:rPr>
          <w:rFonts w:ascii="Times New Roman" w:hAnsi="Times New Roman" w:cs="Times New Roman"/>
          <w:sz w:val="24"/>
          <w:szCs w:val="24"/>
        </w:rPr>
        <w:t>(</w:t>
      </w:r>
      <w:r w:rsidR="00544E0D" w:rsidRPr="006C447F">
        <w:rPr>
          <w:rFonts w:ascii="Times New Roman" w:hAnsi="Times New Roman" w:cs="Times New Roman"/>
          <w:sz w:val="24"/>
          <w:szCs w:val="24"/>
        </w:rPr>
        <w:t>49.77 - 63.07</w:t>
      </w:r>
      <w:r w:rsidR="00082D7D">
        <w:rPr>
          <w:rFonts w:ascii="Times New Roman" w:hAnsi="Times New Roman" w:cs="Times New Roman"/>
          <w:sz w:val="24"/>
          <w:szCs w:val="24"/>
        </w:rPr>
        <w:t xml:space="preserve"> </w:t>
      </w:r>
      <w:r w:rsidR="00EF1B9F">
        <w:rPr>
          <w:rFonts w:ascii="Times New Roman" w:hAnsi="Times New Roman" w:cs="Times New Roman"/>
          <w:sz w:val="24"/>
          <w:szCs w:val="24"/>
        </w:rPr>
        <w:t>%</w:t>
      </w:r>
      <w:r w:rsidR="00082D7D">
        <w:rPr>
          <w:rFonts w:ascii="Times New Roman" w:hAnsi="Times New Roman" w:cs="Times New Roman"/>
          <w:sz w:val="24"/>
          <w:szCs w:val="24"/>
        </w:rPr>
        <w:t>)</w:t>
      </w:r>
      <w:r w:rsidR="00544E0D" w:rsidRPr="006C447F">
        <w:rPr>
          <w:rFonts w:ascii="Times New Roman" w:hAnsi="Times New Roman" w:cs="Times New Roman"/>
          <w:sz w:val="24"/>
          <w:szCs w:val="24"/>
        </w:rPr>
        <w:t xml:space="preserve"> in</w:t>
      </w:r>
      <w:r w:rsidR="00544E0D">
        <w:rPr>
          <w:rFonts w:ascii="Times New Roman" w:hAnsi="Times New Roman" w:cs="Times New Roman"/>
          <w:sz w:val="24"/>
          <w:szCs w:val="24"/>
        </w:rPr>
        <w:t xml:space="preserve"> </w:t>
      </w:r>
      <w:r w:rsidR="00EF1B9F">
        <w:rPr>
          <w:rFonts w:ascii="Times New Roman" w:hAnsi="Times New Roman" w:cs="Times New Roman"/>
          <w:sz w:val="24"/>
          <w:szCs w:val="24"/>
        </w:rPr>
        <w:t>T</w:t>
      </w:r>
      <w:r w:rsidR="00EF1B9F" w:rsidRPr="00EF1B9F">
        <w:rPr>
          <w:rFonts w:ascii="Times New Roman" w:hAnsi="Times New Roman" w:cs="Times New Roman"/>
          <w:sz w:val="24"/>
          <w:szCs w:val="24"/>
          <w:vertAlign w:val="subscript"/>
        </w:rPr>
        <w:t>5</w:t>
      </w:r>
      <w:r w:rsidR="00EF1B9F">
        <w:rPr>
          <w:rFonts w:ascii="Times New Roman" w:hAnsi="Times New Roman" w:cs="Times New Roman"/>
          <w:sz w:val="24"/>
          <w:szCs w:val="24"/>
        </w:rPr>
        <w:t xml:space="preserve"> - </w:t>
      </w:r>
      <w:proofErr w:type="spellStart"/>
      <w:r w:rsidR="00544E0D" w:rsidRPr="006C447F">
        <w:rPr>
          <w:rFonts w:ascii="Times New Roman" w:hAnsi="Times New Roman" w:cs="Times New Roman"/>
          <w:sz w:val="24"/>
          <w:szCs w:val="24"/>
        </w:rPr>
        <w:t>Vetiver</w:t>
      </w:r>
      <w:proofErr w:type="spellEnd"/>
      <w:r w:rsidR="00544E0D" w:rsidRPr="006C447F">
        <w:rPr>
          <w:rFonts w:ascii="Times New Roman" w:hAnsi="Times New Roman" w:cs="Times New Roman"/>
          <w:sz w:val="24"/>
          <w:szCs w:val="24"/>
        </w:rPr>
        <w:t xml:space="preserve"> leaves</w:t>
      </w:r>
      <w:r w:rsidR="00544E0D" w:rsidRPr="00B306E4">
        <w:rPr>
          <w:rFonts w:ascii="Times New Roman" w:hAnsi="Times New Roman" w:cs="Times New Roman"/>
          <w:color w:val="0070C0"/>
          <w:sz w:val="24"/>
          <w:szCs w:val="24"/>
        </w:rPr>
        <w:t xml:space="preserve"> (</w:t>
      </w:r>
      <w:r w:rsidR="00544E0D" w:rsidRPr="00B306E4">
        <w:rPr>
          <w:rFonts w:ascii="Times New Roman" w:hAnsi="Times New Roman" w:cs="Times New Roman"/>
          <w:i/>
          <w:iCs/>
          <w:color w:val="0070C0"/>
          <w:sz w:val="24"/>
          <w:szCs w:val="24"/>
        </w:rPr>
        <w:t>V</w:t>
      </w:r>
      <w:r w:rsidRPr="00B306E4">
        <w:rPr>
          <w:rFonts w:ascii="Times New Roman" w:hAnsi="Times New Roman" w:cs="Times New Roman"/>
          <w:i/>
          <w:iCs/>
          <w:color w:val="0070C0"/>
          <w:sz w:val="24"/>
          <w:szCs w:val="24"/>
        </w:rPr>
        <w:t>.</w:t>
      </w:r>
      <w:r w:rsidR="00544E0D" w:rsidRPr="00F5455D">
        <w:rPr>
          <w:rFonts w:ascii="Times New Roman" w:hAnsi="Times New Roman" w:cs="Times New Roman"/>
          <w:i/>
          <w:iCs/>
          <w:sz w:val="24"/>
          <w:szCs w:val="24"/>
        </w:rPr>
        <w:t xml:space="preserve"> </w:t>
      </w:r>
      <w:proofErr w:type="spellStart"/>
      <w:r w:rsidR="00544E0D" w:rsidRPr="00F5455D">
        <w:rPr>
          <w:rFonts w:ascii="Times New Roman" w:hAnsi="Times New Roman" w:cs="Times New Roman"/>
          <w:i/>
          <w:iCs/>
          <w:sz w:val="24"/>
          <w:szCs w:val="24"/>
        </w:rPr>
        <w:t>zizaniodes</w:t>
      </w:r>
      <w:proofErr w:type="spellEnd"/>
      <w:r w:rsidR="00544E0D" w:rsidRPr="006C447F">
        <w:rPr>
          <w:rFonts w:ascii="Times New Roman" w:hAnsi="Times New Roman" w:cs="Times New Roman"/>
          <w:sz w:val="24"/>
          <w:szCs w:val="24"/>
        </w:rPr>
        <w:t xml:space="preserve">) + two foliar sprays of </w:t>
      </w:r>
      <w:proofErr w:type="spellStart"/>
      <w:r w:rsidR="00544E0D" w:rsidRPr="006C447F">
        <w:rPr>
          <w:rFonts w:ascii="Times New Roman" w:hAnsi="Times New Roman" w:cs="Times New Roman"/>
          <w:sz w:val="24"/>
          <w:szCs w:val="24"/>
        </w:rPr>
        <w:t>Metalaxyl</w:t>
      </w:r>
      <w:proofErr w:type="spellEnd"/>
      <w:r w:rsidR="00544E0D" w:rsidRPr="006C447F">
        <w:rPr>
          <w:rFonts w:ascii="Times New Roman" w:hAnsi="Times New Roman" w:cs="Times New Roman"/>
          <w:sz w:val="24"/>
          <w:szCs w:val="24"/>
        </w:rPr>
        <w:t xml:space="preserve"> </w:t>
      </w:r>
      <w:r w:rsidR="003C01F0">
        <w:rPr>
          <w:rFonts w:ascii="Times New Roman" w:hAnsi="Times New Roman" w:cs="Times New Roman"/>
          <w:sz w:val="24"/>
          <w:szCs w:val="24"/>
        </w:rPr>
        <w:t>at</w:t>
      </w:r>
      <w:r w:rsidR="00544E0D" w:rsidRPr="006C447F">
        <w:rPr>
          <w:rFonts w:ascii="Times New Roman" w:hAnsi="Times New Roman" w:cs="Times New Roman"/>
          <w:sz w:val="24"/>
          <w:szCs w:val="24"/>
        </w:rPr>
        <w:t xml:space="preserve"> 0.25 %</w:t>
      </w:r>
      <w:r w:rsidR="00544E0D">
        <w:rPr>
          <w:rFonts w:ascii="Times New Roman" w:hAnsi="Times New Roman" w:cs="Times New Roman"/>
          <w:sz w:val="24"/>
          <w:szCs w:val="24"/>
        </w:rPr>
        <w:t xml:space="preserve"> </w:t>
      </w:r>
      <w:r w:rsidR="00082D7D">
        <w:rPr>
          <w:rFonts w:ascii="Times New Roman" w:hAnsi="Times New Roman" w:cs="Times New Roman"/>
          <w:sz w:val="24"/>
          <w:szCs w:val="24"/>
        </w:rPr>
        <w:t>followed by (</w:t>
      </w:r>
      <w:r w:rsidR="00544E0D" w:rsidRPr="006C447F">
        <w:rPr>
          <w:rFonts w:ascii="Times New Roman" w:hAnsi="Times New Roman" w:cs="Times New Roman"/>
          <w:sz w:val="24"/>
          <w:szCs w:val="24"/>
        </w:rPr>
        <w:t>40.55-56.09</w:t>
      </w:r>
      <w:r w:rsidR="00082D7D">
        <w:rPr>
          <w:rFonts w:ascii="Times New Roman" w:hAnsi="Times New Roman" w:cs="Times New Roman"/>
          <w:sz w:val="24"/>
          <w:szCs w:val="24"/>
        </w:rPr>
        <w:t xml:space="preserve"> %)</w:t>
      </w:r>
      <w:r w:rsidR="00544E0D" w:rsidRPr="006C447F">
        <w:rPr>
          <w:rFonts w:ascii="Times New Roman" w:hAnsi="Times New Roman" w:cs="Times New Roman"/>
          <w:sz w:val="24"/>
          <w:szCs w:val="24"/>
        </w:rPr>
        <w:t xml:space="preserve"> in </w:t>
      </w:r>
      <w:r w:rsidR="00082D7D">
        <w:rPr>
          <w:rFonts w:ascii="Times New Roman" w:hAnsi="Times New Roman" w:cs="Times New Roman"/>
          <w:sz w:val="24"/>
          <w:szCs w:val="24"/>
        </w:rPr>
        <w:t>T</w:t>
      </w:r>
      <w:r w:rsidR="00082D7D" w:rsidRPr="00082D7D">
        <w:rPr>
          <w:rFonts w:ascii="Times New Roman" w:hAnsi="Times New Roman" w:cs="Times New Roman"/>
          <w:sz w:val="24"/>
          <w:szCs w:val="24"/>
          <w:vertAlign w:val="subscript"/>
        </w:rPr>
        <w:t>7</w:t>
      </w:r>
      <w:r w:rsidR="00082D7D">
        <w:rPr>
          <w:rFonts w:ascii="Times New Roman" w:hAnsi="Times New Roman" w:cs="Times New Roman"/>
          <w:sz w:val="24"/>
          <w:szCs w:val="24"/>
          <w:vertAlign w:val="subscript"/>
        </w:rPr>
        <w:t xml:space="preserve"> </w:t>
      </w:r>
      <w:r w:rsidR="00082D7D">
        <w:rPr>
          <w:rFonts w:ascii="Times New Roman" w:hAnsi="Times New Roman" w:cs="Times New Roman"/>
          <w:sz w:val="24"/>
          <w:szCs w:val="24"/>
        </w:rPr>
        <w:t xml:space="preserve">- </w:t>
      </w:r>
      <w:proofErr w:type="spellStart"/>
      <w:r w:rsidR="00544E0D" w:rsidRPr="006C447F">
        <w:rPr>
          <w:rFonts w:ascii="Times New Roman" w:hAnsi="Times New Roman" w:cs="Times New Roman"/>
          <w:sz w:val="24"/>
          <w:szCs w:val="24"/>
        </w:rPr>
        <w:t>Kas</w:t>
      </w:r>
      <w:proofErr w:type="spellEnd"/>
      <w:r w:rsidR="00544E0D" w:rsidRPr="006C447F">
        <w:rPr>
          <w:rFonts w:ascii="Times New Roman" w:hAnsi="Times New Roman" w:cs="Times New Roman"/>
          <w:sz w:val="24"/>
          <w:szCs w:val="24"/>
        </w:rPr>
        <w:t xml:space="preserve"> leave</w:t>
      </w:r>
      <w:r w:rsidR="00544E0D" w:rsidRPr="00B306E4">
        <w:rPr>
          <w:rFonts w:ascii="Times New Roman" w:hAnsi="Times New Roman" w:cs="Times New Roman"/>
          <w:color w:val="0070C0"/>
          <w:sz w:val="24"/>
          <w:szCs w:val="24"/>
        </w:rPr>
        <w:t>s (</w:t>
      </w:r>
      <w:r w:rsidR="00544E0D" w:rsidRPr="00B306E4">
        <w:rPr>
          <w:rFonts w:ascii="Times New Roman" w:hAnsi="Times New Roman" w:cs="Times New Roman"/>
          <w:i/>
          <w:iCs/>
          <w:color w:val="0070C0"/>
          <w:sz w:val="24"/>
          <w:szCs w:val="24"/>
        </w:rPr>
        <w:t>S</w:t>
      </w:r>
      <w:r w:rsidRPr="00B306E4">
        <w:rPr>
          <w:rFonts w:ascii="Times New Roman" w:hAnsi="Times New Roman" w:cs="Times New Roman"/>
          <w:i/>
          <w:iCs/>
          <w:color w:val="0070C0"/>
          <w:sz w:val="24"/>
          <w:szCs w:val="24"/>
        </w:rPr>
        <w:t>.</w:t>
      </w:r>
      <w:r w:rsidR="00544E0D" w:rsidRPr="006C447F">
        <w:rPr>
          <w:rFonts w:ascii="Times New Roman" w:hAnsi="Times New Roman" w:cs="Times New Roman"/>
          <w:sz w:val="24"/>
          <w:szCs w:val="24"/>
        </w:rPr>
        <w:t xml:space="preserve"> </w:t>
      </w:r>
      <w:proofErr w:type="spellStart"/>
      <w:r w:rsidR="00544E0D" w:rsidRPr="00F5455D">
        <w:rPr>
          <w:rFonts w:ascii="Times New Roman" w:hAnsi="Times New Roman" w:cs="Times New Roman"/>
          <w:i/>
          <w:iCs/>
          <w:sz w:val="24"/>
          <w:szCs w:val="24"/>
        </w:rPr>
        <w:t>sponteneum</w:t>
      </w:r>
      <w:proofErr w:type="spellEnd"/>
      <w:r w:rsidR="00544E0D" w:rsidRPr="006C447F">
        <w:rPr>
          <w:rFonts w:ascii="Times New Roman" w:hAnsi="Times New Roman" w:cs="Times New Roman"/>
          <w:sz w:val="24"/>
          <w:szCs w:val="24"/>
        </w:rPr>
        <w:t xml:space="preserve">) + two foliar sprays of </w:t>
      </w:r>
      <w:proofErr w:type="spellStart"/>
      <w:r w:rsidR="00544E0D" w:rsidRPr="006C447F">
        <w:rPr>
          <w:rFonts w:ascii="Times New Roman" w:hAnsi="Times New Roman" w:cs="Times New Roman"/>
          <w:sz w:val="24"/>
          <w:szCs w:val="24"/>
        </w:rPr>
        <w:t>Metalaxyl</w:t>
      </w:r>
      <w:proofErr w:type="spellEnd"/>
      <w:r w:rsidR="00544E0D" w:rsidRPr="006C447F">
        <w:rPr>
          <w:rFonts w:ascii="Times New Roman" w:hAnsi="Times New Roman" w:cs="Times New Roman"/>
          <w:sz w:val="24"/>
          <w:szCs w:val="24"/>
        </w:rPr>
        <w:t xml:space="preserve"> </w:t>
      </w:r>
      <w:r w:rsidR="003C01F0" w:rsidRPr="00B306E4">
        <w:rPr>
          <w:rFonts w:ascii="Times New Roman" w:hAnsi="Times New Roman" w:cs="Times New Roman"/>
          <w:color w:val="0070C0"/>
          <w:sz w:val="24"/>
          <w:szCs w:val="24"/>
        </w:rPr>
        <w:t>at</w:t>
      </w:r>
      <w:r w:rsidR="00544E0D" w:rsidRPr="006C447F">
        <w:rPr>
          <w:rFonts w:ascii="Times New Roman" w:hAnsi="Times New Roman" w:cs="Times New Roman"/>
          <w:sz w:val="24"/>
          <w:szCs w:val="24"/>
        </w:rPr>
        <w:t xml:space="preserve"> 0.25 %,</w:t>
      </w:r>
      <w:r w:rsidR="00544E0D">
        <w:rPr>
          <w:rFonts w:ascii="Times New Roman" w:hAnsi="Times New Roman" w:cs="Times New Roman"/>
          <w:sz w:val="24"/>
          <w:szCs w:val="24"/>
        </w:rPr>
        <w:t xml:space="preserve"> </w:t>
      </w:r>
      <w:r w:rsidR="00544E0D" w:rsidRPr="006C447F">
        <w:rPr>
          <w:rFonts w:ascii="Times New Roman" w:hAnsi="Times New Roman" w:cs="Times New Roman"/>
          <w:sz w:val="24"/>
          <w:szCs w:val="24"/>
        </w:rPr>
        <w:t xml:space="preserve">36.71-53.44 </w:t>
      </w:r>
      <w:r w:rsidR="00082D7D">
        <w:rPr>
          <w:rFonts w:ascii="Times New Roman" w:hAnsi="Times New Roman" w:cs="Times New Roman"/>
          <w:sz w:val="24"/>
          <w:szCs w:val="24"/>
        </w:rPr>
        <w:t>%</w:t>
      </w:r>
      <w:r w:rsidR="00544E0D" w:rsidRPr="006C447F">
        <w:rPr>
          <w:rFonts w:ascii="Times New Roman" w:hAnsi="Times New Roman" w:cs="Times New Roman"/>
          <w:sz w:val="24"/>
          <w:szCs w:val="24"/>
        </w:rPr>
        <w:t xml:space="preserve"> in </w:t>
      </w:r>
      <w:r w:rsidR="00082D7D">
        <w:rPr>
          <w:rFonts w:ascii="Times New Roman" w:hAnsi="Times New Roman" w:cs="Times New Roman"/>
          <w:sz w:val="24"/>
          <w:szCs w:val="24"/>
        </w:rPr>
        <w:t>T</w:t>
      </w:r>
      <w:r w:rsidR="00082D7D" w:rsidRPr="00082D7D">
        <w:rPr>
          <w:rFonts w:ascii="Times New Roman" w:hAnsi="Times New Roman" w:cs="Times New Roman"/>
          <w:sz w:val="24"/>
          <w:szCs w:val="24"/>
          <w:vertAlign w:val="subscript"/>
        </w:rPr>
        <w:t>2</w:t>
      </w:r>
      <w:r w:rsidR="00082D7D">
        <w:rPr>
          <w:rFonts w:ascii="Times New Roman" w:hAnsi="Times New Roman" w:cs="Times New Roman"/>
          <w:sz w:val="24"/>
          <w:szCs w:val="24"/>
        </w:rPr>
        <w:t xml:space="preserve"> - </w:t>
      </w:r>
      <w:r w:rsidR="00544E0D" w:rsidRPr="006C447F">
        <w:rPr>
          <w:rFonts w:ascii="Times New Roman" w:hAnsi="Times New Roman" w:cs="Times New Roman"/>
          <w:sz w:val="24"/>
          <w:szCs w:val="24"/>
        </w:rPr>
        <w:t xml:space="preserve">White polythene + two foliar sprays of </w:t>
      </w:r>
      <w:proofErr w:type="spellStart"/>
      <w:r w:rsidR="00544E0D" w:rsidRPr="006C447F">
        <w:rPr>
          <w:rFonts w:ascii="Times New Roman" w:hAnsi="Times New Roman" w:cs="Times New Roman"/>
          <w:sz w:val="24"/>
          <w:szCs w:val="24"/>
        </w:rPr>
        <w:t>Metalaxyl</w:t>
      </w:r>
      <w:proofErr w:type="spellEnd"/>
      <w:r w:rsidR="00544E0D" w:rsidRPr="006C447F">
        <w:rPr>
          <w:rFonts w:ascii="Times New Roman" w:hAnsi="Times New Roman" w:cs="Times New Roman"/>
          <w:sz w:val="24"/>
          <w:szCs w:val="24"/>
        </w:rPr>
        <w:t xml:space="preserve"> </w:t>
      </w:r>
      <w:r w:rsidR="003C01F0">
        <w:rPr>
          <w:rFonts w:ascii="Times New Roman" w:hAnsi="Times New Roman" w:cs="Times New Roman"/>
          <w:sz w:val="24"/>
          <w:szCs w:val="24"/>
        </w:rPr>
        <w:t>at</w:t>
      </w:r>
      <w:r w:rsidR="00544E0D" w:rsidRPr="006C447F">
        <w:rPr>
          <w:rFonts w:ascii="Times New Roman" w:hAnsi="Times New Roman" w:cs="Times New Roman"/>
          <w:sz w:val="24"/>
          <w:szCs w:val="24"/>
        </w:rPr>
        <w:t xml:space="preserve"> 0.25 %, 23.41-</w:t>
      </w:r>
      <w:r w:rsidR="00CD2D91">
        <w:rPr>
          <w:rFonts w:ascii="Times New Roman" w:hAnsi="Times New Roman" w:cs="Times New Roman"/>
          <w:sz w:val="24"/>
          <w:szCs w:val="24"/>
        </w:rPr>
        <w:t xml:space="preserve"> </w:t>
      </w:r>
      <w:r w:rsidR="00544E0D" w:rsidRPr="006C447F">
        <w:rPr>
          <w:rFonts w:ascii="Times New Roman" w:hAnsi="Times New Roman" w:cs="Times New Roman"/>
          <w:sz w:val="24"/>
          <w:szCs w:val="24"/>
        </w:rPr>
        <w:t>47.53</w:t>
      </w:r>
      <w:r w:rsidR="00256437">
        <w:rPr>
          <w:rFonts w:ascii="Times New Roman" w:hAnsi="Times New Roman" w:cs="Times New Roman"/>
          <w:sz w:val="24"/>
          <w:szCs w:val="24"/>
        </w:rPr>
        <w:t xml:space="preserve"> %</w:t>
      </w:r>
      <w:r w:rsidR="00544E0D" w:rsidRPr="006C447F">
        <w:rPr>
          <w:rFonts w:ascii="Times New Roman" w:hAnsi="Times New Roman" w:cs="Times New Roman"/>
          <w:sz w:val="24"/>
          <w:szCs w:val="24"/>
        </w:rPr>
        <w:t xml:space="preserve"> in </w:t>
      </w:r>
      <w:r w:rsidR="00256437">
        <w:rPr>
          <w:rFonts w:ascii="Times New Roman" w:hAnsi="Times New Roman" w:cs="Times New Roman"/>
          <w:sz w:val="24"/>
          <w:szCs w:val="24"/>
        </w:rPr>
        <w:t>T</w:t>
      </w:r>
      <w:r w:rsidR="00256437" w:rsidRPr="00256437">
        <w:rPr>
          <w:rFonts w:ascii="Times New Roman" w:hAnsi="Times New Roman" w:cs="Times New Roman"/>
          <w:sz w:val="24"/>
          <w:szCs w:val="24"/>
          <w:vertAlign w:val="subscript"/>
        </w:rPr>
        <w:t>3</w:t>
      </w:r>
      <w:r w:rsidR="00256437">
        <w:rPr>
          <w:rFonts w:ascii="Times New Roman" w:hAnsi="Times New Roman" w:cs="Times New Roman"/>
          <w:sz w:val="24"/>
          <w:szCs w:val="24"/>
        </w:rPr>
        <w:t xml:space="preserve"> - </w:t>
      </w:r>
      <w:r w:rsidR="00544E0D" w:rsidRPr="006C447F">
        <w:rPr>
          <w:rFonts w:ascii="Times New Roman" w:hAnsi="Times New Roman" w:cs="Times New Roman"/>
          <w:sz w:val="24"/>
          <w:szCs w:val="24"/>
        </w:rPr>
        <w:t xml:space="preserve">Paddy straw + two foliar sprays of </w:t>
      </w:r>
      <w:proofErr w:type="spellStart"/>
      <w:r w:rsidR="00544E0D" w:rsidRPr="006C447F">
        <w:rPr>
          <w:rFonts w:ascii="Times New Roman" w:hAnsi="Times New Roman" w:cs="Times New Roman"/>
          <w:sz w:val="24"/>
          <w:szCs w:val="24"/>
        </w:rPr>
        <w:t>Metalaxyl</w:t>
      </w:r>
      <w:proofErr w:type="spellEnd"/>
      <w:r w:rsidR="00544E0D" w:rsidRPr="006C447F">
        <w:rPr>
          <w:rFonts w:ascii="Times New Roman" w:hAnsi="Times New Roman" w:cs="Times New Roman"/>
          <w:sz w:val="24"/>
          <w:szCs w:val="24"/>
        </w:rPr>
        <w:t xml:space="preserve"> </w:t>
      </w:r>
      <w:r w:rsidR="003C01F0">
        <w:rPr>
          <w:rFonts w:ascii="Times New Roman" w:hAnsi="Times New Roman" w:cs="Times New Roman"/>
          <w:sz w:val="24"/>
          <w:szCs w:val="24"/>
        </w:rPr>
        <w:t>at</w:t>
      </w:r>
      <w:r w:rsidR="00544E0D" w:rsidRPr="006C447F">
        <w:rPr>
          <w:rFonts w:ascii="Times New Roman" w:hAnsi="Times New Roman" w:cs="Times New Roman"/>
          <w:sz w:val="24"/>
          <w:szCs w:val="24"/>
        </w:rPr>
        <w:t xml:space="preserve"> 0.25 %</w:t>
      </w:r>
      <w:r w:rsidR="00544E0D">
        <w:rPr>
          <w:rFonts w:ascii="Times New Roman" w:hAnsi="Times New Roman" w:cs="Times New Roman"/>
          <w:sz w:val="24"/>
          <w:szCs w:val="24"/>
        </w:rPr>
        <w:t xml:space="preserve"> </w:t>
      </w:r>
      <w:r w:rsidR="00544E0D" w:rsidRPr="006C447F">
        <w:rPr>
          <w:rFonts w:ascii="Times New Roman" w:hAnsi="Times New Roman" w:cs="Times New Roman"/>
          <w:sz w:val="24"/>
          <w:szCs w:val="24"/>
        </w:rPr>
        <w:t xml:space="preserve">, 19.79- 46.58 </w:t>
      </w:r>
      <w:r w:rsidR="00256437">
        <w:rPr>
          <w:rFonts w:ascii="Times New Roman" w:hAnsi="Times New Roman" w:cs="Times New Roman"/>
          <w:sz w:val="24"/>
          <w:szCs w:val="24"/>
        </w:rPr>
        <w:t>%</w:t>
      </w:r>
      <w:r w:rsidR="00544E0D" w:rsidRPr="006C447F">
        <w:rPr>
          <w:rFonts w:ascii="Times New Roman" w:hAnsi="Times New Roman" w:cs="Times New Roman"/>
          <w:sz w:val="24"/>
          <w:szCs w:val="24"/>
        </w:rPr>
        <w:t xml:space="preserve"> in </w:t>
      </w:r>
      <w:r w:rsidR="00256437">
        <w:rPr>
          <w:rFonts w:ascii="Times New Roman" w:hAnsi="Times New Roman" w:cs="Times New Roman"/>
          <w:sz w:val="24"/>
          <w:szCs w:val="24"/>
        </w:rPr>
        <w:t>T</w:t>
      </w:r>
      <w:r w:rsidR="00256437" w:rsidRPr="00256437">
        <w:rPr>
          <w:rFonts w:ascii="Times New Roman" w:hAnsi="Times New Roman" w:cs="Times New Roman"/>
          <w:sz w:val="24"/>
          <w:szCs w:val="24"/>
          <w:vertAlign w:val="subscript"/>
        </w:rPr>
        <w:t>1</w:t>
      </w:r>
      <w:r w:rsidR="00256437">
        <w:rPr>
          <w:rFonts w:ascii="Times New Roman" w:hAnsi="Times New Roman" w:cs="Times New Roman"/>
          <w:sz w:val="24"/>
          <w:szCs w:val="24"/>
        </w:rPr>
        <w:t xml:space="preserve"> - </w:t>
      </w:r>
      <w:r w:rsidR="00544E0D" w:rsidRPr="006C447F">
        <w:rPr>
          <w:rFonts w:ascii="Times New Roman" w:hAnsi="Times New Roman" w:cs="Times New Roman"/>
          <w:sz w:val="24"/>
          <w:szCs w:val="24"/>
        </w:rPr>
        <w:t xml:space="preserve">Black polythene + two foliar sprays of </w:t>
      </w:r>
      <w:proofErr w:type="spellStart"/>
      <w:r w:rsidR="00544E0D" w:rsidRPr="006C447F">
        <w:rPr>
          <w:rFonts w:ascii="Times New Roman" w:hAnsi="Times New Roman" w:cs="Times New Roman"/>
          <w:sz w:val="24"/>
          <w:szCs w:val="24"/>
        </w:rPr>
        <w:t>Metalaxyl</w:t>
      </w:r>
      <w:proofErr w:type="spellEnd"/>
      <w:r w:rsidR="00544E0D" w:rsidRPr="006C447F">
        <w:rPr>
          <w:rFonts w:ascii="Times New Roman" w:hAnsi="Times New Roman" w:cs="Times New Roman"/>
          <w:sz w:val="24"/>
          <w:szCs w:val="24"/>
        </w:rPr>
        <w:t xml:space="preserve"> </w:t>
      </w:r>
      <w:r w:rsidR="003C01F0">
        <w:rPr>
          <w:rFonts w:ascii="Times New Roman" w:hAnsi="Times New Roman" w:cs="Times New Roman"/>
          <w:sz w:val="24"/>
          <w:szCs w:val="24"/>
        </w:rPr>
        <w:t>at</w:t>
      </w:r>
      <w:r w:rsidR="00544E0D" w:rsidRPr="006C447F">
        <w:rPr>
          <w:rFonts w:ascii="Times New Roman" w:hAnsi="Times New Roman" w:cs="Times New Roman"/>
          <w:sz w:val="24"/>
          <w:szCs w:val="24"/>
        </w:rPr>
        <w:t xml:space="preserve"> 0.25 %</w:t>
      </w:r>
      <w:r w:rsidR="00544E0D">
        <w:rPr>
          <w:rFonts w:ascii="Times New Roman" w:hAnsi="Times New Roman" w:cs="Times New Roman"/>
          <w:sz w:val="24"/>
          <w:szCs w:val="24"/>
        </w:rPr>
        <w:t xml:space="preserve"> </w:t>
      </w:r>
      <w:r w:rsidR="00544E0D" w:rsidRPr="006C447F">
        <w:rPr>
          <w:rFonts w:ascii="Times New Roman" w:hAnsi="Times New Roman" w:cs="Times New Roman"/>
          <w:sz w:val="24"/>
          <w:szCs w:val="24"/>
        </w:rPr>
        <w:t>and 14.70</w:t>
      </w:r>
      <w:r w:rsidR="00B13446">
        <w:rPr>
          <w:rFonts w:ascii="Times New Roman" w:hAnsi="Times New Roman" w:cs="Times New Roman"/>
          <w:sz w:val="24"/>
          <w:szCs w:val="24"/>
        </w:rPr>
        <w:t xml:space="preserve"> </w:t>
      </w:r>
      <w:r w:rsidR="00544E0D" w:rsidRPr="006C447F">
        <w:rPr>
          <w:rFonts w:ascii="Times New Roman" w:hAnsi="Times New Roman" w:cs="Times New Roman"/>
          <w:sz w:val="24"/>
          <w:szCs w:val="24"/>
        </w:rPr>
        <w:t>-</w:t>
      </w:r>
      <w:r w:rsidR="00B13446">
        <w:rPr>
          <w:rFonts w:ascii="Times New Roman" w:hAnsi="Times New Roman" w:cs="Times New Roman"/>
          <w:sz w:val="24"/>
          <w:szCs w:val="24"/>
        </w:rPr>
        <w:t xml:space="preserve"> </w:t>
      </w:r>
      <w:r w:rsidR="00544E0D" w:rsidRPr="006C447F">
        <w:rPr>
          <w:rFonts w:ascii="Times New Roman" w:hAnsi="Times New Roman" w:cs="Times New Roman"/>
          <w:sz w:val="24"/>
          <w:szCs w:val="24"/>
        </w:rPr>
        <w:t>45.72</w:t>
      </w:r>
      <w:r w:rsidR="0004343E">
        <w:rPr>
          <w:rFonts w:ascii="Times New Roman" w:hAnsi="Times New Roman" w:cs="Times New Roman"/>
          <w:sz w:val="24"/>
          <w:szCs w:val="24"/>
        </w:rPr>
        <w:t xml:space="preserve"> %</w:t>
      </w:r>
      <w:r w:rsidR="00544E0D" w:rsidRPr="006C447F">
        <w:rPr>
          <w:rFonts w:ascii="Times New Roman" w:hAnsi="Times New Roman" w:cs="Times New Roman"/>
          <w:sz w:val="24"/>
          <w:szCs w:val="24"/>
        </w:rPr>
        <w:t xml:space="preserve"> in</w:t>
      </w:r>
      <w:r w:rsidR="00B13446">
        <w:rPr>
          <w:rFonts w:ascii="Times New Roman" w:hAnsi="Times New Roman" w:cs="Times New Roman"/>
          <w:sz w:val="24"/>
          <w:szCs w:val="24"/>
        </w:rPr>
        <w:t xml:space="preserve"> T</w:t>
      </w:r>
      <w:r w:rsidR="00B13446" w:rsidRPr="00B13446">
        <w:rPr>
          <w:rFonts w:ascii="Times New Roman" w:hAnsi="Times New Roman" w:cs="Times New Roman"/>
          <w:sz w:val="24"/>
          <w:szCs w:val="24"/>
          <w:vertAlign w:val="subscript"/>
        </w:rPr>
        <w:t>4</w:t>
      </w:r>
      <w:r w:rsidR="00544E0D" w:rsidRPr="006C447F">
        <w:rPr>
          <w:rFonts w:ascii="Times New Roman" w:hAnsi="Times New Roman" w:cs="Times New Roman"/>
          <w:sz w:val="24"/>
          <w:szCs w:val="24"/>
        </w:rPr>
        <w:t xml:space="preserve"> </w:t>
      </w:r>
      <w:r w:rsidR="00B13446">
        <w:rPr>
          <w:rFonts w:ascii="Times New Roman" w:hAnsi="Times New Roman" w:cs="Times New Roman"/>
          <w:sz w:val="24"/>
          <w:szCs w:val="24"/>
        </w:rPr>
        <w:t xml:space="preserve">- </w:t>
      </w:r>
      <w:r>
        <w:rPr>
          <w:rFonts w:ascii="Times New Roman" w:hAnsi="Times New Roman" w:cs="Times New Roman"/>
          <w:sz w:val="24"/>
          <w:szCs w:val="24"/>
        </w:rPr>
        <w:t xml:space="preserve">Lemongrass </w:t>
      </w:r>
      <w:r w:rsidRPr="00B306E4">
        <w:rPr>
          <w:rFonts w:ascii="Times New Roman" w:hAnsi="Times New Roman" w:cs="Times New Roman"/>
          <w:color w:val="0070C0"/>
          <w:sz w:val="24"/>
          <w:szCs w:val="24"/>
        </w:rPr>
        <w:t>leaves</w:t>
      </w:r>
      <w:r w:rsidR="00544E0D" w:rsidRPr="00B306E4">
        <w:rPr>
          <w:rFonts w:ascii="Times New Roman" w:hAnsi="Times New Roman" w:cs="Times New Roman"/>
          <w:color w:val="0070C0"/>
          <w:sz w:val="24"/>
          <w:szCs w:val="24"/>
        </w:rPr>
        <w:t xml:space="preserve"> (</w:t>
      </w:r>
      <w:r w:rsidR="00544E0D" w:rsidRPr="00B306E4">
        <w:rPr>
          <w:rFonts w:ascii="Times New Roman" w:hAnsi="Times New Roman" w:cs="Times New Roman"/>
          <w:i/>
          <w:iCs/>
          <w:color w:val="0070C0"/>
          <w:sz w:val="24"/>
          <w:szCs w:val="24"/>
        </w:rPr>
        <w:t>C</w:t>
      </w:r>
      <w:r w:rsidRPr="00B306E4">
        <w:rPr>
          <w:rFonts w:ascii="Times New Roman" w:hAnsi="Times New Roman" w:cs="Times New Roman"/>
          <w:i/>
          <w:iCs/>
          <w:color w:val="0070C0"/>
          <w:sz w:val="24"/>
          <w:szCs w:val="24"/>
        </w:rPr>
        <w:t>.</w:t>
      </w:r>
      <w:r w:rsidR="00544E0D" w:rsidRPr="00B306E4">
        <w:rPr>
          <w:rFonts w:ascii="Times New Roman" w:hAnsi="Times New Roman" w:cs="Times New Roman"/>
          <w:i/>
          <w:iCs/>
          <w:color w:val="0070C0"/>
          <w:sz w:val="24"/>
          <w:szCs w:val="24"/>
        </w:rPr>
        <w:t xml:space="preserve"> </w:t>
      </w:r>
      <w:proofErr w:type="spellStart"/>
      <w:r w:rsidR="00544E0D" w:rsidRPr="00F5455D">
        <w:rPr>
          <w:rFonts w:ascii="Times New Roman" w:hAnsi="Times New Roman" w:cs="Times New Roman"/>
          <w:i/>
          <w:iCs/>
          <w:sz w:val="24"/>
          <w:szCs w:val="24"/>
        </w:rPr>
        <w:t>flexuosus</w:t>
      </w:r>
      <w:proofErr w:type="spellEnd"/>
      <w:r w:rsidR="00544E0D" w:rsidRPr="006C447F">
        <w:rPr>
          <w:rFonts w:ascii="Times New Roman" w:hAnsi="Times New Roman" w:cs="Times New Roman"/>
          <w:sz w:val="24"/>
          <w:szCs w:val="24"/>
        </w:rPr>
        <w:t xml:space="preserve">) + two foliar sprays of </w:t>
      </w:r>
      <w:proofErr w:type="spellStart"/>
      <w:r w:rsidR="00544E0D" w:rsidRPr="006C447F">
        <w:rPr>
          <w:rFonts w:ascii="Times New Roman" w:hAnsi="Times New Roman" w:cs="Times New Roman"/>
          <w:sz w:val="24"/>
          <w:szCs w:val="24"/>
        </w:rPr>
        <w:t>Metalaxyl</w:t>
      </w:r>
      <w:proofErr w:type="spellEnd"/>
      <w:r w:rsidR="00544E0D" w:rsidRPr="006C447F">
        <w:rPr>
          <w:rFonts w:ascii="Times New Roman" w:hAnsi="Times New Roman" w:cs="Times New Roman"/>
          <w:sz w:val="24"/>
          <w:szCs w:val="24"/>
        </w:rPr>
        <w:t xml:space="preserve"> </w:t>
      </w:r>
      <w:r w:rsidR="003C01F0">
        <w:rPr>
          <w:rFonts w:ascii="Times New Roman" w:hAnsi="Times New Roman" w:cs="Times New Roman"/>
          <w:sz w:val="24"/>
          <w:szCs w:val="24"/>
        </w:rPr>
        <w:t>at</w:t>
      </w:r>
      <w:r w:rsidR="00544E0D" w:rsidRPr="006C447F">
        <w:rPr>
          <w:rFonts w:ascii="Times New Roman" w:hAnsi="Times New Roman" w:cs="Times New Roman"/>
          <w:sz w:val="24"/>
          <w:szCs w:val="24"/>
        </w:rPr>
        <w:t xml:space="preserve"> 0.25 %. Although the two foliar sprays of </w:t>
      </w:r>
      <w:proofErr w:type="spellStart"/>
      <w:r w:rsidR="00544E0D" w:rsidRPr="006C447F">
        <w:rPr>
          <w:rFonts w:ascii="Times New Roman" w:hAnsi="Times New Roman" w:cs="Times New Roman"/>
          <w:sz w:val="24"/>
          <w:szCs w:val="24"/>
        </w:rPr>
        <w:t>Metalaxyl</w:t>
      </w:r>
      <w:proofErr w:type="spellEnd"/>
      <w:r w:rsidR="00544E0D" w:rsidRPr="006C447F">
        <w:rPr>
          <w:rFonts w:ascii="Times New Roman" w:hAnsi="Times New Roman" w:cs="Times New Roman"/>
          <w:sz w:val="24"/>
          <w:szCs w:val="24"/>
        </w:rPr>
        <w:t xml:space="preserve"> </w:t>
      </w:r>
      <w:r w:rsidR="003C01F0" w:rsidRPr="00B306E4">
        <w:rPr>
          <w:rFonts w:ascii="Times New Roman" w:hAnsi="Times New Roman" w:cs="Times New Roman"/>
          <w:color w:val="0070C0"/>
          <w:sz w:val="24"/>
          <w:szCs w:val="24"/>
        </w:rPr>
        <w:t>at</w:t>
      </w:r>
      <w:r w:rsidR="00544E0D" w:rsidRPr="00B306E4">
        <w:rPr>
          <w:rFonts w:ascii="Times New Roman" w:hAnsi="Times New Roman" w:cs="Times New Roman"/>
          <w:color w:val="0070C0"/>
          <w:sz w:val="24"/>
          <w:szCs w:val="24"/>
        </w:rPr>
        <w:t xml:space="preserve"> 0.</w:t>
      </w:r>
      <w:r w:rsidR="00544E0D" w:rsidRPr="006C447F">
        <w:rPr>
          <w:rFonts w:ascii="Times New Roman" w:hAnsi="Times New Roman" w:cs="Times New Roman"/>
          <w:sz w:val="24"/>
          <w:szCs w:val="24"/>
        </w:rPr>
        <w:t xml:space="preserve">25 % were significantly reduced the percent disease intensity 8.07-37.78 percent over the control. </w:t>
      </w:r>
      <w:proofErr w:type="spellStart"/>
      <w:r w:rsidR="00544E0D" w:rsidRPr="00F6291A">
        <w:rPr>
          <w:rFonts w:ascii="Times New Roman" w:hAnsi="Times New Roman" w:cs="Times New Roman"/>
          <w:color w:val="000000" w:themeColor="text1"/>
          <w:sz w:val="24"/>
          <w:szCs w:val="24"/>
        </w:rPr>
        <w:t>Balbiapena</w:t>
      </w:r>
      <w:proofErr w:type="spellEnd"/>
      <w:r w:rsidR="00544E0D" w:rsidRPr="00F6291A">
        <w:rPr>
          <w:rFonts w:ascii="Times New Roman" w:hAnsi="Times New Roman" w:cs="Times New Roman"/>
          <w:color w:val="000000" w:themeColor="text1"/>
          <w:sz w:val="24"/>
          <w:szCs w:val="24"/>
        </w:rPr>
        <w:t xml:space="preserve"> </w:t>
      </w:r>
      <w:r w:rsidR="00544E0D" w:rsidRPr="00F6291A">
        <w:rPr>
          <w:rFonts w:ascii="Times New Roman" w:hAnsi="Times New Roman" w:cs="Times New Roman"/>
          <w:i/>
          <w:iCs/>
          <w:color w:val="000000" w:themeColor="text1"/>
          <w:sz w:val="24"/>
          <w:szCs w:val="24"/>
        </w:rPr>
        <w:t>et al</w:t>
      </w:r>
      <w:r w:rsidR="00544E0D" w:rsidRPr="00F6291A">
        <w:rPr>
          <w:rFonts w:ascii="Times New Roman" w:hAnsi="Times New Roman" w:cs="Times New Roman"/>
          <w:color w:val="000000" w:themeColor="text1"/>
          <w:sz w:val="24"/>
          <w:szCs w:val="24"/>
        </w:rPr>
        <w:t xml:space="preserve">. (2007) </w:t>
      </w:r>
      <w:r w:rsidR="00544E0D" w:rsidRPr="006C447F">
        <w:rPr>
          <w:rFonts w:ascii="Times New Roman" w:hAnsi="Times New Roman" w:cs="Times New Roman"/>
          <w:sz w:val="24"/>
          <w:szCs w:val="24"/>
        </w:rPr>
        <w:t xml:space="preserve">found that the essential oil of </w:t>
      </w:r>
      <w:r w:rsidRPr="00B306E4">
        <w:rPr>
          <w:rFonts w:ascii="Times New Roman" w:hAnsi="Times New Roman" w:cs="Times New Roman"/>
          <w:color w:val="0070C0"/>
          <w:sz w:val="24"/>
          <w:szCs w:val="24"/>
        </w:rPr>
        <w:t>citrus</w:t>
      </w:r>
      <w:r w:rsidR="00544E0D" w:rsidRPr="006C447F">
        <w:rPr>
          <w:rFonts w:ascii="Times New Roman" w:hAnsi="Times New Roman" w:cs="Times New Roman"/>
          <w:sz w:val="24"/>
          <w:szCs w:val="24"/>
        </w:rPr>
        <w:t xml:space="preserve"> induced resistance in tomato plants against </w:t>
      </w:r>
      <w:r w:rsidR="00544E0D" w:rsidRPr="00372107">
        <w:rPr>
          <w:rFonts w:ascii="Times New Roman" w:hAnsi="Times New Roman" w:cs="Times New Roman"/>
          <w:i/>
          <w:iCs/>
          <w:sz w:val="24"/>
          <w:szCs w:val="24"/>
        </w:rPr>
        <w:t xml:space="preserve">A. </w:t>
      </w:r>
      <w:proofErr w:type="spellStart"/>
      <w:r w:rsidR="00544E0D" w:rsidRPr="00372107">
        <w:rPr>
          <w:rFonts w:ascii="Times New Roman" w:hAnsi="Times New Roman" w:cs="Times New Roman"/>
          <w:i/>
          <w:iCs/>
          <w:sz w:val="24"/>
          <w:szCs w:val="24"/>
        </w:rPr>
        <w:t>solani</w:t>
      </w:r>
      <w:proofErr w:type="spellEnd"/>
      <w:r w:rsidR="00544E0D" w:rsidRPr="006C447F">
        <w:rPr>
          <w:rFonts w:ascii="Times New Roman" w:hAnsi="Times New Roman" w:cs="Times New Roman"/>
          <w:sz w:val="24"/>
          <w:szCs w:val="24"/>
        </w:rPr>
        <w:t xml:space="preserve"> with the highest peroxidase activity.</w:t>
      </w:r>
      <w:r w:rsidR="00CD4185">
        <w:rPr>
          <w:rFonts w:ascii="Times New Roman" w:hAnsi="Times New Roman" w:cs="Times New Roman"/>
          <w:sz w:val="24"/>
          <w:szCs w:val="24"/>
        </w:rPr>
        <w:t xml:space="preserve"> </w:t>
      </w:r>
    </w:p>
    <w:p w14:paraId="15BA6F53" w14:textId="3997B02A" w:rsidR="00123719" w:rsidRPr="00CF6760" w:rsidRDefault="00CF6760" w:rsidP="00CF6760">
      <w:pPr>
        <w:pStyle w:val="ListParagraph"/>
        <w:numPr>
          <w:ilvl w:val="1"/>
          <w:numId w:val="2"/>
        </w:numPr>
        <w:ind w:left="284"/>
        <w:rPr>
          <w:rFonts w:ascii="Times New Roman" w:hAnsi="Times New Roman" w:cs="Times New Roman"/>
          <w:b/>
          <w:bCs/>
          <w:sz w:val="24"/>
          <w:szCs w:val="24"/>
        </w:rPr>
      </w:pPr>
      <w:r>
        <w:rPr>
          <w:rFonts w:ascii="Times New Roman" w:hAnsi="Times New Roman" w:cs="Times New Roman"/>
          <w:b/>
          <w:bCs/>
          <w:sz w:val="24"/>
          <w:szCs w:val="24"/>
        </w:rPr>
        <w:t xml:space="preserve"> </w:t>
      </w:r>
      <w:r w:rsidR="00123719" w:rsidRPr="00CF6760">
        <w:rPr>
          <w:rFonts w:ascii="Times New Roman" w:hAnsi="Times New Roman" w:cs="Times New Roman"/>
          <w:b/>
          <w:bCs/>
          <w:sz w:val="24"/>
          <w:szCs w:val="24"/>
        </w:rPr>
        <w:t xml:space="preserve">Effect of different mulching sources on growth </w:t>
      </w:r>
      <w:r>
        <w:rPr>
          <w:rFonts w:ascii="Times New Roman" w:hAnsi="Times New Roman" w:cs="Times New Roman"/>
          <w:b/>
          <w:bCs/>
          <w:sz w:val="24"/>
          <w:szCs w:val="24"/>
        </w:rPr>
        <w:t xml:space="preserve">attribute </w:t>
      </w:r>
      <w:r w:rsidR="00123719" w:rsidRPr="00CF6760">
        <w:rPr>
          <w:rFonts w:ascii="Times New Roman" w:hAnsi="Times New Roman" w:cs="Times New Roman"/>
          <w:b/>
          <w:bCs/>
          <w:sz w:val="24"/>
          <w:szCs w:val="24"/>
        </w:rPr>
        <w:t xml:space="preserve">of </w:t>
      </w:r>
      <w:proofErr w:type="spellStart"/>
      <w:r w:rsidR="00AB3BD3" w:rsidRPr="00AB3BD3">
        <w:rPr>
          <w:rFonts w:ascii="Times New Roman" w:hAnsi="Times New Roman" w:cs="Times New Roman"/>
          <w:b/>
          <w:bCs/>
          <w:color w:val="0070C0"/>
          <w:sz w:val="24"/>
          <w:szCs w:val="24"/>
        </w:rPr>
        <w:t>isba</w:t>
      </w:r>
      <w:r w:rsidR="00AB3BD3">
        <w:rPr>
          <w:rFonts w:ascii="Times New Roman" w:hAnsi="Times New Roman" w:cs="Times New Roman"/>
          <w:b/>
          <w:bCs/>
          <w:sz w:val="24"/>
          <w:szCs w:val="24"/>
        </w:rPr>
        <w:t>gol</w:t>
      </w:r>
      <w:proofErr w:type="spellEnd"/>
    </w:p>
    <w:p w14:paraId="71195862" w14:textId="4EBA042D" w:rsidR="004E00B5" w:rsidRDefault="00123719" w:rsidP="00B306E4">
      <w:pPr>
        <w:spacing w:line="360" w:lineRule="auto"/>
        <w:ind w:firstLine="720"/>
        <w:jc w:val="both"/>
        <w:rPr>
          <w:rFonts w:ascii="Times New Roman" w:hAnsi="Times New Roman" w:cs="Times New Roman"/>
          <w:sz w:val="24"/>
          <w:szCs w:val="24"/>
        </w:rPr>
      </w:pPr>
      <w:r w:rsidRPr="00AD0673">
        <w:rPr>
          <w:rFonts w:ascii="Times New Roman" w:hAnsi="Times New Roman" w:cs="Times New Roman"/>
          <w:sz w:val="24"/>
          <w:szCs w:val="24"/>
        </w:rPr>
        <w:t xml:space="preserve">Result </w:t>
      </w:r>
      <w:r w:rsidR="00345DCB">
        <w:rPr>
          <w:rFonts w:ascii="Times New Roman" w:hAnsi="Times New Roman" w:cs="Times New Roman"/>
          <w:sz w:val="24"/>
          <w:szCs w:val="24"/>
        </w:rPr>
        <w:t>presented in T</w:t>
      </w:r>
      <w:r w:rsidR="00AD0673" w:rsidRPr="00AD0673">
        <w:rPr>
          <w:rFonts w:ascii="Times New Roman" w:hAnsi="Times New Roman" w:cs="Times New Roman"/>
          <w:sz w:val="24"/>
          <w:szCs w:val="24"/>
        </w:rPr>
        <w:t xml:space="preserve">able </w:t>
      </w:r>
      <w:r w:rsidR="00345DCB" w:rsidRPr="00345DCB">
        <w:rPr>
          <w:rFonts w:ascii="Times New Roman" w:hAnsi="Times New Roman" w:cs="Times New Roman"/>
          <w:b/>
          <w:bCs/>
          <w:color w:val="0070C0"/>
          <w:sz w:val="24"/>
          <w:szCs w:val="24"/>
        </w:rPr>
        <w:t>(</w:t>
      </w:r>
      <w:r w:rsidR="00AD0673" w:rsidRPr="00345DCB">
        <w:rPr>
          <w:rFonts w:ascii="Times New Roman" w:hAnsi="Times New Roman" w:cs="Times New Roman"/>
          <w:color w:val="0070C0"/>
          <w:sz w:val="24"/>
          <w:szCs w:val="24"/>
        </w:rPr>
        <w:t>5</w:t>
      </w:r>
      <w:r w:rsidR="00345DCB" w:rsidRPr="00345DCB">
        <w:rPr>
          <w:rFonts w:ascii="Times New Roman" w:hAnsi="Times New Roman" w:cs="Times New Roman"/>
          <w:color w:val="0070C0"/>
          <w:sz w:val="24"/>
          <w:szCs w:val="24"/>
        </w:rPr>
        <w:t>)</w:t>
      </w:r>
      <w:r w:rsidR="00597563">
        <w:rPr>
          <w:rFonts w:ascii="Times New Roman" w:hAnsi="Times New Roman" w:cs="Times New Roman"/>
          <w:sz w:val="24"/>
          <w:szCs w:val="24"/>
        </w:rPr>
        <w:t xml:space="preserve"> </w:t>
      </w:r>
      <w:r>
        <w:rPr>
          <w:rFonts w:ascii="Times New Roman" w:hAnsi="Times New Roman" w:cs="Times New Roman"/>
          <w:sz w:val="24"/>
          <w:szCs w:val="24"/>
        </w:rPr>
        <w:t xml:space="preserve">stated the organic mulches have significantly increased the growth and yield of </w:t>
      </w:r>
      <w:proofErr w:type="spellStart"/>
      <w:r w:rsidR="00AB3BD3" w:rsidRPr="00AB3BD3">
        <w:rPr>
          <w:rFonts w:ascii="Times New Roman" w:hAnsi="Times New Roman" w:cs="Times New Roman"/>
          <w:color w:val="0070C0"/>
          <w:sz w:val="24"/>
          <w:szCs w:val="24"/>
        </w:rPr>
        <w:t>isba</w:t>
      </w:r>
      <w:r w:rsidR="00AB3BD3">
        <w:rPr>
          <w:rFonts w:ascii="Times New Roman" w:hAnsi="Times New Roman" w:cs="Times New Roman"/>
          <w:sz w:val="24"/>
          <w:szCs w:val="24"/>
        </w:rPr>
        <w:t>gol</w:t>
      </w:r>
      <w:proofErr w:type="spellEnd"/>
      <w:r>
        <w:rPr>
          <w:rFonts w:ascii="Times New Roman" w:hAnsi="Times New Roman" w:cs="Times New Roman"/>
          <w:sz w:val="24"/>
          <w:szCs w:val="24"/>
        </w:rPr>
        <w:t>. The maximum plant height (36.00 cm), numbe</w:t>
      </w:r>
      <w:r w:rsidR="00B306E4">
        <w:rPr>
          <w:rFonts w:ascii="Times New Roman" w:hAnsi="Times New Roman" w:cs="Times New Roman"/>
          <w:sz w:val="24"/>
          <w:szCs w:val="24"/>
        </w:rPr>
        <w:t xml:space="preserve">r of leaves per plant (62.97), </w:t>
      </w:r>
      <w:r w:rsidR="00B306E4" w:rsidRPr="00B306E4">
        <w:rPr>
          <w:rFonts w:ascii="Times New Roman" w:hAnsi="Times New Roman" w:cs="Times New Roman"/>
          <w:color w:val="0070C0"/>
          <w:sz w:val="24"/>
          <w:szCs w:val="24"/>
        </w:rPr>
        <w:t>N</w:t>
      </w:r>
      <w:r w:rsidRPr="00B306E4">
        <w:rPr>
          <w:rFonts w:ascii="Times New Roman" w:hAnsi="Times New Roman" w:cs="Times New Roman"/>
          <w:color w:val="0070C0"/>
          <w:sz w:val="24"/>
          <w:szCs w:val="24"/>
        </w:rPr>
        <w:t>o</w:t>
      </w:r>
      <w:r>
        <w:rPr>
          <w:rFonts w:ascii="Times New Roman" w:hAnsi="Times New Roman" w:cs="Times New Roman"/>
          <w:sz w:val="24"/>
          <w:szCs w:val="24"/>
        </w:rPr>
        <w:t>. of tillers</w:t>
      </w:r>
      <w:r w:rsidR="00B306E4">
        <w:rPr>
          <w:rFonts w:ascii="Times New Roman" w:hAnsi="Times New Roman" w:cs="Times New Roman"/>
          <w:sz w:val="24"/>
          <w:szCs w:val="24"/>
        </w:rPr>
        <w:t xml:space="preserve">plant-1 (12.95), </w:t>
      </w:r>
      <w:r w:rsidR="00B306E4" w:rsidRPr="00B306E4">
        <w:rPr>
          <w:rFonts w:ascii="Times New Roman" w:hAnsi="Times New Roman" w:cs="Times New Roman"/>
          <w:color w:val="0070C0"/>
          <w:sz w:val="24"/>
          <w:szCs w:val="24"/>
        </w:rPr>
        <w:t>N</w:t>
      </w:r>
      <w:r w:rsidRPr="00B306E4">
        <w:rPr>
          <w:rFonts w:ascii="Times New Roman" w:hAnsi="Times New Roman" w:cs="Times New Roman"/>
          <w:color w:val="0070C0"/>
          <w:sz w:val="24"/>
          <w:szCs w:val="24"/>
        </w:rPr>
        <w:t>o</w:t>
      </w:r>
      <w:r>
        <w:rPr>
          <w:rFonts w:ascii="Times New Roman" w:hAnsi="Times New Roman" w:cs="Times New Roman"/>
          <w:sz w:val="24"/>
          <w:szCs w:val="24"/>
        </w:rPr>
        <w:t>. of spikes</w:t>
      </w:r>
      <w:r w:rsidR="00B306E4">
        <w:rPr>
          <w:rFonts w:ascii="Times New Roman" w:hAnsi="Times New Roman" w:cs="Times New Roman"/>
          <w:sz w:val="24"/>
          <w:szCs w:val="24"/>
        </w:rPr>
        <w:t xml:space="preserve"> </w:t>
      </w:r>
      <w:r w:rsidR="00B306E4" w:rsidRPr="00B306E4">
        <w:rPr>
          <w:rFonts w:ascii="Times New Roman" w:hAnsi="Times New Roman" w:cs="Times New Roman"/>
          <w:color w:val="0070C0"/>
          <w:sz w:val="24"/>
          <w:szCs w:val="24"/>
        </w:rPr>
        <w:t>plant</w:t>
      </w:r>
      <w:r w:rsidR="00B306E4" w:rsidRPr="00B306E4">
        <w:rPr>
          <w:rFonts w:ascii="Times New Roman" w:hAnsi="Times New Roman" w:cs="Times New Roman"/>
          <w:color w:val="0070C0"/>
          <w:sz w:val="24"/>
          <w:szCs w:val="24"/>
          <w:vertAlign w:val="superscript"/>
        </w:rPr>
        <w:t>-1</w:t>
      </w:r>
      <w:r>
        <w:rPr>
          <w:rFonts w:ascii="Times New Roman" w:hAnsi="Times New Roman" w:cs="Times New Roman"/>
          <w:sz w:val="24"/>
          <w:szCs w:val="24"/>
        </w:rPr>
        <w:t xml:space="preserve"> (45.00) and length of spikes (6.46) were </w:t>
      </w:r>
      <w:r w:rsidR="00F4787E">
        <w:rPr>
          <w:rFonts w:ascii="Times New Roman" w:hAnsi="Times New Roman" w:cs="Times New Roman"/>
          <w:sz w:val="24"/>
          <w:szCs w:val="24"/>
        </w:rPr>
        <w:t>recorded</w:t>
      </w:r>
      <w:r>
        <w:rPr>
          <w:rFonts w:ascii="Times New Roman" w:hAnsi="Times New Roman" w:cs="Times New Roman"/>
          <w:sz w:val="24"/>
          <w:szCs w:val="24"/>
        </w:rPr>
        <w:t xml:space="preserve"> in T</w:t>
      </w:r>
      <w:r w:rsidRPr="008D5DD2">
        <w:rPr>
          <w:rFonts w:ascii="Times New Roman" w:hAnsi="Times New Roman" w:cs="Times New Roman"/>
          <w:sz w:val="24"/>
          <w:szCs w:val="24"/>
          <w:vertAlign w:val="subscript"/>
        </w:rPr>
        <w:t>5</w:t>
      </w:r>
      <w:r>
        <w:rPr>
          <w:rFonts w:ascii="Times New Roman" w:hAnsi="Times New Roman" w:cs="Times New Roman"/>
          <w:sz w:val="24"/>
          <w:szCs w:val="24"/>
        </w:rPr>
        <w:t xml:space="preserve"> </w:t>
      </w:r>
      <w:r w:rsidR="00F4787E">
        <w:rPr>
          <w:rFonts w:ascii="Times New Roman" w:hAnsi="Times New Roman" w:cs="Times New Roman"/>
          <w:sz w:val="24"/>
          <w:szCs w:val="24"/>
        </w:rPr>
        <w:t xml:space="preserve">- </w:t>
      </w:r>
      <w:proofErr w:type="spellStart"/>
      <w:r w:rsidR="00F4787E" w:rsidRPr="006C447F">
        <w:rPr>
          <w:rFonts w:ascii="Times New Roman" w:hAnsi="Times New Roman" w:cs="Times New Roman"/>
          <w:sz w:val="24"/>
          <w:szCs w:val="24"/>
        </w:rPr>
        <w:t>Vetiver</w:t>
      </w:r>
      <w:proofErr w:type="spellEnd"/>
      <w:r w:rsidR="00F4787E" w:rsidRPr="006C447F">
        <w:rPr>
          <w:rFonts w:ascii="Times New Roman" w:hAnsi="Times New Roman" w:cs="Times New Roman"/>
          <w:sz w:val="24"/>
          <w:szCs w:val="24"/>
        </w:rPr>
        <w:t xml:space="preserve"> leaves </w:t>
      </w:r>
      <w:r w:rsidR="00F4787E" w:rsidRPr="00B306E4">
        <w:rPr>
          <w:rFonts w:ascii="Times New Roman" w:hAnsi="Times New Roman" w:cs="Times New Roman"/>
          <w:color w:val="0070C0"/>
          <w:sz w:val="24"/>
          <w:szCs w:val="24"/>
        </w:rPr>
        <w:t>(</w:t>
      </w:r>
      <w:r w:rsidR="00F4787E" w:rsidRPr="00B306E4">
        <w:rPr>
          <w:rFonts w:ascii="Times New Roman" w:hAnsi="Times New Roman" w:cs="Times New Roman"/>
          <w:i/>
          <w:iCs/>
          <w:color w:val="0070C0"/>
          <w:sz w:val="24"/>
          <w:szCs w:val="24"/>
        </w:rPr>
        <w:t>V</w:t>
      </w:r>
      <w:r w:rsidR="00B306E4" w:rsidRPr="00B306E4">
        <w:rPr>
          <w:rFonts w:ascii="Times New Roman" w:hAnsi="Times New Roman" w:cs="Times New Roman"/>
          <w:i/>
          <w:iCs/>
          <w:color w:val="0070C0"/>
          <w:sz w:val="24"/>
          <w:szCs w:val="24"/>
        </w:rPr>
        <w:t>.</w:t>
      </w:r>
      <w:r w:rsidR="00F4787E" w:rsidRPr="00F5455D">
        <w:rPr>
          <w:rFonts w:ascii="Times New Roman" w:hAnsi="Times New Roman" w:cs="Times New Roman"/>
          <w:i/>
          <w:iCs/>
          <w:sz w:val="24"/>
          <w:szCs w:val="24"/>
        </w:rPr>
        <w:t xml:space="preserve"> </w:t>
      </w:r>
      <w:proofErr w:type="spellStart"/>
      <w:r w:rsidR="00F4787E" w:rsidRPr="00F5455D">
        <w:rPr>
          <w:rFonts w:ascii="Times New Roman" w:hAnsi="Times New Roman" w:cs="Times New Roman"/>
          <w:i/>
          <w:iCs/>
          <w:sz w:val="24"/>
          <w:szCs w:val="24"/>
        </w:rPr>
        <w:t>zizaniodes</w:t>
      </w:r>
      <w:proofErr w:type="spellEnd"/>
      <w:r w:rsidR="00F4787E" w:rsidRPr="006C447F">
        <w:rPr>
          <w:rFonts w:ascii="Times New Roman" w:hAnsi="Times New Roman" w:cs="Times New Roman"/>
          <w:sz w:val="24"/>
          <w:szCs w:val="24"/>
        </w:rPr>
        <w:t xml:space="preserve">) + two foliar sprays of </w:t>
      </w:r>
      <w:proofErr w:type="spellStart"/>
      <w:r w:rsidR="00F4787E" w:rsidRPr="006C447F">
        <w:rPr>
          <w:rFonts w:ascii="Times New Roman" w:hAnsi="Times New Roman" w:cs="Times New Roman"/>
          <w:sz w:val="24"/>
          <w:szCs w:val="24"/>
        </w:rPr>
        <w:t>Metalaxyl</w:t>
      </w:r>
      <w:proofErr w:type="spellEnd"/>
      <w:r w:rsidR="00F4787E" w:rsidRPr="006C447F">
        <w:rPr>
          <w:rFonts w:ascii="Times New Roman" w:hAnsi="Times New Roman" w:cs="Times New Roman"/>
          <w:sz w:val="24"/>
          <w:szCs w:val="24"/>
        </w:rPr>
        <w:t xml:space="preserve"> </w:t>
      </w:r>
      <w:r w:rsidR="003C01F0">
        <w:rPr>
          <w:rFonts w:ascii="Times New Roman" w:hAnsi="Times New Roman" w:cs="Times New Roman"/>
          <w:sz w:val="24"/>
          <w:szCs w:val="24"/>
        </w:rPr>
        <w:t>at</w:t>
      </w:r>
      <w:r w:rsidR="00F4787E" w:rsidRPr="006C447F">
        <w:rPr>
          <w:rFonts w:ascii="Times New Roman" w:hAnsi="Times New Roman" w:cs="Times New Roman"/>
          <w:sz w:val="24"/>
          <w:szCs w:val="24"/>
        </w:rPr>
        <w:t xml:space="preserve"> 0.25 %</w:t>
      </w:r>
      <w:r>
        <w:rPr>
          <w:rFonts w:ascii="Times New Roman" w:hAnsi="Times New Roman" w:cs="Times New Roman"/>
          <w:sz w:val="24"/>
          <w:szCs w:val="24"/>
          <w:vertAlign w:val="subscript"/>
        </w:rPr>
        <w:t>.</w:t>
      </w:r>
      <w:r w:rsidR="00F4787E">
        <w:rPr>
          <w:rFonts w:ascii="Times New Roman" w:hAnsi="Times New Roman" w:cs="Times New Roman"/>
          <w:sz w:val="24"/>
          <w:szCs w:val="24"/>
          <w:vertAlign w:val="subscript"/>
        </w:rPr>
        <w:t xml:space="preserve"> </w:t>
      </w:r>
      <w:r>
        <w:rPr>
          <w:rFonts w:ascii="Times New Roman" w:hAnsi="Times New Roman" w:cs="Times New Roman"/>
          <w:sz w:val="24"/>
          <w:szCs w:val="24"/>
        </w:rPr>
        <w:t>In control, plant height was 25.00 cm, numbe</w:t>
      </w:r>
      <w:r w:rsidR="00B306E4">
        <w:rPr>
          <w:rFonts w:ascii="Times New Roman" w:hAnsi="Times New Roman" w:cs="Times New Roman"/>
          <w:sz w:val="24"/>
          <w:szCs w:val="24"/>
        </w:rPr>
        <w:t xml:space="preserve">r of leaves per plant (41.15), </w:t>
      </w:r>
      <w:r w:rsidR="00B306E4" w:rsidRPr="00B306E4">
        <w:rPr>
          <w:rFonts w:ascii="Times New Roman" w:hAnsi="Times New Roman" w:cs="Times New Roman"/>
          <w:color w:val="0070C0"/>
          <w:sz w:val="24"/>
          <w:szCs w:val="24"/>
        </w:rPr>
        <w:t>N</w:t>
      </w:r>
      <w:r w:rsidRPr="00B306E4">
        <w:rPr>
          <w:rFonts w:ascii="Times New Roman" w:hAnsi="Times New Roman" w:cs="Times New Roman"/>
          <w:color w:val="0070C0"/>
          <w:sz w:val="24"/>
          <w:szCs w:val="24"/>
        </w:rPr>
        <w:t>o</w:t>
      </w:r>
      <w:r>
        <w:rPr>
          <w:rFonts w:ascii="Times New Roman" w:hAnsi="Times New Roman" w:cs="Times New Roman"/>
          <w:sz w:val="24"/>
          <w:szCs w:val="24"/>
        </w:rPr>
        <w:t>. of tillers</w:t>
      </w:r>
      <w:r w:rsidR="00B306E4">
        <w:rPr>
          <w:rFonts w:ascii="Times New Roman" w:hAnsi="Times New Roman" w:cs="Times New Roman"/>
          <w:sz w:val="24"/>
          <w:szCs w:val="24"/>
        </w:rPr>
        <w:t xml:space="preserve">plant-1 (6.83), </w:t>
      </w:r>
      <w:r w:rsidR="00B306E4" w:rsidRPr="00B306E4">
        <w:rPr>
          <w:rFonts w:ascii="Times New Roman" w:hAnsi="Times New Roman" w:cs="Times New Roman"/>
          <w:color w:val="0070C0"/>
          <w:sz w:val="24"/>
          <w:szCs w:val="24"/>
        </w:rPr>
        <w:t>N</w:t>
      </w:r>
      <w:r w:rsidRPr="00B306E4">
        <w:rPr>
          <w:rFonts w:ascii="Times New Roman" w:hAnsi="Times New Roman" w:cs="Times New Roman"/>
          <w:color w:val="0070C0"/>
          <w:sz w:val="24"/>
          <w:szCs w:val="24"/>
        </w:rPr>
        <w:t>o.</w:t>
      </w:r>
      <w:r>
        <w:rPr>
          <w:rFonts w:ascii="Times New Roman" w:hAnsi="Times New Roman" w:cs="Times New Roman"/>
          <w:sz w:val="24"/>
          <w:szCs w:val="24"/>
        </w:rPr>
        <w:t xml:space="preserve"> of spikes</w:t>
      </w:r>
      <w:r w:rsidR="00B306E4">
        <w:rPr>
          <w:rFonts w:ascii="Times New Roman" w:hAnsi="Times New Roman" w:cs="Times New Roman"/>
          <w:sz w:val="24"/>
          <w:szCs w:val="24"/>
        </w:rPr>
        <w:t xml:space="preserve"> </w:t>
      </w:r>
      <w:r w:rsidR="00B306E4" w:rsidRPr="00B306E4">
        <w:rPr>
          <w:rFonts w:ascii="Times New Roman" w:hAnsi="Times New Roman" w:cs="Times New Roman"/>
          <w:color w:val="0070C0"/>
          <w:sz w:val="24"/>
          <w:szCs w:val="24"/>
        </w:rPr>
        <w:t>plant</w:t>
      </w:r>
      <w:r w:rsidR="00B306E4" w:rsidRPr="00B306E4">
        <w:rPr>
          <w:rFonts w:ascii="Times New Roman" w:hAnsi="Times New Roman" w:cs="Times New Roman"/>
          <w:color w:val="0070C0"/>
          <w:sz w:val="24"/>
          <w:szCs w:val="24"/>
          <w:vertAlign w:val="superscript"/>
        </w:rPr>
        <w:t>-1</w:t>
      </w:r>
      <w:r>
        <w:rPr>
          <w:rFonts w:ascii="Times New Roman" w:hAnsi="Times New Roman" w:cs="Times New Roman"/>
          <w:sz w:val="24"/>
          <w:szCs w:val="24"/>
        </w:rPr>
        <w:t xml:space="preserve"> (27.66) and length of spikes </w:t>
      </w:r>
      <w:r w:rsidR="00B306E4">
        <w:rPr>
          <w:rFonts w:ascii="Times New Roman" w:hAnsi="Times New Roman" w:cs="Times New Roman"/>
          <w:sz w:val="24"/>
          <w:szCs w:val="24"/>
        </w:rPr>
        <w:t>(1.7 cm). Fresh weight (35.9</w:t>
      </w:r>
      <w:r w:rsidR="00B306E4" w:rsidRPr="00B306E4">
        <w:rPr>
          <w:rFonts w:ascii="Times New Roman" w:hAnsi="Times New Roman" w:cs="Times New Roman"/>
          <w:color w:val="0070C0"/>
          <w:sz w:val="24"/>
          <w:szCs w:val="24"/>
        </w:rPr>
        <w:t>2 g</w:t>
      </w:r>
      <w:r w:rsidR="00B306E4">
        <w:rPr>
          <w:rFonts w:ascii="Times New Roman" w:hAnsi="Times New Roman" w:cs="Times New Roman"/>
          <w:sz w:val="24"/>
          <w:szCs w:val="24"/>
        </w:rPr>
        <w:t>), dry weight (9.</w:t>
      </w:r>
      <w:r w:rsidR="00B306E4" w:rsidRPr="00B306E4">
        <w:rPr>
          <w:rFonts w:ascii="Times New Roman" w:hAnsi="Times New Roman" w:cs="Times New Roman"/>
          <w:color w:val="0070C0"/>
          <w:sz w:val="24"/>
          <w:szCs w:val="24"/>
        </w:rPr>
        <w:t>36 g</w:t>
      </w:r>
      <w:r w:rsidR="00B306E4">
        <w:rPr>
          <w:rFonts w:ascii="Times New Roman" w:hAnsi="Times New Roman" w:cs="Times New Roman"/>
          <w:sz w:val="24"/>
          <w:szCs w:val="24"/>
        </w:rPr>
        <w:t xml:space="preserve">), </w:t>
      </w:r>
      <w:r w:rsidR="00B306E4" w:rsidRPr="00B306E4">
        <w:rPr>
          <w:rFonts w:ascii="Times New Roman" w:hAnsi="Times New Roman" w:cs="Times New Roman"/>
          <w:color w:val="0070C0"/>
          <w:sz w:val="24"/>
          <w:szCs w:val="24"/>
        </w:rPr>
        <w:t>N</w:t>
      </w:r>
      <w:r w:rsidRPr="00B306E4">
        <w:rPr>
          <w:rFonts w:ascii="Times New Roman" w:hAnsi="Times New Roman" w:cs="Times New Roman"/>
          <w:color w:val="0070C0"/>
          <w:sz w:val="24"/>
          <w:szCs w:val="24"/>
        </w:rPr>
        <w:t>o.</w:t>
      </w:r>
      <w:r>
        <w:rPr>
          <w:rFonts w:ascii="Times New Roman" w:hAnsi="Times New Roman" w:cs="Times New Roman"/>
          <w:sz w:val="24"/>
          <w:szCs w:val="24"/>
        </w:rPr>
        <w:t xml:space="preserve"> of seeds per spike (88.2), seed yield</w:t>
      </w:r>
      <w:r w:rsidR="00B306E4">
        <w:rPr>
          <w:rFonts w:ascii="Times New Roman" w:hAnsi="Times New Roman" w:cs="Times New Roman"/>
          <w:sz w:val="24"/>
          <w:szCs w:val="24"/>
        </w:rPr>
        <w:t xml:space="preserve"> </w:t>
      </w:r>
      <w:r w:rsidR="00B306E4" w:rsidRPr="00B306E4">
        <w:rPr>
          <w:rFonts w:ascii="Times New Roman" w:hAnsi="Times New Roman" w:cs="Times New Roman"/>
          <w:color w:val="0070C0"/>
          <w:sz w:val="24"/>
          <w:szCs w:val="24"/>
        </w:rPr>
        <w:t>plant</w:t>
      </w:r>
      <w:r w:rsidR="00B306E4" w:rsidRPr="00B306E4">
        <w:rPr>
          <w:rFonts w:ascii="Times New Roman" w:hAnsi="Times New Roman" w:cs="Times New Roman"/>
          <w:color w:val="0070C0"/>
          <w:sz w:val="24"/>
          <w:szCs w:val="24"/>
          <w:vertAlign w:val="superscript"/>
        </w:rPr>
        <w:t>-1</w:t>
      </w:r>
      <w:r w:rsidR="00B306E4">
        <w:rPr>
          <w:rFonts w:ascii="Times New Roman" w:hAnsi="Times New Roman" w:cs="Times New Roman"/>
          <w:sz w:val="24"/>
          <w:szCs w:val="24"/>
        </w:rPr>
        <w:t xml:space="preserve"> (16.</w:t>
      </w:r>
      <w:r w:rsidR="00B306E4" w:rsidRPr="00B306E4">
        <w:rPr>
          <w:rFonts w:ascii="Times New Roman" w:hAnsi="Times New Roman" w:cs="Times New Roman"/>
          <w:color w:val="0070C0"/>
          <w:sz w:val="24"/>
          <w:szCs w:val="24"/>
        </w:rPr>
        <w:t>34 g</w:t>
      </w:r>
      <w:r>
        <w:rPr>
          <w:rFonts w:ascii="Times New Roman" w:hAnsi="Times New Roman" w:cs="Times New Roman"/>
          <w:sz w:val="24"/>
          <w:szCs w:val="24"/>
        </w:rPr>
        <w:t>)</w:t>
      </w:r>
      <w:r w:rsidR="00F4787E">
        <w:rPr>
          <w:rFonts w:ascii="Times New Roman" w:hAnsi="Times New Roman" w:cs="Times New Roman"/>
          <w:sz w:val="24"/>
          <w:szCs w:val="24"/>
        </w:rPr>
        <w:t xml:space="preserve"> a</w:t>
      </w:r>
      <w:r>
        <w:rPr>
          <w:rFonts w:ascii="Times New Roman" w:hAnsi="Times New Roman" w:cs="Times New Roman"/>
          <w:sz w:val="24"/>
          <w:szCs w:val="24"/>
        </w:rPr>
        <w:t xml:space="preserve">nd seed yield [645.37 </w:t>
      </w:r>
      <w:r w:rsidR="00B306E4" w:rsidRPr="00B306E4">
        <w:rPr>
          <w:rFonts w:ascii="Times New Roman" w:hAnsi="Times New Roman" w:cs="Times New Roman"/>
          <w:color w:val="0070C0"/>
          <w:sz w:val="24"/>
          <w:szCs w:val="24"/>
        </w:rPr>
        <w:t>g plot</w:t>
      </w:r>
      <w:r w:rsidR="00B306E4" w:rsidRPr="00B306E4">
        <w:rPr>
          <w:rFonts w:ascii="Times New Roman" w:hAnsi="Times New Roman" w:cs="Times New Roman"/>
          <w:color w:val="0070C0"/>
          <w:sz w:val="24"/>
          <w:szCs w:val="24"/>
          <w:vertAlign w:val="superscript"/>
        </w:rPr>
        <w:t>-1</w:t>
      </w:r>
      <w:r>
        <w:rPr>
          <w:rFonts w:ascii="Times New Roman" w:hAnsi="Times New Roman" w:cs="Times New Roman"/>
          <w:sz w:val="24"/>
          <w:szCs w:val="24"/>
        </w:rPr>
        <w:t xml:space="preserve"> (3 × 2 m)] were observed in T</w:t>
      </w:r>
      <w:r w:rsidRPr="00C230CF">
        <w:rPr>
          <w:rFonts w:ascii="Times New Roman" w:hAnsi="Times New Roman" w:cs="Times New Roman"/>
          <w:sz w:val="24"/>
          <w:szCs w:val="24"/>
          <w:vertAlign w:val="subscript"/>
        </w:rPr>
        <w:t>5</w:t>
      </w:r>
      <w:r>
        <w:rPr>
          <w:rFonts w:ascii="Times New Roman" w:hAnsi="Times New Roman" w:cs="Times New Roman"/>
          <w:sz w:val="24"/>
          <w:szCs w:val="24"/>
          <w:vertAlign w:val="subscript"/>
        </w:rPr>
        <w:t xml:space="preserve"> </w:t>
      </w:r>
      <w:r>
        <w:rPr>
          <w:rFonts w:ascii="Times New Roman" w:hAnsi="Times New Roman" w:cs="Times New Roman"/>
          <w:sz w:val="24"/>
          <w:szCs w:val="24"/>
        </w:rPr>
        <w:t>followed by T</w:t>
      </w:r>
      <w:r w:rsidRPr="00C230CF">
        <w:rPr>
          <w:rFonts w:ascii="Times New Roman" w:hAnsi="Times New Roman" w:cs="Times New Roman"/>
          <w:sz w:val="24"/>
          <w:szCs w:val="24"/>
          <w:vertAlign w:val="subscript"/>
        </w:rPr>
        <w:t>7</w:t>
      </w:r>
      <w:r>
        <w:rPr>
          <w:rFonts w:ascii="Times New Roman" w:hAnsi="Times New Roman" w:cs="Times New Roman"/>
          <w:sz w:val="24"/>
          <w:szCs w:val="24"/>
        </w:rPr>
        <w:t>, T</w:t>
      </w:r>
      <w:r w:rsidRPr="00C230CF">
        <w:rPr>
          <w:rFonts w:ascii="Times New Roman" w:hAnsi="Times New Roman" w:cs="Times New Roman"/>
          <w:sz w:val="24"/>
          <w:szCs w:val="24"/>
          <w:vertAlign w:val="subscript"/>
        </w:rPr>
        <w:t>2</w:t>
      </w:r>
      <w:r>
        <w:rPr>
          <w:rFonts w:ascii="Times New Roman" w:hAnsi="Times New Roman" w:cs="Times New Roman"/>
          <w:sz w:val="24"/>
          <w:szCs w:val="24"/>
        </w:rPr>
        <w:t>, T</w:t>
      </w:r>
      <w:r w:rsidRPr="00C230CF">
        <w:rPr>
          <w:rFonts w:ascii="Times New Roman" w:hAnsi="Times New Roman" w:cs="Times New Roman"/>
          <w:sz w:val="24"/>
          <w:szCs w:val="24"/>
          <w:vertAlign w:val="subscript"/>
        </w:rPr>
        <w:t>3</w:t>
      </w:r>
      <w:r>
        <w:rPr>
          <w:rFonts w:ascii="Times New Roman" w:hAnsi="Times New Roman" w:cs="Times New Roman"/>
          <w:sz w:val="24"/>
          <w:szCs w:val="24"/>
        </w:rPr>
        <w:t xml:space="preserve"> and T</w:t>
      </w:r>
      <w:r w:rsidRPr="00C230CF">
        <w:rPr>
          <w:rFonts w:ascii="Times New Roman" w:hAnsi="Times New Roman" w:cs="Times New Roman"/>
          <w:sz w:val="24"/>
          <w:szCs w:val="24"/>
          <w:vertAlign w:val="subscript"/>
        </w:rPr>
        <w:t>1</w:t>
      </w:r>
      <w:r>
        <w:rPr>
          <w:rFonts w:ascii="Times New Roman" w:hAnsi="Times New Roman" w:cs="Times New Roman"/>
          <w:sz w:val="24"/>
          <w:szCs w:val="24"/>
        </w:rPr>
        <w:t xml:space="preserve">. </w:t>
      </w:r>
    </w:p>
    <w:p w14:paraId="4F13612D" w14:textId="6086E82F" w:rsidR="002C5382" w:rsidRDefault="002C5382" w:rsidP="002C5382">
      <w:pPr>
        <w:spacing w:line="360" w:lineRule="auto"/>
        <w:ind w:firstLine="720"/>
        <w:jc w:val="both"/>
        <w:rPr>
          <w:rFonts w:ascii="Times New Roman" w:hAnsi="Times New Roman" w:cs="Times New Roman"/>
          <w:sz w:val="24"/>
          <w:szCs w:val="24"/>
        </w:rPr>
      </w:pPr>
      <w:proofErr w:type="spellStart"/>
      <w:r w:rsidRPr="00833AF2">
        <w:rPr>
          <w:rFonts w:ascii="Times New Roman" w:hAnsi="Times New Roman" w:cs="Times New Roman"/>
          <w:color w:val="000000" w:themeColor="text1"/>
          <w:sz w:val="24"/>
          <w:szCs w:val="24"/>
        </w:rPr>
        <w:t>Gheshm</w:t>
      </w:r>
      <w:proofErr w:type="spellEnd"/>
      <w:r w:rsidRPr="00833AF2">
        <w:rPr>
          <w:rFonts w:ascii="Times New Roman" w:hAnsi="Times New Roman" w:cs="Times New Roman"/>
          <w:color w:val="000000" w:themeColor="text1"/>
          <w:sz w:val="24"/>
          <w:szCs w:val="24"/>
        </w:rPr>
        <w:t xml:space="preserve"> and Brown (2020) </w:t>
      </w:r>
      <w:r>
        <w:rPr>
          <w:rFonts w:ascii="Times New Roman" w:hAnsi="Times New Roman" w:cs="Times New Roman"/>
          <w:sz w:val="24"/>
          <w:szCs w:val="24"/>
        </w:rPr>
        <w:t xml:space="preserve">resulted that mulching has significantly effective in canopy growth in head lettuce. Black and white polythene mulches are used to cover the </w:t>
      </w:r>
      <w:r>
        <w:rPr>
          <w:rFonts w:ascii="Times New Roman" w:hAnsi="Times New Roman" w:cs="Times New Roman"/>
          <w:sz w:val="24"/>
          <w:szCs w:val="24"/>
        </w:rPr>
        <w:lastRenderedPageBreak/>
        <w:t xml:space="preserve">surface of the soil nearby plants to develop eco-friendly and favorable conditions for crop growth and development </w:t>
      </w:r>
      <w:r w:rsidRPr="00FB1647">
        <w:rPr>
          <w:rFonts w:ascii="Times New Roman" w:hAnsi="Times New Roman" w:cs="Times New Roman"/>
          <w:color w:val="000000" w:themeColor="text1"/>
          <w:sz w:val="24"/>
          <w:szCs w:val="24"/>
        </w:rPr>
        <w:t>(</w:t>
      </w:r>
      <w:proofErr w:type="spellStart"/>
      <w:r w:rsidRPr="00FB1647">
        <w:rPr>
          <w:rFonts w:ascii="Times New Roman" w:hAnsi="Times New Roman" w:cs="Times New Roman"/>
          <w:color w:val="000000" w:themeColor="text1"/>
          <w:sz w:val="24"/>
          <w:szCs w:val="24"/>
        </w:rPr>
        <w:t>Bhutia</w:t>
      </w:r>
      <w:proofErr w:type="spellEnd"/>
      <w:r w:rsidRPr="00FB1647">
        <w:rPr>
          <w:rFonts w:ascii="Times New Roman" w:hAnsi="Times New Roman" w:cs="Times New Roman"/>
          <w:color w:val="000000" w:themeColor="text1"/>
          <w:sz w:val="24"/>
          <w:szCs w:val="24"/>
        </w:rPr>
        <w:t xml:space="preserve"> </w:t>
      </w:r>
      <w:r w:rsidRPr="00FB1647">
        <w:rPr>
          <w:rFonts w:ascii="Times New Roman" w:hAnsi="Times New Roman" w:cs="Times New Roman"/>
          <w:i/>
          <w:iCs/>
          <w:color w:val="000000" w:themeColor="text1"/>
          <w:sz w:val="24"/>
          <w:szCs w:val="24"/>
        </w:rPr>
        <w:t xml:space="preserve">et </w:t>
      </w:r>
      <w:r w:rsidRPr="00B306E4">
        <w:rPr>
          <w:rFonts w:ascii="Times New Roman" w:hAnsi="Times New Roman" w:cs="Times New Roman"/>
          <w:i/>
          <w:iCs/>
          <w:color w:val="0070C0"/>
          <w:sz w:val="24"/>
          <w:szCs w:val="24"/>
        </w:rPr>
        <w:t>al</w:t>
      </w:r>
      <w:r w:rsidR="00B306E4" w:rsidRPr="00B306E4">
        <w:rPr>
          <w:rFonts w:ascii="Times New Roman" w:hAnsi="Times New Roman" w:cs="Times New Roman"/>
          <w:i/>
          <w:iCs/>
          <w:color w:val="0070C0"/>
          <w:sz w:val="24"/>
          <w:szCs w:val="24"/>
        </w:rPr>
        <w:t>.</w:t>
      </w:r>
      <w:r w:rsidRPr="00B306E4">
        <w:rPr>
          <w:rFonts w:ascii="Times New Roman" w:hAnsi="Times New Roman" w:cs="Times New Roman"/>
          <w:color w:val="0070C0"/>
          <w:sz w:val="24"/>
          <w:szCs w:val="24"/>
        </w:rPr>
        <w:t>,</w:t>
      </w:r>
      <w:r w:rsidRPr="00FB1647">
        <w:rPr>
          <w:rFonts w:ascii="Times New Roman" w:hAnsi="Times New Roman" w:cs="Times New Roman"/>
          <w:color w:val="000000" w:themeColor="text1"/>
          <w:sz w:val="24"/>
          <w:szCs w:val="24"/>
        </w:rPr>
        <w:t xml:space="preserve"> 2017). The better root growth was recorded in mulching plot because mulch creates a salt free zone around the plant root which increases higher growth and yield (</w:t>
      </w:r>
      <w:proofErr w:type="spellStart"/>
      <w:r w:rsidRPr="00FB1647">
        <w:rPr>
          <w:rFonts w:ascii="Times New Roman" w:hAnsi="Times New Roman" w:cs="Times New Roman"/>
          <w:color w:val="000000" w:themeColor="text1"/>
          <w:sz w:val="24"/>
          <w:szCs w:val="24"/>
        </w:rPr>
        <w:t>Talathi</w:t>
      </w:r>
      <w:proofErr w:type="spellEnd"/>
      <w:r w:rsidRPr="00FB1647">
        <w:rPr>
          <w:rFonts w:ascii="Times New Roman" w:hAnsi="Times New Roman" w:cs="Times New Roman"/>
          <w:color w:val="000000" w:themeColor="text1"/>
          <w:sz w:val="24"/>
          <w:szCs w:val="24"/>
        </w:rPr>
        <w:t xml:space="preserve"> and </w:t>
      </w:r>
      <w:proofErr w:type="spellStart"/>
      <w:r w:rsidRPr="00FB1647">
        <w:rPr>
          <w:rFonts w:ascii="Times New Roman" w:hAnsi="Times New Roman" w:cs="Times New Roman"/>
          <w:color w:val="000000" w:themeColor="text1"/>
          <w:sz w:val="24"/>
          <w:szCs w:val="24"/>
        </w:rPr>
        <w:t>Mandarkar</w:t>
      </w:r>
      <w:proofErr w:type="spellEnd"/>
      <w:r w:rsidRPr="00FB1647">
        <w:rPr>
          <w:rFonts w:ascii="Times New Roman" w:hAnsi="Times New Roman" w:cs="Times New Roman"/>
          <w:color w:val="000000" w:themeColor="text1"/>
          <w:sz w:val="24"/>
          <w:szCs w:val="24"/>
        </w:rPr>
        <w:t>., 2013</w:t>
      </w:r>
      <w:r w:rsidRPr="008215C4">
        <w:rPr>
          <w:rFonts w:ascii="Times New Roman" w:hAnsi="Times New Roman" w:cs="Times New Roman"/>
          <w:color w:val="000000" w:themeColor="text1"/>
          <w:sz w:val="24"/>
          <w:szCs w:val="24"/>
        </w:rPr>
        <w:t xml:space="preserve">). </w:t>
      </w:r>
    </w:p>
    <w:p w14:paraId="3BF8B3B8" w14:textId="77777777" w:rsidR="002C5382" w:rsidRDefault="002C5382" w:rsidP="004E00B5">
      <w:pPr>
        <w:spacing w:line="360" w:lineRule="auto"/>
        <w:ind w:firstLine="720"/>
        <w:jc w:val="both"/>
        <w:rPr>
          <w:rFonts w:ascii="Times New Roman" w:hAnsi="Times New Roman" w:cs="Times New Roman"/>
          <w:sz w:val="24"/>
          <w:szCs w:val="24"/>
        </w:rPr>
      </w:pPr>
    </w:p>
    <w:p w14:paraId="0743C191" w14:textId="77777777" w:rsidR="00207EAC" w:rsidRDefault="00207EAC" w:rsidP="004E00B5">
      <w:pPr>
        <w:spacing w:line="360" w:lineRule="auto"/>
        <w:ind w:firstLine="720"/>
        <w:jc w:val="both"/>
        <w:rPr>
          <w:rFonts w:ascii="Times New Roman" w:hAnsi="Times New Roman" w:cs="Times New Roman"/>
          <w:sz w:val="24"/>
          <w:szCs w:val="24"/>
        </w:rPr>
      </w:pPr>
    </w:p>
    <w:p w14:paraId="4CE2B9F8" w14:textId="77777777" w:rsidR="00207EAC" w:rsidRDefault="00207EAC" w:rsidP="004E00B5">
      <w:pPr>
        <w:spacing w:line="360" w:lineRule="auto"/>
        <w:ind w:firstLine="720"/>
        <w:jc w:val="both"/>
        <w:rPr>
          <w:rFonts w:ascii="Times New Roman" w:hAnsi="Times New Roman" w:cs="Times New Roman"/>
          <w:sz w:val="24"/>
          <w:szCs w:val="24"/>
        </w:rPr>
      </w:pPr>
    </w:p>
    <w:p w14:paraId="2E4C72AE" w14:textId="77777777" w:rsidR="00207EAC" w:rsidRDefault="00207EAC" w:rsidP="004E00B5">
      <w:pPr>
        <w:spacing w:line="360" w:lineRule="auto"/>
        <w:ind w:firstLine="720"/>
        <w:jc w:val="both"/>
        <w:rPr>
          <w:rFonts w:ascii="Times New Roman" w:hAnsi="Times New Roman" w:cs="Times New Roman"/>
          <w:sz w:val="24"/>
          <w:szCs w:val="24"/>
        </w:rPr>
      </w:pPr>
    </w:p>
    <w:p w14:paraId="18007A5B" w14:textId="77777777" w:rsidR="00207EAC" w:rsidRDefault="00207EAC" w:rsidP="004E00B5">
      <w:pPr>
        <w:spacing w:line="360" w:lineRule="auto"/>
        <w:ind w:firstLine="720"/>
        <w:jc w:val="both"/>
        <w:rPr>
          <w:rFonts w:ascii="Times New Roman" w:hAnsi="Times New Roman" w:cs="Times New Roman"/>
          <w:sz w:val="24"/>
          <w:szCs w:val="24"/>
        </w:rPr>
      </w:pPr>
    </w:p>
    <w:p w14:paraId="13C04EC4" w14:textId="77777777" w:rsidR="00207EAC" w:rsidRDefault="00207EAC" w:rsidP="004E00B5">
      <w:pPr>
        <w:spacing w:line="360" w:lineRule="auto"/>
        <w:ind w:firstLine="720"/>
        <w:jc w:val="both"/>
        <w:rPr>
          <w:rFonts w:ascii="Times New Roman" w:hAnsi="Times New Roman" w:cs="Times New Roman"/>
          <w:sz w:val="24"/>
          <w:szCs w:val="24"/>
        </w:rPr>
      </w:pPr>
    </w:p>
    <w:p w14:paraId="65FC4964" w14:textId="77777777" w:rsidR="00207EAC" w:rsidRDefault="00207EAC" w:rsidP="004E00B5">
      <w:pPr>
        <w:spacing w:line="360" w:lineRule="auto"/>
        <w:ind w:firstLine="720"/>
        <w:jc w:val="both"/>
        <w:rPr>
          <w:rFonts w:ascii="Times New Roman" w:hAnsi="Times New Roman" w:cs="Times New Roman"/>
          <w:sz w:val="24"/>
          <w:szCs w:val="24"/>
        </w:rPr>
      </w:pPr>
    </w:p>
    <w:p w14:paraId="626FAC79" w14:textId="77777777" w:rsidR="00207EAC" w:rsidRDefault="00207EAC" w:rsidP="004E00B5">
      <w:pPr>
        <w:spacing w:line="360" w:lineRule="auto"/>
        <w:ind w:firstLine="720"/>
        <w:jc w:val="both"/>
        <w:rPr>
          <w:rFonts w:ascii="Times New Roman" w:hAnsi="Times New Roman" w:cs="Times New Roman"/>
          <w:sz w:val="24"/>
          <w:szCs w:val="24"/>
        </w:rPr>
      </w:pPr>
    </w:p>
    <w:p w14:paraId="7BA53999" w14:textId="77777777" w:rsidR="00207EAC" w:rsidRDefault="00207EAC" w:rsidP="005817F2">
      <w:pPr>
        <w:spacing w:line="360" w:lineRule="auto"/>
        <w:jc w:val="both"/>
        <w:rPr>
          <w:rFonts w:ascii="Times New Roman" w:hAnsi="Times New Roman" w:cs="Times New Roman"/>
          <w:sz w:val="24"/>
          <w:szCs w:val="24"/>
        </w:rPr>
        <w:sectPr w:rsidR="00207EA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2E5FB641" w14:textId="67F21E91" w:rsidR="00207EAC" w:rsidRPr="0051743B" w:rsidRDefault="00345DCB" w:rsidP="00207EAC">
      <w:pPr>
        <w:spacing w:line="240" w:lineRule="auto"/>
        <w:rPr>
          <w:rFonts w:ascii="Times New Roman" w:hAnsi="Times New Roman" w:cs="Times New Roman"/>
          <w:b/>
          <w:bCs/>
          <w:sz w:val="24"/>
          <w:szCs w:val="24"/>
        </w:rPr>
      </w:pPr>
      <w:proofErr w:type="gramStart"/>
      <w:r>
        <w:rPr>
          <w:rFonts w:ascii="Times New Roman" w:hAnsi="Times New Roman" w:cs="Times New Roman"/>
          <w:b/>
          <w:bCs/>
          <w:sz w:val="24"/>
          <w:szCs w:val="24"/>
        </w:rPr>
        <w:lastRenderedPageBreak/>
        <w:t>Tabl</w:t>
      </w:r>
      <w:r w:rsidRPr="00345DCB">
        <w:rPr>
          <w:rFonts w:ascii="Times New Roman" w:hAnsi="Times New Roman" w:cs="Times New Roman"/>
          <w:b/>
          <w:bCs/>
          <w:color w:val="0070C0"/>
          <w:sz w:val="24"/>
          <w:szCs w:val="24"/>
        </w:rPr>
        <w:t>e</w:t>
      </w:r>
      <w:r w:rsidR="00207EAC" w:rsidRPr="00345DCB">
        <w:rPr>
          <w:rFonts w:ascii="Times New Roman" w:hAnsi="Times New Roman" w:cs="Times New Roman"/>
          <w:b/>
          <w:bCs/>
          <w:color w:val="0070C0"/>
          <w:sz w:val="24"/>
          <w:szCs w:val="24"/>
        </w:rPr>
        <w:t xml:space="preserve"> </w:t>
      </w:r>
      <w:r w:rsidR="00731491" w:rsidRPr="00345DCB">
        <w:rPr>
          <w:rFonts w:ascii="Times New Roman" w:hAnsi="Times New Roman" w:cs="Times New Roman"/>
          <w:b/>
          <w:bCs/>
          <w:color w:val="0070C0"/>
          <w:sz w:val="24"/>
          <w:szCs w:val="24"/>
        </w:rPr>
        <w:t>3.</w:t>
      </w:r>
      <w:proofErr w:type="gramEnd"/>
      <w:r w:rsidR="00207EAC">
        <w:rPr>
          <w:rFonts w:ascii="Times New Roman" w:hAnsi="Times New Roman" w:cs="Times New Roman"/>
          <w:b/>
          <w:bCs/>
          <w:sz w:val="24"/>
          <w:szCs w:val="24"/>
        </w:rPr>
        <w:t xml:space="preserve">   </w:t>
      </w:r>
      <w:proofErr w:type="gramStart"/>
      <w:r w:rsidR="00207EAC" w:rsidRPr="0051743B">
        <w:rPr>
          <w:rFonts w:ascii="Times New Roman" w:hAnsi="Times New Roman" w:cs="Times New Roman"/>
          <w:b/>
          <w:bCs/>
          <w:sz w:val="24"/>
          <w:szCs w:val="24"/>
        </w:rPr>
        <w:t xml:space="preserve">Effect of different mulching sources on percent disease intensity of downy mildew disease of </w:t>
      </w:r>
      <w:proofErr w:type="spellStart"/>
      <w:r w:rsidR="00AB3BD3">
        <w:rPr>
          <w:rFonts w:ascii="Times New Roman" w:hAnsi="Times New Roman" w:cs="Times New Roman"/>
          <w:b/>
          <w:bCs/>
          <w:sz w:val="24"/>
          <w:szCs w:val="24"/>
        </w:rPr>
        <w:t>Isbagol</w:t>
      </w:r>
      <w:proofErr w:type="spellEnd"/>
      <w:r w:rsidR="00207EAC">
        <w:rPr>
          <w:rFonts w:ascii="Times New Roman" w:hAnsi="Times New Roman" w:cs="Times New Roman"/>
          <w:b/>
          <w:bCs/>
          <w:sz w:val="24"/>
          <w:szCs w:val="24"/>
        </w:rPr>
        <w:t>.</w:t>
      </w:r>
      <w:proofErr w:type="gramEnd"/>
    </w:p>
    <w:tbl>
      <w:tblPr>
        <w:tblStyle w:val="TableGrid"/>
        <w:tblpPr w:leftFromText="180" w:rightFromText="180" w:vertAnchor="text" w:horzAnchor="margin" w:tblpY="89"/>
        <w:tblW w:w="14447" w:type="dxa"/>
        <w:tblLook w:val="04A0" w:firstRow="1" w:lastRow="0" w:firstColumn="1" w:lastColumn="0" w:noHBand="0" w:noVBand="1"/>
      </w:tblPr>
      <w:tblGrid>
        <w:gridCol w:w="786"/>
        <w:gridCol w:w="4578"/>
        <w:gridCol w:w="1479"/>
        <w:gridCol w:w="1476"/>
        <w:gridCol w:w="1250"/>
        <w:gridCol w:w="1251"/>
        <w:gridCol w:w="1251"/>
        <w:gridCol w:w="1114"/>
        <w:gridCol w:w="1262"/>
      </w:tblGrid>
      <w:tr w:rsidR="00207EAC" w:rsidRPr="001943FB" w14:paraId="6DDBC46B" w14:textId="77777777" w:rsidTr="003C01F0">
        <w:trPr>
          <w:trHeight w:val="301"/>
        </w:trPr>
        <w:tc>
          <w:tcPr>
            <w:tcW w:w="5364" w:type="dxa"/>
            <w:gridSpan w:val="2"/>
            <w:vMerge w:val="restart"/>
          </w:tcPr>
          <w:p w14:paraId="28DFAA4A" w14:textId="77777777" w:rsidR="00207EAC" w:rsidRPr="001943FB" w:rsidRDefault="00207EAC" w:rsidP="003C01F0">
            <w:pPr>
              <w:jc w:val="center"/>
              <w:rPr>
                <w:rFonts w:ascii="Times New Roman" w:hAnsi="Times New Roman" w:cs="Times New Roman"/>
                <w:b/>
                <w:bCs/>
                <w:sz w:val="24"/>
                <w:szCs w:val="24"/>
              </w:rPr>
            </w:pPr>
            <w:r w:rsidRPr="001943FB">
              <w:rPr>
                <w:rFonts w:ascii="Times New Roman" w:hAnsi="Times New Roman" w:cs="Times New Roman"/>
                <w:b/>
                <w:bCs/>
                <w:sz w:val="24"/>
                <w:szCs w:val="24"/>
              </w:rPr>
              <w:t>Treatment</w:t>
            </w:r>
          </w:p>
          <w:p w14:paraId="2794A815" w14:textId="77777777" w:rsidR="00207EAC" w:rsidRPr="001943FB" w:rsidRDefault="00207EAC" w:rsidP="003C01F0">
            <w:pPr>
              <w:rPr>
                <w:rFonts w:ascii="Times New Roman" w:hAnsi="Times New Roman" w:cs="Times New Roman"/>
                <w:sz w:val="24"/>
                <w:szCs w:val="24"/>
              </w:rPr>
            </w:pPr>
          </w:p>
        </w:tc>
        <w:tc>
          <w:tcPr>
            <w:tcW w:w="1479" w:type="dxa"/>
            <w:vMerge w:val="restart"/>
          </w:tcPr>
          <w:p w14:paraId="0D01073F" w14:textId="77777777" w:rsidR="00207EAC" w:rsidRPr="001943FB" w:rsidRDefault="00207EAC" w:rsidP="003C01F0">
            <w:pPr>
              <w:rPr>
                <w:rFonts w:ascii="Times New Roman" w:hAnsi="Times New Roman" w:cs="Times New Roman"/>
                <w:b/>
                <w:bCs/>
                <w:sz w:val="24"/>
                <w:szCs w:val="24"/>
              </w:rPr>
            </w:pPr>
            <w:r w:rsidRPr="001943FB">
              <w:rPr>
                <w:rFonts w:ascii="Times New Roman" w:hAnsi="Times New Roman" w:cs="Times New Roman"/>
                <w:b/>
                <w:bCs/>
                <w:sz w:val="24"/>
                <w:szCs w:val="24"/>
              </w:rPr>
              <w:t>Days after disease appearance</w:t>
            </w:r>
          </w:p>
        </w:tc>
        <w:tc>
          <w:tcPr>
            <w:tcW w:w="7604" w:type="dxa"/>
            <w:gridSpan w:val="6"/>
            <w:tcBorders>
              <w:right w:val="single" w:sz="4" w:space="0" w:color="auto"/>
            </w:tcBorders>
          </w:tcPr>
          <w:p w14:paraId="7B7FB8A6" w14:textId="30E02337" w:rsidR="00207EAC" w:rsidRPr="003C01F0" w:rsidRDefault="003C01F0" w:rsidP="003C01F0">
            <w:pPr>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Percent disease i</w:t>
            </w:r>
            <w:r w:rsidR="00207EAC" w:rsidRPr="003C01F0">
              <w:rPr>
                <w:rFonts w:ascii="Times New Roman" w:hAnsi="Times New Roman" w:cs="Times New Roman"/>
                <w:b/>
                <w:bCs/>
                <w:color w:val="0070C0"/>
                <w:sz w:val="24"/>
                <w:szCs w:val="24"/>
              </w:rPr>
              <w:t>ntensity (PDI)</w:t>
            </w:r>
            <w:r w:rsidRPr="003C01F0">
              <w:rPr>
                <w:rFonts w:ascii="Times New Roman" w:hAnsi="Times New Roman" w:cs="Times New Roman"/>
                <w:b/>
                <w:bCs/>
                <w:color w:val="0070C0"/>
                <w:sz w:val="24"/>
                <w:szCs w:val="24"/>
              </w:rPr>
              <w:t xml:space="preserve"> after days</w:t>
            </w:r>
          </w:p>
        </w:tc>
      </w:tr>
      <w:tr w:rsidR="00207EAC" w:rsidRPr="001943FB" w14:paraId="5B249A13" w14:textId="77777777" w:rsidTr="003C01F0">
        <w:trPr>
          <w:trHeight w:val="360"/>
        </w:trPr>
        <w:tc>
          <w:tcPr>
            <w:tcW w:w="5364" w:type="dxa"/>
            <w:gridSpan w:val="2"/>
            <w:vMerge/>
          </w:tcPr>
          <w:p w14:paraId="230B307D" w14:textId="77777777" w:rsidR="00207EAC" w:rsidRPr="001943FB" w:rsidRDefault="00207EAC" w:rsidP="003C01F0">
            <w:pPr>
              <w:jc w:val="center"/>
              <w:rPr>
                <w:rFonts w:ascii="Times New Roman" w:hAnsi="Times New Roman" w:cs="Times New Roman"/>
                <w:sz w:val="24"/>
                <w:szCs w:val="24"/>
              </w:rPr>
            </w:pPr>
          </w:p>
        </w:tc>
        <w:tc>
          <w:tcPr>
            <w:tcW w:w="1479" w:type="dxa"/>
            <w:vMerge/>
          </w:tcPr>
          <w:p w14:paraId="7F4FE95F" w14:textId="77777777" w:rsidR="00207EAC" w:rsidRPr="001943FB" w:rsidRDefault="00207EAC" w:rsidP="003C01F0">
            <w:pPr>
              <w:jc w:val="center"/>
              <w:rPr>
                <w:rFonts w:ascii="Times New Roman" w:hAnsi="Times New Roman" w:cs="Times New Roman"/>
                <w:b/>
                <w:bCs/>
                <w:sz w:val="24"/>
                <w:szCs w:val="24"/>
              </w:rPr>
            </w:pPr>
          </w:p>
        </w:tc>
        <w:tc>
          <w:tcPr>
            <w:tcW w:w="1476" w:type="dxa"/>
          </w:tcPr>
          <w:p w14:paraId="37B8EA08" w14:textId="30394FAF" w:rsidR="00207EAC" w:rsidRPr="003C01F0" w:rsidRDefault="003C01F0" w:rsidP="003C01F0">
            <w:pPr>
              <w:jc w:val="center"/>
              <w:rPr>
                <w:rFonts w:ascii="Times New Roman" w:hAnsi="Times New Roman" w:cs="Times New Roman"/>
                <w:b/>
                <w:bCs/>
                <w:color w:val="0070C0"/>
                <w:sz w:val="24"/>
                <w:szCs w:val="24"/>
              </w:rPr>
            </w:pPr>
            <w:r w:rsidRPr="003C01F0">
              <w:rPr>
                <w:rFonts w:ascii="Times New Roman" w:hAnsi="Times New Roman" w:cs="Times New Roman"/>
                <w:b/>
                <w:bCs/>
                <w:color w:val="0070C0"/>
                <w:sz w:val="24"/>
                <w:szCs w:val="24"/>
              </w:rPr>
              <w:t xml:space="preserve">65 </w:t>
            </w:r>
          </w:p>
        </w:tc>
        <w:tc>
          <w:tcPr>
            <w:tcW w:w="1250" w:type="dxa"/>
          </w:tcPr>
          <w:p w14:paraId="4BF70CF2" w14:textId="48DA95D2" w:rsidR="00207EAC" w:rsidRPr="003C01F0" w:rsidRDefault="003C01F0" w:rsidP="003C01F0">
            <w:pPr>
              <w:jc w:val="center"/>
              <w:rPr>
                <w:rFonts w:ascii="Times New Roman" w:hAnsi="Times New Roman" w:cs="Times New Roman"/>
                <w:b/>
                <w:bCs/>
                <w:color w:val="0070C0"/>
                <w:sz w:val="24"/>
                <w:szCs w:val="24"/>
              </w:rPr>
            </w:pPr>
            <w:r w:rsidRPr="003C01F0">
              <w:rPr>
                <w:rFonts w:ascii="Times New Roman" w:hAnsi="Times New Roman" w:cs="Times New Roman"/>
                <w:b/>
                <w:bCs/>
                <w:color w:val="0070C0"/>
                <w:sz w:val="24"/>
                <w:szCs w:val="24"/>
              </w:rPr>
              <w:t xml:space="preserve">75 </w:t>
            </w:r>
          </w:p>
        </w:tc>
        <w:tc>
          <w:tcPr>
            <w:tcW w:w="1251" w:type="dxa"/>
          </w:tcPr>
          <w:p w14:paraId="5FB88A29" w14:textId="093839C3" w:rsidR="00207EAC" w:rsidRPr="003C01F0" w:rsidRDefault="003C01F0" w:rsidP="003C01F0">
            <w:pPr>
              <w:jc w:val="center"/>
              <w:rPr>
                <w:rFonts w:ascii="Times New Roman" w:hAnsi="Times New Roman" w:cs="Times New Roman"/>
                <w:b/>
                <w:bCs/>
                <w:color w:val="0070C0"/>
                <w:sz w:val="24"/>
                <w:szCs w:val="24"/>
              </w:rPr>
            </w:pPr>
            <w:r w:rsidRPr="003C01F0">
              <w:rPr>
                <w:rFonts w:ascii="Times New Roman" w:hAnsi="Times New Roman" w:cs="Times New Roman"/>
                <w:b/>
                <w:bCs/>
                <w:color w:val="0070C0"/>
                <w:sz w:val="24"/>
                <w:szCs w:val="24"/>
              </w:rPr>
              <w:t xml:space="preserve">85 </w:t>
            </w:r>
          </w:p>
        </w:tc>
        <w:tc>
          <w:tcPr>
            <w:tcW w:w="1251" w:type="dxa"/>
          </w:tcPr>
          <w:p w14:paraId="45993676" w14:textId="75B723B5" w:rsidR="00207EAC" w:rsidRPr="003C01F0" w:rsidRDefault="003C01F0" w:rsidP="003C01F0">
            <w:pPr>
              <w:jc w:val="center"/>
              <w:rPr>
                <w:rFonts w:ascii="Times New Roman" w:hAnsi="Times New Roman" w:cs="Times New Roman"/>
                <w:b/>
                <w:bCs/>
                <w:color w:val="0070C0"/>
                <w:sz w:val="24"/>
                <w:szCs w:val="24"/>
              </w:rPr>
            </w:pPr>
            <w:r w:rsidRPr="003C01F0">
              <w:rPr>
                <w:rFonts w:ascii="Times New Roman" w:hAnsi="Times New Roman" w:cs="Times New Roman"/>
                <w:b/>
                <w:bCs/>
                <w:color w:val="0070C0"/>
                <w:sz w:val="24"/>
                <w:szCs w:val="24"/>
              </w:rPr>
              <w:t xml:space="preserve">95 </w:t>
            </w:r>
          </w:p>
        </w:tc>
        <w:tc>
          <w:tcPr>
            <w:tcW w:w="1114" w:type="dxa"/>
          </w:tcPr>
          <w:p w14:paraId="21CB3877" w14:textId="4DA3DCFD" w:rsidR="00207EAC" w:rsidRPr="003C01F0" w:rsidRDefault="003C01F0" w:rsidP="003C01F0">
            <w:pPr>
              <w:jc w:val="center"/>
              <w:rPr>
                <w:rFonts w:ascii="Times New Roman" w:hAnsi="Times New Roman" w:cs="Times New Roman"/>
                <w:b/>
                <w:bCs/>
                <w:color w:val="0070C0"/>
                <w:sz w:val="24"/>
                <w:szCs w:val="24"/>
              </w:rPr>
            </w:pPr>
            <w:r w:rsidRPr="003C01F0">
              <w:rPr>
                <w:rFonts w:ascii="Times New Roman" w:hAnsi="Times New Roman" w:cs="Times New Roman"/>
                <w:b/>
                <w:bCs/>
                <w:color w:val="0070C0"/>
                <w:sz w:val="24"/>
                <w:szCs w:val="24"/>
              </w:rPr>
              <w:t xml:space="preserve">105 </w:t>
            </w:r>
          </w:p>
        </w:tc>
        <w:tc>
          <w:tcPr>
            <w:tcW w:w="1262" w:type="dxa"/>
          </w:tcPr>
          <w:p w14:paraId="0C4200C7" w14:textId="3B024F69" w:rsidR="00207EAC" w:rsidRPr="003C01F0" w:rsidRDefault="003C01F0" w:rsidP="003C01F0">
            <w:pPr>
              <w:jc w:val="center"/>
              <w:rPr>
                <w:rFonts w:ascii="Times New Roman" w:hAnsi="Times New Roman" w:cs="Times New Roman"/>
                <w:b/>
                <w:bCs/>
                <w:color w:val="0070C0"/>
                <w:sz w:val="24"/>
                <w:szCs w:val="24"/>
              </w:rPr>
            </w:pPr>
            <w:r w:rsidRPr="003C01F0">
              <w:rPr>
                <w:rFonts w:ascii="Times New Roman" w:hAnsi="Times New Roman" w:cs="Times New Roman"/>
                <w:b/>
                <w:bCs/>
                <w:color w:val="0070C0"/>
                <w:sz w:val="24"/>
                <w:szCs w:val="24"/>
              </w:rPr>
              <w:t xml:space="preserve">115 </w:t>
            </w:r>
          </w:p>
        </w:tc>
      </w:tr>
      <w:tr w:rsidR="00207EAC" w:rsidRPr="001943FB" w14:paraId="17A7ED00" w14:textId="77777777" w:rsidTr="003C01F0">
        <w:trPr>
          <w:trHeight w:val="385"/>
        </w:trPr>
        <w:tc>
          <w:tcPr>
            <w:tcW w:w="786" w:type="dxa"/>
          </w:tcPr>
          <w:p w14:paraId="2637A531" w14:textId="77777777" w:rsidR="00207EAC" w:rsidRPr="001943FB" w:rsidRDefault="00207EAC" w:rsidP="003C01F0">
            <w:pPr>
              <w:rPr>
                <w:rFonts w:ascii="Times New Roman" w:hAnsi="Times New Roman" w:cs="Times New Roman"/>
                <w:b/>
                <w:bCs/>
                <w:sz w:val="24"/>
                <w:szCs w:val="24"/>
              </w:rPr>
            </w:pPr>
            <w:r w:rsidRPr="001943FB">
              <w:rPr>
                <w:rFonts w:ascii="Times New Roman" w:hAnsi="Times New Roman" w:cs="Times New Roman"/>
                <w:b/>
                <w:bCs/>
                <w:sz w:val="24"/>
                <w:szCs w:val="24"/>
              </w:rPr>
              <w:t>T-1</w:t>
            </w:r>
          </w:p>
        </w:tc>
        <w:tc>
          <w:tcPr>
            <w:tcW w:w="4578" w:type="dxa"/>
          </w:tcPr>
          <w:p w14:paraId="3FC91DEB" w14:textId="715D5C49" w:rsidR="00207EAC" w:rsidRPr="001943FB" w:rsidRDefault="00207EAC" w:rsidP="003C01F0">
            <w:pPr>
              <w:rPr>
                <w:rFonts w:ascii="Times New Roman" w:hAnsi="Times New Roman" w:cs="Times New Roman"/>
                <w:sz w:val="24"/>
                <w:szCs w:val="24"/>
                <w:vertAlign w:val="subscript"/>
              </w:rPr>
            </w:pPr>
            <w:r w:rsidRPr="001943FB">
              <w:rPr>
                <w:rFonts w:ascii="Times New Roman" w:hAnsi="Times New Roman" w:cs="Times New Roman"/>
                <w:sz w:val="24"/>
                <w:szCs w:val="24"/>
              </w:rPr>
              <w:t xml:space="preserve">Black polythene + two foliar sprays of </w:t>
            </w:r>
            <w:proofErr w:type="spellStart"/>
            <w:r w:rsidRPr="001943FB">
              <w:rPr>
                <w:rFonts w:ascii="Times New Roman" w:hAnsi="Times New Roman" w:cs="Times New Roman"/>
                <w:sz w:val="24"/>
                <w:szCs w:val="24"/>
              </w:rPr>
              <w:t>Metalaxyl</w:t>
            </w:r>
            <w:proofErr w:type="spellEnd"/>
            <w:r w:rsidRPr="001943FB">
              <w:rPr>
                <w:rFonts w:ascii="Times New Roman" w:hAnsi="Times New Roman" w:cs="Times New Roman"/>
                <w:sz w:val="24"/>
                <w:szCs w:val="24"/>
              </w:rPr>
              <w:t xml:space="preserve"> </w:t>
            </w:r>
            <w:r w:rsidR="003C01F0" w:rsidRPr="003C01F0">
              <w:rPr>
                <w:rFonts w:ascii="Times New Roman" w:hAnsi="Times New Roman" w:cs="Times New Roman"/>
                <w:color w:val="0070C0"/>
                <w:sz w:val="24"/>
                <w:szCs w:val="24"/>
              </w:rPr>
              <w:t>at</w:t>
            </w:r>
            <w:r w:rsidRPr="003C01F0">
              <w:rPr>
                <w:rFonts w:ascii="Times New Roman" w:hAnsi="Times New Roman" w:cs="Times New Roman"/>
                <w:color w:val="0070C0"/>
                <w:sz w:val="24"/>
                <w:szCs w:val="24"/>
              </w:rPr>
              <w:t xml:space="preserve"> </w:t>
            </w:r>
            <w:r w:rsidRPr="001943FB">
              <w:rPr>
                <w:rFonts w:ascii="Times New Roman" w:hAnsi="Times New Roman" w:cs="Times New Roman"/>
                <w:sz w:val="24"/>
                <w:szCs w:val="24"/>
              </w:rPr>
              <w:t>0.25 %</w:t>
            </w:r>
          </w:p>
        </w:tc>
        <w:tc>
          <w:tcPr>
            <w:tcW w:w="1479" w:type="dxa"/>
          </w:tcPr>
          <w:p w14:paraId="218DA766"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46</w:t>
            </w:r>
          </w:p>
        </w:tc>
        <w:tc>
          <w:tcPr>
            <w:tcW w:w="1476" w:type="dxa"/>
          </w:tcPr>
          <w:p w14:paraId="525BC487"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12.33</w:t>
            </w:r>
          </w:p>
          <w:p w14:paraId="258F4C08"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(20.56)</w:t>
            </w:r>
          </w:p>
          <w:p w14:paraId="05649258" w14:textId="77777777" w:rsidR="00207EAC" w:rsidRPr="001943FB" w:rsidRDefault="00207EAC" w:rsidP="003C01F0">
            <w:pPr>
              <w:jc w:val="center"/>
              <w:rPr>
                <w:rFonts w:ascii="Times New Roman" w:hAnsi="Times New Roman" w:cs="Times New Roman"/>
                <w:color w:val="000000"/>
                <w:sz w:val="24"/>
                <w:szCs w:val="24"/>
              </w:rPr>
            </w:pPr>
          </w:p>
        </w:tc>
        <w:tc>
          <w:tcPr>
            <w:tcW w:w="1250" w:type="dxa"/>
          </w:tcPr>
          <w:p w14:paraId="7E4EFFB9"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18.95</w:t>
            </w:r>
          </w:p>
          <w:p w14:paraId="37B56088"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(25.81)</w:t>
            </w:r>
          </w:p>
        </w:tc>
        <w:tc>
          <w:tcPr>
            <w:tcW w:w="1251" w:type="dxa"/>
          </w:tcPr>
          <w:p w14:paraId="444512DA"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21.84</w:t>
            </w:r>
          </w:p>
          <w:p w14:paraId="28F1200B"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(27.86)</w:t>
            </w:r>
          </w:p>
          <w:p w14:paraId="45672096" w14:textId="77777777" w:rsidR="00207EAC" w:rsidRPr="001943FB" w:rsidRDefault="00207EAC" w:rsidP="003C01F0">
            <w:pPr>
              <w:jc w:val="center"/>
              <w:rPr>
                <w:rFonts w:ascii="Times New Roman" w:hAnsi="Times New Roman" w:cs="Times New Roman"/>
                <w:sz w:val="24"/>
                <w:szCs w:val="24"/>
              </w:rPr>
            </w:pPr>
          </w:p>
        </w:tc>
        <w:tc>
          <w:tcPr>
            <w:tcW w:w="1251" w:type="dxa"/>
          </w:tcPr>
          <w:p w14:paraId="2059E51F"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24.29</w:t>
            </w:r>
          </w:p>
          <w:p w14:paraId="33B7ACCE"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(29.59)</w:t>
            </w:r>
          </w:p>
          <w:p w14:paraId="286D2CCF" w14:textId="77777777" w:rsidR="00207EAC" w:rsidRPr="001943FB" w:rsidRDefault="00207EAC" w:rsidP="003C01F0">
            <w:pPr>
              <w:jc w:val="center"/>
              <w:rPr>
                <w:rFonts w:ascii="Times New Roman" w:hAnsi="Times New Roman" w:cs="Times New Roman"/>
                <w:sz w:val="24"/>
                <w:szCs w:val="24"/>
              </w:rPr>
            </w:pPr>
          </w:p>
        </w:tc>
        <w:tc>
          <w:tcPr>
            <w:tcW w:w="1114" w:type="dxa"/>
          </w:tcPr>
          <w:p w14:paraId="7F5CD018"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28.95</w:t>
            </w:r>
          </w:p>
          <w:p w14:paraId="26A83330"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(32.55)</w:t>
            </w:r>
          </w:p>
          <w:p w14:paraId="1DC085B1" w14:textId="77777777" w:rsidR="00207EAC" w:rsidRPr="001943FB" w:rsidRDefault="00207EAC" w:rsidP="003C01F0">
            <w:pPr>
              <w:jc w:val="center"/>
              <w:rPr>
                <w:rFonts w:ascii="Times New Roman" w:hAnsi="Times New Roman" w:cs="Times New Roman"/>
                <w:sz w:val="24"/>
                <w:szCs w:val="24"/>
              </w:rPr>
            </w:pPr>
          </w:p>
        </w:tc>
        <w:tc>
          <w:tcPr>
            <w:tcW w:w="1262" w:type="dxa"/>
          </w:tcPr>
          <w:p w14:paraId="7DD59530"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31.71</w:t>
            </w:r>
          </w:p>
          <w:p w14:paraId="05C953FE"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(34.28)</w:t>
            </w:r>
          </w:p>
        </w:tc>
      </w:tr>
      <w:tr w:rsidR="00207EAC" w:rsidRPr="001943FB" w14:paraId="6F78EB3C" w14:textId="77777777" w:rsidTr="003C01F0">
        <w:trPr>
          <w:trHeight w:val="385"/>
        </w:trPr>
        <w:tc>
          <w:tcPr>
            <w:tcW w:w="786" w:type="dxa"/>
          </w:tcPr>
          <w:p w14:paraId="203BD58B" w14:textId="77777777" w:rsidR="00207EAC" w:rsidRPr="001943FB" w:rsidRDefault="00207EAC" w:rsidP="003C01F0">
            <w:pPr>
              <w:rPr>
                <w:rFonts w:ascii="Times New Roman" w:hAnsi="Times New Roman" w:cs="Times New Roman"/>
                <w:b/>
                <w:bCs/>
                <w:sz w:val="24"/>
                <w:szCs w:val="24"/>
              </w:rPr>
            </w:pPr>
            <w:r w:rsidRPr="001943FB">
              <w:rPr>
                <w:rFonts w:ascii="Times New Roman" w:hAnsi="Times New Roman" w:cs="Times New Roman"/>
                <w:b/>
                <w:bCs/>
                <w:sz w:val="24"/>
                <w:szCs w:val="24"/>
              </w:rPr>
              <w:t>T-2</w:t>
            </w:r>
          </w:p>
        </w:tc>
        <w:tc>
          <w:tcPr>
            <w:tcW w:w="4578" w:type="dxa"/>
          </w:tcPr>
          <w:p w14:paraId="327C0658" w14:textId="11FC3635" w:rsidR="00207EAC" w:rsidRPr="001943FB" w:rsidRDefault="00207EAC" w:rsidP="003C01F0">
            <w:pPr>
              <w:rPr>
                <w:rFonts w:ascii="Times New Roman" w:hAnsi="Times New Roman" w:cs="Times New Roman"/>
                <w:sz w:val="24"/>
                <w:szCs w:val="24"/>
                <w:vertAlign w:val="subscript"/>
              </w:rPr>
            </w:pPr>
            <w:r w:rsidRPr="001943FB">
              <w:rPr>
                <w:rFonts w:ascii="Times New Roman" w:hAnsi="Times New Roman" w:cs="Times New Roman"/>
                <w:sz w:val="24"/>
                <w:szCs w:val="24"/>
              </w:rPr>
              <w:t xml:space="preserve">White polythene + two foliar sprays of </w:t>
            </w:r>
            <w:proofErr w:type="spellStart"/>
            <w:r w:rsidRPr="001943FB">
              <w:rPr>
                <w:rFonts w:ascii="Times New Roman" w:hAnsi="Times New Roman" w:cs="Times New Roman"/>
                <w:sz w:val="24"/>
                <w:szCs w:val="24"/>
              </w:rPr>
              <w:t>Metalaxyl</w:t>
            </w:r>
            <w:proofErr w:type="spellEnd"/>
            <w:r w:rsidRPr="001943FB">
              <w:rPr>
                <w:rFonts w:ascii="Times New Roman" w:hAnsi="Times New Roman" w:cs="Times New Roman"/>
                <w:sz w:val="24"/>
                <w:szCs w:val="24"/>
              </w:rPr>
              <w:t xml:space="preserve"> </w:t>
            </w:r>
            <w:r w:rsidR="003C01F0" w:rsidRPr="003C01F0">
              <w:rPr>
                <w:rFonts w:ascii="Times New Roman" w:hAnsi="Times New Roman" w:cs="Times New Roman"/>
                <w:color w:val="0070C0"/>
                <w:sz w:val="24"/>
                <w:szCs w:val="24"/>
              </w:rPr>
              <w:t>at</w:t>
            </w:r>
            <w:r w:rsidRPr="001943FB">
              <w:rPr>
                <w:rFonts w:ascii="Times New Roman" w:hAnsi="Times New Roman" w:cs="Times New Roman"/>
                <w:sz w:val="24"/>
                <w:szCs w:val="24"/>
              </w:rPr>
              <w:t xml:space="preserve"> 0.25 %</w:t>
            </w:r>
          </w:p>
        </w:tc>
        <w:tc>
          <w:tcPr>
            <w:tcW w:w="1479" w:type="dxa"/>
          </w:tcPr>
          <w:p w14:paraId="5B0C376F" w14:textId="77777777" w:rsidR="00207EAC" w:rsidRPr="001943FB" w:rsidRDefault="00207EAC" w:rsidP="003C01F0">
            <w:pPr>
              <w:jc w:val="center"/>
              <w:rPr>
                <w:rFonts w:ascii="Times New Roman" w:hAnsi="Times New Roman" w:cs="Times New Roman"/>
                <w:color w:val="000000"/>
                <w:sz w:val="24"/>
                <w:szCs w:val="24"/>
              </w:rPr>
            </w:pPr>
            <w:r w:rsidRPr="001943FB">
              <w:rPr>
                <w:rFonts w:ascii="Times New Roman" w:hAnsi="Times New Roman" w:cs="Times New Roman"/>
                <w:color w:val="000000"/>
                <w:sz w:val="24"/>
                <w:szCs w:val="24"/>
              </w:rPr>
              <w:t>51</w:t>
            </w:r>
          </w:p>
        </w:tc>
        <w:tc>
          <w:tcPr>
            <w:tcW w:w="1476" w:type="dxa"/>
          </w:tcPr>
          <w:p w14:paraId="7EB77284" w14:textId="77777777" w:rsidR="00207EAC" w:rsidRPr="001943FB" w:rsidRDefault="00207EAC" w:rsidP="003C01F0">
            <w:pPr>
              <w:jc w:val="center"/>
              <w:rPr>
                <w:rFonts w:ascii="Times New Roman" w:hAnsi="Times New Roman" w:cs="Times New Roman"/>
                <w:color w:val="000000"/>
                <w:sz w:val="24"/>
                <w:szCs w:val="24"/>
              </w:rPr>
            </w:pPr>
            <w:r w:rsidRPr="001943FB">
              <w:rPr>
                <w:rFonts w:ascii="Times New Roman" w:hAnsi="Times New Roman" w:cs="Times New Roman"/>
                <w:color w:val="000000"/>
                <w:sz w:val="24"/>
                <w:szCs w:val="24"/>
              </w:rPr>
              <w:t>8.58</w:t>
            </w:r>
          </w:p>
          <w:p w14:paraId="5EB11FF2" w14:textId="77777777" w:rsidR="00207EAC" w:rsidRPr="001943FB" w:rsidRDefault="00207EAC" w:rsidP="003C01F0">
            <w:pPr>
              <w:jc w:val="center"/>
              <w:rPr>
                <w:rFonts w:ascii="Times New Roman" w:hAnsi="Times New Roman" w:cs="Times New Roman"/>
                <w:color w:val="000000"/>
                <w:sz w:val="24"/>
                <w:szCs w:val="24"/>
              </w:rPr>
            </w:pPr>
            <w:r w:rsidRPr="001943FB">
              <w:rPr>
                <w:rFonts w:ascii="Times New Roman" w:hAnsi="Times New Roman" w:cs="Times New Roman"/>
                <w:sz w:val="24"/>
                <w:szCs w:val="24"/>
              </w:rPr>
              <w:t>(17.04)</w:t>
            </w:r>
          </w:p>
        </w:tc>
        <w:tc>
          <w:tcPr>
            <w:tcW w:w="1250" w:type="dxa"/>
          </w:tcPr>
          <w:p w14:paraId="4C2379A1"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13.48</w:t>
            </w:r>
          </w:p>
          <w:p w14:paraId="07FDF2DA"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(21.25)</w:t>
            </w:r>
          </w:p>
        </w:tc>
        <w:tc>
          <w:tcPr>
            <w:tcW w:w="1251" w:type="dxa"/>
          </w:tcPr>
          <w:p w14:paraId="345A551C"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17.19</w:t>
            </w:r>
          </w:p>
          <w:p w14:paraId="087FEAB1"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(24.50)</w:t>
            </w:r>
          </w:p>
        </w:tc>
        <w:tc>
          <w:tcPr>
            <w:tcW w:w="1251" w:type="dxa"/>
          </w:tcPr>
          <w:p w14:paraId="2E5B41C6"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21.47</w:t>
            </w:r>
          </w:p>
          <w:p w14:paraId="7DF7089E"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(27.61)</w:t>
            </w:r>
          </w:p>
        </w:tc>
        <w:tc>
          <w:tcPr>
            <w:tcW w:w="1114" w:type="dxa"/>
          </w:tcPr>
          <w:p w14:paraId="09127E60"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24.74</w:t>
            </w:r>
          </w:p>
          <w:p w14:paraId="2586EEC9"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(29.83)</w:t>
            </w:r>
          </w:p>
        </w:tc>
        <w:tc>
          <w:tcPr>
            <w:tcW w:w="1262" w:type="dxa"/>
          </w:tcPr>
          <w:p w14:paraId="44835A8E"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27.61</w:t>
            </w:r>
          </w:p>
          <w:p w14:paraId="7E35C2A3"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(31.70)</w:t>
            </w:r>
          </w:p>
        </w:tc>
      </w:tr>
      <w:tr w:rsidR="00207EAC" w:rsidRPr="001943FB" w14:paraId="160C48E3" w14:textId="77777777" w:rsidTr="003C01F0">
        <w:trPr>
          <w:trHeight w:val="375"/>
        </w:trPr>
        <w:tc>
          <w:tcPr>
            <w:tcW w:w="786" w:type="dxa"/>
          </w:tcPr>
          <w:p w14:paraId="0CE55F1A" w14:textId="77777777" w:rsidR="00207EAC" w:rsidRPr="001943FB" w:rsidRDefault="00207EAC" w:rsidP="003C01F0">
            <w:pPr>
              <w:rPr>
                <w:rFonts w:ascii="Times New Roman" w:hAnsi="Times New Roman" w:cs="Times New Roman"/>
                <w:b/>
                <w:bCs/>
                <w:sz w:val="24"/>
                <w:szCs w:val="24"/>
              </w:rPr>
            </w:pPr>
            <w:r w:rsidRPr="001943FB">
              <w:rPr>
                <w:rFonts w:ascii="Times New Roman" w:hAnsi="Times New Roman" w:cs="Times New Roman"/>
                <w:b/>
                <w:bCs/>
                <w:sz w:val="24"/>
                <w:szCs w:val="24"/>
              </w:rPr>
              <w:t>T-3</w:t>
            </w:r>
          </w:p>
        </w:tc>
        <w:tc>
          <w:tcPr>
            <w:tcW w:w="4578" w:type="dxa"/>
          </w:tcPr>
          <w:p w14:paraId="567E1720" w14:textId="212C575B" w:rsidR="00207EAC" w:rsidRPr="001943FB" w:rsidRDefault="00207EAC" w:rsidP="003C01F0">
            <w:pPr>
              <w:rPr>
                <w:rFonts w:ascii="Times New Roman" w:hAnsi="Times New Roman" w:cs="Times New Roman"/>
                <w:sz w:val="24"/>
                <w:szCs w:val="24"/>
                <w:vertAlign w:val="subscript"/>
              </w:rPr>
            </w:pPr>
            <w:r w:rsidRPr="001943FB">
              <w:rPr>
                <w:rFonts w:ascii="Times New Roman" w:hAnsi="Times New Roman" w:cs="Times New Roman"/>
                <w:sz w:val="24"/>
                <w:szCs w:val="24"/>
              </w:rPr>
              <w:t xml:space="preserve">Paddy straw + two foliar sprays of </w:t>
            </w:r>
            <w:proofErr w:type="spellStart"/>
            <w:r w:rsidRPr="001943FB">
              <w:rPr>
                <w:rFonts w:ascii="Times New Roman" w:hAnsi="Times New Roman" w:cs="Times New Roman"/>
                <w:sz w:val="24"/>
                <w:szCs w:val="24"/>
              </w:rPr>
              <w:t>Metalaxyl</w:t>
            </w:r>
            <w:proofErr w:type="spellEnd"/>
            <w:r w:rsidRPr="001943FB">
              <w:rPr>
                <w:rFonts w:ascii="Times New Roman" w:hAnsi="Times New Roman" w:cs="Times New Roman"/>
                <w:sz w:val="24"/>
                <w:szCs w:val="24"/>
              </w:rPr>
              <w:t xml:space="preserve"> </w:t>
            </w:r>
            <w:r w:rsidR="003C01F0">
              <w:rPr>
                <w:rFonts w:ascii="Times New Roman" w:hAnsi="Times New Roman" w:cs="Times New Roman"/>
                <w:sz w:val="24"/>
                <w:szCs w:val="24"/>
              </w:rPr>
              <w:t>at</w:t>
            </w:r>
            <w:r w:rsidRPr="001943FB">
              <w:rPr>
                <w:rFonts w:ascii="Times New Roman" w:hAnsi="Times New Roman" w:cs="Times New Roman"/>
                <w:sz w:val="24"/>
                <w:szCs w:val="24"/>
              </w:rPr>
              <w:t xml:space="preserve"> 0.25 %</w:t>
            </w:r>
          </w:p>
        </w:tc>
        <w:tc>
          <w:tcPr>
            <w:tcW w:w="1479" w:type="dxa"/>
          </w:tcPr>
          <w:p w14:paraId="3E4A06AF"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49</w:t>
            </w:r>
          </w:p>
        </w:tc>
        <w:tc>
          <w:tcPr>
            <w:tcW w:w="1476" w:type="dxa"/>
          </w:tcPr>
          <w:p w14:paraId="38EF3C2B"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10.73</w:t>
            </w:r>
          </w:p>
          <w:p w14:paraId="4CE41A3B"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(19.13)</w:t>
            </w:r>
          </w:p>
        </w:tc>
        <w:tc>
          <w:tcPr>
            <w:tcW w:w="1250" w:type="dxa"/>
          </w:tcPr>
          <w:p w14:paraId="65CF36C1"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16.49</w:t>
            </w:r>
          </w:p>
          <w:p w14:paraId="5974647A"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(23.96)</w:t>
            </w:r>
          </w:p>
        </w:tc>
        <w:tc>
          <w:tcPr>
            <w:tcW w:w="1251" w:type="dxa"/>
          </w:tcPr>
          <w:p w14:paraId="613F7868"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20.83</w:t>
            </w:r>
          </w:p>
          <w:p w14:paraId="5AFB10AF"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(27.16)</w:t>
            </w:r>
          </w:p>
        </w:tc>
        <w:tc>
          <w:tcPr>
            <w:tcW w:w="1251" w:type="dxa"/>
          </w:tcPr>
          <w:p w14:paraId="6CBC00C8"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24.28</w:t>
            </w:r>
          </w:p>
          <w:p w14:paraId="0376F87D"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(29.52)</w:t>
            </w:r>
          </w:p>
        </w:tc>
        <w:tc>
          <w:tcPr>
            <w:tcW w:w="1114" w:type="dxa"/>
          </w:tcPr>
          <w:p w14:paraId="06278265"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28.60</w:t>
            </w:r>
          </w:p>
          <w:p w14:paraId="34C20BE6"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(32.33)</w:t>
            </w:r>
          </w:p>
        </w:tc>
        <w:tc>
          <w:tcPr>
            <w:tcW w:w="1262" w:type="dxa"/>
          </w:tcPr>
          <w:p w14:paraId="134F3AAB"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31.13</w:t>
            </w:r>
          </w:p>
          <w:p w14:paraId="618A69DE"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(33.91)</w:t>
            </w:r>
          </w:p>
        </w:tc>
      </w:tr>
      <w:tr w:rsidR="00207EAC" w:rsidRPr="001943FB" w14:paraId="379C41DA" w14:textId="77777777" w:rsidTr="003C01F0">
        <w:trPr>
          <w:trHeight w:val="550"/>
        </w:trPr>
        <w:tc>
          <w:tcPr>
            <w:tcW w:w="786" w:type="dxa"/>
          </w:tcPr>
          <w:p w14:paraId="7054DAC5" w14:textId="77777777" w:rsidR="00207EAC" w:rsidRPr="001943FB" w:rsidRDefault="00207EAC" w:rsidP="003C01F0">
            <w:pPr>
              <w:rPr>
                <w:rFonts w:ascii="Times New Roman" w:hAnsi="Times New Roman" w:cs="Times New Roman"/>
                <w:b/>
                <w:bCs/>
                <w:sz w:val="24"/>
                <w:szCs w:val="24"/>
              </w:rPr>
            </w:pPr>
            <w:r w:rsidRPr="001943FB">
              <w:rPr>
                <w:rFonts w:ascii="Times New Roman" w:hAnsi="Times New Roman" w:cs="Times New Roman"/>
                <w:b/>
                <w:bCs/>
                <w:sz w:val="24"/>
                <w:szCs w:val="24"/>
              </w:rPr>
              <w:t>T-4</w:t>
            </w:r>
          </w:p>
        </w:tc>
        <w:tc>
          <w:tcPr>
            <w:tcW w:w="4578" w:type="dxa"/>
          </w:tcPr>
          <w:p w14:paraId="02599B26" w14:textId="686949DC" w:rsidR="00207EAC" w:rsidRPr="001943FB" w:rsidRDefault="00207EAC" w:rsidP="003C01F0">
            <w:pPr>
              <w:rPr>
                <w:rFonts w:ascii="Times New Roman" w:hAnsi="Times New Roman" w:cs="Times New Roman"/>
                <w:sz w:val="24"/>
                <w:szCs w:val="24"/>
                <w:vertAlign w:val="subscript"/>
              </w:rPr>
            </w:pPr>
            <w:r w:rsidRPr="001943FB">
              <w:rPr>
                <w:rFonts w:ascii="Times New Roman" w:hAnsi="Times New Roman" w:cs="Times New Roman"/>
                <w:sz w:val="24"/>
                <w:szCs w:val="24"/>
              </w:rPr>
              <w:t xml:space="preserve">Lemongrass leaves. </w:t>
            </w:r>
            <w:r w:rsidRPr="003C01F0">
              <w:rPr>
                <w:rFonts w:ascii="Times New Roman" w:hAnsi="Times New Roman" w:cs="Times New Roman"/>
                <w:color w:val="0070C0"/>
                <w:sz w:val="24"/>
                <w:szCs w:val="24"/>
              </w:rPr>
              <w:t>(</w:t>
            </w:r>
            <w:r w:rsidRPr="00345DCB">
              <w:rPr>
                <w:rFonts w:ascii="Times New Roman" w:hAnsi="Times New Roman" w:cs="Times New Roman"/>
                <w:i/>
                <w:iCs/>
                <w:color w:val="0070C0"/>
                <w:sz w:val="24"/>
                <w:szCs w:val="24"/>
              </w:rPr>
              <w:t>C</w:t>
            </w:r>
            <w:r w:rsidR="003C01F0" w:rsidRPr="00345DCB">
              <w:rPr>
                <w:rFonts w:ascii="Times New Roman" w:hAnsi="Times New Roman" w:cs="Times New Roman"/>
                <w:i/>
                <w:iCs/>
                <w:color w:val="0070C0"/>
                <w:sz w:val="24"/>
                <w:szCs w:val="24"/>
              </w:rPr>
              <w:t>.</w:t>
            </w:r>
            <w:r w:rsidRPr="00345DCB">
              <w:rPr>
                <w:rFonts w:ascii="Times New Roman" w:hAnsi="Times New Roman" w:cs="Times New Roman"/>
                <w:i/>
                <w:iCs/>
                <w:color w:val="0070C0"/>
                <w:sz w:val="24"/>
                <w:szCs w:val="24"/>
              </w:rPr>
              <w:t xml:space="preserve"> </w:t>
            </w:r>
            <w:proofErr w:type="spellStart"/>
            <w:r w:rsidRPr="00345DCB">
              <w:rPr>
                <w:rFonts w:ascii="Times New Roman" w:hAnsi="Times New Roman" w:cs="Times New Roman"/>
                <w:i/>
                <w:iCs/>
                <w:color w:val="0070C0"/>
                <w:sz w:val="24"/>
                <w:szCs w:val="24"/>
              </w:rPr>
              <w:t>flexuosus</w:t>
            </w:r>
            <w:proofErr w:type="spellEnd"/>
            <w:r w:rsidRPr="001943FB">
              <w:rPr>
                <w:rFonts w:ascii="Times New Roman" w:hAnsi="Times New Roman" w:cs="Times New Roman"/>
                <w:sz w:val="24"/>
                <w:szCs w:val="24"/>
              </w:rPr>
              <w:t xml:space="preserve">) + two foliar sprays of </w:t>
            </w:r>
            <w:proofErr w:type="spellStart"/>
            <w:r w:rsidRPr="001943FB">
              <w:rPr>
                <w:rFonts w:ascii="Times New Roman" w:hAnsi="Times New Roman" w:cs="Times New Roman"/>
                <w:sz w:val="24"/>
                <w:szCs w:val="24"/>
              </w:rPr>
              <w:t>Metalaxyl</w:t>
            </w:r>
            <w:proofErr w:type="spellEnd"/>
            <w:r w:rsidRPr="001943FB">
              <w:rPr>
                <w:rFonts w:ascii="Times New Roman" w:hAnsi="Times New Roman" w:cs="Times New Roman"/>
                <w:sz w:val="24"/>
                <w:szCs w:val="24"/>
              </w:rPr>
              <w:t xml:space="preserve"> </w:t>
            </w:r>
            <w:r w:rsidR="003C01F0" w:rsidRPr="00AB3BD3">
              <w:rPr>
                <w:rFonts w:ascii="Times New Roman" w:hAnsi="Times New Roman" w:cs="Times New Roman"/>
                <w:color w:val="0070C0"/>
                <w:sz w:val="24"/>
                <w:szCs w:val="24"/>
              </w:rPr>
              <w:t>at</w:t>
            </w:r>
            <w:r w:rsidRPr="00AB3BD3">
              <w:rPr>
                <w:rFonts w:ascii="Times New Roman" w:hAnsi="Times New Roman" w:cs="Times New Roman"/>
                <w:color w:val="0070C0"/>
                <w:sz w:val="24"/>
                <w:szCs w:val="24"/>
              </w:rPr>
              <w:t xml:space="preserve"> </w:t>
            </w:r>
            <w:r w:rsidRPr="001943FB">
              <w:rPr>
                <w:rFonts w:ascii="Times New Roman" w:hAnsi="Times New Roman" w:cs="Times New Roman"/>
                <w:sz w:val="24"/>
                <w:szCs w:val="24"/>
              </w:rPr>
              <w:t>0.25 %</w:t>
            </w:r>
          </w:p>
        </w:tc>
        <w:tc>
          <w:tcPr>
            <w:tcW w:w="1479" w:type="dxa"/>
          </w:tcPr>
          <w:p w14:paraId="42A1C3B7"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44</w:t>
            </w:r>
          </w:p>
        </w:tc>
        <w:tc>
          <w:tcPr>
            <w:tcW w:w="1476" w:type="dxa"/>
          </w:tcPr>
          <w:p w14:paraId="52DE2530"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12.57</w:t>
            </w:r>
          </w:p>
          <w:p w14:paraId="2F458DE3"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(20.77)</w:t>
            </w:r>
          </w:p>
        </w:tc>
        <w:tc>
          <w:tcPr>
            <w:tcW w:w="1250" w:type="dxa"/>
          </w:tcPr>
          <w:p w14:paraId="1A610313"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19.74</w:t>
            </w:r>
          </w:p>
          <w:p w14:paraId="16BFBFEE"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(26.38)</w:t>
            </w:r>
          </w:p>
        </w:tc>
        <w:tc>
          <w:tcPr>
            <w:tcW w:w="1251" w:type="dxa"/>
          </w:tcPr>
          <w:p w14:paraId="5532C0A3"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23.21</w:t>
            </w:r>
          </w:p>
          <w:p w14:paraId="17150961"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(28.81</w:t>
            </w:r>
          </w:p>
        </w:tc>
        <w:tc>
          <w:tcPr>
            <w:tcW w:w="1251" w:type="dxa"/>
          </w:tcPr>
          <w:p w14:paraId="1D1591C0"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27.90</w:t>
            </w:r>
          </w:p>
          <w:p w14:paraId="5F853F7A"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(31.88)</w:t>
            </w:r>
          </w:p>
        </w:tc>
        <w:tc>
          <w:tcPr>
            <w:tcW w:w="1114" w:type="dxa"/>
          </w:tcPr>
          <w:p w14:paraId="15E1052A"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29.92</w:t>
            </w:r>
          </w:p>
          <w:p w14:paraId="748FC790"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(33.17)</w:t>
            </w:r>
          </w:p>
        </w:tc>
        <w:tc>
          <w:tcPr>
            <w:tcW w:w="1262" w:type="dxa"/>
          </w:tcPr>
          <w:p w14:paraId="4AE7DF11"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32.32</w:t>
            </w:r>
          </w:p>
          <w:p w14:paraId="3C655D7A"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(34.65)</w:t>
            </w:r>
          </w:p>
          <w:p w14:paraId="17BFE40B" w14:textId="77777777" w:rsidR="00207EAC" w:rsidRPr="001943FB" w:rsidRDefault="00207EAC" w:rsidP="003C01F0">
            <w:pPr>
              <w:jc w:val="center"/>
              <w:rPr>
                <w:rFonts w:ascii="Times New Roman" w:hAnsi="Times New Roman" w:cs="Times New Roman"/>
                <w:sz w:val="24"/>
                <w:szCs w:val="24"/>
              </w:rPr>
            </w:pPr>
          </w:p>
        </w:tc>
      </w:tr>
      <w:tr w:rsidR="00207EAC" w:rsidRPr="001943FB" w14:paraId="3F5E62AA" w14:textId="77777777" w:rsidTr="003C01F0">
        <w:trPr>
          <w:trHeight w:val="555"/>
        </w:trPr>
        <w:tc>
          <w:tcPr>
            <w:tcW w:w="786" w:type="dxa"/>
          </w:tcPr>
          <w:p w14:paraId="00972975" w14:textId="77777777" w:rsidR="00207EAC" w:rsidRPr="001943FB" w:rsidRDefault="00207EAC" w:rsidP="003C01F0">
            <w:pPr>
              <w:rPr>
                <w:rFonts w:ascii="Times New Roman" w:hAnsi="Times New Roman" w:cs="Times New Roman"/>
                <w:b/>
                <w:bCs/>
                <w:sz w:val="24"/>
                <w:szCs w:val="24"/>
              </w:rPr>
            </w:pPr>
            <w:r w:rsidRPr="001943FB">
              <w:rPr>
                <w:rFonts w:ascii="Times New Roman" w:hAnsi="Times New Roman" w:cs="Times New Roman"/>
                <w:b/>
                <w:bCs/>
                <w:sz w:val="24"/>
                <w:szCs w:val="24"/>
              </w:rPr>
              <w:t>T-5</w:t>
            </w:r>
          </w:p>
        </w:tc>
        <w:tc>
          <w:tcPr>
            <w:tcW w:w="4578" w:type="dxa"/>
          </w:tcPr>
          <w:p w14:paraId="421E1823" w14:textId="787F0874" w:rsidR="00207EAC" w:rsidRPr="001943FB" w:rsidRDefault="00207EAC" w:rsidP="003C01F0">
            <w:pPr>
              <w:rPr>
                <w:rFonts w:ascii="Times New Roman" w:hAnsi="Times New Roman" w:cs="Times New Roman"/>
                <w:sz w:val="24"/>
                <w:szCs w:val="24"/>
                <w:vertAlign w:val="subscript"/>
              </w:rPr>
            </w:pPr>
            <w:proofErr w:type="spellStart"/>
            <w:r w:rsidRPr="001943FB">
              <w:rPr>
                <w:rFonts w:ascii="Times New Roman" w:hAnsi="Times New Roman" w:cs="Times New Roman"/>
                <w:sz w:val="24"/>
                <w:szCs w:val="24"/>
              </w:rPr>
              <w:t>Vetiver</w:t>
            </w:r>
            <w:proofErr w:type="spellEnd"/>
            <w:r w:rsidRPr="001943FB">
              <w:rPr>
                <w:rFonts w:ascii="Times New Roman" w:hAnsi="Times New Roman" w:cs="Times New Roman"/>
                <w:sz w:val="24"/>
                <w:szCs w:val="24"/>
              </w:rPr>
              <w:t xml:space="preserve"> leaves </w:t>
            </w:r>
            <w:r w:rsidRPr="003C01F0">
              <w:rPr>
                <w:rFonts w:ascii="Times New Roman" w:hAnsi="Times New Roman" w:cs="Times New Roman"/>
                <w:color w:val="0070C0"/>
                <w:sz w:val="24"/>
                <w:szCs w:val="24"/>
              </w:rPr>
              <w:t>(</w:t>
            </w:r>
            <w:r w:rsidRPr="00345DCB">
              <w:rPr>
                <w:rFonts w:ascii="Times New Roman" w:hAnsi="Times New Roman" w:cs="Times New Roman"/>
                <w:color w:val="0070C0"/>
                <w:sz w:val="24"/>
                <w:szCs w:val="24"/>
              </w:rPr>
              <w:t>V</w:t>
            </w:r>
            <w:r w:rsidR="003C01F0" w:rsidRPr="00345DCB">
              <w:rPr>
                <w:rFonts w:ascii="Times New Roman" w:hAnsi="Times New Roman" w:cs="Times New Roman"/>
                <w:color w:val="0070C0"/>
                <w:sz w:val="24"/>
                <w:szCs w:val="24"/>
              </w:rPr>
              <w:t>.</w:t>
            </w:r>
            <w:r w:rsidRPr="00345DCB">
              <w:rPr>
                <w:rFonts w:ascii="Times New Roman" w:hAnsi="Times New Roman" w:cs="Times New Roman"/>
                <w:color w:val="0070C0"/>
                <w:sz w:val="24"/>
                <w:szCs w:val="24"/>
              </w:rPr>
              <w:t xml:space="preserve"> </w:t>
            </w:r>
            <w:proofErr w:type="spellStart"/>
            <w:r w:rsidRPr="00345DCB">
              <w:rPr>
                <w:rFonts w:ascii="Times New Roman" w:hAnsi="Times New Roman" w:cs="Times New Roman"/>
                <w:color w:val="0070C0"/>
                <w:sz w:val="24"/>
                <w:szCs w:val="24"/>
              </w:rPr>
              <w:t>zizaniodes</w:t>
            </w:r>
            <w:proofErr w:type="spellEnd"/>
            <w:r w:rsidRPr="001943FB">
              <w:rPr>
                <w:rFonts w:ascii="Times New Roman" w:hAnsi="Times New Roman" w:cs="Times New Roman"/>
                <w:sz w:val="24"/>
                <w:szCs w:val="24"/>
              </w:rPr>
              <w:t xml:space="preserve">) + two foliar sprays of </w:t>
            </w:r>
            <w:proofErr w:type="spellStart"/>
            <w:r w:rsidRPr="001943FB">
              <w:rPr>
                <w:rFonts w:ascii="Times New Roman" w:hAnsi="Times New Roman" w:cs="Times New Roman"/>
                <w:sz w:val="24"/>
                <w:szCs w:val="24"/>
              </w:rPr>
              <w:t>Metalaxyl</w:t>
            </w:r>
            <w:proofErr w:type="spellEnd"/>
            <w:r w:rsidRPr="001943FB">
              <w:rPr>
                <w:rFonts w:ascii="Times New Roman" w:hAnsi="Times New Roman" w:cs="Times New Roman"/>
                <w:sz w:val="24"/>
                <w:szCs w:val="24"/>
              </w:rPr>
              <w:t xml:space="preserve"> </w:t>
            </w:r>
            <w:r w:rsidR="003C01F0">
              <w:rPr>
                <w:rFonts w:ascii="Times New Roman" w:hAnsi="Times New Roman" w:cs="Times New Roman"/>
                <w:sz w:val="24"/>
                <w:szCs w:val="24"/>
              </w:rPr>
              <w:t>at</w:t>
            </w:r>
            <w:r w:rsidRPr="001943FB">
              <w:rPr>
                <w:rFonts w:ascii="Times New Roman" w:hAnsi="Times New Roman" w:cs="Times New Roman"/>
                <w:sz w:val="24"/>
                <w:szCs w:val="24"/>
              </w:rPr>
              <w:t xml:space="preserve"> 0.25 %</w:t>
            </w:r>
          </w:p>
        </w:tc>
        <w:tc>
          <w:tcPr>
            <w:tcW w:w="1479" w:type="dxa"/>
          </w:tcPr>
          <w:p w14:paraId="1790DE1F"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55</w:t>
            </w:r>
          </w:p>
        </w:tc>
        <w:tc>
          <w:tcPr>
            <w:tcW w:w="1476" w:type="dxa"/>
          </w:tcPr>
          <w:p w14:paraId="2BA5FD51"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6.84</w:t>
            </w:r>
          </w:p>
          <w:p w14:paraId="19F3CCCB"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(15.17)</w:t>
            </w:r>
          </w:p>
        </w:tc>
        <w:tc>
          <w:tcPr>
            <w:tcW w:w="1250" w:type="dxa"/>
          </w:tcPr>
          <w:p w14:paraId="39043C59"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10.48</w:t>
            </w:r>
          </w:p>
          <w:p w14:paraId="728BE970"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(18.90)</w:t>
            </w:r>
          </w:p>
        </w:tc>
        <w:tc>
          <w:tcPr>
            <w:tcW w:w="1251" w:type="dxa"/>
          </w:tcPr>
          <w:p w14:paraId="7C8755FC"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13.30</w:t>
            </w:r>
          </w:p>
          <w:p w14:paraId="6EFA9EC1"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(21.39)</w:t>
            </w:r>
          </w:p>
        </w:tc>
        <w:tc>
          <w:tcPr>
            <w:tcW w:w="1251" w:type="dxa"/>
          </w:tcPr>
          <w:p w14:paraId="1FA935D8"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17.16</w:t>
            </w:r>
          </w:p>
          <w:p w14:paraId="39837051"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(24.48)</w:t>
            </w:r>
          </w:p>
        </w:tc>
        <w:tc>
          <w:tcPr>
            <w:tcW w:w="1114" w:type="dxa"/>
          </w:tcPr>
          <w:p w14:paraId="0278ACE5"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20.89</w:t>
            </w:r>
          </w:p>
          <w:p w14:paraId="6A8D7C05"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(27.20)</w:t>
            </w:r>
          </w:p>
        </w:tc>
        <w:tc>
          <w:tcPr>
            <w:tcW w:w="1262" w:type="dxa"/>
          </w:tcPr>
          <w:p w14:paraId="50DBB9D0"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24.21</w:t>
            </w:r>
          </w:p>
          <w:p w14:paraId="187443EC"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(29.48)</w:t>
            </w:r>
          </w:p>
        </w:tc>
      </w:tr>
      <w:tr w:rsidR="00207EAC" w:rsidRPr="001943FB" w14:paraId="57A99DC7" w14:textId="77777777" w:rsidTr="003C01F0">
        <w:trPr>
          <w:trHeight w:val="550"/>
        </w:trPr>
        <w:tc>
          <w:tcPr>
            <w:tcW w:w="786" w:type="dxa"/>
          </w:tcPr>
          <w:p w14:paraId="22FBFADC" w14:textId="77777777" w:rsidR="00207EAC" w:rsidRPr="001943FB" w:rsidRDefault="00207EAC" w:rsidP="003C01F0">
            <w:pPr>
              <w:rPr>
                <w:rFonts w:ascii="Times New Roman" w:hAnsi="Times New Roman" w:cs="Times New Roman"/>
                <w:b/>
                <w:bCs/>
                <w:sz w:val="24"/>
                <w:szCs w:val="24"/>
              </w:rPr>
            </w:pPr>
            <w:r w:rsidRPr="001943FB">
              <w:rPr>
                <w:rFonts w:ascii="Times New Roman" w:hAnsi="Times New Roman" w:cs="Times New Roman"/>
                <w:b/>
                <w:bCs/>
                <w:sz w:val="24"/>
                <w:szCs w:val="24"/>
              </w:rPr>
              <w:t>T-6</w:t>
            </w:r>
          </w:p>
        </w:tc>
        <w:tc>
          <w:tcPr>
            <w:tcW w:w="4578" w:type="dxa"/>
          </w:tcPr>
          <w:p w14:paraId="37D3A15D" w14:textId="74F74770" w:rsidR="00207EAC" w:rsidRPr="001943FB" w:rsidRDefault="00207EAC" w:rsidP="003C01F0">
            <w:pPr>
              <w:rPr>
                <w:rFonts w:ascii="Times New Roman" w:hAnsi="Times New Roman" w:cs="Times New Roman"/>
                <w:sz w:val="24"/>
                <w:szCs w:val="24"/>
                <w:vertAlign w:val="subscript"/>
              </w:rPr>
            </w:pPr>
            <w:proofErr w:type="spellStart"/>
            <w:r w:rsidRPr="001943FB">
              <w:rPr>
                <w:rFonts w:ascii="Times New Roman" w:hAnsi="Times New Roman" w:cs="Times New Roman"/>
                <w:sz w:val="24"/>
                <w:szCs w:val="24"/>
              </w:rPr>
              <w:t>Sarkanda</w:t>
            </w:r>
            <w:proofErr w:type="spellEnd"/>
            <w:r w:rsidRPr="001943FB">
              <w:rPr>
                <w:rFonts w:ascii="Times New Roman" w:hAnsi="Times New Roman" w:cs="Times New Roman"/>
                <w:sz w:val="24"/>
                <w:szCs w:val="24"/>
              </w:rPr>
              <w:t xml:space="preserve"> leaves (</w:t>
            </w:r>
            <w:r w:rsidRPr="003C01F0">
              <w:rPr>
                <w:rFonts w:ascii="Times New Roman" w:hAnsi="Times New Roman" w:cs="Times New Roman"/>
                <w:i/>
                <w:iCs/>
                <w:color w:val="0070C0"/>
                <w:sz w:val="24"/>
                <w:szCs w:val="24"/>
              </w:rPr>
              <w:t>S</w:t>
            </w:r>
            <w:r w:rsidR="003C01F0" w:rsidRPr="003C01F0">
              <w:rPr>
                <w:rFonts w:ascii="Times New Roman" w:hAnsi="Times New Roman" w:cs="Times New Roman"/>
                <w:i/>
                <w:iCs/>
                <w:color w:val="0070C0"/>
                <w:sz w:val="24"/>
                <w:szCs w:val="24"/>
              </w:rPr>
              <w:t>.</w:t>
            </w:r>
            <w:r w:rsidRPr="003C01F0">
              <w:rPr>
                <w:rFonts w:ascii="Times New Roman" w:hAnsi="Times New Roman" w:cs="Times New Roman"/>
                <w:i/>
                <w:iCs/>
                <w:color w:val="0070C0"/>
                <w:sz w:val="24"/>
                <w:szCs w:val="24"/>
              </w:rPr>
              <w:t xml:space="preserve"> </w:t>
            </w:r>
            <w:proofErr w:type="spellStart"/>
            <w:r w:rsidRPr="003C01F0">
              <w:rPr>
                <w:rFonts w:ascii="Times New Roman" w:hAnsi="Times New Roman" w:cs="Times New Roman"/>
                <w:i/>
                <w:iCs/>
                <w:color w:val="0070C0"/>
                <w:sz w:val="24"/>
                <w:szCs w:val="24"/>
              </w:rPr>
              <w:t>bengalense</w:t>
            </w:r>
            <w:proofErr w:type="spellEnd"/>
            <w:r w:rsidRPr="001943FB">
              <w:rPr>
                <w:rFonts w:ascii="Times New Roman" w:hAnsi="Times New Roman" w:cs="Times New Roman"/>
                <w:sz w:val="24"/>
                <w:szCs w:val="24"/>
              </w:rPr>
              <w:t xml:space="preserve">) + two foliar sprays of </w:t>
            </w:r>
            <w:proofErr w:type="spellStart"/>
            <w:r w:rsidRPr="001943FB">
              <w:rPr>
                <w:rFonts w:ascii="Times New Roman" w:hAnsi="Times New Roman" w:cs="Times New Roman"/>
                <w:sz w:val="24"/>
                <w:szCs w:val="24"/>
              </w:rPr>
              <w:t>Metalaxyl</w:t>
            </w:r>
            <w:proofErr w:type="spellEnd"/>
            <w:r w:rsidRPr="001943FB">
              <w:rPr>
                <w:rFonts w:ascii="Times New Roman" w:hAnsi="Times New Roman" w:cs="Times New Roman"/>
                <w:sz w:val="24"/>
                <w:szCs w:val="24"/>
              </w:rPr>
              <w:t xml:space="preserve"> </w:t>
            </w:r>
            <w:r w:rsidR="003C01F0">
              <w:rPr>
                <w:rFonts w:ascii="Times New Roman" w:hAnsi="Times New Roman" w:cs="Times New Roman"/>
                <w:sz w:val="24"/>
                <w:szCs w:val="24"/>
              </w:rPr>
              <w:t>at</w:t>
            </w:r>
            <w:r w:rsidRPr="001943FB">
              <w:rPr>
                <w:rFonts w:ascii="Times New Roman" w:hAnsi="Times New Roman" w:cs="Times New Roman"/>
                <w:sz w:val="24"/>
                <w:szCs w:val="24"/>
              </w:rPr>
              <w:t xml:space="preserve"> 0.25 %</w:t>
            </w:r>
          </w:p>
        </w:tc>
        <w:tc>
          <w:tcPr>
            <w:tcW w:w="1479" w:type="dxa"/>
          </w:tcPr>
          <w:p w14:paraId="4CE245A6" w14:textId="77777777" w:rsidR="00207EAC" w:rsidRPr="001943FB" w:rsidRDefault="00207EAC" w:rsidP="003C01F0">
            <w:pPr>
              <w:jc w:val="center"/>
              <w:rPr>
                <w:rFonts w:ascii="Times New Roman" w:hAnsi="Times New Roman" w:cs="Times New Roman"/>
                <w:color w:val="000000"/>
                <w:sz w:val="24"/>
                <w:szCs w:val="24"/>
              </w:rPr>
            </w:pPr>
            <w:r w:rsidRPr="001943FB">
              <w:rPr>
                <w:rFonts w:ascii="Times New Roman" w:hAnsi="Times New Roman" w:cs="Times New Roman"/>
                <w:color w:val="000000"/>
                <w:sz w:val="24"/>
                <w:szCs w:val="24"/>
              </w:rPr>
              <w:t>41</w:t>
            </w:r>
          </w:p>
        </w:tc>
        <w:tc>
          <w:tcPr>
            <w:tcW w:w="1476" w:type="dxa"/>
          </w:tcPr>
          <w:p w14:paraId="1F96DB7B" w14:textId="77777777" w:rsidR="00207EAC" w:rsidRPr="001943FB" w:rsidRDefault="00207EAC" w:rsidP="003C01F0">
            <w:pPr>
              <w:jc w:val="center"/>
              <w:rPr>
                <w:rFonts w:ascii="Times New Roman" w:hAnsi="Times New Roman" w:cs="Times New Roman"/>
                <w:color w:val="000000"/>
                <w:sz w:val="24"/>
                <w:szCs w:val="24"/>
              </w:rPr>
            </w:pPr>
            <w:r w:rsidRPr="001943FB">
              <w:rPr>
                <w:rFonts w:ascii="Times New Roman" w:hAnsi="Times New Roman" w:cs="Times New Roman"/>
                <w:color w:val="000000"/>
                <w:sz w:val="24"/>
                <w:szCs w:val="24"/>
              </w:rPr>
              <w:t>13.28</w:t>
            </w:r>
          </w:p>
          <w:p w14:paraId="796EBFEB"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(21.37)</w:t>
            </w:r>
          </w:p>
        </w:tc>
        <w:tc>
          <w:tcPr>
            <w:tcW w:w="1250" w:type="dxa"/>
          </w:tcPr>
          <w:p w14:paraId="28C58A17"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19.89</w:t>
            </w:r>
          </w:p>
          <w:p w14:paraId="3D4F679A"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(26.49)</w:t>
            </w:r>
          </w:p>
          <w:p w14:paraId="2A465138" w14:textId="77777777" w:rsidR="00207EAC" w:rsidRPr="001943FB" w:rsidRDefault="00207EAC" w:rsidP="003C01F0">
            <w:pPr>
              <w:jc w:val="center"/>
              <w:rPr>
                <w:rFonts w:ascii="Times New Roman" w:hAnsi="Times New Roman" w:cs="Times New Roman"/>
                <w:sz w:val="24"/>
                <w:szCs w:val="24"/>
              </w:rPr>
            </w:pPr>
          </w:p>
        </w:tc>
        <w:tc>
          <w:tcPr>
            <w:tcW w:w="1251" w:type="dxa"/>
          </w:tcPr>
          <w:p w14:paraId="66A695C0"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25.02</w:t>
            </w:r>
          </w:p>
          <w:p w14:paraId="1FCBE0BC"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(30.01)</w:t>
            </w:r>
          </w:p>
          <w:p w14:paraId="6B795B0B" w14:textId="77777777" w:rsidR="00207EAC" w:rsidRPr="001943FB" w:rsidRDefault="00207EAC" w:rsidP="003C01F0">
            <w:pPr>
              <w:jc w:val="center"/>
              <w:rPr>
                <w:rFonts w:ascii="Times New Roman" w:hAnsi="Times New Roman" w:cs="Times New Roman"/>
                <w:sz w:val="24"/>
                <w:szCs w:val="24"/>
              </w:rPr>
            </w:pPr>
          </w:p>
        </w:tc>
        <w:tc>
          <w:tcPr>
            <w:tcW w:w="1251" w:type="dxa"/>
          </w:tcPr>
          <w:p w14:paraId="29A6B187"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27.91</w:t>
            </w:r>
          </w:p>
          <w:p w14:paraId="7AF55DAF"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(31.89)</w:t>
            </w:r>
          </w:p>
          <w:p w14:paraId="3217F404" w14:textId="77777777" w:rsidR="00207EAC" w:rsidRPr="001943FB" w:rsidRDefault="00207EAC" w:rsidP="003C01F0">
            <w:pPr>
              <w:jc w:val="center"/>
              <w:rPr>
                <w:rFonts w:ascii="Times New Roman" w:hAnsi="Times New Roman" w:cs="Times New Roman"/>
                <w:sz w:val="24"/>
                <w:szCs w:val="24"/>
              </w:rPr>
            </w:pPr>
          </w:p>
        </w:tc>
        <w:tc>
          <w:tcPr>
            <w:tcW w:w="1114" w:type="dxa"/>
          </w:tcPr>
          <w:p w14:paraId="5BF91797"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30.72</w:t>
            </w:r>
          </w:p>
          <w:p w14:paraId="7E0AE966"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(33.66)</w:t>
            </w:r>
          </w:p>
          <w:p w14:paraId="03A8DD54" w14:textId="77777777" w:rsidR="00207EAC" w:rsidRPr="001943FB" w:rsidRDefault="00207EAC" w:rsidP="003C01F0">
            <w:pPr>
              <w:jc w:val="center"/>
              <w:rPr>
                <w:rFonts w:ascii="Times New Roman" w:hAnsi="Times New Roman" w:cs="Times New Roman"/>
                <w:sz w:val="24"/>
                <w:szCs w:val="24"/>
              </w:rPr>
            </w:pPr>
          </w:p>
        </w:tc>
        <w:tc>
          <w:tcPr>
            <w:tcW w:w="1262" w:type="dxa"/>
          </w:tcPr>
          <w:p w14:paraId="003F88F5"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32.78</w:t>
            </w:r>
          </w:p>
          <w:p w14:paraId="2075BD47"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(34.93)</w:t>
            </w:r>
          </w:p>
          <w:p w14:paraId="5FEB0EF4" w14:textId="77777777" w:rsidR="00207EAC" w:rsidRPr="001943FB" w:rsidRDefault="00207EAC" w:rsidP="003C01F0">
            <w:pPr>
              <w:jc w:val="center"/>
              <w:rPr>
                <w:rFonts w:ascii="Times New Roman" w:hAnsi="Times New Roman" w:cs="Times New Roman"/>
                <w:sz w:val="24"/>
                <w:szCs w:val="24"/>
              </w:rPr>
            </w:pPr>
          </w:p>
        </w:tc>
      </w:tr>
      <w:tr w:rsidR="00207EAC" w:rsidRPr="001943FB" w14:paraId="7E9F2D5A" w14:textId="77777777" w:rsidTr="003C01F0">
        <w:trPr>
          <w:trHeight w:val="535"/>
        </w:trPr>
        <w:tc>
          <w:tcPr>
            <w:tcW w:w="786" w:type="dxa"/>
          </w:tcPr>
          <w:p w14:paraId="2116ADCB" w14:textId="77777777" w:rsidR="00207EAC" w:rsidRPr="001943FB" w:rsidRDefault="00207EAC" w:rsidP="003C01F0">
            <w:pPr>
              <w:rPr>
                <w:rFonts w:ascii="Times New Roman" w:hAnsi="Times New Roman" w:cs="Times New Roman"/>
                <w:b/>
                <w:bCs/>
                <w:sz w:val="24"/>
                <w:szCs w:val="24"/>
              </w:rPr>
            </w:pPr>
            <w:r w:rsidRPr="001943FB">
              <w:rPr>
                <w:rFonts w:ascii="Times New Roman" w:hAnsi="Times New Roman" w:cs="Times New Roman"/>
                <w:b/>
                <w:bCs/>
                <w:sz w:val="24"/>
                <w:szCs w:val="24"/>
              </w:rPr>
              <w:t>T-7</w:t>
            </w:r>
          </w:p>
        </w:tc>
        <w:tc>
          <w:tcPr>
            <w:tcW w:w="4578" w:type="dxa"/>
          </w:tcPr>
          <w:p w14:paraId="7E15F7B2" w14:textId="04CB2B58" w:rsidR="00207EAC" w:rsidRPr="001943FB" w:rsidRDefault="00207EAC" w:rsidP="003C01F0">
            <w:pPr>
              <w:rPr>
                <w:rFonts w:ascii="Times New Roman" w:hAnsi="Times New Roman" w:cs="Times New Roman"/>
                <w:sz w:val="24"/>
                <w:szCs w:val="24"/>
                <w:vertAlign w:val="subscript"/>
              </w:rPr>
            </w:pPr>
            <w:r w:rsidRPr="001943FB">
              <w:rPr>
                <w:rFonts w:ascii="Times New Roman" w:hAnsi="Times New Roman" w:cs="Times New Roman"/>
                <w:sz w:val="24"/>
                <w:szCs w:val="24"/>
              </w:rPr>
              <w:t>Kas leaves. (</w:t>
            </w:r>
            <w:r w:rsidRPr="003C01F0">
              <w:rPr>
                <w:rFonts w:ascii="Times New Roman" w:hAnsi="Times New Roman" w:cs="Times New Roman"/>
                <w:i/>
                <w:iCs/>
                <w:color w:val="0070C0"/>
                <w:sz w:val="24"/>
                <w:szCs w:val="24"/>
              </w:rPr>
              <w:t>S</w:t>
            </w:r>
            <w:r w:rsidR="003C01F0" w:rsidRPr="003C01F0">
              <w:rPr>
                <w:rFonts w:ascii="Times New Roman" w:hAnsi="Times New Roman" w:cs="Times New Roman"/>
                <w:i/>
                <w:iCs/>
                <w:color w:val="0070C0"/>
                <w:sz w:val="24"/>
                <w:szCs w:val="24"/>
              </w:rPr>
              <w:t>.</w:t>
            </w:r>
            <w:r w:rsidRPr="003C01F0">
              <w:rPr>
                <w:rFonts w:ascii="Times New Roman" w:hAnsi="Times New Roman" w:cs="Times New Roman"/>
                <w:i/>
                <w:iCs/>
                <w:color w:val="0070C0"/>
                <w:sz w:val="24"/>
                <w:szCs w:val="24"/>
              </w:rPr>
              <w:t xml:space="preserve"> </w:t>
            </w:r>
            <w:proofErr w:type="spellStart"/>
            <w:r w:rsidRPr="003C01F0">
              <w:rPr>
                <w:rFonts w:ascii="Times New Roman" w:hAnsi="Times New Roman" w:cs="Times New Roman"/>
                <w:i/>
                <w:iCs/>
                <w:color w:val="0070C0"/>
                <w:sz w:val="24"/>
                <w:szCs w:val="24"/>
              </w:rPr>
              <w:t>sponteneum</w:t>
            </w:r>
            <w:proofErr w:type="spellEnd"/>
            <w:r w:rsidRPr="001943FB">
              <w:rPr>
                <w:rFonts w:ascii="Times New Roman" w:hAnsi="Times New Roman" w:cs="Times New Roman"/>
                <w:sz w:val="24"/>
                <w:szCs w:val="24"/>
              </w:rPr>
              <w:t xml:space="preserve">) + two foliar sprays of </w:t>
            </w:r>
            <w:proofErr w:type="spellStart"/>
            <w:r w:rsidRPr="001943FB">
              <w:rPr>
                <w:rFonts w:ascii="Times New Roman" w:hAnsi="Times New Roman" w:cs="Times New Roman"/>
                <w:sz w:val="24"/>
                <w:szCs w:val="24"/>
              </w:rPr>
              <w:t>Metalaxyl</w:t>
            </w:r>
            <w:proofErr w:type="spellEnd"/>
            <w:r w:rsidRPr="001943FB">
              <w:rPr>
                <w:rFonts w:ascii="Times New Roman" w:hAnsi="Times New Roman" w:cs="Times New Roman"/>
                <w:sz w:val="24"/>
                <w:szCs w:val="24"/>
              </w:rPr>
              <w:t xml:space="preserve"> </w:t>
            </w:r>
            <w:r w:rsidR="003C01F0">
              <w:rPr>
                <w:rFonts w:ascii="Times New Roman" w:hAnsi="Times New Roman" w:cs="Times New Roman"/>
                <w:sz w:val="24"/>
                <w:szCs w:val="24"/>
              </w:rPr>
              <w:t>at</w:t>
            </w:r>
            <w:r w:rsidRPr="001943FB">
              <w:rPr>
                <w:rFonts w:ascii="Times New Roman" w:hAnsi="Times New Roman" w:cs="Times New Roman"/>
                <w:sz w:val="24"/>
                <w:szCs w:val="24"/>
              </w:rPr>
              <w:t xml:space="preserve"> 0.25 %</w:t>
            </w:r>
          </w:p>
        </w:tc>
        <w:tc>
          <w:tcPr>
            <w:tcW w:w="1479" w:type="dxa"/>
          </w:tcPr>
          <w:p w14:paraId="2BCC5549"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53</w:t>
            </w:r>
          </w:p>
        </w:tc>
        <w:tc>
          <w:tcPr>
            <w:tcW w:w="1476" w:type="dxa"/>
          </w:tcPr>
          <w:p w14:paraId="58F0A178"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8.90</w:t>
            </w:r>
          </w:p>
          <w:p w14:paraId="226F4B2B"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(17.36)</w:t>
            </w:r>
          </w:p>
        </w:tc>
        <w:tc>
          <w:tcPr>
            <w:tcW w:w="1250" w:type="dxa"/>
          </w:tcPr>
          <w:p w14:paraId="22A36A8B"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13.34</w:t>
            </w:r>
          </w:p>
          <w:p w14:paraId="723B19A1"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(21.42)</w:t>
            </w:r>
          </w:p>
        </w:tc>
        <w:tc>
          <w:tcPr>
            <w:tcW w:w="1251" w:type="dxa"/>
          </w:tcPr>
          <w:p w14:paraId="60532C19"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16.23</w:t>
            </w:r>
          </w:p>
          <w:p w14:paraId="71CFA999"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(23.76)</w:t>
            </w:r>
          </w:p>
        </w:tc>
        <w:tc>
          <w:tcPr>
            <w:tcW w:w="1251" w:type="dxa"/>
          </w:tcPr>
          <w:p w14:paraId="46AA4FB6"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20.27</w:t>
            </w:r>
          </w:p>
          <w:p w14:paraId="0EC0E026"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(26.76)</w:t>
            </w:r>
          </w:p>
        </w:tc>
        <w:tc>
          <w:tcPr>
            <w:tcW w:w="1114" w:type="dxa"/>
          </w:tcPr>
          <w:p w14:paraId="1863BBEB"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23.23</w:t>
            </w:r>
          </w:p>
          <w:p w14:paraId="452CDCFE"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(28.82)</w:t>
            </w:r>
          </w:p>
        </w:tc>
        <w:tc>
          <w:tcPr>
            <w:tcW w:w="1262" w:type="dxa"/>
          </w:tcPr>
          <w:p w14:paraId="6526E612"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26.16</w:t>
            </w:r>
          </w:p>
          <w:p w14:paraId="20552CAA"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(30.77)</w:t>
            </w:r>
          </w:p>
        </w:tc>
      </w:tr>
      <w:tr w:rsidR="00207EAC" w:rsidRPr="001943FB" w14:paraId="4D1432CA" w14:textId="77777777" w:rsidTr="003C01F0">
        <w:trPr>
          <w:trHeight w:val="375"/>
        </w:trPr>
        <w:tc>
          <w:tcPr>
            <w:tcW w:w="786" w:type="dxa"/>
          </w:tcPr>
          <w:p w14:paraId="3B9BCD5B" w14:textId="77777777" w:rsidR="00207EAC" w:rsidRPr="001943FB" w:rsidRDefault="00207EAC" w:rsidP="003C01F0">
            <w:pPr>
              <w:rPr>
                <w:rFonts w:ascii="Times New Roman" w:hAnsi="Times New Roman" w:cs="Times New Roman"/>
                <w:b/>
                <w:bCs/>
                <w:sz w:val="24"/>
                <w:szCs w:val="24"/>
              </w:rPr>
            </w:pPr>
            <w:r w:rsidRPr="001943FB">
              <w:rPr>
                <w:rFonts w:ascii="Times New Roman" w:hAnsi="Times New Roman" w:cs="Times New Roman"/>
                <w:b/>
                <w:bCs/>
                <w:sz w:val="24"/>
                <w:szCs w:val="24"/>
              </w:rPr>
              <w:t>T-8</w:t>
            </w:r>
          </w:p>
        </w:tc>
        <w:tc>
          <w:tcPr>
            <w:tcW w:w="4578" w:type="dxa"/>
          </w:tcPr>
          <w:p w14:paraId="6321F90B" w14:textId="0D9FC4A8" w:rsidR="00207EAC" w:rsidRPr="001943FB" w:rsidRDefault="00207EAC" w:rsidP="003C01F0">
            <w:pPr>
              <w:rPr>
                <w:rFonts w:ascii="Times New Roman" w:hAnsi="Times New Roman" w:cs="Times New Roman"/>
                <w:sz w:val="24"/>
                <w:szCs w:val="24"/>
                <w:vertAlign w:val="subscript"/>
              </w:rPr>
            </w:pPr>
            <w:r w:rsidRPr="001943FB">
              <w:rPr>
                <w:rFonts w:ascii="Times New Roman" w:hAnsi="Times New Roman" w:cs="Times New Roman"/>
                <w:sz w:val="24"/>
                <w:szCs w:val="24"/>
              </w:rPr>
              <w:t xml:space="preserve">Two foliar sprays of </w:t>
            </w:r>
            <w:proofErr w:type="spellStart"/>
            <w:r w:rsidRPr="001943FB">
              <w:rPr>
                <w:rFonts w:ascii="Times New Roman" w:hAnsi="Times New Roman" w:cs="Times New Roman"/>
                <w:sz w:val="24"/>
                <w:szCs w:val="24"/>
              </w:rPr>
              <w:t>Metalaxyl</w:t>
            </w:r>
            <w:proofErr w:type="spellEnd"/>
            <w:r w:rsidRPr="001943FB">
              <w:rPr>
                <w:rFonts w:ascii="Times New Roman" w:hAnsi="Times New Roman" w:cs="Times New Roman"/>
                <w:sz w:val="24"/>
                <w:szCs w:val="24"/>
              </w:rPr>
              <w:t xml:space="preserve"> </w:t>
            </w:r>
            <w:r w:rsidR="003C01F0">
              <w:rPr>
                <w:rFonts w:ascii="Times New Roman" w:hAnsi="Times New Roman" w:cs="Times New Roman"/>
                <w:sz w:val="24"/>
                <w:szCs w:val="24"/>
              </w:rPr>
              <w:t>at</w:t>
            </w:r>
            <w:r w:rsidRPr="001943FB">
              <w:rPr>
                <w:rFonts w:ascii="Times New Roman" w:hAnsi="Times New Roman" w:cs="Times New Roman"/>
                <w:sz w:val="24"/>
                <w:szCs w:val="24"/>
              </w:rPr>
              <w:t xml:space="preserve"> 0.25 %</w:t>
            </w:r>
          </w:p>
        </w:tc>
        <w:tc>
          <w:tcPr>
            <w:tcW w:w="1479" w:type="dxa"/>
          </w:tcPr>
          <w:p w14:paraId="295C04CC"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38</w:t>
            </w:r>
          </w:p>
        </w:tc>
        <w:tc>
          <w:tcPr>
            <w:tcW w:w="1476" w:type="dxa"/>
          </w:tcPr>
          <w:p w14:paraId="4A30CBDE"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14.31</w:t>
            </w:r>
          </w:p>
          <w:p w14:paraId="4D09E19C"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(22.23)</w:t>
            </w:r>
          </w:p>
        </w:tc>
        <w:tc>
          <w:tcPr>
            <w:tcW w:w="1250" w:type="dxa"/>
          </w:tcPr>
          <w:p w14:paraId="0F20EEF9"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21.59</w:t>
            </w:r>
          </w:p>
          <w:p w14:paraId="7D7C7D00"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(27.69)</w:t>
            </w:r>
          </w:p>
        </w:tc>
        <w:tc>
          <w:tcPr>
            <w:tcW w:w="1251" w:type="dxa"/>
          </w:tcPr>
          <w:p w14:paraId="2BD47232"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25.50</w:t>
            </w:r>
          </w:p>
          <w:p w14:paraId="102DB21F"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(30.33)</w:t>
            </w:r>
          </w:p>
        </w:tc>
        <w:tc>
          <w:tcPr>
            <w:tcW w:w="1251" w:type="dxa"/>
          </w:tcPr>
          <w:p w14:paraId="44170D74"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29.01</w:t>
            </w:r>
          </w:p>
          <w:p w14:paraId="436BEBD7"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(32.59)</w:t>
            </w:r>
          </w:p>
        </w:tc>
        <w:tc>
          <w:tcPr>
            <w:tcW w:w="1114" w:type="dxa"/>
          </w:tcPr>
          <w:p w14:paraId="1E4362A3"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31.12</w:t>
            </w:r>
          </w:p>
          <w:p w14:paraId="1A2BBE4A"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(33.91)</w:t>
            </w:r>
          </w:p>
        </w:tc>
        <w:tc>
          <w:tcPr>
            <w:tcW w:w="1262" w:type="dxa"/>
          </w:tcPr>
          <w:p w14:paraId="1B2FE3C4"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32.95</w:t>
            </w:r>
          </w:p>
          <w:p w14:paraId="1741A99A"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(35.03)</w:t>
            </w:r>
          </w:p>
        </w:tc>
      </w:tr>
      <w:tr w:rsidR="00207EAC" w:rsidRPr="001943FB" w14:paraId="28315B30" w14:textId="77777777" w:rsidTr="003C01F0">
        <w:trPr>
          <w:trHeight w:val="365"/>
        </w:trPr>
        <w:tc>
          <w:tcPr>
            <w:tcW w:w="786" w:type="dxa"/>
          </w:tcPr>
          <w:p w14:paraId="1AED51EB" w14:textId="77777777" w:rsidR="00207EAC" w:rsidRPr="001943FB" w:rsidRDefault="00207EAC" w:rsidP="003C01F0">
            <w:pPr>
              <w:rPr>
                <w:rFonts w:ascii="Times New Roman" w:hAnsi="Times New Roman" w:cs="Times New Roman"/>
                <w:b/>
                <w:bCs/>
                <w:sz w:val="24"/>
                <w:szCs w:val="24"/>
              </w:rPr>
            </w:pPr>
            <w:r w:rsidRPr="001943FB">
              <w:rPr>
                <w:rFonts w:ascii="Times New Roman" w:hAnsi="Times New Roman" w:cs="Times New Roman"/>
                <w:b/>
                <w:bCs/>
                <w:sz w:val="24"/>
                <w:szCs w:val="24"/>
              </w:rPr>
              <w:t>T-9</w:t>
            </w:r>
          </w:p>
        </w:tc>
        <w:tc>
          <w:tcPr>
            <w:tcW w:w="4578" w:type="dxa"/>
          </w:tcPr>
          <w:p w14:paraId="1D6C5261" w14:textId="77777777" w:rsidR="00207EAC" w:rsidRPr="001943FB" w:rsidRDefault="00207EAC" w:rsidP="003C01F0">
            <w:pPr>
              <w:rPr>
                <w:rFonts w:ascii="Times New Roman" w:hAnsi="Times New Roman" w:cs="Times New Roman"/>
                <w:sz w:val="24"/>
                <w:szCs w:val="24"/>
              </w:rPr>
            </w:pPr>
            <w:r w:rsidRPr="001943FB">
              <w:rPr>
                <w:rFonts w:ascii="Times New Roman" w:hAnsi="Times New Roman" w:cs="Times New Roman"/>
                <w:sz w:val="24"/>
                <w:szCs w:val="24"/>
              </w:rPr>
              <w:t>Control</w:t>
            </w:r>
          </w:p>
        </w:tc>
        <w:tc>
          <w:tcPr>
            <w:tcW w:w="1479" w:type="dxa"/>
          </w:tcPr>
          <w:p w14:paraId="5FA11AF1"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35</w:t>
            </w:r>
          </w:p>
        </w:tc>
        <w:tc>
          <w:tcPr>
            <w:tcW w:w="1476" w:type="dxa"/>
          </w:tcPr>
          <w:p w14:paraId="4293893C"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18.52</w:t>
            </w:r>
          </w:p>
          <w:p w14:paraId="31049C0A"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(25.49)</w:t>
            </w:r>
          </w:p>
        </w:tc>
        <w:tc>
          <w:tcPr>
            <w:tcW w:w="1250" w:type="dxa"/>
          </w:tcPr>
          <w:p w14:paraId="18E2EBED"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25.10</w:t>
            </w:r>
          </w:p>
          <w:p w14:paraId="548190BA"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(30.07)</w:t>
            </w:r>
          </w:p>
        </w:tc>
        <w:tc>
          <w:tcPr>
            <w:tcW w:w="1251" w:type="dxa"/>
          </w:tcPr>
          <w:p w14:paraId="099A212A"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27.23</w:t>
            </w:r>
          </w:p>
          <w:p w14:paraId="78F709D1"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(45.00)</w:t>
            </w:r>
          </w:p>
        </w:tc>
        <w:tc>
          <w:tcPr>
            <w:tcW w:w="1251" w:type="dxa"/>
          </w:tcPr>
          <w:p w14:paraId="384094A8"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34.28</w:t>
            </w:r>
          </w:p>
          <w:p w14:paraId="2093C314"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(36.11)</w:t>
            </w:r>
          </w:p>
        </w:tc>
        <w:tc>
          <w:tcPr>
            <w:tcW w:w="1114" w:type="dxa"/>
          </w:tcPr>
          <w:p w14:paraId="5FAFAC22"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41.59</w:t>
            </w:r>
          </w:p>
          <w:p w14:paraId="716B7455"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(40.16)</w:t>
            </w:r>
          </w:p>
        </w:tc>
        <w:tc>
          <w:tcPr>
            <w:tcW w:w="1262" w:type="dxa"/>
          </w:tcPr>
          <w:p w14:paraId="425AD4DE"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59.55</w:t>
            </w:r>
          </w:p>
          <w:p w14:paraId="31A52962"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(50.51)</w:t>
            </w:r>
          </w:p>
        </w:tc>
      </w:tr>
      <w:tr w:rsidR="00207EAC" w:rsidRPr="001943FB" w14:paraId="444A7F9B" w14:textId="77777777" w:rsidTr="003C01F0">
        <w:trPr>
          <w:trHeight w:val="182"/>
        </w:trPr>
        <w:tc>
          <w:tcPr>
            <w:tcW w:w="786" w:type="dxa"/>
          </w:tcPr>
          <w:p w14:paraId="0883F7F7" w14:textId="77777777" w:rsidR="00207EAC" w:rsidRPr="001943FB" w:rsidRDefault="00207EAC" w:rsidP="003C01F0">
            <w:pPr>
              <w:rPr>
                <w:rFonts w:ascii="Times New Roman" w:hAnsi="Times New Roman" w:cs="Times New Roman"/>
                <w:sz w:val="24"/>
                <w:szCs w:val="24"/>
              </w:rPr>
            </w:pPr>
          </w:p>
        </w:tc>
        <w:tc>
          <w:tcPr>
            <w:tcW w:w="4578" w:type="dxa"/>
          </w:tcPr>
          <w:p w14:paraId="49CC62B2" w14:textId="77777777" w:rsidR="00207EAC" w:rsidRPr="001943FB" w:rsidRDefault="00207EAC" w:rsidP="003C01F0">
            <w:pPr>
              <w:rPr>
                <w:rFonts w:ascii="Times New Roman" w:hAnsi="Times New Roman" w:cs="Times New Roman"/>
                <w:sz w:val="24"/>
                <w:szCs w:val="24"/>
              </w:rPr>
            </w:pPr>
            <w:r w:rsidRPr="001943FB">
              <w:rPr>
                <w:rFonts w:ascii="Times New Roman" w:hAnsi="Times New Roman" w:cs="Times New Roman"/>
                <w:sz w:val="24"/>
                <w:szCs w:val="24"/>
              </w:rPr>
              <w:t>CD (P=0.05)</w:t>
            </w:r>
          </w:p>
        </w:tc>
        <w:tc>
          <w:tcPr>
            <w:tcW w:w="1479" w:type="dxa"/>
          </w:tcPr>
          <w:p w14:paraId="40F327B2"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4.562</w:t>
            </w:r>
          </w:p>
        </w:tc>
        <w:tc>
          <w:tcPr>
            <w:tcW w:w="1476" w:type="dxa"/>
          </w:tcPr>
          <w:p w14:paraId="4B46BA1F"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1.348</w:t>
            </w:r>
          </w:p>
        </w:tc>
        <w:tc>
          <w:tcPr>
            <w:tcW w:w="1250" w:type="dxa"/>
          </w:tcPr>
          <w:p w14:paraId="735F04A9"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1.994</w:t>
            </w:r>
          </w:p>
        </w:tc>
        <w:tc>
          <w:tcPr>
            <w:tcW w:w="1251" w:type="dxa"/>
          </w:tcPr>
          <w:p w14:paraId="1F42B996"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2.456</w:t>
            </w:r>
          </w:p>
        </w:tc>
        <w:tc>
          <w:tcPr>
            <w:tcW w:w="1251" w:type="dxa"/>
          </w:tcPr>
          <w:p w14:paraId="5DD68270"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1.929</w:t>
            </w:r>
          </w:p>
        </w:tc>
        <w:tc>
          <w:tcPr>
            <w:tcW w:w="1114" w:type="dxa"/>
          </w:tcPr>
          <w:p w14:paraId="0956DF74"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1.696</w:t>
            </w:r>
          </w:p>
        </w:tc>
        <w:tc>
          <w:tcPr>
            <w:tcW w:w="1262" w:type="dxa"/>
          </w:tcPr>
          <w:p w14:paraId="64C713AB"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2.126</w:t>
            </w:r>
          </w:p>
        </w:tc>
      </w:tr>
      <w:tr w:rsidR="00207EAC" w:rsidRPr="001943FB" w14:paraId="2D33A4E8" w14:textId="77777777" w:rsidTr="003C01F0">
        <w:trPr>
          <w:trHeight w:val="182"/>
        </w:trPr>
        <w:tc>
          <w:tcPr>
            <w:tcW w:w="786" w:type="dxa"/>
          </w:tcPr>
          <w:p w14:paraId="790E3A24" w14:textId="77777777" w:rsidR="00207EAC" w:rsidRPr="001943FB" w:rsidRDefault="00207EAC" w:rsidP="003C01F0">
            <w:pPr>
              <w:rPr>
                <w:rFonts w:ascii="Times New Roman" w:hAnsi="Times New Roman" w:cs="Times New Roman"/>
                <w:sz w:val="24"/>
                <w:szCs w:val="24"/>
              </w:rPr>
            </w:pPr>
          </w:p>
        </w:tc>
        <w:tc>
          <w:tcPr>
            <w:tcW w:w="4578" w:type="dxa"/>
          </w:tcPr>
          <w:p w14:paraId="31D9794E" w14:textId="77777777" w:rsidR="00207EAC" w:rsidRPr="001943FB" w:rsidRDefault="00207EAC" w:rsidP="003C01F0">
            <w:pPr>
              <w:rPr>
                <w:rFonts w:ascii="Times New Roman" w:hAnsi="Times New Roman" w:cs="Times New Roman"/>
                <w:sz w:val="24"/>
                <w:szCs w:val="24"/>
              </w:rPr>
            </w:pPr>
            <w:r w:rsidRPr="001943FB">
              <w:rPr>
                <w:rFonts w:ascii="Times New Roman" w:hAnsi="Times New Roman" w:cs="Times New Roman"/>
                <w:sz w:val="24"/>
                <w:szCs w:val="24"/>
              </w:rPr>
              <w:t>SE(m)±</w:t>
            </w:r>
          </w:p>
        </w:tc>
        <w:tc>
          <w:tcPr>
            <w:tcW w:w="1479" w:type="dxa"/>
          </w:tcPr>
          <w:p w14:paraId="7F0F737C"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1.854</w:t>
            </w:r>
          </w:p>
        </w:tc>
        <w:tc>
          <w:tcPr>
            <w:tcW w:w="1476" w:type="dxa"/>
          </w:tcPr>
          <w:p w14:paraId="0ECE4733"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0.483</w:t>
            </w:r>
          </w:p>
        </w:tc>
        <w:tc>
          <w:tcPr>
            <w:tcW w:w="1250" w:type="dxa"/>
          </w:tcPr>
          <w:p w14:paraId="1A8E196A"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0.715</w:t>
            </w:r>
          </w:p>
        </w:tc>
        <w:tc>
          <w:tcPr>
            <w:tcW w:w="1251" w:type="dxa"/>
          </w:tcPr>
          <w:p w14:paraId="5871BF96"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0.881</w:t>
            </w:r>
          </w:p>
        </w:tc>
        <w:tc>
          <w:tcPr>
            <w:tcW w:w="1251" w:type="dxa"/>
          </w:tcPr>
          <w:p w14:paraId="1ECFD3A8"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0.692</w:t>
            </w:r>
          </w:p>
        </w:tc>
        <w:tc>
          <w:tcPr>
            <w:tcW w:w="1114" w:type="dxa"/>
          </w:tcPr>
          <w:p w14:paraId="25F798AB"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0.608</w:t>
            </w:r>
          </w:p>
        </w:tc>
        <w:tc>
          <w:tcPr>
            <w:tcW w:w="1262" w:type="dxa"/>
          </w:tcPr>
          <w:p w14:paraId="26A89A49"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0.763</w:t>
            </w:r>
          </w:p>
        </w:tc>
      </w:tr>
      <w:tr w:rsidR="00207EAC" w:rsidRPr="001943FB" w14:paraId="2F7F0DA6" w14:textId="77777777" w:rsidTr="003C01F0">
        <w:trPr>
          <w:trHeight w:val="182"/>
        </w:trPr>
        <w:tc>
          <w:tcPr>
            <w:tcW w:w="786" w:type="dxa"/>
          </w:tcPr>
          <w:p w14:paraId="314A2F93" w14:textId="77777777" w:rsidR="00207EAC" w:rsidRPr="001943FB" w:rsidRDefault="00207EAC" w:rsidP="003C01F0">
            <w:pPr>
              <w:rPr>
                <w:rFonts w:ascii="Times New Roman" w:hAnsi="Times New Roman" w:cs="Times New Roman"/>
                <w:sz w:val="24"/>
                <w:szCs w:val="24"/>
              </w:rPr>
            </w:pPr>
          </w:p>
        </w:tc>
        <w:tc>
          <w:tcPr>
            <w:tcW w:w="4578" w:type="dxa"/>
          </w:tcPr>
          <w:p w14:paraId="060FE556" w14:textId="77777777" w:rsidR="00207EAC" w:rsidRPr="001943FB" w:rsidRDefault="00207EAC" w:rsidP="003C01F0">
            <w:pPr>
              <w:rPr>
                <w:rFonts w:ascii="Times New Roman" w:hAnsi="Times New Roman" w:cs="Times New Roman"/>
                <w:sz w:val="24"/>
                <w:szCs w:val="24"/>
              </w:rPr>
            </w:pPr>
            <w:r w:rsidRPr="001943FB">
              <w:rPr>
                <w:rFonts w:ascii="Times New Roman" w:hAnsi="Times New Roman" w:cs="Times New Roman"/>
                <w:sz w:val="24"/>
                <w:szCs w:val="24"/>
              </w:rPr>
              <w:t>CV %</w:t>
            </w:r>
          </w:p>
        </w:tc>
        <w:tc>
          <w:tcPr>
            <w:tcW w:w="1479" w:type="dxa"/>
          </w:tcPr>
          <w:p w14:paraId="2ADDB9EF"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14.362</w:t>
            </w:r>
          </w:p>
        </w:tc>
        <w:tc>
          <w:tcPr>
            <w:tcW w:w="1476" w:type="dxa"/>
          </w:tcPr>
          <w:p w14:paraId="1732C750"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22.45</w:t>
            </w:r>
          </w:p>
        </w:tc>
        <w:tc>
          <w:tcPr>
            <w:tcW w:w="1250" w:type="dxa"/>
          </w:tcPr>
          <w:p w14:paraId="12151877"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22.158</w:t>
            </w:r>
          </w:p>
        </w:tc>
        <w:tc>
          <w:tcPr>
            <w:tcW w:w="1251" w:type="dxa"/>
          </w:tcPr>
          <w:p w14:paraId="4E583CE2"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22.583</w:t>
            </w:r>
          </w:p>
        </w:tc>
        <w:tc>
          <w:tcPr>
            <w:tcW w:w="1251" w:type="dxa"/>
          </w:tcPr>
          <w:p w14:paraId="2A249806"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15.059</w:t>
            </w:r>
          </w:p>
        </w:tc>
        <w:tc>
          <w:tcPr>
            <w:tcW w:w="1114" w:type="dxa"/>
          </w:tcPr>
          <w:p w14:paraId="58E8E390"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11.542</w:t>
            </w:r>
          </w:p>
        </w:tc>
        <w:tc>
          <w:tcPr>
            <w:tcW w:w="1262" w:type="dxa"/>
          </w:tcPr>
          <w:p w14:paraId="796EECCB"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12.597</w:t>
            </w:r>
          </w:p>
        </w:tc>
      </w:tr>
    </w:tbl>
    <w:p w14:paraId="16D81B8A" w14:textId="383B7458" w:rsidR="00207EAC" w:rsidRDefault="00207EAC" w:rsidP="004E00B5">
      <w:pPr>
        <w:spacing w:line="360" w:lineRule="auto"/>
        <w:ind w:firstLine="720"/>
        <w:jc w:val="both"/>
        <w:rPr>
          <w:rFonts w:ascii="Times New Roman" w:hAnsi="Times New Roman" w:cs="Times New Roman"/>
          <w:sz w:val="24"/>
          <w:szCs w:val="22"/>
        </w:rPr>
      </w:pPr>
      <w:r w:rsidRPr="00731491">
        <w:rPr>
          <w:rFonts w:ascii="Times New Roman" w:hAnsi="Times New Roman" w:cs="Times New Roman"/>
          <w:sz w:val="24"/>
          <w:szCs w:val="22"/>
        </w:rPr>
        <w:t>Figures in value parenthesis are Angular transformed value.</w:t>
      </w:r>
    </w:p>
    <w:p w14:paraId="516CE865" w14:textId="77777777" w:rsidR="00D4539D" w:rsidRPr="00315075" w:rsidRDefault="00D4539D" w:rsidP="00D4539D">
      <w:pPr>
        <w:spacing w:line="240" w:lineRule="auto"/>
        <w:rPr>
          <w:rFonts w:ascii="Times New Roman" w:hAnsi="Times New Roman" w:cs="Times New Roman"/>
          <w:b/>
          <w:bCs/>
          <w:sz w:val="24"/>
          <w:szCs w:val="24"/>
        </w:rPr>
      </w:pPr>
      <w:r>
        <w:rPr>
          <w:noProof/>
          <w:lang w:bidi="ar-SA"/>
        </w:rPr>
        <w:lastRenderedPageBreak/>
        <w:drawing>
          <wp:inline distT="0" distB="0" distL="0" distR="0" wp14:anchorId="0B49D264" wp14:editId="2A18F22A">
            <wp:extent cx="8401685" cy="4771204"/>
            <wp:effectExtent l="0" t="0" r="0" b="0"/>
            <wp:docPr id="17" name="Chart 17">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9B0F187-5F5C-5D64-FADD-FD9D5083A5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A1C5085" w14:textId="79171260" w:rsidR="00D4539D" w:rsidRPr="005B277E" w:rsidRDefault="00345DCB" w:rsidP="00D4539D">
      <w:pPr>
        <w:spacing w:line="240" w:lineRule="auto"/>
        <w:rPr>
          <w:rFonts w:ascii="Times New Roman" w:hAnsi="Times New Roman" w:cs="Times New Roman"/>
          <w:b/>
          <w:bCs/>
          <w:sz w:val="24"/>
          <w:szCs w:val="24"/>
        </w:rPr>
      </w:pPr>
      <w:proofErr w:type="gramStart"/>
      <w:r>
        <w:rPr>
          <w:rFonts w:ascii="Times New Roman" w:hAnsi="Times New Roman" w:cs="Times New Roman"/>
          <w:b/>
          <w:bCs/>
          <w:sz w:val="24"/>
          <w:szCs w:val="24"/>
        </w:rPr>
        <w:t>Fi</w:t>
      </w:r>
      <w:r w:rsidRPr="00345DCB">
        <w:rPr>
          <w:rFonts w:ascii="Times New Roman" w:hAnsi="Times New Roman" w:cs="Times New Roman"/>
          <w:b/>
          <w:bCs/>
          <w:color w:val="0070C0"/>
          <w:sz w:val="24"/>
          <w:szCs w:val="24"/>
        </w:rPr>
        <w:t>g.</w:t>
      </w:r>
      <w:r w:rsidR="00D4539D" w:rsidRPr="00345DCB">
        <w:rPr>
          <w:rFonts w:ascii="Times New Roman" w:hAnsi="Times New Roman" w:cs="Times New Roman"/>
          <w:b/>
          <w:bCs/>
          <w:color w:val="0070C0"/>
          <w:sz w:val="24"/>
          <w:szCs w:val="24"/>
        </w:rPr>
        <w:t xml:space="preserve"> 1.</w:t>
      </w:r>
      <w:proofErr w:type="gramEnd"/>
      <w:r w:rsidR="00D4539D">
        <w:rPr>
          <w:rFonts w:ascii="Times New Roman" w:hAnsi="Times New Roman" w:cs="Times New Roman"/>
          <w:b/>
          <w:bCs/>
          <w:sz w:val="24"/>
          <w:szCs w:val="24"/>
        </w:rPr>
        <w:t xml:space="preserve"> </w:t>
      </w:r>
      <w:proofErr w:type="gramStart"/>
      <w:r w:rsidR="00D4539D" w:rsidRPr="005B277E">
        <w:rPr>
          <w:rFonts w:ascii="Times New Roman" w:hAnsi="Times New Roman" w:cs="Times New Roman"/>
          <w:b/>
          <w:bCs/>
          <w:sz w:val="24"/>
          <w:szCs w:val="24"/>
        </w:rPr>
        <w:t xml:space="preserve">Effect of different mulching sources on percent disease intensity of downy mildew disease of </w:t>
      </w:r>
      <w:proofErr w:type="spellStart"/>
      <w:r w:rsidR="00AB3BD3" w:rsidRPr="00AB3BD3">
        <w:rPr>
          <w:rFonts w:ascii="Times New Roman" w:hAnsi="Times New Roman" w:cs="Times New Roman"/>
          <w:b/>
          <w:bCs/>
          <w:color w:val="0070C0"/>
          <w:sz w:val="24"/>
          <w:szCs w:val="24"/>
        </w:rPr>
        <w:t>isbag</w:t>
      </w:r>
      <w:r w:rsidR="00AB3BD3">
        <w:rPr>
          <w:rFonts w:ascii="Times New Roman" w:hAnsi="Times New Roman" w:cs="Times New Roman"/>
          <w:b/>
          <w:bCs/>
          <w:sz w:val="24"/>
          <w:szCs w:val="24"/>
        </w:rPr>
        <w:t>ol</w:t>
      </w:r>
      <w:proofErr w:type="spellEnd"/>
      <w:r w:rsidR="00D4539D" w:rsidRPr="005B277E">
        <w:rPr>
          <w:rFonts w:ascii="Times New Roman" w:hAnsi="Times New Roman" w:cs="Times New Roman"/>
          <w:b/>
          <w:bCs/>
          <w:sz w:val="24"/>
          <w:szCs w:val="24"/>
        </w:rPr>
        <w:t>.</w:t>
      </w:r>
      <w:proofErr w:type="gramEnd"/>
    </w:p>
    <w:p w14:paraId="607C26C6" w14:textId="77777777" w:rsidR="00D4539D" w:rsidRPr="00731491" w:rsidRDefault="00D4539D" w:rsidP="004E00B5">
      <w:pPr>
        <w:spacing w:line="360" w:lineRule="auto"/>
        <w:ind w:firstLine="720"/>
        <w:jc w:val="both"/>
        <w:rPr>
          <w:rFonts w:ascii="Times New Roman" w:hAnsi="Times New Roman" w:cs="Times New Roman"/>
          <w:sz w:val="28"/>
          <w:szCs w:val="28"/>
        </w:rPr>
      </w:pPr>
    </w:p>
    <w:p w14:paraId="66494702" w14:textId="0109C66A" w:rsidR="007710E7" w:rsidRDefault="00345DCB" w:rsidP="006824DE">
      <w:pPr>
        <w:spacing w:after="0"/>
        <w:ind w:left="720" w:firstLine="720"/>
        <w:jc w:val="both"/>
        <w:rPr>
          <w:b/>
          <w:bCs/>
          <w:sz w:val="24"/>
          <w:szCs w:val="24"/>
        </w:rPr>
      </w:pPr>
      <w:proofErr w:type="gramStart"/>
      <w:r w:rsidRPr="00345DCB">
        <w:rPr>
          <w:rFonts w:ascii="Times New Roman" w:hAnsi="Times New Roman" w:cs="Times New Roman"/>
          <w:b/>
          <w:bCs/>
          <w:color w:val="0070C0"/>
          <w:sz w:val="24"/>
          <w:szCs w:val="24"/>
        </w:rPr>
        <w:lastRenderedPageBreak/>
        <w:t xml:space="preserve">Table </w:t>
      </w:r>
      <w:r w:rsidR="007710E7" w:rsidRPr="00345DCB">
        <w:rPr>
          <w:rFonts w:ascii="Times New Roman" w:hAnsi="Times New Roman" w:cs="Times New Roman"/>
          <w:b/>
          <w:bCs/>
          <w:color w:val="0070C0"/>
          <w:sz w:val="24"/>
          <w:szCs w:val="24"/>
        </w:rPr>
        <w:t>4</w:t>
      </w:r>
      <w:r w:rsidR="003C469E" w:rsidRPr="00345DCB">
        <w:rPr>
          <w:rFonts w:ascii="Times New Roman" w:hAnsi="Times New Roman" w:cs="Times New Roman"/>
          <w:b/>
          <w:bCs/>
          <w:color w:val="0070C0"/>
          <w:sz w:val="24"/>
          <w:szCs w:val="24"/>
        </w:rPr>
        <w:t>.</w:t>
      </w:r>
      <w:proofErr w:type="gramEnd"/>
      <w:r w:rsidR="007710E7" w:rsidRPr="00345DCB">
        <w:rPr>
          <w:rFonts w:ascii="Times New Roman" w:hAnsi="Times New Roman" w:cs="Times New Roman"/>
          <w:b/>
          <w:bCs/>
          <w:color w:val="0070C0"/>
          <w:sz w:val="24"/>
          <w:szCs w:val="24"/>
        </w:rPr>
        <w:t xml:space="preserve"> </w:t>
      </w:r>
      <w:r w:rsidR="003C469E" w:rsidRPr="00347EB1">
        <w:rPr>
          <w:rFonts w:ascii="Times New Roman" w:hAnsi="Times New Roman" w:cs="Times New Roman"/>
          <w:b/>
          <w:bCs/>
          <w:sz w:val="24"/>
          <w:szCs w:val="24"/>
        </w:rPr>
        <w:t>Percent disease control of disease intensity</w:t>
      </w:r>
      <w:r w:rsidR="003C469E">
        <w:rPr>
          <w:rFonts w:ascii="Times New Roman" w:hAnsi="Times New Roman" w:cs="Times New Roman"/>
          <w:b/>
          <w:bCs/>
          <w:sz w:val="24"/>
          <w:szCs w:val="24"/>
        </w:rPr>
        <w:t xml:space="preserve">. </w:t>
      </w:r>
    </w:p>
    <w:tbl>
      <w:tblPr>
        <w:tblStyle w:val="TableGrid"/>
        <w:tblpPr w:leftFromText="180" w:rightFromText="180" w:vertAnchor="text" w:horzAnchor="margin" w:tblpXSpec="center" w:tblpY="300"/>
        <w:tblW w:w="11619" w:type="dxa"/>
        <w:tblLook w:val="04A0" w:firstRow="1" w:lastRow="0" w:firstColumn="1" w:lastColumn="0" w:noHBand="0" w:noVBand="1"/>
      </w:tblPr>
      <w:tblGrid>
        <w:gridCol w:w="1413"/>
        <w:gridCol w:w="1843"/>
        <w:gridCol w:w="1559"/>
        <w:gridCol w:w="1843"/>
        <w:gridCol w:w="1842"/>
        <w:gridCol w:w="1560"/>
        <w:gridCol w:w="1559"/>
      </w:tblGrid>
      <w:tr w:rsidR="00345DCB" w:rsidRPr="00661C4A" w14:paraId="61E1EFD2" w14:textId="77777777" w:rsidTr="00B461BA">
        <w:trPr>
          <w:trHeight w:val="564"/>
        </w:trPr>
        <w:tc>
          <w:tcPr>
            <w:tcW w:w="1413" w:type="dxa"/>
            <w:vMerge w:val="restart"/>
          </w:tcPr>
          <w:p w14:paraId="58D32F84" w14:textId="77777777" w:rsidR="00345DCB" w:rsidRDefault="00345DCB" w:rsidP="00026B0D">
            <w:pPr>
              <w:tabs>
                <w:tab w:val="left" w:pos="3615"/>
              </w:tabs>
              <w:jc w:val="center"/>
              <w:rPr>
                <w:rFonts w:ascii="Times New Roman" w:hAnsi="Times New Roman" w:cs="Times New Roman"/>
                <w:b/>
                <w:bCs/>
                <w:color w:val="0070C0"/>
                <w:sz w:val="24"/>
                <w:szCs w:val="24"/>
              </w:rPr>
            </w:pPr>
          </w:p>
          <w:p w14:paraId="4CF3C406" w14:textId="1A4A7EC2" w:rsidR="00345DCB" w:rsidRPr="007710E7" w:rsidRDefault="00345DCB" w:rsidP="00026B0D">
            <w:pPr>
              <w:tabs>
                <w:tab w:val="left" w:pos="3615"/>
              </w:tabs>
              <w:jc w:val="center"/>
              <w:rPr>
                <w:rFonts w:ascii="Times New Roman" w:hAnsi="Times New Roman" w:cs="Times New Roman"/>
                <w:b/>
                <w:bCs/>
                <w:sz w:val="24"/>
                <w:szCs w:val="24"/>
              </w:rPr>
            </w:pPr>
            <w:r w:rsidRPr="00345DCB">
              <w:rPr>
                <w:rFonts w:ascii="Times New Roman" w:hAnsi="Times New Roman" w:cs="Times New Roman"/>
                <w:b/>
                <w:bCs/>
                <w:color w:val="0070C0"/>
                <w:sz w:val="24"/>
                <w:szCs w:val="24"/>
              </w:rPr>
              <w:t>Treatment</w:t>
            </w:r>
            <w:r>
              <w:rPr>
                <w:rFonts w:ascii="Times New Roman" w:hAnsi="Times New Roman" w:cs="Times New Roman"/>
                <w:b/>
                <w:bCs/>
                <w:color w:val="0070C0"/>
                <w:sz w:val="24"/>
                <w:szCs w:val="24"/>
              </w:rPr>
              <w:t>s</w:t>
            </w:r>
          </w:p>
        </w:tc>
        <w:tc>
          <w:tcPr>
            <w:tcW w:w="10206" w:type="dxa"/>
            <w:gridSpan w:val="6"/>
            <w:vAlign w:val="center"/>
          </w:tcPr>
          <w:p w14:paraId="598BC3C3" w14:textId="26C6D991" w:rsidR="00345DCB" w:rsidRPr="00345DCB" w:rsidRDefault="00345DCB" w:rsidP="005758E1">
            <w:pPr>
              <w:tabs>
                <w:tab w:val="left" w:pos="3615"/>
              </w:tabs>
              <w:jc w:val="center"/>
              <w:rPr>
                <w:rFonts w:ascii="Times New Roman" w:hAnsi="Times New Roman" w:cs="Times New Roman"/>
                <w:b/>
                <w:bCs/>
                <w:color w:val="0070C0"/>
                <w:sz w:val="24"/>
                <w:szCs w:val="24"/>
              </w:rPr>
            </w:pPr>
            <w:r w:rsidRPr="00345DCB">
              <w:rPr>
                <w:rFonts w:ascii="Times New Roman" w:hAnsi="Times New Roman" w:cs="Times New Roman"/>
                <w:b/>
                <w:bCs/>
                <w:color w:val="0070C0"/>
                <w:sz w:val="24"/>
                <w:szCs w:val="24"/>
              </w:rPr>
              <w:t xml:space="preserve">Percent </w:t>
            </w:r>
            <w:r w:rsidRPr="00345DCB">
              <w:rPr>
                <w:rFonts w:ascii="Times New Roman" w:hAnsi="Times New Roman" w:cs="Times New Roman"/>
                <w:b/>
                <w:bCs/>
                <w:color w:val="0070C0"/>
                <w:sz w:val="24"/>
                <w:szCs w:val="24"/>
              </w:rPr>
              <w:t xml:space="preserve">of </w:t>
            </w:r>
            <w:r w:rsidRPr="00345DCB">
              <w:rPr>
                <w:rFonts w:ascii="Times New Roman" w:hAnsi="Times New Roman" w:cs="Times New Roman"/>
                <w:b/>
                <w:bCs/>
                <w:color w:val="0070C0"/>
                <w:sz w:val="24"/>
                <w:szCs w:val="24"/>
              </w:rPr>
              <w:t>disease control</w:t>
            </w:r>
            <w:r w:rsidRPr="00345DCB">
              <w:rPr>
                <w:rFonts w:ascii="Times New Roman" w:hAnsi="Times New Roman" w:cs="Times New Roman"/>
                <w:b/>
                <w:bCs/>
                <w:color w:val="0070C0"/>
                <w:sz w:val="24"/>
                <w:szCs w:val="24"/>
              </w:rPr>
              <w:t xml:space="preserve"> after days</w:t>
            </w:r>
          </w:p>
        </w:tc>
      </w:tr>
      <w:tr w:rsidR="00345DCB" w:rsidRPr="00661C4A" w14:paraId="77B26AD8" w14:textId="77777777" w:rsidTr="007710E7">
        <w:trPr>
          <w:trHeight w:val="564"/>
        </w:trPr>
        <w:tc>
          <w:tcPr>
            <w:tcW w:w="1413" w:type="dxa"/>
            <w:vMerge/>
          </w:tcPr>
          <w:p w14:paraId="24360580" w14:textId="37892647" w:rsidR="00345DCB" w:rsidRPr="007710E7" w:rsidRDefault="00345DCB" w:rsidP="005758E1">
            <w:pPr>
              <w:tabs>
                <w:tab w:val="left" w:pos="3615"/>
              </w:tabs>
              <w:jc w:val="center"/>
              <w:rPr>
                <w:rFonts w:ascii="Times New Roman" w:hAnsi="Times New Roman" w:cs="Times New Roman"/>
                <w:b/>
                <w:bCs/>
                <w:sz w:val="24"/>
                <w:szCs w:val="24"/>
              </w:rPr>
            </w:pPr>
          </w:p>
        </w:tc>
        <w:tc>
          <w:tcPr>
            <w:tcW w:w="1843" w:type="dxa"/>
            <w:vAlign w:val="center"/>
          </w:tcPr>
          <w:p w14:paraId="477DB6F2" w14:textId="4A5EA326" w:rsidR="00345DCB" w:rsidRPr="00345DCB" w:rsidRDefault="00345DCB" w:rsidP="005758E1">
            <w:pPr>
              <w:tabs>
                <w:tab w:val="left" w:pos="3615"/>
              </w:tabs>
              <w:jc w:val="center"/>
              <w:rPr>
                <w:rFonts w:ascii="Times New Roman" w:hAnsi="Times New Roman" w:cs="Times New Roman"/>
                <w:color w:val="0070C0"/>
                <w:sz w:val="24"/>
                <w:szCs w:val="24"/>
              </w:rPr>
            </w:pPr>
            <w:r w:rsidRPr="00345DCB">
              <w:rPr>
                <w:rFonts w:ascii="Times New Roman" w:hAnsi="Times New Roman" w:cs="Times New Roman"/>
                <w:b/>
                <w:bCs/>
                <w:color w:val="0070C0"/>
                <w:sz w:val="24"/>
                <w:szCs w:val="24"/>
              </w:rPr>
              <w:t xml:space="preserve">65 </w:t>
            </w:r>
          </w:p>
        </w:tc>
        <w:tc>
          <w:tcPr>
            <w:tcW w:w="1559" w:type="dxa"/>
            <w:vAlign w:val="center"/>
          </w:tcPr>
          <w:p w14:paraId="3CE04BA3" w14:textId="2F884E10" w:rsidR="00345DCB" w:rsidRPr="00345DCB" w:rsidRDefault="00345DCB" w:rsidP="005758E1">
            <w:pPr>
              <w:tabs>
                <w:tab w:val="left" w:pos="3615"/>
              </w:tabs>
              <w:jc w:val="center"/>
              <w:rPr>
                <w:rFonts w:ascii="Times New Roman" w:hAnsi="Times New Roman" w:cs="Times New Roman"/>
                <w:color w:val="0070C0"/>
                <w:sz w:val="24"/>
                <w:szCs w:val="24"/>
              </w:rPr>
            </w:pPr>
            <w:r w:rsidRPr="00345DCB">
              <w:rPr>
                <w:rFonts w:ascii="Times New Roman" w:hAnsi="Times New Roman" w:cs="Times New Roman"/>
                <w:b/>
                <w:bCs/>
                <w:color w:val="0070C0"/>
                <w:sz w:val="24"/>
                <w:szCs w:val="24"/>
              </w:rPr>
              <w:t xml:space="preserve">75 </w:t>
            </w:r>
          </w:p>
        </w:tc>
        <w:tc>
          <w:tcPr>
            <w:tcW w:w="1843" w:type="dxa"/>
            <w:vAlign w:val="center"/>
          </w:tcPr>
          <w:p w14:paraId="03C2915F" w14:textId="24A1DE9C" w:rsidR="00345DCB" w:rsidRPr="00345DCB" w:rsidRDefault="00345DCB" w:rsidP="005758E1">
            <w:pPr>
              <w:tabs>
                <w:tab w:val="left" w:pos="3615"/>
              </w:tabs>
              <w:jc w:val="center"/>
              <w:rPr>
                <w:rFonts w:ascii="Times New Roman" w:hAnsi="Times New Roman" w:cs="Times New Roman"/>
                <w:color w:val="0070C0"/>
                <w:sz w:val="24"/>
                <w:szCs w:val="24"/>
              </w:rPr>
            </w:pPr>
            <w:r w:rsidRPr="00345DCB">
              <w:rPr>
                <w:rFonts w:ascii="Times New Roman" w:hAnsi="Times New Roman" w:cs="Times New Roman"/>
                <w:b/>
                <w:bCs/>
                <w:color w:val="0070C0"/>
                <w:sz w:val="24"/>
                <w:szCs w:val="24"/>
              </w:rPr>
              <w:t xml:space="preserve">85 </w:t>
            </w:r>
          </w:p>
        </w:tc>
        <w:tc>
          <w:tcPr>
            <w:tcW w:w="1842" w:type="dxa"/>
            <w:vAlign w:val="center"/>
          </w:tcPr>
          <w:p w14:paraId="5A4FA53A" w14:textId="76C90ED2" w:rsidR="00345DCB" w:rsidRPr="00345DCB" w:rsidRDefault="00345DCB" w:rsidP="005758E1">
            <w:pPr>
              <w:tabs>
                <w:tab w:val="left" w:pos="3615"/>
              </w:tabs>
              <w:jc w:val="center"/>
              <w:rPr>
                <w:rFonts w:ascii="Times New Roman" w:hAnsi="Times New Roman" w:cs="Times New Roman"/>
                <w:color w:val="0070C0"/>
                <w:sz w:val="24"/>
                <w:szCs w:val="24"/>
              </w:rPr>
            </w:pPr>
            <w:r w:rsidRPr="00345DCB">
              <w:rPr>
                <w:rFonts w:ascii="Times New Roman" w:hAnsi="Times New Roman" w:cs="Times New Roman"/>
                <w:b/>
                <w:bCs/>
                <w:color w:val="0070C0"/>
                <w:sz w:val="24"/>
                <w:szCs w:val="24"/>
              </w:rPr>
              <w:t xml:space="preserve">95 </w:t>
            </w:r>
          </w:p>
        </w:tc>
        <w:tc>
          <w:tcPr>
            <w:tcW w:w="1560" w:type="dxa"/>
            <w:vAlign w:val="center"/>
          </w:tcPr>
          <w:p w14:paraId="3C82995B" w14:textId="3546A431" w:rsidR="00345DCB" w:rsidRPr="00345DCB" w:rsidRDefault="00345DCB" w:rsidP="005758E1">
            <w:pPr>
              <w:tabs>
                <w:tab w:val="left" w:pos="3615"/>
              </w:tabs>
              <w:jc w:val="center"/>
              <w:rPr>
                <w:rFonts w:ascii="Times New Roman" w:hAnsi="Times New Roman" w:cs="Times New Roman"/>
                <w:color w:val="0070C0"/>
                <w:sz w:val="24"/>
                <w:szCs w:val="24"/>
              </w:rPr>
            </w:pPr>
            <w:r w:rsidRPr="00345DCB">
              <w:rPr>
                <w:rFonts w:ascii="Times New Roman" w:hAnsi="Times New Roman" w:cs="Times New Roman"/>
                <w:b/>
                <w:bCs/>
                <w:color w:val="0070C0"/>
                <w:sz w:val="24"/>
                <w:szCs w:val="24"/>
              </w:rPr>
              <w:t xml:space="preserve">105 </w:t>
            </w:r>
          </w:p>
        </w:tc>
        <w:tc>
          <w:tcPr>
            <w:tcW w:w="1559" w:type="dxa"/>
            <w:vAlign w:val="center"/>
          </w:tcPr>
          <w:p w14:paraId="7942187D" w14:textId="7C8EFEF4" w:rsidR="00345DCB" w:rsidRPr="00345DCB" w:rsidRDefault="00345DCB" w:rsidP="005758E1">
            <w:pPr>
              <w:tabs>
                <w:tab w:val="left" w:pos="3615"/>
              </w:tabs>
              <w:jc w:val="center"/>
              <w:rPr>
                <w:rFonts w:ascii="Times New Roman" w:hAnsi="Times New Roman" w:cs="Times New Roman"/>
                <w:color w:val="0070C0"/>
                <w:sz w:val="24"/>
                <w:szCs w:val="24"/>
              </w:rPr>
            </w:pPr>
            <w:r w:rsidRPr="00345DCB">
              <w:rPr>
                <w:rFonts w:ascii="Times New Roman" w:hAnsi="Times New Roman" w:cs="Times New Roman"/>
                <w:b/>
                <w:bCs/>
                <w:color w:val="0070C0"/>
                <w:sz w:val="24"/>
                <w:szCs w:val="24"/>
              </w:rPr>
              <w:t xml:space="preserve">115 </w:t>
            </w:r>
          </w:p>
        </w:tc>
      </w:tr>
      <w:tr w:rsidR="007710E7" w:rsidRPr="00661C4A" w14:paraId="7767B48D" w14:textId="77777777" w:rsidTr="007710E7">
        <w:trPr>
          <w:trHeight w:val="492"/>
        </w:trPr>
        <w:tc>
          <w:tcPr>
            <w:tcW w:w="1413" w:type="dxa"/>
          </w:tcPr>
          <w:p w14:paraId="12B9CEFE"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T</w:t>
            </w:r>
            <w:r w:rsidRPr="007710E7">
              <w:rPr>
                <w:rFonts w:ascii="Times New Roman" w:hAnsi="Times New Roman" w:cs="Times New Roman"/>
                <w:sz w:val="24"/>
                <w:szCs w:val="24"/>
                <w:vertAlign w:val="subscript"/>
              </w:rPr>
              <w:t>1</w:t>
            </w:r>
          </w:p>
        </w:tc>
        <w:tc>
          <w:tcPr>
            <w:tcW w:w="1843" w:type="dxa"/>
          </w:tcPr>
          <w:p w14:paraId="7D4696C0"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33.42</w:t>
            </w:r>
          </w:p>
        </w:tc>
        <w:tc>
          <w:tcPr>
            <w:tcW w:w="1559" w:type="dxa"/>
          </w:tcPr>
          <w:p w14:paraId="18123199"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24.41</w:t>
            </w:r>
          </w:p>
        </w:tc>
        <w:tc>
          <w:tcPr>
            <w:tcW w:w="1843" w:type="dxa"/>
          </w:tcPr>
          <w:p w14:paraId="0D057927"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19.79</w:t>
            </w:r>
          </w:p>
        </w:tc>
        <w:tc>
          <w:tcPr>
            <w:tcW w:w="1842" w:type="dxa"/>
          </w:tcPr>
          <w:p w14:paraId="260573FC"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29.65</w:t>
            </w:r>
          </w:p>
        </w:tc>
        <w:tc>
          <w:tcPr>
            <w:tcW w:w="1560" w:type="dxa"/>
          </w:tcPr>
          <w:p w14:paraId="3A3F4178"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30.39</w:t>
            </w:r>
          </w:p>
        </w:tc>
        <w:tc>
          <w:tcPr>
            <w:tcW w:w="1559" w:type="dxa"/>
          </w:tcPr>
          <w:p w14:paraId="27BF77E8"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46.58</w:t>
            </w:r>
          </w:p>
        </w:tc>
      </w:tr>
      <w:tr w:rsidR="007710E7" w:rsidRPr="00661C4A" w14:paraId="6AB33C17" w14:textId="77777777" w:rsidTr="007710E7">
        <w:trPr>
          <w:trHeight w:val="521"/>
        </w:trPr>
        <w:tc>
          <w:tcPr>
            <w:tcW w:w="1413" w:type="dxa"/>
          </w:tcPr>
          <w:p w14:paraId="60868B0B"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T</w:t>
            </w:r>
            <w:r w:rsidRPr="007710E7">
              <w:rPr>
                <w:rFonts w:ascii="Times New Roman" w:hAnsi="Times New Roman" w:cs="Times New Roman"/>
                <w:sz w:val="24"/>
                <w:szCs w:val="24"/>
                <w:vertAlign w:val="subscript"/>
              </w:rPr>
              <w:t>2</w:t>
            </w:r>
          </w:p>
        </w:tc>
        <w:tc>
          <w:tcPr>
            <w:tcW w:w="1843" w:type="dxa"/>
          </w:tcPr>
          <w:p w14:paraId="24910EB9"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eastAsia="Times New Roman" w:hAnsi="Times New Roman" w:cs="Times New Roman"/>
                <w:color w:val="000000"/>
                <w:sz w:val="24"/>
                <w:szCs w:val="24"/>
                <w:lang w:eastAsia="en-IN"/>
              </w:rPr>
              <w:t>51.96</w:t>
            </w:r>
          </w:p>
        </w:tc>
        <w:tc>
          <w:tcPr>
            <w:tcW w:w="1559" w:type="dxa"/>
          </w:tcPr>
          <w:p w14:paraId="6BEE8DFF"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46.10</w:t>
            </w:r>
          </w:p>
        </w:tc>
        <w:tc>
          <w:tcPr>
            <w:tcW w:w="1843" w:type="dxa"/>
          </w:tcPr>
          <w:p w14:paraId="39CA51B8"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36.71</w:t>
            </w:r>
          </w:p>
        </w:tc>
        <w:tc>
          <w:tcPr>
            <w:tcW w:w="1842" w:type="dxa"/>
          </w:tcPr>
          <w:p w14:paraId="21ADD0D8"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38.97</w:t>
            </w:r>
          </w:p>
        </w:tc>
        <w:tc>
          <w:tcPr>
            <w:tcW w:w="1560" w:type="dxa"/>
          </w:tcPr>
          <w:p w14:paraId="2431AF82"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40.34</w:t>
            </w:r>
          </w:p>
        </w:tc>
        <w:tc>
          <w:tcPr>
            <w:tcW w:w="1559" w:type="dxa"/>
          </w:tcPr>
          <w:p w14:paraId="2126DB2E"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53.40</w:t>
            </w:r>
          </w:p>
        </w:tc>
      </w:tr>
      <w:tr w:rsidR="007710E7" w:rsidRPr="00661C4A" w14:paraId="2EB55B35" w14:textId="77777777" w:rsidTr="007710E7">
        <w:trPr>
          <w:trHeight w:val="492"/>
        </w:trPr>
        <w:tc>
          <w:tcPr>
            <w:tcW w:w="1413" w:type="dxa"/>
          </w:tcPr>
          <w:p w14:paraId="79152A06"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T</w:t>
            </w:r>
            <w:r w:rsidRPr="007710E7">
              <w:rPr>
                <w:rFonts w:ascii="Times New Roman" w:hAnsi="Times New Roman" w:cs="Times New Roman"/>
                <w:sz w:val="24"/>
                <w:szCs w:val="24"/>
                <w:vertAlign w:val="subscript"/>
              </w:rPr>
              <w:t>3</w:t>
            </w:r>
          </w:p>
        </w:tc>
        <w:tc>
          <w:tcPr>
            <w:tcW w:w="1843" w:type="dxa"/>
          </w:tcPr>
          <w:p w14:paraId="3BFA290F"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eastAsia="Times New Roman" w:hAnsi="Times New Roman" w:cs="Times New Roman"/>
                <w:color w:val="000000"/>
                <w:sz w:val="24"/>
                <w:szCs w:val="24"/>
                <w:lang w:eastAsia="en-IN"/>
              </w:rPr>
              <w:t>39.90</w:t>
            </w:r>
          </w:p>
        </w:tc>
        <w:tc>
          <w:tcPr>
            <w:tcW w:w="1559" w:type="dxa"/>
          </w:tcPr>
          <w:p w14:paraId="0705E81D"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34.16</w:t>
            </w:r>
          </w:p>
        </w:tc>
        <w:tc>
          <w:tcPr>
            <w:tcW w:w="1843" w:type="dxa"/>
          </w:tcPr>
          <w:p w14:paraId="08A654D7"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23.41</w:t>
            </w:r>
          </w:p>
        </w:tc>
        <w:tc>
          <w:tcPr>
            <w:tcW w:w="1842" w:type="dxa"/>
          </w:tcPr>
          <w:p w14:paraId="70116756"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30.08</w:t>
            </w:r>
          </w:p>
        </w:tc>
        <w:tc>
          <w:tcPr>
            <w:tcW w:w="1560" w:type="dxa"/>
          </w:tcPr>
          <w:p w14:paraId="66B64706"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31.10</w:t>
            </w:r>
          </w:p>
        </w:tc>
        <w:tc>
          <w:tcPr>
            <w:tcW w:w="1559" w:type="dxa"/>
          </w:tcPr>
          <w:p w14:paraId="79CFA9E3"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47.53</w:t>
            </w:r>
          </w:p>
        </w:tc>
      </w:tr>
      <w:tr w:rsidR="007710E7" w:rsidRPr="00661C4A" w14:paraId="238D4938" w14:textId="77777777" w:rsidTr="007710E7">
        <w:trPr>
          <w:trHeight w:val="521"/>
        </w:trPr>
        <w:tc>
          <w:tcPr>
            <w:tcW w:w="1413" w:type="dxa"/>
          </w:tcPr>
          <w:p w14:paraId="7E78CFE6"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T</w:t>
            </w:r>
            <w:r w:rsidRPr="007710E7">
              <w:rPr>
                <w:rFonts w:ascii="Times New Roman" w:hAnsi="Times New Roman" w:cs="Times New Roman"/>
                <w:sz w:val="24"/>
                <w:szCs w:val="24"/>
                <w:vertAlign w:val="subscript"/>
              </w:rPr>
              <w:t>4</w:t>
            </w:r>
          </w:p>
        </w:tc>
        <w:tc>
          <w:tcPr>
            <w:tcW w:w="1843" w:type="dxa"/>
          </w:tcPr>
          <w:p w14:paraId="7BCCADFA"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32.00</w:t>
            </w:r>
          </w:p>
        </w:tc>
        <w:tc>
          <w:tcPr>
            <w:tcW w:w="1559" w:type="dxa"/>
          </w:tcPr>
          <w:p w14:paraId="763B40BC"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20.67</w:t>
            </w:r>
          </w:p>
        </w:tc>
        <w:tc>
          <w:tcPr>
            <w:tcW w:w="1843" w:type="dxa"/>
          </w:tcPr>
          <w:p w14:paraId="5A2F624F"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14.70</w:t>
            </w:r>
          </w:p>
        </w:tc>
        <w:tc>
          <w:tcPr>
            <w:tcW w:w="1842" w:type="dxa"/>
          </w:tcPr>
          <w:p w14:paraId="66DB4DD5"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20.44</w:t>
            </w:r>
          </w:p>
        </w:tc>
        <w:tc>
          <w:tcPr>
            <w:tcW w:w="1560" w:type="dxa"/>
          </w:tcPr>
          <w:p w14:paraId="0645DC1E"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27.93</w:t>
            </w:r>
          </w:p>
        </w:tc>
        <w:tc>
          <w:tcPr>
            <w:tcW w:w="1559" w:type="dxa"/>
          </w:tcPr>
          <w:p w14:paraId="411A286A"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45.72</w:t>
            </w:r>
          </w:p>
        </w:tc>
      </w:tr>
      <w:tr w:rsidR="007710E7" w:rsidRPr="00661C4A" w14:paraId="45E1B712" w14:textId="77777777" w:rsidTr="007710E7">
        <w:trPr>
          <w:trHeight w:val="492"/>
        </w:trPr>
        <w:tc>
          <w:tcPr>
            <w:tcW w:w="1413" w:type="dxa"/>
          </w:tcPr>
          <w:p w14:paraId="7E3EB398"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T</w:t>
            </w:r>
            <w:r w:rsidRPr="007710E7">
              <w:rPr>
                <w:rFonts w:ascii="Times New Roman" w:hAnsi="Times New Roman" w:cs="Times New Roman"/>
                <w:sz w:val="24"/>
                <w:szCs w:val="24"/>
                <w:vertAlign w:val="subscript"/>
              </w:rPr>
              <w:t>5</w:t>
            </w:r>
          </w:p>
        </w:tc>
        <w:tc>
          <w:tcPr>
            <w:tcW w:w="1843" w:type="dxa"/>
          </w:tcPr>
          <w:p w14:paraId="467CCEA5"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63.07</w:t>
            </w:r>
          </w:p>
        </w:tc>
        <w:tc>
          <w:tcPr>
            <w:tcW w:w="1559" w:type="dxa"/>
          </w:tcPr>
          <w:p w14:paraId="3D1076AB"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58.24</w:t>
            </w:r>
          </w:p>
        </w:tc>
        <w:tc>
          <w:tcPr>
            <w:tcW w:w="1843" w:type="dxa"/>
          </w:tcPr>
          <w:p w14:paraId="3BA55916"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51.15</w:t>
            </w:r>
          </w:p>
        </w:tc>
        <w:tc>
          <w:tcPr>
            <w:tcW w:w="1842" w:type="dxa"/>
          </w:tcPr>
          <w:p w14:paraId="51576819"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50.61</w:t>
            </w:r>
          </w:p>
        </w:tc>
        <w:tc>
          <w:tcPr>
            <w:tcW w:w="1560" w:type="dxa"/>
          </w:tcPr>
          <w:p w14:paraId="21416F62"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49.77</w:t>
            </w:r>
          </w:p>
        </w:tc>
        <w:tc>
          <w:tcPr>
            <w:tcW w:w="1559" w:type="dxa"/>
          </w:tcPr>
          <w:p w14:paraId="665AD672"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59.34</w:t>
            </w:r>
          </w:p>
        </w:tc>
      </w:tr>
      <w:tr w:rsidR="007710E7" w:rsidRPr="00661C4A" w14:paraId="5D4A29D1" w14:textId="77777777" w:rsidTr="007710E7">
        <w:trPr>
          <w:trHeight w:val="521"/>
        </w:trPr>
        <w:tc>
          <w:tcPr>
            <w:tcW w:w="1413" w:type="dxa"/>
          </w:tcPr>
          <w:p w14:paraId="7F38F757"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T</w:t>
            </w:r>
            <w:r w:rsidRPr="007710E7">
              <w:rPr>
                <w:rFonts w:ascii="Times New Roman" w:hAnsi="Times New Roman" w:cs="Times New Roman"/>
                <w:sz w:val="24"/>
                <w:szCs w:val="24"/>
                <w:vertAlign w:val="subscript"/>
              </w:rPr>
              <w:t>6</w:t>
            </w:r>
          </w:p>
        </w:tc>
        <w:tc>
          <w:tcPr>
            <w:tcW w:w="1843" w:type="dxa"/>
          </w:tcPr>
          <w:p w14:paraId="4775C196"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28.18</w:t>
            </w:r>
          </w:p>
        </w:tc>
        <w:tc>
          <w:tcPr>
            <w:tcW w:w="1559" w:type="dxa"/>
          </w:tcPr>
          <w:p w14:paraId="0B907070"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21.35</w:t>
            </w:r>
          </w:p>
        </w:tc>
        <w:tc>
          <w:tcPr>
            <w:tcW w:w="1843" w:type="dxa"/>
          </w:tcPr>
          <w:p w14:paraId="3F361D1A"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12.58</w:t>
            </w:r>
          </w:p>
        </w:tc>
        <w:tc>
          <w:tcPr>
            <w:tcW w:w="1842" w:type="dxa"/>
          </w:tcPr>
          <w:p w14:paraId="1A0752ED"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19.55</w:t>
            </w:r>
          </w:p>
        </w:tc>
        <w:tc>
          <w:tcPr>
            <w:tcW w:w="1560" w:type="dxa"/>
          </w:tcPr>
          <w:p w14:paraId="260517D4"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26.02</w:t>
            </w:r>
          </w:p>
        </w:tc>
        <w:tc>
          <w:tcPr>
            <w:tcW w:w="1559" w:type="dxa"/>
          </w:tcPr>
          <w:p w14:paraId="2C6FEFAA"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44.77</w:t>
            </w:r>
          </w:p>
        </w:tc>
      </w:tr>
      <w:tr w:rsidR="007710E7" w:rsidRPr="00661C4A" w14:paraId="2D7C4F08" w14:textId="77777777" w:rsidTr="007710E7">
        <w:trPr>
          <w:trHeight w:val="521"/>
        </w:trPr>
        <w:tc>
          <w:tcPr>
            <w:tcW w:w="1413" w:type="dxa"/>
          </w:tcPr>
          <w:p w14:paraId="013327B2"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T</w:t>
            </w:r>
            <w:r w:rsidRPr="007710E7">
              <w:rPr>
                <w:rFonts w:ascii="Times New Roman" w:hAnsi="Times New Roman" w:cs="Times New Roman"/>
                <w:sz w:val="24"/>
                <w:szCs w:val="24"/>
                <w:vertAlign w:val="subscript"/>
              </w:rPr>
              <w:t>7</w:t>
            </w:r>
          </w:p>
        </w:tc>
        <w:tc>
          <w:tcPr>
            <w:tcW w:w="1843" w:type="dxa"/>
          </w:tcPr>
          <w:p w14:paraId="2286994E"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53.44</w:t>
            </w:r>
          </w:p>
        </w:tc>
        <w:tc>
          <w:tcPr>
            <w:tcW w:w="1559" w:type="dxa"/>
          </w:tcPr>
          <w:p w14:paraId="20B3FD50"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46.87</w:t>
            </w:r>
          </w:p>
        </w:tc>
        <w:tc>
          <w:tcPr>
            <w:tcW w:w="1843" w:type="dxa"/>
          </w:tcPr>
          <w:p w14:paraId="340998FA"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40.55</w:t>
            </w:r>
          </w:p>
        </w:tc>
        <w:tc>
          <w:tcPr>
            <w:tcW w:w="1842" w:type="dxa"/>
          </w:tcPr>
          <w:p w14:paraId="6F3E85C6"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41.64</w:t>
            </w:r>
          </w:p>
        </w:tc>
        <w:tc>
          <w:tcPr>
            <w:tcW w:w="1560" w:type="dxa"/>
          </w:tcPr>
          <w:p w14:paraId="4C9EE20C"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44.16</w:t>
            </w:r>
          </w:p>
        </w:tc>
        <w:tc>
          <w:tcPr>
            <w:tcW w:w="1559" w:type="dxa"/>
          </w:tcPr>
          <w:p w14:paraId="0652B1D1"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56.09</w:t>
            </w:r>
          </w:p>
        </w:tc>
      </w:tr>
      <w:tr w:rsidR="007710E7" w:rsidRPr="00661C4A" w14:paraId="4BDCF1AB" w14:textId="77777777" w:rsidTr="007710E7">
        <w:trPr>
          <w:trHeight w:val="492"/>
        </w:trPr>
        <w:tc>
          <w:tcPr>
            <w:tcW w:w="1413" w:type="dxa"/>
          </w:tcPr>
          <w:p w14:paraId="14F0B0EA"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T</w:t>
            </w:r>
            <w:r w:rsidRPr="007710E7">
              <w:rPr>
                <w:rFonts w:ascii="Times New Roman" w:hAnsi="Times New Roman" w:cs="Times New Roman"/>
                <w:sz w:val="24"/>
                <w:szCs w:val="24"/>
                <w:vertAlign w:val="subscript"/>
              </w:rPr>
              <w:t>8</w:t>
            </w:r>
          </w:p>
        </w:tc>
        <w:tc>
          <w:tcPr>
            <w:tcW w:w="1843" w:type="dxa"/>
          </w:tcPr>
          <w:p w14:paraId="70BFADAA"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23.35</w:t>
            </w:r>
          </w:p>
        </w:tc>
        <w:tc>
          <w:tcPr>
            <w:tcW w:w="1559" w:type="dxa"/>
          </w:tcPr>
          <w:p w14:paraId="0476367E"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17.60</w:t>
            </w:r>
          </w:p>
        </w:tc>
        <w:tc>
          <w:tcPr>
            <w:tcW w:w="1843" w:type="dxa"/>
          </w:tcPr>
          <w:p w14:paraId="46152A42" w14:textId="77777777" w:rsidR="007710E7" w:rsidRPr="007710E7" w:rsidRDefault="007710E7" w:rsidP="005758E1">
            <w:pPr>
              <w:tabs>
                <w:tab w:val="left" w:pos="3615"/>
              </w:tabs>
              <w:jc w:val="center"/>
              <w:rPr>
                <w:rFonts w:ascii="Times New Roman" w:hAnsi="Times New Roman" w:cs="Times New Roman"/>
                <w:b/>
                <w:bCs/>
                <w:sz w:val="24"/>
                <w:szCs w:val="24"/>
              </w:rPr>
            </w:pPr>
            <w:r w:rsidRPr="007710E7">
              <w:rPr>
                <w:rFonts w:ascii="Times New Roman" w:hAnsi="Times New Roman" w:cs="Times New Roman"/>
                <w:sz w:val="24"/>
                <w:szCs w:val="24"/>
              </w:rPr>
              <w:t>8.07</w:t>
            </w:r>
          </w:p>
        </w:tc>
        <w:tc>
          <w:tcPr>
            <w:tcW w:w="1842" w:type="dxa"/>
          </w:tcPr>
          <w:p w14:paraId="3502FF71"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19.23</w:t>
            </w:r>
          </w:p>
        </w:tc>
        <w:tc>
          <w:tcPr>
            <w:tcW w:w="1560" w:type="dxa"/>
          </w:tcPr>
          <w:p w14:paraId="4F0E673E"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24.96</w:t>
            </w:r>
          </w:p>
        </w:tc>
        <w:tc>
          <w:tcPr>
            <w:tcW w:w="1559" w:type="dxa"/>
          </w:tcPr>
          <w:p w14:paraId="769BA384"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37.78</w:t>
            </w:r>
          </w:p>
        </w:tc>
      </w:tr>
      <w:tr w:rsidR="007710E7" w:rsidRPr="00661C4A" w14:paraId="62C39BB5" w14:textId="77777777" w:rsidTr="007710E7">
        <w:trPr>
          <w:trHeight w:val="492"/>
        </w:trPr>
        <w:tc>
          <w:tcPr>
            <w:tcW w:w="1413" w:type="dxa"/>
          </w:tcPr>
          <w:p w14:paraId="76300A8E"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T</w:t>
            </w:r>
            <w:r w:rsidRPr="007710E7">
              <w:rPr>
                <w:rFonts w:ascii="Times New Roman" w:hAnsi="Times New Roman" w:cs="Times New Roman"/>
                <w:sz w:val="24"/>
                <w:szCs w:val="24"/>
                <w:vertAlign w:val="subscript"/>
              </w:rPr>
              <w:t>9</w:t>
            </w:r>
          </w:p>
        </w:tc>
        <w:tc>
          <w:tcPr>
            <w:tcW w:w="1843" w:type="dxa"/>
          </w:tcPr>
          <w:p w14:paraId="2C11D6D5"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0.00</w:t>
            </w:r>
          </w:p>
        </w:tc>
        <w:tc>
          <w:tcPr>
            <w:tcW w:w="1559" w:type="dxa"/>
          </w:tcPr>
          <w:p w14:paraId="436B7CED"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0.00</w:t>
            </w:r>
          </w:p>
        </w:tc>
        <w:tc>
          <w:tcPr>
            <w:tcW w:w="1843" w:type="dxa"/>
          </w:tcPr>
          <w:p w14:paraId="0DA457E2"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0.00</w:t>
            </w:r>
          </w:p>
        </w:tc>
        <w:tc>
          <w:tcPr>
            <w:tcW w:w="1842" w:type="dxa"/>
          </w:tcPr>
          <w:p w14:paraId="74CC2D06"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0.00</w:t>
            </w:r>
          </w:p>
        </w:tc>
        <w:tc>
          <w:tcPr>
            <w:tcW w:w="1560" w:type="dxa"/>
          </w:tcPr>
          <w:p w14:paraId="57E83AA9"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0.00</w:t>
            </w:r>
          </w:p>
        </w:tc>
        <w:tc>
          <w:tcPr>
            <w:tcW w:w="1559" w:type="dxa"/>
          </w:tcPr>
          <w:p w14:paraId="031F4C6D"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0.00</w:t>
            </w:r>
          </w:p>
        </w:tc>
      </w:tr>
      <w:tr w:rsidR="007710E7" w:rsidRPr="00661C4A" w14:paraId="66497034" w14:textId="77777777" w:rsidTr="007710E7">
        <w:trPr>
          <w:trHeight w:val="492"/>
        </w:trPr>
        <w:tc>
          <w:tcPr>
            <w:tcW w:w="1413" w:type="dxa"/>
          </w:tcPr>
          <w:p w14:paraId="05394BBF"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CD (P=0.05)</w:t>
            </w:r>
          </w:p>
        </w:tc>
        <w:tc>
          <w:tcPr>
            <w:tcW w:w="1843" w:type="dxa"/>
          </w:tcPr>
          <w:p w14:paraId="021B9277"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2.31</w:t>
            </w:r>
          </w:p>
        </w:tc>
        <w:tc>
          <w:tcPr>
            <w:tcW w:w="1559" w:type="dxa"/>
          </w:tcPr>
          <w:p w14:paraId="76CE9BEB"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4.09</w:t>
            </w:r>
          </w:p>
        </w:tc>
        <w:tc>
          <w:tcPr>
            <w:tcW w:w="1843" w:type="dxa"/>
          </w:tcPr>
          <w:p w14:paraId="6F408B85"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3.39</w:t>
            </w:r>
          </w:p>
        </w:tc>
        <w:tc>
          <w:tcPr>
            <w:tcW w:w="1842" w:type="dxa"/>
          </w:tcPr>
          <w:p w14:paraId="1A35558B"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3.26</w:t>
            </w:r>
          </w:p>
        </w:tc>
        <w:tc>
          <w:tcPr>
            <w:tcW w:w="1560" w:type="dxa"/>
          </w:tcPr>
          <w:p w14:paraId="0B1F8273"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1.75</w:t>
            </w:r>
          </w:p>
        </w:tc>
        <w:tc>
          <w:tcPr>
            <w:tcW w:w="1559" w:type="dxa"/>
          </w:tcPr>
          <w:p w14:paraId="52DC3E28"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4.12</w:t>
            </w:r>
          </w:p>
        </w:tc>
      </w:tr>
      <w:tr w:rsidR="007710E7" w:rsidRPr="00661C4A" w14:paraId="23805143" w14:textId="77777777" w:rsidTr="007710E7">
        <w:trPr>
          <w:trHeight w:val="492"/>
        </w:trPr>
        <w:tc>
          <w:tcPr>
            <w:tcW w:w="1413" w:type="dxa"/>
          </w:tcPr>
          <w:p w14:paraId="2A625568" w14:textId="77777777" w:rsidR="007710E7" w:rsidRPr="007710E7" w:rsidRDefault="007710E7" w:rsidP="005758E1">
            <w:pPr>
              <w:tabs>
                <w:tab w:val="center" w:pos="1092"/>
              </w:tabs>
              <w:jc w:val="center"/>
              <w:rPr>
                <w:rFonts w:ascii="Times New Roman" w:hAnsi="Times New Roman" w:cs="Times New Roman"/>
                <w:sz w:val="24"/>
                <w:szCs w:val="24"/>
              </w:rPr>
            </w:pPr>
            <w:r w:rsidRPr="007710E7">
              <w:rPr>
                <w:rFonts w:ascii="Times New Roman" w:hAnsi="Times New Roman" w:cs="Times New Roman"/>
                <w:sz w:val="24"/>
                <w:szCs w:val="24"/>
              </w:rPr>
              <w:t>SE(m)±</w:t>
            </w:r>
          </w:p>
        </w:tc>
        <w:tc>
          <w:tcPr>
            <w:tcW w:w="1843" w:type="dxa"/>
          </w:tcPr>
          <w:p w14:paraId="19733A72"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0.76</w:t>
            </w:r>
          </w:p>
        </w:tc>
        <w:tc>
          <w:tcPr>
            <w:tcW w:w="1559" w:type="dxa"/>
          </w:tcPr>
          <w:p w14:paraId="7495DBB6"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1.35</w:t>
            </w:r>
          </w:p>
        </w:tc>
        <w:tc>
          <w:tcPr>
            <w:tcW w:w="1843" w:type="dxa"/>
          </w:tcPr>
          <w:p w14:paraId="341ACD14"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1.11</w:t>
            </w:r>
          </w:p>
        </w:tc>
        <w:tc>
          <w:tcPr>
            <w:tcW w:w="1842" w:type="dxa"/>
          </w:tcPr>
          <w:p w14:paraId="033A4AC4"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1.08</w:t>
            </w:r>
          </w:p>
        </w:tc>
        <w:tc>
          <w:tcPr>
            <w:tcW w:w="1560" w:type="dxa"/>
          </w:tcPr>
          <w:p w14:paraId="6E52F427"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0.57</w:t>
            </w:r>
          </w:p>
        </w:tc>
        <w:tc>
          <w:tcPr>
            <w:tcW w:w="1559" w:type="dxa"/>
          </w:tcPr>
          <w:p w14:paraId="7F6D69C9"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1.35</w:t>
            </w:r>
          </w:p>
        </w:tc>
      </w:tr>
      <w:tr w:rsidR="007710E7" w:rsidRPr="00661C4A" w14:paraId="744AAD84" w14:textId="77777777" w:rsidTr="005758E1">
        <w:trPr>
          <w:trHeight w:val="378"/>
        </w:trPr>
        <w:tc>
          <w:tcPr>
            <w:tcW w:w="1413" w:type="dxa"/>
          </w:tcPr>
          <w:p w14:paraId="0CBA39F4" w14:textId="77777777" w:rsidR="007710E7" w:rsidRPr="007710E7" w:rsidRDefault="007710E7" w:rsidP="005758E1">
            <w:pPr>
              <w:tabs>
                <w:tab w:val="center" w:pos="1092"/>
              </w:tabs>
              <w:jc w:val="center"/>
              <w:rPr>
                <w:rFonts w:ascii="Times New Roman" w:hAnsi="Times New Roman" w:cs="Times New Roman"/>
                <w:sz w:val="24"/>
                <w:szCs w:val="24"/>
              </w:rPr>
            </w:pPr>
            <w:r w:rsidRPr="007710E7">
              <w:rPr>
                <w:rFonts w:ascii="Times New Roman" w:hAnsi="Times New Roman" w:cs="Times New Roman"/>
                <w:sz w:val="24"/>
                <w:szCs w:val="24"/>
              </w:rPr>
              <w:t>C.V.</w:t>
            </w:r>
          </w:p>
        </w:tc>
        <w:tc>
          <w:tcPr>
            <w:tcW w:w="1843" w:type="dxa"/>
          </w:tcPr>
          <w:p w14:paraId="5F4E0B79"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3.66</w:t>
            </w:r>
          </w:p>
        </w:tc>
        <w:tc>
          <w:tcPr>
            <w:tcW w:w="1559" w:type="dxa"/>
          </w:tcPr>
          <w:p w14:paraId="501B05E3"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7.83</w:t>
            </w:r>
          </w:p>
        </w:tc>
        <w:tc>
          <w:tcPr>
            <w:tcW w:w="1843" w:type="dxa"/>
          </w:tcPr>
          <w:p w14:paraId="37BDA2A4"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7.93</w:t>
            </w:r>
          </w:p>
        </w:tc>
        <w:tc>
          <w:tcPr>
            <w:tcW w:w="1842" w:type="dxa"/>
          </w:tcPr>
          <w:p w14:paraId="01154ADE"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6.72</w:t>
            </w:r>
          </w:p>
        </w:tc>
        <w:tc>
          <w:tcPr>
            <w:tcW w:w="1560" w:type="dxa"/>
          </w:tcPr>
          <w:p w14:paraId="28E5DF98"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3.28</w:t>
            </w:r>
          </w:p>
        </w:tc>
        <w:tc>
          <w:tcPr>
            <w:tcW w:w="1559" w:type="dxa"/>
          </w:tcPr>
          <w:p w14:paraId="15BFA5DC"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9.39</w:t>
            </w:r>
          </w:p>
        </w:tc>
      </w:tr>
    </w:tbl>
    <w:p w14:paraId="26A8B699" w14:textId="77777777" w:rsidR="00043B7A" w:rsidRDefault="00043B7A" w:rsidP="00BA493E">
      <w:pPr>
        <w:spacing w:line="360" w:lineRule="auto"/>
        <w:jc w:val="both"/>
        <w:rPr>
          <w:rFonts w:ascii="Times New Roman" w:hAnsi="Times New Roman" w:cs="Times New Roman"/>
          <w:sz w:val="24"/>
          <w:szCs w:val="22"/>
          <w:lang w:val="en-IN"/>
        </w:rPr>
      </w:pPr>
    </w:p>
    <w:p w14:paraId="3A28D83D" w14:textId="77777777" w:rsidR="003766C8" w:rsidRDefault="003766C8" w:rsidP="00BA493E">
      <w:pPr>
        <w:spacing w:line="360" w:lineRule="auto"/>
        <w:jc w:val="both"/>
        <w:rPr>
          <w:rFonts w:ascii="Times New Roman" w:hAnsi="Times New Roman" w:cs="Times New Roman"/>
          <w:sz w:val="24"/>
          <w:szCs w:val="22"/>
          <w:lang w:val="en-IN"/>
        </w:rPr>
      </w:pPr>
    </w:p>
    <w:p w14:paraId="30F6DC46" w14:textId="77777777" w:rsidR="003766C8" w:rsidRDefault="003766C8" w:rsidP="00BA493E">
      <w:pPr>
        <w:spacing w:line="360" w:lineRule="auto"/>
        <w:jc w:val="both"/>
        <w:rPr>
          <w:rFonts w:ascii="Times New Roman" w:hAnsi="Times New Roman" w:cs="Times New Roman"/>
          <w:sz w:val="24"/>
          <w:szCs w:val="22"/>
          <w:lang w:val="en-IN"/>
        </w:rPr>
      </w:pPr>
    </w:p>
    <w:p w14:paraId="3F028804" w14:textId="77777777" w:rsidR="003766C8" w:rsidRDefault="003766C8" w:rsidP="00BA493E">
      <w:pPr>
        <w:spacing w:line="360" w:lineRule="auto"/>
        <w:jc w:val="both"/>
        <w:rPr>
          <w:rFonts w:ascii="Times New Roman" w:hAnsi="Times New Roman" w:cs="Times New Roman"/>
          <w:sz w:val="24"/>
          <w:szCs w:val="22"/>
          <w:lang w:val="en-IN"/>
        </w:rPr>
      </w:pPr>
    </w:p>
    <w:p w14:paraId="3CA866F9" w14:textId="77777777" w:rsidR="003766C8" w:rsidRDefault="003766C8" w:rsidP="00BA493E">
      <w:pPr>
        <w:spacing w:line="360" w:lineRule="auto"/>
        <w:jc w:val="both"/>
        <w:rPr>
          <w:rFonts w:ascii="Times New Roman" w:hAnsi="Times New Roman" w:cs="Times New Roman"/>
          <w:sz w:val="24"/>
          <w:szCs w:val="22"/>
          <w:lang w:val="en-IN"/>
        </w:rPr>
      </w:pPr>
    </w:p>
    <w:p w14:paraId="793F2DDE" w14:textId="77777777" w:rsidR="003766C8" w:rsidRDefault="003766C8" w:rsidP="00BA493E">
      <w:pPr>
        <w:spacing w:line="360" w:lineRule="auto"/>
        <w:jc w:val="both"/>
        <w:rPr>
          <w:rFonts w:ascii="Times New Roman" w:hAnsi="Times New Roman" w:cs="Times New Roman"/>
          <w:sz w:val="24"/>
          <w:szCs w:val="22"/>
          <w:lang w:val="en-IN"/>
        </w:rPr>
      </w:pPr>
    </w:p>
    <w:p w14:paraId="433DC210" w14:textId="77777777" w:rsidR="003766C8" w:rsidRDefault="003766C8" w:rsidP="00BA493E">
      <w:pPr>
        <w:spacing w:line="360" w:lineRule="auto"/>
        <w:jc w:val="both"/>
        <w:rPr>
          <w:rFonts w:ascii="Times New Roman" w:hAnsi="Times New Roman" w:cs="Times New Roman"/>
          <w:sz w:val="24"/>
          <w:szCs w:val="22"/>
          <w:lang w:val="en-IN"/>
        </w:rPr>
      </w:pPr>
    </w:p>
    <w:p w14:paraId="547370D5" w14:textId="77777777" w:rsidR="003766C8" w:rsidRDefault="003766C8" w:rsidP="00BA493E">
      <w:pPr>
        <w:spacing w:line="360" w:lineRule="auto"/>
        <w:jc w:val="both"/>
        <w:rPr>
          <w:rFonts w:ascii="Times New Roman" w:hAnsi="Times New Roman" w:cs="Times New Roman"/>
          <w:sz w:val="24"/>
          <w:szCs w:val="22"/>
          <w:lang w:val="en-IN"/>
        </w:rPr>
      </w:pPr>
    </w:p>
    <w:p w14:paraId="3745DE63" w14:textId="77777777" w:rsidR="003766C8" w:rsidRDefault="003766C8" w:rsidP="00BA493E">
      <w:pPr>
        <w:spacing w:line="360" w:lineRule="auto"/>
        <w:jc w:val="both"/>
        <w:rPr>
          <w:rFonts w:ascii="Times New Roman" w:hAnsi="Times New Roman" w:cs="Times New Roman"/>
          <w:sz w:val="24"/>
          <w:szCs w:val="22"/>
          <w:lang w:val="en-IN"/>
        </w:rPr>
      </w:pPr>
    </w:p>
    <w:p w14:paraId="2D9C4A02" w14:textId="77777777" w:rsidR="003766C8" w:rsidRDefault="003766C8" w:rsidP="00BA493E">
      <w:pPr>
        <w:spacing w:line="360" w:lineRule="auto"/>
        <w:jc w:val="both"/>
        <w:rPr>
          <w:rFonts w:ascii="Times New Roman" w:hAnsi="Times New Roman" w:cs="Times New Roman"/>
          <w:sz w:val="24"/>
          <w:szCs w:val="22"/>
          <w:lang w:val="en-IN"/>
        </w:rPr>
      </w:pPr>
    </w:p>
    <w:p w14:paraId="49810462" w14:textId="77777777" w:rsidR="003766C8" w:rsidRDefault="003766C8" w:rsidP="00BA493E">
      <w:pPr>
        <w:spacing w:line="360" w:lineRule="auto"/>
        <w:jc w:val="both"/>
        <w:rPr>
          <w:rFonts w:ascii="Times New Roman" w:hAnsi="Times New Roman" w:cs="Times New Roman"/>
          <w:sz w:val="24"/>
          <w:szCs w:val="22"/>
          <w:lang w:val="en-IN"/>
        </w:rPr>
      </w:pPr>
    </w:p>
    <w:p w14:paraId="7E7AD549" w14:textId="77777777" w:rsidR="003766C8" w:rsidRDefault="003766C8" w:rsidP="00BA493E">
      <w:pPr>
        <w:spacing w:line="360" w:lineRule="auto"/>
        <w:jc w:val="both"/>
        <w:rPr>
          <w:rFonts w:ascii="Times New Roman" w:hAnsi="Times New Roman" w:cs="Times New Roman"/>
          <w:sz w:val="24"/>
          <w:szCs w:val="22"/>
          <w:lang w:val="en-IN"/>
        </w:rPr>
      </w:pPr>
    </w:p>
    <w:p w14:paraId="6943F6EB" w14:textId="77777777" w:rsidR="003766C8" w:rsidRDefault="003766C8" w:rsidP="00BA493E">
      <w:pPr>
        <w:spacing w:line="360" w:lineRule="auto"/>
        <w:jc w:val="both"/>
        <w:rPr>
          <w:rFonts w:ascii="Times New Roman" w:hAnsi="Times New Roman" w:cs="Times New Roman"/>
          <w:sz w:val="24"/>
          <w:szCs w:val="22"/>
          <w:lang w:val="en-IN"/>
        </w:rPr>
      </w:pPr>
    </w:p>
    <w:p w14:paraId="7CD447B9" w14:textId="77777777" w:rsidR="003766C8" w:rsidRDefault="003766C8" w:rsidP="00BA493E">
      <w:pPr>
        <w:spacing w:line="360" w:lineRule="auto"/>
        <w:jc w:val="both"/>
        <w:rPr>
          <w:rFonts w:ascii="Times New Roman" w:hAnsi="Times New Roman" w:cs="Times New Roman"/>
          <w:sz w:val="24"/>
          <w:szCs w:val="22"/>
          <w:lang w:val="en-IN"/>
        </w:rPr>
      </w:pPr>
    </w:p>
    <w:p w14:paraId="37F047D7" w14:textId="77777777" w:rsidR="003766C8" w:rsidRDefault="003766C8" w:rsidP="00BA493E">
      <w:pPr>
        <w:spacing w:line="360" w:lineRule="auto"/>
        <w:jc w:val="both"/>
        <w:rPr>
          <w:rFonts w:ascii="Times New Roman" w:hAnsi="Times New Roman" w:cs="Times New Roman"/>
          <w:sz w:val="24"/>
          <w:szCs w:val="22"/>
          <w:lang w:val="en-IN"/>
        </w:rPr>
      </w:pPr>
    </w:p>
    <w:p w14:paraId="7ADEDD6E" w14:textId="77777777" w:rsidR="00054FD3" w:rsidRDefault="00054FD3" w:rsidP="00054FD3">
      <w:pPr>
        <w:rPr>
          <w:rFonts w:ascii="Times New Roman" w:hAnsi="Times New Roman" w:cs="Times New Roman"/>
          <w:b/>
          <w:bCs/>
          <w:sz w:val="24"/>
          <w:szCs w:val="24"/>
        </w:rPr>
      </w:pPr>
      <w:r>
        <w:rPr>
          <w:noProof/>
          <w:lang w:bidi="ar-SA"/>
        </w:rPr>
        <w:lastRenderedPageBreak/>
        <w:drawing>
          <wp:inline distT="0" distB="0" distL="0" distR="0" wp14:anchorId="52E1C8AF" wp14:editId="3ADCC800">
            <wp:extent cx="8711565" cy="4177505"/>
            <wp:effectExtent l="0" t="0" r="0" b="0"/>
            <wp:docPr id="20" name="Chart 20">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684A7BF-5574-E3BE-4872-4D40AFEF27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7307F89" w14:textId="2324BB0D" w:rsidR="00064320" w:rsidRDefault="00D22431" w:rsidP="00BA49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Fig: -</w:t>
      </w:r>
      <w:r w:rsidR="00054FD3">
        <w:rPr>
          <w:rFonts w:ascii="Times New Roman" w:hAnsi="Times New Roman" w:cs="Times New Roman"/>
          <w:b/>
          <w:bCs/>
          <w:sz w:val="24"/>
          <w:szCs w:val="24"/>
        </w:rPr>
        <w:t xml:space="preserve"> 2. </w:t>
      </w:r>
      <w:r w:rsidR="00054FD3" w:rsidRPr="00347EB1">
        <w:rPr>
          <w:rFonts w:ascii="Times New Roman" w:hAnsi="Times New Roman" w:cs="Times New Roman"/>
          <w:b/>
          <w:bCs/>
          <w:sz w:val="24"/>
          <w:szCs w:val="24"/>
        </w:rPr>
        <w:t>Percent disease control of disease intensity</w:t>
      </w:r>
      <w:r>
        <w:rPr>
          <w:rFonts w:ascii="Times New Roman" w:hAnsi="Times New Roman" w:cs="Times New Roman"/>
          <w:b/>
          <w:bCs/>
          <w:sz w:val="24"/>
          <w:szCs w:val="24"/>
        </w:rPr>
        <w:t xml:space="preserve">. </w:t>
      </w:r>
    </w:p>
    <w:tbl>
      <w:tblPr>
        <w:tblStyle w:val="TableGrid"/>
        <w:tblpPr w:leftFromText="180" w:rightFromText="180" w:vertAnchor="page" w:horzAnchor="margin" w:tblpX="-294" w:tblpY="2446"/>
        <w:tblW w:w="13968" w:type="dxa"/>
        <w:tblLayout w:type="fixed"/>
        <w:tblLook w:val="04A0" w:firstRow="1" w:lastRow="0" w:firstColumn="1" w:lastColumn="0" w:noHBand="0" w:noVBand="1"/>
      </w:tblPr>
      <w:tblGrid>
        <w:gridCol w:w="1423"/>
        <w:gridCol w:w="1560"/>
        <w:gridCol w:w="1559"/>
        <w:gridCol w:w="992"/>
        <w:gridCol w:w="992"/>
        <w:gridCol w:w="993"/>
        <w:gridCol w:w="869"/>
        <w:gridCol w:w="1350"/>
        <w:gridCol w:w="1277"/>
        <w:gridCol w:w="894"/>
        <w:gridCol w:w="889"/>
        <w:gridCol w:w="1170"/>
      </w:tblGrid>
      <w:tr w:rsidR="00A109B4" w:rsidRPr="0045455F" w14:paraId="1AC4C877" w14:textId="77777777" w:rsidTr="00345DCB">
        <w:trPr>
          <w:trHeight w:val="20"/>
        </w:trPr>
        <w:tc>
          <w:tcPr>
            <w:tcW w:w="1423" w:type="dxa"/>
            <w:vMerge w:val="restart"/>
          </w:tcPr>
          <w:p w14:paraId="2F21F0EF" w14:textId="77777777" w:rsidR="00A109B4" w:rsidRPr="00064320" w:rsidRDefault="00A109B4" w:rsidP="00064320">
            <w:pPr>
              <w:jc w:val="center"/>
              <w:rPr>
                <w:rFonts w:ascii="Times New Roman" w:hAnsi="Times New Roman" w:cs="Times New Roman"/>
                <w:b/>
                <w:bCs/>
                <w:sz w:val="24"/>
                <w:szCs w:val="24"/>
              </w:rPr>
            </w:pPr>
          </w:p>
          <w:p w14:paraId="4424BE57" w14:textId="77777777" w:rsidR="00A109B4" w:rsidRPr="00064320" w:rsidRDefault="00A109B4" w:rsidP="00064320">
            <w:pPr>
              <w:jc w:val="center"/>
              <w:rPr>
                <w:rFonts w:ascii="Times New Roman" w:hAnsi="Times New Roman" w:cs="Times New Roman"/>
                <w:b/>
                <w:bCs/>
                <w:sz w:val="24"/>
                <w:szCs w:val="24"/>
              </w:rPr>
            </w:pPr>
            <w:r w:rsidRPr="00064320">
              <w:rPr>
                <w:rFonts w:ascii="Times New Roman" w:hAnsi="Times New Roman" w:cs="Times New Roman"/>
                <w:b/>
                <w:bCs/>
                <w:sz w:val="24"/>
                <w:szCs w:val="24"/>
              </w:rPr>
              <w:t>Treatments</w:t>
            </w:r>
          </w:p>
          <w:p w14:paraId="50A6EE50" w14:textId="77777777" w:rsidR="00A109B4" w:rsidRPr="00064320" w:rsidRDefault="00A109B4" w:rsidP="00064320">
            <w:pPr>
              <w:jc w:val="center"/>
              <w:rPr>
                <w:rFonts w:ascii="Times New Roman" w:hAnsi="Times New Roman" w:cs="Times New Roman"/>
                <w:b/>
                <w:bCs/>
                <w:sz w:val="24"/>
                <w:szCs w:val="24"/>
              </w:rPr>
            </w:pPr>
          </w:p>
        </w:tc>
        <w:tc>
          <w:tcPr>
            <w:tcW w:w="1560" w:type="dxa"/>
            <w:vMerge w:val="restart"/>
          </w:tcPr>
          <w:p w14:paraId="2F1163AE" w14:textId="77777777" w:rsidR="00A109B4" w:rsidRPr="00064320" w:rsidRDefault="00A109B4" w:rsidP="00064320">
            <w:pPr>
              <w:jc w:val="center"/>
              <w:rPr>
                <w:rFonts w:ascii="Times New Roman" w:hAnsi="Times New Roman" w:cs="Times New Roman"/>
                <w:b/>
                <w:bCs/>
                <w:sz w:val="24"/>
                <w:szCs w:val="24"/>
              </w:rPr>
            </w:pPr>
            <w:r w:rsidRPr="00064320">
              <w:rPr>
                <w:rFonts w:ascii="Times New Roman" w:hAnsi="Times New Roman" w:cs="Times New Roman"/>
                <w:b/>
                <w:bCs/>
                <w:sz w:val="24"/>
                <w:szCs w:val="24"/>
              </w:rPr>
              <w:t>Germination</w:t>
            </w:r>
          </w:p>
          <w:p w14:paraId="4929E446" w14:textId="77777777" w:rsidR="00A109B4" w:rsidRPr="00064320" w:rsidRDefault="00A109B4" w:rsidP="00064320">
            <w:pPr>
              <w:jc w:val="center"/>
              <w:rPr>
                <w:rFonts w:ascii="Times New Roman" w:hAnsi="Times New Roman" w:cs="Times New Roman"/>
                <w:b/>
                <w:bCs/>
                <w:sz w:val="24"/>
                <w:szCs w:val="24"/>
              </w:rPr>
            </w:pPr>
            <w:r w:rsidRPr="00064320">
              <w:rPr>
                <w:rFonts w:ascii="Times New Roman" w:hAnsi="Times New Roman" w:cs="Times New Roman"/>
                <w:b/>
                <w:bCs/>
                <w:sz w:val="24"/>
                <w:szCs w:val="24"/>
              </w:rPr>
              <w:t>(%)</w:t>
            </w:r>
          </w:p>
        </w:tc>
        <w:tc>
          <w:tcPr>
            <w:tcW w:w="10985" w:type="dxa"/>
            <w:gridSpan w:val="10"/>
          </w:tcPr>
          <w:p w14:paraId="669C71C0" w14:textId="1BCBAA10" w:rsidR="00A109B4" w:rsidRPr="00064320" w:rsidRDefault="00A109B4" w:rsidP="00064320">
            <w:pPr>
              <w:rPr>
                <w:rFonts w:ascii="Times New Roman" w:hAnsi="Times New Roman" w:cs="Times New Roman"/>
                <w:b/>
                <w:bCs/>
                <w:sz w:val="24"/>
                <w:szCs w:val="24"/>
              </w:rPr>
            </w:pPr>
            <w:r w:rsidRPr="00064320">
              <w:rPr>
                <w:rFonts w:ascii="Times New Roman" w:hAnsi="Times New Roman" w:cs="Times New Roman"/>
                <w:b/>
                <w:bCs/>
                <w:sz w:val="24"/>
                <w:szCs w:val="24"/>
              </w:rPr>
              <w:t>Growth Characters and</w:t>
            </w:r>
            <w:r w:rsidR="00064320">
              <w:rPr>
                <w:rFonts w:ascii="Times New Roman" w:hAnsi="Times New Roman" w:cs="Times New Roman"/>
                <w:b/>
                <w:bCs/>
                <w:sz w:val="24"/>
                <w:szCs w:val="24"/>
              </w:rPr>
              <w:t xml:space="preserve"> </w:t>
            </w:r>
            <w:r w:rsidRPr="00064320">
              <w:rPr>
                <w:rFonts w:ascii="Times New Roman" w:hAnsi="Times New Roman" w:cs="Times New Roman"/>
                <w:b/>
                <w:bCs/>
                <w:sz w:val="24"/>
                <w:szCs w:val="24"/>
              </w:rPr>
              <w:t>Seed Yield</w:t>
            </w:r>
          </w:p>
        </w:tc>
      </w:tr>
      <w:tr w:rsidR="00A109B4" w:rsidRPr="0045455F" w14:paraId="6D09A72B" w14:textId="77777777" w:rsidTr="00345DCB">
        <w:trPr>
          <w:trHeight w:val="20"/>
        </w:trPr>
        <w:tc>
          <w:tcPr>
            <w:tcW w:w="1423" w:type="dxa"/>
            <w:vMerge/>
          </w:tcPr>
          <w:p w14:paraId="03A669C3" w14:textId="77777777" w:rsidR="00A109B4" w:rsidRPr="00064320" w:rsidRDefault="00A109B4" w:rsidP="00064320">
            <w:pPr>
              <w:jc w:val="center"/>
              <w:rPr>
                <w:rFonts w:ascii="Times New Roman" w:hAnsi="Times New Roman" w:cs="Times New Roman"/>
                <w:sz w:val="24"/>
                <w:szCs w:val="24"/>
              </w:rPr>
            </w:pPr>
          </w:p>
        </w:tc>
        <w:tc>
          <w:tcPr>
            <w:tcW w:w="1560" w:type="dxa"/>
            <w:vMerge/>
          </w:tcPr>
          <w:p w14:paraId="22341DFB" w14:textId="77777777" w:rsidR="00A109B4" w:rsidRPr="00064320" w:rsidRDefault="00A109B4" w:rsidP="00064320">
            <w:pPr>
              <w:jc w:val="center"/>
              <w:rPr>
                <w:rFonts w:ascii="Times New Roman" w:hAnsi="Times New Roman" w:cs="Times New Roman"/>
                <w:sz w:val="24"/>
                <w:szCs w:val="24"/>
              </w:rPr>
            </w:pPr>
          </w:p>
        </w:tc>
        <w:tc>
          <w:tcPr>
            <w:tcW w:w="1559" w:type="dxa"/>
          </w:tcPr>
          <w:p w14:paraId="446EEC3E" w14:textId="4478BD0F" w:rsidR="00A109B4" w:rsidRPr="00064320" w:rsidRDefault="00345DCB" w:rsidP="00064320">
            <w:pPr>
              <w:jc w:val="center"/>
              <w:rPr>
                <w:rFonts w:ascii="Times New Roman" w:hAnsi="Times New Roman" w:cs="Times New Roman"/>
                <w:b/>
                <w:bCs/>
                <w:sz w:val="24"/>
                <w:szCs w:val="24"/>
              </w:rPr>
            </w:pPr>
            <w:r>
              <w:rPr>
                <w:rFonts w:ascii="Times New Roman" w:hAnsi="Times New Roman" w:cs="Times New Roman"/>
                <w:b/>
                <w:bCs/>
                <w:sz w:val="24"/>
                <w:szCs w:val="24"/>
              </w:rPr>
              <w:t xml:space="preserve">Plant </w:t>
            </w:r>
            <w:r w:rsidRPr="00345DCB">
              <w:rPr>
                <w:rFonts w:ascii="Times New Roman" w:hAnsi="Times New Roman" w:cs="Times New Roman"/>
                <w:b/>
                <w:bCs/>
                <w:color w:val="0070C0"/>
                <w:sz w:val="24"/>
                <w:szCs w:val="24"/>
              </w:rPr>
              <w:t>h</w:t>
            </w:r>
            <w:r w:rsidR="00A109B4" w:rsidRPr="00345DCB">
              <w:rPr>
                <w:rFonts w:ascii="Times New Roman" w:hAnsi="Times New Roman" w:cs="Times New Roman"/>
                <w:b/>
                <w:bCs/>
                <w:color w:val="0070C0"/>
                <w:sz w:val="24"/>
                <w:szCs w:val="24"/>
              </w:rPr>
              <w:t>eight</w:t>
            </w:r>
          </w:p>
          <w:p w14:paraId="6E69D9FE" w14:textId="77777777" w:rsidR="00A109B4" w:rsidRPr="00064320" w:rsidRDefault="00A109B4" w:rsidP="00064320">
            <w:pPr>
              <w:jc w:val="center"/>
              <w:rPr>
                <w:rFonts w:ascii="Times New Roman" w:hAnsi="Times New Roman" w:cs="Times New Roman"/>
                <w:b/>
                <w:bCs/>
                <w:sz w:val="24"/>
                <w:szCs w:val="24"/>
              </w:rPr>
            </w:pPr>
            <w:r w:rsidRPr="00064320">
              <w:rPr>
                <w:rFonts w:ascii="Times New Roman" w:hAnsi="Times New Roman" w:cs="Times New Roman"/>
                <w:b/>
                <w:bCs/>
                <w:sz w:val="24"/>
                <w:szCs w:val="24"/>
              </w:rPr>
              <w:t>(cm)</w:t>
            </w:r>
          </w:p>
        </w:tc>
        <w:tc>
          <w:tcPr>
            <w:tcW w:w="992" w:type="dxa"/>
          </w:tcPr>
          <w:p w14:paraId="34A52442" w14:textId="77777777" w:rsidR="00345DCB" w:rsidRDefault="00A109B4" w:rsidP="00064320">
            <w:pPr>
              <w:jc w:val="center"/>
              <w:rPr>
                <w:rFonts w:ascii="Times New Roman" w:hAnsi="Times New Roman" w:cs="Times New Roman"/>
                <w:b/>
                <w:bCs/>
                <w:sz w:val="24"/>
                <w:szCs w:val="24"/>
              </w:rPr>
            </w:pPr>
            <w:r w:rsidRPr="00064320">
              <w:rPr>
                <w:rFonts w:ascii="Times New Roman" w:hAnsi="Times New Roman" w:cs="Times New Roman"/>
                <w:b/>
                <w:bCs/>
                <w:sz w:val="24"/>
                <w:szCs w:val="24"/>
              </w:rPr>
              <w:t>No of leaves</w:t>
            </w:r>
          </w:p>
          <w:p w14:paraId="6DDCCC72" w14:textId="1CF1DFB9" w:rsidR="00A109B4" w:rsidRPr="00064320" w:rsidRDefault="00345DCB" w:rsidP="00345DCB">
            <w:pPr>
              <w:jc w:val="center"/>
              <w:rPr>
                <w:rFonts w:ascii="Times New Roman" w:hAnsi="Times New Roman" w:cs="Times New Roman"/>
                <w:b/>
                <w:bCs/>
                <w:sz w:val="24"/>
                <w:szCs w:val="24"/>
              </w:rPr>
            </w:pPr>
            <w:r w:rsidRPr="00345DCB">
              <w:rPr>
                <w:rFonts w:ascii="Times New Roman" w:hAnsi="Times New Roman" w:cs="Times New Roman"/>
                <w:b/>
                <w:bCs/>
                <w:color w:val="0070C0"/>
                <w:sz w:val="24"/>
                <w:szCs w:val="24"/>
              </w:rPr>
              <w:t>plant</w:t>
            </w:r>
            <w:r w:rsidRPr="00345DCB">
              <w:rPr>
                <w:rFonts w:ascii="Times New Roman" w:hAnsi="Times New Roman" w:cs="Times New Roman"/>
                <w:b/>
                <w:bCs/>
                <w:color w:val="0070C0"/>
                <w:sz w:val="24"/>
                <w:szCs w:val="24"/>
                <w:vertAlign w:val="superscript"/>
              </w:rPr>
              <w:t>-1</w:t>
            </w:r>
          </w:p>
        </w:tc>
        <w:tc>
          <w:tcPr>
            <w:tcW w:w="992" w:type="dxa"/>
          </w:tcPr>
          <w:p w14:paraId="4A9C3643" w14:textId="3093E42B" w:rsidR="00A109B4" w:rsidRPr="00064320" w:rsidRDefault="00345DCB" w:rsidP="00064320">
            <w:pPr>
              <w:jc w:val="center"/>
              <w:rPr>
                <w:rFonts w:ascii="Times New Roman" w:hAnsi="Times New Roman" w:cs="Times New Roman"/>
                <w:b/>
                <w:bCs/>
                <w:sz w:val="24"/>
                <w:szCs w:val="24"/>
              </w:rPr>
            </w:pPr>
            <w:r>
              <w:rPr>
                <w:rFonts w:ascii="Times New Roman" w:hAnsi="Times New Roman" w:cs="Times New Roman"/>
                <w:b/>
                <w:bCs/>
                <w:sz w:val="24"/>
                <w:szCs w:val="24"/>
              </w:rPr>
              <w:t xml:space="preserve">No. of tillers </w:t>
            </w:r>
            <w:r w:rsidRPr="00345DCB">
              <w:rPr>
                <w:rFonts w:ascii="Times New Roman" w:hAnsi="Times New Roman" w:cs="Times New Roman"/>
                <w:b/>
                <w:bCs/>
                <w:color w:val="0070C0"/>
                <w:sz w:val="24"/>
                <w:szCs w:val="24"/>
              </w:rPr>
              <w:t xml:space="preserve"> </w:t>
            </w:r>
            <w:r w:rsidRPr="00345DCB">
              <w:rPr>
                <w:rFonts w:ascii="Times New Roman" w:hAnsi="Times New Roman" w:cs="Times New Roman"/>
                <w:b/>
                <w:bCs/>
                <w:color w:val="0070C0"/>
                <w:sz w:val="24"/>
                <w:szCs w:val="24"/>
              </w:rPr>
              <w:t>plant</w:t>
            </w:r>
            <w:r w:rsidRPr="00345DCB">
              <w:rPr>
                <w:rFonts w:ascii="Times New Roman" w:hAnsi="Times New Roman" w:cs="Times New Roman"/>
                <w:b/>
                <w:bCs/>
                <w:color w:val="0070C0"/>
                <w:sz w:val="24"/>
                <w:szCs w:val="24"/>
                <w:vertAlign w:val="superscript"/>
              </w:rPr>
              <w:t>-1</w:t>
            </w:r>
            <w:r>
              <w:rPr>
                <w:rFonts w:ascii="Times New Roman" w:hAnsi="Times New Roman" w:cs="Times New Roman"/>
                <w:b/>
                <w:bCs/>
                <w:sz w:val="24"/>
                <w:szCs w:val="24"/>
              </w:rPr>
              <w:t xml:space="preserve"> </w:t>
            </w:r>
          </w:p>
        </w:tc>
        <w:tc>
          <w:tcPr>
            <w:tcW w:w="993" w:type="dxa"/>
          </w:tcPr>
          <w:p w14:paraId="65DA8420" w14:textId="08957414" w:rsidR="00A109B4" w:rsidRPr="00345DCB" w:rsidRDefault="00345DCB" w:rsidP="00064320">
            <w:pPr>
              <w:jc w:val="center"/>
              <w:rPr>
                <w:rFonts w:ascii="Times New Roman" w:hAnsi="Times New Roman" w:cs="Times New Roman"/>
                <w:b/>
                <w:bCs/>
                <w:color w:val="0070C0"/>
                <w:sz w:val="24"/>
                <w:szCs w:val="24"/>
              </w:rPr>
            </w:pPr>
            <w:r w:rsidRPr="00345DCB">
              <w:rPr>
                <w:rFonts w:ascii="Times New Roman" w:hAnsi="Times New Roman" w:cs="Times New Roman"/>
                <w:b/>
                <w:bCs/>
                <w:color w:val="0070C0"/>
                <w:sz w:val="24"/>
                <w:szCs w:val="24"/>
              </w:rPr>
              <w:t>No. of spike</w:t>
            </w:r>
          </w:p>
          <w:p w14:paraId="0B0BAD06" w14:textId="06530C2C" w:rsidR="00A109B4" w:rsidRPr="00345DCB" w:rsidRDefault="00345DCB" w:rsidP="00064320">
            <w:pPr>
              <w:jc w:val="center"/>
              <w:rPr>
                <w:rFonts w:ascii="Times New Roman" w:hAnsi="Times New Roman" w:cs="Times New Roman"/>
                <w:b/>
                <w:bCs/>
                <w:color w:val="0070C0"/>
                <w:sz w:val="24"/>
                <w:szCs w:val="24"/>
              </w:rPr>
            </w:pPr>
            <w:r w:rsidRPr="00345DCB">
              <w:rPr>
                <w:rFonts w:ascii="Times New Roman" w:hAnsi="Times New Roman" w:cs="Times New Roman"/>
                <w:b/>
                <w:bCs/>
                <w:color w:val="0070C0"/>
                <w:sz w:val="24"/>
                <w:szCs w:val="24"/>
              </w:rPr>
              <w:t>p</w:t>
            </w:r>
            <w:r w:rsidR="00A109B4" w:rsidRPr="00345DCB">
              <w:rPr>
                <w:rFonts w:ascii="Times New Roman" w:hAnsi="Times New Roman" w:cs="Times New Roman"/>
                <w:b/>
                <w:bCs/>
                <w:color w:val="0070C0"/>
                <w:sz w:val="24"/>
                <w:szCs w:val="24"/>
              </w:rPr>
              <w:t>lant</w:t>
            </w:r>
            <w:r w:rsidRPr="00345DCB">
              <w:rPr>
                <w:rFonts w:ascii="Times New Roman" w:hAnsi="Times New Roman" w:cs="Times New Roman"/>
                <w:b/>
                <w:bCs/>
                <w:color w:val="0070C0"/>
                <w:sz w:val="24"/>
                <w:szCs w:val="24"/>
                <w:vertAlign w:val="superscript"/>
              </w:rPr>
              <w:t>-1</w:t>
            </w:r>
          </w:p>
        </w:tc>
        <w:tc>
          <w:tcPr>
            <w:tcW w:w="869" w:type="dxa"/>
          </w:tcPr>
          <w:p w14:paraId="59F97A26" w14:textId="5DB71DD7" w:rsidR="00A109B4" w:rsidRPr="00064320" w:rsidRDefault="00345DCB" w:rsidP="00064320">
            <w:pPr>
              <w:jc w:val="center"/>
              <w:rPr>
                <w:rFonts w:ascii="Times New Roman" w:hAnsi="Times New Roman" w:cs="Times New Roman"/>
                <w:b/>
                <w:bCs/>
                <w:sz w:val="24"/>
                <w:szCs w:val="24"/>
              </w:rPr>
            </w:pPr>
            <w:r>
              <w:rPr>
                <w:rFonts w:ascii="Times New Roman" w:hAnsi="Times New Roman" w:cs="Times New Roman"/>
                <w:b/>
                <w:bCs/>
                <w:sz w:val="24"/>
                <w:szCs w:val="24"/>
              </w:rPr>
              <w:t xml:space="preserve">Spike </w:t>
            </w:r>
            <w:r w:rsidRPr="00345DCB">
              <w:rPr>
                <w:rFonts w:ascii="Times New Roman" w:hAnsi="Times New Roman" w:cs="Times New Roman"/>
                <w:b/>
                <w:bCs/>
                <w:color w:val="0070C0"/>
                <w:sz w:val="24"/>
                <w:szCs w:val="24"/>
              </w:rPr>
              <w:t>l</w:t>
            </w:r>
            <w:r w:rsidR="00A109B4" w:rsidRPr="00345DCB">
              <w:rPr>
                <w:rFonts w:ascii="Times New Roman" w:hAnsi="Times New Roman" w:cs="Times New Roman"/>
                <w:b/>
                <w:bCs/>
                <w:color w:val="0070C0"/>
                <w:sz w:val="24"/>
                <w:szCs w:val="24"/>
              </w:rPr>
              <w:t>eng</w:t>
            </w:r>
            <w:r w:rsidR="00A109B4" w:rsidRPr="00064320">
              <w:rPr>
                <w:rFonts w:ascii="Times New Roman" w:hAnsi="Times New Roman" w:cs="Times New Roman"/>
                <w:b/>
                <w:bCs/>
                <w:sz w:val="24"/>
                <w:szCs w:val="24"/>
              </w:rPr>
              <w:t>th</w:t>
            </w:r>
          </w:p>
          <w:p w14:paraId="52CFDBC5" w14:textId="77777777" w:rsidR="00A109B4" w:rsidRPr="00064320" w:rsidRDefault="00A109B4" w:rsidP="00064320">
            <w:pPr>
              <w:jc w:val="center"/>
              <w:rPr>
                <w:rFonts w:ascii="Times New Roman" w:hAnsi="Times New Roman" w:cs="Times New Roman"/>
                <w:b/>
                <w:bCs/>
                <w:sz w:val="24"/>
                <w:szCs w:val="24"/>
              </w:rPr>
            </w:pPr>
            <w:r w:rsidRPr="00064320">
              <w:rPr>
                <w:rFonts w:ascii="Times New Roman" w:hAnsi="Times New Roman" w:cs="Times New Roman"/>
                <w:b/>
                <w:bCs/>
                <w:sz w:val="24"/>
                <w:szCs w:val="24"/>
              </w:rPr>
              <w:t>(cm)</w:t>
            </w:r>
          </w:p>
        </w:tc>
        <w:tc>
          <w:tcPr>
            <w:tcW w:w="1350" w:type="dxa"/>
          </w:tcPr>
          <w:p w14:paraId="0B2EF7DA" w14:textId="1FE780C2" w:rsidR="00A109B4" w:rsidRPr="00064320" w:rsidRDefault="00345DCB" w:rsidP="00064320">
            <w:pPr>
              <w:rPr>
                <w:rFonts w:ascii="Times New Roman" w:hAnsi="Times New Roman" w:cs="Times New Roman"/>
                <w:b/>
                <w:bCs/>
                <w:sz w:val="24"/>
                <w:szCs w:val="24"/>
              </w:rPr>
            </w:pPr>
            <w:r>
              <w:rPr>
                <w:rFonts w:ascii="Times New Roman" w:hAnsi="Times New Roman" w:cs="Times New Roman"/>
                <w:b/>
                <w:bCs/>
                <w:sz w:val="24"/>
                <w:szCs w:val="24"/>
              </w:rPr>
              <w:t xml:space="preserve">Fresh </w:t>
            </w:r>
            <w:r w:rsidRPr="00345DCB">
              <w:rPr>
                <w:rFonts w:ascii="Times New Roman" w:hAnsi="Times New Roman" w:cs="Times New Roman"/>
                <w:b/>
                <w:bCs/>
                <w:color w:val="0070C0"/>
                <w:sz w:val="24"/>
                <w:szCs w:val="24"/>
              </w:rPr>
              <w:t xml:space="preserve">weight </w:t>
            </w:r>
            <w:r w:rsidR="00A109B4" w:rsidRPr="00345DCB">
              <w:rPr>
                <w:rFonts w:ascii="Times New Roman" w:hAnsi="Times New Roman" w:cs="Times New Roman"/>
                <w:b/>
                <w:bCs/>
                <w:color w:val="0070C0"/>
                <w:sz w:val="24"/>
                <w:szCs w:val="24"/>
              </w:rPr>
              <w:t xml:space="preserve"> (g)</w:t>
            </w:r>
            <w:r w:rsidRPr="00345DCB">
              <w:rPr>
                <w:rFonts w:ascii="Times New Roman" w:hAnsi="Times New Roman" w:cs="Times New Roman"/>
                <w:b/>
                <w:bCs/>
                <w:color w:val="0070C0"/>
                <w:sz w:val="24"/>
                <w:szCs w:val="24"/>
              </w:rPr>
              <w:t xml:space="preserve">  </w:t>
            </w:r>
            <w:r w:rsidRPr="00345DCB">
              <w:rPr>
                <w:rFonts w:ascii="Times New Roman" w:hAnsi="Times New Roman" w:cs="Times New Roman"/>
                <w:b/>
                <w:bCs/>
                <w:color w:val="0070C0"/>
                <w:sz w:val="24"/>
                <w:szCs w:val="24"/>
              </w:rPr>
              <w:t>plant</w:t>
            </w:r>
            <w:r w:rsidRPr="00345DCB">
              <w:rPr>
                <w:rFonts w:ascii="Times New Roman" w:hAnsi="Times New Roman" w:cs="Times New Roman"/>
                <w:b/>
                <w:bCs/>
                <w:color w:val="0070C0"/>
                <w:sz w:val="24"/>
                <w:szCs w:val="24"/>
                <w:vertAlign w:val="superscript"/>
              </w:rPr>
              <w:t>-1</w:t>
            </w:r>
          </w:p>
          <w:p w14:paraId="23E70D29" w14:textId="77777777" w:rsidR="00A109B4" w:rsidRPr="00064320" w:rsidRDefault="00A109B4" w:rsidP="00064320">
            <w:pPr>
              <w:jc w:val="center"/>
              <w:rPr>
                <w:rFonts w:ascii="Times New Roman" w:hAnsi="Times New Roman" w:cs="Times New Roman"/>
                <w:b/>
                <w:bCs/>
                <w:sz w:val="24"/>
                <w:szCs w:val="24"/>
              </w:rPr>
            </w:pPr>
          </w:p>
        </w:tc>
        <w:tc>
          <w:tcPr>
            <w:tcW w:w="1277" w:type="dxa"/>
          </w:tcPr>
          <w:p w14:paraId="0F435DEF" w14:textId="08F2CCFC" w:rsidR="00345DCB" w:rsidRPr="00345DCB" w:rsidRDefault="00345DCB" w:rsidP="00064320">
            <w:pPr>
              <w:jc w:val="center"/>
              <w:rPr>
                <w:rFonts w:ascii="Times New Roman" w:hAnsi="Times New Roman" w:cs="Times New Roman"/>
                <w:b/>
                <w:bCs/>
                <w:color w:val="0070C0"/>
                <w:sz w:val="24"/>
                <w:szCs w:val="24"/>
              </w:rPr>
            </w:pPr>
            <w:r>
              <w:rPr>
                <w:rFonts w:ascii="Times New Roman" w:hAnsi="Times New Roman" w:cs="Times New Roman"/>
                <w:b/>
                <w:bCs/>
                <w:sz w:val="24"/>
                <w:szCs w:val="24"/>
              </w:rPr>
              <w:t xml:space="preserve">Dry </w:t>
            </w:r>
            <w:r w:rsidRPr="00345DCB">
              <w:rPr>
                <w:rFonts w:ascii="Times New Roman" w:hAnsi="Times New Roman" w:cs="Times New Roman"/>
                <w:b/>
                <w:bCs/>
                <w:color w:val="0070C0"/>
                <w:sz w:val="24"/>
                <w:szCs w:val="24"/>
              </w:rPr>
              <w:t>w</w:t>
            </w:r>
            <w:r w:rsidR="00A109B4" w:rsidRPr="00345DCB">
              <w:rPr>
                <w:rFonts w:ascii="Times New Roman" w:hAnsi="Times New Roman" w:cs="Times New Roman"/>
                <w:b/>
                <w:bCs/>
                <w:color w:val="0070C0"/>
                <w:sz w:val="24"/>
                <w:szCs w:val="24"/>
              </w:rPr>
              <w:t>eight</w:t>
            </w:r>
          </w:p>
          <w:p w14:paraId="71F0A2C0" w14:textId="20004DBC" w:rsidR="00A109B4" w:rsidRPr="00064320" w:rsidRDefault="00A109B4" w:rsidP="00345DCB">
            <w:pPr>
              <w:rPr>
                <w:rFonts w:ascii="Times New Roman" w:hAnsi="Times New Roman" w:cs="Times New Roman"/>
                <w:b/>
                <w:bCs/>
                <w:sz w:val="24"/>
                <w:szCs w:val="24"/>
              </w:rPr>
            </w:pPr>
            <w:r w:rsidRPr="00345DCB">
              <w:rPr>
                <w:rFonts w:ascii="Times New Roman" w:hAnsi="Times New Roman" w:cs="Times New Roman"/>
                <w:b/>
                <w:bCs/>
                <w:color w:val="0070C0"/>
                <w:sz w:val="24"/>
                <w:szCs w:val="24"/>
              </w:rPr>
              <w:t xml:space="preserve"> (g)</w:t>
            </w:r>
            <w:r w:rsidR="00345DCB" w:rsidRPr="00345DCB">
              <w:rPr>
                <w:rFonts w:ascii="Times New Roman" w:hAnsi="Times New Roman" w:cs="Times New Roman"/>
                <w:b/>
                <w:bCs/>
                <w:color w:val="0070C0"/>
                <w:sz w:val="24"/>
                <w:szCs w:val="24"/>
              </w:rPr>
              <w:t>plant</w:t>
            </w:r>
            <w:r w:rsidR="00345DCB" w:rsidRPr="00345DCB">
              <w:rPr>
                <w:rFonts w:ascii="Times New Roman" w:hAnsi="Times New Roman" w:cs="Times New Roman"/>
                <w:b/>
                <w:bCs/>
                <w:color w:val="0070C0"/>
                <w:sz w:val="24"/>
                <w:szCs w:val="24"/>
                <w:vertAlign w:val="superscript"/>
              </w:rPr>
              <w:t>-1</w:t>
            </w:r>
          </w:p>
        </w:tc>
        <w:tc>
          <w:tcPr>
            <w:tcW w:w="894" w:type="dxa"/>
          </w:tcPr>
          <w:p w14:paraId="37A09D2E" w14:textId="16DF500D" w:rsidR="00A109B4" w:rsidRPr="00064320" w:rsidRDefault="00345DCB" w:rsidP="00064320">
            <w:pPr>
              <w:jc w:val="center"/>
              <w:rPr>
                <w:rFonts w:ascii="Times New Roman" w:hAnsi="Times New Roman" w:cs="Times New Roman"/>
                <w:b/>
                <w:bCs/>
                <w:sz w:val="24"/>
                <w:szCs w:val="24"/>
              </w:rPr>
            </w:pPr>
            <w:r>
              <w:rPr>
                <w:rFonts w:ascii="Times New Roman" w:hAnsi="Times New Roman" w:cs="Times New Roman"/>
                <w:b/>
                <w:bCs/>
                <w:sz w:val="24"/>
                <w:szCs w:val="24"/>
              </w:rPr>
              <w:t>No. of seeds</w:t>
            </w:r>
            <w:r w:rsidR="00A109B4" w:rsidRPr="00064320">
              <w:rPr>
                <w:rFonts w:ascii="Times New Roman" w:hAnsi="Times New Roman" w:cs="Times New Roman"/>
                <w:b/>
                <w:bCs/>
                <w:sz w:val="24"/>
                <w:szCs w:val="24"/>
              </w:rPr>
              <w:t xml:space="preserve"> </w:t>
            </w:r>
            <w:r w:rsidR="00A109B4" w:rsidRPr="00345DCB">
              <w:rPr>
                <w:rFonts w:ascii="Times New Roman" w:hAnsi="Times New Roman" w:cs="Times New Roman"/>
                <w:b/>
                <w:bCs/>
                <w:color w:val="0070C0"/>
                <w:sz w:val="24"/>
                <w:szCs w:val="24"/>
              </w:rPr>
              <w:t>spike</w:t>
            </w:r>
            <w:r w:rsidRPr="00345DCB">
              <w:rPr>
                <w:rFonts w:ascii="Times New Roman" w:hAnsi="Times New Roman" w:cs="Times New Roman"/>
                <w:b/>
                <w:bCs/>
                <w:color w:val="0070C0"/>
                <w:sz w:val="24"/>
                <w:szCs w:val="24"/>
                <w:vertAlign w:val="superscript"/>
              </w:rPr>
              <w:t>-1</w:t>
            </w:r>
          </w:p>
        </w:tc>
        <w:tc>
          <w:tcPr>
            <w:tcW w:w="889" w:type="dxa"/>
          </w:tcPr>
          <w:p w14:paraId="43EDB93D" w14:textId="0DC3FCCF" w:rsidR="00A109B4" w:rsidRPr="00064320" w:rsidRDefault="00A109B4" w:rsidP="00345DCB">
            <w:pPr>
              <w:jc w:val="center"/>
              <w:rPr>
                <w:rFonts w:ascii="Times New Roman" w:hAnsi="Times New Roman" w:cs="Times New Roman"/>
                <w:b/>
                <w:bCs/>
                <w:sz w:val="24"/>
                <w:szCs w:val="24"/>
              </w:rPr>
            </w:pPr>
            <w:r w:rsidRPr="00064320">
              <w:rPr>
                <w:rFonts w:ascii="Times New Roman" w:hAnsi="Times New Roman" w:cs="Times New Roman"/>
                <w:b/>
                <w:bCs/>
                <w:sz w:val="24"/>
                <w:szCs w:val="24"/>
              </w:rPr>
              <w:t>Seed yield</w:t>
            </w:r>
            <w:r w:rsidR="00345DCB">
              <w:rPr>
                <w:rFonts w:ascii="Times New Roman" w:hAnsi="Times New Roman" w:cs="Times New Roman"/>
                <w:b/>
                <w:bCs/>
                <w:sz w:val="24"/>
                <w:szCs w:val="24"/>
              </w:rPr>
              <w:t xml:space="preserve"> (g</w:t>
            </w:r>
            <w:r w:rsidRPr="00064320">
              <w:rPr>
                <w:rFonts w:ascii="Times New Roman" w:hAnsi="Times New Roman" w:cs="Times New Roman"/>
                <w:b/>
                <w:bCs/>
                <w:sz w:val="24"/>
                <w:szCs w:val="24"/>
              </w:rPr>
              <w:t>)</w:t>
            </w:r>
            <w:r w:rsidR="00345DCB" w:rsidRPr="00345DCB">
              <w:rPr>
                <w:rFonts w:ascii="Times New Roman" w:hAnsi="Times New Roman" w:cs="Times New Roman"/>
                <w:b/>
                <w:bCs/>
                <w:color w:val="0070C0"/>
                <w:sz w:val="24"/>
                <w:szCs w:val="24"/>
              </w:rPr>
              <w:t xml:space="preserve"> </w:t>
            </w:r>
            <w:r w:rsidR="00345DCB" w:rsidRPr="00345DCB">
              <w:rPr>
                <w:rFonts w:ascii="Times New Roman" w:hAnsi="Times New Roman" w:cs="Times New Roman"/>
                <w:b/>
                <w:bCs/>
                <w:color w:val="0070C0"/>
                <w:sz w:val="24"/>
                <w:szCs w:val="24"/>
              </w:rPr>
              <w:t>plant</w:t>
            </w:r>
            <w:r w:rsidR="00345DCB" w:rsidRPr="00345DCB">
              <w:rPr>
                <w:rFonts w:ascii="Times New Roman" w:hAnsi="Times New Roman" w:cs="Times New Roman"/>
                <w:b/>
                <w:bCs/>
                <w:color w:val="0070C0"/>
                <w:sz w:val="24"/>
                <w:szCs w:val="24"/>
                <w:vertAlign w:val="superscript"/>
              </w:rPr>
              <w:t>-1</w:t>
            </w:r>
          </w:p>
        </w:tc>
        <w:tc>
          <w:tcPr>
            <w:tcW w:w="1170" w:type="dxa"/>
          </w:tcPr>
          <w:p w14:paraId="11E837A6" w14:textId="7EB7EAD0" w:rsidR="00A109B4" w:rsidRPr="00064320" w:rsidRDefault="00345DCB" w:rsidP="00064320">
            <w:pPr>
              <w:jc w:val="center"/>
              <w:rPr>
                <w:rFonts w:ascii="Times New Roman" w:hAnsi="Times New Roman" w:cs="Times New Roman"/>
                <w:b/>
                <w:bCs/>
                <w:sz w:val="24"/>
                <w:szCs w:val="24"/>
              </w:rPr>
            </w:pPr>
            <w:r>
              <w:rPr>
                <w:rFonts w:ascii="Times New Roman" w:hAnsi="Times New Roman" w:cs="Times New Roman"/>
                <w:b/>
                <w:bCs/>
                <w:sz w:val="24"/>
                <w:szCs w:val="24"/>
              </w:rPr>
              <w:t>Seed yield</w:t>
            </w:r>
          </w:p>
          <w:p w14:paraId="14AB90A8" w14:textId="105F9EEE" w:rsidR="00A109B4" w:rsidRPr="00064320" w:rsidRDefault="00A109B4" w:rsidP="00064320">
            <w:pPr>
              <w:jc w:val="center"/>
              <w:rPr>
                <w:rFonts w:ascii="Times New Roman" w:hAnsi="Times New Roman" w:cs="Times New Roman"/>
                <w:b/>
                <w:bCs/>
                <w:sz w:val="24"/>
                <w:szCs w:val="24"/>
              </w:rPr>
            </w:pPr>
            <w:r w:rsidRPr="00064320">
              <w:rPr>
                <w:rFonts w:ascii="Times New Roman" w:hAnsi="Times New Roman" w:cs="Times New Roman"/>
                <w:b/>
                <w:bCs/>
                <w:sz w:val="24"/>
                <w:szCs w:val="24"/>
              </w:rPr>
              <w:t>(g)</w:t>
            </w:r>
            <w:r w:rsidR="00345DCB" w:rsidRPr="00345DCB">
              <w:rPr>
                <w:rFonts w:ascii="Times New Roman" w:hAnsi="Times New Roman" w:cs="Times New Roman"/>
                <w:b/>
                <w:bCs/>
                <w:color w:val="0070C0"/>
                <w:sz w:val="24"/>
                <w:szCs w:val="24"/>
              </w:rPr>
              <w:t>plot</w:t>
            </w:r>
            <w:r w:rsidR="00345DCB" w:rsidRPr="00345DCB">
              <w:rPr>
                <w:rFonts w:ascii="Times New Roman" w:hAnsi="Times New Roman" w:cs="Times New Roman"/>
                <w:b/>
                <w:bCs/>
                <w:color w:val="0070C0"/>
                <w:sz w:val="24"/>
                <w:szCs w:val="24"/>
                <w:vertAlign w:val="superscript"/>
              </w:rPr>
              <w:t>-1</w:t>
            </w:r>
          </w:p>
          <w:p w14:paraId="14D93D19" w14:textId="21A2F9E8" w:rsidR="00A109B4" w:rsidRPr="00064320" w:rsidRDefault="00A109B4" w:rsidP="00064320">
            <w:pPr>
              <w:jc w:val="center"/>
              <w:rPr>
                <w:rFonts w:ascii="Times New Roman" w:hAnsi="Times New Roman" w:cs="Times New Roman"/>
                <w:b/>
                <w:bCs/>
                <w:sz w:val="24"/>
                <w:szCs w:val="24"/>
              </w:rPr>
            </w:pPr>
          </w:p>
        </w:tc>
      </w:tr>
      <w:tr w:rsidR="00A109B4" w:rsidRPr="0045455F" w14:paraId="361BA9A9" w14:textId="77777777" w:rsidTr="00345DCB">
        <w:trPr>
          <w:trHeight w:val="366"/>
        </w:trPr>
        <w:tc>
          <w:tcPr>
            <w:tcW w:w="1423" w:type="dxa"/>
          </w:tcPr>
          <w:p w14:paraId="298B6048" w14:textId="5DC97F30" w:rsidR="00A109B4" w:rsidRPr="00064320" w:rsidRDefault="00A109B4" w:rsidP="00064320">
            <w:pPr>
              <w:rPr>
                <w:rFonts w:ascii="Times New Roman" w:hAnsi="Times New Roman" w:cs="Times New Roman"/>
                <w:sz w:val="24"/>
                <w:szCs w:val="24"/>
                <w:vertAlign w:val="subscript"/>
              </w:rPr>
            </w:pPr>
            <w:r w:rsidRPr="00064320">
              <w:rPr>
                <w:rFonts w:ascii="Times New Roman" w:hAnsi="Times New Roman" w:cs="Times New Roman"/>
                <w:sz w:val="24"/>
                <w:szCs w:val="24"/>
              </w:rPr>
              <w:t>T</w:t>
            </w:r>
            <w:r w:rsidRPr="00064320">
              <w:rPr>
                <w:rFonts w:ascii="Times New Roman" w:hAnsi="Times New Roman" w:cs="Times New Roman"/>
                <w:sz w:val="24"/>
                <w:szCs w:val="24"/>
                <w:vertAlign w:val="subscript"/>
              </w:rPr>
              <w:t>1</w:t>
            </w:r>
          </w:p>
        </w:tc>
        <w:tc>
          <w:tcPr>
            <w:tcW w:w="1560" w:type="dxa"/>
          </w:tcPr>
          <w:p w14:paraId="62F96CB1"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71.26</w:t>
            </w:r>
          </w:p>
          <w:p w14:paraId="15CBA788" w14:textId="424285EF" w:rsidR="00A109B4" w:rsidRPr="00064320" w:rsidRDefault="00A109B4" w:rsidP="00064320">
            <w:pPr>
              <w:jc w:val="center"/>
              <w:rPr>
                <w:rFonts w:ascii="Times New Roman" w:hAnsi="Times New Roman" w:cs="Times New Roman"/>
                <w:sz w:val="24"/>
                <w:szCs w:val="24"/>
              </w:rPr>
            </w:pPr>
          </w:p>
        </w:tc>
        <w:tc>
          <w:tcPr>
            <w:tcW w:w="1559" w:type="dxa"/>
          </w:tcPr>
          <w:p w14:paraId="40E6CF18"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30.00</w:t>
            </w:r>
          </w:p>
          <w:p w14:paraId="71A39884" w14:textId="77777777" w:rsidR="00A109B4" w:rsidRPr="00064320" w:rsidRDefault="00A109B4" w:rsidP="00064320">
            <w:pPr>
              <w:jc w:val="center"/>
              <w:rPr>
                <w:rFonts w:ascii="Times New Roman" w:hAnsi="Times New Roman" w:cs="Times New Roman"/>
                <w:sz w:val="24"/>
                <w:szCs w:val="24"/>
              </w:rPr>
            </w:pPr>
          </w:p>
        </w:tc>
        <w:tc>
          <w:tcPr>
            <w:tcW w:w="992" w:type="dxa"/>
          </w:tcPr>
          <w:p w14:paraId="2C1F0720"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49.37</w:t>
            </w:r>
          </w:p>
          <w:p w14:paraId="3D61242D" w14:textId="77777777" w:rsidR="00A109B4" w:rsidRPr="00064320" w:rsidRDefault="00A109B4" w:rsidP="00064320">
            <w:pPr>
              <w:jc w:val="center"/>
              <w:rPr>
                <w:rFonts w:ascii="Times New Roman" w:hAnsi="Times New Roman" w:cs="Times New Roman"/>
                <w:sz w:val="24"/>
                <w:szCs w:val="24"/>
              </w:rPr>
            </w:pPr>
          </w:p>
        </w:tc>
        <w:tc>
          <w:tcPr>
            <w:tcW w:w="992" w:type="dxa"/>
          </w:tcPr>
          <w:p w14:paraId="52B5AC1C"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10.27</w:t>
            </w:r>
          </w:p>
          <w:p w14:paraId="1E989F3E" w14:textId="77777777" w:rsidR="00A109B4" w:rsidRPr="00064320" w:rsidRDefault="00A109B4" w:rsidP="00064320">
            <w:pPr>
              <w:jc w:val="center"/>
              <w:rPr>
                <w:rFonts w:ascii="Times New Roman" w:hAnsi="Times New Roman" w:cs="Times New Roman"/>
                <w:sz w:val="24"/>
                <w:szCs w:val="24"/>
              </w:rPr>
            </w:pPr>
          </w:p>
        </w:tc>
        <w:tc>
          <w:tcPr>
            <w:tcW w:w="993" w:type="dxa"/>
          </w:tcPr>
          <w:p w14:paraId="0A82C857" w14:textId="6F47DEE2"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38.66</w:t>
            </w:r>
          </w:p>
        </w:tc>
        <w:tc>
          <w:tcPr>
            <w:tcW w:w="869" w:type="dxa"/>
          </w:tcPr>
          <w:p w14:paraId="564C5A84"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3.8</w:t>
            </w:r>
          </w:p>
          <w:p w14:paraId="4A395A89" w14:textId="77777777" w:rsidR="00A109B4" w:rsidRPr="00064320" w:rsidRDefault="00A109B4" w:rsidP="00064320">
            <w:pPr>
              <w:jc w:val="center"/>
              <w:rPr>
                <w:rFonts w:ascii="Times New Roman" w:hAnsi="Times New Roman" w:cs="Times New Roman"/>
                <w:sz w:val="24"/>
                <w:szCs w:val="24"/>
              </w:rPr>
            </w:pPr>
          </w:p>
        </w:tc>
        <w:tc>
          <w:tcPr>
            <w:tcW w:w="1350" w:type="dxa"/>
          </w:tcPr>
          <w:p w14:paraId="155318C8"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21.97</w:t>
            </w:r>
          </w:p>
        </w:tc>
        <w:tc>
          <w:tcPr>
            <w:tcW w:w="1277" w:type="dxa"/>
          </w:tcPr>
          <w:p w14:paraId="2FEA706C"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5.46</w:t>
            </w:r>
          </w:p>
          <w:p w14:paraId="4FE7A8D0" w14:textId="77777777" w:rsidR="00A109B4" w:rsidRPr="00064320" w:rsidRDefault="00A109B4" w:rsidP="00064320">
            <w:pPr>
              <w:jc w:val="center"/>
              <w:rPr>
                <w:rFonts w:ascii="Times New Roman" w:hAnsi="Times New Roman" w:cs="Times New Roman"/>
                <w:sz w:val="24"/>
                <w:szCs w:val="24"/>
              </w:rPr>
            </w:pPr>
          </w:p>
        </w:tc>
        <w:tc>
          <w:tcPr>
            <w:tcW w:w="894" w:type="dxa"/>
          </w:tcPr>
          <w:p w14:paraId="05441BA4"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71.96</w:t>
            </w:r>
          </w:p>
          <w:p w14:paraId="20E52185" w14:textId="77777777" w:rsidR="00A109B4" w:rsidRPr="00064320" w:rsidRDefault="00A109B4" w:rsidP="00064320">
            <w:pPr>
              <w:jc w:val="center"/>
              <w:rPr>
                <w:rFonts w:ascii="Times New Roman" w:hAnsi="Times New Roman" w:cs="Times New Roman"/>
                <w:sz w:val="24"/>
                <w:szCs w:val="24"/>
              </w:rPr>
            </w:pPr>
          </w:p>
        </w:tc>
        <w:tc>
          <w:tcPr>
            <w:tcW w:w="889" w:type="dxa"/>
          </w:tcPr>
          <w:p w14:paraId="1143B4F9"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10.31</w:t>
            </w:r>
          </w:p>
          <w:p w14:paraId="6D827D23" w14:textId="77777777" w:rsidR="00A109B4" w:rsidRPr="00064320" w:rsidRDefault="00A109B4" w:rsidP="00064320">
            <w:pPr>
              <w:jc w:val="center"/>
              <w:rPr>
                <w:rFonts w:ascii="Times New Roman" w:hAnsi="Times New Roman" w:cs="Times New Roman"/>
                <w:sz w:val="24"/>
                <w:szCs w:val="24"/>
              </w:rPr>
            </w:pPr>
          </w:p>
        </w:tc>
        <w:tc>
          <w:tcPr>
            <w:tcW w:w="1170" w:type="dxa"/>
          </w:tcPr>
          <w:p w14:paraId="420788E6"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617.33</w:t>
            </w:r>
          </w:p>
        </w:tc>
      </w:tr>
      <w:tr w:rsidR="00A109B4" w:rsidRPr="0045455F" w14:paraId="608F073C" w14:textId="77777777" w:rsidTr="00345DCB">
        <w:trPr>
          <w:trHeight w:val="432"/>
        </w:trPr>
        <w:tc>
          <w:tcPr>
            <w:tcW w:w="1423" w:type="dxa"/>
          </w:tcPr>
          <w:p w14:paraId="1F10D123" w14:textId="14CD8AE1" w:rsidR="00A109B4" w:rsidRPr="00064320" w:rsidRDefault="00A109B4" w:rsidP="00064320">
            <w:pPr>
              <w:rPr>
                <w:rFonts w:ascii="Times New Roman" w:hAnsi="Times New Roman" w:cs="Times New Roman"/>
                <w:sz w:val="24"/>
                <w:szCs w:val="24"/>
                <w:vertAlign w:val="subscript"/>
              </w:rPr>
            </w:pPr>
            <w:r w:rsidRPr="00064320">
              <w:rPr>
                <w:rFonts w:ascii="Times New Roman" w:hAnsi="Times New Roman" w:cs="Times New Roman"/>
                <w:sz w:val="24"/>
                <w:szCs w:val="24"/>
              </w:rPr>
              <w:t>T</w:t>
            </w:r>
            <w:r w:rsidRPr="00064320">
              <w:rPr>
                <w:rFonts w:ascii="Times New Roman" w:hAnsi="Times New Roman" w:cs="Times New Roman"/>
                <w:sz w:val="24"/>
                <w:szCs w:val="24"/>
                <w:vertAlign w:val="subscript"/>
              </w:rPr>
              <w:t>2</w:t>
            </w:r>
          </w:p>
        </w:tc>
        <w:tc>
          <w:tcPr>
            <w:tcW w:w="1560" w:type="dxa"/>
          </w:tcPr>
          <w:p w14:paraId="6333F7FD"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84.89</w:t>
            </w:r>
          </w:p>
          <w:p w14:paraId="5BBDA1AA" w14:textId="56D4F186" w:rsidR="00A109B4" w:rsidRPr="00064320" w:rsidRDefault="00A109B4" w:rsidP="00064320">
            <w:pPr>
              <w:jc w:val="center"/>
              <w:rPr>
                <w:rFonts w:ascii="Times New Roman" w:hAnsi="Times New Roman" w:cs="Times New Roman"/>
                <w:sz w:val="24"/>
                <w:szCs w:val="24"/>
              </w:rPr>
            </w:pPr>
          </w:p>
        </w:tc>
        <w:tc>
          <w:tcPr>
            <w:tcW w:w="1559" w:type="dxa"/>
          </w:tcPr>
          <w:p w14:paraId="14EFE129"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32.6</w:t>
            </w:r>
          </w:p>
          <w:p w14:paraId="519D92AC" w14:textId="77777777" w:rsidR="00A109B4" w:rsidRPr="00064320" w:rsidRDefault="00A109B4" w:rsidP="00064320">
            <w:pPr>
              <w:jc w:val="center"/>
              <w:rPr>
                <w:rFonts w:ascii="Times New Roman" w:hAnsi="Times New Roman" w:cs="Times New Roman"/>
                <w:sz w:val="24"/>
                <w:szCs w:val="24"/>
              </w:rPr>
            </w:pPr>
          </w:p>
        </w:tc>
        <w:tc>
          <w:tcPr>
            <w:tcW w:w="992" w:type="dxa"/>
          </w:tcPr>
          <w:p w14:paraId="2510B3D7"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57.68</w:t>
            </w:r>
          </w:p>
          <w:p w14:paraId="0CD01367" w14:textId="77777777" w:rsidR="00A109B4" w:rsidRPr="00064320" w:rsidRDefault="00A109B4" w:rsidP="00064320">
            <w:pPr>
              <w:jc w:val="center"/>
              <w:rPr>
                <w:rFonts w:ascii="Times New Roman" w:hAnsi="Times New Roman" w:cs="Times New Roman"/>
                <w:sz w:val="24"/>
                <w:szCs w:val="24"/>
              </w:rPr>
            </w:pPr>
          </w:p>
        </w:tc>
        <w:tc>
          <w:tcPr>
            <w:tcW w:w="992" w:type="dxa"/>
          </w:tcPr>
          <w:p w14:paraId="25851728"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12.48</w:t>
            </w:r>
          </w:p>
          <w:p w14:paraId="7DD630F8" w14:textId="77777777" w:rsidR="00A109B4" w:rsidRPr="00064320" w:rsidRDefault="00A109B4" w:rsidP="00064320">
            <w:pPr>
              <w:jc w:val="center"/>
              <w:rPr>
                <w:rFonts w:ascii="Times New Roman" w:hAnsi="Times New Roman" w:cs="Times New Roman"/>
                <w:sz w:val="24"/>
                <w:szCs w:val="24"/>
              </w:rPr>
            </w:pPr>
          </w:p>
        </w:tc>
        <w:tc>
          <w:tcPr>
            <w:tcW w:w="993" w:type="dxa"/>
          </w:tcPr>
          <w:p w14:paraId="1D219953"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40.66</w:t>
            </w:r>
          </w:p>
          <w:p w14:paraId="2D03C91D" w14:textId="77777777" w:rsidR="00A109B4" w:rsidRPr="00064320" w:rsidRDefault="00A109B4" w:rsidP="00064320">
            <w:pPr>
              <w:jc w:val="center"/>
              <w:rPr>
                <w:rFonts w:ascii="Times New Roman" w:hAnsi="Times New Roman" w:cs="Times New Roman"/>
                <w:sz w:val="24"/>
                <w:szCs w:val="24"/>
              </w:rPr>
            </w:pPr>
          </w:p>
        </w:tc>
        <w:tc>
          <w:tcPr>
            <w:tcW w:w="869" w:type="dxa"/>
          </w:tcPr>
          <w:p w14:paraId="05472DB6"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4.93</w:t>
            </w:r>
          </w:p>
          <w:p w14:paraId="16B1603C" w14:textId="77777777" w:rsidR="00A109B4" w:rsidRPr="00064320" w:rsidRDefault="00A109B4" w:rsidP="00064320">
            <w:pPr>
              <w:jc w:val="center"/>
              <w:rPr>
                <w:rFonts w:ascii="Times New Roman" w:hAnsi="Times New Roman" w:cs="Times New Roman"/>
                <w:sz w:val="24"/>
                <w:szCs w:val="24"/>
              </w:rPr>
            </w:pPr>
          </w:p>
        </w:tc>
        <w:tc>
          <w:tcPr>
            <w:tcW w:w="1350" w:type="dxa"/>
          </w:tcPr>
          <w:p w14:paraId="2DC58B5B"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28.18</w:t>
            </w:r>
          </w:p>
        </w:tc>
        <w:tc>
          <w:tcPr>
            <w:tcW w:w="1277" w:type="dxa"/>
          </w:tcPr>
          <w:p w14:paraId="0E7FE652"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7.93</w:t>
            </w:r>
          </w:p>
          <w:p w14:paraId="5BB39D79" w14:textId="77777777" w:rsidR="00A109B4" w:rsidRPr="00064320" w:rsidRDefault="00A109B4" w:rsidP="00064320">
            <w:pPr>
              <w:jc w:val="center"/>
              <w:rPr>
                <w:rFonts w:ascii="Times New Roman" w:hAnsi="Times New Roman" w:cs="Times New Roman"/>
                <w:sz w:val="24"/>
                <w:szCs w:val="24"/>
              </w:rPr>
            </w:pPr>
          </w:p>
        </w:tc>
        <w:tc>
          <w:tcPr>
            <w:tcW w:w="894" w:type="dxa"/>
          </w:tcPr>
          <w:p w14:paraId="14AD01F4"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83.25</w:t>
            </w:r>
          </w:p>
          <w:p w14:paraId="4C309CB2" w14:textId="77777777" w:rsidR="00A109B4" w:rsidRPr="00064320" w:rsidRDefault="00A109B4" w:rsidP="00064320">
            <w:pPr>
              <w:jc w:val="center"/>
              <w:rPr>
                <w:rFonts w:ascii="Times New Roman" w:hAnsi="Times New Roman" w:cs="Times New Roman"/>
                <w:sz w:val="24"/>
                <w:szCs w:val="24"/>
              </w:rPr>
            </w:pPr>
          </w:p>
        </w:tc>
        <w:tc>
          <w:tcPr>
            <w:tcW w:w="889" w:type="dxa"/>
          </w:tcPr>
          <w:p w14:paraId="7FF83532"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12.04</w:t>
            </w:r>
          </w:p>
          <w:p w14:paraId="701DCBE0" w14:textId="77777777" w:rsidR="00A109B4" w:rsidRPr="00064320" w:rsidRDefault="00A109B4" w:rsidP="00064320">
            <w:pPr>
              <w:jc w:val="center"/>
              <w:rPr>
                <w:rFonts w:ascii="Times New Roman" w:hAnsi="Times New Roman" w:cs="Times New Roman"/>
                <w:sz w:val="24"/>
                <w:szCs w:val="24"/>
              </w:rPr>
            </w:pPr>
          </w:p>
        </w:tc>
        <w:tc>
          <w:tcPr>
            <w:tcW w:w="1170" w:type="dxa"/>
          </w:tcPr>
          <w:p w14:paraId="4223555F"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637.33</w:t>
            </w:r>
          </w:p>
        </w:tc>
      </w:tr>
      <w:tr w:rsidR="00A109B4" w:rsidRPr="0045455F" w14:paraId="7F134267" w14:textId="77777777" w:rsidTr="00345DCB">
        <w:trPr>
          <w:trHeight w:val="20"/>
        </w:trPr>
        <w:tc>
          <w:tcPr>
            <w:tcW w:w="1423" w:type="dxa"/>
          </w:tcPr>
          <w:p w14:paraId="5327E55C" w14:textId="689E8E15" w:rsidR="00A109B4" w:rsidRPr="00064320" w:rsidRDefault="00A109B4" w:rsidP="00064320">
            <w:pPr>
              <w:rPr>
                <w:rFonts w:ascii="Times New Roman" w:hAnsi="Times New Roman" w:cs="Times New Roman"/>
                <w:sz w:val="24"/>
                <w:szCs w:val="24"/>
                <w:vertAlign w:val="subscript"/>
              </w:rPr>
            </w:pPr>
            <w:r w:rsidRPr="00064320">
              <w:rPr>
                <w:rFonts w:ascii="Times New Roman" w:hAnsi="Times New Roman" w:cs="Times New Roman"/>
                <w:sz w:val="24"/>
                <w:szCs w:val="24"/>
              </w:rPr>
              <w:t>T</w:t>
            </w:r>
            <w:r w:rsidRPr="00064320">
              <w:rPr>
                <w:rFonts w:ascii="Times New Roman" w:hAnsi="Times New Roman" w:cs="Times New Roman"/>
                <w:sz w:val="24"/>
                <w:szCs w:val="24"/>
                <w:vertAlign w:val="subscript"/>
              </w:rPr>
              <w:t>3</w:t>
            </w:r>
          </w:p>
        </w:tc>
        <w:tc>
          <w:tcPr>
            <w:tcW w:w="1560" w:type="dxa"/>
          </w:tcPr>
          <w:p w14:paraId="3C96CB58"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76.45</w:t>
            </w:r>
          </w:p>
          <w:p w14:paraId="0003CF68" w14:textId="116124FE" w:rsidR="00A109B4" w:rsidRPr="00064320" w:rsidRDefault="00A109B4" w:rsidP="00064320">
            <w:pPr>
              <w:jc w:val="center"/>
              <w:rPr>
                <w:rFonts w:ascii="Times New Roman" w:hAnsi="Times New Roman" w:cs="Times New Roman"/>
                <w:sz w:val="24"/>
                <w:szCs w:val="24"/>
              </w:rPr>
            </w:pPr>
          </w:p>
        </w:tc>
        <w:tc>
          <w:tcPr>
            <w:tcW w:w="1559" w:type="dxa"/>
          </w:tcPr>
          <w:p w14:paraId="2D38737E"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32.23</w:t>
            </w:r>
          </w:p>
          <w:p w14:paraId="69B370C7" w14:textId="77777777" w:rsidR="00A109B4" w:rsidRPr="00064320" w:rsidRDefault="00A109B4" w:rsidP="00064320">
            <w:pPr>
              <w:jc w:val="center"/>
              <w:rPr>
                <w:rFonts w:ascii="Times New Roman" w:hAnsi="Times New Roman" w:cs="Times New Roman"/>
                <w:sz w:val="24"/>
                <w:szCs w:val="24"/>
              </w:rPr>
            </w:pPr>
          </w:p>
        </w:tc>
        <w:tc>
          <w:tcPr>
            <w:tcW w:w="992" w:type="dxa"/>
          </w:tcPr>
          <w:p w14:paraId="23FA7F50"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51.83</w:t>
            </w:r>
          </w:p>
          <w:p w14:paraId="5BF2E957" w14:textId="77777777" w:rsidR="00A109B4" w:rsidRPr="00064320" w:rsidRDefault="00A109B4" w:rsidP="00064320">
            <w:pPr>
              <w:jc w:val="center"/>
              <w:rPr>
                <w:rFonts w:ascii="Times New Roman" w:hAnsi="Times New Roman" w:cs="Times New Roman"/>
                <w:sz w:val="24"/>
                <w:szCs w:val="24"/>
              </w:rPr>
            </w:pPr>
          </w:p>
        </w:tc>
        <w:tc>
          <w:tcPr>
            <w:tcW w:w="992" w:type="dxa"/>
          </w:tcPr>
          <w:p w14:paraId="10EEA12D"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11.80</w:t>
            </w:r>
          </w:p>
          <w:p w14:paraId="2DA9E469" w14:textId="77777777" w:rsidR="00A109B4" w:rsidRPr="00064320" w:rsidRDefault="00A109B4" w:rsidP="00064320">
            <w:pPr>
              <w:jc w:val="center"/>
              <w:rPr>
                <w:rFonts w:ascii="Times New Roman" w:hAnsi="Times New Roman" w:cs="Times New Roman"/>
                <w:sz w:val="24"/>
                <w:szCs w:val="24"/>
              </w:rPr>
            </w:pPr>
          </w:p>
        </w:tc>
        <w:tc>
          <w:tcPr>
            <w:tcW w:w="993" w:type="dxa"/>
          </w:tcPr>
          <w:p w14:paraId="69AC584C"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39.66</w:t>
            </w:r>
          </w:p>
          <w:p w14:paraId="13C458BE" w14:textId="77777777" w:rsidR="00A109B4" w:rsidRPr="00064320" w:rsidRDefault="00A109B4" w:rsidP="00064320">
            <w:pPr>
              <w:jc w:val="center"/>
              <w:rPr>
                <w:rFonts w:ascii="Times New Roman" w:hAnsi="Times New Roman" w:cs="Times New Roman"/>
                <w:sz w:val="24"/>
                <w:szCs w:val="24"/>
              </w:rPr>
            </w:pPr>
          </w:p>
        </w:tc>
        <w:tc>
          <w:tcPr>
            <w:tcW w:w="869" w:type="dxa"/>
          </w:tcPr>
          <w:p w14:paraId="6E8D3189"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4.3</w:t>
            </w:r>
          </w:p>
          <w:p w14:paraId="39B23DAB" w14:textId="77777777" w:rsidR="00A109B4" w:rsidRPr="00064320" w:rsidRDefault="00A109B4" w:rsidP="00064320">
            <w:pPr>
              <w:jc w:val="center"/>
              <w:rPr>
                <w:rFonts w:ascii="Times New Roman" w:hAnsi="Times New Roman" w:cs="Times New Roman"/>
                <w:sz w:val="24"/>
                <w:szCs w:val="24"/>
              </w:rPr>
            </w:pPr>
          </w:p>
        </w:tc>
        <w:tc>
          <w:tcPr>
            <w:tcW w:w="1350" w:type="dxa"/>
          </w:tcPr>
          <w:p w14:paraId="05F4AE5A"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23.15</w:t>
            </w:r>
          </w:p>
        </w:tc>
        <w:tc>
          <w:tcPr>
            <w:tcW w:w="1277" w:type="dxa"/>
          </w:tcPr>
          <w:p w14:paraId="16D17562"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6.7</w:t>
            </w:r>
          </w:p>
          <w:p w14:paraId="7C90FD66" w14:textId="77777777" w:rsidR="00A109B4" w:rsidRPr="00064320" w:rsidRDefault="00A109B4" w:rsidP="00064320">
            <w:pPr>
              <w:jc w:val="center"/>
              <w:rPr>
                <w:rFonts w:ascii="Times New Roman" w:hAnsi="Times New Roman" w:cs="Times New Roman"/>
                <w:sz w:val="24"/>
                <w:szCs w:val="24"/>
              </w:rPr>
            </w:pPr>
          </w:p>
        </w:tc>
        <w:tc>
          <w:tcPr>
            <w:tcW w:w="894" w:type="dxa"/>
          </w:tcPr>
          <w:p w14:paraId="61563939"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78.91</w:t>
            </w:r>
          </w:p>
          <w:p w14:paraId="43DE339F" w14:textId="77777777" w:rsidR="00A109B4" w:rsidRPr="00064320" w:rsidRDefault="00A109B4" w:rsidP="00064320">
            <w:pPr>
              <w:jc w:val="center"/>
              <w:rPr>
                <w:rFonts w:ascii="Times New Roman" w:hAnsi="Times New Roman" w:cs="Times New Roman"/>
                <w:sz w:val="24"/>
                <w:szCs w:val="24"/>
              </w:rPr>
            </w:pPr>
          </w:p>
        </w:tc>
        <w:tc>
          <w:tcPr>
            <w:tcW w:w="889" w:type="dxa"/>
          </w:tcPr>
          <w:p w14:paraId="3E6F3487"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11.15</w:t>
            </w:r>
          </w:p>
          <w:p w14:paraId="4B3EE9BF" w14:textId="77777777" w:rsidR="00A109B4" w:rsidRPr="00064320" w:rsidRDefault="00A109B4" w:rsidP="00064320">
            <w:pPr>
              <w:jc w:val="center"/>
              <w:rPr>
                <w:rFonts w:ascii="Times New Roman" w:hAnsi="Times New Roman" w:cs="Times New Roman"/>
                <w:sz w:val="24"/>
                <w:szCs w:val="24"/>
              </w:rPr>
            </w:pPr>
          </w:p>
        </w:tc>
        <w:tc>
          <w:tcPr>
            <w:tcW w:w="1170" w:type="dxa"/>
          </w:tcPr>
          <w:p w14:paraId="479A21E6"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630.33</w:t>
            </w:r>
          </w:p>
        </w:tc>
      </w:tr>
      <w:tr w:rsidR="00A109B4" w:rsidRPr="0045455F" w14:paraId="72AAD3D7" w14:textId="77777777" w:rsidTr="00345DCB">
        <w:trPr>
          <w:trHeight w:val="279"/>
        </w:trPr>
        <w:tc>
          <w:tcPr>
            <w:tcW w:w="1423" w:type="dxa"/>
          </w:tcPr>
          <w:p w14:paraId="67367CD1" w14:textId="77FBCD28" w:rsidR="00A109B4" w:rsidRPr="00064320" w:rsidRDefault="00A109B4" w:rsidP="00064320">
            <w:pPr>
              <w:rPr>
                <w:rFonts w:ascii="Times New Roman" w:hAnsi="Times New Roman" w:cs="Times New Roman"/>
                <w:sz w:val="24"/>
                <w:szCs w:val="24"/>
                <w:vertAlign w:val="subscript"/>
              </w:rPr>
            </w:pPr>
            <w:r w:rsidRPr="00064320">
              <w:rPr>
                <w:rFonts w:ascii="Times New Roman" w:hAnsi="Times New Roman" w:cs="Times New Roman"/>
                <w:sz w:val="24"/>
                <w:szCs w:val="24"/>
              </w:rPr>
              <w:t>T</w:t>
            </w:r>
            <w:r w:rsidRPr="00064320">
              <w:rPr>
                <w:rFonts w:ascii="Times New Roman" w:hAnsi="Times New Roman" w:cs="Times New Roman"/>
                <w:sz w:val="24"/>
                <w:szCs w:val="24"/>
                <w:vertAlign w:val="subscript"/>
              </w:rPr>
              <w:t>4</w:t>
            </w:r>
          </w:p>
        </w:tc>
        <w:tc>
          <w:tcPr>
            <w:tcW w:w="1560" w:type="dxa"/>
          </w:tcPr>
          <w:p w14:paraId="305F4ADF"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71.11</w:t>
            </w:r>
          </w:p>
          <w:p w14:paraId="52C82AE5" w14:textId="1B291040" w:rsidR="00A109B4" w:rsidRPr="00064320" w:rsidRDefault="00A109B4" w:rsidP="00064320">
            <w:pPr>
              <w:jc w:val="center"/>
              <w:rPr>
                <w:rFonts w:ascii="Times New Roman" w:hAnsi="Times New Roman" w:cs="Times New Roman"/>
                <w:sz w:val="24"/>
                <w:szCs w:val="24"/>
              </w:rPr>
            </w:pPr>
          </w:p>
        </w:tc>
        <w:tc>
          <w:tcPr>
            <w:tcW w:w="1559" w:type="dxa"/>
          </w:tcPr>
          <w:p w14:paraId="642283E2"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28.66</w:t>
            </w:r>
          </w:p>
          <w:p w14:paraId="1B2A5623" w14:textId="77777777" w:rsidR="00A109B4" w:rsidRPr="00064320" w:rsidRDefault="00A109B4" w:rsidP="00064320">
            <w:pPr>
              <w:jc w:val="center"/>
              <w:rPr>
                <w:rFonts w:ascii="Times New Roman" w:hAnsi="Times New Roman" w:cs="Times New Roman"/>
                <w:sz w:val="24"/>
                <w:szCs w:val="24"/>
              </w:rPr>
            </w:pPr>
          </w:p>
        </w:tc>
        <w:tc>
          <w:tcPr>
            <w:tcW w:w="992" w:type="dxa"/>
          </w:tcPr>
          <w:p w14:paraId="423738CF"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47.32</w:t>
            </w:r>
          </w:p>
          <w:p w14:paraId="5B8B2A99" w14:textId="77777777" w:rsidR="00A109B4" w:rsidRPr="00064320" w:rsidRDefault="00A109B4" w:rsidP="00064320">
            <w:pPr>
              <w:jc w:val="center"/>
              <w:rPr>
                <w:rFonts w:ascii="Times New Roman" w:hAnsi="Times New Roman" w:cs="Times New Roman"/>
                <w:sz w:val="24"/>
                <w:szCs w:val="24"/>
              </w:rPr>
            </w:pPr>
          </w:p>
        </w:tc>
        <w:tc>
          <w:tcPr>
            <w:tcW w:w="992" w:type="dxa"/>
          </w:tcPr>
          <w:p w14:paraId="04EE21C7"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8.50</w:t>
            </w:r>
          </w:p>
          <w:p w14:paraId="3E927BE0" w14:textId="77777777" w:rsidR="00A109B4" w:rsidRPr="00064320" w:rsidRDefault="00A109B4" w:rsidP="00064320">
            <w:pPr>
              <w:jc w:val="center"/>
              <w:rPr>
                <w:rFonts w:ascii="Times New Roman" w:hAnsi="Times New Roman" w:cs="Times New Roman"/>
                <w:sz w:val="24"/>
                <w:szCs w:val="24"/>
              </w:rPr>
            </w:pPr>
          </w:p>
        </w:tc>
        <w:tc>
          <w:tcPr>
            <w:tcW w:w="993" w:type="dxa"/>
          </w:tcPr>
          <w:p w14:paraId="14A71D24"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37.00</w:t>
            </w:r>
          </w:p>
          <w:p w14:paraId="6A159C9B" w14:textId="77777777" w:rsidR="00A109B4" w:rsidRPr="00064320" w:rsidRDefault="00A109B4" w:rsidP="00064320">
            <w:pPr>
              <w:jc w:val="center"/>
              <w:rPr>
                <w:rFonts w:ascii="Times New Roman" w:hAnsi="Times New Roman" w:cs="Times New Roman"/>
                <w:sz w:val="24"/>
                <w:szCs w:val="24"/>
              </w:rPr>
            </w:pPr>
          </w:p>
        </w:tc>
        <w:tc>
          <w:tcPr>
            <w:tcW w:w="869" w:type="dxa"/>
          </w:tcPr>
          <w:p w14:paraId="5A25DECB"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3.33</w:t>
            </w:r>
          </w:p>
          <w:p w14:paraId="79E0EE94" w14:textId="77777777" w:rsidR="00A109B4" w:rsidRPr="00064320" w:rsidRDefault="00A109B4" w:rsidP="00064320">
            <w:pPr>
              <w:jc w:val="center"/>
              <w:rPr>
                <w:rFonts w:ascii="Times New Roman" w:hAnsi="Times New Roman" w:cs="Times New Roman"/>
                <w:sz w:val="24"/>
                <w:szCs w:val="24"/>
              </w:rPr>
            </w:pPr>
          </w:p>
        </w:tc>
        <w:tc>
          <w:tcPr>
            <w:tcW w:w="1350" w:type="dxa"/>
          </w:tcPr>
          <w:p w14:paraId="452DA5FE"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17.91</w:t>
            </w:r>
          </w:p>
        </w:tc>
        <w:tc>
          <w:tcPr>
            <w:tcW w:w="1277" w:type="dxa"/>
          </w:tcPr>
          <w:p w14:paraId="0345CF6D"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4.76</w:t>
            </w:r>
          </w:p>
          <w:p w14:paraId="28334D62" w14:textId="77777777" w:rsidR="00A109B4" w:rsidRPr="00064320" w:rsidRDefault="00A109B4" w:rsidP="00064320">
            <w:pPr>
              <w:jc w:val="center"/>
              <w:rPr>
                <w:rFonts w:ascii="Times New Roman" w:hAnsi="Times New Roman" w:cs="Times New Roman"/>
                <w:sz w:val="24"/>
                <w:szCs w:val="24"/>
              </w:rPr>
            </w:pPr>
          </w:p>
        </w:tc>
        <w:tc>
          <w:tcPr>
            <w:tcW w:w="894" w:type="dxa"/>
          </w:tcPr>
          <w:p w14:paraId="532C78B4"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71.12</w:t>
            </w:r>
          </w:p>
          <w:p w14:paraId="6C1F6289" w14:textId="77777777" w:rsidR="00A109B4" w:rsidRPr="00064320" w:rsidRDefault="00A109B4" w:rsidP="00064320">
            <w:pPr>
              <w:jc w:val="center"/>
              <w:rPr>
                <w:rFonts w:ascii="Times New Roman" w:hAnsi="Times New Roman" w:cs="Times New Roman"/>
                <w:sz w:val="24"/>
                <w:szCs w:val="24"/>
              </w:rPr>
            </w:pPr>
          </w:p>
        </w:tc>
        <w:tc>
          <w:tcPr>
            <w:tcW w:w="889" w:type="dxa"/>
          </w:tcPr>
          <w:p w14:paraId="0B14171C"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9.28</w:t>
            </w:r>
          </w:p>
          <w:p w14:paraId="1CC75209" w14:textId="77777777" w:rsidR="00A109B4" w:rsidRPr="00064320" w:rsidRDefault="00A109B4" w:rsidP="00064320">
            <w:pPr>
              <w:jc w:val="center"/>
              <w:rPr>
                <w:rFonts w:ascii="Times New Roman" w:hAnsi="Times New Roman" w:cs="Times New Roman"/>
                <w:sz w:val="24"/>
                <w:szCs w:val="24"/>
              </w:rPr>
            </w:pPr>
          </w:p>
        </w:tc>
        <w:tc>
          <w:tcPr>
            <w:tcW w:w="1170" w:type="dxa"/>
          </w:tcPr>
          <w:p w14:paraId="25A2D3FA"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602.33</w:t>
            </w:r>
          </w:p>
        </w:tc>
      </w:tr>
      <w:tr w:rsidR="00A109B4" w:rsidRPr="0045455F" w14:paraId="6BDE7C24" w14:textId="77777777" w:rsidTr="00345DCB">
        <w:trPr>
          <w:trHeight w:val="20"/>
        </w:trPr>
        <w:tc>
          <w:tcPr>
            <w:tcW w:w="1423" w:type="dxa"/>
          </w:tcPr>
          <w:p w14:paraId="43860DD4" w14:textId="4DDF1AED" w:rsidR="00A109B4" w:rsidRPr="00064320" w:rsidRDefault="00A109B4" w:rsidP="00064320">
            <w:pPr>
              <w:rPr>
                <w:rFonts w:ascii="Times New Roman" w:hAnsi="Times New Roman" w:cs="Times New Roman"/>
                <w:sz w:val="24"/>
                <w:szCs w:val="24"/>
                <w:vertAlign w:val="subscript"/>
              </w:rPr>
            </w:pPr>
            <w:r w:rsidRPr="00064320">
              <w:rPr>
                <w:rFonts w:ascii="Times New Roman" w:hAnsi="Times New Roman" w:cs="Times New Roman"/>
                <w:sz w:val="24"/>
                <w:szCs w:val="24"/>
              </w:rPr>
              <w:t>T</w:t>
            </w:r>
            <w:r w:rsidRPr="00064320">
              <w:rPr>
                <w:rFonts w:ascii="Times New Roman" w:hAnsi="Times New Roman" w:cs="Times New Roman"/>
                <w:sz w:val="24"/>
                <w:szCs w:val="24"/>
                <w:vertAlign w:val="subscript"/>
              </w:rPr>
              <w:t>5</w:t>
            </w:r>
          </w:p>
        </w:tc>
        <w:tc>
          <w:tcPr>
            <w:tcW w:w="1560" w:type="dxa"/>
          </w:tcPr>
          <w:p w14:paraId="08CD58FB"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91.06</w:t>
            </w:r>
          </w:p>
          <w:p w14:paraId="48DB5C4A" w14:textId="49AD5F2D" w:rsidR="00A109B4" w:rsidRPr="00064320" w:rsidRDefault="00A109B4" w:rsidP="00064320">
            <w:pPr>
              <w:jc w:val="center"/>
              <w:rPr>
                <w:rFonts w:ascii="Times New Roman" w:hAnsi="Times New Roman" w:cs="Times New Roman"/>
                <w:sz w:val="24"/>
                <w:szCs w:val="24"/>
              </w:rPr>
            </w:pPr>
          </w:p>
        </w:tc>
        <w:tc>
          <w:tcPr>
            <w:tcW w:w="1559" w:type="dxa"/>
          </w:tcPr>
          <w:p w14:paraId="22706B2F"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36.00</w:t>
            </w:r>
          </w:p>
          <w:p w14:paraId="4DCCBDEB" w14:textId="77777777" w:rsidR="00A109B4" w:rsidRPr="00064320" w:rsidRDefault="00A109B4" w:rsidP="00064320">
            <w:pPr>
              <w:jc w:val="center"/>
              <w:rPr>
                <w:rFonts w:ascii="Times New Roman" w:hAnsi="Times New Roman" w:cs="Times New Roman"/>
                <w:sz w:val="24"/>
                <w:szCs w:val="24"/>
              </w:rPr>
            </w:pPr>
          </w:p>
        </w:tc>
        <w:tc>
          <w:tcPr>
            <w:tcW w:w="992" w:type="dxa"/>
          </w:tcPr>
          <w:p w14:paraId="429EC407"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62.97</w:t>
            </w:r>
          </w:p>
          <w:p w14:paraId="5FD30A59" w14:textId="77777777" w:rsidR="00A109B4" w:rsidRPr="00064320" w:rsidRDefault="00A109B4" w:rsidP="00064320">
            <w:pPr>
              <w:jc w:val="center"/>
              <w:rPr>
                <w:rFonts w:ascii="Times New Roman" w:hAnsi="Times New Roman" w:cs="Times New Roman"/>
                <w:sz w:val="24"/>
                <w:szCs w:val="24"/>
              </w:rPr>
            </w:pPr>
          </w:p>
        </w:tc>
        <w:tc>
          <w:tcPr>
            <w:tcW w:w="992" w:type="dxa"/>
          </w:tcPr>
          <w:p w14:paraId="3E40CEF3"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12.95</w:t>
            </w:r>
          </w:p>
          <w:p w14:paraId="57501937" w14:textId="77777777" w:rsidR="00A109B4" w:rsidRPr="00064320" w:rsidRDefault="00A109B4" w:rsidP="00064320">
            <w:pPr>
              <w:jc w:val="center"/>
              <w:rPr>
                <w:rFonts w:ascii="Times New Roman" w:hAnsi="Times New Roman" w:cs="Times New Roman"/>
                <w:sz w:val="24"/>
                <w:szCs w:val="24"/>
              </w:rPr>
            </w:pPr>
          </w:p>
        </w:tc>
        <w:tc>
          <w:tcPr>
            <w:tcW w:w="993" w:type="dxa"/>
          </w:tcPr>
          <w:p w14:paraId="36E44420"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45.00</w:t>
            </w:r>
          </w:p>
          <w:p w14:paraId="6E163DBD" w14:textId="77777777" w:rsidR="00A109B4" w:rsidRPr="00064320" w:rsidRDefault="00A109B4" w:rsidP="00064320">
            <w:pPr>
              <w:jc w:val="center"/>
              <w:rPr>
                <w:rFonts w:ascii="Times New Roman" w:hAnsi="Times New Roman" w:cs="Times New Roman"/>
                <w:sz w:val="24"/>
                <w:szCs w:val="24"/>
              </w:rPr>
            </w:pPr>
          </w:p>
        </w:tc>
        <w:tc>
          <w:tcPr>
            <w:tcW w:w="869" w:type="dxa"/>
          </w:tcPr>
          <w:p w14:paraId="664B6BC0"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6.46</w:t>
            </w:r>
          </w:p>
          <w:p w14:paraId="76719AC2" w14:textId="77777777" w:rsidR="00A109B4" w:rsidRPr="00064320" w:rsidRDefault="00A109B4" w:rsidP="00064320">
            <w:pPr>
              <w:jc w:val="center"/>
              <w:rPr>
                <w:rFonts w:ascii="Times New Roman" w:hAnsi="Times New Roman" w:cs="Times New Roman"/>
                <w:sz w:val="24"/>
                <w:szCs w:val="24"/>
              </w:rPr>
            </w:pPr>
          </w:p>
        </w:tc>
        <w:tc>
          <w:tcPr>
            <w:tcW w:w="1350" w:type="dxa"/>
          </w:tcPr>
          <w:p w14:paraId="7F4B07E6"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35.92</w:t>
            </w:r>
          </w:p>
        </w:tc>
        <w:tc>
          <w:tcPr>
            <w:tcW w:w="1277" w:type="dxa"/>
          </w:tcPr>
          <w:p w14:paraId="7C7AF378"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9.36</w:t>
            </w:r>
          </w:p>
          <w:p w14:paraId="13DB389C" w14:textId="77777777" w:rsidR="00A109B4" w:rsidRPr="00064320" w:rsidRDefault="00A109B4" w:rsidP="00064320">
            <w:pPr>
              <w:jc w:val="center"/>
              <w:rPr>
                <w:rFonts w:ascii="Times New Roman" w:hAnsi="Times New Roman" w:cs="Times New Roman"/>
                <w:sz w:val="24"/>
                <w:szCs w:val="24"/>
              </w:rPr>
            </w:pPr>
          </w:p>
        </w:tc>
        <w:tc>
          <w:tcPr>
            <w:tcW w:w="894" w:type="dxa"/>
          </w:tcPr>
          <w:p w14:paraId="5C176F71"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88.2</w:t>
            </w:r>
          </w:p>
          <w:p w14:paraId="0A1B39CA" w14:textId="77777777" w:rsidR="00A109B4" w:rsidRPr="00064320" w:rsidRDefault="00A109B4" w:rsidP="00064320">
            <w:pPr>
              <w:jc w:val="center"/>
              <w:rPr>
                <w:rFonts w:ascii="Times New Roman" w:hAnsi="Times New Roman" w:cs="Times New Roman"/>
                <w:sz w:val="24"/>
                <w:szCs w:val="24"/>
              </w:rPr>
            </w:pPr>
          </w:p>
        </w:tc>
        <w:tc>
          <w:tcPr>
            <w:tcW w:w="889" w:type="dxa"/>
          </w:tcPr>
          <w:p w14:paraId="5184B7E6"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16.34</w:t>
            </w:r>
          </w:p>
          <w:p w14:paraId="6B8FD143" w14:textId="77777777" w:rsidR="00A109B4" w:rsidRPr="00064320" w:rsidRDefault="00A109B4" w:rsidP="00064320">
            <w:pPr>
              <w:jc w:val="center"/>
              <w:rPr>
                <w:rFonts w:ascii="Times New Roman" w:hAnsi="Times New Roman" w:cs="Times New Roman"/>
                <w:sz w:val="24"/>
                <w:szCs w:val="24"/>
              </w:rPr>
            </w:pPr>
          </w:p>
        </w:tc>
        <w:tc>
          <w:tcPr>
            <w:tcW w:w="1170" w:type="dxa"/>
          </w:tcPr>
          <w:p w14:paraId="075BE7F6"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645.33</w:t>
            </w:r>
          </w:p>
        </w:tc>
      </w:tr>
      <w:tr w:rsidR="00A109B4" w:rsidRPr="0045455F" w14:paraId="2D621281" w14:textId="77777777" w:rsidTr="00345DCB">
        <w:trPr>
          <w:trHeight w:val="20"/>
        </w:trPr>
        <w:tc>
          <w:tcPr>
            <w:tcW w:w="1423" w:type="dxa"/>
          </w:tcPr>
          <w:p w14:paraId="2033E92F" w14:textId="6BBCC709" w:rsidR="00A109B4" w:rsidRPr="00064320" w:rsidRDefault="00A109B4" w:rsidP="00064320">
            <w:pPr>
              <w:rPr>
                <w:rFonts w:ascii="Times New Roman" w:hAnsi="Times New Roman" w:cs="Times New Roman"/>
                <w:sz w:val="24"/>
                <w:szCs w:val="24"/>
                <w:vertAlign w:val="subscript"/>
              </w:rPr>
            </w:pPr>
            <w:r w:rsidRPr="00064320">
              <w:rPr>
                <w:rFonts w:ascii="Times New Roman" w:hAnsi="Times New Roman" w:cs="Times New Roman"/>
                <w:sz w:val="24"/>
                <w:szCs w:val="24"/>
              </w:rPr>
              <w:t>T</w:t>
            </w:r>
            <w:r w:rsidRPr="00064320">
              <w:rPr>
                <w:rFonts w:ascii="Times New Roman" w:hAnsi="Times New Roman" w:cs="Times New Roman"/>
                <w:sz w:val="24"/>
                <w:szCs w:val="24"/>
                <w:vertAlign w:val="subscript"/>
              </w:rPr>
              <w:t>6</w:t>
            </w:r>
          </w:p>
        </w:tc>
        <w:tc>
          <w:tcPr>
            <w:tcW w:w="1560" w:type="dxa"/>
          </w:tcPr>
          <w:p w14:paraId="02856760"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70.51</w:t>
            </w:r>
          </w:p>
          <w:p w14:paraId="4A48E802" w14:textId="77777777" w:rsidR="00A109B4" w:rsidRPr="00064320" w:rsidRDefault="00A109B4" w:rsidP="00064320">
            <w:pPr>
              <w:jc w:val="center"/>
              <w:rPr>
                <w:rFonts w:ascii="Times New Roman" w:hAnsi="Times New Roman" w:cs="Times New Roman"/>
                <w:sz w:val="24"/>
                <w:szCs w:val="24"/>
              </w:rPr>
            </w:pPr>
          </w:p>
        </w:tc>
        <w:tc>
          <w:tcPr>
            <w:tcW w:w="1559" w:type="dxa"/>
          </w:tcPr>
          <w:p w14:paraId="69F966B2"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27.23</w:t>
            </w:r>
          </w:p>
          <w:p w14:paraId="1FE5AFEE" w14:textId="77777777" w:rsidR="00A109B4" w:rsidRPr="00064320" w:rsidRDefault="00A109B4" w:rsidP="00064320">
            <w:pPr>
              <w:jc w:val="center"/>
              <w:rPr>
                <w:rFonts w:ascii="Times New Roman" w:hAnsi="Times New Roman" w:cs="Times New Roman"/>
                <w:sz w:val="24"/>
                <w:szCs w:val="24"/>
              </w:rPr>
            </w:pPr>
          </w:p>
        </w:tc>
        <w:tc>
          <w:tcPr>
            <w:tcW w:w="992" w:type="dxa"/>
          </w:tcPr>
          <w:p w14:paraId="499AFB34"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44.90</w:t>
            </w:r>
          </w:p>
          <w:p w14:paraId="59A3C724" w14:textId="77777777" w:rsidR="00A109B4" w:rsidRPr="00064320" w:rsidRDefault="00A109B4" w:rsidP="00064320">
            <w:pPr>
              <w:jc w:val="center"/>
              <w:rPr>
                <w:rFonts w:ascii="Times New Roman" w:hAnsi="Times New Roman" w:cs="Times New Roman"/>
                <w:sz w:val="24"/>
                <w:szCs w:val="24"/>
              </w:rPr>
            </w:pPr>
          </w:p>
        </w:tc>
        <w:tc>
          <w:tcPr>
            <w:tcW w:w="992" w:type="dxa"/>
          </w:tcPr>
          <w:p w14:paraId="7B1B9454"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7.53</w:t>
            </w:r>
          </w:p>
          <w:p w14:paraId="6C165C10" w14:textId="77777777" w:rsidR="00A109B4" w:rsidRPr="00064320" w:rsidRDefault="00A109B4" w:rsidP="00064320">
            <w:pPr>
              <w:jc w:val="center"/>
              <w:rPr>
                <w:rFonts w:ascii="Times New Roman" w:hAnsi="Times New Roman" w:cs="Times New Roman"/>
                <w:sz w:val="24"/>
                <w:szCs w:val="24"/>
              </w:rPr>
            </w:pPr>
          </w:p>
        </w:tc>
        <w:tc>
          <w:tcPr>
            <w:tcW w:w="993" w:type="dxa"/>
          </w:tcPr>
          <w:p w14:paraId="30D6D444"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33.00</w:t>
            </w:r>
          </w:p>
          <w:p w14:paraId="3C99F152" w14:textId="77777777" w:rsidR="00A109B4" w:rsidRPr="00064320" w:rsidRDefault="00A109B4" w:rsidP="00064320">
            <w:pPr>
              <w:jc w:val="center"/>
              <w:rPr>
                <w:rFonts w:ascii="Times New Roman" w:hAnsi="Times New Roman" w:cs="Times New Roman"/>
                <w:sz w:val="24"/>
                <w:szCs w:val="24"/>
              </w:rPr>
            </w:pPr>
          </w:p>
        </w:tc>
        <w:tc>
          <w:tcPr>
            <w:tcW w:w="869" w:type="dxa"/>
          </w:tcPr>
          <w:p w14:paraId="78CBAE9A"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2.46</w:t>
            </w:r>
          </w:p>
          <w:p w14:paraId="38F645A7" w14:textId="77777777" w:rsidR="00A109B4" w:rsidRPr="00064320" w:rsidRDefault="00A109B4" w:rsidP="00064320">
            <w:pPr>
              <w:jc w:val="center"/>
              <w:rPr>
                <w:rFonts w:ascii="Times New Roman" w:hAnsi="Times New Roman" w:cs="Times New Roman"/>
                <w:sz w:val="24"/>
                <w:szCs w:val="24"/>
              </w:rPr>
            </w:pPr>
          </w:p>
        </w:tc>
        <w:tc>
          <w:tcPr>
            <w:tcW w:w="1350" w:type="dxa"/>
          </w:tcPr>
          <w:p w14:paraId="5ADAED4F"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14.60</w:t>
            </w:r>
          </w:p>
        </w:tc>
        <w:tc>
          <w:tcPr>
            <w:tcW w:w="1277" w:type="dxa"/>
          </w:tcPr>
          <w:p w14:paraId="1BCEE125"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4.36</w:t>
            </w:r>
          </w:p>
          <w:p w14:paraId="6A9FFC11" w14:textId="77777777" w:rsidR="00A109B4" w:rsidRPr="00064320" w:rsidRDefault="00A109B4" w:rsidP="00064320">
            <w:pPr>
              <w:jc w:val="center"/>
              <w:rPr>
                <w:rFonts w:ascii="Times New Roman" w:hAnsi="Times New Roman" w:cs="Times New Roman"/>
                <w:sz w:val="24"/>
                <w:szCs w:val="24"/>
              </w:rPr>
            </w:pPr>
          </w:p>
        </w:tc>
        <w:tc>
          <w:tcPr>
            <w:tcW w:w="894" w:type="dxa"/>
          </w:tcPr>
          <w:p w14:paraId="1695F7CA"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69.19</w:t>
            </w:r>
          </w:p>
          <w:p w14:paraId="124FAB2C" w14:textId="77777777" w:rsidR="00A109B4" w:rsidRPr="00064320" w:rsidRDefault="00A109B4" w:rsidP="00064320">
            <w:pPr>
              <w:jc w:val="center"/>
              <w:rPr>
                <w:rFonts w:ascii="Times New Roman" w:hAnsi="Times New Roman" w:cs="Times New Roman"/>
                <w:sz w:val="24"/>
                <w:szCs w:val="24"/>
              </w:rPr>
            </w:pPr>
          </w:p>
        </w:tc>
        <w:tc>
          <w:tcPr>
            <w:tcW w:w="889" w:type="dxa"/>
          </w:tcPr>
          <w:p w14:paraId="15665F99"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8.41</w:t>
            </w:r>
          </w:p>
          <w:p w14:paraId="136E354B" w14:textId="77777777" w:rsidR="00A109B4" w:rsidRPr="00064320" w:rsidRDefault="00A109B4" w:rsidP="00064320">
            <w:pPr>
              <w:jc w:val="center"/>
              <w:rPr>
                <w:rFonts w:ascii="Times New Roman" w:hAnsi="Times New Roman" w:cs="Times New Roman"/>
                <w:sz w:val="24"/>
                <w:szCs w:val="24"/>
              </w:rPr>
            </w:pPr>
          </w:p>
        </w:tc>
        <w:tc>
          <w:tcPr>
            <w:tcW w:w="1170" w:type="dxa"/>
          </w:tcPr>
          <w:p w14:paraId="05FF4761"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604.66</w:t>
            </w:r>
          </w:p>
        </w:tc>
      </w:tr>
      <w:tr w:rsidR="00A109B4" w:rsidRPr="0045455F" w14:paraId="6D599CC9" w14:textId="77777777" w:rsidTr="00345DCB">
        <w:trPr>
          <w:trHeight w:val="20"/>
        </w:trPr>
        <w:tc>
          <w:tcPr>
            <w:tcW w:w="1423" w:type="dxa"/>
          </w:tcPr>
          <w:p w14:paraId="33A346D0" w14:textId="7DEB5302" w:rsidR="00A109B4" w:rsidRPr="00064320" w:rsidRDefault="00A109B4" w:rsidP="00064320">
            <w:pPr>
              <w:rPr>
                <w:rFonts w:ascii="Times New Roman" w:hAnsi="Times New Roman" w:cs="Times New Roman"/>
                <w:sz w:val="24"/>
                <w:szCs w:val="24"/>
                <w:vertAlign w:val="subscript"/>
              </w:rPr>
            </w:pPr>
            <w:r w:rsidRPr="00064320">
              <w:rPr>
                <w:rFonts w:ascii="Times New Roman" w:hAnsi="Times New Roman" w:cs="Times New Roman"/>
                <w:sz w:val="24"/>
                <w:szCs w:val="24"/>
              </w:rPr>
              <w:t>T</w:t>
            </w:r>
            <w:r w:rsidRPr="00064320">
              <w:rPr>
                <w:rFonts w:ascii="Times New Roman" w:hAnsi="Times New Roman" w:cs="Times New Roman"/>
                <w:sz w:val="24"/>
                <w:szCs w:val="24"/>
                <w:vertAlign w:val="subscript"/>
              </w:rPr>
              <w:t>7</w:t>
            </w:r>
          </w:p>
        </w:tc>
        <w:tc>
          <w:tcPr>
            <w:tcW w:w="1560" w:type="dxa"/>
          </w:tcPr>
          <w:p w14:paraId="19E07760"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87.50</w:t>
            </w:r>
          </w:p>
          <w:p w14:paraId="5350613C" w14:textId="304106C4" w:rsidR="00A109B4" w:rsidRPr="00064320" w:rsidRDefault="00A109B4" w:rsidP="00064320">
            <w:pPr>
              <w:jc w:val="center"/>
              <w:rPr>
                <w:rFonts w:ascii="Times New Roman" w:hAnsi="Times New Roman" w:cs="Times New Roman"/>
                <w:sz w:val="24"/>
                <w:szCs w:val="24"/>
              </w:rPr>
            </w:pPr>
          </w:p>
        </w:tc>
        <w:tc>
          <w:tcPr>
            <w:tcW w:w="1559" w:type="dxa"/>
          </w:tcPr>
          <w:p w14:paraId="4DAF1FF3"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34.7</w:t>
            </w:r>
          </w:p>
          <w:p w14:paraId="52698F5C" w14:textId="77777777" w:rsidR="00A109B4" w:rsidRPr="00064320" w:rsidRDefault="00A109B4" w:rsidP="00064320">
            <w:pPr>
              <w:jc w:val="center"/>
              <w:rPr>
                <w:rFonts w:ascii="Times New Roman" w:hAnsi="Times New Roman" w:cs="Times New Roman"/>
                <w:sz w:val="24"/>
                <w:szCs w:val="24"/>
              </w:rPr>
            </w:pPr>
          </w:p>
        </w:tc>
        <w:tc>
          <w:tcPr>
            <w:tcW w:w="992" w:type="dxa"/>
          </w:tcPr>
          <w:p w14:paraId="36AD8D58"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59.60</w:t>
            </w:r>
          </w:p>
          <w:p w14:paraId="3B144967" w14:textId="77777777" w:rsidR="00A109B4" w:rsidRPr="00064320" w:rsidRDefault="00A109B4" w:rsidP="00064320">
            <w:pPr>
              <w:jc w:val="center"/>
              <w:rPr>
                <w:rFonts w:ascii="Times New Roman" w:hAnsi="Times New Roman" w:cs="Times New Roman"/>
                <w:sz w:val="24"/>
                <w:szCs w:val="24"/>
              </w:rPr>
            </w:pPr>
          </w:p>
        </w:tc>
        <w:tc>
          <w:tcPr>
            <w:tcW w:w="992" w:type="dxa"/>
          </w:tcPr>
          <w:p w14:paraId="1450C57E"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12.51</w:t>
            </w:r>
          </w:p>
          <w:p w14:paraId="79B53AC7" w14:textId="77777777" w:rsidR="00A109B4" w:rsidRPr="00064320" w:rsidRDefault="00A109B4" w:rsidP="00064320">
            <w:pPr>
              <w:jc w:val="center"/>
              <w:rPr>
                <w:rFonts w:ascii="Times New Roman" w:hAnsi="Times New Roman" w:cs="Times New Roman"/>
                <w:sz w:val="24"/>
                <w:szCs w:val="24"/>
              </w:rPr>
            </w:pPr>
          </w:p>
        </w:tc>
        <w:tc>
          <w:tcPr>
            <w:tcW w:w="993" w:type="dxa"/>
          </w:tcPr>
          <w:p w14:paraId="389CD37D"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43.66</w:t>
            </w:r>
          </w:p>
          <w:p w14:paraId="736A2B2A" w14:textId="77777777" w:rsidR="00A109B4" w:rsidRPr="00064320" w:rsidRDefault="00A109B4" w:rsidP="00064320">
            <w:pPr>
              <w:jc w:val="center"/>
              <w:rPr>
                <w:rFonts w:ascii="Times New Roman" w:hAnsi="Times New Roman" w:cs="Times New Roman"/>
                <w:sz w:val="24"/>
                <w:szCs w:val="24"/>
              </w:rPr>
            </w:pPr>
          </w:p>
        </w:tc>
        <w:tc>
          <w:tcPr>
            <w:tcW w:w="869" w:type="dxa"/>
          </w:tcPr>
          <w:p w14:paraId="4B06D268"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5.46</w:t>
            </w:r>
          </w:p>
          <w:p w14:paraId="5FC2CC33" w14:textId="77777777" w:rsidR="00A109B4" w:rsidRPr="00064320" w:rsidRDefault="00A109B4" w:rsidP="00064320">
            <w:pPr>
              <w:jc w:val="center"/>
              <w:rPr>
                <w:rFonts w:ascii="Times New Roman" w:hAnsi="Times New Roman" w:cs="Times New Roman"/>
                <w:sz w:val="24"/>
                <w:szCs w:val="24"/>
              </w:rPr>
            </w:pPr>
          </w:p>
        </w:tc>
        <w:tc>
          <w:tcPr>
            <w:tcW w:w="1350" w:type="dxa"/>
          </w:tcPr>
          <w:p w14:paraId="4F20BA5C"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33.27</w:t>
            </w:r>
          </w:p>
        </w:tc>
        <w:tc>
          <w:tcPr>
            <w:tcW w:w="1277" w:type="dxa"/>
          </w:tcPr>
          <w:p w14:paraId="359A4299"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8.83</w:t>
            </w:r>
          </w:p>
          <w:p w14:paraId="79F9C5FD" w14:textId="77777777" w:rsidR="00A109B4" w:rsidRPr="00064320" w:rsidRDefault="00A109B4" w:rsidP="00064320">
            <w:pPr>
              <w:jc w:val="center"/>
              <w:rPr>
                <w:rFonts w:ascii="Times New Roman" w:hAnsi="Times New Roman" w:cs="Times New Roman"/>
                <w:sz w:val="24"/>
                <w:szCs w:val="24"/>
              </w:rPr>
            </w:pPr>
          </w:p>
        </w:tc>
        <w:tc>
          <w:tcPr>
            <w:tcW w:w="894" w:type="dxa"/>
          </w:tcPr>
          <w:p w14:paraId="7E2D7604"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85.58</w:t>
            </w:r>
          </w:p>
          <w:p w14:paraId="31156214" w14:textId="77777777" w:rsidR="00A109B4" w:rsidRPr="00064320" w:rsidRDefault="00A109B4" w:rsidP="00064320">
            <w:pPr>
              <w:jc w:val="center"/>
              <w:rPr>
                <w:rFonts w:ascii="Times New Roman" w:hAnsi="Times New Roman" w:cs="Times New Roman"/>
                <w:sz w:val="24"/>
                <w:szCs w:val="24"/>
              </w:rPr>
            </w:pPr>
          </w:p>
        </w:tc>
        <w:tc>
          <w:tcPr>
            <w:tcW w:w="889" w:type="dxa"/>
          </w:tcPr>
          <w:p w14:paraId="1C605F07"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13.13</w:t>
            </w:r>
          </w:p>
          <w:p w14:paraId="382A4724" w14:textId="77777777" w:rsidR="00A109B4" w:rsidRPr="00064320" w:rsidRDefault="00A109B4" w:rsidP="00064320">
            <w:pPr>
              <w:jc w:val="center"/>
              <w:rPr>
                <w:rFonts w:ascii="Times New Roman" w:hAnsi="Times New Roman" w:cs="Times New Roman"/>
                <w:sz w:val="24"/>
                <w:szCs w:val="24"/>
              </w:rPr>
            </w:pPr>
          </w:p>
        </w:tc>
        <w:tc>
          <w:tcPr>
            <w:tcW w:w="1170" w:type="dxa"/>
          </w:tcPr>
          <w:p w14:paraId="48F80160"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642.33</w:t>
            </w:r>
          </w:p>
        </w:tc>
      </w:tr>
      <w:tr w:rsidR="00A109B4" w:rsidRPr="0045455F" w14:paraId="7E271417" w14:textId="77777777" w:rsidTr="00345DCB">
        <w:trPr>
          <w:trHeight w:val="20"/>
        </w:trPr>
        <w:tc>
          <w:tcPr>
            <w:tcW w:w="1423" w:type="dxa"/>
          </w:tcPr>
          <w:p w14:paraId="437A4E26" w14:textId="6E303073" w:rsidR="00A109B4" w:rsidRPr="00064320" w:rsidRDefault="00A109B4" w:rsidP="00064320">
            <w:pPr>
              <w:rPr>
                <w:rFonts w:ascii="Times New Roman" w:hAnsi="Times New Roman" w:cs="Times New Roman"/>
                <w:sz w:val="24"/>
                <w:szCs w:val="24"/>
                <w:vertAlign w:val="subscript"/>
              </w:rPr>
            </w:pPr>
            <w:r w:rsidRPr="00064320">
              <w:rPr>
                <w:rFonts w:ascii="Times New Roman" w:hAnsi="Times New Roman" w:cs="Times New Roman"/>
                <w:sz w:val="24"/>
                <w:szCs w:val="24"/>
              </w:rPr>
              <w:t>T</w:t>
            </w:r>
            <w:r w:rsidRPr="00064320">
              <w:rPr>
                <w:rFonts w:ascii="Times New Roman" w:hAnsi="Times New Roman" w:cs="Times New Roman"/>
                <w:sz w:val="24"/>
                <w:szCs w:val="24"/>
                <w:vertAlign w:val="subscript"/>
              </w:rPr>
              <w:t>8</w:t>
            </w:r>
          </w:p>
        </w:tc>
        <w:tc>
          <w:tcPr>
            <w:tcW w:w="1560" w:type="dxa"/>
          </w:tcPr>
          <w:p w14:paraId="4614EC5C"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70.45</w:t>
            </w:r>
          </w:p>
          <w:p w14:paraId="2BBC561F" w14:textId="35AC5B8D" w:rsidR="00A109B4" w:rsidRPr="00064320" w:rsidRDefault="00A109B4" w:rsidP="00064320">
            <w:pPr>
              <w:jc w:val="center"/>
              <w:rPr>
                <w:rFonts w:ascii="Times New Roman" w:hAnsi="Times New Roman" w:cs="Times New Roman"/>
                <w:sz w:val="24"/>
                <w:szCs w:val="24"/>
              </w:rPr>
            </w:pPr>
          </w:p>
        </w:tc>
        <w:tc>
          <w:tcPr>
            <w:tcW w:w="1559" w:type="dxa"/>
          </w:tcPr>
          <w:p w14:paraId="7340AEC9"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27.6</w:t>
            </w:r>
          </w:p>
          <w:p w14:paraId="137E58D2" w14:textId="77777777" w:rsidR="00A109B4" w:rsidRPr="00064320" w:rsidRDefault="00A109B4" w:rsidP="00064320">
            <w:pPr>
              <w:jc w:val="center"/>
              <w:rPr>
                <w:rFonts w:ascii="Times New Roman" w:hAnsi="Times New Roman" w:cs="Times New Roman"/>
                <w:sz w:val="24"/>
                <w:szCs w:val="24"/>
              </w:rPr>
            </w:pPr>
          </w:p>
        </w:tc>
        <w:tc>
          <w:tcPr>
            <w:tcW w:w="992" w:type="dxa"/>
          </w:tcPr>
          <w:p w14:paraId="7122373E"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43.19</w:t>
            </w:r>
          </w:p>
          <w:p w14:paraId="48AE4640" w14:textId="77777777" w:rsidR="00A109B4" w:rsidRPr="00064320" w:rsidRDefault="00A109B4" w:rsidP="00064320">
            <w:pPr>
              <w:jc w:val="center"/>
              <w:rPr>
                <w:rFonts w:ascii="Times New Roman" w:hAnsi="Times New Roman" w:cs="Times New Roman"/>
                <w:sz w:val="24"/>
                <w:szCs w:val="24"/>
              </w:rPr>
            </w:pPr>
          </w:p>
        </w:tc>
        <w:tc>
          <w:tcPr>
            <w:tcW w:w="992" w:type="dxa"/>
          </w:tcPr>
          <w:p w14:paraId="60C9E17C"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6.83</w:t>
            </w:r>
          </w:p>
          <w:p w14:paraId="3BDC42E4" w14:textId="77777777" w:rsidR="00A109B4" w:rsidRPr="00064320" w:rsidRDefault="00A109B4" w:rsidP="00064320">
            <w:pPr>
              <w:jc w:val="center"/>
              <w:rPr>
                <w:rFonts w:ascii="Times New Roman" w:hAnsi="Times New Roman" w:cs="Times New Roman"/>
                <w:sz w:val="24"/>
                <w:szCs w:val="24"/>
              </w:rPr>
            </w:pPr>
          </w:p>
        </w:tc>
        <w:tc>
          <w:tcPr>
            <w:tcW w:w="993" w:type="dxa"/>
          </w:tcPr>
          <w:p w14:paraId="0BFEED70"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31.33</w:t>
            </w:r>
          </w:p>
          <w:p w14:paraId="4DE7958A" w14:textId="77777777" w:rsidR="00A109B4" w:rsidRPr="00064320" w:rsidRDefault="00A109B4" w:rsidP="00064320">
            <w:pPr>
              <w:jc w:val="center"/>
              <w:rPr>
                <w:rFonts w:ascii="Times New Roman" w:hAnsi="Times New Roman" w:cs="Times New Roman"/>
                <w:sz w:val="24"/>
                <w:szCs w:val="24"/>
              </w:rPr>
            </w:pPr>
          </w:p>
        </w:tc>
        <w:tc>
          <w:tcPr>
            <w:tcW w:w="869" w:type="dxa"/>
          </w:tcPr>
          <w:p w14:paraId="48609D48"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2.06</w:t>
            </w:r>
          </w:p>
          <w:p w14:paraId="3D7EBE4E" w14:textId="77777777" w:rsidR="00A109B4" w:rsidRPr="00064320" w:rsidRDefault="00A109B4" w:rsidP="00064320">
            <w:pPr>
              <w:jc w:val="center"/>
              <w:rPr>
                <w:rFonts w:ascii="Times New Roman" w:hAnsi="Times New Roman" w:cs="Times New Roman"/>
                <w:sz w:val="24"/>
                <w:szCs w:val="24"/>
              </w:rPr>
            </w:pPr>
          </w:p>
        </w:tc>
        <w:tc>
          <w:tcPr>
            <w:tcW w:w="1350" w:type="dxa"/>
          </w:tcPr>
          <w:p w14:paraId="4257866F"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14.25</w:t>
            </w:r>
          </w:p>
        </w:tc>
        <w:tc>
          <w:tcPr>
            <w:tcW w:w="1277" w:type="dxa"/>
          </w:tcPr>
          <w:p w14:paraId="32CD30D5"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4.00</w:t>
            </w:r>
          </w:p>
          <w:p w14:paraId="04D7336C" w14:textId="77777777" w:rsidR="00A109B4" w:rsidRPr="00064320" w:rsidRDefault="00A109B4" w:rsidP="00064320">
            <w:pPr>
              <w:jc w:val="center"/>
              <w:rPr>
                <w:rFonts w:ascii="Times New Roman" w:hAnsi="Times New Roman" w:cs="Times New Roman"/>
                <w:sz w:val="24"/>
                <w:szCs w:val="24"/>
              </w:rPr>
            </w:pPr>
          </w:p>
        </w:tc>
        <w:tc>
          <w:tcPr>
            <w:tcW w:w="894" w:type="dxa"/>
          </w:tcPr>
          <w:p w14:paraId="4EDC7A1E"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70.88</w:t>
            </w:r>
          </w:p>
          <w:p w14:paraId="7B45C077" w14:textId="77777777" w:rsidR="00A109B4" w:rsidRPr="00064320" w:rsidRDefault="00A109B4" w:rsidP="00064320">
            <w:pPr>
              <w:jc w:val="center"/>
              <w:rPr>
                <w:rFonts w:ascii="Times New Roman" w:hAnsi="Times New Roman" w:cs="Times New Roman"/>
                <w:sz w:val="24"/>
                <w:szCs w:val="24"/>
              </w:rPr>
            </w:pPr>
          </w:p>
        </w:tc>
        <w:tc>
          <w:tcPr>
            <w:tcW w:w="889" w:type="dxa"/>
          </w:tcPr>
          <w:p w14:paraId="3DF580D4"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7.35</w:t>
            </w:r>
            <w:r w:rsidRPr="00064320">
              <w:rPr>
                <w:rFonts w:ascii="Times New Roman" w:hAnsi="Times New Roman" w:cs="Times New Roman"/>
                <w:sz w:val="24"/>
                <w:szCs w:val="24"/>
              </w:rPr>
              <w:br/>
            </w:r>
          </w:p>
        </w:tc>
        <w:tc>
          <w:tcPr>
            <w:tcW w:w="1170" w:type="dxa"/>
          </w:tcPr>
          <w:p w14:paraId="0E5C1890"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590.66</w:t>
            </w:r>
          </w:p>
        </w:tc>
      </w:tr>
      <w:tr w:rsidR="00A109B4" w:rsidRPr="0045455F" w14:paraId="769F85CC" w14:textId="77777777" w:rsidTr="00345DCB">
        <w:trPr>
          <w:trHeight w:val="311"/>
        </w:trPr>
        <w:tc>
          <w:tcPr>
            <w:tcW w:w="1423" w:type="dxa"/>
          </w:tcPr>
          <w:p w14:paraId="338B9CEC" w14:textId="59832A83" w:rsidR="00A109B4" w:rsidRPr="00064320" w:rsidRDefault="00A109B4" w:rsidP="00064320">
            <w:pPr>
              <w:rPr>
                <w:rFonts w:ascii="Times New Roman" w:hAnsi="Times New Roman" w:cs="Times New Roman"/>
                <w:sz w:val="24"/>
                <w:szCs w:val="24"/>
                <w:vertAlign w:val="subscript"/>
              </w:rPr>
            </w:pPr>
            <w:r w:rsidRPr="00064320">
              <w:rPr>
                <w:rFonts w:ascii="Times New Roman" w:hAnsi="Times New Roman" w:cs="Times New Roman"/>
                <w:sz w:val="24"/>
                <w:szCs w:val="24"/>
              </w:rPr>
              <w:t>T</w:t>
            </w:r>
            <w:r w:rsidRPr="00064320">
              <w:rPr>
                <w:rFonts w:ascii="Times New Roman" w:hAnsi="Times New Roman" w:cs="Times New Roman"/>
                <w:sz w:val="24"/>
                <w:szCs w:val="24"/>
                <w:vertAlign w:val="subscript"/>
              </w:rPr>
              <w:t>9</w:t>
            </w:r>
          </w:p>
        </w:tc>
        <w:tc>
          <w:tcPr>
            <w:tcW w:w="1560" w:type="dxa"/>
          </w:tcPr>
          <w:p w14:paraId="0FDFCF81" w14:textId="08760275"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68.18</w:t>
            </w:r>
          </w:p>
        </w:tc>
        <w:tc>
          <w:tcPr>
            <w:tcW w:w="1559" w:type="dxa"/>
          </w:tcPr>
          <w:p w14:paraId="18283EDD"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25</w:t>
            </w:r>
          </w:p>
          <w:p w14:paraId="5B006433" w14:textId="77777777" w:rsidR="00A109B4" w:rsidRPr="00064320" w:rsidRDefault="00A109B4" w:rsidP="00064320">
            <w:pPr>
              <w:jc w:val="center"/>
              <w:rPr>
                <w:rFonts w:ascii="Times New Roman" w:hAnsi="Times New Roman" w:cs="Times New Roman"/>
                <w:sz w:val="24"/>
                <w:szCs w:val="24"/>
              </w:rPr>
            </w:pPr>
          </w:p>
        </w:tc>
        <w:tc>
          <w:tcPr>
            <w:tcW w:w="992" w:type="dxa"/>
          </w:tcPr>
          <w:p w14:paraId="550A15D4" w14:textId="7964CF2C"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41.15</w:t>
            </w:r>
          </w:p>
        </w:tc>
        <w:tc>
          <w:tcPr>
            <w:tcW w:w="992" w:type="dxa"/>
          </w:tcPr>
          <w:p w14:paraId="7EF44C10"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6.16</w:t>
            </w:r>
          </w:p>
          <w:p w14:paraId="7D171126" w14:textId="77777777" w:rsidR="00A109B4" w:rsidRPr="00064320" w:rsidRDefault="00A109B4" w:rsidP="00064320">
            <w:pPr>
              <w:jc w:val="center"/>
              <w:rPr>
                <w:rFonts w:ascii="Times New Roman" w:hAnsi="Times New Roman" w:cs="Times New Roman"/>
                <w:sz w:val="24"/>
                <w:szCs w:val="24"/>
              </w:rPr>
            </w:pPr>
          </w:p>
        </w:tc>
        <w:tc>
          <w:tcPr>
            <w:tcW w:w="993" w:type="dxa"/>
          </w:tcPr>
          <w:p w14:paraId="78F9CB13"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27.66</w:t>
            </w:r>
          </w:p>
          <w:p w14:paraId="21F083E0" w14:textId="77777777" w:rsidR="00A109B4" w:rsidRPr="00064320" w:rsidRDefault="00A109B4" w:rsidP="00064320">
            <w:pPr>
              <w:jc w:val="center"/>
              <w:rPr>
                <w:rFonts w:ascii="Times New Roman" w:hAnsi="Times New Roman" w:cs="Times New Roman"/>
                <w:sz w:val="24"/>
                <w:szCs w:val="24"/>
              </w:rPr>
            </w:pPr>
          </w:p>
        </w:tc>
        <w:tc>
          <w:tcPr>
            <w:tcW w:w="869" w:type="dxa"/>
          </w:tcPr>
          <w:p w14:paraId="22FFF87A"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1.7</w:t>
            </w:r>
          </w:p>
          <w:p w14:paraId="50EC1A77" w14:textId="77777777" w:rsidR="00A109B4" w:rsidRPr="00064320" w:rsidRDefault="00A109B4" w:rsidP="00064320">
            <w:pPr>
              <w:jc w:val="center"/>
              <w:rPr>
                <w:rFonts w:ascii="Times New Roman" w:hAnsi="Times New Roman" w:cs="Times New Roman"/>
                <w:sz w:val="24"/>
                <w:szCs w:val="24"/>
              </w:rPr>
            </w:pPr>
          </w:p>
        </w:tc>
        <w:tc>
          <w:tcPr>
            <w:tcW w:w="1350" w:type="dxa"/>
          </w:tcPr>
          <w:p w14:paraId="0CC01F46"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11.68</w:t>
            </w:r>
          </w:p>
        </w:tc>
        <w:tc>
          <w:tcPr>
            <w:tcW w:w="1277" w:type="dxa"/>
          </w:tcPr>
          <w:p w14:paraId="417C8451"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3.33</w:t>
            </w:r>
          </w:p>
          <w:p w14:paraId="60ECE0A1" w14:textId="77777777" w:rsidR="00A109B4" w:rsidRPr="00064320" w:rsidRDefault="00A109B4" w:rsidP="00064320">
            <w:pPr>
              <w:jc w:val="center"/>
              <w:rPr>
                <w:rFonts w:ascii="Times New Roman" w:hAnsi="Times New Roman" w:cs="Times New Roman"/>
                <w:sz w:val="24"/>
                <w:szCs w:val="24"/>
              </w:rPr>
            </w:pPr>
          </w:p>
        </w:tc>
        <w:tc>
          <w:tcPr>
            <w:tcW w:w="894" w:type="dxa"/>
          </w:tcPr>
          <w:p w14:paraId="7A726C15"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67.58</w:t>
            </w:r>
          </w:p>
          <w:p w14:paraId="12A95B8A" w14:textId="77777777" w:rsidR="00A109B4" w:rsidRPr="00064320" w:rsidRDefault="00A109B4" w:rsidP="00064320">
            <w:pPr>
              <w:jc w:val="center"/>
              <w:rPr>
                <w:rFonts w:ascii="Times New Roman" w:hAnsi="Times New Roman" w:cs="Times New Roman"/>
                <w:sz w:val="24"/>
                <w:szCs w:val="24"/>
              </w:rPr>
            </w:pPr>
          </w:p>
        </w:tc>
        <w:tc>
          <w:tcPr>
            <w:tcW w:w="889" w:type="dxa"/>
          </w:tcPr>
          <w:p w14:paraId="062984FE"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6.36</w:t>
            </w:r>
          </w:p>
          <w:p w14:paraId="01DFBF2C" w14:textId="77777777" w:rsidR="00A109B4" w:rsidRPr="00064320" w:rsidRDefault="00A109B4" w:rsidP="00064320">
            <w:pPr>
              <w:jc w:val="center"/>
              <w:rPr>
                <w:rFonts w:ascii="Times New Roman" w:hAnsi="Times New Roman" w:cs="Times New Roman"/>
                <w:sz w:val="24"/>
                <w:szCs w:val="24"/>
              </w:rPr>
            </w:pPr>
          </w:p>
        </w:tc>
        <w:tc>
          <w:tcPr>
            <w:tcW w:w="1170" w:type="dxa"/>
          </w:tcPr>
          <w:p w14:paraId="7FB5A59D"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578</w:t>
            </w:r>
          </w:p>
        </w:tc>
      </w:tr>
      <w:tr w:rsidR="00A109B4" w:rsidRPr="0045455F" w14:paraId="5AEA3B33" w14:textId="77777777" w:rsidTr="00345DCB">
        <w:trPr>
          <w:trHeight w:val="20"/>
        </w:trPr>
        <w:tc>
          <w:tcPr>
            <w:tcW w:w="1423" w:type="dxa"/>
          </w:tcPr>
          <w:p w14:paraId="16903439" w14:textId="660F529E" w:rsidR="00A109B4" w:rsidRPr="00064320" w:rsidRDefault="00A109B4" w:rsidP="00064320">
            <w:pPr>
              <w:rPr>
                <w:rFonts w:ascii="Times New Roman" w:hAnsi="Times New Roman" w:cs="Times New Roman"/>
                <w:sz w:val="24"/>
                <w:szCs w:val="24"/>
              </w:rPr>
            </w:pPr>
            <w:r w:rsidRPr="00064320">
              <w:rPr>
                <w:rFonts w:ascii="Times New Roman" w:hAnsi="Times New Roman" w:cs="Times New Roman"/>
                <w:sz w:val="24"/>
                <w:szCs w:val="24"/>
              </w:rPr>
              <w:t>CD (0.05)</w:t>
            </w:r>
          </w:p>
        </w:tc>
        <w:tc>
          <w:tcPr>
            <w:tcW w:w="1560" w:type="dxa"/>
          </w:tcPr>
          <w:p w14:paraId="353037B0" w14:textId="2A49B8AC"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3.99</w:t>
            </w:r>
          </w:p>
        </w:tc>
        <w:tc>
          <w:tcPr>
            <w:tcW w:w="1559" w:type="dxa"/>
          </w:tcPr>
          <w:p w14:paraId="15D531A2" w14:textId="333367DD"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0.79</w:t>
            </w:r>
          </w:p>
        </w:tc>
        <w:tc>
          <w:tcPr>
            <w:tcW w:w="992" w:type="dxa"/>
          </w:tcPr>
          <w:p w14:paraId="2EDDCD66" w14:textId="28CB53AC"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2.95</w:t>
            </w:r>
          </w:p>
        </w:tc>
        <w:tc>
          <w:tcPr>
            <w:tcW w:w="992" w:type="dxa"/>
          </w:tcPr>
          <w:p w14:paraId="0E1D88B7" w14:textId="5739817C"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0.94</w:t>
            </w:r>
          </w:p>
        </w:tc>
        <w:tc>
          <w:tcPr>
            <w:tcW w:w="993" w:type="dxa"/>
          </w:tcPr>
          <w:p w14:paraId="1E1292F9" w14:textId="3B4CD754"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4.08</w:t>
            </w:r>
          </w:p>
        </w:tc>
        <w:tc>
          <w:tcPr>
            <w:tcW w:w="869" w:type="dxa"/>
          </w:tcPr>
          <w:p w14:paraId="499D20AA" w14:textId="74F0D85E"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0.81</w:t>
            </w:r>
          </w:p>
        </w:tc>
        <w:tc>
          <w:tcPr>
            <w:tcW w:w="1350" w:type="dxa"/>
          </w:tcPr>
          <w:p w14:paraId="2BFAFB2B" w14:textId="10B20096"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3.02</w:t>
            </w:r>
          </w:p>
        </w:tc>
        <w:tc>
          <w:tcPr>
            <w:tcW w:w="1277" w:type="dxa"/>
          </w:tcPr>
          <w:p w14:paraId="56825931" w14:textId="63A41D6C"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1.0</w:t>
            </w:r>
            <w:r w:rsidR="0079547E">
              <w:rPr>
                <w:rFonts w:ascii="Times New Roman" w:hAnsi="Times New Roman" w:cs="Times New Roman"/>
                <w:sz w:val="24"/>
                <w:szCs w:val="24"/>
              </w:rPr>
              <w:t>0</w:t>
            </w:r>
          </w:p>
        </w:tc>
        <w:tc>
          <w:tcPr>
            <w:tcW w:w="894" w:type="dxa"/>
          </w:tcPr>
          <w:p w14:paraId="61A48BF5"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4.11</w:t>
            </w:r>
          </w:p>
        </w:tc>
        <w:tc>
          <w:tcPr>
            <w:tcW w:w="889" w:type="dxa"/>
          </w:tcPr>
          <w:p w14:paraId="009A2A12" w14:textId="4967B223"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1.84</w:t>
            </w:r>
          </w:p>
        </w:tc>
        <w:tc>
          <w:tcPr>
            <w:tcW w:w="1170" w:type="dxa"/>
          </w:tcPr>
          <w:p w14:paraId="354CB5E1"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3.36</w:t>
            </w:r>
          </w:p>
        </w:tc>
      </w:tr>
      <w:tr w:rsidR="00A109B4" w:rsidRPr="0045455F" w14:paraId="7C9724E8" w14:textId="77777777" w:rsidTr="00345DCB">
        <w:trPr>
          <w:trHeight w:val="20"/>
        </w:trPr>
        <w:tc>
          <w:tcPr>
            <w:tcW w:w="1423" w:type="dxa"/>
          </w:tcPr>
          <w:p w14:paraId="531AD54D" w14:textId="77777777" w:rsidR="00A109B4" w:rsidRPr="00064320" w:rsidRDefault="00A109B4" w:rsidP="00064320">
            <w:pPr>
              <w:rPr>
                <w:rFonts w:ascii="Times New Roman" w:hAnsi="Times New Roman" w:cs="Times New Roman"/>
                <w:sz w:val="24"/>
                <w:szCs w:val="24"/>
              </w:rPr>
            </w:pPr>
            <w:r w:rsidRPr="00064320">
              <w:rPr>
                <w:rFonts w:ascii="Times New Roman" w:hAnsi="Times New Roman" w:cs="Times New Roman"/>
                <w:sz w:val="24"/>
                <w:szCs w:val="24"/>
              </w:rPr>
              <w:t>SE(m)</w:t>
            </w:r>
          </w:p>
        </w:tc>
        <w:tc>
          <w:tcPr>
            <w:tcW w:w="1560" w:type="dxa"/>
          </w:tcPr>
          <w:p w14:paraId="4775C782" w14:textId="693E6750"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1.32</w:t>
            </w:r>
          </w:p>
        </w:tc>
        <w:tc>
          <w:tcPr>
            <w:tcW w:w="1559" w:type="dxa"/>
          </w:tcPr>
          <w:p w14:paraId="0C73AC95" w14:textId="56244F31"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0.26</w:t>
            </w:r>
          </w:p>
        </w:tc>
        <w:tc>
          <w:tcPr>
            <w:tcW w:w="992" w:type="dxa"/>
          </w:tcPr>
          <w:p w14:paraId="4CB08840" w14:textId="1B55B485"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0.97</w:t>
            </w:r>
          </w:p>
        </w:tc>
        <w:tc>
          <w:tcPr>
            <w:tcW w:w="992" w:type="dxa"/>
          </w:tcPr>
          <w:p w14:paraId="2B67DAF7" w14:textId="54295553"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0.31</w:t>
            </w:r>
          </w:p>
        </w:tc>
        <w:tc>
          <w:tcPr>
            <w:tcW w:w="993" w:type="dxa"/>
          </w:tcPr>
          <w:p w14:paraId="4A47F5CB" w14:textId="0DED8896"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1.35</w:t>
            </w:r>
          </w:p>
        </w:tc>
        <w:tc>
          <w:tcPr>
            <w:tcW w:w="869" w:type="dxa"/>
          </w:tcPr>
          <w:p w14:paraId="45AD5233" w14:textId="56A974E0"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0.27</w:t>
            </w:r>
          </w:p>
        </w:tc>
        <w:tc>
          <w:tcPr>
            <w:tcW w:w="1350" w:type="dxa"/>
          </w:tcPr>
          <w:p w14:paraId="2537461F" w14:textId="17CD3850"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1.00</w:t>
            </w:r>
          </w:p>
        </w:tc>
        <w:tc>
          <w:tcPr>
            <w:tcW w:w="1277" w:type="dxa"/>
          </w:tcPr>
          <w:p w14:paraId="5489D3B3" w14:textId="2A09B71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0.33</w:t>
            </w:r>
          </w:p>
        </w:tc>
        <w:tc>
          <w:tcPr>
            <w:tcW w:w="894" w:type="dxa"/>
          </w:tcPr>
          <w:p w14:paraId="468B5BF5" w14:textId="51C1B4B0"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1.35</w:t>
            </w:r>
          </w:p>
        </w:tc>
        <w:tc>
          <w:tcPr>
            <w:tcW w:w="889" w:type="dxa"/>
          </w:tcPr>
          <w:p w14:paraId="6B53AF5A" w14:textId="2A29CD7F"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0.60</w:t>
            </w:r>
          </w:p>
        </w:tc>
        <w:tc>
          <w:tcPr>
            <w:tcW w:w="1170" w:type="dxa"/>
          </w:tcPr>
          <w:p w14:paraId="047AF860" w14:textId="175B8868"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1.11</w:t>
            </w:r>
          </w:p>
        </w:tc>
      </w:tr>
      <w:tr w:rsidR="00A109B4" w:rsidRPr="0045455F" w14:paraId="4C45647D" w14:textId="77777777" w:rsidTr="00345DCB">
        <w:trPr>
          <w:trHeight w:val="20"/>
        </w:trPr>
        <w:tc>
          <w:tcPr>
            <w:tcW w:w="1423" w:type="dxa"/>
          </w:tcPr>
          <w:p w14:paraId="563E4550" w14:textId="77777777" w:rsidR="00A109B4" w:rsidRPr="00064320" w:rsidRDefault="00A109B4" w:rsidP="00064320">
            <w:pPr>
              <w:rPr>
                <w:rFonts w:ascii="Times New Roman" w:hAnsi="Times New Roman" w:cs="Times New Roman"/>
                <w:sz w:val="24"/>
                <w:szCs w:val="24"/>
              </w:rPr>
            </w:pPr>
            <w:r w:rsidRPr="00064320">
              <w:rPr>
                <w:rFonts w:ascii="Times New Roman" w:hAnsi="Times New Roman" w:cs="Times New Roman"/>
                <w:sz w:val="24"/>
                <w:szCs w:val="24"/>
              </w:rPr>
              <w:t>CV %</w:t>
            </w:r>
          </w:p>
        </w:tc>
        <w:tc>
          <w:tcPr>
            <w:tcW w:w="1560" w:type="dxa"/>
          </w:tcPr>
          <w:p w14:paraId="2DF5F9D0" w14:textId="1A0E572F"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2.97</w:t>
            </w:r>
          </w:p>
        </w:tc>
        <w:tc>
          <w:tcPr>
            <w:tcW w:w="1559" w:type="dxa"/>
          </w:tcPr>
          <w:p w14:paraId="507D5BAE" w14:textId="3868D54A"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1.5</w:t>
            </w:r>
            <w:r w:rsidR="0079547E">
              <w:rPr>
                <w:rFonts w:ascii="Times New Roman" w:hAnsi="Times New Roman" w:cs="Times New Roman"/>
                <w:sz w:val="24"/>
                <w:szCs w:val="24"/>
              </w:rPr>
              <w:t>0</w:t>
            </w:r>
          </w:p>
        </w:tc>
        <w:tc>
          <w:tcPr>
            <w:tcW w:w="992" w:type="dxa"/>
          </w:tcPr>
          <w:p w14:paraId="7433081C" w14:textId="41FB0D49"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3.32</w:t>
            </w:r>
          </w:p>
        </w:tc>
        <w:tc>
          <w:tcPr>
            <w:tcW w:w="992" w:type="dxa"/>
          </w:tcPr>
          <w:p w14:paraId="64CB1B92" w14:textId="50BB44D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5.49</w:t>
            </w:r>
          </w:p>
        </w:tc>
        <w:tc>
          <w:tcPr>
            <w:tcW w:w="993" w:type="dxa"/>
          </w:tcPr>
          <w:p w14:paraId="5EEDA48D" w14:textId="6C9D9883"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6.25</w:t>
            </w:r>
          </w:p>
        </w:tc>
        <w:tc>
          <w:tcPr>
            <w:tcW w:w="869" w:type="dxa"/>
          </w:tcPr>
          <w:p w14:paraId="5DCEA05E" w14:textId="3DF5906A"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12.03</w:t>
            </w:r>
          </w:p>
        </w:tc>
        <w:tc>
          <w:tcPr>
            <w:tcW w:w="1350" w:type="dxa"/>
          </w:tcPr>
          <w:p w14:paraId="5AEB2C9C" w14:textId="36F602EB"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7.76</w:t>
            </w:r>
          </w:p>
        </w:tc>
        <w:tc>
          <w:tcPr>
            <w:tcW w:w="1277" w:type="dxa"/>
          </w:tcPr>
          <w:p w14:paraId="0B1B3D2F"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9.10</w:t>
            </w:r>
          </w:p>
        </w:tc>
        <w:tc>
          <w:tcPr>
            <w:tcW w:w="894" w:type="dxa"/>
          </w:tcPr>
          <w:p w14:paraId="2F06E5C1" w14:textId="0F3D9AC8"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3.08</w:t>
            </w:r>
          </w:p>
        </w:tc>
        <w:tc>
          <w:tcPr>
            <w:tcW w:w="889" w:type="dxa"/>
          </w:tcPr>
          <w:p w14:paraId="36A8E100" w14:textId="20BD4061"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10.06</w:t>
            </w:r>
          </w:p>
        </w:tc>
        <w:tc>
          <w:tcPr>
            <w:tcW w:w="1170" w:type="dxa"/>
          </w:tcPr>
          <w:p w14:paraId="07CC8635" w14:textId="2D8CB5FB"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0.31</w:t>
            </w:r>
          </w:p>
        </w:tc>
      </w:tr>
    </w:tbl>
    <w:p w14:paraId="7509A241" w14:textId="12AF381B" w:rsidR="002C5382" w:rsidRDefault="002C5382" w:rsidP="00064320">
      <w:pPr>
        <w:spacing w:after="0" w:line="360" w:lineRule="auto"/>
        <w:jc w:val="both"/>
        <w:rPr>
          <w:rFonts w:ascii="Times New Roman" w:hAnsi="Times New Roman" w:cs="Times New Roman"/>
          <w:sz w:val="24"/>
          <w:szCs w:val="22"/>
          <w:lang w:val="en-IN"/>
        </w:rPr>
      </w:pPr>
    </w:p>
    <w:p w14:paraId="14709725" w14:textId="074D9357" w:rsidR="006C214E" w:rsidRDefault="00345DCB" w:rsidP="00064320">
      <w:pPr>
        <w:spacing w:after="0" w:line="360" w:lineRule="auto"/>
        <w:jc w:val="both"/>
        <w:rPr>
          <w:rFonts w:ascii="Times New Roman" w:hAnsi="Times New Roman" w:cs="Times New Roman"/>
          <w:sz w:val="24"/>
          <w:szCs w:val="22"/>
          <w:lang w:val="en-IN"/>
        </w:rPr>
      </w:pPr>
      <w:proofErr w:type="gramStart"/>
      <w:r w:rsidRPr="00345DCB">
        <w:rPr>
          <w:rFonts w:ascii="Times New Roman" w:hAnsi="Times New Roman" w:cs="Times New Roman"/>
          <w:b/>
          <w:bCs/>
          <w:color w:val="0070C0"/>
          <w:sz w:val="24"/>
          <w:szCs w:val="24"/>
        </w:rPr>
        <w:t xml:space="preserve">Table </w:t>
      </w:r>
      <w:r w:rsidR="00A429FD" w:rsidRPr="00345DCB">
        <w:rPr>
          <w:rFonts w:ascii="Times New Roman" w:hAnsi="Times New Roman" w:cs="Times New Roman"/>
          <w:b/>
          <w:bCs/>
          <w:color w:val="0070C0"/>
          <w:sz w:val="24"/>
          <w:szCs w:val="24"/>
        </w:rPr>
        <w:t xml:space="preserve"> 5</w:t>
      </w:r>
      <w:proofErr w:type="gramEnd"/>
      <w:r w:rsidR="00A429FD" w:rsidRPr="00345DCB">
        <w:rPr>
          <w:rFonts w:ascii="Times New Roman" w:hAnsi="Times New Roman" w:cs="Times New Roman"/>
          <w:b/>
          <w:bCs/>
          <w:color w:val="0070C0"/>
          <w:sz w:val="24"/>
          <w:szCs w:val="24"/>
        </w:rPr>
        <w:t xml:space="preserve">. </w:t>
      </w:r>
      <w:r w:rsidR="00A429FD" w:rsidRPr="008448C9">
        <w:rPr>
          <w:rFonts w:ascii="Times New Roman" w:hAnsi="Times New Roman" w:cs="Times New Roman"/>
          <w:b/>
          <w:bCs/>
          <w:sz w:val="24"/>
          <w:szCs w:val="24"/>
        </w:rPr>
        <w:t>Effect of different mulching sources on growth</w:t>
      </w:r>
      <w:r w:rsidR="00A429FD">
        <w:rPr>
          <w:rFonts w:ascii="Times New Roman" w:hAnsi="Times New Roman" w:cs="Times New Roman"/>
          <w:b/>
          <w:bCs/>
          <w:sz w:val="24"/>
          <w:szCs w:val="24"/>
        </w:rPr>
        <w:t xml:space="preserve"> attribute</w:t>
      </w:r>
      <w:r w:rsidR="00A429FD" w:rsidRPr="008448C9">
        <w:rPr>
          <w:rFonts w:ascii="Times New Roman" w:hAnsi="Times New Roman" w:cs="Times New Roman"/>
          <w:b/>
          <w:bCs/>
          <w:sz w:val="24"/>
          <w:szCs w:val="24"/>
        </w:rPr>
        <w:t xml:space="preserve"> of </w:t>
      </w:r>
      <w:proofErr w:type="spellStart"/>
      <w:r w:rsidR="009358F8" w:rsidRPr="009358F8">
        <w:rPr>
          <w:rFonts w:ascii="Times New Roman" w:hAnsi="Times New Roman" w:cs="Times New Roman"/>
          <w:b/>
          <w:bCs/>
          <w:color w:val="0070C0"/>
          <w:sz w:val="24"/>
          <w:szCs w:val="24"/>
        </w:rPr>
        <w:t>i</w:t>
      </w:r>
      <w:r w:rsidR="00AB3BD3" w:rsidRPr="009358F8">
        <w:rPr>
          <w:rFonts w:ascii="Times New Roman" w:hAnsi="Times New Roman" w:cs="Times New Roman"/>
          <w:b/>
          <w:bCs/>
          <w:color w:val="0070C0"/>
          <w:sz w:val="24"/>
          <w:szCs w:val="24"/>
        </w:rPr>
        <w:t>sbag</w:t>
      </w:r>
      <w:r w:rsidR="00AB3BD3">
        <w:rPr>
          <w:rFonts w:ascii="Times New Roman" w:hAnsi="Times New Roman" w:cs="Times New Roman"/>
          <w:b/>
          <w:bCs/>
          <w:sz w:val="24"/>
          <w:szCs w:val="24"/>
        </w:rPr>
        <w:t>ol</w:t>
      </w:r>
      <w:proofErr w:type="spellEnd"/>
    </w:p>
    <w:p w14:paraId="7D25042D" w14:textId="77777777" w:rsidR="006C214E" w:rsidRDefault="006C214E" w:rsidP="00064320">
      <w:pPr>
        <w:spacing w:after="0" w:line="360" w:lineRule="auto"/>
        <w:jc w:val="both"/>
        <w:rPr>
          <w:rFonts w:ascii="Times New Roman" w:hAnsi="Times New Roman" w:cs="Times New Roman"/>
          <w:sz w:val="24"/>
          <w:szCs w:val="22"/>
          <w:lang w:val="en-IN"/>
        </w:rPr>
      </w:pPr>
    </w:p>
    <w:p w14:paraId="6EABFDD1" w14:textId="77777777" w:rsidR="006C214E" w:rsidRDefault="006C214E" w:rsidP="00064320">
      <w:pPr>
        <w:spacing w:after="0" w:line="360" w:lineRule="auto"/>
        <w:jc w:val="both"/>
        <w:rPr>
          <w:rFonts w:ascii="Times New Roman" w:hAnsi="Times New Roman" w:cs="Times New Roman"/>
          <w:sz w:val="24"/>
          <w:szCs w:val="22"/>
          <w:lang w:val="en-IN"/>
        </w:rPr>
      </w:pPr>
    </w:p>
    <w:p w14:paraId="5070C2AC" w14:textId="77777777" w:rsidR="006C214E" w:rsidRDefault="006C214E" w:rsidP="006C214E">
      <w:pPr>
        <w:tabs>
          <w:tab w:val="left" w:pos="1180"/>
        </w:tabs>
        <w:rPr>
          <w:rFonts w:ascii="Times New Roman" w:hAnsi="Times New Roman" w:cs="Times New Roman"/>
          <w:sz w:val="24"/>
          <w:szCs w:val="24"/>
        </w:rPr>
      </w:pPr>
      <w:r>
        <w:rPr>
          <w:noProof/>
          <w:lang w:bidi="ar-SA"/>
        </w:rPr>
        <w:lastRenderedPageBreak/>
        <w:drawing>
          <wp:inline distT="0" distB="0" distL="0" distR="0" wp14:anchorId="5B0B03A8" wp14:editId="50983360">
            <wp:extent cx="8229600" cy="4528969"/>
            <wp:effectExtent l="0" t="0" r="0" b="0"/>
            <wp:docPr id="9" name="Chart 9">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26ECB3F-4B51-43F0-E187-BFDE9058E5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379D946" w14:textId="710DABE0" w:rsidR="009358F8" w:rsidRPr="009358F8" w:rsidRDefault="009358F8" w:rsidP="009358F8">
      <w:pPr>
        <w:ind w:firstLine="720"/>
        <w:rPr>
          <w:rFonts w:ascii="Times New Roman" w:hAnsi="Times New Roman" w:cs="Times New Roman"/>
          <w:b/>
          <w:bCs/>
          <w:color w:val="FF0000"/>
          <w:sz w:val="24"/>
          <w:szCs w:val="24"/>
        </w:rPr>
      </w:pPr>
      <w:r w:rsidRPr="009358F8">
        <w:rPr>
          <w:rFonts w:ascii="Times New Roman" w:hAnsi="Times New Roman" w:cs="Times New Roman"/>
          <w:b/>
          <w:bCs/>
          <w:color w:val="FF0000"/>
          <w:sz w:val="24"/>
          <w:szCs w:val="24"/>
        </w:rPr>
        <w:t xml:space="preserve">Inner the figure correct </w:t>
      </w:r>
      <w:r>
        <w:rPr>
          <w:rFonts w:ascii="Times New Roman" w:hAnsi="Times New Roman" w:cs="Times New Roman"/>
          <w:b/>
          <w:bCs/>
          <w:color w:val="FF0000"/>
          <w:sz w:val="24"/>
          <w:szCs w:val="24"/>
        </w:rPr>
        <w:t xml:space="preserve">the words </w:t>
      </w:r>
      <w:r w:rsidRPr="009358F8">
        <w:rPr>
          <w:rFonts w:ascii="Times New Roman" w:hAnsi="Times New Roman" w:cs="Times New Roman"/>
          <w:b/>
          <w:bCs/>
          <w:color w:val="FF0000"/>
          <w:sz w:val="24"/>
          <w:szCs w:val="24"/>
        </w:rPr>
        <w:t>as in the Table.</w:t>
      </w:r>
    </w:p>
    <w:p w14:paraId="10E923B1" w14:textId="16A7EE9E" w:rsidR="006C214E" w:rsidRPr="00FE075A" w:rsidRDefault="009358F8" w:rsidP="009358F8">
      <w:pPr>
        <w:ind w:firstLine="720"/>
        <w:rPr>
          <w:rFonts w:ascii="Times New Roman" w:hAnsi="Times New Roman" w:cs="Times New Roman"/>
          <w:b/>
          <w:bCs/>
          <w:sz w:val="24"/>
          <w:szCs w:val="24"/>
        </w:rPr>
        <w:sectPr w:rsidR="006C214E" w:rsidRPr="00FE075A" w:rsidSect="006C214E">
          <w:pgSz w:w="16838" w:h="11906" w:orient="landscape"/>
          <w:pgMar w:top="1440" w:right="1440" w:bottom="1440" w:left="1800" w:header="709" w:footer="709" w:gutter="0"/>
          <w:cols w:space="708"/>
          <w:docGrid w:linePitch="360"/>
        </w:sectPr>
      </w:pPr>
      <w:proofErr w:type="gramStart"/>
      <w:r w:rsidRPr="009358F8">
        <w:rPr>
          <w:rFonts w:ascii="Times New Roman" w:hAnsi="Times New Roman" w:cs="Times New Roman"/>
          <w:b/>
          <w:bCs/>
          <w:color w:val="0070C0"/>
          <w:sz w:val="24"/>
          <w:szCs w:val="24"/>
        </w:rPr>
        <w:t>Fig.</w:t>
      </w:r>
      <w:r w:rsidR="006C214E" w:rsidRPr="009358F8">
        <w:rPr>
          <w:rFonts w:ascii="Times New Roman" w:hAnsi="Times New Roman" w:cs="Times New Roman"/>
          <w:b/>
          <w:bCs/>
          <w:color w:val="0070C0"/>
          <w:sz w:val="24"/>
          <w:szCs w:val="24"/>
        </w:rPr>
        <w:t xml:space="preserve"> 3</w:t>
      </w:r>
      <w:r w:rsidR="006C214E">
        <w:rPr>
          <w:rFonts w:ascii="Times New Roman" w:hAnsi="Times New Roman" w:cs="Times New Roman"/>
          <w:b/>
          <w:bCs/>
          <w:sz w:val="24"/>
          <w:szCs w:val="24"/>
        </w:rPr>
        <w:t>.</w:t>
      </w:r>
      <w:proofErr w:type="gramEnd"/>
      <w:r w:rsidR="006C214E" w:rsidRPr="008448C9">
        <w:rPr>
          <w:rFonts w:ascii="Times New Roman" w:hAnsi="Times New Roman" w:cs="Times New Roman"/>
          <w:b/>
          <w:bCs/>
          <w:sz w:val="24"/>
          <w:szCs w:val="24"/>
        </w:rPr>
        <w:t xml:space="preserve"> </w:t>
      </w:r>
      <w:proofErr w:type="gramStart"/>
      <w:r w:rsidR="006C214E" w:rsidRPr="008448C9">
        <w:rPr>
          <w:rFonts w:ascii="Times New Roman" w:hAnsi="Times New Roman" w:cs="Times New Roman"/>
          <w:b/>
          <w:bCs/>
          <w:sz w:val="24"/>
          <w:szCs w:val="24"/>
        </w:rPr>
        <w:t>Effect of different mulching sources on growth</w:t>
      </w:r>
      <w:r w:rsidR="00CA31E8">
        <w:rPr>
          <w:rFonts w:ascii="Times New Roman" w:hAnsi="Times New Roman" w:cs="Times New Roman"/>
          <w:b/>
          <w:bCs/>
          <w:sz w:val="24"/>
          <w:szCs w:val="24"/>
        </w:rPr>
        <w:t xml:space="preserve"> attribute</w:t>
      </w:r>
      <w:r w:rsidR="006C214E" w:rsidRPr="008448C9">
        <w:rPr>
          <w:rFonts w:ascii="Times New Roman" w:hAnsi="Times New Roman" w:cs="Times New Roman"/>
          <w:b/>
          <w:bCs/>
          <w:sz w:val="24"/>
          <w:szCs w:val="24"/>
        </w:rPr>
        <w:t xml:space="preserve"> of </w:t>
      </w:r>
      <w:proofErr w:type="spellStart"/>
      <w:r w:rsidRPr="009358F8">
        <w:rPr>
          <w:rFonts w:ascii="Times New Roman" w:hAnsi="Times New Roman" w:cs="Times New Roman"/>
          <w:b/>
          <w:bCs/>
          <w:color w:val="0070C0"/>
          <w:sz w:val="24"/>
          <w:szCs w:val="24"/>
        </w:rPr>
        <w:t>i</w:t>
      </w:r>
      <w:r w:rsidR="00AB3BD3" w:rsidRPr="009358F8">
        <w:rPr>
          <w:rFonts w:ascii="Times New Roman" w:hAnsi="Times New Roman" w:cs="Times New Roman"/>
          <w:b/>
          <w:bCs/>
          <w:color w:val="0070C0"/>
          <w:sz w:val="24"/>
          <w:szCs w:val="24"/>
        </w:rPr>
        <w:t>sba</w:t>
      </w:r>
      <w:r w:rsidR="00AB3BD3">
        <w:rPr>
          <w:rFonts w:ascii="Times New Roman" w:hAnsi="Times New Roman" w:cs="Times New Roman"/>
          <w:b/>
          <w:bCs/>
          <w:sz w:val="24"/>
          <w:szCs w:val="24"/>
        </w:rPr>
        <w:t>gol</w:t>
      </w:r>
      <w:proofErr w:type="spellEnd"/>
      <w:r w:rsidR="00575390">
        <w:rPr>
          <w:rFonts w:ascii="Times New Roman" w:hAnsi="Times New Roman" w:cs="Times New Roman"/>
          <w:b/>
          <w:bCs/>
          <w:sz w:val="24"/>
          <w:szCs w:val="24"/>
        </w:rPr>
        <w:t>.</w:t>
      </w:r>
      <w:proofErr w:type="gramEnd"/>
    </w:p>
    <w:p w14:paraId="2D0836BE" w14:textId="4ADB293E" w:rsidR="006C214E" w:rsidRDefault="00CE06E0" w:rsidP="006F0F67">
      <w:pPr>
        <w:pStyle w:val="ListParagraph"/>
        <w:numPr>
          <w:ilvl w:val="0"/>
          <w:numId w:val="2"/>
        </w:numPr>
        <w:spacing w:after="0" w:line="360" w:lineRule="auto"/>
        <w:ind w:left="284" w:hanging="218"/>
        <w:jc w:val="both"/>
        <w:rPr>
          <w:rFonts w:ascii="Times New Roman" w:hAnsi="Times New Roman" w:cs="Times New Roman"/>
          <w:b/>
          <w:bCs/>
          <w:sz w:val="24"/>
          <w:szCs w:val="22"/>
          <w:lang w:val="en-IN"/>
        </w:rPr>
      </w:pPr>
      <w:r>
        <w:rPr>
          <w:rFonts w:ascii="Times New Roman" w:hAnsi="Times New Roman" w:cs="Times New Roman"/>
          <w:b/>
          <w:bCs/>
          <w:sz w:val="24"/>
          <w:szCs w:val="22"/>
          <w:lang w:val="en-IN"/>
        </w:rPr>
        <w:lastRenderedPageBreak/>
        <w:t xml:space="preserve"> </w:t>
      </w:r>
      <w:r w:rsidR="00A674C4" w:rsidRPr="00A674C4">
        <w:rPr>
          <w:rFonts w:ascii="Times New Roman" w:hAnsi="Times New Roman" w:cs="Times New Roman"/>
          <w:b/>
          <w:bCs/>
          <w:sz w:val="24"/>
          <w:szCs w:val="22"/>
          <w:lang w:val="en-IN"/>
        </w:rPr>
        <w:t xml:space="preserve">Conclusion </w:t>
      </w:r>
    </w:p>
    <w:p w14:paraId="40531239" w14:textId="2789378C" w:rsidR="00226AEF" w:rsidRDefault="00BD1F24" w:rsidP="003C01F0">
      <w:pPr>
        <w:spacing w:after="0" w:line="360" w:lineRule="auto"/>
        <w:ind w:left="66" w:firstLine="654"/>
        <w:jc w:val="both"/>
        <w:rPr>
          <w:rFonts w:ascii="Times New Roman" w:hAnsi="Times New Roman" w:cs="Times New Roman"/>
          <w:color w:val="000000"/>
          <w:sz w:val="24"/>
          <w:szCs w:val="24"/>
        </w:rPr>
      </w:pPr>
      <w:r>
        <w:rPr>
          <w:rFonts w:ascii="Times New Roman" w:hAnsi="Times New Roman" w:cs="Times New Roman"/>
          <w:color w:val="000000"/>
          <w:sz w:val="24"/>
          <w:szCs w:val="24"/>
        </w:rPr>
        <w:t>Among all the treatments, t</w:t>
      </w:r>
      <w:r w:rsidR="00226AEF" w:rsidRPr="008C5B4E">
        <w:rPr>
          <w:rFonts w:ascii="Times New Roman" w:hAnsi="Times New Roman" w:cs="Times New Roman"/>
          <w:color w:val="000000"/>
          <w:sz w:val="24"/>
          <w:szCs w:val="24"/>
        </w:rPr>
        <w:t>he lowest percent disease intensity</w:t>
      </w:r>
      <w:r>
        <w:rPr>
          <w:rFonts w:ascii="Times New Roman" w:hAnsi="Times New Roman" w:cs="Times New Roman"/>
          <w:color w:val="000000"/>
          <w:sz w:val="24"/>
          <w:szCs w:val="24"/>
        </w:rPr>
        <w:t xml:space="preserve">, </w:t>
      </w:r>
      <w:r w:rsidR="00FD4B17">
        <w:rPr>
          <w:rFonts w:ascii="Times New Roman" w:hAnsi="Times New Roman" w:cs="Times New Roman"/>
          <w:color w:val="000000"/>
          <w:sz w:val="24"/>
          <w:szCs w:val="24"/>
        </w:rPr>
        <w:t xml:space="preserve">highest </w:t>
      </w:r>
      <w:r>
        <w:rPr>
          <w:rFonts w:ascii="Times New Roman" w:hAnsi="Times New Roman" w:cs="Times New Roman"/>
          <w:color w:val="000000"/>
          <w:sz w:val="24"/>
          <w:szCs w:val="24"/>
        </w:rPr>
        <w:t xml:space="preserve">per cent disease control and highest growth attribute of </w:t>
      </w:r>
      <w:proofErr w:type="spellStart"/>
      <w:r w:rsidR="00AB3BD3">
        <w:rPr>
          <w:rFonts w:ascii="Times New Roman" w:hAnsi="Times New Roman" w:cs="Times New Roman"/>
          <w:color w:val="000000"/>
          <w:sz w:val="24"/>
          <w:szCs w:val="24"/>
        </w:rPr>
        <w:t>isbagol</w:t>
      </w:r>
      <w:proofErr w:type="spellEnd"/>
      <w:r>
        <w:rPr>
          <w:rFonts w:ascii="Times New Roman" w:hAnsi="Times New Roman" w:cs="Times New Roman"/>
          <w:color w:val="000000"/>
          <w:sz w:val="24"/>
          <w:szCs w:val="24"/>
        </w:rPr>
        <w:t xml:space="preserve"> </w:t>
      </w:r>
      <w:r w:rsidR="00226AEF" w:rsidRPr="008C5B4E">
        <w:rPr>
          <w:rFonts w:ascii="Times New Roman" w:hAnsi="Times New Roman" w:cs="Times New Roman"/>
          <w:color w:val="000000"/>
          <w:sz w:val="24"/>
          <w:szCs w:val="24"/>
        </w:rPr>
        <w:t xml:space="preserve">was recorded </w:t>
      </w:r>
      <w:r w:rsidR="00226AEF">
        <w:rPr>
          <w:rFonts w:ascii="Times New Roman" w:hAnsi="Times New Roman" w:cs="Times New Roman"/>
          <w:color w:val="000000"/>
          <w:sz w:val="24"/>
          <w:szCs w:val="24"/>
        </w:rPr>
        <w:t>in T</w:t>
      </w:r>
      <w:r w:rsidR="00226AEF" w:rsidRPr="00226AEF">
        <w:rPr>
          <w:rFonts w:ascii="Times New Roman" w:hAnsi="Times New Roman" w:cs="Times New Roman"/>
          <w:color w:val="000000"/>
          <w:sz w:val="24"/>
          <w:szCs w:val="24"/>
          <w:vertAlign w:val="subscript"/>
        </w:rPr>
        <w:t>5</w:t>
      </w:r>
      <w:r w:rsidR="00226AEF">
        <w:rPr>
          <w:rFonts w:ascii="Times New Roman" w:hAnsi="Times New Roman" w:cs="Times New Roman"/>
          <w:color w:val="000000"/>
          <w:sz w:val="24"/>
          <w:szCs w:val="24"/>
        </w:rPr>
        <w:t xml:space="preserve"> - </w:t>
      </w:r>
      <w:proofErr w:type="spellStart"/>
      <w:r w:rsidR="00226AEF" w:rsidRPr="008C5B4E">
        <w:rPr>
          <w:rFonts w:ascii="Times New Roman" w:hAnsi="Times New Roman" w:cs="Times New Roman"/>
          <w:color w:val="000000"/>
          <w:sz w:val="24"/>
          <w:szCs w:val="24"/>
        </w:rPr>
        <w:t>Vetiver</w:t>
      </w:r>
      <w:proofErr w:type="spellEnd"/>
      <w:r w:rsidR="00226AEF" w:rsidRPr="008C5B4E">
        <w:rPr>
          <w:rFonts w:ascii="Times New Roman" w:hAnsi="Times New Roman" w:cs="Times New Roman"/>
          <w:color w:val="000000"/>
          <w:sz w:val="24"/>
          <w:szCs w:val="24"/>
        </w:rPr>
        <w:t xml:space="preserve"> leaves</w:t>
      </w:r>
      <w:r w:rsidR="00226AEF" w:rsidRPr="003C01F0">
        <w:rPr>
          <w:rFonts w:ascii="Times New Roman" w:hAnsi="Times New Roman" w:cs="Times New Roman"/>
          <w:color w:val="0070C0"/>
          <w:sz w:val="24"/>
          <w:szCs w:val="24"/>
        </w:rPr>
        <w:t xml:space="preserve"> (</w:t>
      </w:r>
      <w:proofErr w:type="spellStart"/>
      <w:r w:rsidR="00226AEF" w:rsidRPr="003C01F0">
        <w:rPr>
          <w:rFonts w:ascii="Times New Roman" w:hAnsi="Times New Roman" w:cs="Times New Roman"/>
          <w:i/>
          <w:iCs/>
          <w:color w:val="0070C0"/>
          <w:sz w:val="24"/>
          <w:szCs w:val="24"/>
        </w:rPr>
        <w:t>V</w:t>
      </w:r>
      <w:r w:rsidR="003C01F0" w:rsidRPr="003C01F0">
        <w:rPr>
          <w:rFonts w:ascii="Times New Roman" w:hAnsi="Times New Roman" w:cs="Times New Roman"/>
          <w:i/>
          <w:iCs/>
          <w:color w:val="0070C0"/>
          <w:sz w:val="24"/>
          <w:szCs w:val="24"/>
        </w:rPr>
        <w:t>.</w:t>
      </w:r>
      <w:r w:rsidR="00226AEF" w:rsidRPr="00AF7697">
        <w:rPr>
          <w:rFonts w:ascii="Times New Roman" w:hAnsi="Times New Roman" w:cs="Times New Roman"/>
          <w:i/>
          <w:iCs/>
          <w:color w:val="000000"/>
          <w:sz w:val="24"/>
          <w:szCs w:val="24"/>
        </w:rPr>
        <w:t>zizaniodes</w:t>
      </w:r>
      <w:proofErr w:type="spellEnd"/>
      <w:r w:rsidR="00226AEF" w:rsidRPr="008C5B4E">
        <w:rPr>
          <w:rFonts w:ascii="Times New Roman" w:hAnsi="Times New Roman" w:cs="Times New Roman"/>
          <w:color w:val="000000"/>
          <w:sz w:val="24"/>
          <w:szCs w:val="24"/>
        </w:rPr>
        <w:t xml:space="preserve">) + two foliar sprays of </w:t>
      </w:r>
      <w:proofErr w:type="spellStart"/>
      <w:r w:rsidR="00226AEF" w:rsidRPr="008C5B4E">
        <w:rPr>
          <w:rFonts w:ascii="Times New Roman" w:hAnsi="Times New Roman" w:cs="Times New Roman"/>
          <w:color w:val="000000"/>
          <w:sz w:val="24"/>
          <w:szCs w:val="24"/>
        </w:rPr>
        <w:t>Metalaxyl</w:t>
      </w:r>
      <w:proofErr w:type="spellEnd"/>
      <w:r w:rsidR="00226AEF" w:rsidRPr="008C5B4E">
        <w:rPr>
          <w:rFonts w:ascii="Times New Roman" w:hAnsi="Times New Roman" w:cs="Times New Roman"/>
          <w:color w:val="000000"/>
          <w:sz w:val="24"/>
          <w:szCs w:val="24"/>
        </w:rPr>
        <w:t xml:space="preserve"> </w:t>
      </w:r>
      <w:r w:rsidR="003C01F0">
        <w:rPr>
          <w:rFonts w:ascii="Times New Roman" w:hAnsi="Times New Roman" w:cs="Times New Roman"/>
          <w:color w:val="000000"/>
          <w:sz w:val="24"/>
          <w:szCs w:val="24"/>
        </w:rPr>
        <w:t>at</w:t>
      </w:r>
      <w:r w:rsidR="00226AEF" w:rsidRPr="008C5B4E">
        <w:rPr>
          <w:rFonts w:ascii="Times New Roman" w:hAnsi="Times New Roman" w:cs="Times New Roman"/>
          <w:color w:val="000000"/>
          <w:sz w:val="24"/>
          <w:szCs w:val="24"/>
        </w:rPr>
        <w:t xml:space="preserve"> 0.25 %</w:t>
      </w:r>
      <w:r w:rsidR="00917868">
        <w:rPr>
          <w:rFonts w:ascii="Times New Roman" w:hAnsi="Times New Roman" w:cs="Times New Roman"/>
          <w:b/>
          <w:bCs/>
          <w:sz w:val="24"/>
          <w:szCs w:val="22"/>
          <w:lang w:val="en-IN"/>
        </w:rPr>
        <w:t xml:space="preserve"> </w:t>
      </w:r>
      <w:r w:rsidR="00917868" w:rsidRPr="008C5B4E">
        <w:rPr>
          <w:rFonts w:ascii="Times New Roman" w:hAnsi="Times New Roman" w:cs="Times New Roman"/>
          <w:color w:val="000000"/>
          <w:sz w:val="24"/>
          <w:szCs w:val="24"/>
        </w:rPr>
        <w:t xml:space="preserve">followed by </w:t>
      </w:r>
      <w:r w:rsidR="00917868">
        <w:rPr>
          <w:rFonts w:ascii="Times New Roman" w:hAnsi="Times New Roman" w:cs="Times New Roman"/>
          <w:color w:val="000000"/>
          <w:sz w:val="24"/>
          <w:szCs w:val="24"/>
        </w:rPr>
        <w:t>T</w:t>
      </w:r>
      <w:r w:rsidR="00917868" w:rsidRPr="00917868">
        <w:rPr>
          <w:rFonts w:ascii="Times New Roman" w:hAnsi="Times New Roman" w:cs="Times New Roman"/>
          <w:color w:val="000000"/>
          <w:sz w:val="24"/>
          <w:szCs w:val="24"/>
          <w:vertAlign w:val="subscript"/>
        </w:rPr>
        <w:t>7</w:t>
      </w:r>
      <w:r w:rsidR="00917868">
        <w:rPr>
          <w:rFonts w:ascii="Times New Roman" w:hAnsi="Times New Roman" w:cs="Times New Roman"/>
          <w:color w:val="000000"/>
          <w:sz w:val="24"/>
          <w:szCs w:val="24"/>
        </w:rPr>
        <w:t xml:space="preserve"> - </w:t>
      </w:r>
      <w:proofErr w:type="spellStart"/>
      <w:r w:rsidR="003C01F0">
        <w:rPr>
          <w:rFonts w:ascii="Times New Roman" w:hAnsi="Times New Roman" w:cs="Times New Roman"/>
          <w:color w:val="000000"/>
          <w:sz w:val="24"/>
          <w:szCs w:val="24"/>
        </w:rPr>
        <w:t>Kas</w:t>
      </w:r>
      <w:proofErr w:type="spellEnd"/>
      <w:r w:rsidR="003C01F0">
        <w:rPr>
          <w:rFonts w:ascii="Times New Roman" w:hAnsi="Times New Roman" w:cs="Times New Roman"/>
          <w:color w:val="000000"/>
          <w:sz w:val="24"/>
          <w:szCs w:val="24"/>
        </w:rPr>
        <w:t xml:space="preserve"> leave</w:t>
      </w:r>
      <w:r w:rsidR="003C01F0" w:rsidRPr="003C01F0">
        <w:rPr>
          <w:rFonts w:ascii="Times New Roman" w:hAnsi="Times New Roman" w:cs="Times New Roman"/>
          <w:color w:val="0070C0"/>
          <w:sz w:val="24"/>
          <w:szCs w:val="24"/>
        </w:rPr>
        <w:t>s</w:t>
      </w:r>
      <w:r w:rsidR="00917868" w:rsidRPr="003C01F0">
        <w:rPr>
          <w:rFonts w:ascii="Times New Roman" w:hAnsi="Times New Roman" w:cs="Times New Roman"/>
          <w:color w:val="0070C0"/>
          <w:sz w:val="24"/>
          <w:szCs w:val="24"/>
        </w:rPr>
        <w:t xml:space="preserve"> (</w:t>
      </w:r>
      <w:r w:rsidR="00917868" w:rsidRPr="003C01F0">
        <w:rPr>
          <w:rFonts w:ascii="Times New Roman" w:hAnsi="Times New Roman" w:cs="Times New Roman"/>
          <w:i/>
          <w:iCs/>
          <w:color w:val="0070C0"/>
          <w:sz w:val="24"/>
          <w:szCs w:val="24"/>
        </w:rPr>
        <w:t>S</w:t>
      </w:r>
      <w:r w:rsidR="003C01F0" w:rsidRPr="003C01F0">
        <w:rPr>
          <w:rFonts w:ascii="Times New Roman" w:hAnsi="Times New Roman" w:cs="Times New Roman"/>
          <w:i/>
          <w:iCs/>
          <w:color w:val="0070C0"/>
          <w:sz w:val="24"/>
          <w:szCs w:val="24"/>
        </w:rPr>
        <w:t>.</w:t>
      </w:r>
      <w:r w:rsidR="00917868" w:rsidRPr="00AF7697">
        <w:rPr>
          <w:rFonts w:ascii="Times New Roman" w:hAnsi="Times New Roman" w:cs="Times New Roman"/>
          <w:i/>
          <w:iCs/>
          <w:color w:val="000000"/>
          <w:sz w:val="24"/>
          <w:szCs w:val="24"/>
        </w:rPr>
        <w:t xml:space="preserve"> </w:t>
      </w:r>
      <w:proofErr w:type="spellStart"/>
      <w:r w:rsidR="00917868" w:rsidRPr="00AF7697">
        <w:rPr>
          <w:rFonts w:ascii="Times New Roman" w:hAnsi="Times New Roman" w:cs="Times New Roman"/>
          <w:i/>
          <w:iCs/>
          <w:color w:val="000000"/>
          <w:sz w:val="24"/>
          <w:szCs w:val="24"/>
        </w:rPr>
        <w:t>sponteneum</w:t>
      </w:r>
      <w:proofErr w:type="spellEnd"/>
      <w:r w:rsidR="00917868" w:rsidRPr="008C5B4E">
        <w:rPr>
          <w:rFonts w:ascii="Times New Roman" w:hAnsi="Times New Roman" w:cs="Times New Roman"/>
          <w:color w:val="000000"/>
          <w:sz w:val="24"/>
          <w:szCs w:val="24"/>
        </w:rPr>
        <w:t xml:space="preserve">) + two foliar sprays of </w:t>
      </w:r>
      <w:proofErr w:type="spellStart"/>
      <w:r w:rsidR="00917868" w:rsidRPr="008C5B4E">
        <w:rPr>
          <w:rFonts w:ascii="Times New Roman" w:hAnsi="Times New Roman" w:cs="Times New Roman"/>
          <w:color w:val="000000"/>
          <w:sz w:val="24"/>
          <w:szCs w:val="24"/>
        </w:rPr>
        <w:t>Metalaxyl</w:t>
      </w:r>
      <w:proofErr w:type="spellEnd"/>
      <w:r w:rsidR="00917868" w:rsidRPr="008C5B4E">
        <w:rPr>
          <w:rFonts w:ascii="Times New Roman" w:hAnsi="Times New Roman" w:cs="Times New Roman"/>
          <w:color w:val="000000"/>
          <w:sz w:val="24"/>
          <w:szCs w:val="24"/>
        </w:rPr>
        <w:t xml:space="preserve"> </w:t>
      </w:r>
      <w:r w:rsidR="003C01F0">
        <w:rPr>
          <w:rFonts w:ascii="Times New Roman" w:hAnsi="Times New Roman" w:cs="Times New Roman"/>
          <w:color w:val="000000"/>
          <w:sz w:val="24"/>
          <w:szCs w:val="24"/>
        </w:rPr>
        <w:t>at</w:t>
      </w:r>
      <w:r w:rsidR="00917868" w:rsidRPr="008C5B4E">
        <w:rPr>
          <w:rFonts w:ascii="Times New Roman" w:hAnsi="Times New Roman" w:cs="Times New Roman"/>
          <w:color w:val="000000"/>
          <w:sz w:val="24"/>
          <w:szCs w:val="24"/>
        </w:rPr>
        <w:t xml:space="preserve"> 0.25 %</w:t>
      </w:r>
      <w:r w:rsidR="00917868">
        <w:rPr>
          <w:rFonts w:ascii="Times New Roman" w:hAnsi="Times New Roman" w:cs="Times New Roman"/>
          <w:color w:val="000000"/>
          <w:sz w:val="24"/>
          <w:szCs w:val="24"/>
        </w:rPr>
        <w:t xml:space="preserve">. </w:t>
      </w:r>
    </w:p>
    <w:p w14:paraId="76A450A6" w14:textId="05891A3C" w:rsidR="00573871" w:rsidRDefault="00573871" w:rsidP="00BC5832">
      <w:pPr>
        <w:spacing w:before="240" w:after="0" w:line="360" w:lineRule="auto"/>
        <w:jc w:val="both"/>
        <w:rPr>
          <w:rFonts w:ascii="Times New Roman" w:hAnsi="Times New Roman" w:cs="Times New Roman"/>
          <w:b/>
          <w:bCs/>
          <w:color w:val="000000"/>
          <w:sz w:val="24"/>
          <w:szCs w:val="24"/>
        </w:rPr>
      </w:pPr>
      <w:r w:rsidRPr="00AD6C4F">
        <w:rPr>
          <w:rFonts w:ascii="Times New Roman" w:hAnsi="Times New Roman" w:cs="Times New Roman"/>
          <w:b/>
          <w:bCs/>
          <w:color w:val="000000"/>
          <w:sz w:val="24"/>
          <w:szCs w:val="24"/>
        </w:rPr>
        <w:t xml:space="preserve">Disclaimer (Artificial Intelligence) </w:t>
      </w:r>
    </w:p>
    <w:p w14:paraId="020002D1" w14:textId="3A8B8E2E" w:rsidR="00AD6C4F" w:rsidRPr="004403E3" w:rsidRDefault="00982C76" w:rsidP="00BC5832">
      <w:pPr>
        <w:spacing w:after="0" w:line="360" w:lineRule="auto"/>
        <w:ind w:firstLine="720"/>
        <w:jc w:val="both"/>
        <w:rPr>
          <w:rFonts w:ascii="Times New Roman" w:hAnsi="Times New Roman" w:cs="Times New Roman"/>
          <w:color w:val="000000"/>
          <w:sz w:val="24"/>
          <w:szCs w:val="24"/>
        </w:rPr>
      </w:pPr>
      <w:r w:rsidRPr="004403E3">
        <w:rPr>
          <w:rFonts w:ascii="Times New Roman" w:hAnsi="Times New Roman" w:cs="Times New Roman"/>
          <w:color w:val="000000"/>
          <w:sz w:val="24"/>
          <w:szCs w:val="24"/>
        </w:rPr>
        <w:t xml:space="preserve">Authors have declared that </w:t>
      </w:r>
      <w:r w:rsidR="004403E3" w:rsidRPr="004403E3">
        <w:rPr>
          <w:rFonts w:ascii="Times New Roman" w:hAnsi="Times New Roman" w:cs="Times New Roman"/>
          <w:color w:val="000000"/>
          <w:sz w:val="24"/>
          <w:szCs w:val="24"/>
        </w:rPr>
        <w:t>no generative AI technologies such as Large Language Models (</w:t>
      </w:r>
      <w:proofErr w:type="spellStart"/>
      <w:r w:rsidR="004403E3" w:rsidRPr="004403E3">
        <w:rPr>
          <w:rFonts w:ascii="Times New Roman" w:hAnsi="Times New Roman" w:cs="Times New Roman"/>
          <w:color w:val="000000"/>
          <w:sz w:val="24"/>
          <w:szCs w:val="24"/>
        </w:rPr>
        <w:t>ChatGPT</w:t>
      </w:r>
      <w:proofErr w:type="spellEnd"/>
      <w:r w:rsidR="004403E3" w:rsidRPr="004403E3">
        <w:rPr>
          <w:rFonts w:ascii="Times New Roman" w:hAnsi="Times New Roman" w:cs="Times New Roman"/>
          <w:color w:val="000000"/>
          <w:sz w:val="24"/>
          <w:szCs w:val="24"/>
        </w:rPr>
        <w:t xml:space="preserve">, </w:t>
      </w:r>
      <w:proofErr w:type="gramStart"/>
      <w:r w:rsidR="004403E3" w:rsidRPr="004403E3">
        <w:rPr>
          <w:rFonts w:ascii="Times New Roman" w:hAnsi="Times New Roman" w:cs="Times New Roman"/>
          <w:color w:val="000000"/>
          <w:sz w:val="24"/>
          <w:szCs w:val="24"/>
        </w:rPr>
        <w:t>COPILO</w:t>
      </w:r>
      <w:r w:rsidR="004403E3" w:rsidRPr="003C01F0">
        <w:rPr>
          <w:rFonts w:ascii="Times New Roman" w:hAnsi="Times New Roman" w:cs="Times New Roman"/>
          <w:color w:val="0070C0"/>
          <w:sz w:val="24"/>
          <w:szCs w:val="24"/>
        </w:rPr>
        <w:t>T,</w:t>
      </w:r>
      <w:r w:rsidR="003C01F0" w:rsidRPr="003C01F0">
        <w:rPr>
          <w:rFonts w:ascii="Times New Roman" w:hAnsi="Times New Roman" w:cs="Times New Roman"/>
          <w:color w:val="0070C0"/>
          <w:sz w:val="24"/>
          <w:szCs w:val="24"/>
        </w:rPr>
        <w:t>….</w:t>
      </w:r>
      <w:proofErr w:type="gramEnd"/>
      <w:r w:rsidR="004403E3" w:rsidRPr="004403E3">
        <w:rPr>
          <w:rFonts w:ascii="Times New Roman" w:hAnsi="Times New Roman" w:cs="Times New Roman"/>
          <w:color w:val="000000"/>
          <w:sz w:val="24"/>
          <w:szCs w:val="24"/>
        </w:rPr>
        <w:t xml:space="preserve"> </w:t>
      </w:r>
      <w:r w:rsidR="004403E3" w:rsidRPr="003C01F0">
        <w:rPr>
          <w:rFonts w:ascii="Times New Roman" w:hAnsi="Times New Roman" w:cs="Times New Roman"/>
          <w:color w:val="0070C0"/>
          <w:sz w:val="24"/>
          <w:szCs w:val="24"/>
        </w:rPr>
        <w:t>etc</w:t>
      </w:r>
      <w:r w:rsidR="003C01F0">
        <w:rPr>
          <w:rFonts w:ascii="Times New Roman" w:hAnsi="Times New Roman" w:cs="Times New Roman"/>
          <w:color w:val="000000"/>
          <w:sz w:val="24"/>
          <w:szCs w:val="24"/>
        </w:rPr>
        <w:t>.</w:t>
      </w:r>
      <w:r w:rsidR="004403E3" w:rsidRPr="004403E3">
        <w:rPr>
          <w:rFonts w:ascii="Times New Roman" w:hAnsi="Times New Roman" w:cs="Times New Roman"/>
          <w:color w:val="000000"/>
          <w:sz w:val="24"/>
          <w:szCs w:val="24"/>
        </w:rPr>
        <w:t>) and text</w:t>
      </w:r>
      <w:r w:rsidR="003C0A12">
        <w:rPr>
          <w:rFonts w:ascii="Times New Roman" w:hAnsi="Times New Roman" w:cs="Times New Roman"/>
          <w:color w:val="000000"/>
          <w:sz w:val="24"/>
          <w:szCs w:val="24"/>
        </w:rPr>
        <w:t>-</w:t>
      </w:r>
      <w:r w:rsidR="004403E3" w:rsidRPr="004403E3">
        <w:rPr>
          <w:rFonts w:ascii="Times New Roman" w:hAnsi="Times New Roman" w:cs="Times New Roman"/>
          <w:color w:val="000000"/>
          <w:sz w:val="24"/>
          <w:szCs w:val="24"/>
        </w:rPr>
        <w:t>to</w:t>
      </w:r>
      <w:r w:rsidR="003C0A12">
        <w:rPr>
          <w:rFonts w:ascii="Times New Roman" w:hAnsi="Times New Roman" w:cs="Times New Roman"/>
          <w:color w:val="000000"/>
          <w:sz w:val="24"/>
          <w:szCs w:val="24"/>
        </w:rPr>
        <w:t>-</w:t>
      </w:r>
      <w:r w:rsidR="004403E3" w:rsidRPr="004403E3">
        <w:rPr>
          <w:rFonts w:ascii="Times New Roman" w:hAnsi="Times New Roman" w:cs="Times New Roman"/>
          <w:color w:val="000000"/>
          <w:sz w:val="24"/>
          <w:szCs w:val="24"/>
        </w:rPr>
        <w:t>image generators have been used during writing</w:t>
      </w:r>
      <w:r w:rsidR="00D7748D">
        <w:rPr>
          <w:rFonts w:ascii="Times New Roman" w:hAnsi="Times New Roman" w:cs="Times New Roman"/>
          <w:color w:val="000000"/>
          <w:sz w:val="24"/>
          <w:szCs w:val="24"/>
        </w:rPr>
        <w:t xml:space="preserve"> or editing</w:t>
      </w:r>
      <w:r w:rsidR="004403E3" w:rsidRPr="004403E3">
        <w:rPr>
          <w:rFonts w:ascii="Times New Roman" w:hAnsi="Times New Roman" w:cs="Times New Roman"/>
          <w:color w:val="000000"/>
          <w:sz w:val="24"/>
          <w:szCs w:val="24"/>
        </w:rPr>
        <w:t xml:space="preserve"> of this manuscript. </w:t>
      </w:r>
      <w:bookmarkStart w:id="1" w:name="_GoBack"/>
      <w:bookmarkEnd w:id="1"/>
    </w:p>
    <w:p w14:paraId="065386A8" w14:textId="77777777" w:rsidR="00587149" w:rsidRDefault="00587149" w:rsidP="000258EF">
      <w:pPr>
        <w:autoSpaceDE w:val="0"/>
        <w:autoSpaceDN w:val="0"/>
        <w:adjustRightInd w:val="0"/>
        <w:spacing w:before="240" w:after="0" w:line="360" w:lineRule="auto"/>
        <w:jc w:val="both"/>
        <w:rPr>
          <w:rFonts w:ascii="Times New Roman" w:hAnsi="Times New Roman" w:cs="Times New Roman"/>
          <w:b/>
          <w:bCs/>
          <w:kern w:val="0"/>
          <w:sz w:val="24"/>
          <w:szCs w:val="24"/>
          <w:lang w:val="en-IN"/>
        </w:rPr>
      </w:pPr>
    </w:p>
    <w:p w14:paraId="07E917DE" w14:textId="77777777" w:rsidR="00413049" w:rsidRDefault="00BB7579" w:rsidP="000258EF">
      <w:pPr>
        <w:autoSpaceDE w:val="0"/>
        <w:autoSpaceDN w:val="0"/>
        <w:adjustRightInd w:val="0"/>
        <w:spacing w:before="240" w:after="0" w:line="360" w:lineRule="auto"/>
        <w:jc w:val="both"/>
        <w:rPr>
          <w:rFonts w:ascii="Times New Roman" w:hAnsi="Times New Roman" w:cs="Times New Roman"/>
          <w:b/>
          <w:bCs/>
          <w:kern w:val="0"/>
          <w:sz w:val="24"/>
          <w:szCs w:val="24"/>
          <w:lang w:val="en-IN"/>
        </w:rPr>
      </w:pPr>
      <w:r w:rsidRPr="00A44EFA">
        <w:rPr>
          <w:rFonts w:ascii="Times New Roman" w:hAnsi="Times New Roman" w:cs="Times New Roman"/>
          <w:b/>
          <w:bCs/>
          <w:kern w:val="0"/>
          <w:sz w:val="24"/>
          <w:szCs w:val="24"/>
          <w:lang w:val="en-IN"/>
        </w:rPr>
        <w:t>References</w:t>
      </w:r>
    </w:p>
    <w:p w14:paraId="42F47FE6" w14:textId="77777777" w:rsidR="00413049" w:rsidRDefault="00413049" w:rsidP="00413049">
      <w:pPr>
        <w:widowControl w:val="0"/>
        <w:autoSpaceDE w:val="0"/>
        <w:autoSpaceDN w:val="0"/>
        <w:spacing w:before="120" w:after="0" w:line="240" w:lineRule="auto"/>
        <w:ind w:right="29"/>
        <w:rPr>
          <w:szCs w:val="24"/>
        </w:rPr>
      </w:pPr>
      <w:r>
        <w:rPr>
          <w:rFonts w:ascii="Arial" w:hAnsi="Arial"/>
          <w:b/>
          <w:bCs/>
          <w:color w:val="FF0000"/>
        </w:rPr>
        <w:t xml:space="preserve">Please write references according to the journal’s system, </w:t>
      </w:r>
      <w:proofErr w:type="gramStart"/>
      <w:r>
        <w:rPr>
          <w:rFonts w:ascii="Arial" w:hAnsi="Arial"/>
          <w:b/>
          <w:bCs/>
          <w:color w:val="FF0000"/>
        </w:rPr>
        <w:t>then</w:t>
      </w:r>
      <w:proofErr w:type="gramEnd"/>
      <w:r>
        <w:rPr>
          <w:rFonts w:ascii="Arial" w:hAnsi="Arial"/>
          <w:b/>
          <w:bCs/>
          <w:color w:val="FF0000"/>
        </w:rPr>
        <w:t xml:space="preserve"> check them with those on the manuscript.</w:t>
      </w:r>
      <w:r>
        <w:rPr>
          <w:szCs w:val="24"/>
        </w:rPr>
        <w:t xml:space="preserve"> </w:t>
      </w:r>
    </w:p>
    <w:p w14:paraId="38DB8148" w14:textId="77777777" w:rsidR="00413049" w:rsidRPr="00DA7F2C" w:rsidRDefault="00413049" w:rsidP="00413049">
      <w:pPr>
        <w:spacing w:after="0" w:line="360" w:lineRule="auto"/>
        <w:jc w:val="both"/>
        <w:rPr>
          <w:rFonts w:ascii="Times New Roman" w:eastAsia="Times New Roman" w:hAnsi="Times New Roman" w:cs="Times New Roman"/>
          <w:b/>
          <w:sz w:val="24"/>
          <w:szCs w:val="24"/>
          <w:lang w:eastAsia="en-IN"/>
        </w:rPr>
      </w:pPr>
    </w:p>
    <w:p w14:paraId="57FB821E" w14:textId="77777777" w:rsidR="00413049" w:rsidRDefault="00413049" w:rsidP="00413049">
      <w:pPr>
        <w:spacing w:line="480" w:lineRule="auto"/>
        <w:jc w:val="both"/>
        <w:rPr>
          <w:rFonts w:ascii="Times New Roman" w:hAnsi="Times New Roman" w:cs="Times New Roman"/>
          <w:b/>
          <w:sz w:val="24"/>
          <w:szCs w:val="24"/>
        </w:rPr>
      </w:pPr>
    </w:p>
    <w:p w14:paraId="6448988A" w14:textId="144555AD" w:rsidR="00BB7579" w:rsidRDefault="00BB7579" w:rsidP="000258EF">
      <w:pPr>
        <w:autoSpaceDE w:val="0"/>
        <w:autoSpaceDN w:val="0"/>
        <w:adjustRightInd w:val="0"/>
        <w:spacing w:before="240" w:after="0" w:line="360" w:lineRule="auto"/>
        <w:jc w:val="both"/>
        <w:rPr>
          <w:rFonts w:ascii="Times New Roman" w:hAnsi="Times New Roman" w:cs="Times New Roman"/>
          <w:b/>
          <w:bCs/>
          <w:kern w:val="0"/>
          <w:sz w:val="24"/>
          <w:szCs w:val="24"/>
          <w:lang w:val="en-IN"/>
        </w:rPr>
      </w:pPr>
      <w:r w:rsidRPr="00A44EFA">
        <w:rPr>
          <w:rFonts w:ascii="Times New Roman" w:hAnsi="Times New Roman" w:cs="Times New Roman"/>
          <w:b/>
          <w:bCs/>
          <w:kern w:val="0"/>
          <w:sz w:val="24"/>
          <w:szCs w:val="24"/>
          <w:lang w:val="en-IN"/>
        </w:rPr>
        <w:t xml:space="preserve"> </w:t>
      </w:r>
    </w:p>
    <w:p w14:paraId="45C8D937" w14:textId="77777777" w:rsidR="00AD32CC" w:rsidRPr="00E54AAE" w:rsidRDefault="00AD32CC" w:rsidP="00AD32CC">
      <w:pPr>
        <w:spacing w:line="360" w:lineRule="auto"/>
        <w:ind w:left="720" w:hanging="720"/>
        <w:jc w:val="both"/>
        <w:rPr>
          <w:rFonts w:ascii="Times New Roman" w:hAnsi="Times New Roman" w:cs="Times New Roman"/>
          <w:sz w:val="24"/>
          <w:szCs w:val="24"/>
        </w:rPr>
      </w:pPr>
      <w:r w:rsidRPr="00E54AAE">
        <w:rPr>
          <w:rFonts w:ascii="Times New Roman" w:hAnsi="Times New Roman" w:cs="Times New Roman"/>
          <w:sz w:val="24"/>
          <w:szCs w:val="24"/>
        </w:rPr>
        <w:t>Anonymous. (2003). Annual progress report of Linseed, ICAR.</w:t>
      </w:r>
    </w:p>
    <w:p w14:paraId="4541DD89" w14:textId="77777777" w:rsidR="00AD32CC" w:rsidRPr="00E54AAE" w:rsidRDefault="00AD32CC" w:rsidP="00AD32CC">
      <w:pPr>
        <w:spacing w:line="360" w:lineRule="auto"/>
        <w:ind w:left="720" w:hanging="720"/>
        <w:jc w:val="both"/>
        <w:rPr>
          <w:rFonts w:ascii="Times New Roman" w:hAnsi="Times New Roman" w:cs="Times New Roman"/>
          <w:sz w:val="24"/>
          <w:szCs w:val="24"/>
        </w:rPr>
      </w:pPr>
      <w:proofErr w:type="spellStart"/>
      <w:r w:rsidRPr="00E54AAE">
        <w:rPr>
          <w:rFonts w:ascii="Times New Roman" w:hAnsi="Times New Roman" w:cs="Times New Roman"/>
          <w:sz w:val="24"/>
          <w:szCs w:val="24"/>
        </w:rPr>
        <w:t>Balbiapena</w:t>
      </w:r>
      <w:proofErr w:type="spellEnd"/>
      <w:r w:rsidRPr="00E54AAE">
        <w:rPr>
          <w:rFonts w:ascii="Times New Roman" w:hAnsi="Times New Roman" w:cs="Times New Roman"/>
          <w:sz w:val="24"/>
          <w:szCs w:val="24"/>
        </w:rPr>
        <w:t xml:space="preserve"> M.I., Schwan-Estrada, K.R.F., </w:t>
      </w:r>
      <w:proofErr w:type="spellStart"/>
      <w:r w:rsidRPr="00E54AAE">
        <w:rPr>
          <w:rFonts w:ascii="Times New Roman" w:hAnsi="Times New Roman" w:cs="Times New Roman"/>
          <w:sz w:val="24"/>
          <w:szCs w:val="24"/>
        </w:rPr>
        <w:t>Itako</w:t>
      </w:r>
      <w:proofErr w:type="spellEnd"/>
      <w:r w:rsidRPr="00E54AAE">
        <w:rPr>
          <w:rFonts w:ascii="Times New Roman" w:hAnsi="Times New Roman" w:cs="Times New Roman"/>
          <w:sz w:val="24"/>
          <w:szCs w:val="24"/>
        </w:rPr>
        <w:t xml:space="preserve">, A.T., </w:t>
      </w:r>
      <w:proofErr w:type="spellStart"/>
      <w:r w:rsidRPr="00E54AAE">
        <w:rPr>
          <w:rFonts w:ascii="Times New Roman" w:hAnsi="Times New Roman" w:cs="Times New Roman"/>
          <w:sz w:val="24"/>
          <w:szCs w:val="24"/>
        </w:rPr>
        <w:t>Mesquini</w:t>
      </w:r>
      <w:proofErr w:type="spellEnd"/>
      <w:r w:rsidRPr="00E54AAE">
        <w:rPr>
          <w:rFonts w:ascii="Times New Roman" w:hAnsi="Times New Roman" w:cs="Times New Roman"/>
          <w:sz w:val="24"/>
          <w:szCs w:val="24"/>
        </w:rPr>
        <w:t xml:space="preserve">, R.M., </w:t>
      </w:r>
      <w:proofErr w:type="spellStart"/>
      <w:r w:rsidRPr="00E54AAE">
        <w:rPr>
          <w:rFonts w:ascii="Times New Roman" w:hAnsi="Times New Roman" w:cs="Times New Roman"/>
          <w:sz w:val="24"/>
          <w:szCs w:val="24"/>
        </w:rPr>
        <w:t>Stangarlin</w:t>
      </w:r>
      <w:proofErr w:type="spellEnd"/>
      <w:r w:rsidRPr="00E54AAE">
        <w:rPr>
          <w:rFonts w:ascii="Times New Roman" w:hAnsi="Times New Roman" w:cs="Times New Roman"/>
          <w:sz w:val="24"/>
          <w:szCs w:val="24"/>
        </w:rPr>
        <w:t xml:space="preserve">, J.R. (2007) </w:t>
      </w:r>
      <w:proofErr w:type="spellStart"/>
      <w:r w:rsidRPr="00E54AAE">
        <w:rPr>
          <w:rFonts w:ascii="Times New Roman" w:hAnsi="Times New Roman" w:cs="Times New Roman"/>
          <w:sz w:val="24"/>
          <w:szCs w:val="24"/>
        </w:rPr>
        <w:t>Atividade</w:t>
      </w:r>
      <w:proofErr w:type="spellEnd"/>
      <w:r w:rsidRPr="00E54AAE">
        <w:rPr>
          <w:rFonts w:ascii="Times New Roman" w:hAnsi="Times New Roman" w:cs="Times New Roman"/>
          <w:sz w:val="24"/>
          <w:szCs w:val="24"/>
        </w:rPr>
        <w:t xml:space="preserve"> de peroxidases </w:t>
      </w:r>
      <w:proofErr w:type="spellStart"/>
      <w:r w:rsidRPr="00E54AAE">
        <w:rPr>
          <w:rFonts w:ascii="Times New Roman" w:hAnsi="Times New Roman" w:cs="Times New Roman"/>
          <w:sz w:val="24"/>
          <w:szCs w:val="24"/>
        </w:rPr>
        <w:t>em</w:t>
      </w:r>
      <w:proofErr w:type="spellEnd"/>
      <w:r w:rsidRPr="00E54AAE">
        <w:rPr>
          <w:rFonts w:ascii="Times New Roman" w:hAnsi="Times New Roman" w:cs="Times New Roman"/>
          <w:sz w:val="24"/>
          <w:szCs w:val="24"/>
        </w:rPr>
        <w:t xml:space="preserve"> </w:t>
      </w:r>
      <w:proofErr w:type="spellStart"/>
      <w:r w:rsidRPr="00E54AAE">
        <w:rPr>
          <w:rFonts w:ascii="Times New Roman" w:hAnsi="Times New Roman" w:cs="Times New Roman"/>
          <w:sz w:val="24"/>
          <w:szCs w:val="24"/>
        </w:rPr>
        <w:t>folhas</w:t>
      </w:r>
      <w:proofErr w:type="spellEnd"/>
      <w:r w:rsidRPr="00E54AAE">
        <w:rPr>
          <w:rFonts w:ascii="Times New Roman" w:hAnsi="Times New Roman" w:cs="Times New Roman"/>
          <w:sz w:val="24"/>
          <w:szCs w:val="24"/>
        </w:rPr>
        <w:t xml:space="preserve"> de </w:t>
      </w:r>
      <w:proofErr w:type="spellStart"/>
      <w:r w:rsidRPr="00E54AAE">
        <w:rPr>
          <w:rFonts w:ascii="Times New Roman" w:hAnsi="Times New Roman" w:cs="Times New Roman"/>
          <w:sz w:val="24"/>
          <w:szCs w:val="24"/>
        </w:rPr>
        <w:t>tomateiro</w:t>
      </w:r>
      <w:proofErr w:type="spellEnd"/>
      <w:r w:rsidRPr="00E54AAE">
        <w:rPr>
          <w:rFonts w:ascii="Times New Roman" w:hAnsi="Times New Roman" w:cs="Times New Roman"/>
          <w:sz w:val="24"/>
          <w:szCs w:val="24"/>
        </w:rPr>
        <w:t xml:space="preserve"> </w:t>
      </w:r>
      <w:proofErr w:type="spellStart"/>
      <w:r w:rsidRPr="00E54AAE">
        <w:rPr>
          <w:rFonts w:ascii="Times New Roman" w:hAnsi="Times New Roman" w:cs="Times New Roman"/>
          <w:sz w:val="24"/>
          <w:szCs w:val="24"/>
        </w:rPr>
        <w:t>tratadas</w:t>
      </w:r>
      <w:proofErr w:type="spellEnd"/>
      <w:r w:rsidRPr="00E54AAE">
        <w:rPr>
          <w:rFonts w:ascii="Times New Roman" w:hAnsi="Times New Roman" w:cs="Times New Roman"/>
          <w:sz w:val="24"/>
          <w:szCs w:val="24"/>
        </w:rPr>
        <w:t xml:space="preserve"> com </w:t>
      </w:r>
      <w:proofErr w:type="spellStart"/>
      <w:r w:rsidRPr="00E54AAE">
        <w:rPr>
          <w:rFonts w:ascii="Times New Roman" w:hAnsi="Times New Roman" w:cs="Times New Roman"/>
          <w:i/>
          <w:iCs/>
          <w:sz w:val="24"/>
          <w:szCs w:val="24"/>
        </w:rPr>
        <w:t>Alternaria</w:t>
      </w:r>
      <w:proofErr w:type="spellEnd"/>
      <w:r w:rsidRPr="00E54AAE">
        <w:rPr>
          <w:rFonts w:ascii="Times New Roman" w:hAnsi="Times New Roman" w:cs="Times New Roman"/>
          <w:i/>
          <w:iCs/>
          <w:sz w:val="24"/>
          <w:szCs w:val="24"/>
        </w:rPr>
        <w:t xml:space="preserve"> </w:t>
      </w:r>
      <w:proofErr w:type="spellStart"/>
      <w:r w:rsidRPr="00E54AAE">
        <w:rPr>
          <w:rFonts w:ascii="Times New Roman" w:hAnsi="Times New Roman" w:cs="Times New Roman"/>
          <w:i/>
          <w:iCs/>
          <w:sz w:val="24"/>
          <w:szCs w:val="24"/>
        </w:rPr>
        <w:t>solani</w:t>
      </w:r>
      <w:proofErr w:type="spellEnd"/>
      <w:r w:rsidRPr="00E54AAE">
        <w:rPr>
          <w:rFonts w:ascii="Times New Roman" w:hAnsi="Times New Roman" w:cs="Times New Roman"/>
          <w:sz w:val="24"/>
          <w:szCs w:val="24"/>
        </w:rPr>
        <w:t xml:space="preserve">. </w:t>
      </w:r>
      <w:proofErr w:type="spellStart"/>
      <w:r w:rsidRPr="00E54AAE">
        <w:rPr>
          <w:rFonts w:ascii="Times New Roman" w:hAnsi="Times New Roman" w:cs="Times New Roman"/>
          <w:i/>
          <w:iCs/>
          <w:sz w:val="24"/>
          <w:szCs w:val="24"/>
        </w:rPr>
        <w:t>Fitopatol</w:t>
      </w:r>
      <w:proofErr w:type="spellEnd"/>
      <w:r w:rsidRPr="00E54AAE">
        <w:rPr>
          <w:rFonts w:ascii="Times New Roman" w:hAnsi="Times New Roman" w:cs="Times New Roman"/>
          <w:i/>
          <w:iCs/>
          <w:sz w:val="24"/>
          <w:szCs w:val="24"/>
        </w:rPr>
        <w:t>. bras</w:t>
      </w:r>
      <w:r w:rsidRPr="00E54AAE">
        <w:rPr>
          <w:rFonts w:ascii="Times New Roman" w:hAnsi="Times New Roman" w:cs="Times New Roman"/>
          <w:sz w:val="24"/>
          <w:szCs w:val="24"/>
        </w:rPr>
        <w:t xml:space="preserve">. 32, 168 pp. </w:t>
      </w:r>
    </w:p>
    <w:p w14:paraId="0ADCA059" w14:textId="77777777" w:rsidR="00AD32CC" w:rsidRPr="00E54AAE" w:rsidRDefault="00AD32CC" w:rsidP="00AD32CC">
      <w:pPr>
        <w:spacing w:line="360" w:lineRule="auto"/>
        <w:ind w:left="720" w:hanging="720"/>
        <w:jc w:val="both"/>
        <w:rPr>
          <w:rFonts w:ascii="Times New Roman" w:hAnsi="Times New Roman" w:cs="Times New Roman"/>
          <w:sz w:val="24"/>
          <w:szCs w:val="24"/>
        </w:rPr>
      </w:pPr>
      <w:r w:rsidRPr="00E54AAE">
        <w:rPr>
          <w:rFonts w:ascii="Times New Roman" w:hAnsi="Times New Roman" w:cs="Times New Roman"/>
          <w:sz w:val="24"/>
          <w:szCs w:val="24"/>
        </w:rPr>
        <w:t>Bhutia, T.L., Singh, S.H. and Reddy, K.S. (2017) Effect of mulching and nitrogen on growth, yield and economics of okra (</w:t>
      </w:r>
      <w:r w:rsidRPr="00E54AAE">
        <w:rPr>
          <w:rFonts w:ascii="Times New Roman" w:hAnsi="Times New Roman" w:cs="Times New Roman"/>
          <w:i/>
          <w:iCs/>
          <w:sz w:val="24"/>
          <w:szCs w:val="24"/>
        </w:rPr>
        <w:t>Abelmoschus esculentus</w:t>
      </w:r>
      <w:r w:rsidRPr="00E54AAE">
        <w:rPr>
          <w:rFonts w:ascii="Times New Roman" w:hAnsi="Times New Roman" w:cs="Times New Roman"/>
          <w:sz w:val="24"/>
          <w:szCs w:val="24"/>
        </w:rPr>
        <w:t xml:space="preserve">). </w:t>
      </w:r>
      <w:r w:rsidRPr="00E54AAE">
        <w:rPr>
          <w:rFonts w:ascii="Times New Roman" w:hAnsi="Times New Roman" w:cs="Times New Roman"/>
          <w:i/>
          <w:iCs/>
          <w:sz w:val="24"/>
          <w:szCs w:val="24"/>
        </w:rPr>
        <w:t>Ecology Environment and Conservation,</w:t>
      </w:r>
      <w:r w:rsidRPr="00E54AAE">
        <w:rPr>
          <w:rFonts w:ascii="Times New Roman" w:hAnsi="Times New Roman" w:cs="Times New Roman"/>
          <w:sz w:val="24"/>
          <w:szCs w:val="24"/>
        </w:rPr>
        <w:t xml:space="preserve"> 23(2), pp.826-832.</w:t>
      </w:r>
    </w:p>
    <w:p w14:paraId="4D002610" w14:textId="77777777" w:rsidR="00AD32CC" w:rsidRPr="00E54AAE" w:rsidRDefault="00AD32CC" w:rsidP="00AD32CC">
      <w:pPr>
        <w:spacing w:line="360" w:lineRule="auto"/>
        <w:ind w:left="720" w:hanging="720"/>
        <w:jc w:val="both"/>
        <w:rPr>
          <w:rFonts w:ascii="Times New Roman" w:hAnsi="Times New Roman" w:cs="Times New Roman"/>
          <w:color w:val="2E414F"/>
          <w:sz w:val="24"/>
          <w:szCs w:val="24"/>
          <w:shd w:val="clear" w:color="auto" w:fill="FFFFFF"/>
        </w:rPr>
      </w:pPr>
      <w:r w:rsidRPr="00E54AAE">
        <w:rPr>
          <w:rFonts w:ascii="Times New Roman" w:hAnsi="Times New Roman" w:cs="Times New Roman"/>
          <w:color w:val="2E414F"/>
          <w:sz w:val="24"/>
          <w:szCs w:val="24"/>
          <w:shd w:val="clear" w:color="auto" w:fill="FFFFFF"/>
        </w:rPr>
        <w:t>Callan, B.E. and Carris, L.M. (2004). Fungi on living plant substrata, including fruits. pp. 105-126.</w:t>
      </w:r>
    </w:p>
    <w:p w14:paraId="19C10257" w14:textId="77777777" w:rsidR="00AD32CC" w:rsidRPr="00E54AAE" w:rsidRDefault="00AD32CC" w:rsidP="00AD32CC">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E54AAE">
        <w:rPr>
          <w:rFonts w:ascii="Times New Roman" w:hAnsi="Times New Roman" w:cs="Times New Roman"/>
          <w:color w:val="222222"/>
          <w:sz w:val="24"/>
          <w:szCs w:val="24"/>
          <w:shd w:val="clear" w:color="auto" w:fill="FFFFFF"/>
        </w:rPr>
        <w:t>Gheshm</w:t>
      </w:r>
      <w:proofErr w:type="spellEnd"/>
      <w:r w:rsidRPr="00E54AAE">
        <w:rPr>
          <w:rFonts w:ascii="Times New Roman" w:hAnsi="Times New Roman" w:cs="Times New Roman"/>
          <w:color w:val="222222"/>
          <w:sz w:val="24"/>
          <w:szCs w:val="24"/>
          <w:shd w:val="clear" w:color="auto" w:fill="FFFFFF"/>
        </w:rPr>
        <w:t>, R. and Brown, R. N. (2020). The Effects of Black and White Plastic Mulch on Soil Temperature and Yield of Crisp head Lettuce in Southern New England. </w:t>
      </w:r>
      <w:r w:rsidRPr="00E54AAE">
        <w:rPr>
          <w:rFonts w:ascii="Times New Roman" w:hAnsi="Times New Roman" w:cs="Times New Roman"/>
          <w:i/>
          <w:iCs/>
          <w:color w:val="222222"/>
          <w:sz w:val="24"/>
          <w:szCs w:val="24"/>
          <w:shd w:val="clear" w:color="auto" w:fill="FFFFFF"/>
        </w:rPr>
        <w:t>Hort Technology</w:t>
      </w:r>
      <w:r w:rsidRPr="00E54AAE">
        <w:rPr>
          <w:rFonts w:ascii="Times New Roman" w:hAnsi="Times New Roman" w:cs="Times New Roman"/>
          <w:color w:val="222222"/>
          <w:sz w:val="24"/>
          <w:szCs w:val="24"/>
          <w:shd w:val="clear" w:color="auto" w:fill="FFFFFF"/>
        </w:rPr>
        <w:t>. 30(6): pp. 781-788.</w:t>
      </w:r>
    </w:p>
    <w:p w14:paraId="1C8384DF" w14:textId="77777777" w:rsidR="00AD32CC" w:rsidRPr="00E54AAE" w:rsidRDefault="00AD32CC" w:rsidP="00AD32CC">
      <w:pPr>
        <w:spacing w:line="360" w:lineRule="auto"/>
        <w:ind w:left="720" w:hanging="720"/>
        <w:jc w:val="both"/>
        <w:rPr>
          <w:rFonts w:ascii="Times New Roman" w:hAnsi="Times New Roman" w:cs="Times New Roman"/>
          <w:sz w:val="24"/>
          <w:szCs w:val="24"/>
        </w:rPr>
      </w:pPr>
      <w:r w:rsidRPr="00E54AAE">
        <w:rPr>
          <w:rFonts w:ascii="Times New Roman" w:hAnsi="Times New Roman" w:cs="Times New Roman"/>
          <w:sz w:val="24"/>
          <w:szCs w:val="24"/>
        </w:rPr>
        <w:t xml:space="preserve">Jackson, Ron S. (2000). Wine Science || Vineyard Practice. </w:t>
      </w:r>
      <w:r w:rsidRPr="00E54AAE">
        <w:rPr>
          <w:rFonts w:ascii="Times New Roman" w:hAnsi="Times New Roman" w:cs="Times New Roman"/>
          <w:i/>
          <w:iCs/>
          <w:sz w:val="24"/>
          <w:szCs w:val="24"/>
        </w:rPr>
        <w:t>Science Direct</w:t>
      </w:r>
      <w:r w:rsidRPr="00E54AAE">
        <w:rPr>
          <w:rFonts w:ascii="Times New Roman" w:hAnsi="Times New Roman" w:cs="Times New Roman"/>
          <w:sz w:val="24"/>
          <w:szCs w:val="24"/>
        </w:rPr>
        <w:t xml:space="preserve">. pp. 96–203. </w:t>
      </w:r>
    </w:p>
    <w:p w14:paraId="7C8D1A80" w14:textId="77777777" w:rsidR="00AD32CC" w:rsidRPr="00E54AAE" w:rsidRDefault="00AD32CC" w:rsidP="00AD32CC">
      <w:pPr>
        <w:spacing w:line="360" w:lineRule="auto"/>
        <w:ind w:left="720" w:hanging="720"/>
        <w:jc w:val="both"/>
        <w:rPr>
          <w:rFonts w:ascii="Times New Roman" w:hAnsi="Times New Roman" w:cs="Times New Roman"/>
          <w:sz w:val="24"/>
          <w:szCs w:val="24"/>
        </w:rPr>
      </w:pPr>
      <w:r w:rsidRPr="00E54AAE">
        <w:rPr>
          <w:rFonts w:ascii="Times New Roman" w:hAnsi="Times New Roman" w:cs="Times New Roman"/>
          <w:color w:val="222222"/>
          <w:sz w:val="24"/>
          <w:szCs w:val="24"/>
          <w:shd w:val="clear" w:color="auto" w:fill="FFFFFF"/>
        </w:rPr>
        <w:lastRenderedPageBreak/>
        <w:t xml:space="preserve">Maia, A. J., Oliveira, J. S. B., Schwan-Estrada, K. R. F., Faria, C. M. R., Batista, A. F., Costa, W. F. and Batista, B. N. (2014). The control of </w:t>
      </w:r>
      <w:proofErr w:type="spellStart"/>
      <w:r w:rsidRPr="00E54AAE">
        <w:rPr>
          <w:rFonts w:ascii="Times New Roman" w:hAnsi="Times New Roman" w:cs="Times New Roman"/>
          <w:color w:val="222222"/>
          <w:sz w:val="24"/>
          <w:szCs w:val="24"/>
          <w:shd w:val="clear" w:color="auto" w:fill="FFFFFF"/>
        </w:rPr>
        <w:t>Isariopsis</w:t>
      </w:r>
      <w:proofErr w:type="spellEnd"/>
      <w:r w:rsidRPr="00E54AAE">
        <w:rPr>
          <w:rFonts w:ascii="Times New Roman" w:hAnsi="Times New Roman" w:cs="Times New Roman"/>
          <w:color w:val="222222"/>
          <w:sz w:val="24"/>
          <w:szCs w:val="24"/>
          <w:shd w:val="clear" w:color="auto" w:fill="FFFFFF"/>
        </w:rPr>
        <w:t xml:space="preserve"> leaf spot and downy mildew in grapevine cv. Isabel with the essential oil of lemon grass and the activity of defensive enzymes in response to the essential oil. </w:t>
      </w:r>
      <w:r w:rsidRPr="00E54AAE">
        <w:rPr>
          <w:rFonts w:ascii="Times New Roman" w:hAnsi="Times New Roman" w:cs="Times New Roman"/>
          <w:i/>
          <w:iCs/>
          <w:color w:val="222222"/>
          <w:sz w:val="24"/>
          <w:szCs w:val="24"/>
          <w:shd w:val="clear" w:color="auto" w:fill="FFFFFF"/>
        </w:rPr>
        <w:t>Crop Protection</w:t>
      </w:r>
      <w:r w:rsidRPr="00E54AAE">
        <w:rPr>
          <w:rFonts w:ascii="Times New Roman" w:hAnsi="Times New Roman" w:cs="Times New Roman"/>
          <w:color w:val="222222"/>
          <w:sz w:val="24"/>
          <w:szCs w:val="24"/>
          <w:shd w:val="clear" w:color="auto" w:fill="FFFFFF"/>
        </w:rPr>
        <w:t>. 63: pp. 57-67.</w:t>
      </w:r>
    </w:p>
    <w:p w14:paraId="4C3EA93E" w14:textId="77777777" w:rsidR="00AD32CC" w:rsidRPr="00E54AAE" w:rsidRDefault="00AD32CC" w:rsidP="00AD32CC">
      <w:pPr>
        <w:spacing w:line="360" w:lineRule="auto"/>
        <w:ind w:left="720" w:hanging="720"/>
        <w:jc w:val="both"/>
        <w:rPr>
          <w:rFonts w:ascii="Times New Roman" w:hAnsi="Times New Roman" w:cs="Times New Roman"/>
          <w:color w:val="1C1D1E"/>
          <w:sz w:val="24"/>
          <w:szCs w:val="24"/>
          <w:shd w:val="clear" w:color="auto" w:fill="FFFFFF"/>
        </w:rPr>
      </w:pPr>
      <w:r w:rsidRPr="00E54AAE">
        <w:rPr>
          <w:rFonts w:ascii="Times New Roman" w:hAnsi="Times New Roman" w:cs="Times New Roman"/>
          <w:color w:val="1C1D1E"/>
          <w:sz w:val="24"/>
          <w:szCs w:val="24"/>
          <w:shd w:val="clear" w:color="auto" w:fill="FFFFFF"/>
        </w:rPr>
        <w:t xml:space="preserve">Mohammed, A. E., You, M. P., Al-lami, H. F. D. and </w:t>
      </w:r>
      <w:proofErr w:type="spellStart"/>
      <w:r w:rsidRPr="00E54AAE">
        <w:rPr>
          <w:rFonts w:ascii="Times New Roman" w:hAnsi="Times New Roman" w:cs="Times New Roman"/>
          <w:color w:val="1C1D1E"/>
          <w:sz w:val="24"/>
          <w:szCs w:val="24"/>
          <w:shd w:val="clear" w:color="auto" w:fill="FFFFFF"/>
        </w:rPr>
        <w:t>Barbetti</w:t>
      </w:r>
      <w:proofErr w:type="spellEnd"/>
      <w:r w:rsidRPr="00E54AAE">
        <w:rPr>
          <w:rFonts w:ascii="Times New Roman" w:hAnsi="Times New Roman" w:cs="Times New Roman"/>
          <w:color w:val="1C1D1E"/>
          <w:sz w:val="24"/>
          <w:szCs w:val="24"/>
          <w:shd w:val="clear" w:color="auto" w:fill="FFFFFF"/>
        </w:rPr>
        <w:t>, M. J. (2018). Pathotypes and phylogenetic variation determine downy mildew epidemics in </w:t>
      </w:r>
      <w:r w:rsidRPr="00E54AAE">
        <w:rPr>
          <w:rFonts w:ascii="Times New Roman" w:hAnsi="Times New Roman" w:cs="Times New Roman"/>
          <w:i/>
          <w:iCs/>
          <w:color w:val="1C1D1E"/>
          <w:sz w:val="24"/>
          <w:szCs w:val="24"/>
          <w:shd w:val="clear" w:color="auto" w:fill="FFFFFF"/>
        </w:rPr>
        <w:t>Brassica</w:t>
      </w:r>
      <w:r w:rsidRPr="00E54AAE">
        <w:rPr>
          <w:rFonts w:ascii="Times New Roman" w:hAnsi="Times New Roman" w:cs="Times New Roman"/>
          <w:color w:val="1C1D1E"/>
          <w:sz w:val="24"/>
          <w:szCs w:val="24"/>
          <w:shd w:val="clear" w:color="auto" w:fill="FFFFFF"/>
        </w:rPr>
        <w:t xml:space="preserve"> spp. in Australia. </w:t>
      </w:r>
      <w:r w:rsidRPr="00E54AAE">
        <w:rPr>
          <w:rFonts w:ascii="Times New Roman" w:hAnsi="Times New Roman" w:cs="Times New Roman"/>
          <w:i/>
          <w:iCs/>
          <w:color w:val="1C1D1E"/>
          <w:sz w:val="24"/>
          <w:szCs w:val="24"/>
          <w:shd w:val="clear" w:color="auto" w:fill="FFFFFF"/>
        </w:rPr>
        <w:t xml:space="preserve">Plant </w:t>
      </w:r>
      <w:proofErr w:type="spellStart"/>
      <w:r w:rsidRPr="00E54AAE">
        <w:rPr>
          <w:rFonts w:ascii="Times New Roman" w:hAnsi="Times New Roman" w:cs="Times New Roman"/>
          <w:i/>
          <w:iCs/>
          <w:color w:val="1C1D1E"/>
          <w:sz w:val="24"/>
          <w:szCs w:val="24"/>
          <w:shd w:val="clear" w:color="auto" w:fill="FFFFFF"/>
        </w:rPr>
        <w:t>Pathol</w:t>
      </w:r>
      <w:proofErr w:type="spellEnd"/>
      <w:r w:rsidRPr="00E54AAE">
        <w:rPr>
          <w:rFonts w:ascii="Times New Roman" w:hAnsi="Times New Roman" w:cs="Times New Roman"/>
          <w:color w:val="1C1D1E"/>
          <w:sz w:val="24"/>
          <w:szCs w:val="24"/>
          <w:shd w:val="clear" w:color="auto" w:fill="FFFFFF"/>
        </w:rPr>
        <w:t xml:space="preserve">, 67: 1514-1527. </w:t>
      </w:r>
    </w:p>
    <w:p w14:paraId="1AEF9C66" w14:textId="77777777" w:rsidR="00AD32CC" w:rsidRPr="00E54AAE" w:rsidRDefault="00AD32CC" w:rsidP="00AD32CC">
      <w:pPr>
        <w:spacing w:line="360" w:lineRule="auto"/>
        <w:ind w:left="720" w:hanging="720"/>
        <w:jc w:val="both"/>
        <w:rPr>
          <w:rFonts w:ascii="Times New Roman" w:hAnsi="Times New Roman" w:cs="Times New Roman"/>
          <w:color w:val="333333"/>
          <w:sz w:val="24"/>
          <w:szCs w:val="24"/>
          <w:shd w:val="clear" w:color="auto" w:fill="FCFCFC"/>
        </w:rPr>
      </w:pPr>
      <w:r w:rsidRPr="00E54AAE">
        <w:rPr>
          <w:rFonts w:ascii="Times New Roman" w:hAnsi="Times New Roman" w:cs="Times New Roman"/>
          <w:color w:val="333333"/>
          <w:sz w:val="24"/>
          <w:szCs w:val="24"/>
          <w:shd w:val="clear" w:color="auto" w:fill="FCFCFC"/>
        </w:rPr>
        <w:t>Moore-</w:t>
      </w:r>
      <w:proofErr w:type="spellStart"/>
      <w:r w:rsidRPr="00E54AAE">
        <w:rPr>
          <w:rFonts w:ascii="Times New Roman" w:hAnsi="Times New Roman" w:cs="Times New Roman"/>
          <w:color w:val="333333"/>
          <w:sz w:val="24"/>
          <w:szCs w:val="24"/>
          <w:shd w:val="clear" w:color="auto" w:fill="FCFCFC"/>
        </w:rPr>
        <w:t>Landecker</w:t>
      </w:r>
      <w:proofErr w:type="spellEnd"/>
      <w:r w:rsidRPr="00E54AAE">
        <w:rPr>
          <w:rFonts w:ascii="Times New Roman" w:hAnsi="Times New Roman" w:cs="Times New Roman"/>
          <w:color w:val="333333"/>
          <w:sz w:val="24"/>
          <w:szCs w:val="24"/>
          <w:shd w:val="clear" w:color="auto" w:fill="FCFCFC"/>
        </w:rPr>
        <w:t xml:space="preserve">, E. (1990). Fundamentals of the fungi, 3rd </w:t>
      </w:r>
      <w:proofErr w:type="spellStart"/>
      <w:r w:rsidRPr="00E54AAE">
        <w:rPr>
          <w:rFonts w:ascii="Times New Roman" w:hAnsi="Times New Roman" w:cs="Times New Roman"/>
          <w:color w:val="333333"/>
          <w:sz w:val="24"/>
          <w:szCs w:val="24"/>
          <w:shd w:val="clear" w:color="auto" w:fill="FCFCFC"/>
        </w:rPr>
        <w:t>edn</w:t>
      </w:r>
      <w:proofErr w:type="spellEnd"/>
      <w:r w:rsidRPr="00E54AAE">
        <w:rPr>
          <w:rFonts w:ascii="Times New Roman" w:hAnsi="Times New Roman" w:cs="Times New Roman"/>
          <w:color w:val="333333"/>
          <w:sz w:val="24"/>
          <w:szCs w:val="24"/>
          <w:shd w:val="clear" w:color="auto" w:fill="FCFCFC"/>
        </w:rPr>
        <w:t>. Prentice-Hall, Englewood Cliffs, NJ.</w:t>
      </w:r>
    </w:p>
    <w:p w14:paraId="754FA59B" w14:textId="77777777" w:rsidR="00AD32CC" w:rsidRPr="00E54AAE" w:rsidRDefault="00AD32CC" w:rsidP="00AD32CC">
      <w:pPr>
        <w:spacing w:line="360" w:lineRule="auto"/>
        <w:ind w:left="720" w:hanging="720"/>
        <w:jc w:val="both"/>
        <w:rPr>
          <w:rFonts w:ascii="Times New Roman" w:hAnsi="Times New Roman" w:cs="Times New Roman"/>
          <w:sz w:val="24"/>
          <w:szCs w:val="24"/>
        </w:rPr>
      </w:pPr>
      <w:r w:rsidRPr="00E54AAE">
        <w:rPr>
          <w:rFonts w:ascii="Times New Roman" w:hAnsi="Times New Roman" w:cs="Times New Roman"/>
          <w:sz w:val="24"/>
          <w:szCs w:val="24"/>
        </w:rPr>
        <w:t xml:space="preserve">Panse, V.G. and </w:t>
      </w:r>
      <w:proofErr w:type="spellStart"/>
      <w:r w:rsidRPr="00E54AAE">
        <w:rPr>
          <w:rFonts w:ascii="Times New Roman" w:hAnsi="Times New Roman" w:cs="Times New Roman"/>
          <w:sz w:val="24"/>
          <w:szCs w:val="24"/>
        </w:rPr>
        <w:t>Sukhatme</w:t>
      </w:r>
      <w:proofErr w:type="spellEnd"/>
      <w:r w:rsidRPr="00E54AAE">
        <w:rPr>
          <w:rFonts w:ascii="Times New Roman" w:hAnsi="Times New Roman" w:cs="Times New Roman"/>
          <w:sz w:val="24"/>
          <w:szCs w:val="24"/>
        </w:rPr>
        <w:t>, P.V. (1967). Statistical methods for agricultural workers. 2nd ed., IARI Publ. New Delhi. pp.146-153.</w:t>
      </w:r>
    </w:p>
    <w:p w14:paraId="0B912020" w14:textId="77777777" w:rsidR="00AD32CC" w:rsidRPr="00E54AAE" w:rsidRDefault="00AD32CC" w:rsidP="00AD32CC">
      <w:pPr>
        <w:spacing w:before="240" w:line="360" w:lineRule="auto"/>
        <w:ind w:left="709" w:hanging="709"/>
        <w:jc w:val="both"/>
        <w:rPr>
          <w:rFonts w:ascii="Times New Roman" w:hAnsi="Times New Roman" w:cs="Times New Roman"/>
          <w:sz w:val="24"/>
          <w:szCs w:val="24"/>
        </w:rPr>
      </w:pPr>
      <w:proofErr w:type="spellStart"/>
      <w:r w:rsidRPr="00E54AAE">
        <w:rPr>
          <w:rFonts w:ascii="Times New Roman" w:hAnsi="Times New Roman" w:cs="Times New Roman"/>
          <w:sz w:val="24"/>
          <w:szCs w:val="24"/>
        </w:rPr>
        <w:t>Talathi</w:t>
      </w:r>
      <w:proofErr w:type="spellEnd"/>
      <w:r w:rsidRPr="00E54AAE">
        <w:rPr>
          <w:rFonts w:ascii="Times New Roman" w:hAnsi="Times New Roman" w:cs="Times New Roman"/>
          <w:sz w:val="24"/>
          <w:szCs w:val="24"/>
        </w:rPr>
        <w:t xml:space="preserve">, M.S. and </w:t>
      </w:r>
      <w:proofErr w:type="spellStart"/>
      <w:r w:rsidRPr="00E54AAE">
        <w:rPr>
          <w:rFonts w:ascii="Times New Roman" w:hAnsi="Times New Roman" w:cs="Times New Roman"/>
          <w:sz w:val="24"/>
          <w:szCs w:val="24"/>
        </w:rPr>
        <w:t>Mandavkar</w:t>
      </w:r>
      <w:proofErr w:type="spellEnd"/>
      <w:r w:rsidRPr="00E54AAE">
        <w:rPr>
          <w:rFonts w:ascii="Times New Roman" w:hAnsi="Times New Roman" w:cs="Times New Roman"/>
          <w:sz w:val="24"/>
          <w:szCs w:val="24"/>
        </w:rPr>
        <w:t xml:space="preserve">, P.M. (2013) Impact of farmers’ training on adoption of polythene mulch in Rabi summer groundnut. </w:t>
      </w:r>
      <w:r w:rsidRPr="00E54AAE">
        <w:rPr>
          <w:rFonts w:ascii="Times New Roman" w:hAnsi="Times New Roman" w:cs="Times New Roman"/>
          <w:i/>
          <w:iCs/>
          <w:sz w:val="24"/>
          <w:szCs w:val="24"/>
        </w:rPr>
        <w:t xml:space="preserve">International Journal of Farm Sciences, </w:t>
      </w:r>
      <w:r w:rsidRPr="00E54AAE">
        <w:rPr>
          <w:rFonts w:ascii="Times New Roman" w:hAnsi="Times New Roman" w:cs="Times New Roman"/>
          <w:sz w:val="24"/>
          <w:szCs w:val="24"/>
        </w:rPr>
        <w:t>3(1), pp.125-129.</w:t>
      </w:r>
    </w:p>
    <w:p w14:paraId="75C39A3C" w14:textId="77777777" w:rsidR="00113140" w:rsidRPr="00092515" w:rsidRDefault="00113140" w:rsidP="005F739D">
      <w:pPr>
        <w:spacing w:before="240" w:line="276" w:lineRule="auto"/>
        <w:ind w:left="709" w:hanging="709"/>
        <w:jc w:val="both"/>
        <w:rPr>
          <w:rFonts w:ascii="Times New Roman" w:hAnsi="Times New Roman" w:cs="Times New Roman"/>
          <w:sz w:val="24"/>
          <w:szCs w:val="24"/>
        </w:rPr>
      </w:pPr>
    </w:p>
    <w:sectPr w:rsidR="00113140" w:rsidRPr="00092515" w:rsidSect="00A674C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3AC7EE" w14:textId="77777777" w:rsidR="002C0251" w:rsidRDefault="002C0251" w:rsidP="00587149">
      <w:pPr>
        <w:spacing w:after="0" w:line="240" w:lineRule="auto"/>
      </w:pPr>
      <w:r>
        <w:separator/>
      </w:r>
    </w:p>
  </w:endnote>
  <w:endnote w:type="continuationSeparator" w:id="0">
    <w:p w14:paraId="0DE23ACA" w14:textId="77777777" w:rsidR="002C0251" w:rsidRDefault="002C0251" w:rsidP="00587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5F031" w14:textId="77777777" w:rsidR="003C01F0" w:rsidRDefault="003C01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AACCD" w14:textId="77777777" w:rsidR="003C01F0" w:rsidRDefault="003C01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61DF2" w14:textId="77777777" w:rsidR="003C01F0" w:rsidRDefault="003C01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06BCA2" w14:textId="77777777" w:rsidR="002C0251" w:rsidRDefault="002C0251" w:rsidP="00587149">
      <w:pPr>
        <w:spacing w:after="0" w:line="240" w:lineRule="auto"/>
      </w:pPr>
      <w:r>
        <w:separator/>
      </w:r>
    </w:p>
  </w:footnote>
  <w:footnote w:type="continuationSeparator" w:id="0">
    <w:p w14:paraId="10660E6A" w14:textId="77777777" w:rsidR="002C0251" w:rsidRDefault="002C0251" w:rsidP="005871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50EF0" w14:textId="4DD1FDD1" w:rsidR="003C01F0" w:rsidRDefault="003C01F0">
    <w:pPr>
      <w:pStyle w:val="Header"/>
    </w:pPr>
    <w:r>
      <w:rPr>
        <w:noProof/>
      </w:rPr>
      <w:pict w14:anchorId="001C03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7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88C00" w14:textId="574BA427" w:rsidR="003C01F0" w:rsidRDefault="003C01F0">
    <w:pPr>
      <w:pStyle w:val="Header"/>
    </w:pPr>
    <w:r>
      <w:rPr>
        <w:noProof/>
      </w:rPr>
      <w:pict w14:anchorId="15BB8E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7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46972" w14:textId="4D3481E1" w:rsidR="003C01F0" w:rsidRDefault="003C01F0">
    <w:pPr>
      <w:pStyle w:val="Header"/>
    </w:pPr>
    <w:r>
      <w:rPr>
        <w:noProof/>
      </w:rPr>
      <w:pict w14:anchorId="3FC6EB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7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33012"/>
    <w:multiLevelType w:val="multilevel"/>
    <w:tmpl w:val="B4BAC81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DCF1C9F"/>
    <w:multiLevelType w:val="multilevel"/>
    <w:tmpl w:val="891A2B2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20773BD"/>
    <w:multiLevelType w:val="hybridMultilevel"/>
    <w:tmpl w:val="67D4D186"/>
    <w:lvl w:ilvl="0" w:tplc="4009000F">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5763C29"/>
    <w:multiLevelType w:val="multilevel"/>
    <w:tmpl w:val="8EE8D0D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534"/>
    <w:rsid w:val="00017853"/>
    <w:rsid w:val="000258EF"/>
    <w:rsid w:val="00043064"/>
    <w:rsid w:val="0004343E"/>
    <w:rsid w:val="00043B7A"/>
    <w:rsid w:val="00044750"/>
    <w:rsid w:val="00054FD3"/>
    <w:rsid w:val="00064320"/>
    <w:rsid w:val="00071601"/>
    <w:rsid w:val="00082D7D"/>
    <w:rsid w:val="000B09C5"/>
    <w:rsid w:val="000C1710"/>
    <w:rsid w:val="000C37AE"/>
    <w:rsid w:val="000C7529"/>
    <w:rsid w:val="000D0684"/>
    <w:rsid w:val="0010214F"/>
    <w:rsid w:val="00113140"/>
    <w:rsid w:val="00123719"/>
    <w:rsid w:val="001345B6"/>
    <w:rsid w:val="00143B8C"/>
    <w:rsid w:val="00151C5E"/>
    <w:rsid w:val="00155DD1"/>
    <w:rsid w:val="00157D74"/>
    <w:rsid w:val="00163C7A"/>
    <w:rsid w:val="001650A4"/>
    <w:rsid w:val="00173A3E"/>
    <w:rsid w:val="001762FC"/>
    <w:rsid w:val="001943FB"/>
    <w:rsid w:val="00195364"/>
    <w:rsid w:val="001A3C32"/>
    <w:rsid w:val="001A5AC6"/>
    <w:rsid w:val="001B50A4"/>
    <w:rsid w:val="001D03FD"/>
    <w:rsid w:val="001D5DC7"/>
    <w:rsid w:val="001F415E"/>
    <w:rsid w:val="002051DE"/>
    <w:rsid w:val="00207EAC"/>
    <w:rsid w:val="002122B3"/>
    <w:rsid w:val="00221C86"/>
    <w:rsid w:val="00226AEF"/>
    <w:rsid w:val="00232C43"/>
    <w:rsid w:val="002404CD"/>
    <w:rsid w:val="00242479"/>
    <w:rsid w:val="00243DB9"/>
    <w:rsid w:val="00256437"/>
    <w:rsid w:val="00260737"/>
    <w:rsid w:val="002A1B50"/>
    <w:rsid w:val="002B0B6A"/>
    <w:rsid w:val="002C0251"/>
    <w:rsid w:val="002C5382"/>
    <w:rsid w:val="002D2BFC"/>
    <w:rsid w:val="002E2FAE"/>
    <w:rsid w:val="002E5AC5"/>
    <w:rsid w:val="002F7A48"/>
    <w:rsid w:val="00332B8F"/>
    <w:rsid w:val="003375C8"/>
    <w:rsid w:val="0034092B"/>
    <w:rsid w:val="00342FBA"/>
    <w:rsid w:val="00345DCB"/>
    <w:rsid w:val="00347EB1"/>
    <w:rsid w:val="00353197"/>
    <w:rsid w:val="0035770F"/>
    <w:rsid w:val="00371FC3"/>
    <w:rsid w:val="003766C8"/>
    <w:rsid w:val="00380529"/>
    <w:rsid w:val="003A11F8"/>
    <w:rsid w:val="003A3C98"/>
    <w:rsid w:val="003C01F0"/>
    <w:rsid w:val="003C0A12"/>
    <w:rsid w:val="003C3FD5"/>
    <w:rsid w:val="003C469E"/>
    <w:rsid w:val="003D7035"/>
    <w:rsid w:val="00406827"/>
    <w:rsid w:val="00407FD9"/>
    <w:rsid w:val="00413049"/>
    <w:rsid w:val="00420B82"/>
    <w:rsid w:val="0042786A"/>
    <w:rsid w:val="00436E01"/>
    <w:rsid w:val="004403E3"/>
    <w:rsid w:val="004643EE"/>
    <w:rsid w:val="004754BC"/>
    <w:rsid w:val="00480011"/>
    <w:rsid w:val="004902CA"/>
    <w:rsid w:val="00492D1A"/>
    <w:rsid w:val="004B0A7C"/>
    <w:rsid w:val="004B0B3C"/>
    <w:rsid w:val="004B114A"/>
    <w:rsid w:val="004B42CA"/>
    <w:rsid w:val="004B5A80"/>
    <w:rsid w:val="004D3558"/>
    <w:rsid w:val="004D5781"/>
    <w:rsid w:val="004E00B5"/>
    <w:rsid w:val="004F2DA1"/>
    <w:rsid w:val="004F4C55"/>
    <w:rsid w:val="004F787D"/>
    <w:rsid w:val="00515F6A"/>
    <w:rsid w:val="00524BD8"/>
    <w:rsid w:val="005370D9"/>
    <w:rsid w:val="00540D9B"/>
    <w:rsid w:val="00544E0D"/>
    <w:rsid w:val="005560A8"/>
    <w:rsid w:val="005613B2"/>
    <w:rsid w:val="00566280"/>
    <w:rsid w:val="00573871"/>
    <w:rsid w:val="005741AA"/>
    <w:rsid w:val="00575390"/>
    <w:rsid w:val="005758E1"/>
    <w:rsid w:val="005817F2"/>
    <w:rsid w:val="0058263C"/>
    <w:rsid w:val="00586D2C"/>
    <w:rsid w:val="00587149"/>
    <w:rsid w:val="00591736"/>
    <w:rsid w:val="00597563"/>
    <w:rsid w:val="005A30E6"/>
    <w:rsid w:val="005B05F7"/>
    <w:rsid w:val="005C02AF"/>
    <w:rsid w:val="005F739D"/>
    <w:rsid w:val="005F7A62"/>
    <w:rsid w:val="006154B5"/>
    <w:rsid w:val="006218C8"/>
    <w:rsid w:val="00623CA3"/>
    <w:rsid w:val="006328FF"/>
    <w:rsid w:val="006342D4"/>
    <w:rsid w:val="006773F0"/>
    <w:rsid w:val="006824DE"/>
    <w:rsid w:val="00697004"/>
    <w:rsid w:val="006B4835"/>
    <w:rsid w:val="006C214E"/>
    <w:rsid w:val="006C4366"/>
    <w:rsid w:val="006E007C"/>
    <w:rsid w:val="006E5F0F"/>
    <w:rsid w:val="006F0F67"/>
    <w:rsid w:val="006F70FB"/>
    <w:rsid w:val="00714FA3"/>
    <w:rsid w:val="00716489"/>
    <w:rsid w:val="00717C10"/>
    <w:rsid w:val="00720E7B"/>
    <w:rsid w:val="00730127"/>
    <w:rsid w:val="00731491"/>
    <w:rsid w:val="00733E3A"/>
    <w:rsid w:val="00737B21"/>
    <w:rsid w:val="007447C9"/>
    <w:rsid w:val="00753233"/>
    <w:rsid w:val="00756533"/>
    <w:rsid w:val="007710E7"/>
    <w:rsid w:val="00793970"/>
    <w:rsid w:val="00795309"/>
    <w:rsid w:val="0079547E"/>
    <w:rsid w:val="007A71DC"/>
    <w:rsid w:val="007C0D41"/>
    <w:rsid w:val="007D6D20"/>
    <w:rsid w:val="007F7AC5"/>
    <w:rsid w:val="00803917"/>
    <w:rsid w:val="008215C4"/>
    <w:rsid w:val="008222B6"/>
    <w:rsid w:val="0082467F"/>
    <w:rsid w:val="00833AF2"/>
    <w:rsid w:val="00836124"/>
    <w:rsid w:val="00841C90"/>
    <w:rsid w:val="008478D3"/>
    <w:rsid w:val="00863514"/>
    <w:rsid w:val="00867234"/>
    <w:rsid w:val="008862C2"/>
    <w:rsid w:val="008869A6"/>
    <w:rsid w:val="00893FFB"/>
    <w:rsid w:val="008A277A"/>
    <w:rsid w:val="008A4798"/>
    <w:rsid w:val="008B0C4C"/>
    <w:rsid w:val="008B445D"/>
    <w:rsid w:val="008C24C9"/>
    <w:rsid w:val="008D5D69"/>
    <w:rsid w:val="008D6129"/>
    <w:rsid w:val="00900C69"/>
    <w:rsid w:val="00901578"/>
    <w:rsid w:val="009074F6"/>
    <w:rsid w:val="00917868"/>
    <w:rsid w:val="0092147E"/>
    <w:rsid w:val="009314C4"/>
    <w:rsid w:val="00935389"/>
    <w:rsid w:val="009358F8"/>
    <w:rsid w:val="00946CAC"/>
    <w:rsid w:val="00950E15"/>
    <w:rsid w:val="00982C76"/>
    <w:rsid w:val="00987C0E"/>
    <w:rsid w:val="0099601F"/>
    <w:rsid w:val="009A685E"/>
    <w:rsid w:val="009B2A16"/>
    <w:rsid w:val="009C0DA4"/>
    <w:rsid w:val="009D1064"/>
    <w:rsid w:val="009E299A"/>
    <w:rsid w:val="00A01BB1"/>
    <w:rsid w:val="00A027A2"/>
    <w:rsid w:val="00A109B4"/>
    <w:rsid w:val="00A1212C"/>
    <w:rsid w:val="00A211A0"/>
    <w:rsid w:val="00A2675C"/>
    <w:rsid w:val="00A429FD"/>
    <w:rsid w:val="00A44EFA"/>
    <w:rsid w:val="00A45322"/>
    <w:rsid w:val="00A54B6C"/>
    <w:rsid w:val="00A55E86"/>
    <w:rsid w:val="00A674C4"/>
    <w:rsid w:val="00A8184F"/>
    <w:rsid w:val="00A952FD"/>
    <w:rsid w:val="00A97B0E"/>
    <w:rsid w:val="00AA6B03"/>
    <w:rsid w:val="00AB08B7"/>
    <w:rsid w:val="00AB3BD3"/>
    <w:rsid w:val="00AB7FC0"/>
    <w:rsid w:val="00AC19D8"/>
    <w:rsid w:val="00AD0673"/>
    <w:rsid w:val="00AD1DF7"/>
    <w:rsid w:val="00AD32CC"/>
    <w:rsid w:val="00AD6C4F"/>
    <w:rsid w:val="00AE750D"/>
    <w:rsid w:val="00AF2726"/>
    <w:rsid w:val="00B05509"/>
    <w:rsid w:val="00B13446"/>
    <w:rsid w:val="00B15254"/>
    <w:rsid w:val="00B24A44"/>
    <w:rsid w:val="00B271A0"/>
    <w:rsid w:val="00B306E4"/>
    <w:rsid w:val="00B31279"/>
    <w:rsid w:val="00B7128F"/>
    <w:rsid w:val="00B8150B"/>
    <w:rsid w:val="00B850F8"/>
    <w:rsid w:val="00BA493E"/>
    <w:rsid w:val="00BB7579"/>
    <w:rsid w:val="00BC5832"/>
    <w:rsid w:val="00BD1F24"/>
    <w:rsid w:val="00BE1FCC"/>
    <w:rsid w:val="00BE2776"/>
    <w:rsid w:val="00BE6784"/>
    <w:rsid w:val="00BF0E22"/>
    <w:rsid w:val="00BF3D1D"/>
    <w:rsid w:val="00BF50B5"/>
    <w:rsid w:val="00C06823"/>
    <w:rsid w:val="00C335E5"/>
    <w:rsid w:val="00C33FB7"/>
    <w:rsid w:val="00C471B6"/>
    <w:rsid w:val="00C4786C"/>
    <w:rsid w:val="00C502E9"/>
    <w:rsid w:val="00C71C1B"/>
    <w:rsid w:val="00C72CC3"/>
    <w:rsid w:val="00C91E1D"/>
    <w:rsid w:val="00CA088D"/>
    <w:rsid w:val="00CA31E8"/>
    <w:rsid w:val="00CC444E"/>
    <w:rsid w:val="00CD2CFC"/>
    <w:rsid w:val="00CD2D91"/>
    <w:rsid w:val="00CD4185"/>
    <w:rsid w:val="00CE06E0"/>
    <w:rsid w:val="00CF6760"/>
    <w:rsid w:val="00D17935"/>
    <w:rsid w:val="00D22431"/>
    <w:rsid w:val="00D23A4B"/>
    <w:rsid w:val="00D35B53"/>
    <w:rsid w:val="00D4539D"/>
    <w:rsid w:val="00D4590F"/>
    <w:rsid w:val="00D5650F"/>
    <w:rsid w:val="00D57CC6"/>
    <w:rsid w:val="00D7748D"/>
    <w:rsid w:val="00D82425"/>
    <w:rsid w:val="00D841B9"/>
    <w:rsid w:val="00DB6A9D"/>
    <w:rsid w:val="00DE3A4E"/>
    <w:rsid w:val="00DF19D9"/>
    <w:rsid w:val="00E02F57"/>
    <w:rsid w:val="00E40CAC"/>
    <w:rsid w:val="00E458F9"/>
    <w:rsid w:val="00E47883"/>
    <w:rsid w:val="00E53994"/>
    <w:rsid w:val="00E54AAE"/>
    <w:rsid w:val="00E8615B"/>
    <w:rsid w:val="00E90BAE"/>
    <w:rsid w:val="00E97D79"/>
    <w:rsid w:val="00EA2AB8"/>
    <w:rsid w:val="00EB3E7D"/>
    <w:rsid w:val="00EE7915"/>
    <w:rsid w:val="00EE7918"/>
    <w:rsid w:val="00EF1B9F"/>
    <w:rsid w:val="00F142B2"/>
    <w:rsid w:val="00F147AE"/>
    <w:rsid w:val="00F41C21"/>
    <w:rsid w:val="00F4637F"/>
    <w:rsid w:val="00F4787E"/>
    <w:rsid w:val="00F50BE2"/>
    <w:rsid w:val="00F528E5"/>
    <w:rsid w:val="00F547E7"/>
    <w:rsid w:val="00F5714C"/>
    <w:rsid w:val="00F6291A"/>
    <w:rsid w:val="00F65534"/>
    <w:rsid w:val="00F70C5C"/>
    <w:rsid w:val="00F72B95"/>
    <w:rsid w:val="00F8053A"/>
    <w:rsid w:val="00F95B24"/>
    <w:rsid w:val="00FB0414"/>
    <w:rsid w:val="00FB1647"/>
    <w:rsid w:val="00FC52A9"/>
    <w:rsid w:val="00FC594C"/>
    <w:rsid w:val="00FD4B17"/>
    <w:rsid w:val="00FD6032"/>
    <w:rsid w:val="00FE160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A17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uiPriority w:val="9"/>
    <w:qFormat/>
    <w:rsid w:val="00F65534"/>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F65534"/>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F65534"/>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F655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55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55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5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5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5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534"/>
    <w:rPr>
      <w:rFonts w:asciiTheme="majorHAnsi" w:eastAsiaTheme="majorEastAsia" w:hAnsiTheme="majorHAnsi" w:cstheme="majorBidi"/>
      <w:color w:val="2F5496" w:themeColor="accent1" w:themeShade="BF"/>
      <w:sz w:val="40"/>
      <w:szCs w:val="36"/>
      <w:lang w:val="en-US"/>
    </w:rPr>
  </w:style>
  <w:style w:type="character" w:customStyle="1" w:styleId="Heading2Char">
    <w:name w:val="Heading 2 Char"/>
    <w:basedOn w:val="DefaultParagraphFont"/>
    <w:link w:val="Heading2"/>
    <w:uiPriority w:val="9"/>
    <w:semiHidden/>
    <w:rsid w:val="00F65534"/>
    <w:rPr>
      <w:rFonts w:asciiTheme="majorHAnsi" w:eastAsiaTheme="majorEastAsia" w:hAnsiTheme="majorHAnsi" w:cstheme="majorBidi"/>
      <w:color w:val="2F5496" w:themeColor="accent1" w:themeShade="BF"/>
      <w:sz w:val="32"/>
      <w:szCs w:val="29"/>
      <w:lang w:val="en-US"/>
    </w:rPr>
  </w:style>
  <w:style w:type="character" w:customStyle="1" w:styleId="Heading3Char">
    <w:name w:val="Heading 3 Char"/>
    <w:basedOn w:val="DefaultParagraphFont"/>
    <w:link w:val="Heading3"/>
    <w:uiPriority w:val="9"/>
    <w:semiHidden/>
    <w:rsid w:val="00F65534"/>
    <w:rPr>
      <w:rFonts w:eastAsiaTheme="majorEastAsia" w:cstheme="majorBidi"/>
      <w:color w:val="2F5496" w:themeColor="accent1" w:themeShade="BF"/>
      <w:sz w:val="28"/>
      <w:szCs w:val="25"/>
      <w:lang w:val="en-US"/>
    </w:rPr>
  </w:style>
  <w:style w:type="character" w:customStyle="1" w:styleId="Heading4Char">
    <w:name w:val="Heading 4 Char"/>
    <w:basedOn w:val="DefaultParagraphFont"/>
    <w:link w:val="Heading4"/>
    <w:uiPriority w:val="9"/>
    <w:semiHidden/>
    <w:rsid w:val="00F65534"/>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F65534"/>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F65534"/>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F65534"/>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F65534"/>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F65534"/>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F65534"/>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F65534"/>
    <w:rPr>
      <w:rFonts w:asciiTheme="majorHAnsi" w:eastAsiaTheme="majorEastAsia" w:hAnsiTheme="majorHAnsi" w:cstheme="majorBidi"/>
      <w:spacing w:val="-10"/>
      <w:kern w:val="28"/>
      <w:sz w:val="56"/>
      <w:szCs w:val="50"/>
      <w:lang w:val="en-US"/>
    </w:rPr>
  </w:style>
  <w:style w:type="paragraph" w:styleId="Subtitle">
    <w:name w:val="Subtitle"/>
    <w:basedOn w:val="Normal"/>
    <w:next w:val="Normal"/>
    <w:link w:val="SubtitleChar"/>
    <w:uiPriority w:val="11"/>
    <w:qFormat/>
    <w:rsid w:val="00F65534"/>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F65534"/>
    <w:rPr>
      <w:rFonts w:eastAsiaTheme="majorEastAsia" w:cstheme="majorBidi"/>
      <w:color w:val="595959" w:themeColor="text1" w:themeTint="A6"/>
      <w:spacing w:val="15"/>
      <w:sz w:val="28"/>
      <w:szCs w:val="25"/>
      <w:lang w:val="en-US"/>
    </w:rPr>
  </w:style>
  <w:style w:type="paragraph" w:styleId="Quote">
    <w:name w:val="Quote"/>
    <w:basedOn w:val="Normal"/>
    <w:next w:val="Normal"/>
    <w:link w:val="QuoteChar"/>
    <w:uiPriority w:val="29"/>
    <w:qFormat/>
    <w:rsid w:val="00F65534"/>
    <w:pPr>
      <w:spacing w:before="160"/>
      <w:jc w:val="center"/>
    </w:pPr>
    <w:rPr>
      <w:i/>
      <w:iCs/>
      <w:color w:val="404040" w:themeColor="text1" w:themeTint="BF"/>
    </w:rPr>
  </w:style>
  <w:style w:type="character" w:customStyle="1" w:styleId="QuoteChar">
    <w:name w:val="Quote Char"/>
    <w:basedOn w:val="DefaultParagraphFont"/>
    <w:link w:val="Quote"/>
    <w:uiPriority w:val="29"/>
    <w:rsid w:val="00F65534"/>
    <w:rPr>
      <w:i/>
      <w:iCs/>
      <w:color w:val="404040" w:themeColor="text1" w:themeTint="BF"/>
      <w:lang w:val="en-US"/>
    </w:rPr>
  </w:style>
  <w:style w:type="paragraph" w:styleId="ListParagraph">
    <w:name w:val="List Paragraph"/>
    <w:basedOn w:val="Normal"/>
    <w:uiPriority w:val="34"/>
    <w:qFormat/>
    <w:rsid w:val="00F65534"/>
    <w:pPr>
      <w:ind w:left="720"/>
      <w:contextualSpacing/>
    </w:pPr>
  </w:style>
  <w:style w:type="character" w:styleId="IntenseEmphasis">
    <w:name w:val="Intense Emphasis"/>
    <w:basedOn w:val="DefaultParagraphFont"/>
    <w:uiPriority w:val="21"/>
    <w:qFormat/>
    <w:rsid w:val="00F65534"/>
    <w:rPr>
      <w:i/>
      <w:iCs/>
      <w:color w:val="2F5496" w:themeColor="accent1" w:themeShade="BF"/>
    </w:rPr>
  </w:style>
  <w:style w:type="paragraph" w:styleId="IntenseQuote">
    <w:name w:val="Intense Quote"/>
    <w:basedOn w:val="Normal"/>
    <w:next w:val="Normal"/>
    <w:link w:val="IntenseQuoteChar"/>
    <w:uiPriority w:val="30"/>
    <w:qFormat/>
    <w:rsid w:val="00F655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5534"/>
    <w:rPr>
      <w:i/>
      <w:iCs/>
      <w:color w:val="2F5496" w:themeColor="accent1" w:themeShade="BF"/>
      <w:lang w:val="en-US"/>
    </w:rPr>
  </w:style>
  <w:style w:type="character" w:styleId="IntenseReference">
    <w:name w:val="Intense Reference"/>
    <w:basedOn w:val="DefaultParagraphFont"/>
    <w:uiPriority w:val="32"/>
    <w:qFormat/>
    <w:rsid w:val="00F65534"/>
    <w:rPr>
      <w:b/>
      <w:bCs/>
      <w:smallCaps/>
      <w:color w:val="2F5496" w:themeColor="accent1" w:themeShade="BF"/>
      <w:spacing w:val="5"/>
    </w:rPr>
  </w:style>
  <w:style w:type="table" w:styleId="TableGrid">
    <w:name w:val="Table Grid"/>
    <w:basedOn w:val="TableNormal"/>
    <w:uiPriority w:val="59"/>
    <w:rsid w:val="00793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C444E"/>
    <w:pPr>
      <w:autoSpaceDE w:val="0"/>
      <w:autoSpaceDN w:val="0"/>
      <w:adjustRightInd w:val="0"/>
      <w:spacing w:after="0" w:line="240" w:lineRule="auto"/>
      <w:jc w:val="both"/>
    </w:pPr>
    <w:rPr>
      <w:rFonts w:ascii="Bookman Old Style" w:eastAsiaTheme="minorEastAsia" w:hAnsi="Bookman Old Style" w:cs="Bookman Old Style"/>
      <w:color w:val="000000"/>
      <w:kern w:val="0"/>
      <w:sz w:val="24"/>
      <w:szCs w:val="24"/>
      <w:lang w:val="en-US"/>
      <w14:ligatures w14:val="none"/>
    </w:rPr>
  </w:style>
  <w:style w:type="character" w:styleId="Hyperlink">
    <w:name w:val="Hyperlink"/>
    <w:basedOn w:val="DefaultParagraphFont"/>
    <w:uiPriority w:val="99"/>
    <w:unhideWhenUsed/>
    <w:rsid w:val="00900C69"/>
    <w:rPr>
      <w:color w:val="0563C1" w:themeColor="hyperlink"/>
      <w:u w:val="single"/>
    </w:rPr>
  </w:style>
  <w:style w:type="character" w:customStyle="1" w:styleId="UnresolvedMention">
    <w:name w:val="Unresolved Mention"/>
    <w:basedOn w:val="DefaultParagraphFont"/>
    <w:uiPriority w:val="99"/>
    <w:semiHidden/>
    <w:unhideWhenUsed/>
    <w:rsid w:val="00900C69"/>
    <w:rPr>
      <w:color w:val="605E5C"/>
      <w:shd w:val="clear" w:color="auto" w:fill="E1DFDD"/>
    </w:rPr>
  </w:style>
  <w:style w:type="paragraph" w:styleId="Header">
    <w:name w:val="header"/>
    <w:basedOn w:val="Normal"/>
    <w:link w:val="HeaderChar"/>
    <w:uiPriority w:val="99"/>
    <w:unhideWhenUsed/>
    <w:rsid w:val="005871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149"/>
    <w:rPr>
      <w:lang w:val="en-US"/>
    </w:rPr>
  </w:style>
  <w:style w:type="paragraph" w:styleId="Footer">
    <w:name w:val="footer"/>
    <w:basedOn w:val="Normal"/>
    <w:link w:val="FooterChar"/>
    <w:uiPriority w:val="99"/>
    <w:unhideWhenUsed/>
    <w:rsid w:val="005871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149"/>
    <w:rPr>
      <w:lang w:val="en-US"/>
    </w:rPr>
  </w:style>
  <w:style w:type="paragraph" w:styleId="BalloonText">
    <w:name w:val="Balloon Text"/>
    <w:basedOn w:val="Normal"/>
    <w:link w:val="BalloonTextChar"/>
    <w:uiPriority w:val="99"/>
    <w:semiHidden/>
    <w:unhideWhenUsed/>
    <w:rsid w:val="00413049"/>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413049"/>
    <w:rPr>
      <w:rFonts w:ascii="Tahoma" w:hAnsi="Tahoma" w:cs="Mangal"/>
      <w:sz w:val="16"/>
      <w:szCs w:val="1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uiPriority w:val="9"/>
    <w:qFormat/>
    <w:rsid w:val="00F65534"/>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F65534"/>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F65534"/>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F655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55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55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5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5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5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534"/>
    <w:rPr>
      <w:rFonts w:asciiTheme="majorHAnsi" w:eastAsiaTheme="majorEastAsia" w:hAnsiTheme="majorHAnsi" w:cstheme="majorBidi"/>
      <w:color w:val="2F5496" w:themeColor="accent1" w:themeShade="BF"/>
      <w:sz w:val="40"/>
      <w:szCs w:val="36"/>
      <w:lang w:val="en-US"/>
    </w:rPr>
  </w:style>
  <w:style w:type="character" w:customStyle="1" w:styleId="Heading2Char">
    <w:name w:val="Heading 2 Char"/>
    <w:basedOn w:val="DefaultParagraphFont"/>
    <w:link w:val="Heading2"/>
    <w:uiPriority w:val="9"/>
    <w:semiHidden/>
    <w:rsid w:val="00F65534"/>
    <w:rPr>
      <w:rFonts w:asciiTheme="majorHAnsi" w:eastAsiaTheme="majorEastAsia" w:hAnsiTheme="majorHAnsi" w:cstheme="majorBidi"/>
      <w:color w:val="2F5496" w:themeColor="accent1" w:themeShade="BF"/>
      <w:sz w:val="32"/>
      <w:szCs w:val="29"/>
      <w:lang w:val="en-US"/>
    </w:rPr>
  </w:style>
  <w:style w:type="character" w:customStyle="1" w:styleId="Heading3Char">
    <w:name w:val="Heading 3 Char"/>
    <w:basedOn w:val="DefaultParagraphFont"/>
    <w:link w:val="Heading3"/>
    <w:uiPriority w:val="9"/>
    <w:semiHidden/>
    <w:rsid w:val="00F65534"/>
    <w:rPr>
      <w:rFonts w:eastAsiaTheme="majorEastAsia" w:cstheme="majorBidi"/>
      <w:color w:val="2F5496" w:themeColor="accent1" w:themeShade="BF"/>
      <w:sz w:val="28"/>
      <w:szCs w:val="25"/>
      <w:lang w:val="en-US"/>
    </w:rPr>
  </w:style>
  <w:style w:type="character" w:customStyle="1" w:styleId="Heading4Char">
    <w:name w:val="Heading 4 Char"/>
    <w:basedOn w:val="DefaultParagraphFont"/>
    <w:link w:val="Heading4"/>
    <w:uiPriority w:val="9"/>
    <w:semiHidden/>
    <w:rsid w:val="00F65534"/>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F65534"/>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F65534"/>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F65534"/>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F65534"/>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F65534"/>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F65534"/>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F65534"/>
    <w:rPr>
      <w:rFonts w:asciiTheme="majorHAnsi" w:eastAsiaTheme="majorEastAsia" w:hAnsiTheme="majorHAnsi" w:cstheme="majorBidi"/>
      <w:spacing w:val="-10"/>
      <w:kern w:val="28"/>
      <w:sz w:val="56"/>
      <w:szCs w:val="50"/>
      <w:lang w:val="en-US"/>
    </w:rPr>
  </w:style>
  <w:style w:type="paragraph" w:styleId="Subtitle">
    <w:name w:val="Subtitle"/>
    <w:basedOn w:val="Normal"/>
    <w:next w:val="Normal"/>
    <w:link w:val="SubtitleChar"/>
    <w:uiPriority w:val="11"/>
    <w:qFormat/>
    <w:rsid w:val="00F65534"/>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F65534"/>
    <w:rPr>
      <w:rFonts w:eastAsiaTheme="majorEastAsia" w:cstheme="majorBidi"/>
      <w:color w:val="595959" w:themeColor="text1" w:themeTint="A6"/>
      <w:spacing w:val="15"/>
      <w:sz w:val="28"/>
      <w:szCs w:val="25"/>
      <w:lang w:val="en-US"/>
    </w:rPr>
  </w:style>
  <w:style w:type="paragraph" w:styleId="Quote">
    <w:name w:val="Quote"/>
    <w:basedOn w:val="Normal"/>
    <w:next w:val="Normal"/>
    <w:link w:val="QuoteChar"/>
    <w:uiPriority w:val="29"/>
    <w:qFormat/>
    <w:rsid w:val="00F65534"/>
    <w:pPr>
      <w:spacing w:before="160"/>
      <w:jc w:val="center"/>
    </w:pPr>
    <w:rPr>
      <w:i/>
      <w:iCs/>
      <w:color w:val="404040" w:themeColor="text1" w:themeTint="BF"/>
    </w:rPr>
  </w:style>
  <w:style w:type="character" w:customStyle="1" w:styleId="QuoteChar">
    <w:name w:val="Quote Char"/>
    <w:basedOn w:val="DefaultParagraphFont"/>
    <w:link w:val="Quote"/>
    <w:uiPriority w:val="29"/>
    <w:rsid w:val="00F65534"/>
    <w:rPr>
      <w:i/>
      <w:iCs/>
      <w:color w:val="404040" w:themeColor="text1" w:themeTint="BF"/>
      <w:lang w:val="en-US"/>
    </w:rPr>
  </w:style>
  <w:style w:type="paragraph" w:styleId="ListParagraph">
    <w:name w:val="List Paragraph"/>
    <w:basedOn w:val="Normal"/>
    <w:uiPriority w:val="34"/>
    <w:qFormat/>
    <w:rsid w:val="00F65534"/>
    <w:pPr>
      <w:ind w:left="720"/>
      <w:contextualSpacing/>
    </w:pPr>
  </w:style>
  <w:style w:type="character" w:styleId="IntenseEmphasis">
    <w:name w:val="Intense Emphasis"/>
    <w:basedOn w:val="DefaultParagraphFont"/>
    <w:uiPriority w:val="21"/>
    <w:qFormat/>
    <w:rsid w:val="00F65534"/>
    <w:rPr>
      <w:i/>
      <w:iCs/>
      <w:color w:val="2F5496" w:themeColor="accent1" w:themeShade="BF"/>
    </w:rPr>
  </w:style>
  <w:style w:type="paragraph" w:styleId="IntenseQuote">
    <w:name w:val="Intense Quote"/>
    <w:basedOn w:val="Normal"/>
    <w:next w:val="Normal"/>
    <w:link w:val="IntenseQuoteChar"/>
    <w:uiPriority w:val="30"/>
    <w:qFormat/>
    <w:rsid w:val="00F655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5534"/>
    <w:rPr>
      <w:i/>
      <w:iCs/>
      <w:color w:val="2F5496" w:themeColor="accent1" w:themeShade="BF"/>
      <w:lang w:val="en-US"/>
    </w:rPr>
  </w:style>
  <w:style w:type="character" w:styleId="IntenseReference">
    <w:name w:val="Intense Reference"/>
    <w:basedOn w:val="DefaultParagraphFont"/>
    <w:uiPriority w:val="32"/>
    <w:qFormat/>
    <w:rsid w:val="00F65534"/>
    <w:rPr>
      <w:b/>
      <w:bCs/>
      <w:smallCaps/>
      <w:color w:val="2F5496" w:themeColor="accent1" w:themeShade="BF"/>
      <w:spacing w:val="5"/>
    </w:rPr>
  </w:style>
  <w:style w:type="table" w:styleId="TableGrid">
    <w:name w:val="Table Grid"/>
    <w:basedOn w:val="TableNormal"/>
    <w:uiPriority w:val="59"/>
    <w:rsid w:val="00793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C444E"/>
    <w:pPr>
      <w:autoSpaceDE w:val="0"/>
      <w:autoSpaceDN w:val="0"/>
      <w:adjustRightInd w:val="0"/>
      <w:spacing w:after="0" w:line="240" w:lineRule="auto"/>
      <w:jc w:val="both"/>
    </w:pPr>
    <w:rPr>
      <w:rFonts w:ascii="Bookman Old Style" w:eastAsiaTheme="minorEastAsia" w:hAnsi="Bookman Old Style" w:cs="Bookman Old Style"/>
      <w:color w:val="000000"/>
      <w:kern w:val="0"/>
      <w:sz w:val="24"/>
      <w:szCs w:val="24"/>
      <w:lang w:val="en-US"/>
      <w14:ligatures w14:val="none"/>
    </w:rPr>
  </w:style>
  <w:style w:type="character" w:styleId="Hyperlink">
    <w:name w:val="Hyperlink"/>
    <w:basedOn w:val="DefaultParagraphFont"/>
    <w:uiPriority w:val="99"/>
    <w:unhideWhenUsed/>
    <w:rsid w:val="00900C69"/>
    <w:rPr>
      <w:color w:val="0563C1" w:themeColor="hyperlink"/>
      <w:u w:val="single"/>
    </w:rPr>
  </w:style>
  <w:style w:type="character" w:customStyle="1" w:styleId="UnresolvedMention">
    <w:name w:val="Unresolved Mention"/>
    <w:basedOn w:val="DefaultParagraphFont"/>
    <w:uiPriority w:val="99"/>
    <w:semiHidden/>
    <w:unhideWhenUsed/>
    <w:rsid w:val="00900C69"/>
    <w:rPr>
      <w:color w:val="605E5C"/>
      <w:shd w:val="clear" w:color="auto" w:fill="E1DFDD"/>
    </w:rPr>
  </w:style>
  <w:style w:type="paragraph" w:styleId="Header">
    <w:name w:val="header"/>
    <w:basedOn w:val="Normal"/>
    <w:link w:val="HeaderChar"/>
    <w:uiPriority w:val="99"/>
    <w:unhideWhenUsed/>
    <w:rsid w:val="005871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149"/>
    <w:rPr>
      <w:lang w:val="en-US"/>
    </w:rPr>
  </w:style>
  <w:style w:type="paragraph" w:styleId="Footer">
    <w:name w:val="footer"/>
    <w:basedOn w:val="Normal"/>
    <w:link w:val="FooterChar"/>
    <w:uiPriority w:val="99"/>
    <w:unhideWhenUsed/>
    <w:rsid w:val="005871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149"/>
    <w:rPr>
      <w:lang w:val="en-US"/>
    </w:rPr>
  </w:style>
  <w:style w:type="paragraph" w:styleId="BalloonText">
    <w:name w:val="Balloon Text"/>
    <w:basedOn w:val="Normal"/>
    <w:link w:val="BalloonTextChar"/>
    <w:uiPriority w:val="99"/>
    <w:semiHidden/>
    <w:unhideWhenUsed/>
    <w:rsid w:val="00413049"/>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413049"/>
    <w:rPr>
      <w:rFonts w:ascii="Tahoma" w:hAnsi="Tahoma" w:cs="Mangal"/>
      <w:sz w:val="16"/>
      <w:szCs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269920">
      <w:bodyDiv w:val="1"/>
      <w:marLeft w:val="0"/>
      <w:marRight w:val="0"/>
      <w:marTop w:val="0"/>
      <w:marBottom w:val="0"/>
      <w:divBdr>
        <w:top w:val="none" w:sz="0" w:space="0" w:color="auto"/>
        <w:left w:val="none" w:sz="0" w:space="0" w:color="auto"/>
        <w:bottom w:val="none" w:sz="0" w:space="0" w:color="auto"/>
        <w:right w:val="none" w:sz="0" w:space="0" w:color="auto"/>
      </w:divBdr>
    </w:div>
    <w:div w:id="409161657">
      <w:bodyDiv w:val="1"/>
      <w:marLeft w:val="0"/>
      <w:marRight w:val="0"/>
      <w:marTop w:val="0"/>
      <w:marBottom w:val="0"/>
      <w:divBdr>
        <w:top w:val="none" w:sz="0" w:space="0" w:color="auto"/>
        <w:left w:val="none" w:sz="0" w:space="0" w:color="auto"/>
        <w:bottom w:val="none" w:sz="0" w:space="0" w:color="auto"/>
        <w:right w:val="none" w:sz="0" w:space="0" w:color="auto"/>
      </w:divBdr>
    </w:div>
    <w:div w:id="482159654">
      <w:bodyDiv w:val="1"/>
      <w:marLeft w:val="0"/>
      <w:marRight w:val="0"/>
      <w:marTop w:val="0"/>
      <w:marBottom w:val="0"/>
      <w:divBdr>
        <w:top w:val="none" w:sz="0" w:space="0" w:color="auto"/>
        <w:left w:val="none" w:sz="0" w:space="0" w:color="auto"/>
        <w:bottom w:val="none" w:sz="0" w:space="0" w:color="auto"/>
        <w:right w:val="none" w:sz="0" w:space="0" w:color="auto"/>
      </w:divBdr>
    </w:div>
    <w:div w:id="601842609">
      <w:bodyDiv w:val="1"/>
      <w:marLeft w:val="0"/>
      <w:marRight w:val="0"/>
      <w:marTop w:val="0"/>
      <w:marBottom w:val="0"/>
      <w:divBdr>
        <w:top w:val="none" w:sz="0" w:space="0" w:color="auto"/>
        <w:left w:val="none" w:sz="0" w:space="0" w:color="auto"/>
        <w:bottom w:val="none" w:sz="0" w:space="0" w:color="auto"/>
        <w:right w:val="none" w:sz="0" w:space="0" w:color="auto"/>
      </w:divBdr>
    </w:div>
    <w:div w:id="618923247">
      <w:bodyDiv w:val="1"/>
      <w:marLeft w:val="0"/>
      <w:marRight w:val="0"/>
      <w:marTop w:val="0"/>
      <w:marBottom w:val="0"/>
      <w:divBdr>
        <w:top w:val="none" w:sz="0" w:space="0" w:color="auto"/>
        <w:left w:val="none" w:sz="0" w:space="0" w:color="auto"/>
        <w:bottom w:val="none" w:sz="0" w:space="0" w:color="auto"/>
        <w:right w:val="none" w:sz="0" w:space="0" w:color="auto"/>
      </w:divBdr>
    </w:div>
    <w:div w:id="881942212">
      <w:bodyDiv w:val="1"/>
      <w:marLeft w:val="0"/>
      <w:marRight w:val="0"/>
      <w:marTop w:val="0"/>
      <w:marBottom w:val="0"/>
      <w:divBdr>
        <w:top w:val="none" w:sz="0" w:space="0" w:color="auto"/>
        <w:left w:val="none" w:sz="0" w:space="0" w:color="auto"/>
        <w:bottom w:val="none" w:sz="0" w:space="0" w:color="auto"/>
        <w:right w:val="none" w:sz="0" w:space="0" w:color="auto"/>
      </w:divBdr>
    </w:div>
    <w:div w:id="1062828406">
      <w:bodyDiv w:val="1"/>
      <w:marLeft w:val="0"/>
      <w:marRight w:val="0"/>
      <w:marTop w:val="0"/>
      <w:marBottom w:val="0"/>
      <w:divBdr>
        <w:top w:val="none" w:sz="0" w:space="0" w:color="auto"/>
        <w:left w:val="none" w:sz="0" w:space="0" w:color="auto"/>
        <w:bottom w:val="none" w:sz="0" w:space="0" w:color="auto"/>
        <w:right w:val="none" w:sz="0" w:space="0" w:color="auto"/>
      </w:divBdr>
    </w:div>
    <w:div w:id="1273634624">
      <w:bodyDiv w:val="1"/>
      <w:marLeft w:val="0"/>
      <w:marRight w:val="0"/>
      <w:marTop w:val="0"/>
      <w:marBottom w:val="0"/>
      <w:divBdr>
        <w:top w:val="none" w:sz="0" w:space="0" w:color="auto"/>
        <w:left w:val="none" w:sz="0" w:space="0" w:color="auto"/>
        <w:bottom w:val="none" w:sz="0" w:space="0" w:color="auto"/>
        <w:right w:val="none" w:sz="0" w:space="0" w:color="auto"/>
      </w:divBdr>
    </w:div>
    <w:div w:id="1285768125">
      <w:bodyDiv w:val="1"/>
      <w:marLeft w:val="0"/>
      <w:marRight w:val="0"/>
      <w:marTop w:val="0"/>
      <w:marBottom w:val="0"/>
      <w:divBdr>
        <w:top w:val="none" w:sz="0" w:space="0" w:color="auto"/>
        <w:left w:val="none" w:sz="0" w:space="0" w:color="auto"/>
        <w:bottom w:val="none" w:sz="0" w:space="0" w:color="auto"/>
        <w:right w:val="none" w:sz="0" w:space="0" w:color="auto"/>
      </w:divBdr>
    </w:div>
    <w:div w:id="1296720124">
      <w:bodyDiv w:val="1"/>
      <w:marLeft w:val="0"/>
      <w:marRight w:val="0"/>
      <w:marTop w:val="0"/>
      <w:marBottom w:val="0"/>
      <w:divBdr>
        <w:top w:val="none" w:sz="0" w:space="0" w:color="auto"/>
        <w:left w:val="none" w:sz="0" w:space="0" w:color="auto"/>
        <w:bottom w:val="none" w:sz="0" w:space="0" w:color="auto"/>
        <w:right w:val="none" w:sz="0" w:space="0" w:color="auto"/>
      </w:divBdr>
    </w:div>
    <w:div w:id="1430543283">
      <w:bodyDiv w:val="1"/>
      <w:marLeft w:val="0"/>
      <w:marRight w:val="0"/>
      <w:marTop w:val="0"/>
      <w:marBottom w:val="0"/>
      <w:divBdr>
        <w:top w:val="none" w:sz="0" w:space="0" w:color="auto"/>
        <w:left w:val="none" w:sz="0" w:space="0" w:color="auto"/>
        <w:bottom w:val="none" w:sz="0" w:space="0" w:color="auto"/>
        <w:right w:val="none" w:sz="0" w:space="0" w:color="auto"/>
      </w:divBdr>
    </w:div>
    <w:div w:id="1862935844">
      <w:bodyDiv w:val="1"/>
      <w:marLeft w:val="0"/>
      <w:marRight w:val="0"/>
      <w:marTop w:val="0"/>
      <w:marBottom w:val="0"/>
      <w:divBdr>
        <w:top w:val="none" w:sz="0" w:space="0" w:color="auto"/>
        <w:left w:val="none" w:sz="0" w:space="0" w:color="auto"/>
        <w:bottom w:val="none" w:sz="0" w:space="0" w:color="auto"/>
        <w:right w:val="none" w:sz="0" w:space="0" w:color="auto"/>
      </w:divBdr>
    </w:div>
    <w:div w:id="1891920415">
      <w:bodyDiv w:val="1"/>
      <w:marLeft w:val="0"/>
      <w:marRight w:val="0"/>
      <w:marTop w:val="0"/>
      <w:marBottom w:val="0"/>
      <w:divBdr>
        <w:top w:val="none" w:sz="0" w:space="0" w:color="auto"/>
        <w:left w:val="none" w:sz="0" w:space="0" w:color="auto"/>
        <w:bottom w:val="none" w:sz="0" w:space="0" w:color="auto"/>
        <w:right w:val="none" w:sz="0" w:space="0" w:color="auto"/>
      </w:divBdr>
    </w:div>
    <w:div w:id="204220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eel\Desktop\EXPERIMENTAL\Book1.xlsx%20Growth%20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eel\Desktop\EXPERIMENTAL\Book1.xlsx%20Growth%20Grap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eel\Desktop\EXPERIMENTAL\Book1.xlsx%20Growth%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2859396656742087E-2"/>
          <c:y val="3.921950338095459E-2"/>
          <c:w val="0.91086216633925199"/>
          <c:h val="0.76497559466787779"/>
        </c:manualLayout>
      </c:layout>
      <c:barChart>
        <c:barDir val="col"/>
        <c:grouping val="clustered"/>
        <c:varyColors val="0"/>
        <c:ser>
          <c:idx val="0"/>
          <c:order val="0"/>
          <c:tx>
            <c:strRef>
              <c:f>Sheet1!$O$4</c:f>
              <c:strCache>
                <c:ptCount val="1"/>
                <c:pt idx="0">
                  <c:v>65 DAS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Sheet1!$N$5:$N$13</c:f>
              <c:strCache>
                <c:ptCount val="9"/>
                <c:pt idx="0">
                  <c:v>T-1</c:v>
                </c:pt>
                <c:pt idx="1">
                  <c:v>T-2</c:v>
                </c:pt>
                <c:pt idx="2">
                  <c:v>T-3</c:v>
                </c:pt>
                <c:pt idx="3">
                  <c:v>T-4</c:v>
                </c:pt>
                <c:pt idx="4">
                  <c:v>T-5</c:v>
                </c:pt>
                <c:pt idx="5">
                  <c:v>T-6</c:v>
                </c:pt>
                <c:pt idx="6">
                  <c:v>T-7</c:v>
                </c:pt>
                <c:pt idx="7">
                  <c:v>T-8</c:v>
                </c:pt>
                <c:pt idx="8">
                  <c:v>T-9</c:v>
                </c:pt>
              </c:strCache>
            </c:strRef>
          </c:cat>
          <c:val>
            <c:numRef>
              <c:f>Sheet1!$O$5:$O$13</c:f>
              <c:numCache>
                <c:formatCode>General</c:formatCode>
                <c:ptCount val="9"/>
                <c:pt idx="0">
                  <c:v>12.33</c:v>
                </c:pt>
                <c:pt idx="1">
                  <c:v>8.58</c:v>
                </c:pt>
                <c:pt idx="2">
                  <c:v>10.73</c:v>
                </c:pt>
                <c:pt idx="3">
                  <c:v>12.57</c:v>
                </c:pt>
                <c:pt idx="4">
                  <c:v>6.84</c:v>
                </c:pt>
                <c:pt idx="5">
                  <c:v>13.28</c:v>
                </c:pt>
                <c:pt idx="6">
                  <c:v>8.9</c:v>
                </c:pt>
                <c:pt idx="7">
                  <c:v>14.31</c:v>
                </c:pt>
                <c:pt idx="8">
                  <c:v>18.52</c:v>
                </c:pt>
              </c:numCache>
            </c:numRef>
          </c:val>
          <c:extLst xmlns:c16r2="http://schemas.microsoft.com/office/drawing/2015/06/chart">
            <c:ext xmlns:c16="http://schemas.microsoft.com/office/drawing/2014/chart" uri="{C3380CC4-5D6E-409C-BE32-E72D297353CC}">
              <c16:uniqueId val="{00000000-D73E-417A-8445-B6CD7381557C}"/>
            </c:ext>
          </c:extLst>
        </c:ser>
        <c:ser>
          <c:idx val="1"/>
          <c:order val="1"/>
          <c:tx>
            <c:strRef>
              <c:f>Sheet1!$P$4</c:f>
              <c:strCache>
                <c:ptCount val="1"/>
                <c:pt idx="0">
                  <c:v>75 DAS</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Sheet1!$N$5:$N$13</c:f>
              <c:strCache>
                <c:ptCount val="9"/>
                <c:pt idx="0">
                  <c:v>T-1</c:v>
                </c:pt>
                <c:pt idx="1">
                  <c:v>T-2</c:v>
                </c:pt>
                <c:pt idx="2">
                  <c:v>T-3</c:v>
                </c:pt>
                <c:pt idx="3">
                  <c:v>T-4</c:v>
                </c:pt>
                <c:pt idx="4">
                  <c:v>T-5</c:v>
                </c:pt>
                <c:pt idx="5">
                  <c:v>T-6</c:v>
                </c:pt>
                <c:pt idx="6">
                  <c:v>T-7</c:v>
                </c:pt>
                <c:pt idx="7">
                  <c:v>T-8</c:v>
                </c:pt>
                <c:pt idx="8">
                  <c:v>T-9</c:v>
                </c:pt>
              </c:strCache>
            </c:strRef>
          </c:cat>
          <c:val>
            <c:numRef>
              <c:f>Sheet1!$P$5:$P$13</c:f>
              <c:numCache>
                <c:formatCode>General</c:formatCode>
                <c:ptCount val="9"/>
                <c:pt idx="0">
                  <c:v>18.95</c:v>
                </c:pt>
                <c:pt idx="1">
                  <c:v>13.48</c:v>
                </c:pt>
                <c:pt idx="2">
                  <c:v>16.489999999999984</c:v>
                </c:pt>
                <c:pt idx="3">
                  <c:v>19.47</c:v>
                </c:pt>
                <c:pt idx="4">
                  <c:v>10.48</c:v>
                </c:pt>
                <c:pt idx="5">
                  <c:v>19.89</c:v>
                </c:pt>
                <c:pt idx="6">
                  <c:v>13.34</c:v>
                </c:pt>
                <c:pt idx="7">
                  <c:v>21.59</c:v>
                </c:pt>
                <c:pt idx="8">
                  <c:v>25.1</c:v>
                </c:pt>
              </c:numCache>
            </c:numRef>
          </c:val>
          <c:extLst xmlns:c16r2="http://schemas.microsoft.com/office/drawing/2015/06/chart">
            <c:ext xmlns:c16="http://schemas.microsoft.com/office/drawing/2014/chart" uri="{C3380CC4-5D6E-409C-BE32-E72D297353CC}">
              <c16:uniqueId val="{00000001-D73E-417A-8445-B6CD7381557C}"/>
            </c:ext>
          </c:extLst>
        </c:ser>
        <c:ser>
          <c:idx val="2"/>
          <c:order val="2"/>
          <c:tx>
            <c:strRef>
              <c:f>Sheet1!$Q$4</c:f>
              <c:strCache>
                <c:ptCount val="1"/>
                <c:pt idx="0">
                  <c:v>85 DAS</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Sheet1!$N$5:$N$13</c:f>
              <c:strCache>
                <c:ptCount val="9"/>
                <c:pt idx="0">
                  <c:v>T-1</c:v>
                </c:pt>
                <c:pt idx="1">
                  <c:v>T-2</c:v>
                </c:pt>
                <c:pt idx="2">
                  <c:v>T-3</c:v>
                </c:pt>
                <c:pt idx="3">
                  <c:v>T-4</c:v>
                </c:pt>
                <c:pt idx="4">
                  <c:v>T-5</c:v>
                </c:pt>
                <c:pt idx="5">
                  <c:v>T-6</c:v>
                </c:pt>
                <c:pt idx="6">
                  <c:v>T-7</c:v>
                </c:pt>
                <c:pt idx="7">
                  <c:v>T-8</c:v>
                </c:pt>
                <c:pt idx="8">
                  <c:v>T-9</c:v>
                </c:pt>
              </c:strCache>
            </c:strRef>
          </c:cat>
          <c:val>
            <c:numRef>
              <c:f>Sheet1!$Q$5:$Q$13</c:f>
              <c:numCache>
                <c:formatCode>General</c:formatCode>
                <c:ptCount val="9"/>
                <c:pt idx="0">
                  <c:v>21.84</c:v>
                </c:pt>
                <c:pt idx="1">
                  <c:v>17.190000000000001</c:v>
                </c:pt>
                <c:pt idx="2">
                  <c:v>20.830000000000005</c:v>
                </c:pt>
                <c:pt idx="3">
                  <c:v>23.21</c:v>
                </c:pt>
                <c:pt idx="4">
                  <c:v>13.3</c:v>
                </c:pt>
                <c:pt idx="5">
                  <c:v>25.02</c:v>
                </c:pt>
                <c:pt idx="6">
                  <c:v>16.23</c:v>
                </c:pt>
                <c:pt idx="7">
                  <c:v>25.5</c:v>
                </c:pt>
                <c:pt idx="8">
                  <c:v>27.23</c:v>
                </c:pt>
              </c:numCache>
            </c:numRef>
          </c:val>
          <c:extLst xmlns:c16r2="http://schemas.microsoft.com/office/drawing/2015/06/chart">
            <c:ext xmlns:c16="http://schemas.microsoft.com/office/drawing/2014/chart" uri="{C3380CC4-5D6E-409C-BE32-E72D297353CC}">
              <c16:uniqueId val="{00000002-D73E-417A-8445-B6CD7381557C}"/>
            </c:ext>
          </c:extLst>
        </c:ser>
        <c:ser>
          <c:idx val="3"/>
          <c:order val="3"/>
          <c:tx>
            <c:strRef>
              <c:f>Sheet1!$R$4</c:f>
              <c:strCache>
                <c:ptCount val="1"/>
                <c:pt idx="0">
                  <c:v>95 DAS</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Sheet1!$N$5:$N$13</c:f>
              <c:strCache>
                <c:ptCount val="9"/>
                <c:pt idx="0">
                  <c:v>T-1</c:v>
                </c:pt>
                <c:pt idx="1">
                  <c:v>T-2</c:v>
                </c:pt>
                <c:pt idx="2">
                  <c:v>T-3</c:v>
                </c:pt>
                <c:pt idx="3">
                  <c:v>T-4</c:v>
                </c:pt>
                <c:pt idx="4">
                  <c:v>T-5</c:v>
                </c:pt>
                <c:pt idx="5">
                  <c:v>T-6</c:v>
                </c:pt>
                <c:pt idx="6">
                  <c:v>T-7</c:v>
                </c:pt>
                <c:pt idx="7">
                  <c:v>T-8</c:v>
                </c:pt>
                <c:pt idx="8">
                  <c:v>T-9</c:v>
                </c:pt>
              </c:strCache>
            </c:strRef>
          </c:cat>
          <c:val>
            <c:numRef>
              <c:f>Sheet1!$R$5:$R$13</c:f>
              <c:numCache>
                <c:formatCode>General</c:formatCode>
                <c:ptCount val="9"/>
                <c:pt idx="0">
                  <c:v>24.29</c:v>
                </c:pt>
                <c:pt idx="1">
                  <c:v>21.47</c:v>
                </c:pt>
                <c:pt idx="2">
                  <c:v>24.279999999999994</c:v>
                </c:pt>
                <c:pt idx="3">
                  <c:v>27.9</c:v>
                </c:pt>
                <c:pt idx="4">
                  <c:v>17.16</c:v>
                </c:pt>
                <c:pt idx="5">
                  <c:v>27.91</c:v>
                </c:pt>
                <c:pt idx="6">
                  <c:v>20.27</c:v>
                </c:pt>
                <c:pt idx="7">
                  <c:v>29.01</c:v>
                </c:pt>
                <c:pt idx="8">
                  <c:v>34.28</c:v>
                </c:pt>
              </c:numCache>
            </c:numRef>
          </c:val>
          <c:extLst xmlns:c16r2="http://schemas.microsoft.com/office/drawing/2015/06/chart">
            <c:ext xmlns:c16="http://schemas.microsoft.com/office/drawing/2014/chart" uri="{C3380CC4-5D6E-409C-BE32-E72D297353CC}">
              <c16:uniqueId val="{00000003-D73E-417A-8445-B6CD7381557C}"/>
            </c:ext>
          </c:extLst>
        </c:ser>
        <c:ser>
          <c:idx val="4"/>
          <c:order val="4"/>
          <c:tx>
            <c:strRef>
              <c:f>Sheet1!$S$4</c:f>
              <c:strCache>
                <c:ptCount val="1"/>
                <c:pt idx="0">
                  <c:v>105 DAS</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Sheet1!$N$5:$N$13</c:f>
              <c:strCache>
                <c:ptCount val="9"/>
                <c:pt idx="0">
                  <c:v>T-1</c:v>
                </c:pt>
                <c:pt idx="1">
                  <c:v>T-2</c:v>
                </c:pt>
                <c:pt idx="2">
                  <c:v>T-3</c:v>
                </c:pt>
                <c:pt idx="3">
                  <c:v>T-4</c:v>
                </c:pt>
                <c:pt idx="4">
                  <c:v>T-5</c:v>
                </c:pt>
                <c:pt idx="5">
                  <c:v>T-6</c:v>
                </c:pt>
                <c:pt idx="6">
                  <c:v>T-7</c:v>
                </c:pt>
                <c:pt idx="7">
                  <c:v>T-8</c:v>
                </c:pt>
                <c:pt idx="8">
                  <c:v>T-9</c:v>
                </c:pt>
              </c:strCache>
            </c:strRef>
          </c:cat>
          <c:val>
            <c:numRef>
              <c:f>Sheet1!$S$5:$S$13</c:f>
              <c:numCache>
                <c:formatCode>General</c:formatCode>
                <c:ptCount val="9"/>
                <c:pt idx="0">
                  <c:v>28.95</c:v>
                </c:pt>
                <c:pt idx="1">
                  <c:v>24.74</c:v>
                </c:pt>
                <c:pt idx="2">
                  <c:v>28.6</c:v>
                </c:pt>
                <c:pt idx="3">
                  <c:v>29.919999999999995</c:v>
                </c:pt>
                <c:pt idx="4">
                  <c:v>20.89</c:v>
                </c:pt>
                <c:pt idx="5">
                  <c:v>30.72</c:v>
                </c:pt>
                <c:pt idx="6">
                  <c:v>23.23</c:v>
                </c:pt>
                <c:pt idx="7">
                  <c:v>31.12</c:v>
                </c:pt>
                <c:pt idx="8">
                  <c:v>41.59</c:v>
                </c:pt>
              </c:numCache>
            </c:numRef>
          </c:val>
          <c:extLst xmlns:c16r2="http://schemas.microsoft.com/office/drawing/2015/06/chart">
            <c:ext xmlns:c16="http://schemas.microsoft.com/office/drawing/2014/chart" uri="{C3380CC4-5D6E-409C-BE32-E72D297353CC}">
              <c16:uniqueId val="{00000004-D73E-417A-8445-B6CD7381557C}"/>
            </c:ext>
          </c:extLst>
        </c:ser>
        <c:ser>
          <c:idx val="5"/>
          <c:order val="5"/>
          <c:tx>
            <c:strRef>
              <c:f>Sheet1!$T$4</c:f>
              <c:strCache>
                <c:ptCount val="1"/>
                <c:pt idx="0">
                  <c:v>115 DAS</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Sheet1!$N$5:$N$13</c:f>
              <c:strCache>
                <c:ptCount val="9"/>
                <c:pt idx="0">
                  <c:v>T-1</c:v>
                </c:pt>
                <c:pt idx="1">
                  <c:v>T-2</c:v>
                </c:pt>
                <c:pt idx="2">
                  <c:v>T-3</c:v>
                </c:pt>
                <c:pt idx="3">
                  <c:v>T-4</c:v>
                </c:pt>
                <c:pt idx="4">
                  <c:v>T-5</c:v>
                </c:pt>
                <c:pt idx="5">
                  <c:v>T-6</c:v>
                </c:pt>
                <c:pt idx="6">
                  <c:v>T-7</c:v>
                </c:pt>
                <c:pt idx="7">
                  <c:v>T-8</c:v>
                </c:pt>
                <c:pt idx="8">
                  <c:v>T-9</c:v>
                </c:pt>
              </c:strCache>
            </c:strRef>
          </c:cat>
          <c:val>
            <c:numRef>
              <c:f>Sheet1!$T$5:$T$13</c:f>
              <c:numCache>
                <c:formatCode>General</c:formatCode>
                <c:ptCount val="9"/>
                <c:pt idx="0">
                  <c:v>31.71</c:v>
                </c:pt>
                <c:pt idx="1">
                  <c:v>27.610000000000007</c:v>
                </c:pt>
                <c:pt idx="2">
                  <c:v>31.130000000000006</c:v>
                </c:pt>
                <c:pt idx="3">
                  <c:v>32.32</c:v>
                </c:pt>
                <c:pt idx="4">
                  <c:v>24.21</c:v>
                </c:pt>
                <c:pt idx="5">
                  <c:v>32.78</c:v>
                </c:pt>
                <c:pt idx="6">
                  <c:v>26.16</c:v>
                </c:pt>
                <c:pt idx="7">
                  <c:v>32.950000000000003</c:v>
                </c:pt>
                <c:pt idx="8">
                  <c:v>59.55</c:v>
                </c:pt>
              </c:numCache>
            </c:numRef>
          </c:val>
          <c:extLst xmlns:c16r2="http://schemas.microsoft.com/office/drawing/2015/06/chart">
            <c:ext xmlns:c16="http://schemas.microsoft.com/office/drawing/2014/chart" uri="{C3380CC4-5D6E-409C-BE32-E72D297353CC}">
              <c16:uniqueId val="{00000005-D73E-417A-8445-B6CD7381557C}"/>
            </c:ext>
          </c:extLst>
        </c:ser>
        <c:dLbls>
          <c:showLegendKey val="0"/>
          <c:showVal val="0"/>
          <c:showCatName val="0"/>
          <c:showSerName val="0"/>
          <c:showPercent val="0"/>
          <c:showBubbleSize val="0"/>
        </c:dLbls>
        <c:gapWidth val="100"/>
        <c:overlap val="-24"/>
        <c:axId val="330479872"/>
        <c:axId val="344494080"/>
      </c:barChart>
      <c:catAx>
        <c:axId val="33047987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4494080"/>
        <c:crosses val="autoZero"/>
        <c:auto val="1"/>
        <c:lblAlgn val="ctr"/>
        <c:lblOffset val="100"/>
        <c:noMultiLvlLbl val="0"/>
      </c:catAx>
      <c:valAx>
        <c:axId val="344494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0479872"/>
        <c:crosses val="autoZero"/>
        <c:crossBetween val="between"/>
      </c:valAx>
      <c:spPr>
        <a:noFill/>
        <a:ln>
          <a:noFill/>
        </a:ln>
        <a:effectLst/>
      </c:spPr>
    </c:plotArea>
    <c:legend>
      <c:legendPos val="b"/>
      <c:layout>
        <c:manualLayout>
          <c:xMode val="edge"/>
          <c:yMode val="edge"/>
          <c:x val="0.20555519517811016"/>
          <c:y val="0.89926207318607754"/>
          <c:w val="0.6145867168312068"/>
          <c:h val="8.4346723426406825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sz="1800">
              <a:effectLst/>
            </a:endParaRPr>
          </a:p>
          <a:p>
            <a:pPr>
              <a:defRPr sz="1400" b="0" i="0" u="none" strike="noStrike" kern="1200" spc="0" baseline="0">
                <a:solidFill>
                  <a:schemeClr val="tx1">
                    <a:lumMod val="65000"/>
                    <a:lumOff val="35000"/>
                  </a:schemeClr>
                </a:solidFill>
                <a:latin typeface="+mn-lt"/>
                <a:ea typeface="+mn-ea"/>
                <a:cs typeface="+mn-cs"/>
              </a:defRPr>
            </a:pPr>
            <a:endParaRPr lang="en-IN"/>
          </a:p>
        </c:rich>
      </c:tx>
      <c:layout>
        <c:manualLayout>
          <c:xMode val="edge"/>
          <c:yMode val="edge"/>
          <c:x val="0.10749411466567181"/>
          <c:y val="5.2117263843648211E-3"/>
        </c:manualLayout>
      </c:layout>
      <c:overlay val="0"/>
      <c:spPr>
        <a:noFill/>
        <a:ln>
          <a:noFill/>
        </a:ln>
        <a:effectLst/>
      </c:spPr>
    </c:title>
    <c:autoTitleDeleted val="0"/>
    <c:plotArea>
      <c:layout>
        <c:manualLayout>
          <c:layoutTarget val="inner"/>
          <c:xMode val="edge"/>
          <c:yMode val="edge"/>
          <c:x val="5.4060640814278589E-2"/>
          <c:y val="0.19567426710097718"/>
          <c:w val="0.9125953209687222"/>
          <c:h val="0.63735925517453673"/>
        </c:manualLayout>
      </c:layout>
      <c:barChart>
        <c:barDir val="col"/>
        <c:grouping val="clustered"/>
        <c:varyColors val="0"/>
        <c:ser>
          <c:idx val="0"/>
          <c:order val="0"/>
          <c:tx>
            <c:strRef>
              <c:f>Sheet1!$AJ$2</c:f>
              <c:strCache>
                <c:ptCount val="1"/>
                <c:pt idx="0">
                  <c:v>65 DAS</c:v>
                </c:pt>
              </c:strCache>
            </c:strRef>
          </c:tx>
          <c:spPr>
            <a:solidFill>
              <a:schemeClr val="accent1"/>
            </a:solidFill>
            <a:ln>
              <a:noFill/>
            </a:ln>
            <a:effectLst/>
          </c:spPr>
          <c:invertIfNegative val="0"/>
          <c:cat>
            <c:strRef>
              <c:f>Sheet1!$AI$3:$AI$11</c:f>
              <c:strCache>
                <c:ptCount val="9"/>
                <c:pt idx="0">
                  <c:v>T-1</c:v>
                </c:pt>
                <c:pt idx="1">
                  <c:v>T-2</c:v>
                </c:pt>
                <c:pt idx="2">
                  <c:v>T-3</c:v>
                </c:pt>
                <c:pt idx="3">
                  <c:v>T-4</c:v>
                </c:pt>
                <c:pt idx="4">
                  <c:v>T-5</c:v>
                </c:pt>
                <c:pt idx="5">
                  <c:v>T-6</c:v>
                </c:pt>
                <c:pt idx="6">
                  <c:v>T-7</c:v>
                </c:pt>
                <c:pt idx="7">
                  <c:v>T-8</c:v>
                </c:pt>
                <c:pt idx="8">
                  <c:v>T-9</c:v>
                </c:pt>
              </c:strCache>
            </c:strRef>
          </c:cat>
          <c:val>
            <c:numRef>
              <c:f>Sheet1!$AJ$3:$AJ$11</c:f>
              <c:numCache>
                <c:formatCode>General</c:formatCode>
                <c:ptCount val="9"/>
                <c:pt idx="0">
                  <c:v>41.15</c:v>
                </c:pt>
                <c:pt idx="1">
                  <c:v>53.43</c:v>
                </c:pt>
                <c:pt idx="2">
                  <c:v>50.27</c:v>
                </c:pt>
                <c:pt idx="3">
                  <c:v>40.75</c:v>
                </c:pt>
                <c:pt idx="4">
                  <c:v>75.400000000000006</c:v>
                </c:pt>
                <c:pt idx="5">
                  <c:v>31.47</c:v>
                </c:pt>
                <c:pt idx="6">
                  <c:v>58.86</c:v>
                </c:pt>
                <c:pt idx="7">
                  <c:v>26.86</c:v>
                </c:pt>
                <c:pt idx="8">
                  <c:v>0</c:v>
                </c:pt>
              </c:numCache>
            </c:numRef>
          </c:val>
          <c:extLst xmlns:c16r2="http://schemas.microsoft.com/office/drawing/2015/06/chart">
            <c:ext xmlns:c16="http://schemas.microsoft.com/office/drawing/2014/chart" uri="{C3380CC4-5D6E-409C-BE32-E72D297353CC}">
              <c16:uniqueId val="{00000000-F9DC-49F5-ABE3-9F7F77101919}"/>
            </c:ext>
          </c:extLst>
        </c:ser>
        <c:ser>
          <c:idx val="1"/>
          <c:order val="1"/>
          <c:tx>
            <c:strRef>
              <c:f>Sheet1!$AK$2</c:f>
              <c:strCache>
                <c:ptCount val="1"/>
                <c:pt idx="0">
                  <c:v>75 DAS</c:v>
                </c:pt>
              </c:strCache>
            </c:strRef>
          </c:tx>
          <c:spPr>
            <a:solidFill>
              <a:schemeClr val="accent2"/>
            </a:solidFill>
            <a:ln>
              <a:noFill/>
            </a:ln>
            <a:effectLst/>
          </c:spPr>
          <c:invertIfNegative val="0"/>
          <c:cat>
            <c:strRef>
              <c:f>Sheet1!$AI$3:$AI$11</c:f>
              <c:strCache>
                <c:ptCount val="9"/>
                <c:pt idx="0">
                  <c:v>T-1</c:v>
                </c:pt>
                <c:pt idx="1">
                  <c:v>T-2</c:v>
                </c:pt>
                <c:pt idx="2">
                  <c:v>T-3</c:v>
                </c:pt>
                <c:pt idx="3">
                  <c:v>T-4</c:v>
                </c:pt>
                <c:pt idx="4">
                  <c:v>T-5</c:v>
                </c:pt>
                <c:pt idx="5">
                  <c:v>T-6</c:v>
                </c:pt>
                <c:pt idx="6">
                  <c:v>T-7</c:v>
                </c:pt>
                <c:pt idx="7">
                  <c:v>T-8</c:v>
                </c:pt>
                <c:pt idx="8">
                  <c:v>T-9</c:v>
                </c:pt>
              </c:strCache>
            </c:strRef>
          </c:cat>
          <c:val>
            <c:numRef>
              <c:f>Sheet1!$AK$3:$AK$11</c:f>
              <c:numCache>
                <c:formatCode>General</c:formatCode>
                <c:ptCount val="9"/>
                <c:pt idx="0">
                  <c:v>18.47</c:v>
                </c:pt>
                <c:pt idx="1">
                  <c:v>37.86</c:v>
                </c:pt>
                <c:pt idx="2">
                  <c:v>26.4</c:v>
                </c:pt>
                <c:pt idx="3">
                  <c:v>18.29</c:v>
                </c:pt>
                <c:pt idx="4">
                  <c:v>69.209999999999994</c:v>
                </c:pt>
                <c:pt idx="5">
                  <c:v>16.190000000000001</c:v>
                </c:pt>
                <c:pt idx="6">
                  <c:v>53.44</c:v>
                </c:pt>
                <c:pt idx="7">
                  <c:v>10.41</c:v>
                </c:pt>
                <c:pt idx="8">
                  <c:v>0</c:v>
                </c:pt>
              </c:numCache>
            </c:numRef>
          </c:val>
          <c:extLst xmlns:c16r2="http://schemas.microsoft.com/office/drawing/2015/06/chart">
            <c:ext xmlns:c16="http://schemas.microsoft.com/office/drawing/2014/chart" uri="{C3380CC4-5D6E-409C-BE32-E72D297353CC}">
              <c16:uniqueId val="{00000001-F9DC-49F5-ABE3-9F7F77101919}"/>
            </c:ext>
          </c:extLst>
        </c:ser>
        <c:ser>
          <c:idx val="2"/>
          <c:order val="2"/>
          <c:tx>
            <c:strRef>
              <c:f>Sheet1!$AL$2</c:f>
              <c:strCache>
                <c:ptCount val="1"/>
                <c:pt idx="0">
                  <c:v>85 DAS</c:v>
                </c:pt>
              </c:strCache>
            </c:strRef>
          </c:tx>
          <c:spPr>
            <a:solidFill>
              <a:schemeClr val="accent3"/>
            </a:solidFill>
            <a:ln>
              <a:noFill/>
            </a:ln>
            <a:effectLst/>
          </c:spPr>
          <c:invertIfNegative val="0"/>
          <c:cat>
            <c:strRef>
              <c:f>Sheet1!$AI$3:$AI$11</c:f>
              <c:strCache>
                <c:ptCount val="9"/>
                <c:pt idx="0">
                  <c:v>T-1</c:v>
                </c:pt>
                <c:pt idx="1">
                  <c:v>T-2</c:v>
                </c:pt>
                <c:pt idx="2">
                  <c:v>T-3</c:v>
                </c:pt>
                <c:pt idx="3">
                  <c:v>T-4</c:v>
                </c:pt>
                <c:pt idx="4">
                  <c:v>T-5</c:v>
                </c:pt>
                <c:pt idx="5">
                  <c:v>T-6</c:v>
                </c:pt>
                <c:pt idx="6">
                  <c:v>T-7</c:v>
                </c:pt>
                <c:pt idx="7">
                  <c:v>T-8</c:v>
                </c:pt>
                <c:pt idx="8">
                  <c:v>T-9</c:v>
                </c:pt>
              </c:strCache>
            </c:strRef>
          </c:cat>
          <c:val>
            <c:numRef>
              <c:f>Sheet1!$AL$3:$AL$11</c:f>
              <c:numCache>
                <c:formatCode>General</c:formatCode>
                <c:ptCount val="9"/>
                <c:pt idx="0">
                  <c:v>36.870000000000005</c:v>
                </c:pt>
                <c:pt idx="1">
                  <c:v>48</c:v>
                </c:pt>
                <c:pt idx="2">
                  <c:v>40.190000000000012</c:v>
                </c:pt>
                <c:pt idx="3">
                  <c:v>33.94</c:v>
                </c:pt>
                <c:pt idx="4">
                  <c:v>72.819999999999993</c:v>
                </c:pt>
                <c:pt idx="5">
                  <c:v>30.6</c:v>
                </c:pt>
                <c:pt idx="6">
                  <c:v>61.25</c:v>
                </c:pt>
                <c:pt idx="7">
                  <c:v>25.66</c:v>
                </c:pt>
                <c:pt idx="8">
                  <c:v>0</c:v>
                </c:pt>
              </c:numCache>
            </c:numRef>
          </c:val>
          <c:extLst xmlns:c16r2="http://schemas.microsoft.com/office/drawing/2015/06/chart">
            <c:ext xmlns:c16="http://schemas.microsoft.com/office/drawing/2014/chart" uri="{C3380CC4-5D6E-409C-BE32-E72D297353CC}">
              <c16:uniqueId val="{00000002-F9DC-49F5-ABE3-9F7F77101919}"/>
            </c:ext>
          </c:extLst>
        </c:ser>
        <c:ser>
          <c:idx val="3"/>
          <c:order val="3"/>
          <c:tx>
            <c:strRef>
              <c:f>Sheet1!$AM$2</c:f>
              <c:strCache>
                <c:ptCount val="1"/>
                <c:pt idx="0">
                  <c:v>95 DAS</c:v>
                </c:pt>
              </c:strCache>
            </c:strRef>
          </c:tx>
          <c:spPr>
            <a:solidFill>
              <a:schemeClr val="accent4"/>
            </a:solidFill>
            <a:ln>
              <a:noFill/>
            </a:ln>
            <a:effectLst/>
          </c:spPr>
          <c:invertIfNegative val="0"/>
          <c:cat>
            <c:strRef>
              <c:f>Sheet1!$AI$3:$AI$11</c:f>
              <c:strCache>
                <c:ptCount val="9"/>
                <c:pt idx="0">
                  <c:v>T-1</c:v>
                </c:pt>
                <c:pt idx="1">
                  <c:v>T-2</c:v>
                </c:pt>
                <c:pt idx="2">
                  <c:v>T-3</c:v>
                </c:pt>
                <c:pt idx="3">
                  <c:v>T-4</c:v>
                </c:pt>
                <c:pt idx="4">
                  <c:v>T-5</c:v>
                </c:pt>
                <c:pt idx="5">
                  <c:v>T-6</c:v>
                </c:pt>
                <c:pt idx="6">
                  <c:v>T-7</c:v>
                </c:pt>
                <c:pt idx="7">
                  <c:v>T-8</c:v>
                </c:pt>
                <c:pt idx="8">
                  <c:v>T-9</c:v>
                </c:pt>
              </c:strCache>
            </c:strRef>
          </c:cat>
          <c:val>
            <c:numRef>
              <c:f>Sheet1!$AM$3:$AM$11</c:f>
              <c:numCache>
                <c:formatCode>General</c:formatCode>
                <c:ptCount val="9"/>
                <c:pt idx="0">
                  <c:v>45.160000000000011</c:v>
                </c:pt>
                <c:pt idx="1">
                  <c:v>53.39</c:v>
                </c:pt>
                <c:pt idx="2">
                  <c:v>46.82</c:v>
                </c:pt>
                <c:pt idx="3">
                  <c:v>42.59</c:v>
                </c:pt>
                <c:pt idx="4">
                  <c:v>75.959999999999994</c:v>
                </c:pt>
                <c:pt idx="5">
                  <c:v>40.56</c:v>
                </c:pt>
                <c:pt idx="6">
                  <c:v>62.51</c:v>
                </c:pt>
                <c:pt idx="7">
                  <c:v>34</c:v>
                </c:pt>
                <c:pt idx="8">
                  <c:v>0</c:v>
                </c:pt>
              </c:numCache>
            </c:numRef>
          </c:val>
          <c:extLst xmlns:c16r2="http://schemas.microsoft.com/office/drawing/2015/06/chart">
            <c:ext xmlns:c16="http://schemas.microsoft.com/office/drawing/2014/chart" uri="{C3380CC4-5D6E-409C-BE32-E72D297353CC}">
              <c16:uniqueId val="{00000003-F9DC-49F5-ABE3-9F7F77101919}"/>
            </c:ext>
          </c:extLst>
        </c:ser>
        <c:ser>
          <c:idx val="4"/>
          <c:order val="4"/>
          <c:tx>
            <c:strRef>
              <c:f>Sheet1!$AN$2</c:f>
              <c:strCache>
                <c:ptCount val="1"/>
                <c:pt idx="0">
                  <c:v>105 DAS</c:v>
                </c:pt>
              </c:strCache>
            </c:strRef>
          </c:tx>
          <c:spPr>
            <a:solidFill>
              <a:schemeClr val="accent5"/>
            </a:solidFill>
            <a:ln>
              <a:noFill/>
            </a:ln>
            <a:effectLst/>
          </c:spPr>
          <c:invertIfNegative val="0"/>
          <c:cat>
            <c:strRef>
              <c:f>Sheet1!$AI$3:$AI$11</c:f>
              <c:strCache>
                <c:ptCount val="9"/>
                <c:pt idx="0">
                  <c:v>T-1</c:v>
                </c:pt>
                <c:pt idx="1">
                  <c:v>T-2</c:v>
                </c:pt>
                <c:pt idx="2">
                  <c:v>T-3</c:v>
                </c:pt>
                <c:pt idx="3">
                  <c:v>T-4</c:v>
                </c:pt>
                <c:pt idx="4">
                  <c:v>T-5</c:v>
                </c:pt>
                <c:pt idx="5">
                  <c:v>T-6</c:v>
                </c:pt>
                <c:pt idx="6">
                  <c:v>T-7</c:v>
                </c:pt>
                <c:pt idx="7">
                  <c:v>T-8</c:v>
                </c:pt>
                <c:pt idx="8">
                  <c:v>T-9</c:v>
                </c:pt>
              </c:strCache>
            </c:strRef>
          </c:cat>
          <c:val>
            <c:numRef>
              <c:f>Sheet1!$AN$3:$AN$11</c:f>
              <c:numCache>
                <c:formatCode>General</c:formatCode>
                <c:ptCount val="9"/>
                <c:pt idx="0">
                  <c:v>53.07</c:v>
                </c:pt>
                <c:pt idx="1">
                  <c:v>64.349999999999994</c:v>
                </c:pt>
                <c:pt idx="2">
                  <c:v>58.760000000000012</c:v>
                </c:pt>
                <c:pt idx="3">
                  <c:v>49.96</c:v>
                </c:pt>
                <c:pt idx="4">
                  <c:v>69</c:v>
                </c:pt>
                <c:pt idx="5">
                  <c:v>45.08</c:v>
                </c:pt>
                <c:pt idx="6">
                  <c:v>66.440000000000026</c:v>
                </c:pt>
                <c:pt idx="7">
                  <c:v>40.14</c:v>
                </c:pt>
                <c:pt idx="8">
                  <c:v>0</c:v>
                </c:pt>
              </c:numCache>
            </c:numRef>
          </c:val>
          <c:extLst xmlns:c16r2="http://schemas.microsoft.com/office/drawing/2015/06/chart">
            <c:ext xmlns:c16="http://schemas.microsoft.com/office/drawing/2014/chart" uri="{C3380CC4-5D6E-409C-BE32-E72D297353CC}">
              <c16:uniqueId val="{00000004-F9DC-49F5-ABE3-9F7F77101919}"/>
            </c:ext>
          </c:extLst>
        </c:ser>
        <c:ser>
          <c:idx val="5"/>
          <c:order val="5"/>
          <c:tx>
            <c:strRef>
              <c:f>Sheet1!$AO$2</c:f>
              <c:strCache>
                <c:ptCount val="1"/>
                <c:pt idx="0">
                  <c:v>115 DAS</c:v>
                </c:pt>
              </c:strCache>
            </c:strRef>
          </c:tx>
          <c:spPr>
            <a:solidFill>
              <a:schemeClr val="accent6"/>
            </a:solidFill>
            <a:ln>
              <a:noFill/>
            </a:ln>
            <a:effectLst/>
          </c:spPr>
          <c:invertIfNegative val="0"/>
          <c:cat>
            <c:strRef>
              <c:f>Sheet1!$AI$3:$AI$11</c:f>
              <c:strCache>
                <c:ptCount val="9"/>
                <c:pt idx="0">
                  <c:v>T-1</c:v>
                </c:pt>
                <c:pt idx="1">
                  <c:v>T-2</c:v>
                </c:pt>
                <c:pt idx="2">
                  <c:v>T-3</c:v>
                </c:pt>
                <c:pt idx="3">
                  <c:v>T-4</c:v>
                </c:pt>
                <c:pt idx="4">
                  <c:v>T-5</c:v>
                </c:pt>
                <c:pt idx="5">
                  <c:v>T-6</c:v>
                </c:pt>
                <c:pt idx="6">
                  <c:v>T-7</c:v>
                </c:pt>
                <c:pt idx="7">
                  <c:v>T-8</c:v>
                </c:pt>
                <c:pt idx="8">
                  <c:v>T-9</c:v>
                </c:pt>
              </c:strCache>
            </c:strRef>
          </c:cat>
          <c:val>
            <c:numRef>
              <c:f>Sheet1!$AO$3:$AO$11</c:f>
              <c:numCache>
                <c:formatCode>General</c:formatCode>
                <c:ptCount val="9"/>
                <c:pt idx="0">
                  <c:v>63.09</c:v>
                </c:pt>
                <c:pt idx="1">
                  <c:v>66.89</c:v>
                </c:pt>
                <c:pt idx="2">
                  <c:v>64.84</c:v>
                </c:pt>
                <c:pt idx="3">
                  <c:v>63.02</c:v>
                </c:pt>
                <c:pt idx="4">
                  <c:v>73.569999999999993</c:v>
                </c:pt>
                <c:pt idx="5">
                  <c:v>62.5</c:v>
                </c:pt>
                <c:pt idx="6">
                  <c:v>72.55</c:v>
                </c:pt>
                <c:pt idx="7">
                  <c:v>46.87</c:v>
                </c:pt>
                <c:pt idx="8">
                  <c:v>0</c:v>
                </c:pt>
              </c:numCache>
            </c:numRef>
          </c:val>
          <c:extLst xmlns:c16r2="http://schemas.microsoft.com/office/drawing/2015/06/chart">
            <c:ext xmlns:c16="http://schemas.microsoft.com/office/drawing/2014/chart" uri="{C3380CC4-5D6E-409C-BE32-E72D297353CC}">
              <c16:uniqueId val="{00000005-F9DC-49F5-ABE3-9F7F77101919}"/>
            </c:ext>
          </c:extLst>
        </c:ser>
        <c:dLbls>
          <c:showLegendKey val="0"/>
          <c:showVal val="0"/>
          <c:showCatName val="0"/>
          <c:showSerName val="0"/>
          <c:showPercent val="0"/>
          <c:showBubbleSize val="0"/>
        </c:dLbls>
        <c:gapWidth val="219"/>
        <c:overlap val="-27"/>
        <c:axId val="347985792"/>
        <c:axId val="347987328"/>
      </c:barChart>
      <c:catAx>
        <c:axId val="347985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7987328"/>
        <c:crosses val="autoZero"/>
        <c:auto val="1"/>
        <c:lblAlgn val="ctr"/>
        <c:lblOffset val="100"/>
        <c:noMultiLvlLbl val="0"/>
      </c:catAx>
      <c:valAx>
        <c:axId val="347987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7985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041679515909071E-2"/>
          <c:y val="0.12825310845746654"/>
          <c:w val="0.89624436632105053"/>
          <c:h val="0.67882468464678447"/>
        </c:manualLayout>
      </c:layout>
      <c:barChart>
        <c:barDir val="col"/>
        <c:grouping val="clustered"/>
        <c:varyColors val="0"/>
        <c:ser>
          <c:idx val="0"/>
          <c:order val="0"/>
          <c:tx>
            <c:strRef>
              <c:f>Sheet1!$A$30</c:f>
              <c:strCache>
                <c:ptCount val="1"/>
                <c:pt idx="0">
                  <c:v>T-1</c:v>
                </c:pt>
              </c:strCache>
            </c:strRef>
          </c:tx>
          <c:spPr>
            <a:solidFill>
              <a:schemeClr val="accent1"/>
            </a:solidFill>
            <a:ln>
              <a:noFill/>
            </a:ln>
            <a:effectLst/>
          </c:spPr>
          <c:invertIfNegative val="0"/>
          <c:cat>
            <c:strRef>
              <c:f>Sheet1!$B$29:$I$29</c:f>
              <c:strCache>
                <c:ptCount val="8"/>
                <c:pt idx="0">
                  <c:v>Germination %</c:v>
                </c:pt>
                <c:pt idx="1">
                  <c:v>Plant height(cm) </c:v>
                </c:pt>
                <c:pt idx="2">
                  <c:v>No. of leaves /Plant</c:v>
                </c:pt>
                <c:pt idx="3">
                  <c:v>No. of tillers / Plant</c:v>
                </c:pt>
                <c:pt idx="4">
                  <c:v>No. of spikes /Plant</c:v>
                </c:pt>
                <c:pt idx="5">
                  <c:v>Spike length(cm)</c:v>
                </c:pt>
                <c:pt idx="6">
                  <c:v>Fresh wt./Plant(gm)</c:v>
                </c:pt>
                <c:pt idx="7">
                  <c:v>Dry wt./Plant(gm)</c:v>
                </c:pt>
              </c:strCache>
            </c:strRef>
          </c:cat>
          <c:val>
            <c:numRef>
              <c:f>Sheet1!$B$30:$I$30</c:f>
              <c:numCache>
                <c:formatCode>General</c:formatCode>
                <c:ptCount val="8"/>
                <c:pt idx="0">
                  <c:v>71.260000000000005</c:v>
                </c:pt>
                <c:pt idx="1">
                  <c:v>30</c:v>
                </c:pt>
                <c:pt idx="2">
                  <c:v>49.37</c:v>
                </c:pt>
                <c:pt idx="3">
                  <c:v>10.27</c:v>
                </c:pt>
                <c:pt idx="4">
                  <c:v>38.660000000000011</c:v>
                </c:pt>
                <c:pt idx="5">
                  <c:v>3.8</c:v>
                </c:pt>
                <c:pt idx="6">
                  <c:v>21.97</c:v>
                </c:pt>
                <c:pt idx="7">
                  <c:v>5.46</c:v>
                </c:pt>
              </c:numCache>
            </c:numRef>
          </c:val>
          <c:extLst xmlns:c16r2="http://schemas.microsoft.com/office/drawing/2015/06/chart">
            <c:ext xmlns:c16="http://schemas.microsoft.com/office/drawing/2014/chart" uri="{C3380CC4-5D6E-409C-BE32-E72D297353CC}">
              <c16:uniqueId val="{00000000-FF3D-4758-A5AD-BB52EBBEB783}"/>
            </c:ext>
          </c:extLst>
        </c:ser>
        <c:ser>
          <c:idx val="1"/>
          <c:order val="1"/>
          <c:tx>
            <c:strRef>
              <c:f>Sheet1!$A$31</c:f>
              <c:strCache>
                <c:ptCount val="1"/>
                <c:pt idx="0">
                  <c:v>T-2</c:v>
                </c:pt>
              </c:strCache>
            </c:strRef>
          </c:tx>
          <c:spPr>
            <a:solidFill>
              <a:schemeClr val="accent2"/>
            </a:solidFill>
            <a:ln>
              <a:noFill/>
            </a:ln>
            <a:effectLst/>
          </c:spPr>
          <c:invertIfNegative val="0"/>
          <c:cat>
            <c:strRef>
              <c:f>Sheet1!$B$29:$I$29</c:f>
              <c:strCache>
                <c:ptCount val="8"/>
                <c:pt idx="0">
                  <c:v>Germination %</c:v>
                </c:pt>
                <c:pt idx="1">
                  <c:v>Plant height(cm) </c:v>
                </c:pt>
                <c:pt idx="2">
                  <c:v>No. of leaves /Plant</c:v>
                </c:pt>
                <c:pt idx="3">
                  <c:v>No. of tillers / Plant</c:v>
                </c:pt>
                <c:pt idx="4">
                  <c:v>No. of spikes /Plant</c:v>
                </c:pt>
                <c:pt idx="5">
                  <c:v>Spike length(cm)</c:v>
                </c:pt>
                <c:pt idx="6">
                  <c:v>Fresh wt./Plant(gm)</c:v>
                </c:pt>
                <c:pt idx="7">
                  <c:v>Dry wt./Plant(gm)</c:v>
                </c:pt>
              </c:strCache>
            </c:strRef>
          </c:cat>
          <c:val>
            <c:numRef>
              <c:f>Sheet1!$B$31:$I$31</c:f>
              <c:numCache>
                <c:formatCode>General</c:formatCode>
                <c:ptCount val="8"/>
                <c:pt idx="0">
                  <c:v>84.89</c:v>
                </c:pt>
                <c:pt idx="1">
                  <c:v>32.6</c:v>
                </c:pt>
                <c:pt idx="2">
                  <c:v>57.68</c:v>
                </c:pt>
                <c:pt idx="3">
                  <c:v>12.48</c:v>
                </c:pt>
                <c:pt idx="4">
                  <c:v>40.660000000000011</c:v>
                </c:pt>
                <c:pt idx="5">
                  <c:v>4.9300000000000015</c:v>
                </c:pt>
                <c:pt idx="6">
                  <c:v>28.18</c:v>
                </c:pt>
                <c:pt idx="7">
                  <c:v>7.9300000000000015</c:v>
                </c:pt>
              </c:numCache>
            </c:numRef>
          </c:val>
          <c:extLst xmlns:c16r2="http://schemas.microsoft.com/office/drawing/2015/06/chart">
            <c:ext xmlns:c16="http://schemas.microsoft.com/office/drawing/2014/chart" uri="{C3380CC4-5D6E-409C-BE32-E72D297353CC}">
              <c16:uniqueId val="{00000001-FF3D-4758-A5AD-BB52EBBEB783}"/>
            </c:ext>
          </c:extLst>
        </c:ser>
        <c:ser>
          <c:idx val="2"/>
          <c:order val="2"/>
          <c:tx>
            <c:strRef>
              <c:f>Sheet1!$A$32</c:f>
              <c:strCache>
                <c:ptCount val="1"/>
                <c:pt idx="0">
                  <c:v>T-3</c:v>
                </c:pt>
              </c:strCache>
            </c:strRef>
          </c:tx>
          <c:spPr>
            <a:solidFill>
              <a:schemeClr val="accent3"/>
            </a:solidFill>
            <a:ln>
              <a:noFill/>
            </a:ln>
            <a:effectLst/>
          </c:spPr>
          <c:invertIfNegative val="0"/>
          <c:cat>
            <c:strRef>
              <c:f>Sheet1!$B$29:$I$29</c:f>
              <c:strCache>
                <c:ptCount val="8"/>
                <c:pt idx="0">
                  <c:v>Germination %</c:v>
                </c:pt>
                <c:pt idx="1">
                  <c:v>Plant height(cm) </c:v>
                </c:pt>
                <c:pt idx="2">
                  <c:v>No. of leaves /Plant</c:v>
                </c:pt>
                <c:pt idx="3">
                  <c:v>No. of tillers / Plant</c:v>
                </c:pt>
                <c:pt idx="4">
                  <c:v>No. of spikes /Plant</c:v>
                </c:pt>
                <c:pt idx="5">
                  <c:v>Spike length(cm)</c:v>
                </c:pt>
                <c:pt idx="6">
                  <c:v>Fresh wt./Plant(gm)</c:v>
                </c:pt>
                <c:pt idx="7">
                  <c:v>Dry wt./Plant(gm)</c:v>
                </c:pt>
              </c:strCache>
            </c:strRef>
          </c:cat>
          <c:val>
            <c:numRef>
              <c:f>Sheet1!$B$32:$I$32</c:f>
              <c:numCache>
                <c:formatCode>General</c:formatCode>
                <c:ptCount val="8"/>
                <c:pt idx="0">
                  <c:v>76.45</c:v>
                </c:pt>
                <c:pt idx="1">
                  <c:v>32.230000000000011</c:v>
                </c:pt>
                <c:pt idx="2">
                  <c:v>51.83</c:v>
                </c:pt>
                <c:pt idx="3">
                  <c:v>11.8</c:v>
                </c:pt>
                <c:pt idx="4">
                  <c:v>39.660000000000011</c:v>
                </c:pt>
                <c:pt idx="5">
                  <c:v>4.3</c:v>
                </c:pt>
                <c:pt idx="6">
                  <c:v>23.150000000000006</c:v>
                </c:pt>
                <c:pt idx="7">
                  <c:v>6.7</c:v>
                </c:pt>
              </c:numCache>
            </c:numRef>
          </c:val>
          <c:extLst xmlns:c16r2="http://schemas.microsoft.com/office/drawing/2015/06/chart">
            <c:ext xmlns:c16="http://schemas.microsoft.com/office/drawing/2014/chart" uri="{C3380CC4-5D6E-409C-BE32-E72D297353CC}">
              <c16:uniqueId val="{00000002-FF3D-4758-A5AD-BB52EBBEB783}"/>
            </c:ext>
          </c:extLst>
        </c:ser>
        <c:ser>
          <c:idx val="3"/>
          <c:order val="3"/>
          <c:tx>
            <c:strRef>
              <c:f>Sheet1!$A$33</c:f>
              <c:strCache>
                <c:ptCount val="1"/>
                <c:pt idx="0">
                  <c:v>T-4</c:v>
                </c:pt>
              </c:strCache>
            </c:strRef>
          </c:tx>
          <c:spPr>
            <a:solidFill>
              <a:schemeClr val="accent4"/>
            </a:solidFill>
            <a:ln>
              <a:noFill/>
            </a:ln>
            <a:effectLst/>
          </c:spPr>
          <c:invertIfNegative val="0"/>
          <c:cat>
            <c:strRef>
              <c:f>Sheet1!$B$29:$I$29</c:f>
              <c:strCache>
                <c:ptCount val="8"/>
                <c:pt idx="0">
                  <c:v>Germination %</c:v>
                </c:pt>
                <c:pt idx="1">
                  <c:v>Plant height(cm) </c:v>
                </c:pt>
                <c:pt idx="2">
                  <c:v>No. of leaves /Plant</c:v>
                </c:pt>
                <c:pt idx="3">
                  <c:v>No. of tillers / Plant</c:v>
                </c:pt>
                <c:pt idx="4">
                  <c:v>No. of spikes /Plant</c:v>
                </c:pt>
                <c:pt idx="5">
                  <c:v>Spike length(cm)</c:v>
                </c:pt>
                <c:pt idx="6">
                  <c:v>Fresh wt./Plant(gm)</c:v>
                </c:pt>
                <c:pt idx="7">
                  <c:v>Dry wt./Plant(gm)</c:v>
                </c:pt>
              </c:strCache>
            </c:strRef>
          </c:cat>
          <c:val>
            <c:numRef>
              <c:f>Sheet1!$B$33:$I$33</c:f>
              <c:numCache>
                <c:formatCode>General</c:formatCode>
                <c:ptCount val="8"/>
                <c:pt idx="0">
                  <c:v>71.11</c:v>
                </c:pt>
                <c:pt idx="1">
                  <c:v>28.66</c:v>
                </c:pt>
                <c:pt idx="2">
                  <c:v>47.32</c:v>
                </c:pt>
                <c:pt idx="3">
                  <c:v>8.5</c:v>
                </c:pt>
                <c:pt idx="4">
                  <c:v>37</c:v>
                </c:pt>
                <c:pt idx="5">
                  <c:v>3.3299999999999992</c:v>
                </c:pt>
                <c:pt idx="6">
                  <c:v>17.91</c:v>
                </c:pt>
                <c:pt idx="7">
                  <c:v>4.76</c:v>
                </c:pt>
              </c:numCache>
            </c:numRef>
          </c:val>
          <c:extLst xmlns:c16r2="http://schemas.microsoft.com/office/drawing/2015/06/chart">
            <c:ext xmlns:c16="http://schemas.microsoft.com/office/drawing/2014/chart" uri="{C3380CC4-5D6E-409C-BE32-E72D297353CC}">
              <c16:uniqueId val="{00000003-FF3D-4758-A5AD-BB52EBBEB783}"/>
            </c:ext>
          </c:extLst>
        </c:ser>
        <c:ser>
          <c:idx val="4"/>
          <c:order val="4"/>
          <c:tx>
            <c:strRef>
              <c:f>Sheet1!$A$34</c:f>
              <c:strCache>
                <c:ptCount val="1"/>
                <c:pt idx="0">
                  <c:v>T-5</c:v>
                </c:pt>
              </c:strCache>
            </c:strRef>
          </c:tx>
          <c:spPr>
            <a:solidFill>
              <a:schemeClr val="accent5"/>
            </a:solidFill>
            <a:ln>
              <a:noFill/>
            </a:ln>
            <a:effectLst/>
          </c:spPr>
          <c:invertIfNegative val="0"/>
          <c:cat>
            <c:strRef>
              <c:f>Sheet1!$B$29:$I$29</c:f>
              <c:strCache>
                <c:ptCount val="8"/>
                <c:pt idx="0">
                  <c:v>Germination %</c:v>
                </c:pt>
                <c:pt idx="1">
                  <c:v>Plant height(cm) </c:v>
                </c:pt>
                <c:pt idx="2">
                  <c:v>No. of leaves /Plant</c:v>
                </c:pt>
                <c:pt idx="3">
                  <c:v>No. of tillers / Plant</c:v>
                </c:pt>
                <c:pt idx="4">
                  <c:v>No. of spikes /Plant</c:v>
                </c:pt>
                <c:pt idx="5">
                  <c:v>Spike length(cm)</c:v>
                </c:pt>
                <c:pt idx="6">
                  <c:v>Fresh wt./Plant(gm)</c:v>
                </c:pt>
                <c:pt idx="7">
                  <c:v>Dry wt./Plant(gm)</c:v>
                </c:pt>
              </c:strCache>
            </c:strRef>
          </c:cat>
          <c:val>
            <c:numRef>
              <c:f>Sheet1!$B$34:$I$34</c:f>
              <c:numCache>
                <c:formatCode>General</c:formatCode>
                <c:ptCount val="8"/>
                <c:pt idx="0">
                  <c:v>91.06</c:v>
                </c:pt>
                <c:pt idx="1">
                  <c:v>36</c:v>
                </c:pt>
                <c:pt idx="2">
                  <c:v>62.97</c:v>
                </c:pt>
                <c:pt idx="3">
                  <c:v>12.950000000000003</c:v>
                </c:pt>
                <c:pt idx="4">
                  <c:v>45</c:v>
                </c:pt>
                <c:pt idx="5">
                  <c:v>6.46</c:v>
                </c:pt>
                <c:pt idx="6">
                  <c:v>35.92</c:v>
                </c:pt>
                <c:pt idx="7">
                  <c:v>9.360000000000003</c:v>
                </c:pt>
              </c:numCache>
            </c:numRef>
          </c:val>
          <c:extLst xmlns:c16r2="http://schemas.microsoft.com/office/drawing/2015/06/chart">
            <c:ext xmlns:c16="http://schemas.microsoft.com/office/drawing/2014/chart" uri="{C3380CC4-5D6E-409C-BE32-E72D297353CC}">
              <c16:uniqueId val="{00000004-FF3D-4758-A5AD-BB52EBBEB783}"/>
            </c:ext>
          </c:extLst>
        </c:ser>
        <c:ser>
          <c:idx val="5"/>
          <c:order val="5"/>
          <c:tx>
            <c:strRef>
              <c:f>Sheet1!$A$35</c:f>
              <c:strCache>
                <c:ptCount val="1"/>
                <c:pt idx="0">
                  <c:v>T-6</c:v>
                </c:pt>
              </c:strCache>
            </c:strRef>
          </c:tx>
          <c:spPr>
            <a:solidFill>
              <a:schemeClr val="accent6"/>
            </a:solidFill>
            <a:ln>
              <a:noFill/>
            </a:ln>
            <a:effectLst/>
          </c:spPr>
          <c:invertIfNegative val="0"/>
          <c:cat>
            <c:strRef>
              <c:f>Sheet1!$B$29:$I$29</c:f>
              <c:strCache>
                <c:ptCount val="8"/>
                <c:pt idx="0">
                  <c:v>Germination %</c:v>
                </c:pt>
                <c:pt idx="1">
                  <c:v>Plant height(cm) </c:v>
                </c:pt>
                <c:pt idx="2">
                  <c:v>No. of leaves /Plant</c:v>
                </c:pt>
                <c:pt idx="3">
                  <c:v>No. of tillers / Plant</c:v>
                </c:pt>
                <c:pt idx="4">
                  <c:v>No. of spikes /Plant</c:v>
                </c:pt>
                <c:pt idx="5">
                  <c:v>Spike length(cm)</c:v>
                </c:pt>
                <c:pt idx="6">
                  <c:v>Fresh wt./Plant(gm)</c:v>
                </c:pt>
                <c:pt idx="7">
                  <c:v>Dry wt./Plant(gm)</c:v>
                </c:pt>
              </c:strCache>
            </c:strRef>
          </c:cat>
          <c:val>
            <c:numRef>
              <c:f>Sheet1!$B$35:$I$35</c:f>
              <c:numCache>
                <c:formatCode>General</c:formatCode>
                <c:ptCount val="8"/>
                <c:pt idx="0">
                  <c:v>70.510000000000005</c:v>
                </c:pt>
                <c:pt idx="1">
                  <c:v>27.23</c:v>
                </c:pt>
                <c:pt idx="2">
                  <c:v>44.9</c:v>
                </c:pt>
                <c:pt idx="3">
                  <c:v>7.53</c:v>
                </c:pt>
                <c:pt idx="4">
                  <c:v>33</c:v>
                </c:pt>
                <c:pt idx="5">
                  <c:v>2.46</c:v>
                </c:pt>
                <c:pt idx="6">
                  <c:v>14.6</c:v>
                </c:pt>
                <c:pt idx="7">
                  <c:v>4.3599999999999985</c:v>
                </c:pt>
              </c:numCache>
            </c:numRef>
          </c:val>
          <c:extLst xmlns:c16r2="http://schemas.microsoft.com/office/drawing/2015/06/chart">
            <c:ext xmlns:c16="http://schemas.microsoft.com/office/drawing/2014/chart" uri="{C3380CC4-5D6E-409C-BE32-E72D297353CC}">
              <c16:uniqueId val="{00000005-FF3D-4758-A5AD-BB52EBBEB783}"/>
            </c:ext>
          </c:extLst>
        </c:ser>
        <c:ser>
          <c:idx val="6"/>
          <c:order val="6"/>
          <c:tx>
            <c:strRef>
              <c:f>Sheet1!$A$36</c:f>
              <c:strCache>
                <c:ptCount val="1"/>
                <c:pt idx="0">
                  <c:v>T-7</c:v>
                </c:pt>
              </c:strCache>
            </c:strRef>
          </c:tx>
          <c:spPr>
            <a:solidFill>
              <a:schemeClr val="accent1">
                <a:lumMod val="60000"/>
              </a:schemeClr>
            </a:solidFill>
            <a:ln>
              <a:noFill/>
            </a:ln>
            <a:effectLst/>
          </c:spPr>
          <c:invertIfNegative val="0"/>
          <c:cat>
            <c:strRef>
              <c:f>Sheet1!$B$29:$I$29</c:f>
              <c:strCache>
                <c:ptCount val="8"/>
                <c:pt idx="0">
                  <c:v>Germination %</c:v>
                </c:pt>
                <c:pt idx="1">
                  <c:v>Plant height(cm) </c:v>
                </c:pt>
                <c:pt idx="2">
                  <c:v>No. of leaves /Plant</c:v>
                </c:pt>
                <c:pt idx="3">
                  <c:v>No. of tillers / Plant</c:v>
                </c:pt>
                <c:pt idx="4">
                  <c:v>No. of spikes /Plant</c:v>
                </c:pt>
                <c:pt idx="5">
                  <c:v>Spike length(cm)</c:v>
                </c:pt>
                <c:pt idx="6">
                  <c:v>Fresh wt./Plant(gm)</c:v>
                </c:pt>
                <c:pt idx="7">
                  <c:v>Dry wt./Plant(gm)</c:v>
                </c:pt>
              </c:strCache>
            </c:strRef>
          </c:cat>
          <c:val>
            <c:numRef>
              <c:f>Sheet1!$B$36:$I$36</c:f>
              <c:numCache>
                <c:formatCode>General</c:formatCode>
                <c:ptCount val="8"/>
                <c:pt idx="0">
                  <c:v>87.5</c:v>
                </c:pt>
                <c:pt idx="1">
                  <c:v>34.700000000000003</c:v>
                </c:pt>
                <c:pt idx="2">
                  <c:v>59.6</c:v>
                </c:pt>
                <c:pt idx="3">
                  <c:v>12.51</c:v>
                </c:pt>
                <c:pt idx="4">
                  <c:v>43.660000000000011</c:v>
                </c:pt>
                <c:pt idx="5">
                  <c:v>5.46</c:v>
                </c:pt>
                <c:pt idx="6">
                  <c:v>33.270000000000003</c:v>
                </c:pt>
                <c:pt idx="7">
                  <c:v>8.83</c:v>
                </c:pt>
              </c:numCache>
            </c:numRef>
          </c:val>
          <c:extLst xmlns:c16r2="http://schemas.microsoft.com/office/drawing/2015/06/chart">
            <c:ext xmlns:c16="http://schemas.microsoft.com/office/drawing/2014/chart" uri="{C3380CC4-5D6E-409C-BE32-E72D297353CC}">
              <c16:uniqueId val="{00000006-FF3D-4758-A5AD-BB52EBBEB783}"/>
            </c:ext>
          </c:extLst>
        </c:ser>
        <c:ser>
          <c:idx val="7"/>
          <c:order val="7"/>
          <c:tx>
            <c:strRef>
              <c:f>Sheet1!$A$37</c:f>
              <c:strCache>
                <c:ptCount val="1"/>
                <c:pt idx="0">
                  <c:v>T-8</c:v>
                </c:pt>
              </c:strCache>
            </c:strRef>
          </c:tx>
          <c:spPr>
            <a:solidFill>
              <a:schemeClr val="accent2">
                <a:lumMod val="60000"/>
              </a:schemeClr>
            </a:solidFill>
            <a:ln>
              <a:noFill/>
            </a:ln>
            <a:effectLst/>
          </c:spPr>
          <c:invertIfNegative val="0"/>
          <c:cat>
            <c:strRef>
              <c:f>Sheet1!$B$29:$I$29</c:f>
              <c:strCache>
                <c:ptCount val="8"/>
                <c:pt idx="0">
                  <c:v>Germination %</c:v>
                </c:pt>
                <c:pt idx="1">
                  <c:v>Plant height(cm) </c:v>
                </c:pt>
                <c:pt idx="2">
                  <c:v>No. of leaves /Plant</c:v>
                </c:pt>
                <c:pt idx="3">
                  <c:v>No. of tillers / Plant</c:v>
                </c:pt>
                <c:pt idx="4">
                  <c:v>No. of spikes /Plant</c:v>
                </c:pt>
                <c:pt idx="5">
                  <c:v>Spike length(cm)</c:v>
                </c:pt>
                <c:pt idx="6">
                  <c:v>Fresh wt./Plant(gm)</c:v>
                </c:pt>
                <c:pt idx="7">
                  <c:v>Dry wt./Plant(gm)</c:v>
                </c:pt>
              </c:strCache>
            </c:strRef>
          </c:cat>
          <c:val>
            <c:numRef>
              <c:f>Sheet1!$B$37:$I$37</c:f>
              <c:numCache>
                <c:formatCode>General</c:formatCode>
                <c:ptCount val="8"/>
                <c:pt idx="0">
                  <c:v>70.45</c:v>
                </c:pt>
                <c:pt idx="1">
                  <c:v>27.6</c:v>
                </c:pt>
                <c:pt idx="2">
                  <c:v>43.190000000000012</c:v>
                </c:pt>
                <c:pt idx="3">
                  <c:v>6.83</c:v>
                </c:pt>
                <c:pt idx="4">
                  <c:v>31.330000000000005</c:v>
                </c:pt>
                <c:pt idx="5">
                  <c:v>2.06</c:v>
                </c:pt>
                <c:pt idx="6">
                  <c:v>14.25</c:v>
                </c:pt>
                <c:pt idx="7">
                  <c:v>4</c:v>
                </c:pt>
              </c:numCache>
            </c:numRef>
          </c:val>
          <c:extLst xmlns:c16r2="http://schemas.microsoft.com/office/drawing/2015/06/chart">
            <c:ext xmlns:c16="http://schemas.microsoft.com/office/drawing/2014/chart" uri="{C3380CC4-5D6E-409C-BE32-E72D297353CC}">
              <c16:uniqueId val="{00000007-FF3D-4758-A5AD-BB52EBBEB783}"/>
            </c:ext>
          </c:extLst>
        </c:ser>
        <c:ser>
          <c:idx val="8"/>
          <c:order val="8"/>
          <c:tx>
            <c:strRef>
              <c:f>Sheet1!$A$38</c:f>
              <c:strCache>
                <c:ptCount val="1"/>
                <c:pt idx="0">
                  <c:v>T-9</c:v>
                </c:pt>
              </c:strCache>
            </c:strRef>
          </c:tx>
          <c:spPr>
            <a:solidFill>
              <a:schemeClr val="accent3">
                <a:lumMod val="60000"/>
              </a:schemeClr>
            </a:solidFill>
            <a:ln>
              <a:noFill/>
            </a:ln>
            <a:effectLst/>
          </c:spPr>
          <c:invertIfNegative val="0"/>
          <c:cat>
            <c:strRef>
              <c:f>Sheet1!$B$29:$I$29</c:f>
              <c:strCache>
                <c:ptCount val="8"/>
                <c:pt idx="0">
                  <c:v>Germination %</c:v>
                </c:pt>
                <c:pt idx="1">
                  <c:v>Plant height(cm) </c:v>
                </c:pt>
                <c:pt idx="2">
                  <c:v>No. of leaves /Plant</c:v>
                </c:pt>
                <c:pt idx="3">
                  <c:v>No. of tillers / Plant</c:v>
                </c:pt>
                <c:pt idx="4">
                  <c:v>No. of spikes /Plant</c:v>
                </c:pt>
                <c:pt idx="5">
                  <c:v>Spike length(cm)</c:v>
                </c:pt>
                <c:pt idx="6">
                  <c:v>Fresh wt./Plant(gm)</c:v>
                </c:pt>
                <c:pt idx="7">
                  <c:v>Dry wt./Plant(gm)</c:v>
                </c:pt>
              </c:strCache>
            </c:strRef>
          </c:cat>
          <c:val>
            <c:numRef>
              <c:f>Sheet1!$B$38:$I$38</c:f>
              <c:numCache>
                <c:formatCode>General</c:formatCode>
                <c:ptCount val="8"/>
                <c:pt idx="0">
                  <c:v>68.179999999999978</c:v>
                </c:pt>
                <c:pt idx="1">
                  <c:v>25</c:v>
                </c:pt>
                <c:pt idx="2">
                  <c:v>41.15</c:v>
                </c:pt>
                <c:pt idx="3">
                  <c:v>6.1599999999999984</c:v>
                </c:pt>
                <c:pt idx="4">
                  <c:v>27.66</c:v>
                </c:pt>
                <c:pt idx="5">
                  <c:v>1.7</c:v>
                </c:pt>
                <c:pt idx="6">
                  <c:v>11.68</c:v>
                </c:pt>
                <c:pt idx="7">
                  <c:v>3.3299999999999992</c:v>
                </c:pt>
              </c:numCache>
            </c:numRef>
          </c:val>
          <c:extLst xmlns:c16r2="http://schemas.microsoft.com/office/drawing/2015/06/chart">
            <c:ext xmlns:c16="http://schemas.microsoft.com/office/drawing/2014/chart" uri="{C3380CC4-5D6E-409C-BE32-E72D297353CC}">
              <c16:uniqueId val="{00000008-FF3D-4758-A5AD-BB52EBBEB783}"/>
            </c:ext>
          </c:extLst>
        </c:ser>
        <c:dLbls>
          <c:showLegendKey val="0"/>
          <c:showVal val="0"/>
          <c:showCatName val="0"/>
          <c:showSerName val="0"/>
          <c:showPercent val="0"/>
          <c:showBubbleSize val="0"/>
        </c:dLbls>
        <c:gapWidth val="219"/>
        <c:overlap val="-27"/>
        <c:axId val="348206592"/>
        <c:axId val="348208128"/>
      </c:barChart>
      <c:catAx>
        <c:axId val="348206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8208128"/>
        <c:crosses val="autoZero"/>
        <c:auto val="1"/>
        <c:lblAlgn val="ctr"/>
        <c:lblOffset val="100"/>
        <c:noMultiLvlLbl val="0"/>
      </c:catAx>
      <c:valAx>
        <c:axId val="348208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348206592"/>
        <c:crosses val="autoZero"/>
        <c:crossBetween val="between"/>
      </c:valAx>
      <c:spPr>
        <a:noFill/>
        <a:ln>
          <a:noFill/>
        </a:ln>
        <a:effectLst/>
      </c:spPr>
    </c:plotArea>
    <c:legend>
      <c:legendPos val="b"/>
      <c:layout>
        <c:manualLayout>
          <c:xMode val="edge"/>
          <c:yMode val="edge"/>
          <c:x val="0.15601287436981603"/>
          <c:y val="0.91349564703572761"/>
          <c:w val="0.7140839118347807"/>
          <c:h val="8.6504352964272571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TotalTime>
  <Pages>14</Pages>
  <Words>2482</Words>
  <Characters>14154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Vishwa vijay raghuvanshi</dc:creator>
  <cp:keywords/>
  <dc:description/>
  <cp:lastModifiedBy>20100</cp:lastModifiedBy>
  <cp:revision>315</cp:revision>
  <dcterms:created xsi:type="dcterms:W3CDTF">2025-06-24T15:33:00Z</dcterms:created>
  <dcterms:modified xsi:type="dcterms:W3CDTF">2025-06-26T15:24:00Z</dcterms:modified>
</cp:coreProperties>
</file>