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30A2" w14:textId="12EC9784" w:rsidR="000A0B48" w:rsidRPr="000A0B48" w:rsidRDefault="000A0B48" w:rsidP="000A0B48">
      <w:pPr>
        <w:spacing w:before="240" w:after="0" w:line="360" w:lineRule="auto"/>
        <w:rPr>
          <w:rFonts w:ascii="Times New Roman" w:hAnsi="Times New Roman" w:cs="Times New Roman"/>
          <w:b/>
          <w:bCs/>
          <w:sz w:val="24"/>
          <w:szCs w:val="24"/>
          <w:u w:val="single"/>
        </w:rPr>
      </w:pPr>
      <w:r w:rsidRPr="000A0B48">
        <w:rPr>
          <w:rFonts w:ascii="Times New Roman" w:hAnsi="Times New Roman" w:cs="Times New Roman"/>
          <w:b/>
          <w:bCs/>
          <w:sz w:val="24"/>
          <w:szCs w:val="24"/>
          <w:u w:val="single"/>
        </w:rPr>
        <w:t>Original Research Article</w:t>
      </w:r>
    </w:p>
    <w:p w14:paraId="481D94A0" w14:textId="256EBA70" w:rsidR="00F414F0" w:rsidRDefault="00F414F0" w:rsidP="00F414F0">
      <w:pPr>
        <w:spacing w:before="240" w:after="0" w:line="360" w:lineRule="auto"/>
        <w:jc w:val="center"/>
        <w:rPr>
          <w:rFonts w:ascii="Times New Roman" w:hAnsi="Times New Roman" w:cs="Times New Roman"/>
          <w:b/>
          <w:bCs/>
          <w:sz w:val="24"/>
          <w:szCs w:val="24"/>
        </w:rPr>
      </w:pPr>
      <w:r w:rsidRPr="0098767A">
        <w:rPr>
          <w:rFonts w:ascii="Times New Roman" w:hAnsi="Times New Roman" w:cs="Times New Roman"/>
          <w:b/>
          <w:bCs/>
          <w:sz w:val="24"/>
          <w:szCs w:val="24"/>
        </w:rPr>
        <w:t>Effect of Methods and Timings of Vegetative Propagation in Aonla (</w:t>
      </w:r>
      <w:r w:rsidRPr="0098767A">
        <w:rPr>
          <w:rFonts w:ascii="Times New Roman" w:hAnsi="Times New Roman" w:cs="Times New Roman"/>
          <w:b/>
          <w:bCs/>
          <w:i/>
          <w:iCs/>
          <w:sz w:val="24"/>
          <w:szCs w:val="24"/>
        </w:rPr>
        <w:t xml:space="preserve">Emblica officinalis </w:t>
      </w:r>
      <w:r w:rsidRPr="0098767A">
        <w:rPr>
          <w:rFonts w:ascii="Times New Roman" w:hAnsi="Times New Roman" w:cs="Times New Roman"/>
          <w:b/>
          <w:bCs/>
          <w:sz w:val="24"/>
          <w:szCs w:val="24"/>
        </w:rPr>
        <w:t>Gaertn.) under the Northeastern Region of Uttar Pradesh</w:t>
      </w:r>
    </w:p>
    <w:p w14:paraId="78A8C8C9" w14:textId="77777777" w:rsidR="000A0B48" w:rsidRDefault="000A0B48" w:rsidP="00F414F0">
      <w:pPr>
        <w:spacing w:before="240" w:after="0" w:line="360" w:lineRule="auto"/>
        <w:jc w:val="center"/>
        <w:rPr>
          <w:rFonts w:ascii="Times New Roman" w:hAnsi="Times New Roman" w:cs="Times New Roman"/>
          <w:b/>
          <w:bCs/>
          <w:sz w:val="24"/>
          <w:szCs w:val="24"/>
        </w:rPr>
      </w:pPr>
    </w:p>
    <w:p w14:paraId="31DB96C4" w14:textId="77777777" w:rsidR="00F414F0" w:rsidRDefault="00F414F0" w:rsidP="00F414F0">
      <w:pPr>
        <w:spacing w:before="240" w:after="0" w:line="360" w:lineRule="auto"/>
        <w:jc w:val="both"/>
        <w:rPr>
          <w:rFonts w:ascii="Times New Roman" w:hAnsi="Times New Roman" w:cs="Times New Roman"/>
          <w:b/>
          <w:sz w:val="24"/>
          <w:szCs w:val="24"/>
        </w:rPr>
      </w:pPr>
      <w:r w:rsidRPr="00EE4953">
        <w:rPr>
          <w:rFonts w:ascii="Times New Roman" w:hAnsi="Times New Roman" w:cs="Times New Roman"/>
          <w:b/>
          <w:sz w:val="24"/>
          <w:szCs w:val="24"/>
        </w:rPr>
        <w:t>ABSTRACT</w:t>
      </w:r>
    </w:p>
    <w:p w14:paraId="5033B279" w14:textId="77777777" w:rsidR="00F414F0" w:rsidRDefault="00F414F0" w:rsidP="00F414F0">
      <w:pPr>
        <w:spacing w:before="240" w:after="0" w:line="360" w:lineRule="auto"/>
        <w:jc w:val="both"/>
        <w:rPr>
          <w:rFonts w:ascii="Times New Roman" w:hAnsi="Times New Roman" w:cs="Times New Roman"/>
          <w:sz w:val="24"/>
          <w:szCs w:val="24"/>
        </w:rPr>
      </w:pPr>
      <w:r w:rsidRPr="006E6901">
        <w:rPr>
          <w:rFonts w:ascii="Times New Roman" w:hAnsi="Times New Roman" w:cs="Times New Roman"/>
          <w:sz w:val="24"/>
          <w:szCs w:val="24"/>
        </w:rPr>
        <w:t>The present investigation entitled “Effect of Methods and Timings of Vegetative Propagation in Aonla (</w:t>
      </w:r>
      <w:r w:rsidRPr="00485A67">
        <w:rPr>
          <w:rFonts w:ascii="Times New Roman" w:hAnsi="Times New Roman" w:cs="Times New Roman"/>
          <w:i/>
          <w:iCs/>
          <w:sz w:val="24"/>
          <w:szCs w:val="24"/>
        </w:rPr>
        <w:t>Emblica officinalis</w:t>
      </w:r>
      <w:r>
        <w:rPr>
          <w:rFonts w:ascii="Times New Roman" w:hAnsi="Times New Roman" w:cs="Times New Roman"/>
          <w:i/>
          <w:iCs/>
          <w:sz w:val="24"/>
          <w:szCs w:val="24"/>
        </w:rPr>
        <w:t xml:space="preserve"> </w:t>
      </w:r>
      <w:r w:rsidRPr="006E6901">
        <w:rPr>
          <w:rFonts w:ascii="Times New Roman" w:hAnsi="Times New Roman" w:cs="Times New Roman"/>
          <w:sz w:val="24"/>
          <w:szCs w:val="24"/>
        </w:rPr>
        <w:t>Gaertn.) under the Northeastern Region of Uttar Pradesh” was conducted during the year 2024</w:t>
      </w:r>
      <w:r>
        <w:rPr>
          <w:rFonts w:ascii="Times New Roman" w:hAnsi="Times New Roman" w:cs="Times New Roman"/>
          <w:sz w:val="24"/>
          <w:szCs w:val="24"/>
        </w:rPr>
        <w:t>-25</w:t>
      </w:r>
      <w:r w:rsidRPr="006E6901">
        <w:rPr>
          <w:rFonts w:ascii="Times New Roman" w:hAnsi="Times New Roman" w:cs="Times New Roman"/>
          <w:sz w:val="24"/>
          <w:szCs w:val="24"/>
        </w:rPr>
        <w:t xml:space="preserve"> at the Experimental Unit of the Department of Horticulture, Tilak Dhari Post Graduate College, Jaunpur, Uttar Pradesh. The experiment was undertaken to determine the most suitable time and method of vegetative propagation for aonla (</w:t>
      </w:r>
      <w:r w:rsidRPr="0049017D">
        <w:rPr>
          <w:rFonts w:ascii="Times New Roman" w:hAnsi="Times New Roman" w:cs="Times New Roman"/>
          <w:i/>
          <w:iCs/>
          <w:sz w:val="24"/>
          <w:szCs w:val="24"/>
        </w:rPr>
        <w:t>Emblica officinalis</w:t>
      </w:r>
      <w:r>
        <w:rPr>
          <w:rFonts w:ascii="Times New Roman" w:hAnsi="Times New Roman" w:cs="Times New Roman"/>
          <w:i/>
          <w:iCs/>
          <w:sz w:val="24"/>
          <w:szCs w:val="24"/>
        </w:rPr>
        <w:t xml:space="preserve"> </w:t>
      </w:r>
      <w:r w:rsidRPr="006E6901">
        <w:rPr>
          <w:rFonts w:ascii="Times New Roman" w:hAnsi="Times New Roman" w:cs="Times New Roman"/>
          <w:sz w:val="24"/>
          <w:szCs w:val="24"/>
        </w:rPr>
        <w:t xml:space="preserve">Gaertn.). The study comprised six propagation dates at fortnightly intervals from July to September, namely 1 July, 16 July, 1 August, 16 August, 1 September, and 16 September. Two methods of vegetative propagation, </w:t>
      </w:r>
      <w:r w:rsidRPr="0049017D">
        <w:rPr>
          <w:rFonts w:ascii="Times New Roman" w:hAnsi="Times New Roman" w:cs="Times New Roman"/>
          <w:i/>
          <w:iCs/>
          <w:sz w:val="24"/>
          <w:szCs w:val="24"/>
        </w:rPr>
        <w:t>viz</w:t>
      </w:r>
      <w:r w:rsidRPr="006E6901">
        <w:rPr>
          <w:rFonts w:ascii="Times New Roman" w:hAnsi="Times New Roman" w:cs="Times New Roman"/>
          <w:sz w:val="24"/>
          <w:szCs w:val="24"/>
        </w:rPr>
        <w:t>., wedge grafting and patch budding, were evaluated during the course of the investigation.</w:t>
      </w:r>
      <w:r>
        <w:rPr>
          <w:rFonts w:ascii="Times New Roman" w:hAnsi="Times New Roman" w:cs="Times New Roman"/>
          <w:sz w:val="24"/>
          <w:szCs w:val="24"/>
        </w:rPr>
        <w:t xml:space="preserve"> </w:t>
      </w:r>
      <w:r w:rsidRPr="00841433">
        <w:rPr>
          <w:rFonts w:ascii="Times New Roman" w:hAnsi="Times New Roman" w:cs="Times New Roman"/>
          <w:sz w:val="24"/>
          <w:szCs w:val="24"/>
        </w:rPr>
        <w:t>The results of the study revealed that among the propagation methods, wedge grafting produced the best results compared to patch budding. It recorded the minimum number of days to bud sprouting (13.43 days), the highest bud take percentage (87.19%), total number of leaves (27.90), sprout length (15.85 cm), and survival percentage (82.46%). Among the different propagation dates, 16 August proved to be the most suitable time, recording superior performance in terms of bud/graft sprouting, sprout length, and survival percentage.</w:t>
      </w:r>
    </w:p>
    <w:p w14:paraId="6A529A8E" w14:textId="77777777" w:rsidR="00F414F0" w:rsidRPr="0060399D" w:rsidRDefault="00F414F0" w:rsidP="00F414F0">
      <w:pPr>
        <w:spacing w:before="240" w:after="0" w:line="360" w:lineRule="auto"/>
        <w:jc w:val="both"/>
        <w:rPr>
          <w:rFonts w:ascii="Times New Roman" w:hAnsi="Times New Roman" w:cs="Times New Roman"/>
          <w:sz w:val="24"/>
          <w:szCs w:val="24"/>
        </w:rPr>
      </w:pPr>
      <w:r w:rsidRPr="0060399D">
        <w:rPr>
          <w:rFonts w:ascii="Times New Roman" w:hAnsi="Times New Roman" w:cs="Times New Roman"/>
          <w:b/>
          <w:sz w:val="24"/>
          <w:szCs w:val="24"/>
        </w:rPr>
        <w:t xml:space="preserve">Key words – </w:t>
      </w:r>
      <w:r w:rsidRPr="0060399D">
        <w:rPr>
          <w:rFonts w:ascii="Times New Roman" w:hAnsi="Times New Roman" w:cs="Times New Roman"/>
          <w:sz w:val="24"/>
          <w:szCs w:val="24"/>
        </w:rPr>
        <w:t xml:space="preserve">Aonla, wedge grafting, patch budding, bud take percentage, shoot length, survival percentage. </w:t>
      </w:r>
    </w:p>
    <w:p w14:paraId="7E00282D" w14:textId="77777777" w:rsidR="00F414F0" w:rsidRPr="003C04EE" w:rsidRDefault="00F414F0" w:rsidP="00F414F0">
      <w:pPr>
        <w:spacing w:before="240" w:after="0"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Introduction</w:t>
      </w:r>
    </w:p>
    <w:p w14:paraId="67124A72" w14:textId="11070BD1" w:rsidR="00F414F0" w:rsidRPr="003C04EE" w:rsidRDefault="00F414F0" w:rsidP="00F414F0">
      <w:pPr>
        <w:spacing w:before="240" w:after="0" w:line="360" w:lineRule="auto"/>
        <w:jc w:val="both"/>
        <w:rPr>
          <w:rFonts w:ascii="Times New Roman" w:hAnsi="Times New Roman" w:cs="Times New Roman"/>
          <w:sz w:val="24"/>
          <w:szCs w:val="24"/>
        </w:rPr>
      </w:pPr>
      <w:r w:rsidRPr="00C979AF">
        <w:rPr>
          <w:rFonts w:ascii="Times New Roman" w:hAnsi="Times New Roman" w:cs="Times New Roman"/>
          <w:sz w:val="24"/>
          <w:szCs w:val="24"/>
        </w:rPr>
        <w:t>Indian gooseberry, commonly known as aonla (</w:t>
      </w:r>
      <w:r w:rsidRPr="00C979AF">
        <w:rPr>
          <w:rFonts w:ascii="Times New Roman" w:hAnsi="Times New Roman" w:cs="Times New Roman"/>
          <w:i/>
          <w:iCs/>
          <w:sz w:val="24"/>
          <w:szCs w:val="24"/>
        </w:rPr>
        <w:t>Emblica officinalis</w:t>
      </w:r>
      <w:r>
        <w:rPr>
          <w:rFonts w:ascii="Times New Roman" w:hAnsi="Times New Roman" w:cs="Times New Roman"/>
          <w:i/>
          <w:iCs/>
          <w:sz w:val="24"/>
          <w:szCs w:val="24"/>
        </w:rPr>
        <w:t xml:space="preserve"> </w:t>
      </w:r>
      <w:r w:rsidRPr="00C979AF">
        <w:rPr>
          <w:rFonts w:ascii="Times New Roman" w:hAnsi="Times New Roman" w:cs="Times New Roman"/>
          <w:sz w:val="24"/>
          <w:szCs w:val="24"/>
        </w:rPr>
        <w:t xml:space="preserve">Gaertn.), is an important fruit crop widely used in the traditional Indian system of medicine as well as in the modern pharmaceutical industry. The aonla plant is native to tropical Southeast Asia, particularly central and southern India. Aonla is often regarded as the “king of medicinal plants” and has gained worldwide recognition due to its high nutritional value and immense commercial potential. Therefore, it is essential to promote and conserve aonla in order to develop and </w:t>
      </w:r>
      <w:r w:rsidRPr="00C979AF">
        <w:rPr>
          <w:rFonts w:ascii="Times New Roman" w:hAnsi="Times New Roman" w:cs="Times New Roman"/>
          <w:sz w:val="24"/>
          <w:szCs w:val="24"/>
        </w:rPr>
        <w:lastRenderedPageBreak/>
        <w:t>maintain a rich genetic resource of this valuable crop. Most cultivated horticultural crop varieties have originated through selection from wild species possessing superior traits during natural hybridization. The primary objective of plant propagation is to produce progeny that retain the desirable characteristics of the parent plant.</w:t>
      </w:r>
      <w:r w:rsidR="00B53A3E">
        <w:rPr>
          <w:rFonts w:ascii="Times New Roman" w:hAnsi="Times New Roman" w:cs="Times New Roman"/>
          <w:sz w:val="24"/>
          <w:szCs w:val="24"/>
        </w:rPr>
        <w:t xml:space="preserve"> </w:t>
      </w:r>
      <w:r w:rsidRPr="003C04EE">
        <w:rPr>
          <w:rFonts w:ascii="Times New Roman" w:hAnsi="Times New Roman" w:cs="Times New Roman"/>
          <w:sz w:val="24"/>
          <w:szCs w:val="24"/>
        </w:rPr>
        <w:t>Hence, a successful propagation method is the one which is able to transmit all desirable characters of the parent plant to its offspring.</w:t>
      </w:r>
    </w:p>
    <w:p w14:paraId="43BEDA3F" w14:textId="62C26326" w:rsidR="00F414F0" w:rsidRDefault="00F414F0" w:rsidP="00F414F0">
      <w:pPr>
        <w:spacing w:before="240" w:after="0" w:line="360" w:lineRule="auto"/>
        <w:jc w:val="both"/>
        <w:rPr>
          <w:rFonts w:ascii="Times New Roman" w:hAnsi="Times New Roman" w:cs="Times New Roman"/>
          <w:sz w:val="24"/>
          <w:szCs w:val="24"/>
        </w:rPr>
      </w:pPr>
      <w:r w:rsidRPr="00D551FF">
        <w:rPr>
          <w:rFonts w:ascii="Times New Roman" w:hAnsi="Times New Roman" w:cs="Times New Roman"/>
          <w:sz w:val="24"/>
          <w:szCs w:val="24"/>
        </w:rPr>
        <w:t>Aonla can be propagated both by seeds and by various vegetative methods. However, seed propagation often results in considerable variability in fruit size, maturity period, and yield per plant among seedling populations. Aonla is commonly propagated naturally through self-sown seeds or from seeds of unknown parentage in forest areas</w:t>
      </w:r>
      <w:r>
        <w:rPr>
          <w:rFonts w:ascii="Times New Roman" w:hAnsi="Times New Roman" w:cs="Times New Roman"/>
          <w:sz w:val="24"/>
          <w:szCs w:val="24"/>
        </w:rPr>
        <w:t xml:space="preserve"> </w:t>
      </w:r>
      <w:r w:rsidRPr="00E52451">
        <w:rPr>
          <w:rFonts w:ascii="Times New Roman" w:hAnsi="Times New Roman" w:cs="Times New Roman"/>
          <w:sz w:val="24"/>
          <w:szCs w:val="24"/>
        </w:rPr>
        <w:t>(Bajpai, 1969).</w:t>
      </w:r>
      <w:r w:rsidRPr="00D551FF">
        <w:rPr>
          <w:rFonts w:ascii="Times New Roman" w:hAnsi="Times New Roman" w:cs="Times New Roman"/>
          <w:sz w:val="24"/>
          <w:szCs w:val="24"/>
        </w:rPr>
        <w:t xml:space="preserve"> Consequently, a wide variation is observed in fruit yield, quality, plant growth, size, and shape. Since aonla is a cross-pollinated crop and exhibits a high degree of heterozygosity, vegetative methods of propagation are essential for producing genetically uniform and true-to-type planting material.</w:t>
      </w:r>
      <w:r>
        <w:rPr>
          <w:rFonts w:ascii="Times New Roman" w:hAnsi="Times New Roman" w:cs="Times New Roman"/>
          <w:sz w:val="24"/>
          <w:szCs w:val="24"/>
        </w:rPr>
        <w:t xml:space="preserve"> </w:t>
      </w:r>
      <w:r w:rsidRPr="008A2D57">
        <w:rPr>
          <w:rFonts w:ascii="Times New Roman" w:hAnsi="Times New Roman" w:cs="Times New Roman"/>
          <w:sz w:val="24"/>
          <w:szCs w:val="24"/>
        </w:rPr>
        <w:t>Vegetative propagation enables large-scale multiplication of plants using suitable propagation techniques, as it produces true-to-type plants and ensures early fruit bearing. Among the vegetative methods, budding and grafting are commonly practiced in aonla. Generally, grafting in aonla is carried out during the monsoon season (June</w:t>
      </w:r>
      <w:r>
        <w:rPr>
          <w:rFonts w:ascii="Times New Roman" w:hAnsi="Times New Roman" w:cs="Times New Roman"/>
          <w:sz w:val="24"/>
          <w:szCs w:val="24"/>
        </w:rPr>
        <w:t>-</w:t>
      </w:r>
      <w:r w:rsidRPr="008A2D57">
        <w:rPr>
          <w:rFonts w:ascii="Times New Roman" w:hAnsi="Times New Roman" w:cs="Times New Roman"/>
          <w:sz w:val="24"/>
          <w:szCs w:val="24"/>
        </w:rPr>
        <w:t>July) due to favorable environmental conditions and active sap flow. The success and survival of grafts are influenced by several factors, such as the source of the scion, season of grafting or budding, method of propagation, age of the rootstock, and prevailing climatic conditions.</w:t>
      </w:r>
      <w:r w:rsidR="000D0CBD">
        <w:rPr>
          <w:rFonts w:ascii="Times New Roman" w:hAnsi="Times New Roman" w:cs="Times New Roman"/>
          <w:sz w:val="24"/>
          <w:szCs w:val="24"/>
        </w:rPr>
        <w:t xml:space="preserve"> </w:t>
      </w:r>
      <w:r w:rsidRPr="00C60BE4">
        <w:rPr>
          <w:rFonts w:ascii="Times New Roman" w:hAnsi="Times New Roman" w:cs="Times New Roman"/>
          <w:sz w:val="24"/>
          <w:szCs w:val="24"/>
        </w:rPr>
        <w:t>The lack of healthy, true-to-type plants of superior cultivars of aonla due to the absence of efficient vegetative propagation methods at the appropriate time is one of the major bottlenecks in the expansion of its commercial cultivation. Therefore, there is a need to standardize suitable propagation techniques under different conditions for its large-scale commercial propagation. In view of this, the present experiment was undertaken to standardize suitable propagation methods and optimal propagation times for aonla in the northeastern region of Uttar Pradesh.</w:t>
      </w:r>
    </w:p>
    <w:p w14:paraId="0BC76CC5" w14:textId="77777777" w:rsidR="00F414F0" w:rsidRPr="003C04EE" w:rsidRDefault="00F414F0" w:rsidP="00F414F0">
      <w:pPr>
        <w:spacing w:before="240" w:after="0"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Material and method</w:t>
      </w:r>
    </w:p>
    <w:p w14:paraId="7CA478C9" w14:textId="77777777" w:rsidR="00F414F0" w:rsidRPr="003C04EE" w:rsidRDefault="00F414F0" w:rsidP="00F414F0">
      <w:pPr>
        <w:spacing w:before="240" w:after="0" w:line="360" w:lineRule="auto"/>
        <w:jc w:val="both"/>
        <w:rPr>
          <w:rFonts w:ascii="Times New Roman" w:hAnsi="Times New Roman" w:cs="Times New Roman"/>
          <w:sz w:val="24"/>
          <w:szCs w:val="24"/>
        </w:rPr>
      </w:pPr>
      <w:r w:rsidRPr="00C81C63">
        <w:rPr>
          <w:rFonts w:ascii="Times New Roman" w:hAnsi="Times New Roman" w:cs="Times New Roman"/>
          <w:sz w:val="24"/>
          <w:szCs w:val="24"/>
        </w:rPr>
        <w:t>The present study was conducted during 2024–2025 at the Experimental Unit of Tilak Dhari Post Graduate College, Jaunpur, Uttar Pradesh. The experimental site is characterized by a dry subtropical climate with sandy loam soil. One-year-old aonla (</w:t>
      </w:r>
      <w:r w:rsidRPr="00C81C63">
        <w:rPr>
          <w:rFonts w:ascii="Times New Roman" w:hAnsi="Times New Roman" w:cs="Times New Roman"/>
          <w:i/>
          <w:iCs/>
          <w:sz w:val="24"/>
          <w:szCs w:val="24"/>
        </w:rPr>
        <w:t>Emblica officinalis</w:t>
      </w:r>
      <w:r>
        <w:rPr>
          <w:rFonts w:ascii="Times New Roman" w:hAnsi="Times New Roman" w:cs="Times New Roman"/>
          <w:i/>
          <w:iCs/>
          <w:sz w:val="24"/>
          <w:szCs w:val="24"/>
        </w:rPr>
        <w:t xml:space="preserve"> </w:t>
      </w:r>
      <w:r w:rsidRPr="00C81C63">
        <w:rPr>
          <w:rFonts w:ascii="Times New Roman" w:hAnsi="Times New Roman" w:cs="Times New Roman"/>
          <w:sz w:val="24"/>
          <w:szCs w:val="24"/>
        </w:rPr>
        <w:t xml:space="preserve">Gaertn.) seedlings were used as rootstock for budding and grafting. The experiment was laid out in a factorial randomized block design (FRBD) with 12 treatments and three replications. Two propagation techniques, viz., patch budding and wedge grafting, were employed in the study. </w:t>
      </w:r>
      <w:r w:rsidRPr="00C81C63">
        <w:rPr>
          <w:rFonts w:ascii="Times New Roman" w:hAnsi="Times New Roman" w:cs="Times New Roman"/>
          <w:sz w:val="24"/>
          <w:szCs w:val="24"/>
        </w:rPr>
        <w:lastRenderedPageBreak/>
        <w:t>The budding and grafting operations were performed in the open field at fortnightly intervals on 1 July, 16 July, 1 August, 16 August, 1 September, and 16 September.</w:t>
      </w:r>
      <w:r>
        <w:rPr>
          <w:rFonts w:ascii="Times New Roman" w:hAnsi="Times New Roman" w:cs="Times New Roman"/>
          <w:sz w:val="24"/>
          <w:szCs w:val="24"/>
        </w:rPr>
        <w:t xml:space="preserve"> </w:t>
      </w:r>
      <w:r w:rsidRPr="003C04EE">
        <w:rPr>
          <w:rFonts w:ascii="Times New Roman" w:hAnsi="Times New Roman" w:cs="Times New Roman"/>
          <w:sz w:val="24"/>
          <w:szCs w:val="24"/>
        </w:rPr>
        <w:t>The observations were recorded on various parameters viz., days to taken bud sprouting, highest percentage of bud take, total number of leaves, length of sprout, and the survival (%).After grafting/budding operation, the buds were observed regularly for its greening till it was sprouted or dried. The grafts/bud</w:t>
      </w:r>
      <w:r>
        <w:rPr>
          <w:rFonts w:ascii="Times New Roman" w:hAnsi="Times New Roman" w:cs="Times New Roman"/>
          <w:sz w:val="24"/>
          <w:szCs w:val="24"/>
        </w:rPr>
        <w:t xml:space="preserve"> </w:t>
      </w:r>
      <w:r w:rsidRPr="003C04EE">
        <w:rPr>
          <w:rFonts w:ascii="Times New Roman" w:hAnsi="Times New Roman" w:cs="Times New Roman"/>
          <w:sz w:val="24"/>
          <w:szCs w:val="24"/>
        </w:rPr>
        <w:t>was under observation regularly up to 120 days after grafting/budding operation and after computing the mean.</w:t>
      </w:r>
      <w:r>
        <w:rPr>
          <w:rFonts w:ascii="Times New Roman" w:hAnsi="Times New Roman" w:cs="Times New Roman"/>
          <w:sz w:val="24"/>
          <w:szCs w:val="24"/>
        </w:rPr>
        <w:t xml:space="preserve"> </w:t>
      </w:r>
      <w:r w:rsidRPr="003C04EE">
        <w:rPr>
          <w:rFonts w:ascii="Times New Roman" w:hAnsi="Times New Roman" w:cs="Times New Roman"/>
          <w:sz w:val="24"/>
          <w:szCs w:val="24"/>
        </w:rPr>
        <w:t>The significant effect of different factors was calculated at 5% level of significance.</w:t>
      </w:r>
    </w:p>
    <w:p w14:paraId="4CBAB234" w14:textId="77777777"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b/>
          <w:sz w:val="24"/>
          <w:szCs w:val="24"/>
        </w:rPr>
        <w:t>Results and Discussion</w:t>
      </w:r>
    </w:p>
    <w:p w14:paraId="541BD80A" w14:textId="77777777"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2C03E9">
        <w:rPr>
          <w:rFonts w:ascii="Times New Roman" w:hAnsi="Times New Roman" w:cs="Times New Roman"/>
          <w:b/>
          <w:bCs/>
          <w:sz w:val="24"/>
          <w:szCs w:val="24"/>
        </w:rPr>
        <w:t>ays taken to bud sprouting</w:t>
      </w:r>
      <w:r w:rsidRPr="003C04EE">
        <w:rPr>
          <w:rFonts w:ascii="Times New Roman" w:hAnsi="Times New Roman" w:cs="Times New Roman"/>
          <w:sz w:val="24"/>
          <w:szCs w:val="24"/>
        </w:rPr>
        <w:t xml:space="preserve"> </w:t>
      </w:r>
    </w:p>
    <w:p w14:paraId="3153400C" w14:textId="19EDD548" w:rsidR="00F414F0"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The perusal of the data presented in table (table 1.) revealed that both time and methods of propagation significantly influenced the number of days taken to bud sprouting. Among the different methods of vegetative propagation (wedge grafting and patch budding), wedge grafting resulted in significantly minimum days to taken bud sprouting (17.50 days).</w:t>
      </w:r>
      <w:r>
        <w:rPr>
          <w:rFonts w:ascii="Times New Roman" w:hAnsi="Times New Roman" w:cs="Times New Roman"/>
          <w:sz w:val="24"/>
          <w:szCs w:val="24"/>
        </w:rPr>
        <w:t xml:space="preserve"> </w:t>
      </w:r>
      <w:r w:rsidRPr="003C04EE">
        <w:rPr>
          <w:rFonts w:ascii="Times New Roman" w:hAnsi="Times New Roman" w:cs="Times New Roman"/>
          <w:sz w:val="24"/>
          <w:szCs w:val="24"/>
        </w:rPr>
        <w:t>The time of propagation also significantly influenced the days taken to graft/bud sprouting recording minimum days to sprouting in grafting and budding performed on 16 August (16.23 days) which was significantly lower as compared to other dates of propagation</w:t>
      </w:r>
      <w:r>
        <w:rPr>
          <w:rFonts w:ascii="Times New Roman" w:hAnsi="Times New Roman" w:cs="Times New Roman"/>
          <w:sz w:val="24"/>
          <w:szCs w:val="24"/>
        </w:rPr>
        <w:t xml:space="preserve">. </w:t>
      </w:r>
      <w:r w:rsidRPr="003C04EE">
        <w:rPr>
          <w:rFonts w:ascii="Times New Roman" w:hAnsi="Times New Roman" w:cs="Times New Roman"/>
          <w:sz w:val="24"/>
          <w:szCs w:val="24"/>
        </w:rPr>
        <w:t>Our findings are in conventionality with the results obtained by</w:t>
      </w:r>
      <w:r>
        <w:rPr>
          <w:rFonts w:ascii="Times New Roman" w:hAnsi="Times New Roman" w:cs="Times New Roman"/>
          <w:sz w:val="24"/>
          <w:szCs w:val="24"/>
        </w:rPr>
        <w:t xml:space="preserve"> </w:t>
      </w:r>
      <w:r w:rsidRPr="003C04EE">
        <w:rPr>
          <w:rFonts w:ascii="Times New Roman" w:hAnsi="Times New Roman" w:cs="Times New Roman"/>
          <w:sz w:val="24"/>
          <w:szCs w:val="24"/>
        </w:rPr>
        <w:t xml:space="preserve">(Moti </w:t>
      </w:r>
      <w:r w:rsidRPr="003C04EE">
        <w:rPr>
          <w:rFonts w:ascii="Times New Roman" w:hAnsi="Times New Roman" w:cs="Times New Roman"/>
          <w:i/>
          <w:sz w:val="24"/>
          <w:szCs w:val="24"/>
        </w:rPr>
        <w:t>et al.,</w:t>
      </w:r>
      <w:r w:rsidRPr="003C04EE">
        <w:rPr>
          <w:rFonts w:ascii="Times New Roman" w:hAnsi="Times New Roman" w:cs="Times New Roman"/>
          <w:sz w:val="24"/>
          <w:szCs w:val="24"/>
        </w:rPr>
        <w:t xml:space="preserve"> 1976) in bael and (Rani </w:t>
      </w:r>
      <w:r w:rsidRPr="003C04EE">
        <w:rPr>
          <w:rFonts w:ascii="Times New Roman" w:hAnsi="Times New Roman" w:cs="Times New Roman"/>
          <w:i/>
          <w:sz w:val="24"/>
          <w:szCs w:val="24"/>
        </w:rPr>
        <w:t>et al.,</w:t>
      </w:r>
      <w:r w:rsidRPr="003C04EE">
        <w:rPr>
          <w:rFonts w:ascii="Times New Roman" w:hAnsi="Times New Roman" w:cs="Times New Roman"/>
          <w:sz w:val="24"/>
          <w:szCs w:val="24"/>
        </w:rPr>
        <w:t xml:space="preserve"> 2014) in guava.</w:t>
      </w:r>
    </w:p>
    <w:p w14:paraId="7BCD7A18" w14:textId="77777777"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w:t>
      </w:r>
      <w:r w:rsidRPr="002C03E9">
        <w:rPr>
          <w:rFonts w:ascii="Times New Roman" w:hAnsi="Times New Roman" w:cs="Times New Roman"/>
          <w:b/>
          <w:bCs/>
          <w:sz w:val="24"/>
          <w:szCs w:val="24"/>
        </w:rPr>
        <w:t>raft/bud sprouting percentage</w:t>
      </w:r>
      <w:r w:rsidRPr="003C04EE">
        <w:rPr>
          <w:rFonts w:ascii="Times New Roman" w:hAnsi="Times New Roman" w:cs="Times New Roman"/>
          <w:sz w:val="24"/>
          <w:szCs w:val="24"/>
        </w:rPr>
        <w:t xml:space="preserve"> </w:t>
      </w:r>
    </w:p>
    <w:p w14:paraId="61CCC6F4" w14:textId="4F89FD76" w:rsidR="00F414F0" w:rsidRPr="003C04EE" w:rsidRDefault="00F414F0" w:rsidP="002C03E9">
      <w:pPr>
        <w:spacing w:after="0" w:line="360" w:lineRule="auto"/>
        <w:jc w:val="both"/>
        <w:rPr>
          <w:rFonts w:ascii="Times New Roman" w:hAnsi="Times New Roman" w:cs="Times New Roman"/>
          <w:sz w:val="24"/>
          <w:szCs w:val="24"/>
        </w:rPr>
      </w:pPr>
      <w:commentRangeStart w:id="0"/>
      <w:r w:rsidRPr="003C04EE">
        <w:rPr>
          <w:rFonts w:ascii="Times New Roman" w:hAnsi="Times New Roman" w:cs="Times New Roman"/>
          <w:sz w:val="24"/>
          <w:szCs w:val="24"/>
        </w:rPr>
        <w:t>Among the methods</w:t>
      </w:r>
      <w:r>
        <w:rPr>
          <w:rFonts w:ascii="Times New Roman" w:hAnsi="Times New Roman" w:cs="Times New Roman"/>
          <w:sz w:val="24"/>
          <w:szCs w:val="24"/>
        </w:rPr>
        <w:t xml:space="preserve"> </w:t>
      </w:r>
      <w:r w:rsidRPr="003C04EE">
        <w:rPr>
          <w:rFonts w:ascii="Times New Roman" w:hAnsi="Times New Roman" w:cs="Times New Roman"/>
          <w:sz w:val="24"/>
          <w:szCs w:val="24"/>
        </w:rPr>
        <w:t>(table 2.), wedge grafting resulted in significantly higher graft/bud percentage (82.21%) as compared to patch budding (63.28%). The time of grafting and budding also significantly influenced the graft/bud sprouting percentage</w:t>
      </w:r>
      <w:r>
        <w:rPr>
          <w:rFonts w:ascii="Times New Roman" w:hAnsi="Times New Roman" w:cs="Times New Roman"/>
          <w:sz w:val="24"/>
          <w:szCs w:val="24"/>
        </w:rPr>
        <w:t>,</w:t>
      </w:r>
      <w:r w:rsidRPr="003C04EE">
        <w:rPr>
          <w:rFonts w:ascii="Times New Roman" w:hAnsi="Times New Roman" w:cs="Times New Roman"/>
          <w:sz w:val="24"/>
          <w:szCs w:val="24"/>
        </w:rPr>
        <w:t xml:space="preserve"> recording maximum bud-take in budding performed on 16 August (79.94%) which was significantly higher as compared to other dates of budding. The present results are also in conformity with the research findings of (Singh and Singh 2006) in jamun and (Prasanth </w:t>
      </w:r>
      <w:r w:rsidRPr="003C04EE">
        <w:rPr>
          <w:rFonts w:ascii="Times New Roman" w:hAnsi="Times New Roman" w:cs="Times New Roman"/>
          <w:i/>
          <w:sz w:val="24"/>
          <w:szCs w:val="24"/>
        </w:rPr>
        <w:t>et al.</w:t>
      </w:r>
      <w:r w:rsidRPr="003C04EE">
        <w:rPr>
          <w:rFonts w:ascii="Times New Roman" w:hAnsi="Times New Roman" w:cs="Times New Roman"/>
          <w:sz w:val="24"/>
          <w:szCs w:val="24"/>
        </w:rPr>
        <w:t xml:space="preserve">, 2007) in mango. </w:t>
      </w:r>
      <w:commentRangeEnd w:id="0"/>
      <w:r w:rsidR="00B633F7" w:rsidRPr="003C04EE">
        <w:rPr>
          <w:rStyle w:val="CommentReference"/>
          <w:rFonts w:ascii="Times New Roman" w:hAnsi="Times New Roman" w:cs="Times New Roman"/>
          <w:sz w:val="24"/>
          <w:szCs w:val="24"/>
        </w:rPr>
        <w:commentReference w:id="0"/>
      </w:r>
    </w:p>
    <w:p w14:paraId="64A4F2F5" w14:textId="33EB08EC"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w:t>
      </w:r>
      <w:r w:rsidRPr="002C03E9">
        <w:rPr>
          <w:rFonts w:ascii="Times New Roman" w:hAnsi="Times New Roman" w:cs="Times New Roman"/>
          <w:b/>
          <w:bCs/>
          <w:sz w:val="24"/>
          <w:szCs w:val="24"/>
        </w:rPr>
        <w:t>otal number of leaves per plant</w:t>
      </w:r>
    </w:p>
    <w:p w14:paraId="07F95A22" w14:textId="4B6B0B7F" w:rsidR="00F414F0" w:rsidRDefault="002C03E9"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 xml:space="preserve"> </w:t>
      </w:r>
      <w:r w:rsidR="00F414F0" w:rsidRPr="003C04EE">
        <w:rPr>
          <w:rFonts w:ascii="Times New Roman" w:hAnsi="Times New Roman" w:cs="Times New Roman"/>
          <w:sz w:val="24"/>
          <w:szCs w:val="24"/>
        </w:rPr>
        <w:t xml:space="preserve">Among </w:t>
      </w:r>
      <w:r w:rsidR="00F414F0">
        <w:rPr>
          <w:rFonts w:ascii="Times New Roman" w:hAnsi="Times New Roman" w:cs="Times New Roman"/>
          <w:sz w:val="24"/>
          <w:szCs w:val="24"/>
        </w:rPr>
        <w:t xml:space="preserve">the </w:t>
      </w:r>
      <w:r w:rsidR="00F414F0" w:rsidRPr="003C04EE">
        <w:rPr>
          <w:rFonts w:ascii="Times New Roman" w:hAnsi="Times New Roman" w:cs="Times New Roman"/>
          <w:sz w:val="24"/>
          <w:szCs w:val="24"/>
        </w:rPr>
        <w:t>methods</w:t>
      </w:r>
      <w:r w:rsidR="00F414F0">
        <w:rPr>
          <w:rFonts w:ascii="Times New Roman" w:hAnsi="Times New Roman" w:cs="Times New Roman"/>
          <w:sz w:val="24"/>
          <w:szCs w:val="24"/>
        </w:rPr>
        <w:t xml:space="preserve"> </w:t>
      </w:r>
      <w:r w:rsidR="00F414F0" w:rsidRPr="003C04EE">
        <w:rPr>
          <w:rFonts w:ascii="Times New Roman" w:hAnsi="Times New Roman" w:cs="Times New Roman"/>
          <w:sz w:val="24"/>
          <w:szCs w:val="24"/>
        </w:rPr>
        <w:t>(table 3.), wedge grafting resulted in significantly higher total number of leaves per plant (22.81) as compared to patch budding (12.24) leaves.</w:t>
      </w:r>
      <w:r w:rsidR="00F414F0">
        <w:rPr>
          <w:rFonts w:ascii="Times New Roman" w:hAnsi="Times New Roman" w:cs="Times New Roman"/>
          <w:sz w:val="24"/>
          <w:szCs w:val="24"/>
        </w:rPr>
        <w:t xml:space="preserve"> Among the propagation timings, </w:t>
      </w:r>
      <w:r w:rsidR="00F414F0" w:rsidRPr="003C04EE">
        <w:rPr>
          <w:rFonts w:ascii="Times New Roman" w:hAnsi="Times New Roman" w:cs="Times New Roman"/>
          <w:sz w:val="24"/>
          <w:szCs w:val="24"/>
        </w:rPr>
        <w:t xml:space="preserve">total number of leaves per plant recording maximum in grafting and budding performed </w:t>
      </w:r>
      <w:r w:rsidR="00F414F0" w:rsidRPr="004E563F">
        <w:rPr>
          <w:rFonts w:ascii="Times New Roman" w:hAnsi="Times New Roman" w:cs="Times New Roman"/>
          <w:sz w:val="24"/>
          <w:szCs w:val="24"/>
        </w:rPr>
        <w:t>on 16 August (22.23)</w:t>
      </w:r>
      <w:r w:rsidR="00F414F0" w:rsidRPr="003C04EE">
        <w:rPr>
          <w:rFonts w:ascii="Times New Roman" w:hAnsi="Times New Roman" w:cs="Times New Roman"/>
          <w:sz w:val="24"/>
          <w:szCs w:val="24"/>
        </w:rPr>
        <w:t xml:space="preserve"> which was significantly higher as compared to other dates of propagation.</w:t>
      </w:r>
      <w:r w:rsidR="00F414F0">
        <w:rPr>
          <w:rFonts w:ascii="Times New Roman" w:hAnsi="Times New Roman" w:cs="Times New Roman"/>
          <w:sz w:val="24"/>
          <w:szCs w:val="24"/>
        </w:rPr>
        <w:t xml:space="preserve"> </w:t>
      </w:r>
      <w:r w:rsidR="00F414F0" w:rsidRPr="003C04EE">
        <w:rPr>
          <w:rFonts w:ascii="Times New Roman" w:hAnsi="Times New Roman" w:cs="Times New Roman"/>
          <w:sz w:val="24"/>
          <w:szCs w:val="24"/>
        </w:rPr>
        <w:t xml:space="preserve">The similar finding was also obtained by (Jadia </w:t>
      </w:r>
      <w:r w:rsidR="00F414F0" w:rsidRPr="003C04EE">
        <w:rPr>
          <w:rFonts w:ascii="Times New Roman" w:hAnsi="Times New Roman" w:cs="Times New Roman"/>
          <w:i/>
          <w:sz w:val="24"/>
          <w:szCs w:val="24"/>
        </w:rPr>
        <w:t>et al</w:t>
      </w:r>
      <w:r w:rsidR="00F414F0" w:rsidRPr="003C04EE">
        <w:rPr>
          <w:rFonts w:ascii="Times New Roman" w:hAnsi="Times New Roman" w:cs="Times New Roman"/>
          <w:sz w:val="24"/>
          <w:szCs w:val="24"/>
        </w:rPr>
        <w:t xml:space="preserve">., 2015) and (Rani </w:t>
      </w:r>
      <w:r w:rsidR="00F414F0" w:rsidRPr="003C04EE">
        <w:rPr>
          <w:rFonts w:ascii="Times New Roman" w:hAnsi="Times New Roman" w:cs="Times New Roman"/>
          <w:i/>
          <w:sz w:val="24"/>
          <w:szCs w:val="24"/>
        </w:rPr>
        <w:t>et al</w:t>
      </w:r>
      <w:r w:rsidR="00F414F0" w:rsidRPr="003C04EE">
        <w:rPr>
          <w:rFonts w:ascii="Times New Roman" w:hAnsi="Times New Roman" w:cs="Times New Roman"/>
          <w:sz w:val="24"/>
          <w:szCs w:val="24"/>
        </w:rPr>
        <w:t>., 2015) in guava.</w:t>
      </w:r>
    </w:p>
    <w:p w14:paraId="7D069265" w14:textId="77777777" w:rsidR="00603FBA" w:rsidRDefault="00603FBA" w:rsidP="002C03E9">
      <w:pPr>
        <w:spacing w:after="0" w:line="360" w:lineRule="auto"/>
        <w:jc w:val="both"/>
        <w:rPr>
          <w:rFonts w:ascii="Times New Roman" w:hAnsi="Times New Roman" w:cs="Times New Roman"/>
          <w:b/>
          <w:bCs/>
          <w:sz w:val="24"/>
          <w:szCs w:val="24"/>
        </w:rPr>
      </w:pPr>
    </w:p>
    <w:p w14:paraId="12E1E4E4" w14:textId="77777777" w:rsidR="00603FBA" w:rsidRDefault="00603FBA" w:rsidP="002C03E9">
      <w:pPr>
        <w:spacing w:after="0" w:line="360" w:lineRule="auto"/>
        <w:jc w:val="both"/>
        <w:rPr>
          <w:rFonts w:ascii="Times New Roman" w:hAnsi="Times New Roman" w:cs="Times New Roman"/>
          <w:b/>
          <w:bCs/>
          <w:sz w:val="24"/>
          <w:szCs w:val="24"/>
        </w:rPr>
      </w:pPr>
    </w:p>
    <w:p w14:paraId="668250D8" w14:textId="002B2974"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2C03E9">
        <w:rPr>
          <w:rFonts w:ascii="Times New Roman" w:hAnsi="Times New Roman" w:cs="Times New Roman"/>
          <w:b/>
          <w:bCs/>
          <w:sz w:val="24"/>
          <w:szCs w:val="24"/>
        </w:rPr>
        <w:t>hoot length</w:t>
      </w:r>
      <w:r w:rsidRPr="003C04EE">
        <w:rPr>
          <w:rFonts w:ascii="Times New Roman" w:hAnsi="Times New Roman" w:cs="Times New Roman"/>
          <w:sz w:val="24"/>
          <w:szCs w:val="24"/>
        </w:rPr>
        <w:t xml:space="preserve"> </w:t>
      </w:r>
    </w:p>
    <w:p w14:paraId="04037584" w14:textId="2B90A122"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Among</w:t>
      </w:r>
      <w:r>
        <w:rPr>
          <w:rFonts w:ascii="Times New Roman" w:hAnsi="Times New Roman" w:cs="Times New Roman"/>
          <w:sz w:val="24"/>
          <w:szCs w:val="24"/>
        </w:rPr>
        <w:t xml:space="preserve"> the</w:t>
      </w:r>
      <w:r w:rsidRPr="003C04EE">
        <w:rPr>
          <w:rFonts w:ascii="Times New Roman" w:hAnsi="Times New Roman" w:cs="Times New Roman"/>
          <w:sz w:val="24"/>
          <w:szCs w:val="24"/>
        </w:rPr>
        <w:t xml:space="preserve"> methods (table 4.) </w:t>
      </w:r>
      <w:r>
        <w:rPr>
          <w:rFonts w:ascii="Times New Roman" w:hAnsi="Times New Roman" w:cs="Times New Roman"/>
          <w:sz w:val="24"/>
          <w:szCs w:val="24"/>
        </w:rPr>
        <w:t>propagation</w:t>
      </w:r>
      <w:r w:rsidRPr="003C04EE">
        <w:rPr>
          <w:rFonts w:ascii="Times New Roman" w:hAnsi="Times New Roman" w:cs="Times New Roman"/>
          <w:sz w:val="24"/>
          <w:szCs w:val="24"/>
        </w:rPr>
        <w:t xml:space="preserve">, wedge grafting resulted in significantly higher shoot length (13.06 cm) as compared to patch budding (10.24). The time of propagation also significantly influenced the shoot length </w:t>
      </w:r>
      <w:r>
        <w:rPr>
          <w:rFonts w:ascii="Times New Roman" w:hAnsi="Times New Roman" w:cs="Times New Roman"/>
          <w:sz w:val="24"/>
          <w:szCs w:val="24"/>
        </w:rPr>
        <w:t xml:space="preserve">and </w:t>
      </w:r>
      <w:r w:rsidRPr="003C04EE">
        <w:rPr>
          <w:rFonts w:ascii="Times New Roman" w:hAnsi="Times New Roman" w:cs="Times New Roman"/>
          <w:sz w:val="24"/>
          <w:szCs w:val="24"/>
        </w:rPr>
        <w:t>recording maximum shoot length in grafting and budding performed on 16 August (14.49 cm) which was significantly higher as compared to other dates of propagation.</w:t>
      </w:r>
      <w:r>
        <w:rPr>
          <w:rFonts w:ascii="Times New Roman" w:hAnsi="Times New Roman" w:cs="Times New Roman"/>
          <w:sz w:val="24"/>
          <w:szCs w:val="24"/>
        </w:rPr>
        <w:t xml:space="preserve"> </w:t>
      </w:r>
      <w:r w:rsidRPr="003C04EE">
        <w:rPr>
          <w:rFonts w:ascii="Times New Roman" w:hAnsi="Times New Roman" w:cs="Times New Roman"/>
          <w:sz w:val="24"/>
          <w:szCs w:val="24"/>
        </w:rPr>
        <w:t>The most probable reason for the increase in length of sprout might be as a result of the nutritional status of the plant, which is responsible for protein synthesis and cell division, which ultimately lead to vegetative grow</w:t>
      </w:r>
      <w:r>
        <w:rPr>
          <w:rFonts w:ascii="Times New Roman" w:hAnsi="Times New Roman" w:cs="Times New Roman"/>
          <w:sz w:val="24"/>
          <w:szCs w:val="24"/>
        </w:rPr>
        <w:t>th. Parallel findings were repor</w:t>
      </w:r>
      <w:r w:rsidRPr="003C04EE">
        <w:rPr>
          <w:rFonts w:ascii="Times New Roman" w:hAnsi="Times New Roman" w:cs="Times New Roman"/>
          <w:sz w:val="24"/>
          <w:szCs w:val="24"/>
        </w:rPr>
        <w:t>ted by (Anadi and Karadi 2012)</w:t>
      </w:r>
      <w:r>
        <w:rPr>
          <w:rFonts w:ascii="Times New Roman" w:hAnsi="Times New Roman" w:cs="Times New Roman"/>
          <w:sz w:val="24"/>
          <w:szCs w:val="24"/>
        </w:rPr>
        <w:t xml:space="preserve"> in jamun</w:t>
      </w:r>
      <w:r w:rsidRPr="003C04EE">
        <w:rPr>
          <w:rFonts w:ascii="Times New Roman" w:hAnsi="Times New Roman" w:cs="Times New Roman"/>
          <w:sz w:val="24"/>
          <w:szCs w:val="24"/>
        </w:rPr>
        <w:t xml:space="preserve">. </w:t>
      </w:r>
    </w:p>
    <w:p w14:paraId="1133AD5A" w14:textId="77777777"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2C03E9">
        <w:rPr>
          <w:rFonts w:ascii="Times New Roman" w:hAnsi="Times New Roman" w:cs="Times New Roman"/>
          <w:b/>
          <w:bCs/>
          <w:sz w:val="24"/>
          <w:szCs w:val="24"/>
        </w:rPr>
        <w:t>urvival percentage</w:t>
      </w:r>
      <w:r>
        <w:rPr>
          <w:rFonts w:ascii="Times New Roman" w:hAnsi="Times New Roman" w:cs="Times New Roman"/>
          <w:sz w:val="24"/>
          <w:szCs w:val="24"/>
        </w:rPr>
        <w:t xml:space="preserve"> </w:t>
      </w:r>
    </w:p>
    <w:p w14:paraId="258102F8" w14:textId="418E7538" w:rsidR="0072475F" w:rsidRPr="000D0CBD"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 xml:space="preserve">Among the methods (table 5.), wedge grafting resulted in significantly higher survival percentage (73.55%) as compared to patch budding (54.46%). The time </w:t>
      </w:r>
      <w:r>
        <w:rPr>
          <w:rFonts w:ascii="Times New Roman" w:hAnsi="Times New Roman" w:cs="Times New Roman"/>
          <w:sz w:val="24"/>
          <w:szCs w:val="24"/>
        </w:rPr>
        <w:t>propagation</w:t>
      </w:r>
      <w:r w:rsidRPr="003C04EE">
        <w:rPr>
          <w:rFonts w:ascii="Times New Roman" w:hAnsi="Times New Roman" w:cs="Times New Roman"/>
          <w:sz w:val="24"/>
          <w:szCs w:val="24"/>
        </w:rPr>
        <w:t xml:space="preserve"> also significantly influenced the survival percentage</w:t>
      </w:r>
      <w:r>
        <w:rPr>
          <w:rFonts w:ascii="Times New Roman" w:hAnsi="Times New Roman" w:cs="Times New Roman"/>
          <w:sz w:val="24"/>
          <w:szCs w:val="24"/>
        </w:rPr>
        <w:t xml:space="preserve"> and</w:t>
      </w:r>
      <w:r w:rsidRPr="003C04EE">
        <w:rPr>
          <w:rFonts w:ascii="Times New Roman" w:hAnsi="Times New Roman" w:cs="Times New Roman"/>
          <w:sz w:val="24"/>
          <w:szCs w:val="24"/>
        </w:rPr>
        <w:t xml:space="preserve"> recording maximum in grafting and budding performed on 16 August (74.0</w:t>
      </w:r>
      <w:r>
        <w:rPr>
          <w:rFonts w:ascii="Times New Roman" w:hAnsi="Times New Roman" w:cs="Times New Roman"/>
          <w:sz w:val="24"/>
          <w:szCs w:val="24"/>
        </w:rPr>
        <w:t>5</w:t>
      </w:r>
      <w:r w:rsidRPr="003C04EE">
        <w:rPr>
          <w:rFonts w:ascii="Times New Roman" w:hAnsi="Times New Roman" w:cs="Times New Roman"/>
          <w:sz w:val="24"/>
          <w:szCs w:val="24"/>
        </w:rPr>
        <w:t>%) which was significantly higher as compared to other dates of propagation. High wedge graft success on might be associated with the better healing process of the graft union. This result is in accordance with (Chandra and Jadhav 2012) who reported that wedge grafting in pomegranate in the month of January recorded maximum (90.00%) survival.</w:t>
      </w:r>
    </w:p>
    <w:p w14:paraId="0CCAF597" w14:textId="29FAAA80" w:rsidR="00927B4F" w:rsidRDefault="00241555">
      <w:pPr>
        <w:rPr>
          <w:rFonts w:ascii="Times New Roman" w:hAnsi="Times New Roman" w:cs="Times New Roman"/>
          <w:b/>
          <w:sz w:val="24"/>
          <w:szCs w:val="24"/>
        </w:rPr>
      </w:pPr>
      <w:r w:rsidRPr="003C04EE">
        <w:rPr>
          <w:rFonts w:ascii="Times New Roman" w:hAnsi="Times New Roman" w:cs="Times New Roman"/>
          <w:b/>
          <w:sz w:val="24"/>
          <w:szCs w:val="24"/>
        </w:rPr>
        <w:t>Table</w:t>
      </w:r>
      <w:r>
        <w:rPr>
          <w:rFonts w:ascii="Times New Roman" w:hAnsi="Times New Roman" w:cs="Times New Roman"/>
          <w:b/>
          <w:sz w:val="24"/>
          <w:szCs w:val="24"/>
        </w:rPr>
        <w:t xml:space="preserve"> </w:t>
      </w:r>
      <w:r w:rsidR="007D6EC1">
        <w:rPr>
          <w:rFonts w:ascii="Times New Roman" w:hAnsi="Times New Roman" w:cs="Times New Roman"/>
          <w:b/>
          <w:sz w:val="24"/>
          <w:szCs w:val="24"/>
        </w:rPr>
        <w:t xml:space="preserve">1 </w:t>
      </w:r>
      <w:r w:rsidRPr="003C04EE">
        <w:rPr>
          <w:rFonts w:ascii="Times New Roman" w:hAnsi="Times New Roman" w:cs="Times New Roman"/>
          <w:b/>
          <w:sz w:val="24"/>
          <w:szCs w:val="24"/>
        </w:rPr>
        <w:t>&amp; Fig.1: Effect of time and method</w:t>
      </w:r>
      <w:r>
        <w:rPr>
          <w:rFonts w:ascii="Times New Roman" w:hAnsi="Times New Roman" w:cs="Times New Roman"/>
          <w:b/>
          <w:sz w:val="24"/>
          <w:szCs w:val="24"/>
        </w:rPr>
        <w:t xml:space="preserve">s </w:t>
      </w:r>
      <w:r w:rsidRPr="003C04EE">
        <w:rPr>
          <w:rFonts w:ascii="Times New Roman" w:hAnsi="Times New Roman" w:cs="Times New Roman"/>
          <w:b/>
          <w:sz w:val="24"/>
          <w:szCs w:val="24"/>
        </w:rPr>
        <w:t>on days taken to bud sprouting in aonla</w:t>
      </w:r>
    </w:p>
    <w:tbl>
      <w:tblPr>
        <w:tblStyle w:val="TableGrid"/>
        <w:tblW w:w="5000" w:type="pct"/>
        <w:tblLook w:val="04A0" w:firstRow="1" w:lastRow="0" w:firstColumn="1" w:lastColumn="0" w:noHBand="0" w:noVBand="1"/>
      </w:tblPr>
      <w:tblGrid>
        <w:gridCol w:w="2532"/>
        <w:gridCol w:w="2593"/>
        <w:gridCol w:w="2591"/>
        <w:gridCol w:w="1300"/>
      </w:tblGrid>
      <w:tr w:rsidR="007A589F" w:rsidRPr="0036260B" w14:paraId="0F573F5A" w14:textId="77777777" w:rsidTr="008E3A81">
        <w:trPr>
          <w:trHeight w:val="125"/>
        </w:trPr>
        <w:tc>
          <w:tcPr>
            <w:tcW w:w="1404" w:type="pct"/>
            <w:vMerge w:val="restart"/>
            <w:vAlign w:val="center"/>
          </w:tcPr>
          <w:p w14:paraId="3001C1FA"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Time of propagation</w:t>
            </w:r>
          </w:p>
        </w:tc>
        <w:tc>
          <w:tcPr>
            <w:tcW w:w="2875" w:type="pct"/>
            <w:gridSpan w:val="2"/>
            <w:tcBorders>
              <w:bottom w:val="single" w:sz="4" w:space="0" w:color="auto"/>
            </w:tcBorders>
            <w:vAlign w:val="center"/>
          </w:tcPr>
          <w:p w14:paraId="4E7B6DCF"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Methods of propagation</w:t>
            </w:r>
          </w:p>
        </w:tc>
        <w:tc>
          <w:tcPr>
            <w:tcW w:w="721" w:type="pct"/>
            <w:vMerge w:val="restart"/>
            <w:vAlign w:val="center"/>
          </w:tcPr>
          <w:p w14:paraId="70307DCE"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Mean</w:t>
            </w:r>
          </w:p>
        </w:tc>
      </w:tr>
      <w:tr w:rsidR="007A589F" w:rsidRPr="0036260B" w14:paraId="6327847C" w14:textId="77777777" w:rsidTr="008E3A81">
        <w:trPr>
          <w:trHeight w:val="125"/>
        </w:trPr>
        <w:tc>
          <w:tcPr>
            <w:tcW w:w="1404" w:type="pct"/>
            <w:vMerge/>
            <w:vAlign w:val="center"/>
          </w:tcPr>
          <w:p w14:paraId="21260862" w14:textId="77777777" w:rsidR="007A589F" w:rsidRPr="0036260B" w:rsidRDefault="007A589F" w:rsidP="007A589F">
            <w:pPr>
              <w:spacing w:after="0"/>
              <w:jc w:val="center"/>
              <w:rPr>
                <w:rFonts w:ascii="Times New Roman" w:hAnsi="Times New Roman" w:cs="Times New Roman"/>
                <w:b/>
                <w:sz w:val="18"/>
                <w:szCs w:val="18"/>
              </w:rPr>
            </w:pPr>
          </w:p>
        </w:tc>
        <w:tc>
          <w:tcPr>
            <w:tcW w:w="1438" w:type="pct"/>
            <w:tcBorders>
              <w:top w:val="single" w:sz="4" w:space="0" w:color="auto"/>
              <w:right w:val="single" w:sz="4" w:space="0" w:color="auto"/>
            </w:tcBorders>
            <w:vAlign w:val="center"/>
          </w:tcPr>
          <w:p w14:paraId="4B1C6347"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Wedge grafting</w:t>
            </w:r>
          </w:p>
        </w:tc>
        <w:tc>
          <w:tcPr>
            <w:tcW w:w="1437" w:type="pct"/>
            <w:tcBorders>
              <w:top w:val="single" w:sz="4" w:space="0" w:color="auto"/>
              <w:left w:val="single" w:sz="4" w:space="0" w:color="auto"/>
            </w:tcBorders>
            <w:vAlign w:val="center"/>
          </w:tcPr>
          <w:p w14:paraId="1B19862B"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Patch budding</w:t>
            </w:r>
          </w:p>
        </w:tc>
        <w:tc>
          <w:tcPr>
            <w:tcW w:w="721" w:type="pct"/>
            <w:vMerge/>
            <w:vAlign w:val="center"/>
          </w:tcPr>
          <w:p w14:paraId="3D3CDE43" w14:textId="77777777" w:rsidR="007A589F" w:rsidRPr="0036260B" w:rsidRDefault="007A589F" w:rsidP="007A589F">
            <w:pPr>
              <w:spacing w:after="0"/>
              <w:jc w:val="center"/>
              <w:rPr>
                <w:rFonts w:ascii="Times New Roman" w:hAnsi="Times New Roman" w:cs="Times New Roman"/>
                <w:b/>
                <w:sz w:val="18"/>
                <w:szCs w:val="18"/>
              </w:rPr>
            </w:pPr>
          </w:p>
        </w:tc>
      </w:tr>
      <w:tr w:rsidR="007A589F" w:rsidRPr="0036260B" w14:paraId="3B9F3698" w14:textId="77777777" w:rsidTr="008E3A81">
        <w:trPr>
          <w:trHeight w:val="283"/>
        </w:trPr>
        <w:tc>
          <w:tcPr>
            <w:tcW w:w="1404" w:type="pct"/>
            <w:vAlign w:val="center"/>
          </w:tcPr>
          <w:p w14:paraId="7E12623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01 July</w:t>
            </w:r>
          </w:p>
        </w:tc>
        <w:tc>
          <w:tcPr>
            <w:tcW w:w="1438" w:type="pct"/>
            <w:tcBorders>
              <w:right w:val="single" w:sz="4" w:space="0" w:color="auto"/>
            </w:tcBorders>
            <w:vAlign w:val="center"/>
          </w:tcPr>
          <w:p w14:paraId="224E914E"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21.85</w:t>
            </w:r>
          </w:p>
        </w:tc>
        <w:tc>
          <w:tcPr>
            <w:tcW w:w="1437" w:type="pct"/>
            <w:tcBorders>
              <w:left w:val="single" w:sz="4" w:space="0" w:color="auto"/>
            </w:tcBorders>
            <w:vAlign w:val="center"/>
          </w:tcPr>
          <w:p w14:paraId="3B290F2A"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24.13</w:t>
            </w:r>
          </w:p>
        </w:tc>
        <w:tc>
          <w:tcPr>
            <w:tcW w:w="721" w:type="pct"/>
            <w:vAlign w:val="center"/>
          </w:tcPr>
          <w:p w14:paraId="3137901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22.993</w:t>
            </w:r>
          </w:p>
        </w:tc>
      </w:tr>
      <w:tr w:rsidR="007A589F" w:rsidRPr="0036260B" w14:paraId="2525E229" w14:textId="77777777" w:rsidTr="008E3A81">
        <w:trPr>
          <w:trHeight w:val="294"/>
        </w:trPr>
        <w:tc>
          <w:tcPr>
            <w:tcW w:w="1404" w:type="pct"/>
            <w:vAlign w:val="center"/>
          </w:tcPr>
          <w:p w14:paraId="65FE2B33"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July</w:t>
            </w:r>
          </w:p>
        </w:tc>
        <w:tc>
          <w:tcPr>
            <w:tcW w:w="1438" w:type="pct"/>
            <w:tcBorders>
              <w:right w:val="single" w:sz="4" w:space="0" w:color="auto"/>
            </w:tcBorders>
            <w:vAlign w:val="center"/>
          </w:tcPr>
          <w:p w14:paraId="62CC3664"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19.26</w:t>
            </w:r>
          </w:p>
        </w:tc>
        <w:tc>
          <w:tcPr>
            <w:tcW w:w="1437" w:type="pct"/>
            <w:tcBorders>
              <w:left w:val="single" w:sz="4" w:space="0" w:color="auto"/>
            </w:tcBorders>
            <w:vAlign w:val="center"/>
          </w:tcPr>
          <w:p w14:paraId="4F4F85A0"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23.18</w:t>
            </w:r>
          </w:p>
        </w:tc>
        <w:tc>
          <w:tcPr>
            <w:tcW w:w="721" w:type="pct"/>
            <w:vAlign w:val="center"/>
          </w:tcPr>
          <w:p w14:paraId="38C62929"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21.222</w:t>
            </w:r>
          </w:p>
        </w:tc>
      </w:tr>
      <w:tr w:rsidR="007A589F" w:rsidRPr="0036260B" w14:paraId="2A127405" w14:textId="77777777" w:rsidTr="008E3A81">
        <w:trPr>
          <w:trHeight w:val="283"/>
        </w:trPr>
        <w:tc>
          <w:tcPr>
            <w:tcW w:w="1404" w:type="pct"/>
            <w:vAlign w:val="center"/>
          </w:tcPr>
          <w:p w14:paraId="396217AF"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 August</w:t>
            </w:r>
          </w:p>
        </w:tc>
        <w:tc>
          <w:tcPr>
            <w:tcW w:w="1438" w:type="pct"/>
            <w:tcBorders>
              <w:right w:val="single" w:sz="4" w:space="0" w:color="auto"/>
            </w:tcBorders>
            <w:vAlign w:val="center"/>
          </w:tcPr>
          <w:p w14:paraId="033377C9"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16.42</w:t>
            </w:r>
          </w:p>
        </w:tc>
        <w:tc>
          <w:tcPr>
            <w:tcW w:w="1437" w:type="pct"/>
            <w:tcBorders>
              <w:left w:val="single" w:sz="4" w:space="0" w:color="auto"/>
            </w:tcBorders>
            <w:vAlign w:val="center"/>
          </w:tcPr>
          <w:p w14:paraId="6886FA03"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21.69</w:t>
            </w:r>
          </w:p>
        </w:tc>
        <w:tc>
          <w:tcPr>
            <w:tcW w:w="721" w:type="pct"/>
            <w:vAlign w:val="center"/>
          </w:tcPr>
          <w:p w14:paraId="1D323470"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19.057</w:t>
            </w:r>
          </w:p>
        </w:tc>
      </w:tr>
      <w:tr w:rsidR="007A589F" w:rsidRPr="0036260B" w14:paraId="47651618" w14:textId="77777777" w:rsidTr="008E3A81">
        <w:trPr>
          <w:trHeight w:val="283"/>
        </w:trPr>
        <w:tc>
          <w:tcPr>
            <w:tcW w:w="1404" w:type="pct"/>
            <w:vAlign w:val="center"/>
          </w:tcPr>
          <w:p w14:paraId="20F9BAA9"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Aug</w:t>
            </w:r>
          </w:p>
        </w:tc>
        <w:tc>
          <w:tcPr>
            <w:tcW w:w="1438" w:type="pct"/>
            <w:tcBorders>
              <w:right w:val="single" w:sz="4" w:space="0" w:color="auto"/>
            </w:tcBorders>
            <w:vAlign w:val="center"/>
          </w:tcPr>
          <w:p w14:paraId="277AACE1"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13.43</w:t>
            </w:r>
          </w:p>
        </w:tc>
        <w:tc>
          <w:tcPr>
            <w:tcW w:w="1437" w:type="pct"/>
            <w:tcBorders>
              <w:left w:val="single" w:sz="4" w:space="0" w:color="auto"/>
            </w:tcBorders>
            <w:vAlign w:val="center"/>
          </w:tcPr>
          <w:p w14:paraId="2846F228"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19.04</w:t>
            </w:r>
          </w:p>
        </w:tc>
        <w:tc>
          <w:tcPr>
            <w:tcW w:w="721" w:type="pct"/>
            <w:vAlign w:val="center"/>
          </w:tcPr>
          <w:p w14:paraId="44C4A7C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16.238</w:t>
            </w:r>
          </w:p>
        </w:tc>
      </w:tr>
      <w:tr w:rsidR="007A589F" w:rsidRPr="0036260B" w14:paraId="428BBCB1" w14:textId="77777777" w:rsidTr="008E3A81">
        <w:trPr>
          <w:trHeight w:val="283"/>
        </w:trPr>
        <w:tc>
          <w:tcPr>
            <w:tcW w:w="1404" w:type="pct"/>
            <w:vAlign w:val="center"/>
          </w:tcPr>
          <w:p w14:paraId="0C0D7548"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01 Sep</w:t>
            </w:r>
          </w:p>
        </w:tc>
        <w:tc>
          <w:tcPr>
            <w:tcW w:w="1438" w:type="pct"/>
            <w:tcBorders>
              <w:right w:val="single" w:sz="4" w:space="0" w:color="auto"/>
            </w:tcBorders>
            <w:vAlign w:val="center"/>
          </w:tcPr>
          <w:p w14:paraId="7B590778"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15.18</w:t>
            </w:r>
          </w:p>
        </w:tc>
        <w:tc>
          <w:tcPr>
            <w:tcW w:w="1437" w:type="pct"/>
            <w:tcBorders>
              <w:left w:val="single" w:sz="4" w:space="0" w:color="auto"/>
            </w:tcBorders>
            <w:vAlign w:val="center"/>
          </w:tcPr>
          <w:p w14:paraId="21808F44"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20.68</w:t>
            </w:r>
          </w:p>
        </w:tc>
        <w:tc>
          <w:tcPr>
            <w:tcW w:w="721" w:type="pct"/>
            <w:vAlign w:val="center"/>
          </w:tcPr>
          <w:p w14:paraId="5C04E32A"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17.932</w:t>
            </w:r>
          </w:p>
        </w:tc>
      </w:tr>
      <w:tr w:rsidR="007A589F" w:rsidRPr="0036260B" w14:paraId="77026452" w14:textId="77777777" w:rsidTr="008E3A81">
        <w:trPr>
          <w:trHeight w:val="294"/>
        </w:trPr>
        <w:tc>
          <w:tcPr>
            <w:tcW w:w="1404" w:type="pct"/>
            <w:vAlign w:val="center"/>
          </w:tcPr>
          <w:p w14:paraId="05D2A480"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Sep</w:t>
            </w:r>
          </w:p>
        </w:tc>
        <w:tc>
          <w:tcPr>
            <w:tcW w:w="1438" w:type="pct"/>
            <w:tcBorders>
              <w:right w:val="single" w:sz="4" w:space="0" w:color="auto"/>
            </w:tcBorders>
            <w:vAlign w:val="center"/>
          </w:tcPr>
          <w:p w14:paraId="7CFD7FF0"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18.86</w:t>
            </w:r>
          </w:p>
        </w:tc>
        <w:tc>
          <w:tcPr>
            <w:tcW w:w="1437" w:type="pct"/>
            <w:tcBorders>
              <w:left w:val="single" w:sz="4" w:space="0" w:color="auto"/>
            </w:tcBorders>
            <w:vAlign w:val="center"/>
          </w:tcPr>
          <w:p w14:paraId="2422184B"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21.16</w:t>
            </w:r>
          </w:p>
        </w:tc>
        <w:tc>
          <w:tcPr>
            <w:tcW w:w="721" w:type="pct"/>
            <w:vAlign w:val="center"/>
          </w:tcPr>
          <w:p w14:paraId="4B0AC3B2"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20.010</w:t>
            </w:r>
          </w:p>
        </w:tc>
      </w:tr>
      <w:tr w:rsidR="007A589F" w:rsidRPr="0036260B" w14:paraId="558B6595" w14:textId="77777777" w:rsidTr="008E3A81">
        <w:trPr>
          <w:trHeight w:val="283"/>
        </w:trPr>
        <w:tc>
          <w:tcPr>
            <w:tcW w:w="1404" w:type="pct"/>
            <w:vAlign w:val="center"/>
          </w:tcPr>
          <w:p w14:paraId="31CF83C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Mean</w:t>
            </w:r>
          </w:p>
        </w:tc>
        <w:tc>
          <w:tcPr>
            <w:tcW w:w="1438" w:type="pct"/>
            <w:tcBorders>
              <w:right w:val="single" w:sz="4" w:space="0" w:color="auto"/>
            </w:tcBorders>
            <w:vAlign w:val="center"/>
          </w:tcPr>
          <w:p w14:paraId="00FED84A"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sz w:val="18"/>
                <w:szCs w:val="18"/>
              </w:rPr>
              <w:t>17.50</w:t>
            </w:r>
          </w:p>
        </w:tc>
        <w:tc>
          <w:tcPr>
            <w:tcW w:w="1437" w:type="pct"/>
            <w:tcBorders>
              <w:left w:val="single" w:sz="4" w:space="0" w:color="auto"/>
            </w:tcBorders>
            <w:vAlign w:val="center"/>
          </w:tcPr>
          <w:p w14:paraId="4BBC3971"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21.65</w:t>
            </w:r>
          </w:p>
        </w:tc>
        <w:tc>
          <w:tcPr>
            <w:tcW w:w="721" w:type="pct"/>
            <w:vAlign w:val="center"/>
          </w:tcPr>
          <w:p w14:paraId="0EF4847D" w14:textId="77777777" w:rsidR="007A589F" w:rsidRPr="0036260B" w:rsidRDefault="007A589F" w:rsidP="007A589F">
            <w:pPr>
              <w:spacing w:after="0"/>
              <w:jc w:val="center"/>
              <w:rPr>
                <w:rFonts w:ascii="Times New Roman" w:hAnsi="Times New Roman" w:cs="Times New Roman"/>
                <w:sz w:val="18"/>
                <w:szCs w:val="18"/>
              </w:rPr>
            </w:pPr>
          </w:p>
        </w:tc>
      </w:tr>
      <w:tr w:rsidR="007A589F" w:rsidRPr="0036260B" w14:paraId="73B09DCA" w14:textId="77777777" w:rsidTr="008E3A81">
        <w:trPr>
          <w:trHeight w:val="283"/>
        </w:trPr>
        <w:tc>
          <w:tcPr>
            <w:tcW w:w="1404" w:type="pct"/>
            <w:vAlign w:val="center"/>
          </w:tcPr>
          <w:p w14:paraId="5FC4EB7B"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bCs/>
                <w:sz w:val="18"/>
                <w:szCs w:val="18"/>
              </w:rPr>
              <w:t>Factors</w:t>
            </w:r>
          </w:p>
        </w:tc>
        <w:tc>
          <w:tcPr>
            <w:tcW w:w="1438" w:type="pct"/>
            <w:tcBorders>
              <w:right w:val="single" w:sz="4" w:space="0" w:color="auto"/>
            </w:tcBorders>
            <w:vAlign w:val="center"/>
          </w:tcPr>
          <w:p w14:paraId="208AAC2C"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bCs/>
                <w:sz w:val="18"/>
                <w:szCs w:val="18"/>
              </w:rPr>
              <w:t>C.D. @5%</w:t>
            </w:r>
          </w:p>
        </w:tc>
        <w:tc>
          <w:tcPr>
            <w:tcW w:w="1437" w:type="pct"/>
            <w:tcBorders>
              <w:left w:val="single" w:sz="4" w:space="0" w:color="auto"/>
            </w:tcBorders>
            <w:vAlign w:val="center"/>
          </w:tcPr>
          <w:p w14:paraId="02FBC956"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bCs/>
                <w:sz w:val="18"/>
                <w:szCs w:val="18"/>
              </w:rPr>
              <w:t>SE(d)</w:t>
            </w:r>
          </w:p>
        </w:tc>
        <w:tc>
          <w:tcPr>
            <w:tcW w:w="721" w:type="pct"/>
            <w:vAlign w:val="center"/>
          </w:tcPr>
          <w:p w14:paraId="1067A84F"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b/>
                <w:bCs/>
                <w:sz w:val="18"/>
                <w:szCs w:val="18"/>
              </w:rPr>
              <w:t>SE(m)</w:t>
            </w:r>
          </w:p>
        </w:tc>
      </w:tr>
      <w:tr w:rsidR="007A589F" w:rsidRPr="0036260B" w14:paraId="338F1D72" w14:textId="77777777" w:rsidTr="008E3A81">
        <w:trPr>
          <w:trHeight w:val="251"/>
        </w:trPr>
        <w:tc>
          <w:tcPr>
            <w:tcW w:w="1404" w:type="pct"/>
            <w:vAlign w:val="center"/>
          </w:tcPr>
          <w:p w14:paraId="59A23CFA"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(A)</w:t>
            </w:r>
          </w:p>
        </w:tc>
        <w:tc>
          <w:tcPr>
            <w:tcW w:w="1438" w:type="pct"/>
            <w:tcBorders>
              <w:right w:val="single" w:sz="4" w:space="0" w:color="auto"/>
            </w:tcBorders>
            <w:vAlign w:val="center"/>
          </w:tcPr>
          <w:p w14:paraId="400A208E"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0.936</w:t>
            </w:r>
          </w:p>
        </w:tc>
        <w:tc>
          <w:tcPr>
            <w:tcW w:w="1437" w:type="pct"/>
            <w:tcBorders>
              <w:left w:val="single" w:sz="4" w:space="0" w:color="auto"/>
            </w:tcBorders>
            <w:vAlign w:val="center"/>
          </w:tcPr>
          <w:p w14:paraId="5F8FCA57"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0.449</w:t>
            </w:r>
          </w:p>
        </w:tc>
        <w:tc>
          <w:tcPr>
            <w:tcW w:w="721" w:type="pct"/>
            <w:vAlign w:val="center"/>
          </w:tcPr>
          <w:p w14:paraId="2A5254E2"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0.317</w:t>
            </w:r>
          </w:p>
        </w:tc>
      </w:tr>
      <w:tr w:rsidR="007A589F" w:rsidRPr="0036260B" w14:paraId="1D351033" w14:textId="77777777" w:rsidTr="008E3A81">
        <w:trPr>
          <w:trHeight w:val="251"/>
        </w:trPr>
        <w:tc>
          <w:tcPr>
            <w:tcW w:w="1404" w:type="pct"/>
            <w:vAlign w:val="center"/>
          </w:tcPr>
          <w:p w14:paraId="146972DC"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(B)</w:t>
            </w:r>
          </w:p>
        </w:tc>
        <w:tc>
          <w:tcPr>
            <w:tcW w:w="1438" w:type="pct"/>
            <w:tcBorders>
              <w:right w:val="single" w:sz="4" w:space="0" w:color="auto"/>
            </w:tcBorders>
            <w:vAlign w:val="center"/>
          </w:tcPr>
          <w:p w14:paraId="2C683099"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1.622</w:t>
            </w:r>
          </w:p>
        </w:tc>
        <w:tc>
          <w:tcPr>
            <w:tcW w:w="1437" w:type="pct"/>
            <w:tcBorders>
              <w:left w:val="single" w:sz="4" w:space="0" w:color="auto"/>
            </w:tcBorders>
            <w:vAlign w:val="center"/>
          </w:tcPr>
          <w:p w14:paraId="341D2CC8"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0.777</w:t>
            </w:r>
          </w:p>
        </w:tc>
        <w:tc>
          <w:tcPr>
            <w:tcW w:w="721" w:type="pct"/>
            <w:vAlign w:val="center"/>
          </w:tcPr>
          <w:p w14:paraId="5E4BCE45"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0.550</w:t>
            </w:r>
          </w:p>
        </w:tc>
      </w:tr>
      <w:tr w:rsidR="007A589F" w:rsidRPr="0036260B" w14:paraId="03BE2243" w14:textId="77777777" w:rsidTr="008E3A81">
        <w:trPr>
          <w:trHeight w:val="240"/>
        </w:trPr>
        <w:tc>
          <w:tcPr>
            <w:tcW w:w="1404" w:type="pct"/>
            <w:vAlign w:val="center"/>
          </w:tcPr>
          <w:p w14:paraId="17BB33EB"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(A X B)</w:t>
            </w:r>
          </w:p>
        </w:tc>
        <w:tc>
          <w:tcPr>
            <w:tcW w:w="1438" w:type="pct"/>
            <w:tcBorders>
              <w:right w:val="single" w:sz="4" w:space="0" w:color="auto"/>
            </w:tcBorders>
            <w:vAlign w:val="center"/>
          </w:tcPr>
          <w:p w14:paraId="03C38B7A"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N/A</w:t>
            </w:r>
          </w:p>
        </w:tc>
        <w:tc>
          <w:tcPr>
            <w:tcW w:w="1437" w:type="pct"/>
            <w:tcBorders>
              <w:left w:val="single" w:sz="4" w:space="0" w:color="auto"/>
            </w:tcBorders>
            <w:vAlign w:val="center"/>
          </w:tcPr>
          <w:p w14:paraId="7FCA7745"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1.099</w:t>
            </w:r>
          </w:p>
        </w:tc>
        <w:tc>
          <w:tcPr>
            <w:tcW w:w="721" w:type="pct"/>
            <w:vAlign w:val="center"/>
          </w:tcPr>
          <w:p w14:paraId="154E9BDD"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0.777</w:t>
            </w:r>
          </w:p>
        </w:tc>
      </w:tr>
    </w:tbl>
    <w:p w14:paraId="19BAD81E" w14:textId="77777777" w:rsidR="007A589F" w:rsidRDefault="007A589F"/>
    <w:p w14:paraId="20C5DBBD" w14:textId="1E967E6A" w:rsidR="007A589F" w:rsidRDefault="00956B0D">
      <w:r>
        <w:rPr>
          <w:noProof/>
          <w14:ligatures w14:val="standardContextual"/>
        </w:rPr>
        <w:lastRenderedPageBreak/>
        <w:drawing>
          <wp:inline distT="0" distB="0" distL="0" distR="0" wp14:anchorId="0E7C6F65" wp14:editId="5A7158FD">
            <wp:extent cx="5715000" cy="1859280"/>
            <wp:effectExtent l="0" t="0" r="0" b="7620"/>
            <wp:docPr id="455573288" name="Chart 1">
              <a:extLst xmlns:a="http://schemas.openxmlformats.org/drawingml/2006/main">
                <a:ext uri="{FF2B5EF4-FFF2-40B4-BE49-F238E27FC236}">
                  <a16:creationId xmlns:a16="http://schemas.microsoft.com/office/drawing/2014/main" id="{267E8728-DBCE-BE10-9793-77A974C2D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7B7EE7" w14:textId="0F3EBFD0" w:rsidR="00A8543A" w:rsidRDefault="00AC425B">
      <w:pPr>
        <w:rPr>
          <w:rFonts w:ascii="Times New Roman" w:hAnsi="Times New Roman" w:cs="Times New Roman"/>
          <w:b/>
          <w:sz w:val="24"/>
          <w:szCs w:val="24"/>
        </w:rPr>
      </w:pPr>
      <w:r w:rsidRPr="003C04EE">
        <w:rPr>
          <w:rFonts w:ascii="Times New Roman" w:hAnsi="Times New Roman" w:cs="Times New Roman"/>
          <w:b/>
          <w:sz w:val="24"/>
          <w:szCs w:val="24"/>
        </w:rPr>
        <w:t>Table</w:t>
      </w:r>
      <w:r w:rsidR="007D6EC1">
        <w:rPr>
          <w:rFonts w:ascii="Times New Roman" w:hAnsi="Times New Roman" w:cs="Times New Roman"/>
          <w:b/>
          <w:sz w:val="24"/>
          <w:szCs w:val="24"/>
        </w:rPr>
        <w:t xml:space="preserve"> 2 </w:t>
      </w:r>
      <w:r w:rsidRPr="003C04EE">
        <w:rPr>
          <w:rFonts w:ascii="Times New Roman" w:hAnsi="Times New Roman" w:cs="Times New Roman"/>
          <w:b/>
          <w:sz w:val="24"/>
          <w:szCs w:val="24"/>
        </w:rPr>
        <w:t>&amp; Fig.2 Effect of time and method on graft/bud sprouting percentage in aonla</w:t>
      </w:r>
    </w:p>
    <w:tbl>
      <w:tblPr>
        <w:tblStyle w:val="TableGrid"/>
        <w:tblW w:w="5000" w:type="pct"/>
        <w:tblLook w:val="04A0" w:firstRow="1" w:lastRow="0" w:firstColumn="1" w:lastColumn="0" w:noHBand="0" w:noVBand="1"/>
      </w:tblPr>
      <w:tblGrid>
        <w:gridCol w:w="3081"/>
        <w:gridCol w:w="2420"/>
        <w:gridCol w:w="2303"/>
        <w:gridCol w:w="1212"/>
      </w:tblGrid>
      <w:tr w:rsidR="00BF207E" w:rsidRPr="001C273F" w14:paraId="1D88DEDE" w14:textId="77777777" w:rsidTr="008E3A81">
        <w:trPr>
          <w:trHeight w:val="138"/>
        </w:trPr>
        <w:tc>
          <w:tcPr>
            <w:tcW w:w="1709" w:type="pct"/>
            <w:vMerge w:val="restart"/>
            <w:vAlign w:val="center"/>
          </w:tcPr>
          <w:p w14:paraId="0BA262EF"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Time of propagation</w:t>
            </w:r>
          </w:p>
        </w:tc>
        <w:tc>
          <w:tcPr>
            <w:tcW w:w="2619" w:type="pct"/>
            <w:gridSpan w:val="2"/>
            <w:tcBorders>
              <w:bottom w:val="single" w:sz="4" w:space="0" w:color="auto"/>
            </w:tcBorders>
            <w:vAlign w:val="center"/>
          </w:tcPr>
          <w:p w14:paraId="6FBA220B"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Methods of propagation</w:t>
            </w:r>
          </w:p>
        </w:tc>
        <w:tc>
          <w:tcPr>
            <w:tcW w:w="672" w:type="pct"/>
            <w:vMerge w:val="restart"/>
            <w:vAlign w:val="center"/>
          </w:tcPr>
          <w:p w14:paraId="52B8FB2D"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Mean</w:t>
            </w:r>
          </w:p>
        </w:tc>
      </w:tr>
      <w:tr w:rsidR="00BF207E" w:rsidRPr="001C273F" w14:paraId="181E32E1" w14:textId="77777777" w:rsidTr="008E3A81">
        <w:trPr>
          <w:trHeight w:val="138"/>
        </w:trPr>
        <w:tc>
          <w:tcPr>
            <w:tcW w:w="1709" w:type="pct"/>
            <w:vMerge/>
            <w:vAlign w:val="center"/>
          </w:tcPr>
          <w:p w14:paraId="26DAA53F" w14:textId="77777777" w:rsidR="00BF207E" w:rsidRPr="001C273F" w:rsidRDefault="00BF207E" w:rsidP="001C273F">
            <w:pPr>
              <w:spacing w:after="0"/>
              <w:jc w:val="center"/>
              <w:rPr>
                <w:rFonts w:ascii="Times New Roman" w:hAnsi="Times New Roman" w:cs="Times New Roman"/>
                <w:b/>
                <w:sz w:val="18"/>
                <w:szCs w:val="18"/>
              </w:rPr>
            </w:pPr>
          </w:p>
        </w:tc>
        <w:tc>
          <w:tcPr>
            <w:tcW w:w="1342" w:type="pct"/>
            <w:tcBorders>
              <w:top w:val="single" w:sz="4" w:space="0" w:color="auto"/>
              <w:right w:val="single" w:sz="4" w:space="0" w:color="auto"/>
            </w:tcBorders>
            <w:vAlign w:val="center"/>
          </w:tcPr>
          <w:p w14:paraId="2D02170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Wedge grafting</w:t>
            </w:r>
          </w:p>
        </w:tc>
        <w:tc>
          <w:tcPr>
            <w:tcW w:w="1277" w:type="pct"/>
            <w:tcBorders>
              <w:top w:val="single" w:sz="4" w:space="0" w:color="auto"/>
              <w:left w:val="single" w:sz="4" w:space="0" w:color="auto"/>
            </w:tcBorders>
            <w:vAlign w:val="center"/>
          </w:tcPr>
          <w:p w14:paraId="44399F9D"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Patch budding</w:t>
            </w:r>
          </w:p>
        </w:tc>
        <w:tc>
          <w:tcPr>
            <w:tcW w:w="672" w:type="pct"/>
            <w:vMerge/>
            <w:vAlign w:val="center"/>
          </w:tcPr>
          <w:p w14:paraId="71AD157C" w14:textId="77777777" w:rsidR="00BF207E" w:rsidRPr="001C273F" w:rsidRDefault="00BF207E" w:rsidP="001C273F">
            <w:pPr>
              <w:spacing w:after="0"/>
              <w:jc w:val="center"/>
              <w:rPr>
                <w:rFonts w:ascii="Times New Roman" w:hAnsi="Times New Roman" w:cs="Times New Roman"/>
                <w:b/>
                <w:sz w:val="18"/>
                <w:szCs w:val="18"/>
              </w:rPr>
            </w:pPr>
          </w:p>
        </w:tc>
      </w:tr>
      <w:tr w:rsidR="00BF207E" w:rsidRPr="001C273F" w14:paraId="53F5FA13" w14:textId="77777777" w:rsidTr="008E3A81">
        <w:tc>
          <w:tcPr>
            <w:tcW w:w="1709" w:type="pct"/>
            <w:vAlign w:val="center"/>
          </w:tcPr>
          <w:p w14:paraId="5992ACE4"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01 July</w:t>
            </w:r>
          </w:p>
        </w:tc>
        <w:tc>
          <w:tcPr>
            <w:tcW w:w="1342" w:type="pct"/>
            <w:tcBorders>
              <w:right w:val="single" w:sz="4" w:space="0" w:color="auto"/>
            </w:tcBorders>
            <w:vAlign w:val="center"/>
          </w:tcPr>
          <w:p w14:paraId="6AFF87C8"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73.92</w:t>
            </w:r>
          </w:p>
        </w:tc>
        <w:tc>
          <w:tcPr>
            <w:tcW w:w="1277" w:type="pct"/>
            <w:tcBorders>
              <w:left w:val="single" w:sz="4" w:space="0" w:color="auto"/>
            </w:tcBorders>
            <w:vAlign w:val="center"/>
          </w:tcPr>
          <w:p w14:paraId="68090581"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56.02</w:t>
            </w:r>
          </w:p>
        </w:tc>
        <w:tc>
          <w:tcPr>
            <w:tcW w:w="672" w:type="pct"/>
            <w:vAlign w:val="center"/>
          </w:tcPr>
          <w:p w14:paraId="3D251DD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64.97</w:t>
            </w:r>
          </w:p>
        </w:tc>
      </w:tr>
      <w:tr w:rsidR="00BF207E" w:rsidRPr="001C273F" w14:paraId="434BFEEA" w14:textId="77777777" w:rsidTr="008E3A81">
        <w:tc>
          <w:tcPr>
            <w:tcW w:w="1709" w:type="pct"/>
            <w:vAlign w:val="center"/>
          </w:tcPr>
          <w:p w14:paraId="1E877D40"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July</w:t>
            </w:r>
          </w:p>
        </w:tc>
        <w:tc>
          <w:tcPr>
            <w:tcW w:w="1342" w:type="pct"/>
            <w:tcBorders>
              <w:right w:val="single" w:sz="4" w:space="0" w:color="auto"/>
            </w:tcBorders>
            <w:vAlign w:val="center"/>
          </w:tcPr>
          <w:p w14:paraId="4EDCCBA1"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78.51</w:t>
            </w:r>
          </w:p>
        </w:tc>
        <w:tc>
          <w:tcPr>
            <w:tcW w:w="1277" w:type="pct"/>
            <w:tcBorders>
              <w:left w:val="single" w:sz="4" w:space="0" w:color="auto"/>
            </w:tcBorders>
            <w:vAlign w:val="center"/>
          </w:tcPr>
          <w:p w14:paraId="077CAEFE"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58.15</w:t>
            </w:r>
          </w:p>
        </w:tc>
        <w:tc>
          <w:tcPr>
            <w:tcW w:w="672" w:type="pct"/>
            <w:vAlign w:val="center"/>
          </w:tcPr>
          <w:p w14:paraId="5551EF09"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68.33</w:t>
            </w:r>
          </w:p>
        </w:tc>
      </w:tr>
      <w:tr w:rsidR="00BF207E" w:rsidRPr="001C273F" w14:paraId="1BE915E9" w14:textId="77777777" w:rsidTr="008E3A81">
        <w:tc>
          <w:tcPr>
            <w:tcW w:w="1709" w:type="pct"/>
            <w:vAlign w:val="center"/>
          </w:tcPr>
          <w:p w14:paraId="557F3E42"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 August</w:t>
            </w:r>
          </w:p>
        </w:tc>
        <w:tc>
          <w:tcPr>
            <w:tcW w:w="1342" w:type="pct"/>
            <w:tcBorders>
              <w:right w:val="single" w:sz="4" w:space="0" w:color="auto"/>
            </w:tcBorders>
            <w:vAlign w:val="center"/>
          </w:tcPr>
          <w:p w14:paraId="0D844F5C"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84.08</w:t>
            </w:r>
          </w:p>
        </w:tc>
        <w:tc>
          <w:tcPr>
            <w:tcW w:w="1277" w:type="pct"/>
            <w:tcBorders>
              <w:left w:val="single" w:sz="4" w:space="0" w:color="auto"/>
            </w:tcBorders>
            <w:vAlign w:val="center"/>
          </w:tcPr>
          <w:p w14:paraId="27E526AF"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64.02</w:t>
            </w:r>
          </w:p>
        </w:tc>
        <w:tc>
          <w:tcPr>
            <w:tcW w:w="672" w:type="pct"/>
            <w:vAlign w:val="center"/>
          </w:tcPr>
          <w:p w14:paraId="1D09CC2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74.04</w:t>
            </w:r>
          </w:p>
        </w:tc>
      </w:tr>
      <w:tr w:rsidR="00BF207E" w:rsidRPr="001C273F" w14:paraId="11FCFFBC" w14:textId="77777777" w:rsidTr="008E3A81">
        <w:tc>
          <w:tcPr>
            <w:tcW w:w="1709" w:type="pct"/>
            <w:vAlign w:val="center"/>
          </w:tcPr>
          <w:p w14:paraId="57FA5227"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Aug</w:t>
            </w:r>
          </w:p>
        </w:tc>
        <w:tc>
          <w:tcPr>
            <w:tcW w:w="1342" w:type="pct"/>
            <w:tcBorders>
              <w:right w:val="single" w:sz="4" w:space="0" w:color="auto"/>
            </w:tcBorders>
            <w:vAlign w:val="center"/>
          </w:tcPr>
          <w:p w14:paraId="392E7916"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87.19</w:t>
            </w:r>
          </w:p>
        </w:tc>
        <w:tc>
          <w:tcPr>
            <w:tcW w:w="1277" w:type="pct"/>
            <w:tcBorders>
              <w:left w:val="single" w:sz="4" w:space="0" w:color="auto"/>
            </w:tcBorders>
            <w:vAlign w:val="center"/>
          </w:tcPr>
          <w:p w14:paraId="46E80F71"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72.69</w:t>
            </w:r>
          </w:p>
        </w:tc>
        <w:tc>
          <w:tcPr>
            <w:tcW w:w="672" w:type="pct"/>
            <w:vAlign w:val="center"/>
          </w:tcPr>
          <w:p w14:paraId="4FA542B5"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79.94</w:t>
            </w:r>
          </w:p>
        </w:tc>
      </w:tr>
      <w:tr w:rsidR="00BF207E" w:rsidRPr="001C273F" w14:paraId="41736F91" w14:textId="77777777" w:rsidTr="008E3A81">
        <w:tc>
          <w:tcPr>
            <w:tcW w:w="1709" w:type="pct"/>
            <w:vAlign w:val="center"/>
          </w:tcPr>
          <w:p w14:paraId="31EB8AF1"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01 Sep</w:t>
            </w:r>
          </w:p>
        </w:tc>
        <w:tc>
          <w:tcPr>
            <w:tcW w:w="1342" w:type="pct"/>
            <w:tcBorders>
              <w:right w:val="single" w:sz="4" w:space="0" w:color="auto"/>
            </w:tcBorders>
            <w:vAlign w:val="center"/>
          </w:tcPr>
          <w:p w14:paraId="343E0982"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86.01</w:t>
            </w:r>
          </w:p>
        </w:tc>
        <w:tc>
          <w:tcPr>
            <w:tcW w:w="1277" w:type="pct"/>
            <w:tcBorders>
              <w:left w:val="single" w:sz="4" w:space="0" w:color="auto"/>
            </w:tcBorders>
            <w:vAlign w:val="center"/>
          </w:tcPr>
          <w:p w14:paraId="4AFF7E6B"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67.98</w:t>
            </w:r>
          </w:p>
        </w:tc>
        <w:tc>
          <w:tcPr>
            <w:tcW w:w="672" w:type="pct"/>
            <w:vAlign w:val="center"/>
          </w:tcPr>
          <w:p w14:paraId="46A19F92"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76.99</w:t>
            </w:r>
          </w:p>
        </w:tc>
      </w:tr>
      <w:tr w:rsidR="00BF207E" w:rsidRPr="001C273F" w14:paraId="715ACF2C" w14:textId="77777777" w:rsidTr="008E3A81">
        <w:tc>
          <w:tcPr>
            <w:tcW w:w="1709" w:type="pct"/>
            <w:vAlign w:val="center"/>
          </w:tcPr>
          <w:p w14:paraId="048BEB1E"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Sep</w:t>
            </w:r>
          </w:p>
        </w:tc>
        <w:tc>
          <w:tcPr>
            <w:tcW w:w="1342" w:type="pct"/>
            <w:tcBorders>
              <w:right w:val="single" w:sz="4" w:space="0" w:color="auto"/>
            </w:tcBorders>
            <w:vAlign w:val="center"/>
          </w:tcPr>
          <w:p w14:paraId="06C77E6C"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83.53</w:t>
            </w:r>
          </w:p>
        </w:tc>
        <w:tc>
          <w:tcPr>
            <w:tcW w:w="1277" w:type="pct"/>
            <w:tcBorders>
              <w:left w:val="single" w:sz="4" w:space="0" w:color="auto"/>
            </w:tcBorders>
            <w:vAlign w:val="center"/>
          </w:tcPr>
          <w:p w14:paraId="2E49A245"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60.82</w:t>
            </w:r>
          </w:p>
        </w:tc>
        <w:tc>
          <w:tcPr>
            <w:tcW w:w="672" w:type="pct"/>
            <w:vAlign w:val="center"/>
          </w:tcPr>
          <w:p w14:paraId="59E2EAE9"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72.17</w:t>
            </w:r>
          </w:p>
        </w:tc>
      </w:tr>
      <w:tr w:rsidR="00BF207E" w:rsidRPr="001C273F" w14:paraId="315FB75B" w14:textId="77777777" w:rsidTr="008E3A81">
        <w:tc>
          <w:tcPr>
            <w:tcW w:w="1709" w:type="pct"/>
            <w:vAlign w:val="center"/>
          </w:tcPr>
          <w:p w14:paraId="43CAC5B8"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Mean</w:t>
            </w:r>
          </w:p>
        </w:tc>
        <w:tc>
          <w:tcPr>
            <w:tcW w:w="1342" w:type="pct"/>
            <w:tcBorders>
              <w:right w:val="single" w:sz="4" w:space="0" w:color="auto"/>
            </w:tcBorders>
            <w:vAlign w:val="center"/>
          </w:tcPr>
          <w:p w14:paraId="550FEBB3"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b/>
                <w:sz w:val="18"/>
                <w:szCs w:val="18"/>
              </w:rPr>
              <w:t>82.21</w:t>
            </w:r>
          </w:p>
        </w:tc>
        <w:tc>
          <w:tcPr>
            <w:tcW w:w="1277" w:type="pct"/>
            <w:tcBorders>
              <w:left w:val="single" w:sz="4" w:space="0" w:color="auto"/>
            </w:tcBorders>
            <w:vAlign w:val="center"/>
          </w:tcPr>
          <w:p w14:paraId="5ED21348"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63.28</w:t>
            </w:r>
          </w:p>
        </w:tc>
        <w:tc>
          <w:tcPr>
            <w:tcW w:w="672" w:type="pct"/>
            <w:vAlign w:val="center"/>
          </w:tcPr>
          <w:p w14:paraId="3C3AA884" w14:textId="77777777" w:rsidR="00BF207E" w:rsidRPr="001C273F" w:rsidRDefault="00BF207E" w:rsidP="001C273F">
            <w:pPr>
              <w:spacing w:after="0"/>
              <w:jc w:val="center"/>
              <w:rPr>
                <w:rFonts w:ascii="Times New Roman" w:hAnsi="Times New Roman" w:cs="Times New Roman"/>
                <w:b/>
                <w:sz w:val="18"/>
                <w:szCs w:val="18"/>
              </w:rPr>
            </w:pPr>
          </w:p>
        </w:tc>
      </w:tr>
      <w:tr w:rsidR="00BF207E" w:rsidRPr="001C273F" w14:paraId="76E48800" w14:textId="77777777" w:rsidTr="008E3A81">
        <w:tc>
          <w:tcPr>
            <w:tcW w:w="1709" w:type="pct"/>
            <w:vAlign w:val="center"/>
          </w:tcPr>
          <w:p w14:paraId="4009EB0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Factors</w:t>
            </w:r>
          </w:p>
        </w:tc>
        <w:tc>
          <w:tcPr>
            <w:tcW w:w="1342" w:type="pct"/>
            <w:tcBorders>
              <w:right w:val="single" w:sz="4" w:space="0" w:color="auto"/>
            </w:tcBorders>
            <w:vAlign w:val="center"/>
          </w:tcPr>
          <w:p w14:paraId="57899A78"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b/>
                <w:bCs/>
                <w:sz w:val="18"/>
                <w:szCs w:val="18"/>
              </w:rPr>
              <w:t>C.D. @5%</w:t>
            </w:r>
          </w:p>
        </w:tc>
        <w:tc>
          <w:tcPr>
            <w:tcW w:w="1277" w:type="pct"/>
            <w:tcBorders>
              <w:left w:val="single" w:sz="4" w:space="0" w:color="auto"/>
            </w:tcBorders>
            <w:vAlign w:val="center"/>
          </w:tcPr>
          <w:p w14:paraId="54F7D944"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SE(d)</w:t>
            </w:r>
          </w:p>
        </w:tc>
        <w:tc>
          <w:tcPr>
            <w:tcW w:w="672" w:type="pct"/>
            <w:vAlign w:val="center"/>
          </w:tcPr>
          <w:p w14:paraId="4356E037"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SE(m)</w:t>
            </w:r>
          </w:p>
        </w:tc>
      </w:tr>
      <w:tr w:rsidR="00BF207E" w:rsidRPr="001C273F" w14:paraId="167A2E9E" w14:textId="77777777" w:rsidTr="008E3A81">
        <w:tc>
          <w:tcPr>
            <w:tcW w:w="1709" w:type="pct"/>
            <w:vAlign w:val="center"/>
          </w:tcPr>
          <w:p w14:paraId="38426907"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(A)</w:t>
            </w:r>
          </w:p>
        </w:tc>
        <w:tc>
          <w:tcPr>
            <w:tcW w:w="1342" w:type="pct"/>
            <w:tcBorders>
              <w:right w:val="single" w:sz="4" w:space="0" w:color="auto"/>
            </w:tcBorders>
            <w:vAlign w:val="center"/>
          </w:tcPr>
          <w:p w14:paraId="66C4034A"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1.171</w:t>
            </w:r>
          </w:p>
        </w:tc>
        <w:tc>
          <w:tcPr>
            <w:tcW w:w="1277" w:type="pct"/>
            <w:tcBorders>
              <w:left w:val="single" w:sz="4" w:space="0" w:color="auto"/>
            </w:tcBorders>
            <w:vAlign w:val="center"/>
          </w:tcPr>
          <w:p w14:paraId="08BF0E3F"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0.561</w:t>
            </w:r>
          </w:p>
        </w:tc>
        <w:tc>
          <w:tcPr>
            <w:tcW w:w="672" w:type="pct"/>
            <w:vAlign w:val="center"/>
          </w:tcPr>
          <w:p w14:paraId="24922AA1"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0.397</w:t>
            </w:r>
          </w:p>
        </w:tc>
      </w:tr>
      <w:tr w:rsidR="00BF207E" w:rsidRPr="001C273F" w14:paraId="04D1AAE5" w14:textId="77777777" w:rsidTr="008E3A81">
        <w:tc>
          <w:tcPr>
            <w:tcW w:w="1709" w:type="pct"/>
            <w:vAlign w:val="center"/>
          </w:tcPr>
          <w:p w14:paraId="685B2BDA"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(B)</w:t>
            </w:r>
          </w:p>
        </w:tc>
        <w:tc>
          <w:tcPr>
            <w:tcW w:w="1342" w:type="pct"/>
            <w:tcBorders>
              <w:right w:val="single" w:sz="4" w:space="0" w:color="auto"/>
            </w:tcBorders>
            <w:vAlign w:val="center"/>
          </w:tcPr>
          <w:p w14:paraId="0CAE3CD7"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2.028</w:t>
            </w:r>
          </w:p>
        </w:tc>
        <w:tc>
          <w:tcPr>
            <w:tcW w:w="1277" w:type="pct"/>
            <w:tcBorders>
              <w:left w:val="single" w:sz="4" w:space="0" w:color="auto"/>
            </w:tcBorders>
            <w:vAlign w:val="center"/>
          </w:tcPr>
          <w:p w14:paraId="1360B42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0.972</w:t>
            </w:r>
          </w:p>
        </w:tc>
        <w:tc>
          <w:tcPr>
            <w:tcW w:w="672" w:type="pct"/>
            <w:vAlign w:val="center"/>
          </w:tcPr>
          <w:p w14:paraId="7FEB66BF"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0.687</w:t>
            </w:r>
          </w:p>
        </w:tc>
      </w:tr>
      <w:tr w:rsidR="00BF207E" w:rsidRPr="001C273F" w14:paraId="5762D051" w14:textId="77777777" w:rsidTr="008E3A81">
        <w:tc>
          <w:tcPr>
            <w:tcW w:w="1709" w:type="pct"/>
            <w:vAlign w:val="center"/>
          </w:tcPr>
          <w:p w14:paraId="7A95D041"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(A X B)</w:t>
            </w:r>
          </w:p>
        </w:tc>
        <w:tc>
          <w:tcPr>
            <w:tcW w:w="1342" w:type="pct"/>
            <w:tcBorders>
              <w:right w:val="single" w:sz="4" w:space="0" w:color="auto"/>
            </w:tcBorders>
            <w:vAlign w:val="center"/>
          </w:tcPr>
          <w:p w14:paraId="60634F3D"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2.868</w:t>
            </w:r>
          </w:p>
        </w:tc>
        <w:tc>
          <w:tcPr>
            <w:tcW w:w="1277" w:type="pct"/>
            <w:tcBorders>
              <w:left w:val="single" w:sz="4" w:space="0" w:color="auto"/>
            </w:tcBorders>
            <w:vAlign w:val="center"/>
          </w:tcPr>
          <w:p w14:paraId="5CE3BA4A"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1.374</w:t>
            </w:r>
          </w:p>
        </w:tc>
        <w:tc>
          <w:tcPr>
            <w:tcW w:w="672" w:type="pct"/>
            <w:vAlign w:val="center"/>
          </w:tcPr>
          <w:p w14:paraId="276E8EA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0.972</w:t>
            </w:r>
          </w:p>
        </w:tc>
      </w:tr>
    </w:tbl>
    <w:p w14:paraId="17B89622" w14:textId="3A1C1471" w:rsidR="00BF207E" w:rsidRDefault="0044371C" w:rsidP="0040142D">
      <w:pPr>
        <w:spacing w:before="240"/>
      </w:pPr>
      <w:r w:rsidRPr="003C04EE">
        <w:rPr>
          <w:rFonts w:ascii="Times New Roman" w:hAnsi="Times New Roman" w:cs="Times New Roman"/>
          <w:noProof/>
          <w:sz w:val="24"/>
          <w:szCs w:val="24"/>
        </w:rPr>
        <w:drawing>
          <wp:inline distT="0" distB="0" distL="0" distR="0" wp14:anchorId="6248F9DB" wp14:editId="25CD2344">
            <wp:extent cx="5699760" cy="1866900"/>
            <wp:effectExtent l="0" t="0" r="1524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559A62" w14:textId="47798129" w:rsidR="00A8543A" w:rsidRDefault="00D46110" w:rsidP="0040142D">
      <w:pPr>
        <w:spacing w:after="0"/>
        <w:rPr>
          <w:rFonts w:ascii="Times New Roman" w:hAnsi="Times New Roman" w:cs="Times New Roman"/>
          <w:b/>
          <w:sz w:val="24"/>
          <w:szCs w:val="24"/>
        </w:rPr>
      </w:pPr>
      <w:r>
        <w:rPr>
          <w:rFonts w:ascii="Times New Roman" w:hAnsi="Times New Roman" w:cs="Times New Roman"/>
          <w:b/>
          <w:sz w:val="24"/>
          <w:szCs w:val="24"/>
        </w:rPr>
        <w:t xml:space="preserve">Table </w:t>
      </w:r>
      <w:r w:rsidR="007D6EC1">
        <w:rPr>
          <w:rFonts w:ascii="Times New Roman" w:hAnsi="Times New Roman" w:cs="Times New Roman"/>
          <w:b/>
          <w:sz w:val="24"/>
          <w:szCs w:val="24"/>
        </w:rPr>
        <w:t xml:space="preserve">3 </w:t>
      </w:r>
      <w:r>
        <w:rPr>
          <w:rFonts w:ascii="Times New Roman" w:hAnsi="Times New Roman" w:cs="Times New Roman"/>
          <w:b/>
          <w:sz w:val="24"/>
          <w:szCs w:val="24"/>
        </w:rPr>
        <w:t>&amp; Fig. 3:</w:t>
      </w:r>
      <w:r w:rsidRPr="00C64D38">
        <w:rPr>
          <w:rFonts w:ascii="Times New Roman" w:hAnsi="Times New Roman" w:cs="Times New Roman"/>
          <w:b/>
          <w:sz w:val="24"/>
          <w:szCs w:val="24"/>
        </w:rPr>
        <w:t xml:space="preserve"> Effect of time and method</w:t>
      </w:r>
      <w:r>
        <w:rPr>
          <w:rFonts w:ascii="Times New Roman" w:hAnsi="Times New Roman" w:cs="Times New Roman"/>
          <w:b/>
          <w:sz w:val="24"/>
          <w:szCs w:val="24"/>
        </w:rPr>
        <w:t>s</w:t>
      </w:r>
      <w:r w:rsidRPr="00C64D38">
        <w:rPr>
          <w:rFonts w:ascii="Times New Roman" w:hAnsi="Times New Roman" w:cs="Times New Roman"/>
          <w:b/>
          <w:sz w:val="24"/>
          <w:szCs w:val="24"/>
        </w:rPr>
        <w:t xml:space="preserve"> on total number of leaves in aonla</w:t>
      </w:r>
    </w:p>
    <w:tbl>
      <w:tblPr>
        <w:tblStyle w:val="TableGrid"/>
        <w:tblpPr w:leftFromText="180" w:rightFromText="180" w:vertAnchor="text" w:tblpY="1"/>
        <w:tblOverlap w:val="never"/>
        <w:tblW w:w="5000" w:type="pct"/>
        <w:tblLook w:val="04A0" w:firstRow="1" w:lastRow="0" w:firstColumn="1" w:lastColumn="0" w:noHBand="0" w:noVBand="1"/>
      </w:tblPr>
      <w:tblGrid>
        <w:gridCol w:w="2254"/>
        <w:gridCol w:w="2254"/>
        <w:gridCol w:w="2254"/>
        <w:gridCol w:w="2254"/>
      </w:tblGrid>
      <w:tr w:rsidR="007A3903" w:rsidRPr="00B3073D" w14:paraId="61F2D614" w14:textId="77777777" w:rsidTr="00B3073D">
        <w:tc>
          <w:tcPr>
            <w:tcW w:w="1250" w:type="pct"/>
            <w:vMerge w:val="restart"/>
            <w:vAlign w:val="center"/>
          </w:tcPr>
          <w:p w14:paraId="6B8EFD41" w14:textId="5FE63E62" w:rsidR="007A3903" w:rsidRPr="00B3073D" w:rsidRDefault="00B3073D"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500" w:type="pct"/>
            <w:gridSpan w:val="2"/>
            <w:vAlign w:val="center"/>
          </w:tcPr>
          <w:p w14:paraId="18FAB824" w14:textId="64005737"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1250" w:type="pct"/>
            <w:vMerge w:val="restart"/>
            <w:vAlign w:val="center"/>
          </w:tcPr>
          <w:p w14:paraId="6577054F" w14:textId="00BE064E" w:rsidR="007A3903" w:rsidRPr="00B3073D" w:rsidRDefault="00B3073D"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7A3903" w:rsidRPr="00B3073D" w14:paraId="48B283BA" w14:textId="77777777" w:rsidTr="00B3073D">
        <w:tc>
          <w:tcPr>
            <w:tcW w:w="1250" w:type="pct"/>
            <w:vMerge/>
            <w:vAlign w:val="center"/>
          </w:tcPr>
          <w:p w14:paraId="3C0BA68A" w14:textId="77777777" w:rsidR="007A3903" w:rsidRPr="00B3073D" w:rsidRDefault="007A3903" w:rsidP="00B3073D">
            <w:pPr>
              <w:spacing w:after="0"/>
              <w:jc w:val="center"/>
              <w:rPr>
                <w:rFonts w:ascii="Times New Roman" w:hAnsi="Times New Roman" w:cs="Times New Roman"/>
                <w:b/>
                <w:sz w:val="18"/>
                <w:szCs w:val="18"/>
              </w:rPr>
            </w:pPr>
          </w:p>
        </w:tc>
        <w:tc>
          <w:tcPr>
            <w:tcW w:w="1250" w:type="pct"/>
            <w:vAlign w:val="center"/>
          </w:tcPr>
          <w:p w14:paraId="2600DDD7" w14:textId="65322DF6"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Wedge grafting</w:t>
            </w:r>
          </w:p>
        </w:tc>
        <w:tc>
          <w:tcPr>
            <w:tcW w:w="1250" w:type="pct"/>
            <w:vAlign w:val="center"/>
          </w:tcPr>
          <w:p w14:paraId="0A4B558E" w14:textId="511A217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Patch budding</w:t>
            </w:r>
          </w:p>
        </w:tc>
        <w:tc>
          <w:tcPr>
            <w:tcW w:w="1250" w:type="pct"/>
            <w:vMerge/>
            <w:vAlign w:val="center"/>
          </w:tcPr>
          <w:p w14:paraId="071DD0E7" w14:textId="77777777" w:rsidR="007A3903" w:rsidRPr="00B3073D" w:rsidRDefault="007A3903" w:rsidP="00B3073D">
            <w:pPr>
              <w:spacing w:after="0"/>
              <w:jc w:val="center"/>
              <w:rPr>
                <w:rFonts w:ascii="Times New Roman" w:hAnsi="Times New Roman" w:cs="Times New Roman"/>
                <w:b/>
                <w:sz w:val="18"/>
                <w:szCs w:val="18"/>
              </w:rPr>
            </w:pPr>
          </w:p>
        </w:tc>
      </w:tr>
      <w:tr w:rsidR="007A3903" w:rsidRPr="00B3073D" w14:paraId="5CFDEA9C" w14:textId="77777777" w:rsidTr="00B3073D">
        <w:tc>
          <w:tcPr>
            <w:tcW w:w="1250" w:type="pct"/>
            <w:vAlign w:val="center"/>
          </w:tcPr>
          <w:p w14:paraId="037459B4" w14:textId="6C04F06D"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01 July</w:t>
            </w:r>
          </w:p>
        </w:tc>
        <w:tc>
          <w:tcPr>
            <w:tcW w:w="1250" w:type="pct"/>
            <w:vAlign w:val="center"/>
          </w:tcPr>
          <w:p w14:paraId="21A20DC8" w14:textId="1F0EA43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17.78</w:t>
            </w:r>
          </w:p>
        </w:tc>
        <w:tc>
          <w:tcPr>
            <w:tcW w:w="1250" w:type="pct"/>
            <w:vAlign w:val="center"/>
          </w:tcPr>
          <w:p w14:paraId="60F77EC1" w14:textId="56FF34A7"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8.49</w:t>
            </w:r>
          </w:p>
        </w:tc>
        <w:tc>
          <w:tcPr>
            <w:tcW w:w="1250" w:type="pct"/>
            <w:vAlign w:val="center"/>
          </w:tcPr>
          <w:p w14:paraId="11C6AECC" w14:textId="32B71E04"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13.13</w:t>
            </w:r>
          </w:p>
        </w:tc>
      </w:tr>
      <w:tr w:rsidR="007A3903" w:rsidRPr="00B3073D" w14:paraId="169010F2" w14:textId="77777777" w:rsidTr="00B3073D">
        <w:tc>
          <w:tcPr>
            <w:tcW w:w="1250" w:type="pct"/>
            <w:vAlign w:val="center"/>
          </w:tcPr>
          <w:p w14:paraId="141E45A8" w14:textId="14886D6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July</w:t>
            </w:r>
          </w:p>
        </w:tc>
        <w:tc>
          <w:tcPr>
            <w:tcW w:w="1250" w:type="pct"/>
            <w:vAlign w:val="center"/>
          </w:tcPr>
          <w:p w14:paraId="6862EF7B" w14:textId="0FBDBE26"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20.13</w:t>
            </w:r>
          </w:p>
        </w:tc>
        <w:tc>
          <w:tcPr>
            <w:tcW w:w="1250" w:type="pct"/>
            <w:vAlign w:val="center"/>
          </w:tcPr>
          <w:p w14:paraId="368A3D64" w14:textId="1793C004"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9.03</w:t>
            </w:r>
          </w:p>
        </w:tc>
        <w:tc>
          <w:tcPr>
            <w:tcW w:w="1250" w:type="pct"/>
            <w:vAlign w:val="center"/>
          </w:tcPr>
          <w:p w14:paraId="7061FAE5" w14:textId="3607515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14.58</w:t>
            </w:r>
          </w:p>
        </w:tc>
      </w:tr>
      <w:tr w:rsidR="007A3903" w:rsidRPr="00B3073D" w14:paraId="0CB75F0E" w14:textId="77777777" w:rsidTr="00B3073D">
        <w:tc>
          <w:tcPr>
            <w:tcW w:w="1250" w:type="pct"/>
            <w:vAlign w:val="center"/>
          </w:tcPr>
          <w:p w14:paraId="2FE6D3D4" w14:textId="50D8C56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 August</w:t>
            </w:r>
          </w:p>
        </w:tc>
        <w:tc>
          <w:tcPr>
            <w:tcW w:w="1250" w:type="pct"/>
            <w:vAlign w:val="center"/>
          </w:tcPr>
          <w:p w14:paraId="45594388" w14:textId="7D34832E"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23.12</w:t>
            </w:r>
          </w:p>
        </w:tc>
        <w:tc>
          <w:tcPr>
            <w:tcW w:w="1250" w:type="pct"/>
            <w:vAlign w:val="center"/>
          </w:tcPr>
          <w:p w14:paraId="0C80983E" w14:textId="1A3A08A9"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12.73</w:t>
            </w:r>
          </w:p>
        </w:tc>
        <w:tc>
          <w:tcPr>
            <w:tcW w:w="1250" w:type="pct"/>
            <w:vAlign w:val="center"/>
          </w:tcPr>
          <w:p w14:paraId="3C5D4237" w14:textId="51C8B1A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17.92</w:t>
            </w:r>
          </w:p>
        </w:tc>
      </w:tr>
      <w:tr w:rsidR="007A3903" w:rsidRPr="00B3073D" w14:paraId="59F8B757" w14:textId="77777777" w:rsidTr="00B3073D">
        <w:tc>
          <w:tcPr>
            <w:tcW w:w="1250" w:type="pct"/>
            <w:vAlign w:val="center"/>
          </w:tcPr>
          <w:p w14:paraId="71C65AA6" w14:textId="2718FB59"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Aug</w:t>
            </w:r>
          </w:p>
        </w:tc>
        <w:tc>
          <w:tcPr>
            <w:tcW w:w="1250" w:type="pct"/>
            <w:vAlign w:val="center"/>
          </w:tcPr>
          <w:p w14:paraId="619085D8" w14:textId="62997192"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27.90</w:t>
            </w:r>
          </w:p>
        </w:tc>
        <w:tc>
          <w:tcPr>
            <w:tcW w:w="1250" w:type="pct"/>
            <w:vAlign w:val="center"/>
          </w:tcPr>
          <w:p w14:paraId="006B8CE9" w14:textId="3F6AFF8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16.56</w:t>
            </w:r>
          </w:p>
        </w:tc>
        <w:tc>
          <w:tcPr>
            <w:tcW w:w="1250" w:type="pct"/>
            <w:vAlign w:val="center"/>
          </w:tcPr>
          <w:p w14:paraId="3909672A" w14:textId="1B532F5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22.23</w:t>
            </w:r>
          </w:p>
        </w:tc>
      </w:tr>
      <w:tr w:rsidR="007A3903" w:rsidRPr="00B3073D" w14:paraId="7D6C5692" w14:textId="77777777" w:rsidTr="00B3073D">
        <w:tc>
          <w:tcPr>
            <w:tcW w:w="1250" w:type="pct"/>
            <w:vAlign w:val="center"/>
          </w:tcPr>
          <w:p w14:paraId="359E5F1F" w14:textId="046F4866"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01 Sep</w:t>
            </w:r>
          </w:p>
        </w:tc>
        <w:tc>
          <w:tcPr>
            <w:tcW w:w="1250" w:type="pct"/>
            <w:vAlign w:val="center"/>
          </w:tcPr>
          <w:p w14:paraId="17B3EBED" w14:textId="33A6E39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26.15</w:t>
            </w:r>
          </w:p>
        </w:tc>
        <w:tc>
          <w:tcPr>
            <w:tcW w:w="1250" w:type="pct"/>
            <w:vAlign w:val="center"/>
          </w:tcPr>
          <w:p w14:paraId="6C6E9765" w14:textId="06D8D5F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15.33</w:t>
            </w:r>
          </w:p>
        </w:tc>
        <w:tc>
          <w:tcPr>
            <w:tcW w:w="1250" w:type="pct"/>
            <w:vAlign w:val="center"/>
          </w:tcPr>
          <w:p w14:paraId="69B2F5A6" w14:textId="614C5C92"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20.74</w:t>
            </w:r>
          </w:p>
        </w:tc>
      </w:tr>
      <w:tr w:rsidR="007A3903" w:rsidRPr="00B3073D" w14:paraId="47386FFA" w14:textId="77777777" w:rsidTr="00B3073D">
        <w:tc>
          <w:tcPr>
            <w:tcW w:w="1250" w:type="pct"/>
            <w:vAlign w:val="center"/>
          </w:tcPr>
          <w:p w14:paraId="40420CA9" w14:textId="3C3913F9"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Sep</w:t>
            </w:r>
          </w:p>
        </w:tc>
        <w:tc>
          <w:tcPr>
            <w:tcW w:w="1250" w:type="pct"/>
            <w:vAlign w:val="center"/>
          </w:tcPr>
          <w:p w14:paraId="40EC7F58" w14:textId="2476649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21.80</w:t>
            </w:r>
          </w:p>
        </w:tc>
        <w:tc>
          <w:tcPr>
            <w:tcW w:w="1250" w:type="pct"/>
            <w:vAlign w:val="center"/>
          </w:tcPr>
          <w:p w14:paraId="4BDE258A" w14:textId="479590B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11.34</w:t>
            </w:r>
          </w:p>
        </w:tc>
        <w:tc>
          <w:tcPr>
            <w:tcW w:w="1250" w:type="pct"/>
            <w:vAlign w:val="center"/>
          </w:tcPr>
          <w:p w14:paraId="2452FF6B" w14:textId="498834D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16.57</w:t>
            </w:r>
          </w:p>
        </w:tc>
      </w:tr>
      <w:tr w:rsidR="007A3903" w:rsidRPr="00B3073D" w14:paraId="2D11A3A3" w14:textId="77777777" w:rsidTr="00B3073D">
        <w:tc>
          <w:tcPr>
            <w:tcW w:w="1250" w:type="pct"/>
            <w:vAlign w:val="center"/>
          </w:tcPr>
          <w:p w14:paraId="5B2C91E6" w14:textId="74C003A8"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c>
          <w:tcPr>
            <w:tcW w:w="1250" w:type="pct"/>
            <w:vAlign w:val="center"/>
          </w:tcPr>
          <w:p w14:paraId="57E61AB7" w14:textId="6CFCA514"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22.81</w:t>
            </w:r>
          </w:p>
        </w:tc>
        <w:tc>
          <w:tcPr>
            <w:tcW w:w="1250" w:type="pct"/>
            <w:vAlign w:val="center"/>
          </w:tcPr>
          <w:p w14:paraId="319BC97B" w14:textId="4FDCAAF8"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12.24</w:t>
            </w:r>
          </w:p>
        </w:tc>
        <w:tc>
          <w:tcPr>
            <w:tcW w:w="1250" w:type="pct"/>
            <w:vAlign w:val="center"/>
          </w:tcPr>
          <w:p w14:paraId="408D35D8" w14:textId="77777777" w:rsidR="007A3903" w:rsidRPr="00B3073D" w:rsidRDefault="007A3903" w:rsidP="00B3073D">
            <w:pPr>
              <w:spacing w:after="0"/>
              <w:jc w:val="center"/>
              <w:rPr>
                <w:rFonts w:ascii="Times New Roman" w:hAnsi="Times New Roman" w:cs="Times New Roman"/>
                <w:b/>
                <w:sz w:val="18"/>
                <w:szCs w:val="18"/>
              </w:rPr>
            </w:pPr>
          </w:p>
        </w:tc>
      </w:tr>
      <w:tr w:rsidR="007A3903" w:rsidRPr="00B3073D" w14:paraId="5EAE65E1" w14:textId="77777777" w:rsidTr="00B3073D">
        <w:tc>
          <w:tcPr>
            <w:tcW w:w="1250" w:type="pct"/>
            <w:vAlign w:val="center"/>
          </w:tcPr>
          <w:p w14:paraId="18BF6F25" w14:textId="055939D3"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Factors</w:t>
            </w:r>
          </w:p>
        </w:tc>
        <w:tc>
          <w:tcPr>
            <w:tcW w:w="1250" w:type="pct"/>
            <w:vAlign w:val="center"/>
          </w:tcPr>
          <w:p w14:paraId="0317AA7F" w14:textId="3355D605"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C.D. @5%</w:t>
            </w:r>
          </w:p>
        </w:tc>
        <w:tc>
          <w:tcPr>
            <w:tcW w:w="1250" w:type="pct"/>
            <w:vAlign w:val="center"/>
          </w:tcPr>
          <w:p w14:paraId="3DF48BA0" w14:textId="5F97CFAC"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SE(d)</w:t>
            </w:r>
          </w:p>
        </w:tc>
        <w:tc>
          <w:tcPr>
            <w:tcW w:w="1250" w:type="pct"/>
            <w:vAlign w:val="center"/>
          </w:tcPr>
          <w:p w14:paraId="699D4986" w14:textId="095EFF5C"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SE(m)</w:t>
            </w:r>
          </w:p>
        </w:tc>
      </w:tr>
      <w:tr w:rsidR="007A3903" w:rsidRPr="00B3073D" w14:paraId="5EEE9EB4" w14:textId="77777777" w:rsidTr="00B3073D">
        <w:tc>
          <w:tcPr>
            <w:tcW w:w="1250" w:type="pct"/>
            <w:vAlign w:val="center"/>
          </w:tcPr>
          <w:p w14:paraId="6387554F" w14:textId="4B0BF572"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(A)</w:t>
            </w:r>
          </w:p>
        </w:tc>
        <w:tc>
          <w:tcPr>
            <w:tcW w:w="1250" w:type="pct"/>
            <w:vAlign w:val="center"/>
          </w:tcPr>
          <w:p w14:paraId="59E0991B" w14:textId="7F004B10"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0.863</w:t>
            </w:r>
          </w:p>
        </w:tc>
        <w:tc>
          <w:tcPr>
            <w:tcW w:w="1250" w:type="pct"/>
            <w:vAlign w:val="center"/>
          </w:tcPr>
          <w:p w14:paraId="185E7FBF" w14:textId="5E06E2AF"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0.413</w:t>
            </w:r>
          </w:p>
        </w:tc>
        <w:tc>
          <w:tcPr>
            <w:tcW w:w="1250" w:type="pct"/>
            <w:vAlign w:val="center"/>
          </w:tcPr>
          <w:p w14:paraId="7C577B2E" w14:textId="1C772033"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0.292</w:t>
            </w:r>
          </w:p>
        </w:tc>
      </w:tr>
      <w:tr w:rsidR="007A3903" w:rsidRPr="00B3073D" w14:paraId="12E33E8A" w14:textId="77777777" w:rsidTr="00B3073D">
        <w:tc>
          <w:tcPr>
            <w:tcW w:w="1250" w:type="pct"/>
            <w:vAlign w:val="center"/>
          </w:tcPr>
          <w:p w14:paraId="034B4F30" w14:textId="24D3ED2F"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(B)</w:t>
            </w:r>
          </w:p>
        </w:tc>
        <w:tc>
          <w:tcPr>
            <w:tcW w:w="1250" w:type="pct"/>
            <w:vAlign w:val="center"/>
          </w:tcPr>
          <w:p w14:paraId="7B299836" w14:textId="494CAF6E"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1.495</w:t>
            </w:r>
          </w:p>
        </w:tc>
        <w:tc>
          <w:tcPr>
            <w:tcW w:w="1250" w:type="pct"/>
            <w:vAlign w:val="center"/>
          </w:tcPr>
          <w:p w14:paraId="05C13D2B" w14:textId="49332E50"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0.716</w:t>
            </w:r>
          </w:p>
        </w:tc>
        <w:tc>
          <w:tcPr>
            <w:tcW w:w="1250" w:type="pct"/>
            <w:vAlign w:val="center"/>
          </w:tcPr>
          <w:p w14:paraId="6154543D" w14:textId="211B0BB6"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0.506</w:t>
            </w:r>
          </w:p>
        </w:tc>
      </w:tr>
      <w:tr w:rsidR="007A3903" w:rsidRPr="00B3073D" w14:paraId="09CDD87B" w14:textId="77777777" w:rsidTr="00B3073D">
        <w:tc>
          <w:tcPr>
            <w:tcW w:w="1250" w:type="pct"/>
            <w:vAlign w:val="center"/>
          </w:tcPr>
          <w:p w14:paraId="32E2FACB" w14:textId="713EE496"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(A X B)</w:t>
            </w:r>
          </w:p>
        </w:tc>
        <w:tc>
          <w:tcPr>
            <w:tcW w:w="1250" w:type="pct"/>
            <w:vAlign w:val="center"/>
          </w:tcPr>
          <w:p w14:paraId="48BBFC3C" w14:textId="1DF2EA4D"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N/A</w:t>
            </w:r>
          </w:p>
        </w:tc>
        <w:tc>
          <w:tcPr>
            <w:tcW w:w="1250" w:type="pct"/>
            <w:vAlign w:val="center"/>
          </w:tcPr>
          <w:p w14:paraId="6EC8765E" w14:textId="4B848BA1"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1.013</w:t>
            </w:r>
          </w:p>
        </w:tc>
        <w:tc>
          <w:tcPr>
            <w:tcW w:w="1250" w:type="pct"/>
            <w:vAlign w:val="center"/>
          </w:tcPr>
          <w:p w14:paraId="1B71D58F" w14:textId="259D0E06"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0.716</w:t>
            </w:r>
          </w:p>
        </w:tc>
      </w:tr>
    </w:tbl>
    <w:p w14:paraId="04A4276F" w14:textId="3BBB91AB" w:rsidR="00D46110" w:rsidRDefault="005B6E83">
      <w:r w:rsidRPr="001D67A6">
        <w:rPr>
          <w:rFonts w:ascii="Times New Roman" w:hAnsi="Times New Roman" w:cs="Times New Roman"/>
          <w:b/>
          <w:noProof/>
          <w:sz w:val="24"/>
          <w:szCs w:val="24"/>
        </w:rPr>
        <w:lastRenderedPageBreak/>
        <w:drawing>
          <wp:inline distT="0" distB="0" distL="0" distR="0" wp14:anchorId="25D02BFB" wp14:editId="1A2EECFC">
            <wp:extent cx="5798820" cy="2324100"/>
            <wp:effectExtent l="0" t="0" r="1143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43310C" w14:textId="553B4366" w:rsidR="00491D9A" w:rsidRPr="003C04EE" w:rsidRDefault="00491D9A" w:rsidP="00491D9A">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 xml:space="preserve">Table </w:t>
      </w:r>
      <w:r w:rsidR="007D6EC1">
        <w:rPr>
          <w:rFonts w:ascii="Times New Roman" w:hAnsi="Times New Roman" w:cs="Times New Roman"/>
          <w:b/>
          <w:sz w:val="24"/>
          <w:szCs w:val="24"/>
        </w:rPr>
        <w:t xml:space="preserve">4 </w:t>
      </w:r>
      <w:r w:rsidRPr="003C04EE">
        <w:rPr>
          <w:rFonts w:ascii="Times New Roman" w:hAnsi="Times New Roman" w:cs="Times New Roman"/>
          <w:b/>
          <w:sz w:val="24"/>
          <w:szCs w:val="24"/>
        </w:rPr>
        <w:t xml:space="preserve">&amp; Fig. 4: Effect of time and methods on length of sprout </w:t>
      </w:r>
      <w:r w:rsidR="00DA4D25">
        <w:rPr>
          <w:rFonts w:ascii="Times New Roman" w:hAnsi="Times New Roman" w:cs="Times New Roman"/>
          <w:b/>
          <w:sz w:val="24"/>
          <w:szCs w:val="24"/>
        </w:rPr>
        <w:t xml:space="preserve">(cm) </w:t>
      </w:r>
      <w:r w:rsidRPr="003C04EE">
        <w:rPr>
          <w:rFonts w:ascii="Times New Roman" w:hAnsi="Times New Roman" w:cs="Times New Roman"/>
          <w:b/>
          <w:sz w:val="24"/>
          <w:szCs w:val="24"/>
        </w:rPr>
        <w:t>in aonla</w:t>
      </w:r>
    </w:p>
    <w:tbl>
      <w:tblPr>
        <w:tblStyle w:val="TableGrid"/>
        <w:tblW w:w="5000" w:type="pct"/>
        <w:tblLook w:val="04A0" w:firstRow="1" w:lastRow="0" w:firstColumn="1" w:lastColumn="0" w:noHBand="0" w:noVBand="1"/>
      </w:tblPr>
      <w:tblGrid>
        <w:gridCol w:w="2546"/>
        <w:gridCol w:w="2640"/>
        <w:gridCol w:w="2510"/>
        <w:gridCol w:w="1320"/>
      </w:tblGrid>
      <w:tr w:rsidR="00DA4D25" w:rsidRPr="004D058F" w14:paraId="16AC7639" w14:textId="77777777" w:rsidTr="0040142D">
        <w:trPr>
          <w:trHeight w:val="138"/>
        </w:trPr>
        <w:tc>
          <w:tcPr>
            <w:tcW w:w="1412" w:type="pct"/>
            <w:vMerge w:val="restart"/>
            <w:vAlign w:val="center"/>
          </w:tcPr>
          <w:p w14:paraId="67BD9630" w14:textId="048E0482"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856" w:type="pct"/>
            <w:gridSpan w:val="2"/>
            <w:tcBorders>
              <w:bottom w:val="single" w:sz="4" w:space="0" w:color="auto"/>
            </w:tcBorders>
            <w:vAlign w:val="center"/>
          </w:tcPr>
          <w:p w14:paraId="6F37A0F4" w14:textId="255B227A"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732" w:type="pct"/>
            <w:vMerge w:val="restart"/>
            <w:vAlign w:val="center"/>
          </w:tcPr>
          <w:p w14:paraId="44269199" w14:textId="0E2A4D2D"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491D9A" w:rsidRPr="004D058F" w14:paraId="45C7BCA2" w14:textId="77777777" w:rsidTr="0040142D">
        <w:trPr>
          <w:trHeight w:val="138"/>
        </w:trPr>
        <w:tc>
          <w:tcPr>
            <w:tcW w:w="1412" w:type="pct"/>
            <w:vMerge/>
            <w:vAlign w:val="center"/>
          </w:tcPr>
          <w:p w14:paraId="714021CD" w14:textId="77777777" w:rsidR="00491D9A" w:rsidRPr="004D058F" w:rsidRDefault="00491D9A" w:rsidP="0040142D">
            <w:pPr>
              <w:spacing w:after="0"/>
              <w:jc w:val="center"/>
              <w:rPr>
                <w:rFonts w:ascii="Times New Roman" w:hAnsi="Times New Roman" w:cs="Times New Roman"/>
                <w:b/>
                <w:sz w:val="18"/>
                <w:szCs w:val="18"/>
              </w:rPr>
            </w:pPr>
          </w:p>
        </w:tc>
        <w:tc>
          <w:tcPr>
            <w:tcW w:w="1464" w:type="pct"/>
            <w:tcBorders>
              <w:top w:val="single" w:sz="4" w:space="0" w:color="auto"/>
              <w:right w:val="single" w:sz="4" w:space="0" w:color="auto"/>
            </w:tcBorders>
            <w:vAlign w:val="center"/>
          </w:tcPr>
          <w:p w14:paraId="445D9F0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Wedge grafting</w:t>
            </w:r>
          </w:p>
        </w:tc>
        <w:tc>
          <w:tcPr>
            <w:tcW w:w="1392" w:type="pct"/>
            <w:tcBorders>
              <w:top w:val="single" w:sz="4" w:space="0" w:color="auto"/>
              <w:left w:val="single" w:sz="4" w:space="0" w:color="auto"/>
            </w:tcBorders>
            <w:vAlign w:val="center"/>
          </w:tcPr>
          <w:p w14:paraId="56AB66A6"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Patch budding</w:t>
            </w:r>
          </w:p>
        </w:tc>
        <w:tc>
          <w:tcPr>
            <w:tcW w:w="732" w:type="pct"/>
            <w:vMerge/>
            <w:vAlign w:val="center"/>
          </w:tcPr>
          <w:p w14:paraId="088DDF9A" w14:textId="77777777" w:rsidR="00491D9A" w:rsidRPr="004D058F" w:rsidRDefault="00491D9A" w:rsidP="0040142D">
            <w:pPr>
              <w:spacing w:after="0"/>
              <w:jc w:val="center"/>
              <w:rPr>
                <w:rFonts w:ascii="Times New Roman" w:hAnsi="Times New Roman" w:cs="Times New Roman"/>
                <w:b/>
                <w:sz w:val="18"/>
                <w:szCs w:val="18"/>
              </w:rPr>
            </w:pPr>
          </w:p>
        </w:tc>
      </w:tr>
      <w:tr w:rsidR="00491D9A" w:rsidRPr="004D058F" w14:paraId="27E1A298" w14:textId="77777777" w:rsidTr="0040142D">
        <w:tc>
          <w:tcPr>
            <w:tcW w:w="1412" w:type="pct"/>
            <w:vAlign w:val="center"/>
          </w:tcPr>
          <w:p w14:paraId="1A9C7AB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01 July</w:t>
            </w:r>
          </w:p>
        </w:tc>
        <w:tc>
          <w:tcPr>
            <w:tcW w:w="1464" w:type="pct"/>
            <w:tcBorders>
              <w:right w:val="single" w:sz="4" w:space="0" w:color="auto"/>
            </w:tcBorders>
            <w:vAlign w:val="center"/>
          </w:tcPr>
          <w:p w14:paraId="001C1BCB"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9.46</w:t>
            </w:r>
          </w:p>
        </w:tc>
        <w:tc>
          <w:tcPr>
            <w:tcW w:w="1392" w:type="pct"/>
            <w:tcBorders>
              <w:left w:val="single" w:sz="4" w:space="0" w:color="auto"/>
            </w:tcBorders>
            <w:vAlign w:val="center"/>
          </w:tcPr>
          <w:p w14:paraId="5162EA66"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7.11</w:t>
            </w:r>
          </w:p>
        </w:tc>
        <w:tc>
          <w:tcPr>
            <w:tcW w:w="732" w:type="pct"/>
            <w:vAlign w:val="center"/>
          </w:tcPr>
          <w:p w14:paraId="5AC738FA"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8.28</w:t>
            </w:r>
          </w:p>
        </w:tc>
      </w:tr>
      <w:tr w:rsidR="00491D9A" w:rsidRPr="004D058F" w14:paraId="24A6E9EA" w14:textId="77777777" w:rsidTr="0040142D">
        <w:tc>
          <w:tcPr>
            <w:tcW w:w="1412" w:type="pct"/>
            <w:vAlign w:val="center"/>
          </w:tcPr>
          <w:p w14:paraId="1627578B"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July</w:t>
            </w:r>
          </w:p>
        </w:tc>
        <w:tc>
          <w:tcPr>
            <w:tcW w:w="1464" w:type="pct"/>
            <w:tcBorders>
              <w:right w:val="single" w:sz="4" w:space="0" w:color="auto"/>
            </w:tcBorders>
            <w:vAlign w:val="center"/>
          </w:tcPr>
          <w:p w14:paraId="7E563D6B"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12.11</w:t>
            </w:r>
          </w:p>
        </w:tc>
        <w:tc>
          <w:tcPr>
            <w:tcW w:w="1392" w:type="pct"/>
            <w:tcBorders>
              <w:left w:val="single" w:sz="4" w:space="0" w:color="auto"/>
            </w:tcBorders>
            <w:vAlign w:val="center"/>
          </w:tcPr>
          <w:p w14:paraId="4D7F2E7A"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8.52</w:t>
            </w:r>
          </w:p>
        </w:tc>
        <w:tc>
          <w:tcPr>
            <w:tcW w:w="732" w:type="pct"/>
            <w:vAlign w:val="center"/>
          </w:tcPr>
          <w:p w14:paraId="2326DAD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10.31</w:t>
            </w:r>
          </w:p>
        </w:tc>
      </w:tr>
      <w:tr w:rsidR="00491D9A" w:rsidRPr="004D058F" w14:paraId="727A59AE" w14:textId="77777777" w:rsidTr="0040142D">
        <w:tc>
          <w:tcPr>
            <w:tcW w:w="1412" w:type="pct"/>
            <w:vAlign w:val="center"/>
          </w:tcPr>
          <w:p w14:paraId="32686E21"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 August</w:t>
            </w:r>
          </w:p>
        </w:tc>
        <w:tc>
          <w:tcPr>
            <w:tcW w:w="1464" w:type="pct"/>
            <w:tcBorders>
              <w:right w:val="single" w:sz="4" w:space="0" w:color="auto"/>
            </w:tcBorders>
            <w:vAlign w:val="center"/>
          </w:tcPr>
          <w:p w14:paraId="6B55C3B3"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13.84</w:t>
            </w:r>
          </w:p>
        </w:tc>
        <w:tc>
          <w:tcPr>
            <w:tcW w:w="1392" w:type="pct"/>
            <w:tcBorders>
              <w:left w:val="single" w:sz="4" w:space="0" w:color="auto"/>
            </w:tcBorders>
            <w:vAlign w:val="center"/>
          </w:tcPr>
          <w:p w14:paraId="54419074"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10.49</w:t>
            </w:r>
          </w:p>
        </w:tc>
        <w:tc>
          <w:tcPr>
            <w:tcW w:w="732" w:type="pct"/>
            <w:vAlign w:val="center"/>
          </w:tcPr>
          <w:p w14:paraId="724F97AA"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12.17</w:t>
            </w:r>
          </w:p>
        </w:tc>
      </w:tr>
      <w:tr w:rsidR="00491D9A" w:rsidRPr="004D058F" w14:paraId="45EDBACB" w14:textId="77777777" w:rsidTr="0040142D">
        <w:tc>
          <w:tcPr>
            <w:tcW w:w="1412" w:type="pct"/>
            <w:vAlign w:val="center"/>
          </w:tcPr>
          <w:p w14:paraId="5ACF4B0A"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Aug</w:t>
            </w:r>
          </w:p>
        </w:tc>
        <w:tc>
          <w:tcPr>
            <w:tcW w:w="1464" w:type="pct"/>
            <w:tcBorders>
              <w:right w:val="single" w:sz="4" w:space="0" w:color="auto"/>
            </w:tcBorders>
            <w:vAlign w:val="center"/>
          </w:tcPr>
          <w:p w14:paraId="5D7EAEF3"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15.85</w:t>
            </w:r>
          </w:p>
        </w:tc>
        <w:tc>
          <w:tcPr>
            <w:tcW w:w="1392" w:type="pct"/>
            <w:tcBorders>
              <w:left w:val="single" w:sz="4" w:space="0" w:color="auto"/>
            </w:tcBorders>
            <w:vAlign w:val="center"/>
          </w:tcPr>
          <w:p w14:paraId="600A84D4"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13.13</w:t>
            </w:r>
          </w:p>
        </w:tc>
        <w:tc>
          <w:tcPr>
            <w:tcW w:w="732" w:type="pct"/>
            <w:vAlign w:val="center"/>
          </w:tcPr>
          <w:p w14:paraId="0E96B01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14.49</w:t>
            </w:r>
          </w:p>
        </w:tc>
      </w:tr>
      <w:tr w:rsidR="00491D9A" w:rsidRPr="004D058F" w14:paraId="413D0BDF" w14:textId="77777777" w:rsidTr="0040142D">
        <w:tc>
          <w:tcPr>
            <w:tcW w:w="1412" w:type="pct"/>
            <w:vAlign w:val="center"/>
          </w:tcPr>
          <w:p w14:paraId="4C23DB2E"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01 Sep</w:t>
            </w:r>
          </w:p>
        </w:tc>
        <w:tc>
          <w:tcPr>
            <w:tcW w:w="1464" w:type="pct"/>
            <w:tcBorders>
              <w:right w:val="single" w:sz="4" w:space="0" w:color="auto"/>
            </w:tcBorders>
            <w:vAlign w:val="center"/>
          </w:tcPr>
          <w:p w14:paraId="169C60F6"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14.58</w:t>
            </w:r>
          </w:p>
        </w:tc>
        <w:tc>
          <w:tcPr>
            <w:tcW w:w="1392" w:type="pct"/>
            <w:tcBorders>
              <w:left w:val="single" w:sz="4" w:space="0" w:color="auto"/>
            </w:tcBorders>
            <w:vAlign w:val="center"/>
          </w:tcPr>
          <w:p w14:paraId="08406A67"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11.75</w:t>
            </w:r>
          </w:p>
        </w:tc>
        <w:tc>
          <w:tcPr>
            <w:tcW w:w="732" w:type="pct"/>
            <w:vAlign w:val="center"/>
          </w:tcPr>
          <w:p w14:paraId="2A3EAB4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13.16</w:t>
            </w:r>
          </w:p>
        </w:tc>
      </w:tr>
      <w:tr w:rsidR="00491D9A" w:rsidRPr="004D058F" w14:paraId="36C7FFBD" w14:textId="77777777" w:rsidTr="0040142D">
        <w:tc>
          <w:tcPr>
            <w:tcW w:w="1412" w:type="pct"/>
            <w:vAlign w:val="center"/>
          </w:tcPr>
          <w:p w14:paraId="5DFD3E61"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Sep</w:t>
            </w:r>
          </w:p>
        </w:tc>
        <w:tc>
          <w:tcPr>
            <w:tcW w:w="1464" w:type="pct"/>
            <w:tcBorders>
              <w:right w:val="single" w:sz="4" w:space="0" w:color="auto"/>
            </w:tcBorders>
            <w:vAlign w:val="center"/>
          </w:tcPr>
          <w:p w14:paraId="574EFD4F"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12.55</w:t>
            </w:r>
          </w:p>
        </w:tc>
        <w:tc>
          <w:tcPr>
            <w:tcW w:w="1392" w:type="pct"/>
            <w:tcBorders>
              <w:left w:val="single" w:sz="4" w:space="0" w:color="auto"/>
            </w:tcBorders>
            <w:vAlign w:val="center"/>
          </w:tcPr>
          <w:p w14:paraId="0C589306"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10.46</w:t>
            </w:r>
          </w:p>
        </w:tc>
        <w:tc>
          <w:tcPr>
            <w:tcW w:w="732" w:type="pct"/>
            <w:vAlign w:val="center"/>
          </w:tcPr>
          <w:p w14:paraId="3D0D000E"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11.50</w:t>
            </w:r>
          </w:p>
        </w:tc>
      </w:tr>
      <w:tr w:rsidR="00491D9A" w:rsidRPr="004D058F" w14:paraId="1142A50E" w14:textId="77777777" w:rsidTr="0040142D">
        <w:tc>
          <w:tcPr>
            <w:tcW w:w="1412" w:type="pct"/>
            <w:vAlign w:val="center"/>
          </w:tcPr>
          <w:p w14:paraId="31AAC9A8"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Mean</w:t>
            </w:r>
          </w:p>
        </w:tc>
        <w:tc>
          <w:tcPr>
            <w:tcW w:w="1464" w:type="pct"/>
            <w:tcBorders>
              <w:right w:val="single" w:sz="4" w:space="0" w:color="auto"/>
            </w:tcBorders>
            <w:vAlign w:val="center"/>
          </w:tcPr>
          <w:p w14:paraId="0006FD43"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b/>
                <w:sz w:val="18"/>
                <w:szCs w:val="18"/>
              </w:rPr>
              <w:t>13.06</w:t>
            </w:r>
          </w:p>
        </w:tc>
        <w:tc>
          <w:tcPr>
            <w:tcW w:w="1392" w:type="pct"/>
            <w:tcBorders>
              <w:left w:val="single" w:sz="4" w:space="0" w:color="auto"/>
            </w:tcBorders>
            <w:vAlign w:val="center"/>
          </w:tcPr>
          <w:p w14:paraId="272EB4E7"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10.24</w:t>
            </w:r>
          </w:p>
        </w:tc>
        <w:tc>
          <w:tcPr>
            <w:tcW w:w="732" w:type="pct"/>
            <w:vAlign w:val="center"/>
          </w:tcPr>
          <w:p w14:paraId="45DED949" w14:textId="77777777" w:rsidR="00491D9A" w:rsidRPr="004D058F" w:rsidRDefault="00491D9A" w:rsidP="0040142D">
            <w:pPr>
              <w:spacing w:after="0"/>
              <w:jc w:val="center"/>
              <w:rPr>
                <w:rFonts w:ascii="Times New Roman" w:hAnsi="Times New Roman" w:cs="Times New Roman"/>
                <w:sz w:val="18"/>
                <w:szCs w:val="18"/>
              </w:rPr>
            </w:pPr>
          </w:p>
        </w:tc>
      </w:tr>
      <w:tr w:rsidR="00491D9A" w:rsidRPr="004D058F" w14:paraId="6FF4F587" w14:textId="77777777" w:rsidTr="0040142D">
        <w:tc>
          <w:tcPr>
            <w:tcW w:w="1412" w:type="pct"/>
            <w:vAlign w:val="center"/>
          </w:tcPr>
          <w:p w14:paraId="44C2D44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bCs/>
                <w:sz w:val="18"/>
                <w:szCs w:val="18"/>
              </w:rPr>
              <w:t>Factors</w:t>
            </w:r>
          </w:p>
        </w:tc>
        <w:tc>
          <w:tcPr>
            <w:tcW w:w="1464" w:type="pct"/>
            <w:tcBorders>
              <w:right w:val="single" w:sz="4" w:space="0" w:color="auto"/>
            </w:tcBorders>
            <w:vAlign w:val="center"/>
          </w:tcPr>
          <w:p w14:paraId="015607CE"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b/>
                <w:bCs/>
                <w:sz w:val="18"/>
                <w:szCs w:val="18"/>
              </w:rPr>
              <w:t>C.D. @5%</w:t>
            </w:r>
          </w:p>
        </w:tc>
        <w:tc>
          <w:tcPr>
            <w:tcW w:w="1392" w:type="pct"/>
            <w:tcBorders>
              <w:left w:val="single" w:sz="4" w:space="0" w:color="auto"/>
            </w:tcBorders>
            <w:vAlign w:val="center"/>
          </w:tcPr>
          <w:p w14:paraId="5C7607CE"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bCs/>
                <w:sz w:val="18"/>
                <w:szCs w:val="18"/>
              </w:rPr>
              <w:t>SE(d)</w:t>
            </w:r>
          </w:p>
        </w:tc>
        <w:tc>
          <w:tcPr>
            <w:tcW w:w="732" w:type="pct"/>
            <w:vAlign w:val="center"/>
          </w:tcPr>
          <w:p w14:paraId="37165CDA"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b/>
                <w:bCs/>
                <w:sz w:val="18"/>
                <w:szCs w:val="18"/>
              </w:rPr>
              <w:t>SE(m)</w:t>
            </w:r>
          </w:p>
        </w:tc>
      </w:tr>
      <w:tr w:rsidR="00491D9A" w:rsidRPr="004D058F" w14:paraId="7FD5C4DE" w14:textId="77777777" w:rsidTr="0040142D">
        <w:tc>
          <w:tcPr>
            <w:tcW w:w="1412" w:type="pct"/>
            <w:vAlign w:val="center"/>
          </w:tcPr>
          <w:p w14:paraId="237C302F"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(A)</w:t>
            </w:r>
          </w:p>
        </w:tc>
        <w:tc>
          <w:tcPr>
            <w:tcW w:w="1464" w:type="pct"/>
            <w:tcBorders>
              <w:right w:val="single" w:sz="4" w:space="0" w:color="auto"/>
            </w:tcBorders>
            <w:vAlign w:val="center"/>
          </w:tcPr>
          <w:p w14:paraId="6E514387"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0.697</w:t>
            </w:r>
          </w:p>
        </w:tc>
        <w:tc>
          <w:tcPr>
            <w:tcW w:w="1392" w:type="pct"/>
            <w:tcBorders>
              <w:left w:val="single" w:sz="4" w:space="0" w:color="auto"/>
            </w:tcBorders>
            <w:vAlign w:val="center"/>
          </w:tcPr>
          <w:p w14:paraId="3E9884AF"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0.334</w:t>
            </w:r>
          </w:p>
        </w:tc>
        <w:tc>
          <w:tcPr>
            <w:tcW w:w="732" w:type="pct"/>
            <w:vAlign w:val="center"/>
          </w:tcPr>
          <w:p w14:paraId="7C27041D"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0.236</w:t>
            </w:r>
          </w:p>
        </w:tc>
      </w:tr>
      <w:tr w:rsidR="00491D9A" w:rsidRPr="004D058F" w14:paraId="3CB7D9D1" w14:textId="77777777" w:rsidTr="0040142D">
        <w:tc>
          <w:tcPr>
            <w:tcW w:w="1412" w:type="pct"/>
            <w:vAlign w:val="center"/>
          </w:tcPr>
          <w:p w14:paraId="46EE6E10"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(B)</w:t>
            </w:r>
          </w:p>
        </w:tc>
        <w:tc>
          <w:tcPr>
            <w:tcW w:w="1464" w:type="pct"/>
            <w:tcBorders>
              <w:right w:val="single" w:sz="4" w:space="0" w:color="auto"/>
            </w:tcBorders>
            <w:vAlign w:val="center"/>
          </w:tcPr>
          <w:p w14:paraId="44012791"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1.208</w:t>
            </w:r>
          </w:p>
        </w:tc>
        <w:tc>
          <w:tcPr>
            <w:tcW w:w="1392" w:type="pct"/>
            <w:tcBorders>
              <w:left w:val="single" w:sz="4" w:space="0" w:color="auto"/>
            </w:tcBorders>
            <w:vAlign w:val="center"/>
          </w:tcPr>
          <w:p w14:paraId="7B57B1A6"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0.579</w:t>
            </w:r>
          </w:p>
        </w:tc>
        <w:tc>
          <w:tcPr>
            <w:tcW w:w="732" w:type="pct"/>
            <w:vAlign w:val="center"/>
          </w:tcPr>
          <w:p w14:paraId="6E47348C"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0.409</w:t>
            </w:r>
          </w:p>
        </w:tc>
      </w:tr>
      <w:tr w:rsidR="00491D9A" w:rsidRPr="004D058F" w14:paraId="02EFC2BD" w14:textId="77777777" w:rsidTr="0040142D">
        <w:tc>
          <w:tcPr>
            <w:tcW w:w="1412" w:type="pct"/>
            <w:vAlign w:val="center"/>
          </w:tcPr>
          <w:p w14:paraId="742C039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(A X B)</w:t>
            </w:r>
          </w:p>
        </w:tc>
        <w:tc>
          <w:tcPr>
            <w:tcW w:w="1464" w:type="pct"/>
            <w:tcBorders>
              <w:right w:val="single" w:sz="4" w:space="0" w:color="auto"/>
            </w:tcBorders>
            <w:vAlign w:val="center"/>
          </w:tcPr>
          <w:p w14:paraId="57936BF6"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N/A</w:t>
            </w:r>
          </w:p>
        </w:tc>
        <w:tc>
          <w:tcPr>
            <w:tcW w:w="1392" w:type="pct"/>
            <w:tcBorders>
              <w:left w:val="single" w:sz="4" w:space="0" w:color="auto"/>
            </w:tcBorders>
            <w:vAlign w:val="center"/>
          </w:tcPr>
          <w:p w14:paraId="4DA1929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0.818</w:t>
            </w:r>
          </w:p>
        </w:tc>
        <w:tc>
          <w:tcPr>
            <w:tcW w:w="732" w:type="pct"/>
            <w:vAlign w:val="center"/>
          </w:tcPr>
          <w:p w14:paraId="4A824722"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0.579</w:t>
            </w:r>
          </w:p>
        </w:tc>
      </w:tr>
    </w:tbl>
    <w:p w14:paraId="0A474C55" w14:textId="77777777" w:rsidR="00A8543A" w:rsidRDefault="00A8543A"/>
    <w:p w14:paraId="220C1C5F" w14:textId="08A25351" w:rsidR="00A8543A" w:rsidRDefault="004D579F">
      <w:r w:rsidRPr="003C04EE">
        <w:rPr>
          <w:rFonts w:ascii="Times New Roman" w:hAnsi="Times New Roman" w:cs="Times New Roman"/>
          <w:b/>
          <w:noProof/>
          <w:sz w:val="24"/>
          <w:szCs w:val="24"/>
        </w:rPr>
        <w:drawing>
          <wp:inline distT="0" distB="0" distL="0" distR="0" wp14:anchorId="56630F49" wp14:editId="118A7F85">
            <wp:extent cx="5745480" cy="2270760"/>
            <wp:effectExtent l="0" t="0" r="7620" b="1524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695F22" w14:textId="77777777" w:rsidR="00A8543A" w:rsidRDefault="00A8543A"/>
    <w:p w14:paraId="5D41ACA6" w14:textId="77777777" w:rsidR="004D579F" w:rsidRDefault="004D579F"/>
    <w:p w14:paraId="14F66B37" w14:textId="77777777" w:rsidR="00DA4D25" w:rsidRDefault="00DA4D25" w:rsidP="00A43321">
      <w:pPr>
        <w:spacing w:line="360" w:lineRule="auto"/>
        <w:jc w:val="both"/>
        <w:rPr>
          <w:rFonts w:ascii="Times New Roman" w:hAnsi="Times New Roman" w:cs="Times New Roman"/>
          <w:b/>
          <w:sz w:val="24"/>
          <w:szCs w:val="24"/>
        </w:rPr>
      </w:pPr>
    </w:p>
    <w:p w14:paraId="3F9FCD77" w14:textId="4AAB9547" w:rsidR="00A43321" w:rsidRPr="003C04EE" w:rsidRDefault="00A43321" w:rsidP="00A43321">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lastRenderedPageBreak/>
        <w:t>Table</w:t>
      </w:r>
      <w:r w:rsidR="00DA4D25">
        <w:rPr>
          <w:rFonts w:ascii="Times New Roman" w:hAnsi="Times New Roman" w:cs="Times New Roman"/>
          <w:b/>
          <w:sz w:val="24"/>
          <w:szCs w:val="24"/>
        </w:rPr>
        <w:t xml:space="preserve"> </w:t>
      </w:r>
      <w:r w:rsidR="007D6EC1">
        <w:rPr>
          <w:rFonts w:ascii="Times New Roman" w:hAnsi="Times New Roman" w:cs="Times New Roman"/>
          <w:b/>
          <w:sz w:val="24"/>
          <w:szCs w:val="24"/>
        </w:rPr>
        <w:t xml:space="preserve">5 </w:t>
      </w:r>
      <w:r w:rsidRPr="003C04EE">
        <w:rPr>
          <w:rFonts w:ascii="Times New Roman" w:hAnsi="Times New Roman" w:cs="Times New Roman"/>
          <w:b/>
          <w:sz w:val="24"/>
          <w:szCs w:val="24"/>
        </w:rPr>
        <w:t>&amp; Fig. 5: Effect of time and method on survival percentage% in aonla</w:t>
      </w:r>
      <w:r w:rsidRPr="003C04EE">
        <w:rPr>
          <w:rFonts w:ascii="Times New Roman" w:hAnsi="Times New Roman" w:cs="Times New Roman"/>
          <w:b/>
          <w:sz w:val="24"/>
          <w:szCs w:val="24"/>
        </w:rPr>
        <w:tab/>
      </w:r>
    </w:p>
    <w:tbl>
      <w:tblPr>
        <w:tblStyle w:val="TableGrid"/>
        <w:tblW w:w="5000" w:type="pct"/>
        <w:tblLook w:val="04A0" w:firstRow="1" w:lastRow="0" w:firstColumn="1" w:lastColumn="0" w:noHBand="0" w:noVBand="1"/>
      </w:tblPr>
      <w:tblGrid>
        <w:gridCol w:w="2546"/>
        <w:gridCol w:w="2640"/>
        <w:gridCol w:w="2510"/>
        <w:gridCol w:w="1320"/>
      </w:tblGrid>
      <w:tr w:rsidR="00DA4D25" w:rsidRPr="00DA4D25" w14:paraId="515E8B53" w14:textId="77777777" w:rsidTr="00DA4D25">
        <w:trPr>
          <w:trHeight w:val="138"/>
        </w:trPr>
        <w:tc>
          <w:tcPr>
            <w:tcW w:w="1412" w:type="pct"/>
            <w:vMerge w:val="restart"/>
            <w:vAlign w:val="center"/>
          </w:tcPr>
          <w:p w14:paraId="709A2AD7" w14:textId="281FC94F" w:rsidR="00DA4D25" w:rsidRPr="00DA4D25" w:rsidRDefault="00DA4D25" w:rsidP="00DA4D25">
            <w:pPr>
              <w:tabs>
                <w:tab w:val="left" w:pos="1014"/>
              </w:tabs>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856" w:type="pct"/>
            <w:gridSpan w:val="2"/>
            <w:tcBorders>
              <w:bottom w:val="single" w:sz="4" w:space="0" w:color="auto"/>
            </w:tcBorders>
            <w:vAlign w:val="center"/>
          </w:tcPr>
          <w:p w14:paraId="656A676D" w14:textId="0A00FE6D" w:rsidR="00DA4D25" w:rsidRPr="00DA4D25"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732" w:type="pct"/>
            <w:vMerge w:val="restart"/>
            <w:vAlign w:val="center"/>
          </w:tcPr>
          <w:p w14:paraId="3E0E9B09" w14:textId="59E0D8DC" w:rsidR="00DA4D25" w:rsidRPr="00DA4D25"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A43321" w:rsidRPr="00DA4D25" w14:paraId="6D911E6B" w14:textId="77777777" w:rsidTr="00DA4D25">
        <w:trPr>
          <w:trHeight w:val="138"/>
        </w:trPr>
        <w:tc>
          <w:tcPr>
            <w:tcW w:w="1412" w:type="pct"/>
            <w:vMerge/>
            <w:vAlign w:val="center"/>
          </w:tcPr>
          <w:p w14:paraId="3313CDF0" w14:textId="77777777" w:rsidR="00A43321" w:rsidRPr="00DA4D25" w:rsidRDefault="00A43321" w:rsidP="00DA4D25">
            <w:pPr>
              <w:spacing w:after="0"/>
              <w:jc w:val="center"/>
              <w:rPr>
                <w:rFonts w:ascii="Times New Roman" w:hAnsi="Times New Roman" w:cs="Times New Roman"/>
                <w:b/>
                <w:sz w:val="18"/>
                <w:szCs w:val="18"/>
              </w:rPr>
            </w:pPr>
          </w:p>
        </w:tc>
        <w:tc>
          <w:tcPr>
            <w:tcW w:w="1464" w:type="pct"/>
            <w:tcBorders>
              <w:top w:val="single" w:sz="4" w:space="0" w:color="auto"/>
              <w:right w:val="single" w:sz="4" w:space="0" w:color="auto"/>
            </w:tcBorders>
            <w:vAlign w:val="center"/>
          </w:tcPr>
          <w:p w14:paraId="19D0416A"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Wedge grafting</w:t>
            </w:r>
          </w:p>
        </w:tc>
        <w:tc>
          <w:tcPr>
            <w:tcW w:w="1392" w:type="pct"/>
            <w:tcBorders>
              <w:top w:val="single" w:sz="4" w:space="0" w:color="auto"/>
              <w:left w:val="single" w:sz="4" w:space="0" w:color="auto"/>
            </w:tcBorders>
            <w:vAlign w:val="center"/>
          </w:tcPr>
          <w:p w14:paraId="656A2F16"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Patch budding</w:t>
            </w:r>
          </w:p>
        </w:tc>
        <w:tc>
          <w:tcPr>
            <w:tcW w:w="732" w:type="pct"/>
            <w:vMerge/>
            <w:vAlign w:val="center"/>
          </w:tcPr>
          <w:p w14:paraId="359D45F2" w14:textId="77777777" w:rsidR="00A43321" w:rsidRPr="00DA4D25" w:rsidRDefault="00A43321" w:rsidP="00DA4D25">
            <w:pPr>
              <w:spacing w:after="0"/>
              <w:jc w:val="center"/>
              <w:rPr>
                <w:rFonts w:ascii="Times New Roman" w:hAnsi="Times New Roman" w:cs="Times New Roman"/>
                <w:b/>
                <w:sz w:val="18"/>
                <w:szCs w:val="18"/>
              </w:rPr>
            </w:pPr>
          </w:p>
        </w:tc>
      </w:tr>
      <w:tr w:rsidR="00A43321" w:rsidRPr="00DA4D25" w14:paraId="7A7969F7" w14:textId="77777777" w:rsidTr="00DA4D25">
        <w:tc>
          <w:tcPr>
            <w:tcW w:w="1412" w:type="pct"/>
            <w:vAlign w:val="center"/>
          </w:tcPr>
          <w:p w14:paraId="7348CFFA"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01 July</w:t>
            </w:r>
          </w:p>
        </w:tc>
        <w:tc>
          <w:tcPr>
            <w:tcW w:w="1464" w:type="pct"/>
            <w:tcBorders>
              <w:right w:val="single" w:sz="4" w:space="0" w:color="auto"/>
            </w:tcBorders>
            <w:vAlign w:val="center"/>
          </w:tcPr>
          <w:p w14:paraId="4B5F933E"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62.84</w:t>
            </w:r>
          </w:p>
        </w:tc>
        <w:tc>
          <w:tcPr>
            <w:tcW w:w="1392" w:type="pct"/>
            <w:tcBorders>
              <w:left w:val="single" w:sz="4" w:space="0" w:color="auto"/>
            </w:tcBorders>
            <w:vAlign w:val="center"/>
          </w:tcPr>
          <w:p w14:paraId="2CA0A13E"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46.36</w:t>
            </w:r>
          </w:p>
        </w:tc>
        <w:tc>
          <w:tcPr>
            <w:tcW w:w="732" w:type="pct"/>
            <w:vAlign w:val="center"/>
          </w:tcPr>
          <w:p w14:paraId="29569AB2"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54.60</w:t>
            </w:r>
          </w:p>
        </w:tc>
      </w:tr>
      <w:tr w:rsidR="00A43321" w:rsidRPr="00DA4D25" w14:paraId="3F7E8CA8" w14:textId="77777777" w:rsidTr="00DA4D25">
        <w:tc>
          <w:tcPr>
            <w:tcW w:w="1412" w:type="pct"/>
            <w:vAlign w:val="center"/>
          </w:tcPr>
          <w:p w14:paraId="1EE317A0"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July</w:t>
            </w:r>
          </w:p>
        </w:tc>
        <w:tc>
          <w:tcPr>
            <w:tcW w:w="1464" w:type="pct"/>
            <w:tcBorders>
              <w:right w:val="single" w:sz="4" w:space="0" w:color="auto"/>
            </w:tcBorders>
            <w:vAlign w:val="center"/>
          </w:tcPr>
          <w:p w14:paraId="090E2860"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67.11</w:t>
            </w:r>
          </w:p>
        </w:tc>
        <w:tc>
          <w:tcPr>
            <w:tcW w:w="1392" w:type="pct"/>
            <w:tcBorders>
              <w:left w:val="single" w:sz="4" w:space="0" w:color="auto"/>
            </w:tcBorders>
            <w:vAlign w:val="center"/>
          </w:tcPr>
          <w:p w14:paraId="7F2F96C8"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49.43</w:t>
            </w:r>
          </w:p>
        </w:tc>
        <w:tc>
          <w:tcPr>
            <w:tcW w:w="732" w:type="pct"/>
            <w:vAlign w:val="center"/>
          </w:tcPr>
          <w:p w14:paraId="5FB8616D"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58.27</w:t>
            </w:r>
          </w:p>
        </w:tc>
      </w:tr>
      <w:tr w:rsidR="00A43321" w:rsidRPr="00DA4D25" w14:paraId="2B33645B" w14:textId="77777777" w:rsidTr="00DA4D25">
        <w:tc>
          <w:tcPr>
            <w:tcW w:w="1412" w:type="pct"/>
            <w:vAlign w:val="center"/>
          </w:tcPr>
          <w:p w14:paraId="74E6DEBF"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 August</w:t>
            </w:r>
          </w:p>
        </w:tc>
        <w:tc>
          <w:tcPr>
            <w:tcW w:w="1464" w:type="pct"/>
            <w:tcBorders>
              <w:right w:val="single" w:sz="4" w:space="0" w:color="auto"/>
            </w:tcBorders>
            <w:vAlign w:val="center"/>
          </w:tcPr>
          <w:p w14:paraId="57FC3DCC"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75.90</w:t>
            </w:r>
          </w:p>
        </w:tc>
        <w:tc>
          <w:tcPr>
            <w:tcW w:w="1392" w:type="pct"/>
            <w:tcBorders>
              <w:left w:val="single" w:sz="4" w:space="0" w:color="auto"/>
            </w:tcBorders>
            <w:vAlign w:val="center"/>
          </w:tcPr>
          <w:p w14:paraId="02DB910E"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52.21</w:t>
            </w:r>
          </w:p>
        </w:tc>
        <w:tc>
          <w:tcPr>
            <w:tcW w:w="732" w:type="pct"/>
            <w:vAlign w:val="center"/>
          </w:tcPr>
          <w:p w14:paraId="3C5886AD"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64.05</w:t>
            </w:r>
          </w:p>
        </w:tc>
      </w:tr>
      <w:tr w:rsidR="00A43321" w:rsidRPr="00DA4D25" w14:paraId="4DAA5C67" w14:textId="77777777" w:rsidTr="00DA4D25">
        <w:tc>
          <w:tcPr>
            <w:tcW w:w="1412" w:type="pct"/>
            <w:vAlign w:val="center"/>
          </w:tcPr>
          <w:p w14:paraId="6D9DC8CE"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Aug</w:t>
            </w:r>
          </w:p>
        </w:tc>
        <w:tc>
          <w:tcPr>
            <w:tcW w:w="1464" w:type="pct"/>
            <w:tcBorders>
              <w:right w:val="single" w:sz="4" w:space="0" w:color="auto"/>
            </w:tcBorders>
            <w:vAlign w:val="center"/>
          </w:tcPr>
          <w:p w14:paraId="592D6731"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82.46</w:t>
            </w:r>
          </w:p>
        </w:tc>
        <w:tc>
          <w:tcPr>
            <w:tcW w:w="1392" w:type="pct"/>
            <w:tcBorders>
              <w:left w:val="single" w:sz="4" w:space="0" w:color="auto"/>
            </w:tcBorders>
            <w:vAlign w:val="center"/>
          </w:tcPr>
          <w:p w14:paraId="3DDCB36B"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65.65</w:t>
            </w:r>
          </w:p>
        </w:tc>
        <w:tc>
          <w:tcPr>
            <w:tcW w:w="732" w:type="pct"/>
            <w:vAlign w:val="center"/>
          </w:tcPr>
          <w:p w14:paraId="56DBE9EF"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74.05</w:t>
            </w:r>
          </w:p>
        </w:tc>
      </w:tr>
      <w:tr w:rsidR="00A43321" w:rsidRPr="00DA4D25" w14:paraId="39FCFB7C" w14:textId="77777777" w:rsidTr="00DA4D25">
        <w:tc>
          <w:tcPr>
            <w:tcW w:w="1412" w:type="pct"/>
            <w:vAlign w:val="center"/>
          </w:tcPr>
          <w:p w14:paraId="1BA7A872"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01 Sep</w:t>
            </w:r>
          </w:p>
        </w:tc>
        <w:tc>
          <w:tcPr>
            <w:tcW w:w="1464" w:type="pct"/>
            <w:tcBorders>
              <w:right w:val="single" w:sz="4" w:space="0" w:color="auto"/>
            </w:tcBorders>
            <w:vAlign w:val="center"/>
          </w:tcPr>
          <w:p w14:paraId="09F5ECC4"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79.10</w:t>
            </w:r>
          </w:p>
        </w:tc>
        <w:tc>
          <w:tcPr>
            <w:tcW w:w="1392" w:type="pct"/>
            <w:tcBorders>
              <w:left w:val="single" w:sz="4" w:space="0" w:color="auto"/>
            </w:tcBorders>
            <w:vAlign w:val="center"/>
          </w:tcPr>
          <w:p w14:paraId="3A88DC64"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62.98</w:t>
            </w:r>
          </w:p>
        </w:tc>
        <w:tc>
          <w:tcPr>
            <w:tcW w:w="732" w:type="pct"/>
            <w:vAlign w:val="center"/>
          </w:tcPr>
          <w:p w14:paraId="2F7BC338"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71.04</w:t>
            </w:r>
          </w:p>
        </w:tc>
      </w:tr>
      <w:tr w:rsidR="00A43321" w:rsidRPr="00DA4D25" w14:paraId="3C25709C" w14:textId="77777777" w:rsidTr="00DA4D25">
        <w:tc>
          <w:tcPr>
            <w:tcW w:w="1412" w:type="pct"/>
            <w:vAlign w:val="center"/>
          </w:tcPr>
          <w:p w14:paraId="39488A1B"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Sep</w:t>
            </w:r>
          </w:p>
        </w:tc>
        <w:tc>
          <w:tcPr>
            <w:tcW w:w="1464" w:type="pct"/>
            <w:tcBorders>
              <w:right w:val="single" w:sz="4" w:space="0" w:color="auto"/>
            </w:tcBorders>
            <w:vAlign w:val="center"/>
          </w:tcPr>
          <w:p w14:paraId="2EE70148"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73.91</w:t>
            </w:r>
          </w:p>
        </w:tc>
        <w:tc>
          <w:tcPr>
            <w:tcW w:w="1392" w:type="pct"/>
            <w:tcBorders>
              <w:left w:val="single" w:sz="4" w:space="0" w:color="auto"/>
            </w:tcBorders>
            <w:vAlign w:val="center"/>
          </w:tcPr>
          <w:p w14:paraId="6F28E7F7"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50.14</w:t>
            </w:r>
          </w:p>
        </w:tc>
        <w:tc>
          <w:tcPr>
            <w:tcW w:w="732" w:type="pct"/>
            <w:vAlign w:val="center"/>
          </w:tcPr>
          <w:p w14:paraId="0F57F382"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62.02</w:t>
            </w:r>
          </w:p>
        </w:tc>
      </w:tr>
      <w:tr w:rsidR="00A43321" w:rsidRPr="00DA4D25" w14:paraId="07A85703" w14:textId="77777777" w:rsidTr="00DA4D25">
        <w:tc>
          <w:tcPr>
            <w:tcW w:w="1412" w:type="pct"/>
            <w:vAlign w:val="center"/>
          </w:tcPr>
          <w:p w14:paraId="035DD4DC"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Mean</w:t>
            </w:r>
          </w:p>
        </w:tc>
        <w:tc>
          <w:tcPr>
            <w:tcW w:w="1464" w:type="pct"/>
            <w:tcBorders>
              <w:right w:val="single" w:sz="4" w:space="0" w:color="auto"/>
            </w:tcBorders>
            <w:vAlign w:val="center"/>
          </w:tcPr>
          <w:p w14:paraId="41BBBAA3"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b/>
                <w:sz w:val="18"/>
                <w:szCs w:val="18"/>
              </w:rPr>
              <w:t>73.55</w:t>
            </w:r>
          </w:p>
        </w:tc>
        <w:tc>
          <w:tcPr>
            <w:tcW w:w="1392" w:type="pct"/>
            <w:tcBorders>
              <w:left w:val="single" w:sz="4" w:space="0" w:color="auto"/>
            </w:tcBorders>
            <w:vAlign w:val="center"/>
          </w:tcPr>
          <w:p w14:paraId="59F3DA54"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54.46</w:t>
            </w:r>
          </w:p>
        </w:tc>
        <w:tc>
          <w:tcPr>
            <w:tcW w:w="732" w:type="pct"/>
            <w:vAlign w:val="center"/>
          </w:tcPr>
          <w:p w14:paraId="7B0B9D8E" w14:textId="77777777" w:rsidR="00A43321" w:rsidRPr="00DA4D25" w:rsidRDefault="00A43321" w:rsidP="00DA4D25">
            <w:pPr>
              <w:spacing w:after="0"/>
              <w:jc w:val="center"/>
              <w:rPr>
                <w:rFonts w:ascii="Times New Roman" w:hAnsi="Times New Roman" w:cs="Times New Roman"/>
                <w:sz w:val="18"/>
                <w:szCs w:val="18"/>
              </w:rPr>
            </w:pPr>
          </w:p>
        </w:tc>
      </w:tr>
      <w:tr w:rsidR="00A43321" w:rsidRPr="00DA4D25" w14:paraId="493877FC" w14:textId="77777777" w:rsidTr="00DA4D25">
        <w:tc>
          <w:tcPr>
            <w:tcW w:w="1412" w:type="pct"/>
            <w:vAlign w:val="center"/>
          </w:tcPr>
          <w:p w14:paraId="601EBC78"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bCs/>
                <w:sz w:val="18"/>
                <w:szCs w:val="18"/>
              </w:rPr>
              <w:t>Factors</w:t>
            </w:r>
          </w:p>
        </w:tc>
        <w:tc>
          <w:tcPr>
            <w:tcW w:w="1464" w:type="pct"/>
            <w:tcBorders>
              <w:right w:val="single" w:sz="4" w:space="0" w:color="auto"/>
            </w:tcBorders>
            <w:vAlign w:val="center"/>
          </w:tcPr>
          <w:p w14:paraId="16313225"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b/>
                <w:bCs/>
                <w:sz w:val="18"/>
                <w:szCs w:val="18"/>
              </w:rPr>
              <w:t>C.D.</w:t>
            </w:r>
          </w:p>
        </w:tc>
        <w:tc>
          <w:tcPr>
            <w:tcW w:w="1392" w:type="pct"/>
            <w:tcBorders>
              <w:left w:val="single" w:sz="4" w:space="0" w:color="auto"/>
            </w:tcBorders>
            <w:vAlign w:val="center"/>
          </w:tcPr>
          <w:p w14:paraId="785D7427"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bCs/>
                <w:sz w:val="18"/>
                <w:szCs w:val="18"/>
              </w:rPr>
              <w:t>SE(d)</w:t>
            </w:r>
          </w:p>
        </w:tc>
        <w:tc>
          <w:tcPr>
            <w:tcW w:w="732" w:type="pct"/>
            <w:vAlign w:val="center"/>
          </w:tcPr>
          <w:p w14:paraId="343DFDA5"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b/>
                <w:bCs/>
                <w:sz w:val="18"/>
                <w:szCs w:val="18"/>
              </w:rPr>
              <w:t>SE(m)</w:t>
            </w:r>
          </w:p>
        </w:tc>
      </w:tr>
      <w:tr w:rsidR="00A43321" w:rsidRPr="00DA4D25" w14:paraId="20A9A027" w14:textId="77777777" w:rsidTr="00DA4D25">
        <w:tc>
          <w:tcPr>
            <w:tcW w:w="1412" w:type="pct"/>
            <w:vAlign w:val="center"/>
          </w:tcPr>
          <w:p w14:paraId="165FDE9C"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(A)</w:t>
            </w:r>
          </w:p>
        </w:tc>
        <w:tc>
          <w:tcPr>
            <w:tcW w:w="1464" w:type="pct"/>
            <w:tcBorders>
              <w:right w:val="single" w:sz="4" w:space="0" w:color="auto"/>
            </w:tcBorders>
            <w:vAlign w:val="center"/>
          </w:tcPr>
          <w:p w14:paraId="76EBB4E6"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1.091</w:t>
            </w:r>
          </w:p>
        </w:tc>
        <w:tc>
          <w:tcPr>
            <w:tcW w:w="1392" w:type="pct"/>
            <w:tcBorders>
              <w:left w:val="single" w:sz="4" w:space="0" w:color="auto"/>
            </w:tcBorders>
            <w:vAlign w:val="center"/>
          </w:tcPr>
          <w:p w14:paraId="4B87DE87"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0.523</w:t>
            </w:r>
          </w:p>
        </w:tc>
        <w:tc>
          <w:tcPr>
            <w:tcW w:w="732" w:type="pct"/>
            <w:vAlign w:val="center"/>
          </w:tcPr>
          <w:p w14:paraId="3670CE5D"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0.370</w:t>
            </w:r>
          </w:p>
        </w:tc>
      </w:tr>
      <w:tr w:rsidR="00A43321" w:rsidRPr="00DA4D25" w14:paraId="452CF058" w14:textId="77777777" w:rsidTr="00DA4D25">
        <w:tc>
          <w:tcPr>
            <w:tcW w:w="1412" w:type="pct"/>
            <w:vAlign w:val="center"/>
          </w:tcPr>
          <w:p w14:paraId="2671ADE5"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(B)</w:t>
            </w:r>
          </w:p>
        </w:tc>
        <w:tc>
          <w:tcPr>
            <w:tcW w:w="1464" w:type="pct"/>
            <w:tcBorders>
              <w:right w:val="single" w:sz="4" w:space="0" w:color="auto"/>
            </w:tcBorders>
            <w:vAlign w:val="center"/>
          </w:tcPr>
          <w:p w14:paraId="7228E6BB"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1.889</w:t>
            </w:r>
          </w:p>
        </w:tc>
        <w:tc>
          <w:tcPr>
            <w:tcW w:w="1392" w:type="pct"/>
            <w:tcBorders>
              <w:left w:val="single" w:sz="4" w:space="0" w:color="auto"/>
            </w:tcBorders>
            <w:vAlign w:val="center"/>
          </w:tcPr>
          <w:p w14:paraId="26288B25"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0.905</w:t>
            </w:r>
          </w:p>
        </w:tc>
        <w:tc>
          <w:tcPr>
            <w:tcW w:w="732" w:type="pct"/>
            <w:vAlign w:val="center"/>
          </w:tcPr>
          <w:p w14:paraId="7C6EE3FA"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0.640</w:t>
            </w:r>
          </w:p>
        </w:tc>
      </w:tr>
      <w:tr w:rsidR="00A43321" w:rsidRPr="00DA4D25" w14:paraId="06788167" w14:textId="77777777" w:rsidTr="00DA4D25">
        <w:tc>
          <w:tcPr>
            <w:tcW w:w="1412" w:type="pct"/>
            <w:vAlign w:val="center"/>
          </w:tcPr>
          <w:p w14:paraId="680D49FD"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(A X B)</w:t>
            </w:r>
          </w:p>
        </w:tc>
        <w:tc>
          <w:tcPr>
            <w:tcW w:w="1464" w:type="pct"/>
            <w:tcBorders>
              <w:right w:val="single" w:sz="4" w:space="0" w:color="auto"/>
            </w:tcBorders>
            <w:vAlign w:val="center"/>
          </w:tcPr>
          <w:p w14:paraId="60DC6FEF"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2.672</w:t>
            </w:r>
          </w:p>
        </w:tc>
        <w:tc>
          <w:tcPr>
            <w:tcW w:w="1392" w:type="pct"/>
            <w:tcBorders>
              <w:left w:val="single" w:sz="4" w:space="0" w:color="auto"/>
            </w:tcBorders>
            <w:vAlign w:val="center"/>
          </w:tcPr>
          <w:p w14:paraId="03BF1BCA"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1.280</w:t>
            </w:r>
          </w:p>
        </w:tc>
        <w:tc>
          <w:tcPr>
            <w:tcW w:w="732" w:type="pct"/>
            <w:vAlign w:val="center"/>
          </w:tcPr>
          <w:p w14:paraId="5599C071"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0.905</w:t>
            </w:r>
          </w:p>
        </w:tc>
      </w:tr>
    </w:tbl>
    <w:p w14:paraId="194282E0" w14:textId="77777777" w:rsidR="004D579F" w:rsidRDefault="004D579F"/>
    <w:p w14:paraId="4857A958" w14:textId="7F05EB64" w:rsidR="00A43321" w:rsidRDefault="00D32B62">
      <w:r w:rsidRPr="003C04EE">
        <w:rPr>
          <w:rFonts w:ascii="Times New Roman" w:hAnsi="Times New Roman" w:cs="Times New Roman"/>
          <w:b/>
          <w:noProof/>
          <w:sz w:val="24"/>
          <w:szCs w:val="24"/>
        </w:rPr>
        <w:drawing>
          <wp:inline distT="0" distB="0" distL="0" distR="0" wp14:anchorId="212444E8" wp14:editId="50E4575D">
            <wp:extent cx="5730240" cy="2202180"/>
            <wp:effectExtent l="0" t="0" r="3810" b="7620"/>
            <wp:docPr id="2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7DB1B4" w14:textId="77777777" w:rsidR="00375563" w:rsidRDefault="00375563" w:rsidP="00375563"/>
    <w:p w14:paraId="11CA25B9" w14:textId="77777777" w:rsidR="00375563" w:rsidRPr="003C04EE" w:rsidRDefault="00375563" w:rsidP="00375563">
      <w:pPr>
        <w:jc w:val="both"/>
        <w:rPr>
          <w:rFonts w:ascii="Times New Roman" w:hAnsi="Times New Roman" w:cs="Times New Roman"/>
          <w:b/>
          <w:sz w:val="24"/>
          <w:szCs w:val="24"/>
        </w:rPr>
      </w:pPr>
      <w:r w:rsidRPr="003C04EE">
        <w:rPr>
          <w:rFonts w:ascii="Times New Roman" w:hAnsi="Times New Roman" w:cs="Times New Roman"/>
          <w:b/>
          <w:sz w:val="24"/>
          <w:szCs w:val="24"/>
        </w:rPr>
        <w:t>Conclusion</w:t>
      </w:r>
    </w:p>
    <w:p w14:paraId="1315D4FF" w14:textId="77777777" w:rsidR="00375563" w:rsidRDefault="00375563" w:rsidP="00375563">
      <w:pPr>
        <w:ind w:firstLine="720"/>
        <w:jc w:val="both"/>
        <w:rPr>
          <w:rFonts w:ascii="Times New Roman" w:hAnsi="Times New Roman" w:cs="Times New Roman"/>
          <w:sz w:val="24"/>
          <w:szCs w:val="24"/>
        </w:rPr>
      </w:pPr>
      <w:r w:rsidRPr="003C04EE">
        <w:rPr>
          <w:rFonts w:ascii="Times New Roman" w:hAnsi="Times New Roman" w:cs="Times New Roman"/>
          <w:sz w:val="24"/>
          <w:szCs w:val="24"/>
        </w:rPr>
        <w:t>Aonla, one of the most important native fruit plants, has many medicinal uses. Its numerous uses might increase its popularity in the future. Looking into the importance of this fruit, the demand for its planting material is increasing day by day. To meet the demand for true to type planting material, the vegetative propagation method was standardized to yield h</w:t>
      </w:r>
      <w:r>
        <w:rPr>
          <w:rFonts w:ascii="Times New Roman" w:hAnsi="Times New Roman" w:cs="Times New Roman"/>
          <w:sz w:val="24"/>
          <w:szCs w:val="24"/>
        </w:rPr>
        <w:t xml:space="preserve">igh-quality planting material. </w:t>
      </w:r>
      <w:r w:rsidRPr="003C04EE">
        <w:rPr>
          <w:rFonts w:ascii="Times New Roman" w:hAnsi="Times New Roman" w:cs="Times New Roman"/>
          <w:sz w:val="24"/>
          <w:szCs w:val="24"/>
        </w:rPr>
        <w:t>It was found that wedge grafting performed on 16 August (mid-August) proved the most appropriate propagation method and timing for Aonla (</w:t>
      </w:r>
      <w:r w:rsidRPr="003C04EE">
        <w:rPr>
          <w:rFonts w:ascii="Times New Roman" w:hAnsi="Times New Roman" w:cs="Times New Roman"/>
          <w:i/>
          <w:sz w:val="24"/>
          <w:szCs w:val="24"/>
        </w:rPr>
        <w:t>Emblica officinalis</w:t>
      </w:r>
      <w:r>
        <w:rPr>
          <w:rFonts w:ascii="Times New Roman" w:hAnsi="Times New Roman" w:cs="Times New Roman"/>
          <w:i/>
          <w:sz w:val="24"/>
          <w:szCs w:val="24"/>
        </w:rPr>
        <w:t xml:space="preserve"> </w:t>
      </w:r>
      <w:r w:rsidRPr="003C04EE">
        <w:rPr>
          <w:rFonts w:ascii="Times New Roman" w:hAnsi="Times New Roman" w:cs="Times New Roman"/>
          <w:sz w:val="24"/>
          <w:szCs w:val="24"/>
        </w:rPr>
        <w:t>Gaertn.)</w:t>
      </w:r>
      <w:r>
        <w:rPr>
          <w:rFonts w:ascii="Times New Roman" w:hAnsi="Times New Roman" w:cs="Times New Roman"/>
          <w:sz w:val="24"/>
          <w:szCs w:val="24"/>
        </w:rPr>
        <w:t xml:space="preserve"> </w:t>
      </w:r>
      <w:r w:rsidRPr="003C04EE">
        <w:rPr>
          <w:rFonts w:ascii="Times New Roman" w:hAnsi="Times New Roman" w:cs="Times New Roman"/>
          <w:sz w:val="24"/>
          <w:szCs w:val="24"/>
        </w:rPr>
        <w:t>under the sub-tropical conditions of Uttar Pradesh, as it takes minimum days for sprouting and yielded highest percentage of bud take, survival rate, longest sprouted shoot, highest number of leaves. This was closely followed by patch budding. As for as different propagation timings are concerned August month was found most suitable.</w:t>
      </w:r>
    </w:p>
    <w:p w14:paraId="79FC4DEB" w14:textId="77777777" w:rsidR="002A4630" w:rsidRDefault="002A4630" w:rsidP="00375563">
      <w:pPr>
        <w:ind w:firstLine="720"/>
        <w:jc w:val="both"/>
        <w:rPr>
          <w:rFonts w:ascii="Times New Roman" w:hAnsi="Times New Roman" w:cs="Times New Roman"/>
          <w:sz w:val="24"/>
          <w:szCs w:val="24"/>
        </w:rPr>
      </w:pPr>
    </w:p>
    <w:p w14:paraId="59CF5343" w14:textId="77777777" w:rsidR="002A4630" w:rsidRPr="002A4630" w:rsidRDefault="002A4630" w:rsidP="002A4630">
      <w:pPr>
        <w:rPr>
          <w:rFonts w:ascii="Arial" w:eastAsia="Times New Roman" w:hAnsi="Arial" w:cs="Arial"/>
          <w:b/>
          <w:bCs/>
          <w:lang w:val="en-GB" w:eastAsia="en-GB"/>
        </w:rPr>
      </w:pPr>
      <w:r w:rsidRPr="002A4630">
        <w:rPr>
          <w:rFonts w:ascii="Arial" w:eastAsia="Times New Roman" w:hAnsi="Arial" w:cs="Arial"/>
          <w:b/>
          <w:bCs/>
          <w:lang w:val="en-GB" w:eastAsia="en-GB"/>
        </w:rPr>
        <w:t>COMPETING INTERESTS DISCLAIMER:</w:t>
      </w:r>
    </w:p>
    <w:p w14:paraId="01BA0ABC" w14:textId="77777777" w:rsidR="002A4630" w:rsidRPr="002A4630" w:rsidRDefault="002A4630" w:rsidP="002A4630">
      <w:pPr>
        <w:rPr>
          <w:rFonts w:ascii="Calibri" w:eastAsia="Times New Roman" w:hAnsi="Calibri" w:cs="Times New Roman"/>
          <w:lang w:val="en-GB" w:eastAsia="en-GB"/>
        </w:rPr>
      </w:pPr>
      <w:r w:rsidRPr="002A4630">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23A27F10" w14:textId="77777777" w:rsidR="002A4630" w:rsidRPr="003C04EE" w:rsidRDefault="002A4630" w:rsidP="00375563">
      <w:pPr>
        <w:ind w:firstLine="720"/>
        <w:jc w:val="both"/>
        <w:rPr>
          <w:rFonts w:ascii="Times New Roman" w:hAnsi="Times New Roman" w:cs="Times New Roman"/>
          <w:sz w:val="24"/>
          <w:szCs w:val="24"/>
        </w:rPr>
      </w:pPr>
    </w:p>
    <w:p w14:paraId="4798E33F" w14:textId="77777777" w:rsidR="00375563" w:rsidRPr="008A4446" w:rsidRDefault="00375563" w:rsidP="00375563">
      <w:pPr>
        <w:jc w:val="both"/>
        <w:rPr>
          <w:rFonts w:ascii="Times New Roman" w:hAnsi="Times New Roman" w:cs="Times New Roman"/>
          <w:b/>
          <w:sz w:val="24"/>
          <w:szCs w:val="24"/>
        </w:rPr>
      </w:pPr>
      <w:r w:rsidRPr="008A4446">
        <w:rPr>
          <w:rFonts w:ascii="Times New Roman" w:hAnsi="Times New Roman" w:cs="Times New Roman"/>
          <w:b/>
          <w:sz w:val="24"/>
          <w:szCs w:val="24"/>
        </w:rPr>
        <w:t>Reference</w:t>
      </w:r>
      <w:r>
        <w:rPr>
          <w:rFonts w:ascii="Times New Roman" w:hAnsi="Times New Roman" w:cs="Times New Roman"/>
          <w:b/>
          <w:sz w:val="24"/>
          <w:szCs w:val="24"/>
        </w:rPr>
        <w:t>s</w:t>
      </w:r>
      <w:r w:rsidRPr="008A4446">
        <w:rPr>
          <w:rFonts w:ascii="Times New Roman" w:hAnsi="Times New Roman" w:cs="Times New Roman"/>
          <w:b/>
          <w:sz w:val="24"/>
          <w:szCs w:val="24"/>
        </w:rPr>
        <w:tab/>
      </w:r>
    </w:p>
    <w:p w14:paraId="4F52D2F5" w14:textId="76F91D72" w:rsidR="00375563" w:rsidRPr="00DD5A0E" w:rsidRDefault="00375563" w:rsidP="00375563">
      <w:pPr>
        <w:jc w:val="both"/>
        <w:rPr>
          <w:rFonts w:ascii="Times New Roman" w:hAnsi="Times New Roman" w:cs="Times New Roman"/>
          <w:sz w:val="24"/>
          <w:szCs w:val="24"/>
        </w:rPr>
      </w:pPr>
      <w:r>
        <w:rPr>
          <w:rFonts w:ascii="Times New Roman" w:hAnsi="Times New Roman" w:cs="Times New Roman"/>
          <w:b/>
          <w:sz w:val="24"/>
          <w:szCs w:val="24"/>
        </w:rPr>
        <w:t>Angad</w:t>
      </w:r>
      <w:r w:rsidRPr="00DC0ABB">
        <w:rPr>
          <w:rFonts w:ascii="Times New Roman" w:hAnsi="Times New Roman" w:cs="Times New Roman"/>
          <w:b/>
          <w:sz w:val="24"/>
          <w:szCs w:val="24"/>
        </w:rPr>
        <w:t>i, S.G., Ka</w:t>
      </w:r>
      <w:r>
        <w:rPr>
          <w:rFonts w:ascii="Times New Roman" w:hAnsi="Times New Roman" w:cs="Times New Roman"/>
          <w:b/>
          <w:sz w:val="24"/>
          <w:szCs w:val="24"/>
        </w:rPr>
        <w:t>radi, R. and Karadi, R. (20</w:t>
      </w:r>
      <w:r w:rsidRPr="00DC0ABB">
        <w:rPr>
          <w:rFonts w:ascii="Times New Roman" w:hAnsi="Times New Roman" w:cs="Times New Roman"/>
          <w:b/>
          <w:sz w:val="24"/>
          <w:szCs w:val="24"/>
        </w:rPr>
        <w:t>1</w:t>
      </w:r>
      <w:r>
        <w:rPr>
          <w:rFonts w:ascii="Times New Roman" w:hAnsi="Times New Roman" w:cs="Times New Roman"/>
          <w:b/>
          <w:sz w:val="24"/>
          <w:szCs w:val="24"/>
        </w:rPr>
        <w:t>2)</w:t>
      </w:r>
      <w:r w:rsidRPr="00DC0ABB">
        <w:rPr>
          <w:rFonts w:ascii="Times New Roman" w:hAnsi="Times New Roman" w:cs="Times New Roman"/>
          <w:b/>
          <w:sz w:val="24"/>
          <w:szCs w:val="24"/>
        </w:rPr>
        <w:t>.</w:t>
      </w:r>
      <w:r w:rsidR="00283CF6">
        <w:rPr>
          <w:rFonts w:ascii="Times New Roman" w:hAnsi="Times New Roman" w:cs="Times New Roman"/>
          <w:b/>
          <w:sz w:val="24"/>
          <w:szCs w:val="24"/>
        </w:rPr>
        <w:t xml:space="preserve"> </w:t>
      </w:r>
      <w:r w:rsidRPr="00DD5A0E">
        <w:rPr>
          <w:rFonts w:ascii="Times New Roman" w:hAnsi="Times New Roman" w:cs="Times New Roman"/>
          <w:sz w:val="24"/>
          <w:szCs w:val="24"/>
        </w:rPr>
        <w:t>Standardizatio</w:t>
      </w:r>
      <w:r>
        <w:rPr>
          <w:rFonts w:ascii="Times New Roman" w:hAnsi="Times New Roman" w:cs="Times New Roman"/>
          <w:sz w:val="24"/>
          <w:szCs w:val="24"/>
        </w:rPr>
        <w:t>n of softwood grafting technique in jamun</w:t>
      </w:r>
      <w:r w:rsidRPr="00DD5A0E">
        <w:rPr>
          <w:rFonts w:ascii="Times New Roman" w:hAnsi="Times New Roman" w:cs="Times New Roman"/>
          <w:sz w:val="24"/>
          <w:szCs w:val="24"/>
        </w:rPr>
        <w:t xml:space="preserve"> under po</w:t>
      </w:r>
      <w:r>
        <w:rPr>
          <w:rFonts w:ascii="Times New Roman" w:hAnsi="Times New Roman" w:cs="Times New Roman"/>
          <w:sz w:val="24"/>
          <w:szCs w:val="24"/>
        </w:rPr>
        <w:t xml:space="preserve">ly mist house conditions. </w:t>
      </w:r>
      <w:r w:rsidRPr="00FF63F4">
        <w:rPr>
          <w:rFonts w:ascii="Times New Roman" w:hAnsi="Times New Roman" w:cs="Times New Roman"/>
          <w:i/>
          <w:sz w:val="24"/>
          <w:szCs w:val="24"/>
        </w:rPr>
        <w:t>Mysore Journal of Agricultural Sciences</w:t>
      </w:r>
      <w:r w:rsidRPr="00DD5A0E">
        <w:rPr>
          <w:rFonts w:ascii="Times New Roman" w:hAnsi="Times New Roman" w:cs="Times New Roman"/>
          <w:sz w:val="24"/>
          <w:szCs w:val="24"/>
        </w:rPr>
        <w:t xml:space="preserve">, </w:t>
      </w:r>
      <w:r w:rsidRPr="00FF63F4">
        <w:rPr>
          <w:rFonts w:ascii="Times New Roman" w:hAnsi="Times New Roman" w:cs="Times New Roman"/>
          <w:b/>
          <w:sz w:val="24"/>
          <w:szCs w:val="24"/>
        </w:rPr>
        <w:t>46</w:t>
      </w:r>
      <w:r>
        <w:rPr>
          <w:rFonts w:ascii="Times New Roman" w:hAnsi="Times New Roman" w:cs="Times New Roman"/>
          <w:sz w:val="24"/>
          <w:szCs w:val="24"/>
        </w:rPr>
        <w:t xml:space="preserve"> (2):</w:t>
      </w:r>
      <w:r w:rsidRPr="00DD5A0E">
        <w:rPr>
          <w:rFonts w:ascii="Times New Roman" w:hAnsi="Times New Roman" w:cs="Times New Roman"/>
          <w:sz w:val="24"/>
          <w:szCs w:val="24"/>
        </w:rPr>
        <w:t xml:space="preserve"> 429-432</w:t>
      </w:r>
      <w:r>
        <w:rPr>
          <w:rFonts w:ascii="Times New Roman" w:hAnsi="Times New Roman" w:cs="Times New Roman"/>
          <w:sz w:val="24"/>
          <w:szCs w:val="24"/>
        </w:rPr>
        <w:t>.</w:t>
      </w:r>
    </w:p>
    <w:p w14:paraId="3773F080" w14:textId="77777777" w:rsidR="00375563" w:rsidRDefault="00375563" w:rsidP="00375563">
      <w:pPr>
        <w:jc w:val="both"/>
        <w:rPr>
          <w:rFonts w:ascii="Times New Roman" w:hAnsi="Times New Roman" w:cs="Times New Roman"/>
          <w:sz w:val="24"/>
          <w:szCs w:val="24"/>
        </w:rPr>
      </w:pPr>
      <w:r w:rsidRPr="00260FBF">
        <w:rPr>
          <w:rFonts w:ascii="Times New Roman" w:hAnsi="Times New Roman" w:cs="Times New Roman"/>
          <w:b/>
          <w:sz w:val="24"/>
          <w:szCs w:val="24"/>
        </w:rPr>
        <w:t>Bajpai, P. N., Singh, A.R., Yatti, V. and Chaturvedy, O.</w:t>
      </w:r>
      <w:r>
        <w:rPr>
          <w:rFonts w:ascii="Times New Roman" w:hAnsi="Times New Roman" w:cs="Times New Roman"/>
          <w:b/>
          <w:sz w:val="24"/>
          <w:szCs w:val="24"/>
        </w:rPr>
        <w:t xml:space="preserve"> P.</w:t>
      </w:r>
      <w:r w:rsidRPr="00260FBF">
        <w:rPr>
          <w:rFonts w:ascii="Times New Roman" w:hAnsi="Times New Roman" w:cs="Times New Roman"/>
          <w:b/>
          <w:sz w:val="24"/>
          <w:szCs w:val="24"/>
        </w:rPr>
        <w:t xml:space="preserve"> (1969).</w:t>
      </w:r>
      <w:r w:rsidRPr="009D1A4D">
        <w:rPr>
          <w:rFonts w:ascii="Times New Roman" w:hAnsi="Times New Roman" w:cs="Times New Roman"/>
          <w:sz w:val="24"/>
          <w:szCs w:val="24"/>
        </w:rPr>
        <w:t xml:space="preserve"> Effect of cultivars and age of rootstocks on the performance of veneer grafting in mango, </w:t>
      </w:r>
      <w:r w:rsidRPr="00C02B86">
        <w:rPr>
          <w:rFonts w:ascii="Times New Roman" w:hAnsi="Times New Roman" w:cs="Times New Roman"/>
          <w:i/>
          <w:sz w:val="24"/>
          <w:szCs w:val="24"/>
        </w:rPr>
        <w:t>Acta Hort</w:t>
      </w:r>
      <w:r>
        <w:rPr>
          <w:rFonts w:ascii="Times New Roman" w:hAnsi="Times New Roman" w:cs="Times New Roman"/>
          <w:sz w:val="24"/>
          <w:szCs w:val="24"/>
        </w:rPr>
        <w:t xml:space="preserve">. </w:t>
      </w:r>
      <w:r w:rsidRPr="00C02B86">
        <w:rPr>
          <w:rFonts w:ascii="Times New Roman" w:hAnsi="Times New Roman" w:cs="Times New Roman"/>
          <w:b/>
          <w:sz w:val="24"/>
          <w:szCs w:val="24"/>
        </w:rPr>
        <w:t>231</w:t>
      </w:r>
      <w:r>
        <w:rPr>
          <w:rFonts w:ascii="Times New Roman" w:hAnsi="Times New Roman" w:cs="Times New Roman"/>
          <w:sz w:val="24"/>
          <w:szCs w:val="24"/>
        </w:rPr>
        <w:t>: 259-262.</w:t>
      </w:r>
    </w:p>
    <w:p w14:paraId="75DE1CC3" w14:textId="77777777" w:rsidR="00375563" w:rsidRDefault="00375563" w:rsidP="00375563">
      <w:pPr>
        <w:jc w:val="both"/>
        <w:rPr>
          <w:rFonts w:ascii="Times New Roman" w:hAnsi="Times New Roman" w:cs="Times New Roman"/>
          <w:sz w:val="24"/>
          <w:szCs w:val="24"/>
        </w:rPr>
      </w:pPr>
      <w:r w:rsidRPr="00D76D49">
        <w:rPr>
          <w:rFonts w:ascii="Times New Roman" w:hAnsi="Times New Roman" w:cs="Times New Roman"/>
          <w:b/>
          <w:sz w:val="24"/>
          <w:szCs w:val="24"/>
        </w:rPr>
        <w:t xml:space="preserve">Chandra R, Jadhav V. </w:t>
      </w:r>
      <w:r>
        <w:rPr>
          <w:rFonts w:ascii="Times New Roman" w:hAnsi="Times New Roman" w:cs="Times New Roman"/>
          <w:b/>
          <w:sz w:val="24"/>
          <w:szCs w:val="24"/>
        </w:rPr>
        <w:t>T, Sharma J. Marathe R. A. (2012</w:t>
      </w:r>
      <w:r w:rsidRPr="00D76D49">
        <w:rPr>
          <w:rFonts w:ascii="Times New Roman" w:hAnsi="Times New Roman" w:cs="Times New Roman"/>
          <w:b/>
          <w:sz w:val="24"/>
          <w:szCs w:val="24"/>
        </w:rPr>
        <w:t>).</w:t>
      </w:r>
      <w:r w:rsidRPr="00DC0ABB">
        <w:rPr>
          <w:rFonts w:ascii="Times New Roman" w:hAnsi="Times New Roman" w:cs="Times New Roman"/>
          <w:sz w:val="24"/>
          <w:szCs w:val="24"/>
        </w:rPr>
        <w:t xml:space="preserve"> Effect of grafting methods and time on scion sprouting, graft success and subsequent growth of grafted plants</w:t>
      </w:r>
      <w:r>
        <w:rPr>
          <w:rFonts w:ascii="Times New Roman" w:hAnsi="Times New Roman" w:cs="Times New Roman"/>
          <w:sz w:val="24"/>
          <w:szCs w:val="24"/>
        </w:rPr>
        <w:t xml:space="preserve"> of pomegranate (</w:t>
      </w:r>
      <w:r w:rsidRPr="00D76D49">
        <w:rPr>
          <w:rFonts w:ascii="Times New Roman" w:hAnsi="Times New Roman" w:cs="Times New Roman"/>
          <w:i/>
          <w:sz w:val="24"/>
          <w:szCs w:val="24"/>
        </w:rPr>
        <w:t>Punica granatum</w:t>
      </w:r>
      <w:r w:rsidRPr="00DC0ABB">
        <w:rPr>
          <w:rFonts w:ascii="Times New Roman" w:hAnsi="Times New Roman" w:cs="Times New Roman"/>
          <w:sz w:val="24"/>
          <w:szCs w:val="24"/>
        </w:rPr>
        <w:t xml:space="preserve"> L.) 'Bhagawa". </w:t>
      </w:r>
      <w:r w:rsidRPr="00D76D49">
        <w:rPr>
          <w:rFonts w:ascii="Times New Roman" w:hAnsi="Times New Roman" w:cs="Times New Roman"/>
          <w:i/>
          <w:sz w:val="24"/>
          <w:szCs w:val="24"/>
        </w:rPr>
        <w:t>Acta Horticulture.</w:t>
      </w:r>
      <w:r w:rsidRPr="00D76D49">
        <w:rPr>
          <w:rFonts w:ascii="Times New Roman" w:hAnsi="Times New Roman" w:cs="Times New Roman"/>
          <w:b/>
          <w:sz w:val="24"/>
          <w:szCs w:val="24"/>
        </w:rPr>
        <w:t>35</w:t>
      </w:r>
      <w:r w:rsidRPr="00DC0ABB">
        <w:rPr>
          <w:rFonts w:ascii="Times New Roman" w:hAnsi="Times New Roman" w:cs="Times New Roman"/>
          <w:sz w:val="24"/>
          <w:szCs w:val="24"/>
        </w:rPr>
        <w:t>(1):107-108.</w:t>
      </w:r>
    </w:p>
    <w:p w14:paraId="650262DE" w14:textId="77777777" w:rsidR="00375563" w:rsidRDefault="00375563" w:rsidP="00375563">
      <w:pPr>
        <w:jc w:val="both"/>
        <w:rPr>
          <w:rFonts w:ascii="Times New Roman" w:hAnsi="Times New Roman" w:cs="Times New Roman"/>
          <w:sz w:val="24"/>
          <w:szCs w:val="24"/>
        </w:rPr>
      </w:pPr>
      <w:r w:rsidRPr="004D07CB">
        <w:rPr>
          <w:rFonts w:ascii="Times New Roman" w:hAnsi="Times New Roman" w:cs="Times New Roman"/>
          <w:b/>
          <w:sz w:val="24"/>
          <w:szCs w:val="24"/>
        </w:rPr>
        <w:t>Jadia M</w:t>
      </w:r>
      <w:r>
        <w:rPr>
          <w:rFonts w:ascii="Times New Roman" w:hAnsi="Times New Roman" w:cs="Times New Roman"/>
          <w:b/>
          <w:sz w:val="24"/>
          <w:szCs w:val="24"/>
        </w:rPr>
        <w:t>.</w:t>
      </w:r>
      <w:r w:rsidRPr="004D07CB">
        <w:rPr>
          <w:rFonts w:ascii="Times New Roman" w:hAnsi="Times New Roman" w:cs="Times New Roman"/>
          <w:b/>
          <w:sz w:val="24"/>
          <w:szCs w:val="24"/>
        </w:rPr>
        <w:t>, Sahu Y</w:t>
      </w:r>
      <w:r>
        <w:rPr>
          <w:rFonts w:ascii="Times New Roman" w:hAnsi="Times New Roman" w:cs="Times New Roman"/>
          <w:b/>
          <w:sz w:val="24"/>
          <w:szCs w:val="24"/>
        </w:rPr>
        <w:t>.</w:t>
      </w:r>
      <w:r w:rsidRPr="004D07CB">
        <w:rPr>
          <w:rFonts w:ascii="Times New Roman" w:hAnsi="Times New Roman" w:cs="Times New Roman"/>
          <w:b/>
          <w:sz w:val="24"/>
          <w:szCs w:val="24"/>
        </w:rPr>
        <w:t>, Singh S</w:t>
      </w:r>
      <w:r>
        <w:rPr>
          <w:rFonts w:ascii="Times New Roman" w:hAnsi="Times New Roman" w:cs="Times New Roman"/>
          <w:b/>
          <w:sz w:val="24"/>
          <w:szCs w:val="24"/>
        </w:rPr>
        <w:t xml:space="preserve">. </w:t>
      </w:r>
      <w:r w:rsidRPr="004D07CB">
        <w:rPr>
          <w:rFonts w:ascii="Times New Roman" w:hAnsi="Times New Roman" w:cs="Times New Roman"/>
          <w:b/>
          <w:sz w:val="24"/>
          <w:szCs w:val="24"/>
        </w:rPr>
        <w:t>S. Mishra S</w:t>
      </w:r>
      <w:r>
        <w:rPr>
          <w:rFonts w:ascii="Times New Roman" w:hAnsi="Times New Roman" w:cs="Times New Roman"/>
          <w:b/>
          <w:sz w:val="24"/>
          <w:szCs w:val="24"/>
        </w:rPr>
        <w:t xml:space="preserve">. </w:t>
      </w:r>
      <w:r w:rsidRPr="004D07CB">
        <w:rPr>
          <w:rFonts w:ascii="Times New Roman" w:hAnsi="Times New Roman" w:cs="Times New Roman"/>
          <w:b/>
          <w:sz w:val="24"/>
          <w:szCs w:val="24"/>
        </w:rPr>
        <w:t>P.</w:t>
      </w:r>
      <w:r>
        <w:rPr>
          <w:rFonts w:ascii="Times New Roman" w:hAnsi="Times New Roman" w:cs="Times New Roman"/>
          <w:b/>
          <w:sz w:val="24"/>
          <w:szCs w:val="24"/>
        </w:rPr>
        <w:t xml:space="preserve"> (2015).</w:t>
      </w:r>
      <w:r w:rsidRPr="009D1A4D">
        <w:rPr>
          <w:rFonts w:ascii="Times New Roman" w:hAnsi="Times New Roman" w:cs="Times New Roman"/>
          <w:sz w:val="24"/>
          <w:szCs w:val="24"/>
        </w:rPr>
        <w:t xml:space="preserve"> To Study the suitable period of wedge grafting in guava under different condition of Chitrakoot Region. </w:t>
      </w:r>
      <w:r w:rsidRPr="00186F61">
        <w:rPr>
          <w:rFonts w:ascii="Times New Roman" w:hAnsi="Times New Roman" w:cs="Times New Roman"/>
          <w:i/>
          <w:sz w:val="24"/>
          <w:szCs w:val="24"/>
        </w:rPr>
        <w:t>American International Journal of Research in Formal, Applied and Natural Sciences.</w:t>
      </w:r>
      <w:r w:rsidRPr="00186F61">
        <w:rPr>
          <w:rFonts w:ascii="Times New Roman" w:hAnsi="Times New Roman" w:cs="Times New Roman"/>
          <w:b/>
          <w:sz w:val="24"/>
          <w:szCs w:val="24"/>
        </w:rPr>
        <w:t>9</w:t>
      </w:r>
      <w:r w:rsidRPr="009D1A4D">
        <w:rPr>
          <w:rFonts w:ascii="Times New Roman" w:hAnsi="Times New Roman" w:cs="Times New Roman"/>
          <w:sz w:val="24"/>
          <w:szCs w:val="24"/>
        </w:rPr>
        <w:t>(1):30-32</w:t>
      </w:r>
      <w:r>
        <w:rPr>
          <w:rFonts w:ascii="Times New Roman" w:hAnsi="Times New Roman" w:cs="Times New Roman"/>
          <w:sz w:val="24"/>
          <w:szCs w:val="24"/>
        </w:rPr>
        <w:t>.</w:t>
      </w:r>
    </w:p>
    <w:p w14:paraId="2797CC92" w14:textId="77777777" w:rsidR="00375563" w:rsidRPr="00DD5A0E" w:rsidRDefault="00375563" w:rsidP="00375563">
      <w:pPr>
        <w:jc w:val="both"/>
        <w:rPr>
          <w:rFonts w:ascii="Times New Roman" w:hAnsi="Times New Roman" w:cs="Times New Roman"/>
          <w:sz w:val="24"/>
          <w:szCs w:val="24"/>
        </w:rPr>
      </w:pPr>
      <w:r w:rsidRPr="00B521FE">
        <w:rPr>
          <w:rFonts w:ascii="Times New Roman" w:hAnsi="Times New Roman" w:cs="Times New Roman"/>
          <w:b/>
          <w:sz w:val="24"/>
          <w:szCs w:val="24"/>
        </w:rPr>
        <w:t>Mot</w:t>
      </w:r>
      <w:r>
        <w:rPr>
          <w:rFonts w:ascii="Times New Roman" w:hAnsi="Times New Roman" w:cs="Times New Roman"/>
          <w:b/>
          <w:sz w:val="24"/>
          <w:szCs w:val="24"/>
        </w:rPr>
        <w:t>i, L.,</w:t>
      </w:r>
      <w:r w:rsidRPr="00B521FE">
        <w:rPr>
          <w:rFonts w:ascii="Times New Roman" w:hAnsi="Times New Roman" w:cs="Times New Roman"/>
          <w:b/>
          <w:sz w:val="24"/>
          <w:szCs w:val="24"/>
        </w:rPr>
        <w:t xml:space="preserve"> Dhar and Chaturvedi, D.P. (1976).</w:t>
      </w:r>
      <w:r w:rsidRPr="00DD5A0E">
        <w:rPr>
          <w:rFonts w:ascii="Times New Roman" w:hAnsi="Times New Roman" w:cs="Times New Roman"/>
          <w:sz w:val="24"/>
          <w:szCs w:val="24"/>
        </w:rPr>
        <w:t xml:space="preserve"> Propagation of so</w:t>
      </w:r>
      <w:r>
        <w:rPr>
          <w:rFonts w:ascii="Times New Roman" w:hAnsi="Times New Roman" w:cs="Times New Roman"/>
          <w:sz w:val="24"/>
          <w:szCs w:val="24"/>
        </w:rPr>
        <w:t>me sub-tropical and tropical fru</w:t>
      </w:r>
      <w:r w:rsidRPr="00DD5A0E">
        <w:rPr>
          <w:rFonts w:ascii="Times New Roman" w:hAnsi="Times New Roman" w:cs="Times New Roman"/>
          <w:sz w:val="24"/>
          <w:szCs w:val="24"/>
        </w:rPr>
        <w:t xml:space="preserve">its by budding. </w:t>
      </w:r>
      <w:r>
        <w:rPr>
          <w:rFonts w:ascii="Times New Roman" w:hAnsi="Times New Roman" w:cs="Times New Roman"/>
          <w:i/>
          <w:sz w:val="24"/>
          <w:szCs w:val="24"/>
        </w:rPr>
        <w:t xml:space="preserve">Punjab Hort. </w:t>
      </w:r>
      <w:r w:rsidRPr="00B521FE">
        <w:rPr>
          <w:rFonts w:ascii="Times New Roman" w:hAnsi="Times New Roman" w:cs="Times New Roman"/>
          <w:i/>
          <w:sz w:val="24"/>
          <w:szCs w:val="24"/>
        </w:rPr>
        <w:t>J.</w:t>
      </w:r>
      <w:r w:rsidRPr="00B521FE">
        <w:rPr>
          <w:rFonts w:ascii="Times New Roman" w:hAnsi="Times New Roman" w:cs="Times New Roman"/>
          <w:b/>
          <w:sz w:val="24"/>
          <w:szCs w:val="24"/>
        </w:rPr>
        <w:t>16</w:t>
      </w:r>
      <w:r w:rsidRPr="00DD5A0E">
        <w:rPr>
          <w:rFonts w:ascii="Times New Roman" w:hAnsi="Times New Roman" w:cs="Times New Roman"/>
          <w:sz w:val="24"/>
          <w:szCs w:val="24"/>
        </w:rPr>
        <w:t>, 33-38</w:t>
      </w:r>
    </w:p>
    <w:p w14:paraId="058FC26D" w14:textId="77777777" w:rsidR="00375563" w:rsidRPr="00DD5A0E" w:rsidRDefault="00375563" w:rsidP="00375563">
      <w:pPr>
        <w:jc w:val="both"/>
        <w:rPr>
          <w:rFonts w:ascii="Times New Roman" w:hAnsi="Times New Roman" w:cs="Times New Roman"/>
          <w:sz w:val="24"/>
          <w:szCs w:val="24"/>
        </w:rPr>
      </w:pPr>
      <w:r w:rsidRPr="002E268B">
        <w:rPr>
          <w:rFonts w:ascii="Times New Roman" w:hAnsi="Times New Roman" w:cs="Times New Roman"/>
          <w:b/>
          <w:sz w:val="24"/>
          <w:szCs w:val="24"/>
        </w:rPr>
        <w:t>Prasanth, J.</w:t>
      </w:r>
      <w:r>
        <w:rPr>
          <w:rFonts w:ascii="Times New Roman" w:hAnsi="Times New Roman" w:cs="Times New Roman"/>
          <w:b/>
          <w:sz w:val="24"/>
          <w:szCs w:val="24"/>
        </w:rPr>
        <w:t xml:space="preserve"> M., </w:t>
      </w:r>
      <w:r w:rsidRPr="002E268B">
        <w:rPr>
          <w:rFonts w:ascii="Times New Roman" w:hAnsi="Times New Roman" w:cs="Times New Roman"/>
          <w:b/>
          <w:sz w:val="24"/>
          <w:szCs w:val="24"/>
        </w:rPr>
        <w:t>Reddy,P</w:t>
      </w:r>
      <w:r>
        <w:rPr>
          <w:rFonts w:ascii="Times New Roman" w:hAnsi="Times New Roman" w:cs="Times New Roman"/>
          <w:b/>
          <w:sz w:val="24"/>
          <w:szCs w:val="24"/>
        </w:rPr>
        <w:t xml:space="preserve">. N, </w:t>
      </w:r>
      <w:r w:rsidRPr="002E268B">
        <w:rPr>
          <w:rFonts w:ascii="Times New Roman" w:hAnsi="Times New Roman" w:cs="Times New Roman"/>
          <w:b/>
          <w:sz w:val="24"/>
          <w:szCs w:val="24"/>
        </w:rPr>
        <w:t>Patil, S.</w:t>
      </w:r>
      <w:r>
        <w:rPr>
          <w:rFonts w:ascii="Times New Roman" w:hAnsi="Times New Roman" w:cs="Times New Roman"/>
          <w:b/>
          <w:sz w:val="24"/>
          <w:szCs w:val="24"/>
        </w:rPr>
        <w:t xml:space="preserve"> R. and Pampanagouda,</w:t>
      </w:r>
      <w:r w:rsidRPr="002E268B">
        <w:rPr>
          <w:rFonts w:ascii="Times New Roman" w:hAnsi="Times New Roman" w:cs="Times New Roman"/>
          <w:b/>
          <w:sz w:val="24"/>
          <w:szCs w:val="24"/>
        </w:rPr>
        <w:t xml:space="preserve"> B. (2007)</w:t>
      </w:r>
      <w:r>
        <w:rPr>
          <w:rFonts w:ascii="Times New Roman" w:hAnsi="Times New Roman" w:cs="Times New Roman"/>
          <w:b/>
          <w:sz w:val="24"/>
          <w:szCs w:val="24"/>
        </w:rPr>
        <w:t xml:space="preserve">.  </w:t>
      </w:r>
      <w:r w:rsidRPr="00DD5A0E">
        <w:rPr>
          <w:rFonts w:ascii="Times New Roman" w:hAnsi="Times New Roman" w:cs="Times New Roman"/>
          <w:sz w:val="24"/>
          <w:szCs w:val="24"/>
        </w:rPr>
        <w:t>Effect of cultivars and</w:t>
      </w:r>
      <w:r>
        <w:rPr>
          <w:rFonts w:ascii="Times New Roman" w:hAnsi="Times New Roman" w:cs="Times New Roman"/>
          <w:sz w:val="24"/>
          <w:szCs w:val="24"/>
        </w:rPr>
        <w:t xml:space="preserve"> time of softwood grafting on graft success and survi</w:t>
      </w:r>
      <w:r w:rsidRPr="00DD5A0E">
        <w:rPr>
          <w:rFonts w:ascii="Times New Roman" w:hAnsi="Times New Roman" w:cs="Times New Roman"/>
          <w:sz w:val="24"/>
          <w:szCs w:val="24"/>
        </w:rPr>
        <w:t>val in Mango</w:t>
      </w:r>
      <w:r>
        <w:rPr>
          <w:rFonts w:ascii="Times New Roman" w:hAnsi="Times New Roman" w:cs="Times New Roman"/>
          <w:sz w:val="24"/>
          <w:szCs w:val="24"/>
        </w:rPr>
        <w:t xml:space="preserve">. </w:t>
      </w:r>
      <w:r w:rsidRPr="00F15F78">
        <w:rPr>
          <w:rFonts w:ascii="Times New Roman" w:hAnsi="Times New Roman" w:cs="Times New Roman"/>
          <w:i/>
          <w:sz w:val="24"/>
          <w:szCs w:val="24"/>
        </w:rPr>
        <w:t>Agricultural ScienceDigest,</w:t>
      </w:r>
      <w:r w:rsidRPr="00F15F78">
        <w:rPr>
          <w:rFonts w:ascii="Times New Roman" w:hAnsi="Times New Roman" w:cs="Times New Roman"/>
          <w:b/>
          <w:sz w:val="24"/>
          <w:szCs w:val="24"/>
        </w:rPr>
        <w:t>27</w:t>
      </w:r>
      <w:r w:rsidRPr="00DD5A0E">
        <w:rPr>
          <w:rFonts w:ascii="Times New Roman" w:hAnsi="Times New Roman" w:cs="Times New Roman"/>
          <w:sz w:val="24"/>
          <w:szCs w:val="24"/>
        </w:rPr>
        <w:t>(1)</w:t>
      </w:r>
      <w:r>
        <w:rPr>
          <w:rFonts w:ascii="Times New Roman" w:hAnsi="Times New Roman" w:cs="Times New Roman"/>
          <w:sz w:val="24"/>
          <w:szCs w:val="24"/>
        </w:rPr>
        <w:t>: 18</w:t>
      </w:r>
      <w:r w:rsidRPr="00DD5A0E">
        <w:rPr>
          <w:rFonts w:ascii="Times New Roman" w:hAnsi="Times New Roman" w:cs="Times New Roman"/>
          <w:sz w:val="24"/>
          <w:szCs w:val="24"/>
        </w:rPr>
        <w:t>-21.</w:t>
      </w:r>
    </w:p>
    <w:p w14:paraId="77228AB7" w14:textId="77777777" w:rsidR="00375563" w:rsidRDefault="00375563" w:rsidP="00375563">
      <w:pPr>
        <w:jc w:val="both"/>
        <w:rPr>
          <w:rFonts w:ascii="Times New Roman" w:hAnsi="Times New Roman" w:cs="Times New Roman"/>
          <w:sz w:val="24"/>
          <w:szCs w:val="24"/>
        </w:rPr>
      </w:pPr>
      <w:r w:rsidRPr="004D07CB">
        <w:rPr>
          <w:rFonts w:ascii="Times New Roman" w:hAnsi="Times New Roman" w:cs="Times New Roman"/>
          <w:b/>
          <w:sz w:val="24"/>
          <w:szCs w:val="24"/>
        </w:rPr>
        <w:t>Rani S.</w:t>
      </w:r>
      <w:r>
        <w:rPr>
          <w:rFonts w:ascii="Times New Roman" w:hAnsi="Times New Roman" w:cs="Times New Roman"/>
          <w:b/>
          <w:sz w:val="24"/>
          <w:szCs w:val="24"/>
        </w:rPr>
        <w:t>,</w:t>
      </w:r>
      <w:r w:rsidRPr="004D07CB">
        <w:rPr>
          <w:rFonts w:ascii="Times New Roman" w:hAnsi="Times New Roman" w:cs="Times New Roman"/>
          <w:b/>
          <w:sz w:val="24"/>
          <w:szCs w:val="24"/>
        </w:rPr>
        <w:t xml:space="preserve"> Sharma A</w:t>
      </w:r>
      <w:r>
        <w:rPr>
          <w:rFonts w:ascii="Times New Roman" w:hAnsi="Times New Roman" w:cs="Times New Roman"/>
          <w:b/>
          <w:sz w:val="24"/>
          <w:szCs w:val="24"/>
        </w:rPr>
        <w:t>.</w:t>
      </w:r>
      <w:r w:rsidRPr="004D07CB">
        <w:rPr>
          <w:rFonts w:ascii="Times New Roman" w:hAnsi="Times New Roman" w:cs="Times New Roman"/>
          <w:b/>
          <w:sz w:val="24"/>
          <w:szCs w:val="24"/>
        </w:rPr>
        <w:t>, Wali V</w:t>
      </w:r>
      <w:r>
        <w:rPr>
          <w:rFonts w:ascii="Times New Roman" w:hAnsi="Times New Roman" w:cs="Times New Roman"/>
          <w:b/>
          <w:sz w:val="24"/>
          <w:szCs w:val="24"/>
        </w:rPr>
        <w:t>.</w:t>
      </w:r>
      <w:r w:rsidRPr="004D07CB">
        <w:rPr>
          <w:rFonts w:ascii="Times New Roman" w:hAnsi="Times New Roman" w:cs="Times New Roman"/>
          <w:b/>
          <w:sz w:val="24"/>
          <w:szCs w:val="24"/>
        </w:rPr>
        <w:t xml:space="preserve"> K. Bakshi</w:t>
      </w:r>
      <w:r>
        <w:rPr>
          <w:rFonts w:ascii="Times New Roman" w:hAnsi="Times New Roman" w:cs="Times New Roman"/>
          <w:b/>
          <w:sz w:val="24"/>
          <w:szCs w:val="24"/>
        </w:rPr>
        <w:t>, P and Ahmad S</w:t>
      </w:r>
      <w:r w:rsidRPr="004D07CB">
        <w:rPr>
          <w:rFonts w:ascii="Times New Roman" w:hAnsi="Times New Roman" w:cs="Times New Roman"/>
          <w:b/>
          <w:sz w:val="24"/>
          <w:szCs w:val="24"/>
        </w:rPr>
        <w:t xml:space="preserve">. </w:t>
      </w:r>
      <w:r>
        <w:rPr>
          <w:rFonts w:ascii="Times New Roman" w:hAnsi="Times New Roman" w:cs="Times New Roman"/>
          <w:b/>
          <w:sz w:val="24"/>
          <w:szCs w:val="24"/>
        </w:rPr>
        <w:t>(</w:t>
      </w:r>
      <w:r w:rsidRPr="004D07CB">
        <w:rPr>
          <w:rFonts w:ascii="Times New Roman" w:hAnsi="Times New Roman" w:cs="Times New Roman"/>
          <w:b/>
          <w:sz w:val="24"/>
          <w:szCs w:val="24"/>
        </w:rPr>
        <w:t>2015</w:t>
      </w:r>
      <w:r>
        <w:rPr>
          <w:rFonts w:ascii="Times New Roman" w:hAnsi="Times New Roman" w:cs="Times New Roman"/>
          <w:b/>
          <w:sz w:val="24"/>
          <w:szCs w:val="24"/>
        </w:rPr>
        <w:t>)</w:t>
      </w:r>
      <w:r w:rsidRPr="004D07CB">
        <w:rPr>
          <w:rFonts w:ascii="Times New Roman" w:hAnsi="Times New Roman" w:cs="Times New Roman"/>
          <w:b/>
          <w:sz w:val="24"/>
          <w:szCs w:val="24"/>
        </w:rPr>
        <w:t>.</w:t>
      </w:r>
      <w:r w:rsidRPr="00DD5A0E">
        <w:rPr>
          <w:rFonts w:ascii="Times New Roman" w:hAnsi="Times New Roman" w:cs="Times New Roman"/>
          <w:sz w:val="24"/>
          <w:szCs w:val="24"/>
        </w:rPr>
        <w:t xml:space="preserve"> The standardization of method and </w:t>
      </w:r>
      <w:r>
        <w:rPr>
          <w:rFonts w:ascii="Times New Roman" w:hAnsi="Times New Roman" w:cs="Times New Roman"/>
          <w:sz w:val="24"/>
          <w:szCs w:val="24"/>
        </w:rPr>
        <w:t>time of propagation in guava (</w:t>
      </w:r>
      <w:r w:rsidRPr="004D07CB">
        <w:rPr>
          <w:rFonts w:ascii="Times New Roman" w:hAnsi="Times New Roman" w:cs="Times New Roman"/>
          <w:i/>
          <w:sz w:val="24"/>
          <w:szCs w:val="24"/>
        </w:rPr>
        <w:t>Psidium guajava</w:t>
      </w:r>
      <w:r w:rsidRPr="00DD5A0E">
        <w:rPr>
          <w:rFonts w:ascii="Times New Roman" w:hAnsi="Times New Roman" w:cs="Times New Roman"/>
          <w:sz w:val="24"/>
          <w:szCs w:val="24"/>
        </w:rPr>
        <w:t xml:space="preserve"> L.). </w:t>
      </w:r>
      <w:r w:rsidRPr="004D07CB">
        <w:rPr>
          <w:rFonts w:ascii="Times New Roman" w:hAnsi="Times New Roman" w:cs="Times New Roman"/>
          <w:i/>
          <w:sz w:val="24"/>
          <w:szCs w:val="24"/>
        </w:rPr>
        <w:t>Indian Journal of Agricultural Sciences</w:t>
      </w:r>
      <w:r w:rsidRPr="004D07CB">
        <w:rPr>
          <w:rFonts w:ascii="Times New Roman" w:hAnsi="Times New Roman" w:cs="Times New Roman"/>
          <w:b/>
          <w:sz w:val="24"/>
          <w:szCs w:val="24"/>
        </w:rPr>
        <w:t>85</w:t>
      </w:r>
      <w:r>
        <w:rPr>
          <w:rFonts w:ascii="Times New Roman" w:hAnsi="Times New Roman" w:cs="Times New Roman"/>
          <w:sz w:val="24"/>
          <w:szCs w:val="24"/>
        </w:rPr>
        <w:t xml:space="preserve"> (9): </w:t>
      </w:r>
      <w:r w:rsidRPr="00DD5A0E">
        <w:rPr>
          <w:rFonts w:ascii="Times New Roman" w:hAnsi="Times New Roman" w:cs="Times New Roman"/>
          <w:sz w:val="24"/>
          <w:szCs w:val="24"/>
        </w:rPr>
        <w:t>162-</w:t>
      </w:r>
      <w:r>
        <w:rPr>
          <w:rFonts w:ascii="Times New Roman" w:hAnsi="Times New Roman" w:cs="Times New Roman"/>
          <w:sz w:val="24"/>
          <w:szCs w:val="24"/>
        </w:rPr>
        <w:t>16</w:t>
      </w:r>
      <w:r w:rsidRPr="00DD5A0E">
        <w:rPr>
          <w:rFonts w:ascii="Times New Roman" w:hAnsi="Times New Roman" w:cs="Times New Roman"/>
          <w:sz w:val="24"/>
          <w:szCs w:val="24"/>
        </w:rPr>
        <w:t>9</w:t>
      </w:r>
      <w:r>
        <w:rPr>
          <w:rFonts w:ascii="Times New Roman" w:hAnsi="Times New Roman" w:cs="Times New Roman"/>
          <w:sz w:val="24"/>
          <w:szCs w:val="24"/>
        </w:rPr>
        <w:t>.</w:t>
      </w:r>
    </w:p>
    <w:p w14:paraId="03307463" w14:textId="77777777" w:rsidR="00375563" w:rsidRDefault="00375563" w:rsidP="00375563">
      <w:pPr>
        <w:jc w:val="both"/>
        <w:rPr>
          <w:rFonts w:ascii="Times New Roman" w:hAnsi="Times New Roman" w:cs="Times New Roman"/>
          <w:sz w:val="24"/>
          <w:szCs w:val="24"/>
        </w:rPr>
      </w:pPr>
      <w:r>
        <w:rPr>
          <w:rFonts w:ascii="Times New Roman" w:hAnsi="Times New Roman" w:cs="Times New Roman"/>
          <w:b/>
          <w:sz w:val="24"/>
          <w:szCs w:val="24"/>
        </w:rPr>
        <w:t>Rani, S</w:t>
      </w:r>
      <w:r w:rsidRPr="00F15F78">
        <w:rPr>
          <w:rFonts w:ascii="Times New Roman" w:hAnsi="Times New Roman" w:cs="Times New Roman"/>
          <w:b/>
          <w:sz w:val="24"/>
          <w:szCs w:val="24"/>
        </w:rPr>
        <w:t>. R.S., Sindhu,S.S</w:t>
      </w:r>
      <w:r>
        <w:rPr>
          <w:rFonts w:ascii="Times New Roman" w:hAnsi="Times New Roman" w:cs="Times New Roman"/>
          <w:b/>
          <w:sz w:val="24"/>
          <w:szCs w:val="24"/>
        </w:rPr>
        <w:t>. and Sehrawut,</w:t>
      </w:r>
      <w:r w:rsidRPr="00F15F78">
        <w:rPr>
          <w:rFonts w:ascii="Times New Roman" w:hAnsi="Times New Roman" w:cs="Times New Roman"/>
          <w:b/>
          <w:sz w:val="24"/>
          <w:szCs w:val="24"/>
        </w:rPr>
        <w:t xml:space="preserve"> S.K. (2014).</w:t>
      </w:r>
      <w:r>
        <w:rPr>
          <w:rFonts w:ascii="Times New Roman" w:hAnsi="Times New Roman" w:cs="Times New Roman"/>
          <w:sz w:val="24"/>
          <w:szCs w:val="24"/>
        </w:rPr>
        <w:t xml:space="preserve"> Performance of patch bud</w:t>
      </w:r>
      <w:r w:rsidRPr="00DD5A0E">
        <w:rPr>
          <w:rFonts w:ascii="Times New Roman" w:hAnsi="Times New Roman" w:cs="Times New Roman"/>
          <w:sz w:val="24"/>
          <w:szCs w:val="24"/>
        </w:rPr>
        <w:t xml:space="preserve">ding under open field and protected conditions in guava </w:t>
      </w:r>
      <w:r w:rsidRPr="00A20F1A">
        <w:rPr>
          <w:rFonts w:ascii="Times New Roman" w:hAnsi="Times New Roman" w:cs="Times New Roman"/>
          <w:i/>
          <w:sz w:val="24"/>
          <w:szCs w:val="24"/>
        </w:rPr>
        <w:t>cv</w:t>
      </w:r>
      <w:r w:rsidRPr="00DD5A0E">
        <w:rPr>
          <w:rFonts w:ascii="Times New Roman" w:hAnsi="Times New Roman" w:cs="Times New Roman"/>
          <w:sz w:val="24"/>
          <w:szCs w:val="24"/>
        </w:rPr>
        <w:t xml:space="preserve">. Hisar Safeda. </w:t>
      </w:r>
      <w:r w:rsidRPr="00A20F1A">
        <w:rPr>
          <w:rFonts w:ascii="Times New Roman" w:hAnsi="Times New Roman" w:cs="Times New Roman"/>
          <w:i/>
          <w:sz w:val="24"/>
          <w:szCs w:val="24"/>
        </w:rPr>
        <w:t>Annals of Agri Bio Research</w:t>
      </w:r>
      <w:r w:rsidRPr="00A20F1A">
        <w:rPr>
          <w:rFonts w:ascii="Times New Roman" w:hAnsi="Times New Roman" w:cs="Times New Roman"/>
          <w:b/>
          <w:sz w:val="24"/>
          <w:szCs w:val="24"/>
        </w:rPr>
        <w:t>19</w:t>
      </w:r>
      <w:r>
        <w:rPr>
          <w:rFonts w:ascii="Times New Roman" w:hAnsi="Times New Roman" w:cs="Times New Roman"/>
          <w:sz w:val="24"/>
          <w:szCs w:val="24"/>
        </w:rPr>
        <w:t xml:space="preserve"> (2): 295-297.</w:t>
      </w:r>
    </w:p>
    <w:p w14:paraId="74EDAEA3" w14:textId="77777777" w:rsidR="00375563" w:rsidRPr="00DD5A0E" w:rsidRDefault="00375563" w:rsidP="00375563">
      <w:pPr>
        <w:jc w:val="both"/>
        <w:rPr>
          <w:rFonts w:ascii="Times New Roman" w:hAnsi="Times New Roman" w:cs="Times New Roman"/>
          <w:sz w:val="24"/>
          <w:szCs w:val="24"/>
        </w:rPr>
      </w:pPr>
      <w:r>
        <w:rPr>
          <w:rFonts w:ascii="Times New Roman" w:hAnsi="Times New Roman" w:cs="Times New Roman"/>
          <w:b/>
          <w:sz w:val="24"/>
          <w:szCs w:val="24"/>
        </w:rPr>
        <w:t>Singh,</w:t>
      </w:r>
      <w:r w:rsidRPr="00A20F1A">
        <w:rPr>
          <w:rFonts w:ascii="Times New Roman" w:hAnsi="Times New Roman" w:cs="Times New Roman"/>
          <w:b/>
          <w:sz w:val="24"/>
          <w:szCs w:val="24"/>
        </w:rPr>
        <w:t xml:space="preserve"> S. and Singh A. K. (2006)</w:t>
      </w:r>
      <w:r>
        <w:rPr>
          <w:rFonts w:ascii="Times New Roman" w:hAnsi="Times New Roman" w:cs="Times New Roman"/>
          <w:b/>
          <w:sz w:val="24"/>
          <w:szCs w:val="24"/>
        </w:rPr>
        <w:t>.</w:t>
      </w:r>
      <w:r w:rsidRPr="00DD5A0E">
        <w:rPr>
          <w:rFonts w:ascii="Times New Roman" w:hAnsi="Times New Roman" w:cs="Times New Roman"/>
          <w:sz w:val="24"/>
          <w:szCs w:val="24"/>
        </w:rPr>
        <w:t xml:space="preserve"> Standardization of method and time of propagation i</w:t>
      </w:r>
      <w:r>
        <w:rPr>
          <w:rFonts w:ascii="Times New Roman" w:hAnsi="Times New Roman" w:cs="Times New Roman"/>
          <w:sz w:val="24"/>
          <w:szCs w:val="24"/>
        </w:rPr>
        <w:t>n jamun (</w:t>
      </w:r>
      <w:r w:rsidRPr="00942769">
        <w:rPr>
          <w:rFonts w:ascii="Times New Roman" w:hAnsi="Times New Roman" w:cs="Times New Roman"/>
          <w:i/>
          <w:sz w:val="24"/>
          <w:szCs w:val="24"/>
        </w:rPr>
        <w:t>Syzygium</w:t>
      </w:r>
      <w:r>
        <w:rPr>
          <w:rFonts w:ascii="Times New Roman" w:hAnsi="Times New Roman" w:cs="Times New Roman"/>
          <w:i/>
          <w:sz w:val="24"/>
          <w:szCs w:val="24"/>
        </w:rPr>
        <w:t xml:space="preserve"> </w:t>
      </w:r>
      <w:r w:rsidRPr="00942769">
        <w:rPr>
          <w:rFonts w:ascii="Times New Roman" w:hAnsi="Times New Roman" w:cs="Times New Roman"/>
          <w:i/>
          <w:sz w:val="24"/>
          <w:szCs w:val="24"/>
        </w:rPr>
        <w:t>cumini</w:t>
      </w:r>
      <w:r w:rsidRPr="00DD5A0E">
        <w:rPr>
          <w:rFonts w:ascii="Times New Roman" w:hAnsi="Times New Roman" w:cs="Times New Roman"/>
          <w:sz w:val="24"/>
          <w:szCs w:val="24"/>
        </w:rPr>
        <w:t>) under semi-</w:t>
      </w:r>
      <w:r>
        <w:rPr>
          <w:rFonts w:ascii="Times New Roman" w:hAnsi="Times New Roman" w:cs="Times New Roman"/>
          <w:sz w:val="24"/>
          <w:szCs w:val="24"/>
        </w:rPr>
        <w:t xml:space="preserve">arid environment of western India. </w:t>
      </w:r>
      <w:r w:rsidRPr="00942769">
        <w:rPr>
          <w:rFonts w:ascii="Times New Roman" w:hAnsi="Times New Roman" w:cs="Times New Roman"/>
          <w:i/>
          <w:sz w:val="24"/>
          <w:szCs w:val="24"/>
        </w:rPr>
        <w:t>Indian J</w:t>
      </w:r>
      <w:r>
        <w:rPr>
          <w:rFonts w:ascii="Times New Roman" w:hAnsi="Times New Roman" w:cs="Times New Roman"/>
          <w:i/>
          <w:sz w:val="24"/>
          <w:szCs w:val="24"/>
        </w:rPr>
        <w:t>.</w:t>
      </w:r>
      <w:r w:rsidRPr="00942769">
        <w:rPr>
          <w:rFonts w:ascii="Times New Roman" w:hAnsi="Times New Roman" w:cs="Times New Roman"/>
          <w:i/>
          <w:sz w:val="24"/>
          <w:szCs w:val="24"/>
        </w:rPr>
        <w:t xml:space="preserve"> A</w:t>
      </w:r>
      <w:r>
        <w:rPr>
          <w:rFonts w:ascii="Times New Roman" w:hAnsi="Times New Roman" w:cs="Times New Roman"/>
          <w:i/>
          <w:sz w:val="24"/>
          <w:szCs w:val="24"/>
        </w:rPr>
        <w:t xml:space="preserve">gri </w:t>
      </w:r>
      <w:r w:rsidRPr="00942769">
        <w:rPr>
          <w:rFonts w:ascii="Times New Roman" w:hAnsi="Times New Roman" w:cs="Times New Roman"/>
          <w:i/>
          <w:sz w:val="24"/>
          <w:szCs w:val="24"/>
        </w:rPr>
        <w:t>Sci</w:t>
      </w:r>
      <w:r>
        <w:rPr>
          <w:rFonts w:ascii="Times New Roman" w:hAnsi="Times New Roman" w:cs="Times New Roman"/>
          <w:i/>
          <w:sz w:val="24"/>
          <w:szCs w:val="24"/>
        </w:rPr>
        <w:t xml:space="preserve">., </w:t>
      </w:r>
      <w:r w:rsidRPr="00C826D5">
        <w:rPr>
          <w:rFonts w:ascii="Times New Roman" w:hAnsi="Times New Roman" w:cs="Times New Roman"/>
          <w:b/>
          <w:sz w:val="24"/>
          <w:szCs w:val="24"/>
        </w:rPr>
        <w:t>76</w:t>
      </w:r>
      <w:r>
        <w:rPr>
          <w:rFonts w:ascii="Times New Roman" w:hAnsi="Times New Roman" w:cs="Times New Roman"/>
          <w:sz w:val="24"/>
          <w:szCs w:val="24"/>
        </w:rPr>
        <w:t>(4):</w:t>
      </w:r>
      <w:r w:rsidRPr="00DD5A0E">
        <w:rPr>
          <w:rFonts w:ascii="Times New Roman" w:hAnsi="Times New Roman" w:cs="Times New Roman"/>
          <w:sz w:val="24"/>
          <w:szCs w:val="24"/>
        </w:rPr>
        <w:t xml:space="preserve"> 142-</w:t>
      </w:r>
      <w:r>
        <w:rPr>
          <w:rFonts w:ascii="Times New Roman" w:hAnsi="Times New Roman" w:cs="Times New Roman"/>
          <w:sz w:val="24"/>
          <w:szCs w:val="24"/>
        </w:rPr>
        <w:t>1</w:t>
      </w:r>
      <w:r w:rsidRPr="00DD5A0E">
        <w:rPr>
          <w:rFonts w:ascii="Times New Roman" w:hAnsi="Times New Roman" w:cs="Times New Roman"/>
          <w:sz w:val="24"/>
          <w:szCs w:val="24"/>
        </w:rPr>
        <w:t>45.</w:t>
      </w:r>
    </w:p>
    <w:p w14:paraId="3B4644CC" w14:textId="77777777" w:rsidR="00375563" w:rsidRPr="00375563" w:rsidRDefault="00375563" w:rsidP="00375563"/>
    <w:sectPr w:rsidR="00375563" w:rsidRPr="0037556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3-23T14:18:00Z" w:initials="U">
    <w:p w14:paraId="7417F449" w14:textId="0CA5D916" w:rsidR="00B633F7" w:rsidRDefault="00B633F7">
      <w:pPr>
        <w:pStyle w:val="CommentText"/>
      </w:pPr>
      <w:r>
        <w:rPr>
          <w:rStyle w:val="CommentReference"/>
        </w:rPr>
        <w:annotationRef/>
      </w:r>
      <w:r>
        <w:t xml:space="preserve">So you don’t use statistical analysis at 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17F4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29A6E" w16cex:dateUtc="2026-03-23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17F449" w16cid:durableId="48E29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01B8" w14:textId="77777777" w:rsidR="006E7EA4" w:rsidRDefault="006E7EA4" w:rsidP="00D65BED">
      <w:pPr>
        <w:spacing w:after="0" w:line="240" w:lineRule="auto"/>
      </w:pPr>
      <w:r>
        <w:separator/>
      </w:r>
    </w:p>
  </w:endnote>
  <w:endnote w:type="continuationSeparator" w:id="0">
    <w:p w14:paraId="78F96E65" w14:textId="77777777" w:rsidR="006E7EA4" w:rsidRDefault="006E7EA4" w:rsidP="00D6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C4F3" w14:textId="77777777" w:rsidR="00D2278E" w:rsidRDefault="00D2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46D6" w14:textId="77777777" w:rsidR="00D2278E" w:rsidRDefault="00D2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08AC" w14:textId="77777777" w:rsidR="00D2278E" w:rsidRDefault="00D2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B61C" w14:textId="77777777" w:rsidR="006E7EA4" w:rsidRDefault="006E7EA4" w:rsidP="00D65BED">
      <w:pPr>
        <w:spacing w:after="0" w:line="240" w:lineRule="auto"/>
      </w:pPr>
      <w:r>
        <w:separator/>
      </w:r>
    </w:p>
  </w:footnote>
  <w:footnote w:type="continuationSeparator" w:id="0">
    <w:p w14:paraId="09009D87" w14:textId="77777777" w:rsidR="006E7EA4" w:rsidRDefault="006E7EA4" w:rsidP="00D6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F60F" w14:textId="472C7DCF" w:rsidR="00D2278E" w:rsidRDefault="00000000">
    <w:pPr>
      <w:pStyle w:val="Header"/>
    </w:pPr>
    <w:r>
      <w:rPr>
        <w:noProof/>
      </w:rPr>
      <w:pict w14:anchorId="56098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1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5D7F" w14:textId="57C28507" w:rsidR="00D2278E" w:rsidRDefault="00000000">
    <w:pPr>
      <w:pStyle w:val="Header"/>
    </w:pPr>
    <w:r>
      <w:rPr>
        <w:noProof/>
      </w:rPr>
      <w:pict w14:anchorId="2205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2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B4BE" w14:textId="644C36BF" w:rsidR="00D2278E" w:rsidRDefault="00000000">
    <w:pPr>
      <w:pStyle w:val="Header"/>
    </w:pPr>
    <w:r>
      <w:rPr>
        <w:noProof/>
      </w:rPr>
      <w:pict w14:anchorId="54F8B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1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C9"/>
    <w:rsid w:val="000411DC"/>
    <w:rsid w:val="000733C6"/>
    <w:rsid w:val="00080640"/>
    <w:rsid w:val="0008758D"/>
    <w:rsid w:val="000A0B48"/>
    <w:rsid w:val="000D0CBD"/>
    <w:rsid w:val="00132E17"/>
    <w:rsid w:val="001C273F"/>
    <w:rsid w:val="002362CD"/>
    <w:rsid w:val="00241555"/>
    <w:rsid w:val="00283CF6"/>
    <w:rsid w:val="002A4630"/>
    <w:rsid w:val="002C03E9"/>
    <w:rsid w:val="00375563"/>
    <w:rsid w:val="003D3A83"/>
    <w:rsid w:val="003E4DB5"/>
    <w:rsid w:val="0040142D"/>
    <w:rsid w:val="0044371C"/>
    <w:rsid w:val="00491D9A"/>
    <w:rsid w:val="004A2AC1"/>
    <w:rsid w:val="004B62E8"/>
    <w:rsid w:val="004D579F"/>
    <w:rsid w:val="005060C6"/>
    <w:rsid w:val="0055322F"/>
    <w:rsid w:val="005A13C9"/>
    <w:rsid w:val="005B6E83"/>
    <w:rsid w:val="005C1557"/>
    <w:rsid w:val="00603FBA"/>
    <w:rsid w:val="00661748"/>
    <w:rsid w:val="006E7EA4"/>
    <w:rsid w:val="0072475F"/>
    <w:rsid w:val="007A3903"/>
    <w:rsid w:val="007A589F"/>
    <w:rsid w:val="007D6EC1"/>
    <w:rsid w:val="00832D37"/>
    <w:rsid w:val="008B67B0"/>
    <w:rsid w:val="00913C95"/>
    <w:rsid w:val="00927B4F"/>
    <w:rsid w:val="00956B0D"/>
    <w:rsid w:val="009F4D21"/>
    <w:rsid w:val="00A162A3"/>
    <w:rsid w:val="00A43321"/>
    <w:rsid w:val="00A52EAD"/>
    <w:rsid w:val="00A65669"/>
    <w:rsid w:val="00A8543A"/>
    <w:rsid w:val="00AC425B"/>
    <w:rsid w:val="00B3073D"/>
    <w:rsid w:val="00B53A3E"/>
    <w:rsid w:val="00B633F7"/>
    <w:rsid w:val="00B85DBB"/>
    <w:rsid w:val="00BF207E"/>
    <w:rsid w:val="00C60033"/>
    <w:rsid w:val="00CB1E60"/>
    <w:rsid w:val="00CB49E9"/>
    <w:rsid w:val="00D2278E"/>
    <w:rsid w:val="00D32B62"/>
    <w:rsid w:val="00D46110"/>
    <w:rsid w:val="00D65BED"/>
    <w:rsid w:val="00DA49CD"/>
    <w:rsid w:val="00DA4D25"/>
    <w:rsid w:val="00E01462"/>
    <w:rsid w:val="00E52451"/>
    <w:rsid w:val="00F30744"/>
    <w:rsid w:val="00F332F5"/>
    <w:rsid w:val="00F414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5DDD"/>
  <w15:chartTrackingRefBased/>
  <w15:docId w15:val="{6D92C9BF-93EC-4EC0-9289-AC9500A9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F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A13C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A13C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A13C9"/>
    <w:pPr>
      <w:keepNext/>
      <w:keepLines/>
      <w:spacing w:before="160" w:after="80" w:line="259"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A13C9"/>
    <w:pPr>
      <w:keepNext/>
      <w:keepLines/>
      <w:spacing w:before="80" w:after="40" w:line="259" w:lineRule="auto"/>
      <w:outlineLvl w:val="3"/>
    </w:pPr>
    <w:rPr>
      <w:rFonts w:eastAsiaTheme="majorEastAsia"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A13C9"/>
    <w:pPr>
      <w:keepNext/>
      <w:keepLines/>
      <w:spacing w:before="80" w:after="40" w:line="259" w:lineRule="auto"/>
      <w:outlineLvl w:val="4"/>
    </w:pPr>
    <w:rPr>
      <w:rFonts w:eastAsiaTheme="majorEastAsia"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A13C9"/>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A13C9"/>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A13C9"/>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A13C9"/>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3C9"/>
    <w:rPr>
      <w:rFonts w:eastAsiaTheme="majorEastAsia" w:cstheme="majorBidi"/>
      <w:color w:val="272727" w:themeColor="text1" w:themeTint="D8"/>
    </w:rPr>
  </w:style>
  <w:style w:type="paragraph" w:styleId="Title">
    <w:name w:val="Title"/>
    <w:basedOn w:val="Normal"/>
    <w:next w:val="Normal"/>
    <w:link w:val="TitleChar"/>
    <w:uiPriority w:val="10"/>
    <w:qFormat/>
    <w:rsid w:val="005A13C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A1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3C9"/>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A1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3C9"/>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A13C9"/>
    <w:rPr>
      <w:i/>
      <w:iCs/>
      <w:color w:val="404040" w:themeColor="text1" w:themeTint="BF"/>
    </w:rPr>
  </w:style>
  <w:style w:type="paragraph" w:styleId="ListParagraph">
    <w:name w:val="List Paragraph"/>
    <w:basedOn w:val="Normal"/>
    <w:uiPriority w:val="34"/>
    <w:qFormat/>
    <w:rsid w:val="005A13C9"/>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5A13C9"/>
    <w:rPr>
      <w:i/>
      <w:iCs/>
      <w:color w:val="0F4761" w:themeColor="accent1" w:themeShade="BF"/>
    </w:rPr>
  </w:style>
  <w:style w:type="paragraph" w:styleId="IntenseQuote">
    <w:name w:val="Intense Quote"/>
    <w:basedOn w:val="Normal"/>
    <w:next w:val="Normal"/>
    <w:link w:val="IntenseQuoteChar"/>
    <w:uiPriority w:val="30"/>
    <w:qFormat/>
    <w:rsid w:val="005A13C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A13C9"/>
    <w:rPr>
      <w:i/>
      <w:iCs/>
      <w:color w:val="0F4761" w:themeColor="accent1" w:themeShade="BF"/>
    </w:rPr>
  </w:style>
  <w:style w:type="character" w:styleId="IntenseReference">
    <w:name w:val="Intense Reference"/>
    <w:basedOn w:val="DefaultParagraphFont"/>
    <w:uiPriority w:val="32"/>
    <w:qFormat/>
    <w:rsid w:val="005A13C9"/>
    <w:rPr>
      <w:b/>
      <w:bCs/>
      <w:smallCaps/>
      <w:color w:val="0F4761" w:themeColor="accent1" w:themeShade="BF"/>
      <w:spacing w:val="5"/>
    </w:rPr>
  </w:style>
  <w:style w:type="table" w:styleId="TableGrid">
    <w:name w:val="Table Grid"/>
    <w:basedOn w:val="TableNormal"/>
    <w:uiPriority w:val="59"/>
    <w:rsid w:val="007A589F"/>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BED"/>
    <w:rPr>
      <w:kern w:val="0"/>
      <w:lang w:val="en-US"/>
      <w14:ligatures w14:val="none"/>
    </w:rPr>
  </w:style>
  <w:style w:type="paragraph" w:styleId="Footer">
    <w:name w:val="footer"/>
    <w:basedOn w:val="Normal"/>
    <w:link w:val="FooterChar"/>
    <w:uiPriority w:val="99"/>
    <w:unhideWhenUsed/>
    <w:rsid w:val="00D6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BED"/>
    <w:rPr>
      <w:kern w:val="0"/>
      <w:lang w:val="en-US"/>
      <w14:ligatures w14:val="none"/>
    </w:rPr>
  </w:style>
  <w:style w:type="character" w:styleId="Hyperlink">
    <w:name w:val="Hyperlink"/>
    <w:basedOn w:val="DefaultParagraphFont"/>
    <w:uiPriority w:val="99"/>
    <w:unhideWhenUsed/>
    <w:rsid w:val="000A0B48"/>
    <w:rPr>
      <w:color w:val="467886" w:themeColor="hyperlink"/>
      <w:u w:val="single"/>
    </w:rPr>
  </w:style>
  <w:style w:type="character" w:styleId="UnresolvedMention">
    <w:name w:val="Unresolved Mention"/>
    <w:basedOn w:val="DefaultParagraphFont"/>
    <w:uiPriority w:val="99"/>
    <w:semiHidden/>
    <w:unhideWhenUsed/>
    <w:rsid w:val="000A0B48"/>
    <w:rPr>
      <w:color w:val="605E5C"/>
      <w:shd w:val="clear" w:color="auto" w:fill="E1DFDD"/>
    </w:rPr>
  </w:style>
  <w:style w:type="character" w:styleId="CommentReference">
    <w:name w:val="annotation reference"/>
    <w:basedOn w:val="DefaultParagraphFont"/>
    <w:uiPriority w:val="99"/>
    <w:semiHidden/>
    <w:unhideWhenUsed/>
    <w:rsid w:val="00B633F7"/>
    <w:rPr>
      <w:sz w:val="16"/>
      <w:szCs w:val="16"/>
    </w:rPr>
  </w:style>
  <w:style w:type="paragraph" w:styleId="CommentText">
    <w:name w:val="annotation text"/>
    <w:basedOn w:val="Normal"/>
    <w:link w:val="CommentTextChar"/>
    <w:uiPriority w:val="99"/>
    <w:semiHidden/>
    <w:unhideWhenUsed/>
    <w:rsid w:val="00B633F7"/>
    <w:pPr>
      <w:spacing w:line="240" w:lineRule="auto"/>
    </w:pPr>
    <w:rPr>
      <w:sz w:val="20"/>
      <w:szCs w:val="20"/>
    </w:rPr>
  </w:style>
  <w:style w:type="character" w:customStyle="1" w:styleId="CommentTextChar">
    <w:name w:val="Comment Text Char"/>
    <w:basedOn w:val="DefaultParagraphFont"/>
    <w:link w:val="CommentText"/>
    <w:uiPriority w:val="99"/>
    <w:semiHidden/>
    <w:rsid w:val="00B633F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633F7"/>
    <w:rPr>
      <w:b/>
      <w:bCs/>
    </w:rPr>
  </w:style>
  <w:style w:type="character" w:customStyle="1" w:styleId="CommentSubjectChar">
    <w:name w:val="Comment Subject Char"/>
    <w:basedOn w:val="CommentTextChar"/>
    <w:link w:val="CommentSubject"/>
    <w:uiPriority w:val="99"/>
    <w:semiHidden/>
    <w:rsid w:val="00B633F7"/>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hart" Target="charts/chart5.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am\AppData\Roaming\Microsoft\Excel\New%20Microsoft%20Excel%20Worksheet%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Wedge grafting</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Sheet1!$B$5:$B$10</c:f>
              <c:strCache>
                <c:ptCount val="6"/>
                <c:pt idx="0">
                  <c:v>B1</c:v>
                </c:pt>
                <c:pt idx="1">
                  <c:v>B2</c:v>
                </c:pt>
                <c:pt idx="2">
                  <c:v>B3</c:v>
                </c:pt>
                <c:pt idx="3">
                  <c:v>B4</c:v>
                </c:pt>
                <c:pt idx="4">
                  <c:v>B5</c:v>
                </c:pt>
                <c:pt idx="5">
                  <c:v>B6</c:v>
                </c:pt>
              </c:strCache>
            </c:strRef>
          </c:cat>
          <c:val>
            <c:numRef>
              <c:f>Sheet1!$C$5:$C$10</c:f>
              <c:numCache>
                <c:formatCode>General</c:formatCode>
                <c:ptCount val="6"/>
                <c:pt idx="0">
                  <c:v>21.85</c:v>
                </c:pt>
                <c:pt idx="1">
                  <c:v>19.260000000000002</c:v>
                </c:pt>
                <c:pt idx="2">
                  <c:v>16.420000000000002</c:v>
                </c:pt>
                <c:pt idx="3">
                  <c:v>13.43</c:v>
                </c:pt>
                <c:pt idx="4">
                  <c:v>15.18</c:v>
                </c:pt>
                <c:pt idx="5">
                  <c:v>18.86</c:v>
                </c:pt>
              </c:numCache>
            </c:numRef>
          </c:val>
          <c:extLst>
            <c:ext xmlns:c16="http://schemas.microsoft.com/office/drawing/2014/chart" uri="{C3380CC4-5D6E-409C-BE32-E72D297353CC}">
              <c16:uniqueId val="{00000000-AFED-4D30-9B3E-892CAB0002C3}"/>
            </c:ext>
          </c:extLst>
        </c:ser>
        <c:ser>
          <c:idx val="1"/>
          <c:order val="1"/>
          <c:tx>
            <c:v>Patch budding</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Sheet1!$B$5:$B$10</c:f>
              <c:strCache>
                <c:ptCount val="6"/>
                <c:pt idx="0">
                  <c:v>B1</c:v>
                </c:pt>
                <c:pt idx="1">
                  <c:v>B2</c:v>
                </c:pt>
                <c:pt idx="2">
                  <c:v>B3</c:v>
                </c:pt>
                <c:pt idx="3">
                  <c:v>B4</c:v>
                </c:pt>
                <c:pt idx="4">
                  <c:v>B5</c:v>
                </c:pt>
                <c:pt idx="5">
                  <c:v>B6</c:v>
                </c:pt>
              </c:strCache>
            </c:strRef>
          </c:cat>
          <c:val>
            <c:numRef>
              <c:f>Sheet1!$D$5:$D$10</c:f>
              <c:numCache>
                <c:formatCode>General</c:formatCode>
                <c:ptCount val="6"/>
                <c:pt idx="0">
                  <c:v>24.13</c:v>
                </c:pt>
                <c:pt idx="1">
                  <c:v>23.18</c:v>
                </c:pt>
                <c:pt idx="2">
                  <c:v>21.69</c:v>
                </c:pt>
                <c:pt idx="3">
                  <c:v>19.04</c:v>
                </c:pt>
                <c:pt idx="4">
                  <c:v>20.68</c:v>
                </c:pt>
                <c:pt idx="5">
                  <c:v>21.16</c:v>
                </c:pt>
              </c:numCache>
            </c:numRef>
          </c:val>
          <c:extLst>
            <c:ext xmlns:c16="http://schemas.microsoft.com/office/drawing/2014/chart" uri="{C3380CC4-5D6E-409C-BE32-E72D297353CC}">
              <c16:uniqueId val="{00000001-AFED-4D30-9B3E-892CAB0002C3}"/>
            </c:ext>
          </c:extLst>
        </c:ser>
        <c:dLbls>
          <c:showLegendKey val="0"/>
          <c:showVal val="0"/>
          <c:showCatName val="0"/>
          <c:showSerName val="0"/>
          <c:showPercent val="0"/>
          <c:showBubbleSize val="0"/>
        </c:dLbls>
        <c:gapWidth val="150"/>
        <c:shape val="box"/>
        <c:axId val="611857728"/>
        <c:axId val="611854368"/>
        <c:axId val="0"/>
      </c:bar3DChart>
      <c:catAx>
        <c:axId val="6118577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00" b="1"/>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854368"/>
        <c:crosses val="autoZero"/>
        <c:auto val="1"/>
        <c:lblAlgn val="ctr"/>
        <c:lblOffset val="100"/>
        <c:noMultiLvlLbl val="0"/>
      </c:catAx>
      <c:valAx>
        <c:axId val="61185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00" b="1"/>
                  <a:t>Days taken to bud sprouting</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85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Sheet1!$C$6:$H$6</c:f>
              <c:strCache>
                <c:ptCount val="6"/>
                <c:pt idx="0">
                  <c:v>B1</c:v>
                </c:pt>
                <c:pt idx="1">
                  <c:v>B2</c:v>
                </c:pt>
                <c:pt idx="2">
                  <c:v>B3</c:v>
                </c:pt>
                <c:pt idx="3">
                  <c:v>B4</c:v>
                </c:pt>
                <c:pt idx="4">
                  <c:v>B5</c:v>
                </c:pt>
                <c:pt idx="5">
                  <c:v>B6</c:v>
                </c:pt>
              </c:strCache>
            </c:strRef>
          </c:cat>
          <c:val>
            <c:numRef>
              <c:f>Sheet1!$C$7:$H$7</c:f>
              <c:numCache>
                <c:formatCode>General</c:formatCode>
                <c:ptCount val="6"/>
                <c:pt idx="0">
                  <c:v>73.927000000000007</c:v>
                </c:pt>
                <c:pt idx="1">
                  <c:v>78.516999999999996</c:v>
                </c:pt>
                <c:pt idx="2">
                  <c:v>84.082999999999998</c:v>
                </c:pt>
                <c:pt idx="3">
                  <c:v>87.192999999999998</c:v>
                </c:pt>
                <c:pt idx="4">
                  <c:v>86.016999999999996</c:v>
                </c:pt>
                <c:pt idx="5">
                  <c:v>83.53</c:v>
                </c:pt>
              </c:numCache>
            </c:numRef>
          </c:val>
          <c:extLst>
            <c:ext xmlns:c16="http://schemas.microsoft.com/office/drawing/2014/chart" uri="{C3380CC4-5D6E-409C-BE32-E72D297353CC}">
              <c16:uniqueId val="{00000000-FC2E-4E6B-B15A-58FB5538EE7F}"/>
            </c:ext>
          </c:extLst>
        </c:ser>
        <c:ser>
          <c:idx val="1"/>
          <c:order val="1"/>
          <c:tx>
            <c:v>Patch budding</c:v>
          </c:tx>
          <c:invertIfNegative val="0"/>
          <c:cat>
            <c:strRef>
              <c:f>Sheet1!$C$6:$H$6</c:f>
              <c:strCache>
                <c:ptCount val="6"/>
                <c:pt idx="0">
                  <c:v>B1</c:v>
                </c:pt>
                <c:pt idx="1">
                  <c:v>B2</c:v>
                </c:pt>
                <c:pt idx="2">
                  <c:v>B3</c:v>
                </c:pt>
                <c:pt idx="3">
                  <c:v>B4</c:v>
                </c:pt>
                <c:pt idx="4">
                  <c:v>B5</c:v>
                </c:pt>
                <c:pt idx="5">
                  <c:v>B6</c:v>
                </c:pt>
              </c:strCache>
            </c:strRef>
          </c:cat>
          <c:val>
            <c:numRef>
              <c:f>Sheet1!$C$8:$H$8</c:f>
              <c:numCache>
                <c:formatCode>General</c:formatCode>
                <c:ptCount val="6"/>
                <c:pt idx="0">
                  <c:v>56.023000000000003</c:v>
                </c:pt>
                <c:pt idx="1">
                  <c:v>58.153000000000006</c:v>
                </c:pt>
                <c:pt idx="2">
                  <c:v>64.027000000000001</c:v>
                </c:pt>
                <c:pt idx="3">
                  <c:v>72.69</c:v>
                </c:pt>
                <c:pt idx="4">
                  <c:v>67.98</c:v>
                </c:pt>
                <c:pt idx="5">
                  <c:v>60.82</c:v>
                </c:pt>
              </c:numCache>
            </c:numRef>
          </c:val>
          <c:extLst>
            <c:ext xmlns:c16="http://schemas.microsoft.com/office/drawing/2014/chart" uri="{C3380CC4-5D6E-409C-BE32-E72D297353CC}">
              <c16:uniqueId val="{00000001-FC2E-4E6B-B15A-58FB5538EE7F}"/>
            </c:ext>
          </c:extLst>
        </c:ser>
        <c:dLbls>
          <c:showLegendKey val="0"/>
          <c:showVal val="0"/>
          <c:showCatName val="0"/>
          <c:showSerName val="0"/>
          <c:showPercent val="0"/>
          <c:showBubbleSize val="0"/>
        </c:dLbls>
        <c:gapWidth val="150"/>
        <c:shape val="box"/>
        <c:axId val="92116480"/>
        <c:axId val="92170496"/>
        <c:axId val="0"/>
      </c:bar3DChart>
      <c:catAx>
        <c:axId val="9211648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92170496"/>
        <c:crosses val="autoZero"/>
        <c:auto val="1"/>
        <c:lblAlgn val="ctr"/>
        <c:lblOffset val="100"/>
        <c:noMultiLvlLbl val="0"/>
      </c:catAx>
      <c:valAx>
        <c:axId val="92170496"/>
        <c:scaling>
          <c:orientation val="minMax"/>
        </c:scaling>
        <c:delete val="0"/>
        <c:axPos val="l"/>
        <c:majorGridlines/>
        <c:title>
          <c:tx>
            <c:rich>
              <a:bodyPr/>
              <a:lstStyle/>
              <a:p>
                <a:pPr>
                  <a:defRPr/>
                </a:pPr>
                <a:r>
                  <a:rPr lang="en-US"/>
                  <a:t>Graft/</a:t>
                </a:r>
                <a:r>
                  <a:rPr lang="en-US" baseline="0"/>
                  <a:t>bud sprouting percentage</a:t>
                </a:r>
                <a:endParaRPr lang="en-US"/>
              </a:p>
            </c:rich>
          </c:tx>
          <c:overlay val="0"/>
        </c:title>
        <c:numFmt formatCode="General" sourceLinked="1"/>
        <c:majorTickMark val="out"/>
        <c:minorTickMark val="none"/>
        <c:tickLblPos val="nextTo"/>
        <c:crossAx val="92116480"/>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Sheet1!$B$1:$G$1</c:f>
              <c:strCache>
                <c:ptCount val="6"/>
                <c:pt idx="0">
                  <c:v>B1</c:v>
                </c:pt>
                <c:pt idx="1">
                  <c:v>B2</c:v>
                </c:pt>
                <c:pt idx="2">
                  <c:v>B3</c:v>
                </c:pt>
                <c:pt idx="3">
                  <c:v>B4</c:v>
                </c:pt>
                <c:pt idx="4">
                  <c:v>B5</c:v>
                </c:pt>
                <c:pt idx="5">
                  <c:v>B6</c:v>
                </c:pt>
              </c:strCache>
            </c:strRef>
          </c:cat>
          <c:val>
            <c:numRef>
              <c:f>Sheet1!$B$2:$G$2</c:f>
              <c:numCache>
                <c:formatCode>General</c:formatCode>
                <c:ptCount val="6"/>
                <c:pt idx="0">
                  <c:v>17.782999999999753</c:v>
                </c:pt>
                <c:pt idx="1">
                  <c:v>20.130000000000031</c:v>
                </c:pt>
                <c:pt idx="2">
                  <c:v>23.12</c:v>
                </c:pt>
                <c:pt idx="3">
                  <c:v>27.902999999999889</c:v>
                </c:pt>
                <c:pt idx="4">
                  <c:v>26.150000000000031</c:v>
                </c:pt>
                <c:pt idx="5">
                  <c:v>21.8</c:v>
                </c:pt>
              </c:numCache>
            </c:numRef>
          </c:val>
          <c:extLst>
            <c:ext xmlns:c16="http://schemas.microsoft.com/office/drawing/2014/chart" uri="{C3380CC4-5D6E-409C-BE32-E72D297353CC}">
              <c16:uniqueId val="{00000000-1F0C-4CDE-8BA8-86B6F08C6EF9}"/>
            </c:ext>
          </c:extLst>
        </c:ser>
        <c:ser>
          <c:idx val="1"/>
          <c:order val="1"/>
          <c:tx>
            <c:v>Patch budding</c:v>
          </c:tx>
          <c:invertIfNegative val="0"/>
          <c:cat>
            <c:strRef>
              <c:f>Sheet1!$B$1:$G$1</c:f>
              <c:strCache>
                <c:ptCount val="6"/>
                <c:pt idx="0">
                  <c:v>B1</c:v>
                </c:pt>
                <c:pt idx="1">
                  <c:v>B2</c:v>
                </c:pt>
                <c:pt idx="2">
                  <c:v>B3</c:v>
                </c:pt>
                <c:pt idx="3">
                  <c:v>B4</c:v>
                </c:pt>
                <c:pt idx="4">
                  <c:v>B5</c:v>
                </c:pt>
                <c:pt idx="5">
                  <c:v>B6</c:v>
                </c:pt>
              </c:strCache>
            </c:strRef>
          </c:cat>
          <c:val>
            <c:numRef>
              <c:f>Sheet1!$B$3:$G$3</c:f>
              <c:numCache>
                <c:formatCode>General</c:formatCode>
                <c:ptCount val="6"/>
                <c:pt idx="0">
                  <c:v>8.49</c:v>
                </c:pt>
                <c:pt idx="1">
                  <c:v>9.036999999999999</c:v>
                </c:pt>
                <c:pt idx="2">
                  <c:v>12.733000000000001</c:v>
                </c:pt>
                <c:pt idx="3">
                  <c:v>16.562999999999889</c:v>
                </c:pt>
                <c:pt idx="4">
                  <c:v>15.33</c:v>
                </c:pt>
                <c:pt idx="5">
                  <c:v>11.34</c:v>
                </c:pt>
              </c:numCache>
            </c:numRef>
          </c:val>
          <c:extLst>
            <c:ext xmlns:c16="http://schemas.microsoft.com/office/drawing/2014/chart" uri="{C3380CC4-5D6E-409C-BE32-E72D297353CC}">
              <c16:uniqueId val="{00000001-1F0C-4CDE-8BA8-86B6F08C6EF9}"/>
            </c:ext>
          </c:extLst>
        </c:ser>
        <c:dLbls>
          <c:showLegendKey val="0"/>
          <c:showVal val="0"/>
          <c:showCatName val="0"/>
          <c:showSerName val="0"/>
          <c:showPercent val="0"/>
          <c:showBubbleSize val="0"/>
        </c:dLbls>
        <c:gapWidth val="150"/>
        <c:shape val="box"/>
        <c:axId val="95310976"/>
        <c:axId val="95455872"/>
        <c:axId val="0"/>
      </c:bar3DChart>
      <c:catAx>
        <c:axId val="9531097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95455872"/>
        <c:crosses val="autoZero"/>
        <c:auto val="1"/>
        <c:lblAlgn val="ctr"/>
        <c:lblOffset val="100"/>
        <c:noMultiLvlLbl val="0"/>
      </c:catAx>
      <c:valAx>
        <c:axId val="95455872"/>
        <c:scaling>
          <c:orientation val="minMax"/>
        </c:scaling>
        <c:delete val="0"/>
        <c:axPos val="l"/>
        <c:majorGridlines/>
        <c:title>
          <c:tx>
            <c:rich>
              <a:bodyPr/>
              <a:lstStyle/>
              <a:p>
                <a:pPr>
                  <a:defRPr/>
                </a:pPr>
                <a:r>
                  <a:rPr lang="en-US"/>
                  <a:t>Total number</a:t>
                </a:r>
                <a:r>
                  <a:rPr lang="en-US" baseline="0"/>
                  <a:t> of leaves</a:t>
                </a:r>
                <a:endParaRPr lang="en-US"/>
              </a:p>
            </c:rich>
          </c:tx>
          <c:overlay val="0"/>
        </c:title>
        <c:numFmt formatCode="General" sourceLinked="1"/>
        <c:majorTickMark val="out"/>
        <c:minorTickMark val="none"/>
        <c:tickLblPos val="nextTo"/>
        <c:crossAx val="95310976"/>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Sheet1!$C$2:$H$2</c:f>
              <c:strCache>
                <c:ptCount val="6"/>
                <c:pt idx="0">
                  <c:v>B1</c:v>
                </c:pt>
                <c:pt idx="1">
                  <c:v>B2</c:v>
                </c:pt>
                <c:pt idx="2">
                  <c:v>B3</c:v>
                </c:pt>
                <c:pt idx="3">
                  <c:v>B4</c:v>
                </c:pt>
                <c:pt idx="4">
                  <c:v>B5</c:v>
                </c:pt>
                <c:pt idx="5">
                  <c:v>B6</c:v>
                </c:pt>
              </c:strCache>
            </c:strRef>
          </c:cat>
          <c:val>
            <c:numRef>
              <c:f>Sheet1!$C$3:$H$3</c:f>
              <c:numCache>
                <c:formatCode>General</c:formatCode>
                <c:ptCount val="6"/>
                <c:pt idx="0">
                  <c:v>9.4630000000000027</c:v>
                </c:pt>
                <c:pt idx="1">
                  <c:v>12.117000000000001</c:v>
                </c:pt>
                <c:pt idx="2">
                  <c:v>13.847</c:v>
                </c:pt>
                <c:pt idx="3">
                  <c:v>15.850000000000026</c:v>
                </c:pt>
                <c:pt idx="4">
                  <c:v>14.583</c:v>
                </c:pt>
                <c:pt idx="5">
                  <c:v>12.55</c:v>
                </c:pt>
              </c:numCache>
            </c:numRef>
          </c:val>
          <c:extLst>
            <c:ext xmlns:c16="http://schemas.microsoft.com/office/drawing/2014/chart" uri="{C3380CC4-5D6E-409C-BE32-E72D297353CC}">
              <c16:uniqueId val="{00000000-023A-434F-AA8D-0C656849D3EE}"/>
            </c:ext>
          </c:extLst>
        </c:ser>
        <c:ser>
          <c:idx val="1"/>
          <c:order val="1"/>
          <c:tx>
            <c:v>Patch budding</c:v>
          </c:tx>
          <c:invertIfNegative val="0"/>
          <c:cat>
            <c:strRef>
              <c:f>Sheet1!$C$2:$H$2</c:f>
              <c:strCache>
                <c:ptCount val="6"/>
                <c:pt idx="0">
                  <c:v>B1</c:v>
                </c:pt>
                <c:pt idx="1">
                  <c:v>B2</c:v>
                </c:pt>
                <c:pt idx="2">
                  <c:v>B3</c:v>
                </c:pt>
                <c:pt idx="3">
                  <c:v>B4</c:v>
                </c:pt>
                <c:pt idx="4">
                  <c:v>B5</c:v>
                </c:pt>
                <c:pt idx="5">
                  <c:v>B6</c:v>
                </c:pt>
              </c:strCache>
            </c:strRef>
          </c:cat>
          <c:val>
            <c:numRef>
              <c:f>Sheet1!$C$4:$H$4</c:f>
              <c:numCache>
                <c:formatCode>General</c:formatCode>
                <c:ptCount val="6"/>
                <c:pt idx="0">
                  <c:v>7.1129999999999765</c:v>
                </c:pt>
                <c:pt idx="1">
                  <c:v>8.52</c:v>
                </c:pt>
                <c:pt idx="2">
                  <c:v>10.493</c:v>
                </c:pt>
                <c:pt idx="3">
                  <c:v>13.136999999999999</c:v>
                </c:pt>
                <c:pt idx="4">
                  <c:v>11.75</c:v>
                </c:pt>
                <c:pt idx="5">
                  <c:v>10.463000000000006</c:v>
                </c:pt>
              </c:numCache>
            </c:numRef>
          </c:val>
          <c:extLst>
            <c:ext xmlns:c16="http://schemas.microsoft.com/office/drawing/2014/chart" uri="{C3380CC4-5D6E-409C-BE32-E72D297353CC}">
              <c16:uniqueId val="{00000001-023A-434F-AA8D-0C656849D3EE}"/>
            </c:ext>
          </c:extLst>
        </c:ser>
        <c:dLbls>
          <c:showLegendKey val="0"/>
          <c:showVal val="0"/>
          <c:showCatName val="0"/>
          <c:showSerName val="0"/>
          <c:showPercent val="0"/>
          <c:showBubbleSize val="0"/>
        </c:dLbls>
        <c:gapWidth val="150"/>
        <c:shape val="box"/>
        <c:axId val="100397056"/>
        <c:axId val="100398976"/>
        <c:axId val="0"/>
      </c:bar3DChart>
      <c:catAx>
        <c:axId val="10039705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100398976"/>
        <c:crosses val="autoZero"/>
        <c:auto val="1"/>
        <c:lblAlgn val="ctr"/>
        <c:lblOffset val="100"/>
        <c:noMultiLvlLbl val="0"/>
      </c:catAx>
      <c:valAx>
        <c:axId val="100398976"/>
        <c:scaling>
          <c:orientation val="minMax"/>
        </c:scaling>
        <c:delete val="0"/>
        <c:axPos val="l"/>
        <c:majorGridlines/>
        <c:title>
          <c:tx>
            <c:rich>
              <a:bodyPr/>
              <a:lstStyle/>
              <a:p>
                <a:pPr>
                  <a:defRPr/>
                </a:pPr>
                <a:r>
                  <a:rPr lang="en-US"/>
                  <a:t>Length</a:t>
                </a:r>
                <a:r>
                  <a:rPr lang="en-US" baseline="0"/>
                  <a:t> of sprout (cm)</a:t>
                </a:r>
                <a:endParaRPr lang="en-US"/>
              </a:p>
            </c:rich>
          </c:tx>
          <c:overlay val="0"/>
        </c:title>
        <c:numFmt formatCode="General" sourceLinked="1"/>
        <c:majorTickMark val="out"/>
        <c:minorTickMark val="none"/>
        <c:tickLblPos val="nextTo"/>
        <c:crossAx val="1003970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Sheet1!$K$17:$P$17</c:f>
              <c:strCache>
                <c:ptCount val="6"/>
                <c:pt idx="0">
                  <c:v>B1</c:v>
                </c:pt>
                <c:pt idx="1">
                  <c:v>B2</c:v>
                </c:pt>
                <c:pt idx="2">
                  <c:v>B3</c:v>
                </c:pt>
                <c:pt idx="3">
                  <c:v>B4</c:v>
                </c:pt>
                <c:pt idx="4">
                  <c:v>B5</c:v>
                </c:pt>
                <c:pt idx="5">
                  <c:v>B6</c:v>
                </c:pt>
              </c:strCache>
            </c:strRef>
          </c:cat>
          <c:val>
            <c:numRef>
              <c:f>Sheet1!$K$18:$P$18</c:f>
              <c:numCache>
                <c:formatCode>General</c:formatCode>
                <c:ptCount val="6"/>
                <c:pt idx="0">
                  <c:v>62.843000000000004</c:v>
                </c:pt>
                <c:pt idx="1">
                  <c:v>67.117000000000004</c:v>
                </c:pt>
                <c:pt idx="2">
                  <c:v>75.900000000000006</c:v>
                </c:pt>
                <c:pt idx="3">
                  <c:v>82.460000000000022</c:v>
                </c:pt>
                <c:pt idx="4">
                  <c:v>79.106999999999999</c:v>
                </c:pt>
                <c:pt idx="5">
                  <c:v>73.910000000000025</c:v>
                </c:pt>
              </c:numCache>
            </c:numRef>
          </c:val>
          <c:extLst>
            <c:ext xmlns:c16="http://schemas.microsoft.com/office/drawing/2014/chart" uri="{C3380CC4-5D6E-409C-BE32-E72D297353CC}">
              <c16:uniqueId val="{00000000-0C7D-401A-B41E-0072BA0F911A}"/>
            </c:ext>
          </c:extLst>
        </c:ser>
        <c:ser>
          <c:idx val="1"/>
          <c:order val="1"/>
          <c:tx>
            <c:v>Patch budding</c:v>
          </c:tx>
          <c:invertIfNegative val="0"/>
          <c:cat>
            <c:strRef>
              <c:f>Sheet1!$K$17:$P$17</c:f>
              <c:strCache>
                <c:ptCount val="6"/>
                <c:pt idx="0">
                  <c:v>B1</c:v>
                </c:pt>
                <c:pt idx="1">
                  <c:v>B2</c:v>
                </c:pt>
                <c:pt idx="2">
                  <c:v>B3</c:v>
                </c:pt>
                <c:pt idx="3">
                  <c:v>B4</c:v>
                </c:pt>
                <c:pt idx="4">
                  <c:v>B5</c:v>
                </c:pt>
                <c:pt idx="5">
                  <c:v>B6</c:v>
                </c:pt>
              </c:strCache>
            </c:strRef>
          </c:cat>
          <c:val>
            <c:numRef>
              <c:f>Sheet1!$K$19:$P$19</c:f>
              <c:numCache>
                <c:formatCode>General</c:formatCode>
                <c:ptCount val="6"/>
                <c:pt idx="0">
                  <c:v>46.363</c:v>
                </c:pt>
                <c:pt idx="1">
                  <c:v>49.43</c:v>
                </c:pt>
                <c:pt idx="2">
                  <c:v>52.217000000000006</c:v>
                </c:pt>
                <c:pt idx="3">
                  <c:v>65.649999999999991</c:v>
                </c:pt>
                <c:pt idx="4">
                  <c:v>62.98</c:v>
                </c:pt>
                <c:pt idx="5">
                  <c:v>50.143000000000001</c:v>
                </c:pt>
              </c:numCache>
            </c:numRef>
          </c:val>
          <c:extLst>
            <c:ext xmlns:c16="http://schemas.microsoft.com/office/drawing/2014/chart" uri="{C3380CC4-5D6E-409C-BE32-E72D297353CC}">
              <c16:uniqueId val="{00000001-0C7D-401A-B41E-0072BA0F911A}"/>
            </c:ext>
          </c:extLst>
        </c:ser>
        <c:dLbls>
          <c:showLegendKey val="0"/>
          <c:showVal val="0"/>
          <c:showCatName val="0"/>
          <c:showSerName val="0"/>
          <c:showPercent val="0"/>
          <c:showBubbleSize val="0"/>
        </c:dLbls>
        <c:gapWidth val="150"/>
        <c:shape val="box"/>
        <c:axId val="88307968"/>
        <c:axId val="88326528"/>
        <c:axId val="0"/>
      </c:bar3DChart>
      <c:catAx>
        <c:axId val="88307968"/>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88326528"/>
        <c:crosses val="autoZero"/>
        <c:auto val="1"/>
        <c:lblAlgn val="ctr"/>
        <c:lblOffset val="100"/>
        <c:noMultiLvlLbl val="0"/>
      </c:catAx>
      <c:valAx>
        <c:axId val="88326528"/>
        <c:scaling>
          <c:orientation val="minMax"/>
        </c:scaling>
        <c:delete val="0"/>
        <c:axPos val="l"/>
        <c:majorGridlines/>
        <c:title>
          <c:tx>
            <c:rich>
              <a:bodyPr/>
              <a:lstStyle/>
              <a:p>
                <a:pPr>
                  <a:defRPr/>
                </a:pPr>
                <a:r>
                  <a:rPr lang="en-US"/>
                  <a:t>Survival</a:t>
                </a:r>
                <a:r>
                  <a:rPr lang="en-US" baseline="0"/>
                  <a:t> percentage %</a:t>
                </a:r>
                <a:endParaRPr lang="en-US"/>
              </a:p>
            </c:rich>
          </c:tx>
          <c:overlay val="0"/>
        </c:title>
        <c:numFmt formatCode="General" sourceLinked="1"/>
        <c:majorTickMark val="out"/>
        <c:minorTickMark val="none"/>
        <c:tickLblPos val="nextTo"/>
        <c:crossAx val="8830796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2125</Words>
  <Characters>12118</Characters>
  <Application>Microsoft Office Word</Application>
  <DocSecurity>0</DocSecurity>
  <Lines>100</Lines>
  <Paragraphs>28</Paragraphs>
  <ScaleCrop>false</ScaleCrop>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Aman Srivastav</dc:creator>
  <cp:keywords/>
  <dc:description/>
  <cp:lastModifiedBy>User</cp:lastModifiedBy>
  <cp:revision>2</cp:revision>
  <dcterms:created xsi:type="dcterms:W3CDTF">2026-03-23T07:23:00Z</dcterms:created>
  <dcterms:modified xsi:type="dcterms:W3CDTF">2026-03-23T07:23:00Z</dcterms:modified>
</cp:coreProperties>
</file>