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B3183" w:rsidRPr="002A4D8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B3183" w:rsidRPr="002A4D84" w:rsidRDefault="000B3183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3183" w:rsidRPr="002A4D84" w:rsidTr="00107C72">
        <w:trPr>
          <w:trHeight w:val="290"/>
        </w:trPr>
        <w:tc>
          <w:tcPr>
            <w:tcW w:w="1186" w:type="pct"/>
          </w:tcPr>
          <w:p w:rsidR="000B3183" w:rsidRPr="002A4D84" w:rsidRDefault="000B3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4D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183" w:rsidRPr="002A4D84" w:rsidRDefault="00FC2BC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B3183" w:rsidRPr="002A4D84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Plant &amp; Soil Science </w:t>
              </w:r>
            </w:hyperlink>
          </w:p>
        </w:tc>
      </w:tr>
      <w:tr w:rsidR="000B3183" w:rsidRPr="002A4D84" w:rsidTr="00107C72">
        <w:trPr>
          <w:trHeight w:val="290"/>
        </w:trPr>
        <w:tc>
          <w:tcPr>
            <w:tcW w:w="1186" w:type="pct"/>
          </w:tcPr>
          <w:p w:rsidR="000B3183" w:rsidRPr="002A4D84" w:rsidRDefault="000B3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4D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183" w:rsidRPr="002A4D84" w:rsidRDefault="00DE5A9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Ms_IJPSS_155606</w:t>
            </w:r>
          </w:p>
        </w:tc>
      </w:tr>
      <w:tr w:rsidR="000B3183" w:rsidRPr="002A4D84" w:rsidTr="00107C72">
        <w:trPr>
          <w:trHeight w:val="650"/>
        </w:trPr>
        <w:tc>
          <w:tcPr>
            <w:tcW w:w="1186" w:type="pct"/>
          </w:tcPr>
          <w:p w:rsidR="000B3183" w:rsidRPr="002A4D84" w:rsidRDefault="000B3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4D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183" w:rsidRPr="002A4D84" w:rsidRDefault="00DE5A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of Modern Soil pH Monitoring Techniques and Their Effects on Crop Yield</w:t>
            </w:r>
          </w:p>
        </w:tc>
      </w:tr>
      <w:tr w:rsidR="000B3183" w:rsidRPr="002A4D84" w:rsidTr="00107C72">
        <w:trPr>
          <w:trHeight w:val="332"/>
        </w:trPr>
        <w:tc>
          <w:tcPr>
            <w:tcW w:w="1186" w:type="pct"/>
          </w:tcPr>
          <w:p w:rsidR="000B3183" w:rsidRPr="002A4D84" w:rsidRDefault="000B3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4D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183" w:rsidRPr="002A4D84" w:rsidRDefault="000B3183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0B3183" w:rsidRPr="002A4D84" w:rsidRDefault="000B3183" w:rsidP="000B3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3183" w:rsidRPr="002A4D84" w:rsidRDefault="000B3183" w:rsidP="000B318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A4D8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0B3183" w:rsidRPr="002A4D84" w:rsidRDefault="000B3183" w:rsidP="000B318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B3183" w:rsidRPr="002A4D84" w:rsidRDefault="000B3183" w:rsidP="000B318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B3183" w:rsidRPr="002A4D84" w:rsidTr="00770EEE">
        <w:tc>
          <w:tcPr>
            <w:tcW w:w="1789" w:type="pct"/>
            <w:noWrap/>
          </w:tcPr>
          <w:p w:rsidR="000B3183" w:rsidRPr="002A4D84" w:rsidRDefault="000B3183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B3183" w:rsidRPr="002A4D84" w:rsidRDefault="000B318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4D8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B3183" w:rsidRPr="002A4D84" w:rsidRDefault="000B3183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A4D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4D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B3183" w:rsidRPr="002A4D84" w:rsidRDefault="000B318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770EEE">
        <w:trPr>
          <w:trHeight w:val="1264"/>
        </w:trPr>
        <w:tc>
          <w:tcPr>
            <w:tcW w:w="1789" w:type="pct"/>
            <w:noWrap/>
          </w:tcPr>
          <w:p w:rsidR="000B3183" w:rsidRPr="002A4D84" w:rsidRDefault="000B3183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A4D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B3183" w:rsidRPr="002A4D84" w:rsidRDefault="000B318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p w:rsidR="000B3183" w:rsidRPr="002A4D84" w:rsidRDefault="000B3183" w:rsidP="000B3183">
      <w:pPr>
        <w:pStyle w:val="Heading2"/>
        <w:jc w:val="left"/>
        <w:rPr>
          <w:rFonts w:ascii="Arial" w:hAnsi="Arial" w:cs="Arial"/>
          <w:lang w:val="en-GB" w:eastAsia="en-US"/>
        </w:rPr>
      </w:pPr>
      <w:r w:rsidRPr="002A4D84">
        <w:rPr>
          <w:rFonts w:ascii="Arial" w:hAnsi="Arial" w:cs="Arial"/>
          <w:highlight w:val="yellow"/>
          <w:lang w:val="en-GB" w:eastAsia="en-US"/>
        </w:rPr>
        <w:t>PART  2</w:t>
      </w: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B3183" w:rsidRPr="002A4D8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B3183" w:rsidRPr="002A4D84" w:rsidRDefault="000B3183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B3183" w:rsidRPr="002A4D84" w:rsidRDefault="000B31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3183" w:rsidRPr="002A4D84" w:rsidTr="00107C72">
        <w:tc>
          <w:tcPr>
            <w:tcW w:w="1790" w:type="pct"/>
            <w:noWrap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B3183" w:rsidRPr="002A4D84" w:rsidRDefault="000B318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4D8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B3183" w:rsidRPr="002A4D84" w:rsidRDefault="000B3183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4D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4D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B3183" w:rsidRPr="002A4D84" w:rsidTr="00107C72">
        <w:trPr>
          <w:trHeight w:val="1262"/>
        </w:trPr>
        <w:tc>
          <w:tcPr>
            <w:tcW w:w="1790" w:type="pct"/>
            <w:noWrap/>
          </w:tcPr>
          <w:p w:rsidR="000B3183" w:rsidRPr="002A4D84" w:rsidRDefault="000B3183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107C72">
        <w:trPr>
          <w:trHeight w:val="1262"/>
        </w:trPr>
        <w:tc>
          <w:tcPr>
            <w:tcW w:w="1790" w:type="pct"/>
            <w:noWrap/>
          </w:tcPr>
          <w:p w:rsidR="000B3183" w:rsidRPr="002A4D84" w:rsidRDefault="000B3183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4D84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107C72">
        <w:trPr>
          <w:trHeight w:val="1262"/>
        </w:trPr>
        <w:tc>
          <w:tcPr>
            <w:tcW w:w="1790" w:type="pct"/>
            <w:noWrap/>
          </w:tcPr>
          <w:p w:rsidR="000B3183" w:rsidRPr="002A4D84" w:rsidRDefault="000B3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4D8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107C72">
        <w:trPr>
          <w:trHeight w:val="1262"/>
        </w:trPr>
        <w:tc>
          <w:tcPr>
            <w:tcW w:w="1790" w:type="pct"/>
            <w:noWrap/>
          </w:tcPr>
          <w:p w:rsidR="000B3183" w:rsidRPr="002A4D84" w:rsidRDefault="000B3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4D8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107C72">
        <w:trPr>
          <w:trHeight w:val="1262"/>
        </w:trPr>
        <w:tc>
          <w:tcPr>
            <w:tcW w:w="1790" w:type="pct"/>
            <w:noWrap/>
          </w:tcPr>
          <w:p w:rsidR="000B3183" w:rsidRPr="002A4D84" w:rsidRDefault="000B3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4D84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107C72">
        <w:trPr>
          <w:trHeight w:val="1262"/>
        </w:trPr>
        <w:tc>
          <w:tcPr>
            <w:tcW w:w="1790" w:type="pct"/>
            <w:noWrap/>
          </w:tcPr>
          <w:p w:rsidR="000B3183" w:rsidRPr="002A4D84" w:rsidRDefault="000B3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4D84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107C72">
        <w:trPr>
          <w:trHeight w:val="1262"/>
        </w:trPr>
        <w:tc>
          <w:tcPr>
            <w:tcW w:w="1790" w:type="pct"/>
            <w:noWrap/>
          </w:tcPr>
          <w:p w:rsidR="000B3183" w:rsidRPr="002A4D84" w:rsidRDefault="000B3183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4D84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0B3183" w:rsidRPr="002A4D84" w:rsidRDefault="000B3183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107C72">
        <w:trPr>
          <w:trHeight w:val="1262"/>
        </w:trPr>
        <w:tc>
          <w:tcPr>
            <w:tcW w:w="1790" w:type="pct"/>
            <w:noWrap/>
          </w:tcPr>
          <w:p w:rsidR="000B3183" w:rsidRPr="002A4D84" w:rsidRDefault="000B3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4D8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107C72">
        <w:trPr>
          <w:trHeight w:val="1262"/>
        </w:trPr>
        <w:tc>
          <w:tcPr>
            <w:tcW w:w="1790" w:type="pct"/>
            <w:noWrap/>
          </w:tcPr>
          <w:p w:rsidR="000B3183" w:rsidRPr="002A4D84" w:rsidRDefault="000B3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4D8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107C72">
        <w:trPr>
          <w:trHeight w:val="703"/>
        </w:trPr>
        <w:tc>
          <w:tcPr>
            <w:tcW w:w="1790" w:type="pct"/>
            <w:noWrap/>
          </w:tcPr>
          <w:p w:rsidR="000B3183" w:rsidRPr="002A4D84" w:rsidRDefault="000B3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A4D8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A4D8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A4D8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107C72">
        <w:trPr>
          <w:trHeight w:val="703"/>
        </w:trPr>
        <w:tc>
          <w:tcPr>
            <w:tcW w:w="1790" w:type="pct"/>
            <w:noWrap/>
          </w:tcPr>
          <w:p w:rsidR="000B3183" w:rsidRPr="002A4D84" w:rsidRDefault="000B3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107C72">
        <w:trPr>
          <w:trHeight w:val="703"/>
        </w:trPr>
        <w:tc>
          <w:tcPr>
            <w:tcW w:w="1790" w:type="pct"/>
            <w:noWrap/>
          </w:tcPr>
          <w:p w:rsidR="000B3183" w:rsidRPr="002A4D84" w:rsidRDefault="000B3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107C72">
        <w:trPr>
          <w:trHeight w:val="703"/>
        </w:trPr>
        <w:tc>
          <w:tcPr>
            <w:tcW w:w="1790" w:type="pct"/>
            <w:noWrap/>
          </w:tcPr>
          <w:p w:rsidR="000B3183" w:rsidRPr="002A4D84" w:rsidRDefault="000B3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A4D8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3183" w:rsidRPr="002A4D84" w:rsidRDefault="000B3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3183" w:rsidRPr="002A4D84" w:rsidTr="00107C72">
        <w:trPr>
          <w:trHeight w:val="703"/>
        </w:trPr>
        <w:tc>
          <w:tcPr>
            <w:tcW w:w="1790" w:type="pct"/>
            <w:noWrap/>
          </w:tcPr>
          <w:p w:rsidR="000B3183" w:rsidRPr="002A4D84" w:rsidRDefault="000B3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3183" w:rsidRPr="002A4D84" w:rsidRDefault="000B3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3183" w:rsidRPr="002A4D84" w:rsidRDefault="000B3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B3183" w:rsidRPr="002A4D84" w:rsidRDefault="000B31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B3183" w:rsidRPr="002A4D84" w:rsidRDefault="000B3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B3183" w:rsidRPr="002A4D84" w:rsidRDefault="000B3183" w:rsidP="000B3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15"/>
        <w:gridCol w:w="760"/>
      </w:tblGrid>
      <w:tr w:rsidR="007E5DC0" w:rsidRPr="002A4D84" w:rsidTr="00EA4A7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DC0" w:rsidRPr="002A4D84" w:rsidRDefault="007E5DC0" w:rsidP="00EA4A7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2A4D8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E5DC0" w:rsidRPr="002A4D84" w:rsidRDefault="007E5DC0" w:rsidP="00EA4A7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E5DC0" w:rsidRPr="002A4D84" w:rsidTr="00EA4A78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DC0" w:rsidRPr="002A4D84" w:rsidRDefault="007E5DC0" w:rsidP="00EA4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E5DC0" w:rsidRPr="002A4D84" w:rsidTr="00EA4A78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sz w:val="20"/>
                <w:szCs w:val="20"/>
                <w:lang w:val="en-GB"/>
              </w:rPr>
              <w:t>Li, Y., Cui, S., Chang, S. X., &amp; Zhang, Q. (2019). Liming effects on soil pH and crop yield depend on lime material type, application method and rate, and crop species: a global meta-analysis. Journal of Soils and Sediments, 19(3), 1393-1406.</w:t>
            </w: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sz w:val="20"/>
                <w:szCs w:val="20"/>
                <w:lang w:val="en-GB"/>
              </w:rPr>
              <w:t xml:space="preserve">Mahler, R. L., &amp; McDole, R. E. (1987). Effect of soil pH on crop yield in northern </w:t>
            </w:r>
            <w:proofErr w:type="spellStart"/>
            <w:r w:rsidRPr="002A4D84">
              <w:rPr>
                <w:rFonts w:ascii="Arial" w:hAnsi="Arial" w:cs="Arial"/>
                <w:sz w:val="20"/>
                <w:szCs w:val="20"/>
                <w:lang w:val="en-GB"/>
              </w:rPr>
              <w:t>idaho</w:t>
            </w:r>
            <w:proofErr w:type="spellEnd"/>
            <w:r w:rsidRPr="002A4D84">
              <w:rPr>
                <w:rFonts w:ascii="Arial" w:hAnsi="Arial" w:cs="Arial"/>
                <w:sz w:val="20"/>
                <w:szCs w:val="20"/>
                <w:lang w:val="en-GB"/>
              </w:rPr>
              <w:t xml:space="preserve"> 1. Agronomy journal, 79(4), 751-755.</w:t>
            </w: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5DC0" w:rsidRPr="002A4D84" w:rsidRDefault="007E5DC0" w:rsidP="00EA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DC0" w:rsidRPr="002A4D84" w:rsidRDefault="007E5DC0" w:rsidP="00EA4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7E5DC0" w:rsidRPr="002A4D84" w:rsidRDefault="007E5DC0" w:rsidP="007E5DC0">
      <w:pPr>
        <w:rPr>
          <w:rFonts w:ascii="Arial" w:hAnsi="Arial" w:cs="Arial"/>
          <w:sz w:val="20"/>
          <w:szCs w:val="20"/>
        </w:rPr>
      </w:pPr>
    </w:p>
    <w:p w:rsidR="007E5DC0" w:rsidRPr="002A4D84" w:rsidRDefault="007E5DC0" w:rsidP="007E5DC0">
      <w:pPr>
        <w:rPr>
          <w:rFonts w:ascii="Arial" w:hAnsi="Arial" w:cs="Arial"/>
          <w:sz w:val="20"/>
          <w:szCs w:val="20"/>
        </w:rPr>
      </w:pPr>
    </w:p>
    <w:p w:rsidR="007E5DC0" w:rsidRPr="002A4D84" w:rsidRDefault="007E5DC0" w:rsidP="007E5DC0">
      <w:pPr>
        <w:rPr>
          <w:rFonts w:ascii="Arial" w:hAnsi="Arial" w:cs="Arial"/>
          <w:sz w:val="20"/>
          <w:szCs w:val="20"/>
        </w:rPr>
      </w:pPr>
    </w:p>
    <w:p w:rsidR="007E5DC0" w:rsidRPr="002A4D84" w:rsidRDefault="007E5DC0" w:rsidP="007E5DC0">
      <w:pPr>
        <w:rPr>
          <w:rFonts w:ascii="Arial" w:hAnsi="Arial" w:cs="Arial"/>
          <w:sz w:val="20"/>
          <w:szCs w:val="20"/>
        </w:rPr>
      </w:pPr>
    </w:p>
    <w:p w:rsidR="007E5DC0" w:rsidRPr="002A4D84" w:rsidRDefault="007E5DC0" w:rsidP="007E5DC0">
      <w:pPr>
        <w:rPr>
          <w:rFonts w:ascii="Arial" w:hAnsi="Arial" w:cs="Arial"/>
          <w:sz w:val="20"/>
          <w:szCs w:val="20"/>
        </w:rPr>
      </w:pPr>
    </w:p>
    <w:p w:rsidR="007E5DC0" w:rsidRPr="002A4D84" w:rsidRDefault="007E5DC0" w:rsidP="007E5DC0">
      <w:pPr>
        <w:rPr>
          <w:rFonts w:ascii="Arial" w:hAnsi="Arial" w:cs="Arial"/>
          <w:sz w:val="20"/>
          <w:szCs w:val="20"/>
        </w:rPr>
      </w:pPr>
    </w:p>
    <w:p w:rsidR="007E5DC0" w:rsidRPr="002A4D84" w:rsidRDefault="007E5DC0" w:rsidP="007E5DC0">
      <w:pPr>
        <w:rPr>
          <w:rFonts w:ascii="Arial" w:hAnsi="Arial" w:cs="Arial"/>
          <w:sz w:val="20"/>
          <w:szCs w:val="20"/>
        </w:rPr>
      </w:pPr>
    </w:p>
    <w:p w:rsidR="007E5DC0" w:rsidRPr="002A4D84" w:rsidRDefault="007E5DC0" w:rsidP="007E5DC0">
      <w:pPr>
        <w:rPr>
          <w:rFonts w:ascii="Arial" w:hAnsi="Arial" w:cs="Arial"/>
          <w:sz w:val="20"/>
          <w:szCs w:val="20"/>
        </w:rPr>
      </w:pPr>
    </w:p>
    <w:p w:rsidR="007E5DC0" w:rsidRPr="002A4D84" w:rsidRDefault="007E5DC0" w:rsidP="007E5DC0">
      <w:pPr>
        <w:rPr>
          <w:rFonts w:ascii="Arial" w:hAnsi="Arial" w:cs="Arial"/>
          <w:sz w:val="20"/>
          <w:szCs w:val="20"/>
        </w:rPr>
      </w:pPr>
      <w:r w:rsidRPr="002A4D84">
        <w:rPr>
          <w:rFonts w:ascii="Arial" w:hAnsi="Arial" w:cs="Arial"/>
          <w:sz w:val="20"/>
          <w:szCs w:val="20"/>
        </w:rPr>
        <w:tab/>
      </w:r>
    </w:p>
    <w:p w:rsidR="007E5DC0" w:rsidRPr="002A4D84" w:rsidRDefault="007E5DC0" w:rsidP="007E5DC0">
      <w:pPr>
        <w:rPr>
          <w:rFonts w:ascii="Arial" w:hAnsi="Arial" w:cs="Arial"/>
          <w:sz w:val="20"/>
          <w:szCs w:val="20"/>
        </w:rPr>
      </w:pPr>
    </w:p>
    <w:p w:rsidR="000B3183" w:rsidRPr="002A4D84" w:rsidRDefault="000B3183" w:rsidP="000B31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B3183" w:rsidRPr="002A4D84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183" w:rsidRPr="002A4D84" w:rsidRDefault="000B3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A4D8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B3183" w:rsidRPr="002A4D84" w:rsidRDefault="000B3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B3183" w:rsidRPr="002A4D84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183" w:rsidRPr="002A4D84" w:rsidRDefault="000B3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183" w:rsidRPr="002A4D84" w:rsidRDefault="000B3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B3183" w:rsidRPr="002A4D84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183" w:rsidRPr="002A4D84" w:rsidRDefault="007C36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4D84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:rsidR="000B3183" w:rsidRPr="002A4D84" w:rsidRDefault="000B3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B3183" w:rsidRPr="002A4D84" w:rsidRDefault="000B3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B3183" w:rsidRPr="002A4D84" w:rsidRDefault="000B3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183" w:rsidRPr="002A4D84" w:rsidRDefault="000B3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B3183" w:rsidRPr="002A4D84" w:rsidRDefault="000B3183" w:rsidP="000B318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E269D" w:rsidRPr="002A4D84" w:rsidRDefault="004E269D" w:rsidP="004E269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2A4D8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2A4D8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E269D" w:rsidRPr="002A4D84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69D" w:rsidRPr="002A4D84" w:rsidRDefault="004E269D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E269D" w:rsidRPr="002A4D84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69D" w:rsidRPr="002A4D84" w:rsidRDefault="004E269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9D" w:rsidRPr="002A4D84" w:rsidRDefault="004E269D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4D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4E269D" w:rsidRPr="002A4D84" w:rsidRDefault="004E269D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4D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4D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E269D" w:rsidRPr="002A4D84" w:rsidRDefault="004E269D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269D" w:rsidRPr="002A4D84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69D" w:rsidRPr="002A4D84" w:rsidRDefault="004E269D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A4D8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E269D" w:rsidRPr="002A4D84" w:rsidRDefault="004E269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69D" w:rsidRPr="002A4D84" w:rsidRDefault="004E269D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A4D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A4D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A4D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E269D" w:rsidRPr="002A4D84" w:rsidRDefault="004E269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4E269D" w:rsidRPr="002A4D84" w:rsidRDefault="004E269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269D" w:rsidRPr="002A4D84" w:rsidRDefault="004E269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269D" w:rsidRPr="002A4D84" w:rsidRDefault="004E269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4E269D" w:rsidRPr="002A4D84" w:rsidRDefault="004E269D" w:rsidP="004E26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E269D" w:rsidRPr="002A4D84" w:rsidRDefault="004E269D" w:rsidP="004E269D">
      <w:pPr>
        <w:rPr>
          <w:rFonts w:ascii="Arial" w:hAnsi="Arial" w:cs="Arial"/>
          <w:sz w:val="20"/>
          <w:szCs w:val="20"/>
        </w:rPr>
      </w:pPr>
    </w:p>
    <w:p w:rsidR="004E269D" w:rsidRPr="002A4D84" w:rsidRDefault="004E269D" w:rsidP="004E269D">
      <w:pPr>
        <w:rPr>
          <w:rFonts w:ascii="Arial" w:hAnsi="Arial" w:cs="Arial"/>
          <w:sz w:val="20"/>
          <w:szCs w:val="20"/>
        </w:rPr>
      </w:pPr>
    </w:p>
    <w:p w:rsidR="002A4D84" w:rsidRPr="002A4D84" w:rsidRDefault="002A4D84" w:rsidP="002A4D8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A4D84" w:rsidRPr="002A4D84" w:rsidRDefault="002A4D84" w:rsidP="002A4D8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A4D84">
        <w:rPr>
          <w:rFonts w:ascii="Arial" w:hAnsi="Arial" w:cs="Arial"/>
          <w:b/>
          <w:u w:val="single"/>
        </w:rPr>
        <w:t>Reviewer details:</w:t>
      </w:r>
    </w:p>
    <w:p w:rsidR="008913D5" w:rsidRPr="002A4D84" w:rsidRDefault="008913D5" w:rsidP="004E269D">
      <w:pPr>
        <w:rPr>
          <w:rFonts w:ascii="Arial" w:hAnsi="Arial" w:cs="Arial"/>
          <w:sz w:val="20"/>
          <w:szCs w:val="20"/>
        </w:rPr>
      </w:pPr>
    </w:p>
    <w:p w:rsidR="002A4D84" w:rsidRPr="002A4D84" w:rsidRDefault="002A4D84" w:rsidP="002A4D84">
      <w:pPr>
        <w:rPr>
          <w:rFonts w:ascii="Arial" w:hAnsi="Arial" w:cs="Arial"/>
          <w:sz w:val="20"/>
          <w:szCs w:val="20"/>
        </w:rPr>
      </w:pPr>
      <w:bookmarkStart w:id="1" w:name="_GoBack"/>
      <w:proofErr w:type="spellStart"/>
      <w:r w:rsidRPr="002A4D84">
        <w:rPr>
          <w:rFonts w:ascii="Arial" w:hAnsi="Arial" w:cs="Arial"/>
          <w:sz w:val="20"/>
          <w:szCs w:val="20"/>
        </w:rPr>
        <w:t>Avinash</w:t>
      </w:r>
      <w:proofErr w:type="spellEnd"/>
      <w:r w:rsidRPr="002A4D84">
        <w:rPr>
          <w:rFonts w:ascii="Arial" w:hAnsi="Arial" w:cs="Arial"/>
          <w:sz w:val="20"/>
          <w:szCs w:val="20"/>
        </w:rPr>
        <w:t xml:space="preserve"> Kumar Rai</w:t>
      </w:r>
      <w:r w:rsidRPr="002A4D84">
        <w:rPr>
          <w:rFonts w:ascii="Arial" w:hAnsi="Arial" w:cs="Arial"/>
          <w:sz w:val="20"/>
          <w:szCs w:val="20"/>
        </w:rPr>
        <w:t xml:space="preserve">, </w:t>
      </w:r>
      <w:r w:rsidRPr="002A4D84">
        <w:rPr>
          <w:rFonts w:ascii="Arial" w:hAnsi="Arial" w:cs="Arial"/>
          <w:sz w:val="20"/>
          <w:szCs w:val="20"/>
        </w:rPr>
        <w:t>India</w:t>
      </w:r>
      <w:bookmarkEnd w:id="1"/>
    </w:p>
    <w:sectPr w:rsidR="002A4D84" w:rsidRPr="002A4D8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BCC" w:rsidRPr="0000007A" w:rsidRDefault="00FC2BCC" w:rsidP="0099583E">
      <w:r>
        <w:separator/>
      </w:r>
    </w:p>
  </w:endnote>
  <w:endnote w:type="continuationSeparator" w:id="0">
    <w:p w:rsidR="00FC2BCC" w:rsidRPr="0000007A" w:rsidRDefault="00FC2BC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183" w:rsidRDefault="000B3183" w:rsidP="000B318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0B3183" w:rsidRDefault="000B3183" w:rsidP="000B3183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BCC" w:rsidRPr="0000007A" w:rsidRDefault="00FC2BCC" w:rsidP="0099583E">
      <w:r>
        <w:separator/>
      </w:r>
    </w:p>
  </w:footnote>
  <w:footnote w:type="continuationSeparator" w:id="0">
    <w:p w:rsidR="00FC2BCC" w:rsidRPr="0000007A" w:rsidRDefault="00FC2BC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183" w:rsidRDefault="000B3183" w:rsidP="000B31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0B3183" w:rsidP="000B3183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318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21BC5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42AE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4D84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14E9E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4E269D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5FC6"/>
    <w:rsid w:val="00590204"/>
    <w:rsid w:val="005946AC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65B45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4FED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363C"/>
    <w:rsid w:val="007D0246"/>
    <w:rsid w:val="007E5DC0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06D0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5A9A"/>
    <w:rsid w:val="00E04DF6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BCC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C792A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A4D8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9</cp:revision>
  <dcterms:created xsi:type="dcterms:W3CDTF">2026-03-19T07:30:00Z</dcterms:created>
  <dcterms:modified xsi:type="dcterms:W3CDTF">2026-03-26T11:17:00Z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