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400CC" w:rsidRPr="00F1666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400CC" w:rsidRPr="00F1666D" w:rsidRDefault="002400C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00CC" w:rsidRPr="00F1666D" w:rsidTr="00107C72">
        <w:trPr>
          <w:trHeight w:val="290"/>
        </w:trPr>
        <w:tc>
          <w:tcPr>
            <w:tcW w:w="1186" w:type="pct"/>
          </w:tcPr>
          <w:p w:rsidR="002400CC" w:rsidRPr="00F1666D" w:rsidRDefault="002400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3F147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400CC" w:rsidRPr="00F1666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Medical and Pharmaceutical Case Reports </w:t>
              </w:r>
            </w:hyperlink>
          </w:p>
        </w:tc>
      </w:tr>
      <w:tr w:rsidR="002400CC" w:rsidRPr="00F1666D" w:rsidTr="00107C72">
        <w:trPr>
          <w:trHeight w:val="290"/>
        </w:trPr>
        <w:tc>
          <w:tcPr>
            <w:tcW w:w="1186" w:type="pct"/>
          </w:tcPr>
          <w:p w:rsidR="002400CC" w:rsidRPr="00F1666D" w:rsidRDefault="002400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7A077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Ms_IJMPCR_155748</w:t>
            </w:r>
          </w:p>
        </w:tc>
      </w:tr>
      <w:tr w:rsidR="002400CC" w:rsidRPr="00F1666D" w:rsidTr="00107C72">
        <w:trPr>
          <w:trHeight w:val="650"/>
        </w:trPr>
        <w:tc>
          <w:tcPr>
            <w:tcW w:w="1186" w:type="pct"/>
          </w:tcPr>
          <w:p w:rsidR="002400CC" w:rsidRPr="00F1666D" w:rsidRDefault="002400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7A07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Ulcerated Infantile </w:t>
            </w:r>
            <w:proofErr w:type="spellStart"/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Hemangioma</w:t>
            </w:r>
            <w:proofErr w:type="spellEnd"/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the Upper Lip Mimicking a Cleft Lip: A Diagnostic Dilemma</w:t>
            </w:r>
          </w:p>
        </w:tc>
      </w:tr>
      <w:tr w:rsidR="002400CC" w:rsidRPr="00F1666D" w:rsidTr="00107C72">
        <w:trPr>
          <w:trHeight w:val="332"/>
        </w:trPr>
        <w:tc>
          <w:tcPr>
            <w:tcW w:w="1186" w:type="pct"/>
          </w:tcPr>
          <w:p w:rsidR="002400CC" w:rsidRPr="00F1666D" w:rsidRDefault="002400C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2400C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400CC" w:rsidRPr="00F1666D" w:rsidRDefault="002400CC" w:rsidP="002400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1666D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1666D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2400CC" w:rsidRPr="00F1666D" w:rsidRDefault="002400CC" w:rsidP="002400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400CC" w:rsidRPr="00F1666D" w:rsidTr="00770EEE">
        <w:tc>
          <w:tcPr>
            <w:tcW w:w="1789" w:type="pct"/>
            <w:noWrap/>
          </w:tcPr>
          <w:p w:rsidR="002400CC" w:rsidRPr="00F1666D" w:rsidRDefault="002400C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400CC" w:rsidRPr="00F1666D" w:rsidRDefault="002400C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66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400CC" w:rsidRPr="00F1666D" w:rsidRDefault="002400C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6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400CC" w:rsidRPr="00F1666D" w:rsidRDefault="002400C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770EEE">
        <w:trPr>
          <w:trHeight w:val="1264"/>
        </w:trPr>
        <w:tc>
          <w:tcPr>
            <w:tcW w:w="1789" w:type="pct"/>
            <w:noWrap/>
          </w:tcPr>
          <w:p w:rsidR="002400CC" w:rsidRPr="00F1666D" w:rsidRDefault="002400C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400CC" w:rsidRPr="00F1666D" w:rsidRDefault="00763A15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quite important issue for infancy. A silent lesion could be a dangerous disease, causing tissue loss.  I agree with authors about the importance.</w:t>
            </w:r>
          </w:p>
        </w:tc>
        <w:tc>
          <w:tcPr>
            <w:tcW w:w="1367" w:type="pct"/>
          </w:tcPr>
          <w:p w:rsidR="002400CC" w:rsidRPr="00F1666D" w:rsidRDefault="002400C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1666D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1666D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400CC" w:rsidRPr="00F1666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400CC" w:rsidRPr="00F1666D" w:rsidRDefault="002400C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00CC" w:rsidRPr="00F1666D" w:rsidRDefault="00240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400CC" w:rsidRPr="00F1666D" w:rsidTr="00107C72">
        <w:tc>
          <w:tcPr>
            <w:tcW w:w="1790" w:type="pct"/>
            <w:noWrap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400CC" w:rsidRPr="00F1666D" w:rsidRDefault="002400C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66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400CC" w:rsidRPr="00F1666D" w:rsidRDefault="002400C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66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66D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66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66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66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66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66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1262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666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0B01C1" w:rsidRPr="00F1666D" w:rsidRDefault="000B01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Histopathological pictures can be added.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0B01C1" w:rsidRPr="00F1666D" w:rsidRDefault="000B01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Discussion should be improved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400CC" w:rsidRPr="00F1666D" w:rsidRDefault="00587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0B01C1" w:rsidRPr="00F1666D" w:rsidRDefault="000B01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Updated literature can be used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107C72">
        <w:trPr>
          <w:trHeight w:val="703"/>
        </w:trPr>
        <w:tc>
          <w:tcPr>
            <w:tcW w:w="1790" w:type="pct"/>
            <w:noWrap/>
          </w:tcPr>
          <w:p w:rsidR="002400CC" w:rsidRPr="00F1666D" w:rsidRDefault="002400C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00CC" w:rsidRPr="00F1666D" w:rsidRDefault="002400C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00CC" w:rsidRPr="00F1666D" w:rsidRDefault="002400C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400CC" w:rsidRPr="00F1666D" w:rsidRDefault="00763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400CC" w:rsidRPr="00F1666D" w:rsidRDefault="002400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400CC" w:rsidRPr="00F1666D" w:rsidRDefault="002400CC" w:rsidP="002400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00CC" w:rsidRPr="00F1666D" w:rsidRDefault="002400CC" w:rsidP="002400C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1666D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1666D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400CC" w:rsidRPr="00F1666D" w:rsidTr="002E3E2C">
        <w:tc>
          <w:tcPr>
            <w:tcW w:w="1265" w:type="pct"/>
            <w:noWrap/>
          </w:tcPr>
          <w:p w:rsidR="002400CC" w:rsidRPr="00F1666D" w:rsidRDefault="002400C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2400CC" w:rsidRPr="00F1666D" w:rsidRDefault="002400C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1666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400CC" w:rsidRPr="00F1666D" w:rsidRDefault="002400C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400CC" w:rsidRPr="00F1666D" w:rsidRDefault="002400C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6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00CC" w:rsidRPr="00F1666D" w:rsidRDefault="002400C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2E3E2C">
        <w:trPr>
          <w:trHeight w:val="1262"/>
        </w:trPr>
        <w:tc>
          <w:tcPr>
            <w:tcW w:w="1265" w:type="pct"/>
            <w:noWrap/>
          </w:tcPr>
          <w:p w:rsidR="002400CC" w:rsidRPr="00F1666D" w:rsidRDefault="002400C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400CC" w:rsidRPr="00F1666D" w:rsidRDefault="002400C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0CC" w:rsidRPr="00F1666D" w:rsidRDefault="002400C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400CC" w:rsidRPr="00F1666D" w:rsidRDefault="00763A1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23" w:type="pct"/>
          </w:tcPr>
          <w:p w:rsidR="002400CC" w:rsidRPr="00F1666D" w:rsidRDefault="002400C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2E3E2C">
        <w:trPr>
          <w:trHeight w:val="1262"/>
        </w:trPr>
        <w:tc>
          <w:tcPr>
            <w:tcW w:w="1265" w:type="pct"/>
            <w:noWrap/>
          </w:tcPr>
          <w:p w:rsidR="002400CC" w:rsidRPr="00F1666D" w:rsidRDefault="002400C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1666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400CC" w:rsidRPr="00F1666D" w:rsidRDefault="002400C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0CC" w:rsidRPr="00F1666D" w:rsidRDefault="002400C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400CC" w:rsidRPr="00F1666D" w:rsidRDefault="00763A1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0B01C1" w:rsidRPr="00F1666D" w:rsidRDefault="000B01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Abstract can be more clarify and improved</w:t>
            </w:r>
          </w:p>
        </w:tc>
        <w:tc>
          <w:tcPr>
            <w:tcW w:w="1523" w:type="pct"/>
          </w:tcPr>
          <w:p w:rsidR="002400CC" w:rsidRPr="00F1666D" w:rsidRDefault="00671208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1666D">
              <w:rPr>
                <w:rFonts w:ascii="Arial" w:hAnsi="Arial" w:cs="Arial"/>
                <w:b w:val="0"/>
                <w:lang w:val="en-GB" w:eastAsia="en-US"/>
              </w:rPr>
              <w:t>.</w:t>
            </w:r>
          </w:p>
        </w:tc>
      </w:tr>
      <w:tr w:rsidR="002400CC" w:rsidRPr="00F1666D" w:rsidTr="002E3E2C">
        <w:trPr>
          <w:trHeight w:val="704"/>
        </w:trPr>
        <w:tc>
          <w:tcPr>
            <w:tcW w:w="1265" w:type="pct"/>
            <w:noWrap/>
          </w:tcPr>
          <w:p w:rsidR="002400CC" w:rsidRPr="00F1666D" w:rsidRDefault="002400C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1666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1666D">
              <w:rPr>
                <w:rFonts w:ascii="Arial" w:hAnsi="Arial" w:cs="Arial"/>
                <w:lang w:val="en-GB" w:eastAsia="en-US"/>
              </w:rPr>
              <w:br/>
            </w:r>
          </w:p>
          <w:p w:rsidR="002400CC" w:rsidRPr="00F1666D" w:rsidRDefault="002400C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2400CC" w:rsidRPr="00F1666D" w:rsidRDefault="0067120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0B01C1" w:rsidRPr="00F1666D" w:rsidRDefault="000B01C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I‘</w:t>
            </w:r>
            <w:proofErr w:type="gramEnd"/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m satisfied adequately.</w:t>
            </w:r>
          </w:p>
        </w:tc>
        <w:tc>
          <w:tcPr>
            <w:tcW w:w="1523" w:type="pct"/>
          </w:tcPr>
          <w:p w:rsidR="002400CC" w:rsidRPr="00F1666D" w:rsidRDefault="002400C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00CC" w:rsidRPr="00F1666D" w:rsidTr="002E3E2C">
        <w:trPr>
          <w:trHeight w:val="703"/>
        </w:trPr>
        <w:tc>
          <w:tcPr>
            <w:tcW w:w="1265" w:type="pct"/>
            <w:noWrap/>
          </w:tcPr>
          <w:p w:rsidR="002400CC" w:rsidRPr="00F1666D" w:rsidRDefault="002400C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400CC" w:rsidRPr="00F1666D" w:rsidRDefault="002400C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400CC" w:rsidRPr="00F1666D" w:rsidRDefault="002400C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00CC" w:rsidRPr="00F1666D" w:rsidRDefault="002400C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2400CC" w:rsidRPr="00F1666D" w:rsidRDefault="0067120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0B5446" w:rsidRPr="00F1666D" w:rsidRDefault="000B544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More updated references could be used.</w:t>
            </w:r>
          </w:p>
        </w:tc>
        <w:tc>
          <w:tcPr>
            <w:tcW w:w="1523" w:type="pct"/>
          </w:tcPr>
          <w:p w:rsidR="002400CC" w:rsidRPr="00F1666D" w:rsidRDefault="002400C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400CC" w:rsidRPr="00F1666D" w:rsidRDefault="002400CC" w:rsidP="002400CC">
      <w:pPr>
        <w:rPr>
          <w:rFonts w:ascii="Arial" w:hAnsi="Arial" w:cs="Arial"/>
          <w:sz w:val="20"/>
          <w:szCs w:val="20"/>
          <w:lang w:val="en-GB"/>
        </w:rPr>
      </w:pPr>
    </w:p>
    <w:p w:rsidR="002400CC" w:rsidRPr="00F1666D" w:rsidRDefault="002400CC" w:rsidP="002400C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400CC" w:rsidRPr="00F1666D" w:rsidRDefault="002400CC" w:rsidP="002400C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400CC" w:rsidRPr="00F1666D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666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400CC" w:rsidRPr="00F1666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400CC" w:rsidRPr="00F1666D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0B54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666D">
              <w:rPr>
                <w:rFonts w:ascii="Arial" w:hAnsi="Arial" w:cs="Arial"/>
                <w:sz w:val="20"/>
                <w:szCs w:val="20"/>
                <w:lang w:val="en-GB"/>
              </w:rPr>
              <w:t>With some revisions I think this case report can be published</w:t>
            </w:r>
          </w:p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0CC" w:rsidRPr="00F1666D" w:rsidRDefault="00240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400CC" w:rsidRPr="00F1666D" w:rsidRDefault="002400CC" w:rsidP="002400C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400CC" w:rsidRPr="00F1666D" w:rsidRDefault="002400CC" w:rsidP="002400C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979C0" w:rsidRPr="00F1666D" w:rsidRDefault="007979C0" w:rsidP="00797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979C0" w:rsidRPr="00F1666D" w:rsidRDefault="007979C0" w:rsidP="007979C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1666D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1666D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979C0" w:rsidRPr="00F1666D" w:rsidRDefault="007979C0" w:rsidP="00797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979C0" w:rsidRPr="00F1666D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9C0" w:rsidRPr="00F1666D" w:rsidRDefault="007979C0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7979C0" w:rsidRPr="00F1666D" w:rsidTr="003418DB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9C0" w:rsidRPr="00F1666D" w:rsidRDefault="007979C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C0" w:rsidRPr="00F1666D" w:rsidRDefault="007979C0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666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7979C0" w:rsidRPr="00F1666D" w:rsidRDefault="007979C0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66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66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979C0" w:rsidRPr="00F1666D" w:rsidRDefault="007979C0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979C0" w:rsidRPr="00F1666D" w:rsidTr="003418DB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9C0" w:rsidRPr="00F1666D" w:rsidRDefault="007979C0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1666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979C0" w:rsidRPr="00F1666D" w:rsidRDefault="007979C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9C0" w:rsidRPr="00F1666D" w:rsidRDefault="007979C0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66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66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666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979C0" w:rsidRPr="00F1666D" w:rsidRDefault="007979C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7979C0" w:rsidRPr="00F1666D" w:rsidRDefault="007979C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79C0" w:rsidRPr="00F1666D" w:rsidRDefault="007979C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979C0" w:rsidRPr="00F1666D" w:rsidRDefault="007979C0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979C0" w:rsidRPr="00F1666D" w:rsidRDefault="007979C0" w:rsidP="00797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979C0" w:rsidRPr="00F1666D" w:rsidRDefault="007979C0" w:rsidP="007979C0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F1666D">
        <w:rPr>
          <w:rFonts w:ascii="Arial" w:hAnsi="Arial" w:cs="Arial"/>
          <w:b/>
          <w:bCs/>
          <w:lang w:val="en-GB"/>
        </w:rPr>
        <w:t xml:space="preserve">      </w:t>
      </w:r>
    </w:p>
    <w:p w:rsidR="007979C0" w:rsidRPr="00F1666D" w:rsidRDefault="007979C0" w:rsidP="007979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B0465" w:rsidRPr="00F1666D" w:rsidRDefault="008B0465" w:rsidP="008B04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F1666D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2400CC" w:rsidRPr="00F1666D" w:rsidRDefault="002400CC" w:rsidP="002400C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B0465" w:rsidRPr="00F1666D" w:rsidRDefault="00497B6F" w:rsidP="00497B6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>Hande</w:t>
      </w:r>
      <w:proofErr w:type="spellEnd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>Istar</w:t>
      </w:r>
      <w:proofErr w:type="spellEnd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>Mugla</w:t>
      </w:r>
      <w:proofErr w:type="spellEnd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>Sitki</w:t>
      </w:r>
      <w:proofErr w:type="spellEnd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>Koçman</w:t>
      </w:r>
      <w:proofErr w:type="spellEnd"/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1666D">
        <w:rPr>
          <w:rFonts w:ascii="Arial" w:eastAsia="Arial Unicode MS" w:hAnsi="Arial" w:cs="Arial"/>
          <w:b/>
          <w:bCs/>
          <w:sz w:val="20"/>
          <w:szCs w:val="20"/>
          <w:lang w:val="en-GB"/>
        </w:rPr>
        <w:t>Turkey</w:t>
      </w:r>
      <w:bookmarkStart w:id="1" w:name="_GoBack"/>
      <w:bookmarkEnd w:id="1"/>
    </w:p>
    <w:sectPr w:rsidR="008B0465" w:rsidRPr="00F1666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471" w:rsidRPr="0000007A" w:rsidRDefault="003F1471" w:rsidP="0099583E">
      <w:r>
        <w:separator/>
      </w:r>
    </w:p>
  </w:endnote>
  <w:endnote w:type="continuationSeparator" w:id="0">
    <w:p w:rsidR="003F1471" w:rsidRPr="0000007A" w:rsidRDefault="003F14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 w:rsidP="002400CC">
    <w:pPr>
      <w:pStyle w:val="Footer"/>
      <w:jc w:val="right"/>
    </w:pPr>
  </w:p>
  <w:p w:rsidR="002400CC" w:rsidRDefault="002400CC" w:rsidP="002400C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2400CC" w:rsidRDefault="002400CC" w:rsidP="002400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400CC" w:rsidRDefault="002400CC" w:rsidP="002400C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471" w:rsidRPr="0000007A" w:rsidRDefault="003F1471" w:rsidP="0099583E">
      <w:r>
        <w:separator/>
      </w:r>
    </w:p>
  </w:footnote>
  <w:footnote w:type="continuationSeparator" w:id="0">
    <w:p w:rsidR="003F1471" w:rsidRPr="0000007A" w:rsidRDefault="003F14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 w:rsidP="002400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2400CC" w:rsidP="002400C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0CC" w:rsidRDefault="0024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01C1"/>
    <w:rsid w:val="000B20E3"/>
    <w:rsid w:val="000B4EE5"/>
    <w:rsid w:val="000B5446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1924"/>
    <w:rsid w:val="00220111"/>
    <w:rsid w:val="0022369C"/>
    <w:rsid w:val="002320EB"/>
    <w:rsid w:val="0023696A"/>
    <w:rsid w:val="002400CC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1BCD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1471"/>
    <w:rsid w:val="0042465A"/>
    <w:rsid w:val="00424D6C"/>
    <w:rsid w:val="004356CC"/>
    <w:rsid w:val="00435B36"/>
    <w:rsid w:val="00441931"/>
    <w:rsid w:val="00442B24"/>
    <w:rsid w:val="0044444D"/>
    <w:rsid w:val="00444952"/>
    <w:rsid w:val="0044519B"/>
    <w:rsid w:val="00445B35"/>
    <w:rsid w:val="00446659"/>
    <w:rsid w:val="00452403"/>
    <w:rsid w:val="00457AB1"/>
    <w:rsid w:val="00457BC0"/>
    <w:rsid w:val="00462996"/>
    <w:rsid w:val="004674B4"/>
    <w:rsid w:val="00493276"/>
    <w:rsid w:val="00493A9A"/>
    <w:rsid w:val="00495A7E"/>
    <w:rsid w:val="00497B6F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87353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1208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A15"/>
    <w:rsid w:val="00764051"/>
    <w:rsid w:val="00766889"/>
    <w:rsid w:val="00766A0D"/>
    <w:rsid w:val="00767F8C"/>
    <w:rsid w:val="00770EEE"/>
    <w:rsid w:val="00780B67"/>
    <w:rsid w:val="007972A6"/>
    <w:rsid w:val="007979C0"/>
    <w:rsid w:val="007A0773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046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3538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3DB6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01AD"/>
    <w:rsid w:val="00EF2F8A"/>
    <w:rsid w:val="00EF326D"/>
    <w:rsid w:val="00EF53FE"/>
    <w:rsid w:val="00F1666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EA2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79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15</cp:revision>
  <dcterms:created xsi:type="dcterms:W3CDTF">2026-03-24T06:14:00Z</dcterms:created>
  <dcterms:modified xsi:type="dcterms:W3CDTF">2026-03-27T05:14:00Z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