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458" w:rsidRDefault="00352458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52458">
        <w:trPr>
          <w:trHeight w:val="290"/>
        </w:trPr>
        <w:tc>
          <w:tcPr>
            <w:tcW w:w="5168" w:type="dxa"/>
          </w:tcPr>
          <w:p w:rsidR="00352458" w:rsidRDefault="00570B6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352458" w:rsidRDefault="004A1C5A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570B6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570B6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570B6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570B6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570B6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570B6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570B6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570B6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570B6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570B6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570B6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Climate</w:t>
              </w:r>
              <w:r w:rsidR="00570B6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570B6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352458">
        <w:trPr>
          <w:trHeight w:val="290"/>
        </w:trPr>
        <w:tc>
          <w:tcPr>
            <w:tcW w:w="5168" w:type="dxa"/>
          </w:tcPr>
          <w:p w:rsidR="00352458" w:rsidRDefault="00570B6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352458" w:rsidRDefault="00570B63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Ms_IJECC_154710</w:t>
            </w:r>
          </w:p>
        </w:tc>
      </w:tr>
      <w:tr w:rsidR="00352458">
        <w:trPr>
          <w:trHeight w:val="650"/>
        </w:trPr>
        <w:tc>
          <w:tcPr>
            <w:tcW w:w="5168" w:type="dxa"/>
          </w:tcPr>
          <w:p w:rsidR="00352458" w:rsidRDefault="00570B6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352458" w:rsidRDefault="00570B63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Comparative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morphometric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USDA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runoff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potential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Hazaribagh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Plateau,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India</w:t>
            </w:r>
          </w:p>
        </w:tc>
      </w:tr>
      <w:tr w:rsidR="00352458">
        <w:trPr>
          <w:trHeight w:val="333"/>
        </w:trPr>
        <w:tc>
          <w:tcPr>
            <w:tcW w:w="5168" w:type="dxa"/>
          </w:tcPr>
          <w:p w:rsidR="00352458" w:rsidRDefault="00570B6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352458" w:rsidRDefault="00570B63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352458" w:rsidRDefault="00352458">
      <w:pPr>
        <w:rPr>
          <w:sz w:val="20"/>
        </w:rPr>
      </w:pPr>
    </w:p>
    <w:p w:rsidR="00352458" w:rsidRDefault="00352458">
      <w:pPr>
        <w:spacing w:before="229"/>
        <w:ind w:left="165" w:right="11775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52458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52458" w:rsidRDefault="00570B6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352458">
        <w:trPr>
          <w:trHeight w:val="964"/>
        </w:trPr>
        <w:tc>
          <w:tcPr>
            <w:tcW w:w="5352" w:type="dxa"/>
          </w:tcPr>
          <w:p w:rsidR="00352458" w:rsidRDefault="003524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352458" w:rsidRDefault="00570B6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352458" w:rsidRDefault="00352458">
            <w:pPr>
              <w:pStyle w:val="TableParagraph"/>
              <w:ind w:left="108" w:right="165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352458" w:rsidRDefault="00570B63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52458">
        <w:trPr>
          <w:trHeight w:val="1264"/>
        </w:trPr>
        <w:tc>
          <w:tcPr>
            <w:tcW w:w="5352" w:type="dxa"/>
          </w:tcPr>
          <w:p w:rsidR="00352458" w:rsidRDefault="00570B6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352458" w:rsidRDefault="00570B6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Morphometric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analyses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watershed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runoff,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proper </w:t>
            </w:r>
            <w:r>
              <w:rPr>
                <w:spacing w:val="-2"/>
                <w:sz w:val="24"/>
              </w:rPr>
              <w:t>management.</w:t>
            </w:r>
          </w:p>
        </w:tc>
        <w:tc>
          <w:tcPr>
            <w:tcW w:w="6445" w:type="dxa"/>
          </w:tcPr>
          <w:p w:rsidR="00352458" w:rsidRDefault="00352458">
            <w:pPr>
              <w:pStyle w:val="TableParagraph"/>
              <w:ind w:left="0"/>
              <w:rPr>
                <w:sz w:val="20"/>
              </w:rPr>
            </w:pPr>
          </w:p>
        </w:tc>
      </w:tr>
      <w:tr w:rsidR="00352458">
        <w:trPr>
          <w:trHeight w:val="1262"/>
        </w:trPr>
        <w:tc>
          <w:tcPr>
            <w:tcW w:w="5352" w:type="dxa"/>
          </w:tcPr>
          <w:p w:rsidR="00352458" w:rsidRDefault="00570B6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352458" w:rsidRDefault="00570B6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352458" w:rsidRDefault="00570B6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suitable.</w:t>
            </w:r>
          </w:p>
        </w:tc>
        <w:tc>
          <w:tcPr>
            <w:tcW w:w="6445" w:type="dxa"/>
          </w:tcPr>
          <w:p w:rsidR="00352458" w:rsidRDefault="00352458">
            <w:pPr>
              <w:pStyle w:val="TableParagraph"/>
              <w:ind w:left="0"/>
              <w:rPr>
                <w:sz w:val="20"/>
              </w:rPr>
            </w:pPr>
          </w:p>
        </w:tc>
      </w:tr>
      <w:tr w:rsidR="00352458">
        <w:trPr>
          <w:trHeight w:val="1262"/>
        </w:trPr>
        <w:tc>
          <w:tcPr>
            <w:tcW w:w="5352" w:type="dxa"/>
          </w:tcPr>
          <w:p w:rsidR="00352458" w:rsidRDefault="00570B6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52458" w:rsidRDefault="00570B63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repeat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title as keyword.</w:t>
            </w:r>
          </w:p>
        </w:tc>
        <w:tc>
          <w:tcPr>
            <w:tcW w:w="6445" w:type="dxa"/>
          </w:tcPr>
          <w:p w:rsidR="00352458" w:rsidRDefault="00352458">
            <w:pPr>
              <w:pStyle w:val="TableParagraph"/>
              <w:ind w:left="0"/>
              <w:rPr>
                <w:sz w:val="20"/>
              </w:rPr>
            </w:pPr>
          </w:p>
        </w:tc>
      </w:tr>
      <w:tr w:rsidR="00352458">
        <w:trPr>
          <w:trHeight w:val="705"/>
        </w:trPr>
        <w:tc>
          <w:tcPr>
            <w:tcW w:w="5352" w:type="dxa"/>
          </w:tcPr>
          <w:p w:rsidR="00352458" w:rsidRDefault="00570B6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352458" w:rsidRDefault="00570B6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correct.</w:t>
            </w:r>
          </w:p>
        </w:tc>
        <w:tc>
          <w:tcPr>
            <w:tcW w:w="6445" w:type="dxa"/>
          </w:tcPr>
          <w:p w:rsidR="00352458" w:rsidRDefault="00352458">
            <w:pPr>
              <w:pStyle w:val="TableParagraph"/>
              <w:ind w:left="0"/>
              <w:rPr>
                <w:sz w:val="20"/>
              </w:rPr>
            </w:pPr>
          </w:p>
        </w:tc>
      </w:tr>
      <w:tr w:rsidR="00352458">
        <w:trPr>
          <w:trHeight w:val="702"/>
        </w:trPr>
        <w:tc>
          <w:tcPr>
            <w:tcW w:w="5352" w:type="dxa"/>
          </w:tcPr>
          <w:p w:rsidR="00352458" w:rsidRDefault="00570B6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352458" w:rsidRDefault="00570B63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352458" w:rsidRDefault="00570B6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recent.</w:t>
            </w:r>
          </w:p>
        </w:tc>
        <w:tc>
          <w:tcPr>
            <w:tcW w:w="6445" w:type="dxa"/>
          </w:tcPr>
          <w:p w:rsidR="00352458" w:rsidRDefault="00352458">
            <w:pPr>
              <w:pStyle w:val="TableParagraph"/>
              <w:ind w:left="0"/>
              <w:rPr>
                <w:sz w:val="20"/>
              </w:rPr>
            </w:pPr>
          </w:p>
        </w:tc>
      </w:tr>
      <w:tr w:rsidR="00352458">
        <w:trPr>
          <w:trHeight w:val="688"/>
        </w:trPr>
        <w:tc>
          <w:tcPr>
            <w:tcW w:w="5352" w:type="dxa"/>
          </w:tcPr>
          <w:p w:rsidR="00352458" w:rsidRDefault="00570B6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352458" w:rsidRDefault="00570B6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language/English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scholarly </w:t>
            </w:r>
            <w:r>
              <w:rPr>
                <w:spacing w:val="-2"/>
                <w:sz w:val="24"/>
              </w:rPr>
              <w:t>communications.</w:t>
            </w:r>
          </w:p>
        </w:tc>
        <w:tc>
          <w:tcPr>
            <w:tcW w:w="6445" w:type="dxa"/>
          </w:tcPr>
          <w:p w:rsidR="00352458" w:rsidRDefault="00352458">
            <w:pPr>
              <w:pStyle w:val="TableParagraph"/>
              <w:ind w:left="0"/>
              <w:rPr>
                <w:sz w:val="20"/>
              </w:rPr>
            </w:pPr>
          </w:p>
        </w:tc>
      </w:tr>
      <w:tr w:rsidR="00352458">
        <w:trPr>
          <w:trHeight w:val="1180"/>
        </w:trPr>
        <w:tc>
          <w:tcPr>
            <w:tcW w:w="5352" w:type="dxa"/>
          </w:tcPr>
          <w:p w:rsidR="00352458" w:rsidRDefault="00570B63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352458" w:rsidRDefault="00570B6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keywords.</w:t>
            </w:r>
          </w:p>
        </w:tc>
        <w:tc>
          <w:tcPr>
            <w:tcW w:w="6445" w:type="dxa"/>
          </w:tcPr>
          <w:p w:rsidR="00352458" w:rsidRDefault="0035245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52458" w:rsidRDefault="00352458">
      <w:pPr>
        <w:rPr>
          <w:sz w:val="20"/>
        </w:rPr>
      </w:pPr>
    </w:p>
    <w:p w:rsidR="00352458" w:rsidRDefault="00352458">
      <w:pPr>
        <w:rPr>
          <w:sz w:val="20"/>
        </w:rPr>
      </w:pPr>
    </w:p>
    <w:p w:rsidR="00352458" w:rsidRDefault="00352458">
      <w:pPr>
        <w:rPr>
          <w:sz w:val="20"/>
        </w:rPr>
      </w:pPr>
    </w:p>
    <w:p w:rsidR="000C18C7" w:rsidRDefault="000C18C7">
      <w:pPr>
        <w:rPr>
          <w:sz w:val="20"/>
        </w:rPr>
      </w:pPr>
    </w:p>
    <w:p w:rsidR="000C18C7" w:rsidRDefault="000C18C7">
      <w:pPr>
        <w:rPr>
          <w:sz w:val="20"/>
        </w:rPr>
      </w:pPr>
    </w:p>
    <w:p w:rsidR="000C18C7" w:rsidRDefault="000C18C7">
      <w:pPr>
        <w:rPr>
          <w:sz w:val="20"/>
        </w:rPr>
      </w:pPr>
    </w:p>
    <w:p w:rsidR="000C18C7" w:rsidRDefault="000C18C7">
      <w:pPr>
        <w:rPr>
          <w:sz w:val="20"/>
        </w:rPr>
      </w:pPr>
    </w:p>
    <w:p w:rsidR="000C18C7" w:rsidRDefault="000C18C7">
      <w:pPr>
        <w:rPr>
          <w:sz w:val="20"/>
        </w:rPr>
      </w:pPr>
    </w:p>
    <w:p w:rsidR="000C18C7" w:rsidRDefault="000C18C7">
      <w:pPr>
        <w:rPr>
          <w:sz w:val="20"/>
        </w:rPr>
      </w:pPr>
    </w:p>
    <w:p w:rsidR="000C18C7" w:rsidRDefault="000C18C7">
      <w:pPr>
        <w:rPr>
          <w:sz w:val="20"/>
        </w:rPr>
      </w:pPr>
    </w:p>
    <w:p w:rsidR="000C18C7" w:rsidRDefault="000C18C7">
      <w:pPr>
        <w:rPr>
          <w:sz w:val="20"/>
        </w:rPr>
      </w:pPr>
    </w:p>
    <w:p w:rsidR="000C18C7" w:rsidRDefault="000C18C7">
      <w:pPr>
        <w:rPr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F6115F" w:rsidRPr="00F6115F" w:rsidTr="00F6115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15F" w:rsidRPr="00F6115F" w:rsidRDefault="00F6115F" w:rsidP="00F611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F6115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6115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6115F" w:rsidRPr="00F6115F" w:rsidRDefault="00F6115F" w:rsidP="00F611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6115F" w:rsidRPr="00F6115F" w:rsidTr="00F6115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15F" w:rsidRPr="00F6115F" w:rsidRDefault="00F6115F" w:rsidP="00F611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15F" w:rsidRPr="00F6115F" w:rsidRDefault="00F6115F" w:rsidP="00F6115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11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5F" w:rsidRPr="00F6115F" w:rsidRDefault="00F6115F" w:rsidP="00F6115F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611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611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6115F" w:rsidRPr="00F6115F" w:rsidRDefault="00F6115F" w:rsidP="00F6115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6115F" w:rsidRPr="00F6115F" w:rsidTr="00F6115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15F" w:rsidRPr="00F6115F" w:rsidRDefault="00F6115F" w:rsidP="00F611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6115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6115F" w:rsidRPr="00F6115F" w:rsidRDefault="00F6115F" w:rsidP="00F611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15F" w:rsidRPr="00F6115F" w:rsidRDefault="00F6115F" w:rsidP="00F611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611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611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611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6115F" w:rsidRPr="00F6115F" w:rsidRDefault="00F6115F" w:rsidP="00F611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F" w:rsidRPr="00F6115F" w:rsidRDefault="00F6115F" w:rsidP="00F611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6115F" w:rsidRPr="00F6115F" w:rsidRDefault="00F6115F" w:rsidP="00F611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6115F" w:rsidRPr="00F6115F" w:rsidRDefault="00F6115F" w:rsidP="00F611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F6115F" w:rsidRPr="00F6115F" w:rsidRDefault="00F6115F" w:rsidP="00F6115F">
      <w:pPr>
        <w:widowControl/>
        <w:autoSpaceDE/>
        <w:autoSpaceDN/>
        <w:rPr>
          <w:sz w:val="24"/>
          <w:szCs w:val="24"/>
        </w:rPr>
      </w:pPr>
    </w:p>
    <w:p w:rsidR="00F6115F" w:rsidRPr="00F6115F" w:rsidRDefault="00F6115F" w:rsidP="00F6115F">
      <w:pPr>
        <w:widowControl/>
        <w:autoSpaceDE/>
        <w:autoSpaceDN/>
        <w:rPr>
          <w:sz w:val="24"/>
          <w:szCs w:val="24"/>
        </w:rPr>
      </w:pPr>
    </w:p>
    <w:p w:rsidR="00F6115F" w:rsidRDefault="00BC5540" w:rsidP="00F6115F">
      <w:pPr>
        <w:widowControl/>
        <w:autoSpaceDE/>
        <w:autoSpaceDN/>
        <w:rPr>
          <w:b/>
          <w:bCs/>
          <w:sz w:val="24"/>
          <w:szCs w:val="24"/>
          <w:u w:val="single"/>
          <w:lang w:val="en-GB"/>
        </w:rPr>
      </w:pPr>
      <w:r w:rsidRPr="00BC5540">
        <w:rPr>
          <w:b/>
          <w:bCs/>
          <w:sz w:val="24"/>
          <w:szCs w:val="24"/>
          <w:u w:val="single"/>
          <w:lang w:val="en-GB"/>
        </w:rPr>
        <w:t>Reviewer details:</w:t>
      </w:r>
    </w:p>
    <w:p w:rsidR="00BC5540" w:rsidRDefault="00BC5540" w:rsidP="00F6115F">
      <w:pPr>
        <w:widowControl/>
        <w:autoSpaceDE/>
        <w:autoSpaceDN/>
        <w:rPr>
          <w:b/>
          <w:bCs/>
          <w:sz w:val="24"/>
          <w:szCs w:val="24"/>
          <w:u w:val="single"/>
          <w:lang w:val="en-GB"/>
        </w:rPr>
      </w:pPr>
    </w:p>
    <w:p w:rsidR="00BC5540" w:rsidRDefault="00BC5540" w:rsidP="00F6115F">
      <w:pPr>
        <w:widowControl/>
        <w:autoSpaceDE/>
        <w:autoSpaceDN/>
        <w:rPr>
          <w:b/>
          <w:bCs/>
          <w:sz w:val="24"/>
          <w:szCs w:val="24"/>
          <w:u w:val="single"/>
          <w:lang w:val="en-GB"/>
        </w:rPr>
      </w:pPr>
    </w:p>
    <w:p w:rsidR="00BC5540" w:rsidRPr="000C18C7" w:rsidRDefault="000C18C7" w:rsidP="00F6115F">
      <w:pPr>
        <w:widowControl/>
        <w:autoSpaceDE/>
        <w:autoSpaceDN/>
        <w:rPr>
          <w:b/>
          <w:bCs/>
          <w:sz w:val="24"/>
          <w:szCs w:val="24"/>
          <w:lang w:val="en-GB"/>
        </w:rPr>
      </w:pPr>
      <w:proofErr w:type="spellStart"/>
      <w:r w:rsidRPr="000C18C7">
        <w:rPr>
          <w:b/>
          <w:bCs/>
          <w:sz w:val="24"/>
          <w:szCs w:val="24"/>
          <w:lang w:val="en-GB"/>
        </w:rPr>
        <w:t>Luciene</w:t>
      </w:r>
      <w:proofErr w:type="spellEnd"/>
      <w:r w:rsidRPr="000C18C7">
        <w:rPr>
          <w:b/>
          <w:bCs/>
          <w:sz w:val="24"/>
          <w:szCs w:val="24"/>
          <w:lang w:val="en-GB"/>
        </w:rPr>
        <w:t xml:space="preserve"> Ribeiro, Brazil</w:t>
      </w:r>
    </w:p>
    <w:bookmarkEnd w:id="2"/>
    <w:p w:rsidR="00F6115F" w:rsidRPr="00F6115F" w:rsidRDefault="00F6115F" w:rsidP="00F6115F">
      <w:pPr>
        <w:widowControl/>
        <w:autoSpaceDE/>
        <w:autoSpaceDN/>
        <w:rPr>
          <w:sz w:val="24"/>
          <w:szCs w:val="24"/>
        </w:rPr>
      </w:pPr>
    </w:p>
    <w:p w:rsidR="00352458" w:rsidRDefault="00352458">
      <w:pPr>
        <w:rPr>
          <w:sz w:val="20"/>
        </w:rPr>
      </w:pPr>
    </w:p>
    <w:sectPr w:rsidR="00352458" w:rsidSect="00F6115F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C5A" w:rsidRDefault="004A1C5A">
      <w:r>
        <w:separator/>
      </w:r>
    </w:p>
  </w:endnote>
  <w:endnote w:type="continuationSeparator" w:id="0">
    <w:p w:rsidR="004A1C5A" w:rsidRDefault="004A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C5A" w:rsidRDefault="004A1C5A">
      <w:r>
        <w:separator/>
      </w:r>
    </w:p>
  </w:footnote>
  <w:footnote w:type="continuationSeparator" w:id="0">
    <w:p w:rsidR="004A1C5A" w:rsidRDefault="004A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458"/>
    <w:rsid w:val="000C18C7"/>
    <w:rsid w:val="00352458"/>
    <w:rsid w:val="004A1C5A"/>
    <w:rsid w:val="004E6555"/>
    <w:rsid w:val="00570B63"/>
    <w:rsid w:val="008C4AC1"/>
    <w:rsid w:val="00BC5540"/>
    <w:rsid w:val="00CC1E81"/>
    <w:rsid w:val="00F6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57DB"/>
  <w15:docId w15:val="{EF3AC79D-BD62-4B4D-8DF0-C1A63468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C1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1185</cp:lastModifiedBy>
  <cp:revision>6</cp:revision>
  <dcterms:created xsi:type="dcterms:W3CDTF">2026-03-11T07:16:00Z</dcterms:created>
  <dcterms:modified xsi:type="dcterms:W3CDTF">2026-03-21T08:49:00Z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3-Heights(TM) PDF Security Shell 4.8.25.2 (http://www.pdf-tools.com)</vt:lpwstr>
  </property>
</Properties>
</file>