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20EF" w14:textId="77777777" w:rsidR="007955DA" w:rsidRPr="007955DA" w:rsidRDefault="007955D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955DA" w14:paraId="6E61B94D" w14:textId="77777777" w:rsidTr="002643B3">
        <w:trPr>
          <w:trHeight w:val="290"/>
        </w:trPr>
        <w:tc>
          <w:tcPr>
            <w:tcW w:w="5000" w:type="pct"/>
            <w:gridSpan w:val="2"/>
            <w:tcBorders>
              <w:top w:val="nil"/>
              <w:left w:val="nil"/>
              <w:right w:val="nil"/>
            </w:tcBorders>
          </w:tcPr>
          <w:p w14:paraId="6FBE30C4" w14:textId="77777777" w:rsidR="00602F7D" w:rsidRPr="007955DA" w:rsidRDefault="00602F7D" w:rsidP="00F2643C">
            <w:pPr>
              <w:pStyle w:val="Heading2"/>
              <w:jc w:val="left"/>
              <w:rPr>
                <w:rFonts w:ascii="Arial" w:hAnsi="Arial" w:cs="Arial"/>
                <w:b w:val="0"/>
                <w:bCs w:val="0"/>
                <w:lang w:val="en-GB"/>
              </w:rPr>
            </w:pPr>
          </w:p>
        </w:tc>
      </w:tr>
      <w:tr w:rsidR="0000007A" w:rsidRPr="007955DA" w14:paraId="6DE9FCAF" w14:textId="77777777" w:rsidTr="002643B3">
        <w:trPr>
          <w:trHeight w:val="290"/>
        </w:trPr>
        <w:tc>
          <w:tcPr>
            <w:tcW w:w="1234" w:type="pct"/>
          </w:tcPr>
          <w:p w14:paraId="360EA09B" w14:textId="77777777" w:rsidR="0000007A" w:rsidRPr="007955DA" w:rsidRDefault="0000007A" w:rsidP="00696CAD">
            <w:pPr>
              <w:pStyle w:val="BodyText"/>
              <w:ind w:left="90"/>
              <w:jc w:val="left"/>
              <w:rPr>
                <w:rFonts w:ascii="Arial" w:hAnsi="Arial" w:cs="Arial"/>
                <w:bCs/>
                <w:sz w:val="20"/>
                <w:szCs w:val="20"/>
                <w:lang w:val="en-GB"/>
              </w:rPr>
            </w:pPr>
            <w:r w:rsidRPr="007955D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A3427DB" w14:textId="77777777" w:rsidR="0000007A" w:rsidRPr="007955DA" w:rsidRDefault="008E2617" w:rsidP="00E65EB7">
            <w:pPr>
              <w:rPr>
                <w:rFonts w:ascii="Arial" w:hAnsi="Arial" w:cs="Arial"/>
                <w:b/>
                <w:bCs/>
                <w:color w:val="0000FF"/>
                <w:sz w:val="20"/>
                <w:szCs w:val="20"/>
              </w:rPr>
            </w:pPr>
            <w:hyperlink r:id="rId8" w:history="1">
              <w:r w:rsidR="00D941C1" w:rsidRPr="007955DA">
                <w:rPr>
                  <w:rStyle w:val="Hyperlink"/>
                  <w:rFonts w:ascii="Arial" w:hAnsi="Arial" w:cs="Arial"/>
                  <w:b/>
                  <w:bCs/>
                  <w:sz w:val="20"/>
                  <w:szCs w:val="20"/>
                </w:rPr>
                <w:t xml:space="preserve">International Journal of Environment and Climate Change </w:t>
              </w:r>
            </w:hyperlink>
            <w:r w:rsidR="00D941C1" w:rsidRPr="007955DA">
              <w:rPr>
                <w:rFonts w:ascii="Arial" w:hAnsi="Arial" w:cs="Arial"/>
                <w:b/>
                <w:bCs/>
                <w:color w:val="0000FF"/>
                <w:sz w:val="20"/>
                <w:szCs w:val="20"/>
              </w:rPr>
              <w:t xml:space="preserve"> </w:t>
            </w:r>
          </w:p>
        </w:tc>
      </w:tr>
      <w:tr w:rsidR="0000007A" w:rsidRPr="007955DA" w14:paraId="3EA71314" w14:textId="77777777" w:rsidTr="002643B3">
        <w:trPr>
          <w:trHeight w:val="290"/>
        </w:trPr>
        <w:tc>
          <w:tcPr>
            <w:tcW w:w="1234" w:type="pct"/>
          </w:tcPr>
          <w:p w14:paraId="448FB6A4" w14:textId="77777777" w:rsidR="0000007A" w:rsidRPr="007955DA" w:rsidRDefault="0000007A" w:rsidP="00696CAD">
            <w:pPr>
              <w:pStyle w:val="BodyText"/>
              <w:ind w:left="90"/>
              <w:jc w:val="left"/>
              <w:rPr>
                <w:rFonts w:ascii="Arial" w:hAnsi="Arial" w:cs="Arial"/>
                <w:bCs/>
                <w:sz w:val="20"/>
                <w:szCs w:val="20"/>
                <w:lang w:val="en-GB"/>
              </w:rPr>
            </w:pPr>
            <w:r w:rsidRPr="007955D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85E8F2A" w14:textId="77777777" w:rsidR="0000007A" w:rsidRPr="007955DA" w:rsidRDefault="00692945" w:rsidP="00F3669D">
            <w:pPr>
              <w:pStyle w:val="NormalWeb"/>
              <w:spacing w:before="0" w:beforeAutospacing="0" w:after="0" w:afterAutospacing="0"/>
              <w:rPr>
                <w:rFonts w:ascii="Arial" w:hAnsi="Arial" w:cs="Arial"/>
                <w:b/>
                <w:bCs/>
                <w:sz w:val="20"/>
                <w:szCs w:val="20"/>
                <w:lang w:val="en-GB"/>
              </w:rPr>
            </w:pPr>
            <w:r w:rsidRPr="007955DA">
              <w:rPr>
                <w:rFonts w:ascii="Arial" w:hAnsi="Arial" w:cs="Arial"/>
                <w:b/>
                <w:bCs/>
                <w:sz w:val="20"/>
                <w:szCs w:val="20"/>
                <w:lang w:val="en-GB"/>
              </w:rPr>
              <w:t>Ms_IJECC_152137</w:t>
            </w:r>
          </w:p>
        </w:tc>
      </w:tr>
      <w:tr w:rsidR="0000007A" w:rsidRPr="007955DA" w14:paraId="45E63E81" w14:textId="77777777" w:rsidTr="002643B3">
        <w:trPr>
          <w:trHeight w:val="650"/>
        </w:trPr>
        <w:tc>
          <w:tcPr>
            <w:tcW w:w="1234" w:type="pct"/>
          </w:tcPr>
          <w:p w14:paraId="2A93B16C" w14:textId="77777777" w:rsidR="0000007A" w:rsidRPr="007955DA" w:rsidRDefault="0000007A" w:rsidP="00696CAD">
            <w:pPr>
              <w:pStyle w:val="BodyText"/>
              <w:ind w:left="90"/>
              <w:jc w:val="left"/>
              <w:rPr>
                <w:rFonts w:ascii="Arial" w:hAnsi="Arial" w:cs="Arial"/>
                <w:bCs/>
                <w:sz w:val="20"/>
                <w:szCs w:val="20"/>
                <w:lang w:val="en-GB"/>
              </w:rPr>
            </w:pPr>
            <w:r w:rsidRPr="007955D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F0A36D3" w14:textId="77777777" w:rsidR="0000007A" w:rsidRPr="007955DA" w:rsidRDefault="00692945" w:rsidP="000450FC">
            <w:pPr>
              <w:pStyle w:val="NormalWeb"/>
              <w:spacing w:before="0" w:beforeAutospacing="0" w:after="0" w:afterAutospacing="0"/>
              <w:rPr>
                <w:rFonts w:ascii="Arial" w:hAnsi="Arial" w:cs="Arial"/>
                <w:b/>
                <w:sz w:val="20"/>
                <w:szCs w:val="20"/>
                <w:lang w:val="en-GB"/>
              </w:rPr>
            </w:pPr>
            <w:r w:rsidRPr="007955DA">
              <w:rPr>
                <w:rFonts w:ascii="Arial" w:hAnsi="Arial" w:cs="Arial"/>
                <w:b/>
                <w:sz w:val="20"/>
                <w:szCs w:val="20"/>
                <w:lang w:val="en-GB"/>
              </w:rPr>
              <w:t>Assessing the Impact of Climate-Smart Agriculture (CSA) on the Livelihoods and Resilience of Urban Farmers in Mogadishu, Somalia</w:t>
            </w:r>
          </w:p>
        </w:tc>
      </w:tr>
      <w:tr w:rsidR="00CF0BBB" w:rsidRPr="007955DA" w14:paraId="368DD23B" w14:textId="77777777" w:rsidTr="002643B3">
        <w:trPr>
          <w:trHeight w:val="332"/>
        </w:trPr>
        <w:tc>
          <w:tcPr>
            <w:tcW w:w="1234" w:type="pct"/>
          </w:tcPr>
          <w:p w14:paraId="2CF8AC76" w14:textId="77777777" w:rsidR="00CF0BBB" w:rsidRPr="007955DA" w:rsidRDefault="00CF0BBB" w:rsidP="00696CAD">
            <w:pPr>
              <w:pStyle w:val="BodyText"/>
              <w:ind w:left="90"/>
              <w:jc w:val="left"/>
              <w:rPr>
                <w:rFonts w:ascii="Arial" w:hAnsi="Arial" w:cs="Arial"/>
                <w:bCs/>
                <w:sz w:val="20"/>
                <w:szCs w:val="20"/>
                <w:lang w:val="en-GB"/>
              </w:rPr>
            </w:pPr>
            <w:r w:rsidRPr="007955D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AFCFD49" w14:textId="77777777" w:rsidR="00CF0BBB" w:rsidRPr="007955DA" w:rsidRDefault="00692945" w:rsidP="000450FC">
            <w:pPr>
              <w:pStyle w:val="NormalWeb"/>
              <w:spacing w:before="0" w:beforeAutospacing="0" w:after="0" w:afterAutospacing="0"/>
              <w:rPr>
                <w:rFonts w:ascii="Arial" w:hAnsi="Arial" w:cs="Arial"/>
                <w:b/>
                <w:sz w:val="20"/>
                <w:szCs w:val="20"/>
                <w:lang w:val="en-GB"/>
              </w:rPr>
            </w:pPr>
            <w:r w:rsidRPr="007955DA">
              <w:rPr>
                <w:rFonts w:ascii="Arial" w:hAnsi="Arial" w:cs="Arial"/>
                <w:b/>
                <w:sz w:val="20"/>
                <w:szCs w:val="20"/>
                <w:lang w:val="en-GB"/>
              </w:rPr>
              <w:t>Original Research Article</w:t>
            </w:r>
          </w:p>
        </w:tc>
      </w:tr>
    </w:tbl>
    <w:p w14:paraId="26EF570D" w14:textId="0F13D22B" w:rsidR="00E303E9" w:rsidRPr="007955DA" w:rsidRDefault="00E303E9" w:rsidP="00E303E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7955DA" w14:paraId="60DF81EA" w14:textId="77777777">
        <w:tc>
          <w:tcPr>
            <w:tcW w:w="5000" w:type="pct"/>
            <w:gridSpan w:val="3"/>
            <w:tcBorders>
              <w:top w:val="nil"/>
              <w:left w:val="nil"/>
              <w:right w:val="nil"/>
            </w:tcBorders>
            <w:noWrap/>
          </w:tcPr>
          <w:p w14:paraId="46EB5D4C" w14:textId="77777777" w:rsidR="00E303E9" w:rsidRPr="007955DA" w:rsidRDefault="00E303E9">
            <w:pPr>
              <w:pStyle w:val="Heading2"/>
              <w:jc w:val="left"/>
              <w:rPr>
                <w:rFonts w:ascii="Arial" w:hAnsi="Arial" w:cs="Arial"/>
                <w:lang w:val="en-GB"/>
              </w:rPr>
            </w:pPr>
            <w:r w:rsidRPr="007955DA">
              <w:rPr>
                <w:rFonts w:ascii="Arial" w:hAnsi="Arial" w:cs="Arial"/>
                <w:highlight w:val="yellow"/>
                <w:lang w:val="en-GB"/>
              </w:rPr>
              <w:t>PART  1:</w:t>
            </w:r>
            <w:r w:rsidRPr="007955DA">
              <w:rPr>
                <w:rFonts w:ascii="Arial" w:hAnsi="Arial" w:cs="Arial"/>
                <w:lang w:val="en-GB"/>
              </w:rPr>
              <w:t xml:space="preserve"> Comments</w:t>
            </w:r>
          </w:p>
          <w:p w14:paraId="4E6702B4" w14:textId="77777777" w:rsidR="00E303E9" w:rsidRPr="007955DA" w:rsidRDefault="00E303E9">
            <w:pPr>
              <w:rPr>
                <w:rFonts w:ascii="Arial" w:hAnsi="Arial" w:cs="Arial"/>
                <w:sz w:val="20"/>
                <w:szCs w:val="20"/>
                <w:lang w:val="en-GB"/>
              </w:rPr>
            </w:pPr>
          </w:p>
        </w:tc>
      </w:tr>
      <w:tr w:rsidR="00E303E9" w:rsidRPr="007955DA" w14:paraId="16694923" w14:textId="77777777">
        <w:tc>
          <w:tcPr>
            <w:tcW w:w="1265" w:type="pct"/>
            <w:noWrap/>
          </w:tcPr>
          <w:p w14:paraId="7987D5A1" w14:textId="77777777" w:rsidR="00E303E9" w:rsidRPr="007955DA" w:rsidRDefault="00E303E9">
            <w:pPr>
              <w:pStyle w:val="Heading2"/>
              <w:jc w:val="left"/>
              <w:rPr>
                <w:rFonts w:ascii="Arial" w:hAnsi="Arial" w:cs="Arial"/>
                <w:lang w:val="en-GB"/>
              </w:rPr>
            </w:pPr>
          </w:p>
        </w:tc>
        <w:tc>
          <w:tcPr>
            <w:tcW w:w="2212" w:type="pct"/>
          </w:tcPr>
          <w:p w14:paraId="6B1B89B5" w14:textId="77777777" w:rsidR="00E303E9" w:rsidRPr="007955DA" w:rsidRDefault="00E303E9">
            <w:pPr>
              <w:pStyle w:val="Heading2"/>
              <w:jc w:val="left"/>
              <w:rPr>
                <w:rFonts w:ascii="Arial" w:hAnsi="Arial" w:cs="Arial"/>
                <w:lang w:val="en-GB"/>
              </w:rPr>
            </w:pPr>
            <w:r w:rsidRPr="007955DA">
              <w:rPr>
                <w:rFonts w:ascii="Arial" w:hAnsi="Arial" w:cs="Arial"/>
                <w:lang w:val="en-GB"/>
              </w:rPr>
              <w:t>Reviewer’s comment</w:t>
            </w:r>
          </w:p>
          <w:p w14:paraId="1A7EC723" w14:textId="77777777" w:rsidR="0054621F" w:rsidRPr="007955DA" w:rsidRDefault="0054621F" w:rsidP="0054621F">
            <w:pPr>
              <w:rPr>
                <w:rFonts w:ascii="Arial" w:hAnsi="Arial" w:cs="Arial"/>
                <w:b/>
                <w:bCs/>
                <w:sz w:val="20"/>
                <w:szCs w:val="20"/>
              </w:rPr>
            </w:pPr>
            <w:r w:rsidRPr="007955DA">
              <w:rPr>
                <w:rFonts w:ascii="Arial" w:hAnsi="Arial" w:cs="Arial"/>
                <w:b/>
                <w:bCs/>
                <w:sz w:val="20"/>
                <w:szCs w:val="20"/>
                <w:highlight w:val="yellow"/>
              </w:rPr>
              <w:t>Artificial Intelligence (AI) generated or assisted review comments are strictly prohibited during peer review.</w:t>
            </w:r>
          </w:p>
          <w:p w14:paraId="0CAA503A" w14:textId="77777777" w:rsidR="0054621F" w:rsidRPr="007955DA" w:rsidRDefault="0054621F" w:rsidP="0054621F">
            <w:pPr>
              <w:rPr>
                <w:rFonts w:ascii="Arial" w:hAnsi="Arial" w:cs="Arial"/>
                <w:sz w:val="20"/>
                <w:szCs w:val="20"/>
                <w:lang w:val="en-GB"/>
              </w:rPr>
            </w:pPr>
          </w:p>
        </w:tc>
        <w:tc>
          <w:tcPr>
            <w:tcW w:w="1523" w:type="pct"/>
          </w:tcPr>
          <w:p w14:paraId="7CD4719F" w14:textId="77777777" w:rsidR="00496C39" w:rsidRPr="007955DA" w:rsidRDefault="00496C39" w:rsidP="00496C39">
            <w:pPr>
              <w:spacing w:after="160" w:line="254" w:lineRule="auto"/>
              <w:rPr>
                <w:rFonts w:ascii="Arial" w:eastAsia="Calibri" w:hAnsi="Arial" w:cs="Arial"/>
                <w:kern w:val="2"/>
                <w:sz w:val="20"/>
                <w:szCs w:val="20"/>
                <w:lang w:val="en-IN"/>
              </w:rPr>
            </w:pPr>
            <w:r w:rsidRPr="007955DA">
              <w:rPr>
                <w:rFonts w:ascii="Arial" w:eastAsia="Calibri" w:hAnsi="Arial" w:cs="Arial"/>
                <w:b/>
                <w:kern w:val="2"/>
                <w:sz w:val="20"/>
                <w:szCs w:val="20"/>
                <w:lang w:val="en-IN"/>
              </w:rPr>
              <w:t>Author’s Feedback</w:t>
            </w:r>
            <w:r w:rsidRPr="007955DA">
              <w:rPr>
                <w:rFonts w:ascii="Arial" w:eastAsia="Calibri" w:hAnsi="Arial" w:cs="Arial"/>
                <w:kern w:val="2"/>
                <w:sz w:val="20"/>
                <w:szCs w:val="20"/>
                <w:lang w:val="en-IN"/>
              </w:rPr>
              <w:t xml:space="preserve"> (It is mandatory that authors should write his/her feedback here)</w:t>
            </w:r>
          </w:p>
          <w:p w14:paraId="7D17D592" w14:textId="77777777" w:rsidR="00E303E9" w:rsidRPr="007955DA" w:rsidRDefault="00E303E9">
            <w:pPr>
              <w:pStyle w:val="Heading2"/>
              <w:jc w:val="left"/>
              <w:rPr>
                <w:rFonts w:ascii="Arial" w:hAnsi="Arial" w:cs="Arial"/>
                <w:b w:val="0"/>
                <w:lang w:val="en-GB"/>
              </w:rPr>
            </w:pPr>
          </w:p>
        </w:tc>
      </w:tr>
      <w:tr w:rsidR="00E303E9" w:rsidRPr="007955DA" w14:paraId="38F8B32A" w14:textId="77777777">
        <w:trPr>
          <w:trHeight w:val="1264"/>
        </w:trPr>
        <w:tc>
          <w:tcPr>
            <w:tcW w:w="1265" w:type="pct"/>
            <w:noWrap/>
          </w:tcPr>
          <w:p w14:paraId="60278A5F" w14:textId="77777777" w:rsidR="00E303E9" w:rsidRPr="007955DA" w:rsidRDefault="00E303E9">
            <w:pPr>
              <w:ind w:left="360"/>
              <w:rPr>
                <w:rFonts w:ascii="Arial" w:hAnsi="Arial" w:cs="Arial"/>
                <w:b/>
                <w:bCs/>
                <w:sz w:val="20"/>
                <w:szCs w:val="20"/>
                <w:lang w:val="en-GB"/>
              </w:rPr>
            </w:pPr>
            <w:r w:rsidRPr="007955D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7F4435D" w14:textId="77777777" w:rsidR="00E303E9" w:rsidRPr="007955DA" w:rsidRDefault="00E303E9">
            <w:pPr>
              <w:ind w:left="360"/>
              <w:rPr>
                <w:rFonts w:ascii="Arial" w:eastAsia="MS Mincho" w:hAnsi="Arial" w:cs="Arial"/>
                <w:b/>
                <w:bCs/>
                <w:sz w:val="20"/>
                <w:szCs w:val="20"/>
                <w:lang w:val="en-GB"/>
              </w:rPr>
            </w:pPr>
          </w:p>
        </w:tc>
        <w:tc>
          <w:tcPr>
            <w:tcW w:w="2212" w:type="pct"/>
          </w:tcPr>
          <w:p w14:paraId="20C9335C" w14:textId="119ADB2A" w:rsidR="00E303E9" w:rsidRPr="007955DA" w:rsidRDefault="005A06A0">
            <w:pPr>
              <w:pStyle w:val="ListParagraph"/>
              <w:ind w:left="0"/>
              <w:rPr>
                <w:rFonts w:ascii="Arial" w:hAnsi="Arial" w:cs="Arial"/>
                <w:b/>
                <w:bCs/>
                <w:sz w:val="20"/>
                <w:szCs w:val="20"/>
                <w:lang w:val="en-GB"/>
              </w:rPr>
            </w:pPr>
            <w:r w:rsidRPr="007955DA">
              <w:rPr>
                <w:rFonts w:ascii="Arial" w:hAnsi="Arial" w:cs="Arial"/>
                <w:b/>
                <w:bCs/>
                <w:sz w:val="20"/>
                <w:szCs w:val="20"/>
                <w:lang w:val="en-GB"/>
              </w:rPr>
              <w:t>This manuscript makes a valuable contribution to the scientific literature by providing empirical evidence on the role of Climate-Smart Agriculture (CSA) in urban contexts within fragile and conflict-affected settings, specifically Mogadishu, Somalia. Urban CSA remains under-researched compared to rural applications, particularly in Sub-Saharan Africa, and this study helps to fill that gap by linking CSA adoption to livelihood outcomes and resilience indicators. The findings are relevant for researchers, policymakers, and development practitioners seeking context-specific strategies to strengthen urban food systems under climate stress. Additionally, the study offers practical insights into adoption barriers and enabling factors that can inform future interventions and comparative studies in similar climate-vulnerable urban environments.</w:t>
            </w:r>
          </w:p>
        </w:tc>
        <w:tc>
          <w:tcPr>
            <w:tcW w:w="1523" w:type="pct"/>
          </w:tcPr>
          <w:p w14:paraId="61C40B77" w14:textId="77777777" w:rsidR="00E303E9" w:rsidRPr="007955DA" w:rsidRDefault="00E303E9">
            <w:pPr>
              <w:pStyle w:val="Heading2"/>
              <w:jc w:val="left"/>
              <w:rPr>
                <w:rFonts w:ascii="Arial" w:hAnsi="Arial" w:cs="Arial"/>
                <w:b w:val="0"/>
                <w:lang w:val="en-GB"/>
              </w:rPr>
            </w:pPr>
          </w:p>
        </w:tc>
      </w:tr>
      <w:tr w:rsidR="00E303E9" w:rsidRPr="007955DA" w14:paraId="426A9274" w14:textId="77777777">
        <w:trPr>
          <w:trHeight w:val="1262"/>
        </w:trPr>
        <w:tc>
          <w:tcPr>
            <w:tcW w:w="1265" w:type="pct"/>
            <w:noWrap/>
          </w:tcPr>
          <w:p w14:paraId="37FE316B" w14:textId="77777777" w:rsidR="00E303E9" w:rsidRPr="007955DA" w:rsidRDefault="00E303E9">
            <w:pPr>
              <w:ind w:left="360"/>
              <w:rPr>
                <w:rFonts w:ascii="Arial" w:hAnsi="Arial" w:cs="Arial"/>
                <w:b/>
                <w:bCs/>
                <w:sz w:val="20"/>
                <w:szCs w:val="20"/>
                <w:lang w:val="en-GB"/>
              </w:rPr>
            </w:pPr>
            <w:r w:rsidRPr="007955DA">
              <w:rPr>
                <w:rFonts w:ascii="Arial" w:hAnsi="Arial" w:cs="Arial"/>
                <w:b/>
                <w:bCs/>
                <w:sz w:val="20"/>
                <w:szCs w:val="20"/>
                <w:lang w:val="en-GB"/>
              </w:rPr>
              <w:t>Is the title of the article suitable?</w:t>
            </w:r>
          </w:p>
          <w:p w14:paraId="2DBAA393" w14:textId="77777777" w:rsidR="00E303E9" w:rsidRPr="007955DA" w:rsidRDefault="00E303E9">
            <w:pPr>
              <w:ind w:left="360"/>
              <w:rPr>
                <w:rFonts w:ascii="Arial" w:hAnsi="Arial" w:cs="Arial"/>
                <w:b/>
                <w:bCs/>
                <w:sz w:val="20"/>
                <w:szCs w:val="20"/>
                <w:lang w:val="en-GB"/>
              </w:rPr>
            </w:pPr>
            <w:r w:rsidRPr="007955DA">
              <w:rPr>
                <w:rFonts w:ascii="Arial" w:hAnsi="Arial" w:cs="Arial"/>
                <w:b/>
                <w:bCs/>
                <w:sz w:val="20"/>
                <w:szCs w:val="20"/>
                <w:lang w:val="en-GB"/>
              </w:rPr>
              <w:t>(If not please suggest an alternative title)</w:t>
            </w:r>
          </w:p>
          <w:p w14:paraId="6C21FFBD" w14:textId="77777777" w:rsidR="00E303E9" w:rsidRPr="007955DA" w:rsidRDefault="00E303E9">
            <w:pPr>
              <w:pStyle w:val="Heading2"/>
              <w:jc w:val="left"/>
              <w:rPr>
                <w:rFonts w:ascii="Arial" w:hAnsi="Arial" w:cs="Arial"/>
                <w:u w:val="single"/>
                <w:lang w:val="en-GB"/>
              </w:rPr>
            </w:pPr>
          </w:p>
        </w:tc>
        <w:tc>
          <w:tcPr>
            <w:tcW w:w="2212" w:type="pct"/>
          </w:tcPr>
          <w:p w14:paraId="4F234977" w14:textId="77777777" w:rsidR="000354FE" w:rsidRPr="007955DA" w:rsidRDefault="000354FE" w:rsidP="000354FE">
            <w:pPr>
              <w:rPr>
                <w:rFonts w:ascii="Arial" w:hAnsi="Arial" w:cs="Arial"/>
                <w:b/>
                <w:bCs/>
                <w:sz w:val="20"/>
                <w:szCs w:val="20"/>
                <w:lang w:val="en-GB"/>
              </w:rPr>
            </w:pPr>
            <w:r w:rsidRPr="007955DA">
              <w:rPr>
                <w:rFonts w:ascii="Arial" w:hAnsi="Arial" w:cs="Arial"/>
                <w:b/>
                <w:bCs/>
                <w:sz w:val="20"/>
                <w:szCs w:val="20"/>
                <w:lang w:val="en-GB"/>
              </w:rPr>
              <w:t>The title is clear, specific, and appropriate, accurately reflecting the study’s focus, location, and key variables (CSA, livelihoods, resilience, and urban farmers).</w:t>
            </w:r>
          </w:p>
          <w:p w14:paraId="17C63C9D" w14:textId="77777777" w:rsidR="000354FE" w:rsidRPr="007955DA" w:rsidRDefault="000354FE" w:rsidP="000354FE">
            <w:pPr>
              <w:rPr>
                <w:rFonts w:ascii="Arial" w:hAnsi="Arial" w:cs="Arial"/>
                <w:b/>
                <w:bCs/>
                <w:sz w:val="20"/>
                <w:szCs w:val="20"/>
                <w:lang w:val="en-GB"/>
              </w:rPr>
            </w:pPr>
            <w:r w:rsidRPr="007955DA">
              <w:rPr>
                <w:rFonts w:ascii="Arial" w:hAnsi="Arial" w:cs="Arial"/>
                <w:b/>
                <w:bCs/>
                <w:sz w:val="20"/>
                <w:szCs w:val="20"/>
                <w:lang w:val="en-GB"/>
              </w:rPr>
              <w:t>Minor suggestion (optional):</w:t>
            </w:r>
          </w:p>
          <w:p w14:paraId="2B101978" w14:textId="77777777" w:rsidR="000354FE" w:rsidRPr="007955DA" w:rsidRDefault="000354FE" w:rsidP="000354FE">
            <w:pPr>
              <w:rPr>
                <w:rFonts w:ascii="Arial" w:hAnsi="Arial" w:cs="Arial"/>
                <w:b/>
                <w:bCs/>
                <w:sz w:val="20"/>
                <w:szCs w:val="20"/>
                <w:lang w:val="en-GB"/>
              </w:rPr>
            </w:pPr>
            <w:r w:rsidRPr="007955DA">
              <w:rPr>
                <w:rFonts w:ascii="Arial" w:hAnsi="Arial" w:cs="Arial"/>
                <w:b/>
                <w:bCs/>
                <w:sz w:val="20"/>
                <w:szCs w:val="20"/>
                <w:lang w:val="en-GB"/>
              </w:rPr>
              <w:t>To enhance analytical emphasis, the title could be slightly refined as:</w:t>
            </w:r>
          </w:p>
          <w:p w14:paraId="23ADE08B" w14:textId="77777777" w:rsidR="000354FE" w:rsidRPr="007955DA" w:rsidRDefault="000354FE" w:rsidP="000354FE">
            <w:pPr>
              <w:rPr>
                <w:rFonts w:ascii="Arial" w:hAnsi="Arial" w:cs="Arial"/>
                <w:b/>
                <w:bCs/>
                <w:sz w:val="20"/>
                <w:szCs w:val="20"/>
                <w:lang w:val="en-GB"/>
              </w:rPr>
            </w:pPr>
            <w:r w:rsidRPr="007955DA">
              <w:rPr>
                <w:rFonts w:ascii="Arial" w:hAnsi="Arial" w:cs="Arial"/>
                <w:b/>
                <w:bCs/>
                <w:sz w:val="20"/>
                <w:szCs w:val="20"/>
                <w:lang w:val="en-GB"/>
              </w:rPr>
              <w:t>“Assessing the Impact of Climate-Smart Agriculture on Livelihoods and Climate Resilience of Urban Farmers in Mogadishu, Somalia”</w:t>
            </w:r>
          </w:p>
          <w:p w14:paraId="6F5CDE7B" w14:textId="608C0711" w:rsidR="00E303E9" w:rsidRPr="007955DA" w:rsidRDefault="000354FE" w:rsidP="000F4531">
            <w:pPr>
              <w:rPr>
                <w:rFonts w:ascii="Arial" w:hAnsi="Arial" w:cs="Arial"/>
                <w:b/>
                <w:bCs/>
                <w:sz w:val="20"/>
                <w:szCs w:val="20"/>
                <w:lang w:val="en-GB"/>
              </w:rPr>
            </w:pPr>
            <w:r w:rsidRPr="007955DA">
              <w:rPr>
                <w:rFonts w:ascii="Arial" w:hAnsi="Arial" w:cs="Arial"/>
                <w:b/>
                <w:bCs/>
                <w:sz w:val="20"/>
                <w:szCs w:val="20"/>
                <w:lang w:val="en-GB"/>
              </w:rPr>
              <w:t>This revision strengthens the link to climate resilience without changing the original intent.</w:t>
            </w:r>
          </w:p>
        </w:tc>
        <w:tc>
          <w:tcPr>
            <w:tcW w:w="1523" w:type="pct"/>
          </w:tcPr>
          <w:p w14:paraId="58D01961" w14:textId="77777777" w:rsidR="00E303E9" w:rsidRPr="007955DA" w:rsidRDefault="00E303E9">
            <w:pPr>
              <w:pStyle w:val="Heading2"/>
              <w:jc w:val="left"/>
              <w:rPr>
                <w:rFonts w:ascii="Arial" w:hAnsi="Arial" w:cs="Arial"/>
                <w:b w:val="0"/>
                <w:lang w:val="en-GB"/>
              </w:rPr>
            </w:pPr>
          </w:p>
        </w:tc>
      </w:tr>
      <w:tr w:rsidR="00E303E9" w:rsidRPr="007955DA" w14:paraId="484FCE96" w14:textId="77777777">
        <w:trPr>
          <w:trHeight w:val="1262"/>
        </w:trPr>
        <w:tc>
          <w:tcPr>
            <w:tcW w:w="1265" w:type="pct"/>
            <w:noWrap/>
          </w:tcPr>
          <w:p w14:paraId="0D813B6B" w14:textId="77777777" w:rsidR="00E303E9" w:rsidRPr="007955DA" w:rsidRDefault="00E303E9">
            <w:pPr>
              <w:pStyle w:val="Heading2"/>
              <w:ind w:left="360"/>
              <w:jc w:val="left"/>
              <w:rPr>
                <w:rFonts w:ascii="Arial" w:hAnsi="Arial" w:cs="Arial"/>
                <w:lang w:val="en-GB"/>
              </w:rPr>
            </w:pPr>
            <w:r w:rsidRPr="007955DA">
              <w:rPr>
                <w:rFonts w:ascii="Arial" w:hAnsi="Arial" w:cs="Arial"/>
                <w:lang w:val="en-GB"/>
              </w:rPr>
              <w:t>Is the abstract of the article comprehensive? Do you suggest the addition (or deletion) of some points in this section? Please write your suggestions here.</w:t>
            </w:r>
          </w:p>
          <w:p w14:paraId="31D13217" w14:textId="77777777" w:rsidR="00E303E9" w:rsidRPr="007955DA" w:rsidRDefault="00E303E9">
            <w:pPr>
              <w:pStyle w:val="Heading2"/>
              <w:jc w:val="left"/>
              <w:rPr>
                <w:rFonts w:ascii="Arial" w:hAnsi="Arial" w:cs="Arial"/>
                <w:u w:val="single"/>
                <w:lang w:val="en-GB"/>
              </w:rPr>
            </w:pPr>
          </w:p>
        </w:tc>
        <w:tc>
          <w:tcPr>
            <w:tcW w:w="2212" w:type="pct"/>
          </w:tcPr>
          <w:p w14:paraId="6F07A5B6" w14:textId="77777777" w:rsidR="00E21ED1" w:rsidRPr="007955DA" w:rsidRDefault="00E21ED1" w:rsidP="00E21ED1">
            <w:pPr>
              <w:rPr>
                <w:rFonts w:ascii="Arial" w:hAnsi="Arial" w:cs="Arial"/>
                <w:b/>
                <w:bCs/>
                <w:sz w:val="20"/>
                <w:szCs w:val="20"/>
                <w:lang w:val="en-GB"/>
              </w:rPr>
            </w:pPr>
            <w:r w:rsidRPr="007955DA">
              <w:rPr>
                <w:rFonts w:ascii="Arial" w:hAnsi="Arial" w:cs="Arial"/>
                <w:b/>
                <w:bCs/>
                <w:sz w:val="20"/>
                <w:szCs w:val="20"/>
                <w:lang w:val="en-GB"/>
              </w:rPr>
              <w:t>The abstract is largely comprehensive and well-structured, covering the background, objectives, methodology, key findings, and conclusions.</w:t>
            </w:r>
          </w:p>
          <w:p w14:paraId="136D1F92" w14:textId="77777777" w:rsidR="00E21ED1" w:rsidRPr="007955DA" w:rsidRDefault="00E21ED1" w:rsidP="00E21ED1">
            <w:pPr>
              <w:rPr>
                <w:rFonts w:ascii="Arial" w:hAnsi="Arial" w:cs="Arial"/>
                <w:b/>
                <w:bCs/>
                <w:sz w:val="20"/>
                <w:szCs w:val="20"/>
                <w:lang w:val="en-GB"/>
              </w:rPr>
            </w:pPr>
            <w:r w:rsidRPr="007955DA">
              <w:rPr>
                <w:rFonts w:ascii="Arial" w:hAnsi="Arial" w:cs="Arial"/>
                <w:b/>
                <w:bCs/>
                <w:sz w:val="20"/>
                <w:szCs w:val="20"/>
                <w:lang w:val="en-GB"/>
              </w:rPr>
              <w:t>Suggestions for improvement:</w:t>
            </w:r>
          </w:p>
          <w:p w14:paraId="5C60DF75" w14:textId="77777777" w:rsidR="00E21ED1" w:rsidRPr="007955DA" w:rsidRDefault="00E21ED1" w:rsidP="00E21ED1">
            <w:pPr>
              <w:rPr>
                <w:rFonts w:ascii="Arial" w:hAnsi="Arial" w:cs="Arial"/>
                <w:b/>
                <w:bCs/>
                <w:sz w:val="20"/>
                <w:szCs w:val="20"/>
                <w:lang w:val="en-GB"/>
              </w:rPr>
            </w:pPr>
            <w:r w:rsidRPr="007955DA">
              <w:rPr>
                <w:rFonts w:ascii="Arial" w:hAnsi="Arial" w:cs="Arial"/>
                <w:b/>
                <w:bCs/>
                <w:sz w:val="20"/>
                <w:szCs w:val="20"/>
                <w:lang w:val="en-GB"/>
              </w:rPr>
              <w:t>Briefly mention the cross-sectional nature of the study as a limitation.</w:t>
            </w:r>
          </w:p>
          <w:p w14:paraId="0B6966EC" w14:textId="77777777" w:rsidR="00E21ED1" w:rsidRPr="007955DA" w:rsidRDefault="00E21ED1" w:rsidP="00E21ED1">
            <w:pPr>
              <w:rPr>
                <w:rFonts w:ascii="Arial" w:hAnsi="Arial" w:cs="Arial"/>
                <w:b/>
                <w:bCs/>
                <w:sz w:val="20"/>
                <w:szCs w:val="20"/>
                <w:lang w:val="en-GB"/>
              </w:rPr>
            </w:pPr>
            <w:r w:rsidRPr="007955DA">
              <w:rPr>
                <w:rFonts w:ascii="Arial" w:hAnsi="Arial" w:cs="Arial"/>
                <w:b/>
                <w:bCs/>
                <w:sz w:val="20"/>
                <w:szCs w:val="20"/>
                <w:lang w:val="en-GB"/>
              </w:rPr>
              <w:t>Clarify that impacts are self-reported/perceived, given the descriptive and non-econometric analysis.</w:t>
            </w:r>
          </w:p>
          <w:p w14:paraId="659E0FEC" w14:textId="77777777" w:rsidR="00E21ED1" w:rsidRPr="007955DA" w:rsidRDefault="00E21ED1" w:rsidP="00E21ED1">
            <w:pPr>
              <w:rPr>
                <w:rFonts w:ascii="Arial" w:hAnsi="Arial" w:cs="Arial"/>
                <w:b/>
                <w:bCs/>
                <w:sz w:val="20"/>
                <w:szCs w:val="20"/>
                <w:lang w:val="en-GB"/>
              </w:rPr>
            </w:pPr>
            <w:r w:rsidRPr="007955DA">
              <w:rPr>
                <w:rFonts w:ascii="Arial" w:hAnsi="Arial" w:cs="Arial"/>
                <w:b/>
                <w:bCs/>
                <w:sz w:val="20"/>
                <w:szCs w:val="20"/>
                <w:lang w:val="en-GB"/>
              </w:rPr>
              <w:t>Consider condensing the list of CSA practices to avoid excessive detail.</w:t>
            </w:r>
          </w:p>
          <w:p w14:paraId="7BD5C6AB" w14:textId="77777777" w:rsidR="00E21ED1" w:rsidRPr="007955DA" w:rsidRDefault="00E21ED1" w:rsidP="00E21ED1">
            <w:pPr>
              <w:rPr>
                <w:rFonts w:ascii="Arial" w:hAnsi="Arial" w:cs="Arial"/>
                <w:b/>
                <w:bCs/>
                <w:sz w:val="20"/>
                <w:szCs w:val="20"/>
                <w:lang w:val="en-GB"/>
              </w:rPr>
            </w:pPr>
            <w:r w:rsidRPr="007955DA">
              <w:rPr>
                <w:rFonts w:ascii="Arial" w:hAnsi="Arial" w:cs="Arial"/>
                <w:b/>
                <w:bCs/>
                <w:sz w:val="20"/>
                <w:szCs w:val="20"/>
                <w:lang w:val="en-GB"/>
              </w:rPr>
              <w:t>Suggested addition (1 sentence):</w:t>
            </w:r>
          </w:p>
          <w:p w14:paraId="53338A93" w14:textId="77777777" w:rsidR="00E21ED1" w:rsidRPr="007955DA" w:rsidRDefault="00E21ED1" w:rsidP="00E21ED1">
            <w:pPr>
              <w:rPr>
                <w:rFonts w:ascii="Arial" w:hAnsi="Arial" w:cs="Arial"/>
                <w:b/>
                <w:bCs/>
                <w:sz w:val="20"/>
                <w:szCs w:val="20"/>
                <w:lang w:val="en-GB"/>
              </w:rPr>
            </w:pPr>
            <w:r w:rsidRPr="007955DA">
              <w:rPr>
                <w:rFonts w:ascii="Arial" w:hAnsi="Arial" w:cs="Arial"/>
                <w:b/>
                <w:bCs/>
                <w:sz w:val="20"/>
                <w:szCs w:val="20"/>
                <w:lang w:val="en-GB"/>
              </w:rPr>
              <w:t>“However, the findings are based on cross-sectional and perception-based data, which may limit causal inference.”</w:t>
            </w:r>
          </w:p>
          <w:p w14:paraId="417B7B5D" w14:textId="7B581E5D" w:rsidR="00E303E9" w:rsidRPr="007955DA" w:rsidRDefault="00E21ED1" w:rsidP="008753F8">
            <w:pPr>
              <w:rPr>
                <w:rFonts w:ascii="Arial" w:hAnsi="Arial" w:cs="Arial"/>
                <w:b/>
                <w:bCs/>
                <w:sz w:val="20"/>
                <w:szCs w:val="20"/>
                <w:lang w:val="en-GB"/>
              </w:rPr>
            </w:pPr>
            <w:r w:rsidRPr="007955DA">
              <w:rPr>
                <w:rFonts w:ascii="Arial" w:hAnsi="Arial" w:cs="Arial"/>
                <w:b/>
                <w:bCs/>
                <w:sz w:val="20"/>
                <w:szCs w:val="20"/>
                <w:lang w:val="en-GB"/>
              </w:rPr>
              <w:t>No major deletions are required; only minor tightening for clarity and balance.</w:t>
            </w:r>
          </w:p>
        </w:tc>
        <w:tc>
          <w:tcPr>
            <w:tcW w:w="1523" w:type="pct"/>
          </w:tcPr>
          <w:p w14:paraId="393884EA" w14:textId="77777777" w:rsidR="00E303E9" w:rsidRPr="007955DA" w:rsidRDefault="00E303E9">
            <w:pPr>
              <w:pStyle w:val="Heading2"/>
              <w:jc w:val="left"/>
              <w:rPr>
                <w:rFonts w:ascii="Arial" w:hAnsi="Arial" w:cs="Arial"/>
                <w:b w:val="0"/>
                <w:lang w:val="en-GB"/>
              </w:rPr>
            </w:pPr>
          </w:p>
        </w:tc>
      </w:tr>
      <w:tr w:rsidR="00E303E9" w:rsidRPr="007955DA" w14:paraId="4D7BFDC9" w14:textId="77777777">
        <w:trPr>
          <w:trHeight w:val="704"/>
        </w:trPr>
        <w:tc>
          <w:tcPr>
            <w:tcW w:w="1265" w:type="pct"/>
            <w:noWrap/>
          </w:tcPr>
          <w:p w14:paraId="38B53891" w14:textId="77777777" w:rsidR="00E303E9" w:rsidRPr="007955DA" w:rsidRDefault="00E303E9">
            <w:pPr>
              <w:pStyle w:val="Heading2"/>
              <w:ind w:left="360"/>
              <w:jc w:val="left"/>
              <w:rPr>
                <w:rFonts w:ascii="Arial" w:hAnsi="Arial" w:cs="Arial"/>
                <w:b w:val="0"/>
                <w:bCs w:val="0"/>
                <w:u w:val="single"/>
                <w:lang w:val="en-GB"/>
              </w:rPr>
            </w:pPr>
            <w:r w:rsidRPr="007955DA">
              <w:rPr>
                <w:rFonts w:ascii="Arial" w:hAnsi="Arial" w:cs="Arial"/>
                <w:lang w:val="en-GB"/>
              </w:rPr>
              <w:t>Is the manuscript scientifically, correct? Please write here.</w:t>
            </w:r>
          </w:p>
        </w:tc>
        <w:tc>
          <w:tcPr>
            <w:tcW w:w="2212" w:type="pct"/>
          </w:tcPr>
          <w:p w14:paraId="440C40F9" w14:textId="77777777" w:rsidR="00D63A92" w:rsidRPr="007955DA" w:rsidRDefault="00D63A92" w:rsidP="00D63A92">
            <w:pPr>
              <w:pStyle w:val="ListParagraph"/>
              <w:ind w:left="0"/>
              <w:rPr>
                <w:rFonts w:ascii="Arial" w:hAnsi="Arial" w:cs="Arial"/>
                <w:bCs/>
                <w:sz w:val="20"/>
                <w:szCs w:val="20"/>
                <w:lang w:val="en-GB"/>
              </w:rPr>
            </w:pPr>
            <w:r w:rsidRPr="007955DA">
              <w:rPr>
                <w:rFonts w:ascii="Arial" w:hAnsi="Arial" w:cs="Arial"/>
                <w:bCs/>
                <w:sz w:val="20"/>
                <w:szCs w:val="20"/>
                <w:lang w:val="en-GB"/>
              </w:rPr>
              <w:t>Overall, the manuscript is scientifically sound, and the research design is appropriate for the stated objectives. The sampling strategy, use of Yamane’s formula, and stratified random sampling enhance methodological credibility. The results are logically presented and aligned with the research questions.</w:t>
            </w:r>
          </w:p>
          <w:p w14:paraId="25256068" w14:textId="77777777" w:rsidR="00D63A92" w:rsidRPr="007955DA" w:rsidRDefault="00D63A92" w:rsidP="00D63A92">
            <w:pPr>
              <w:pStyle w:val="ListParagraph"/>
              <w:ind w:left="0"/>
              <w:rPr>
                <w:rFonts w:ascii="Arial" w:hAnsi="Arial" w:cs="Arial"/>
                <w:bCs/>
                <w:sz w:val="20"/>
                <w:szCs w:val="20"/>
                <w:lang w:val="en-GB"/>
              </w:rPr>
            </w:pPr>
            <w:r w:rsidRPr="007955DA">
              <w:rPr>
                <w:rFonts w:ascii="Arial" w:hAnsi="Arial" w:cs="Arial"/>
                <w:bCs/>
                <w:sz w:val="20"/>
                <w:szCs w:val="20"/>
                <w:lang w:val="en-GB"/>
              </w:rPr>
              <w:t>However, the following scientific issues should be addressed:</w:t>
            </w:r>
          </w:p>
          <w:p w14:paraId="25F0485B" w14:textId="77777777" w:rsidR="00D63A92" w:rsidRPr="007955DA" w:rsidRDefault="00D63A92" w:rsidP="00D63A92">
            <w:pPr>
              <w:pStyle w:val="ListParagraph"/>
              <w:ind w:left="0"/>
              <w:rPr>
                <w:rFonts w:ascii="Arial" w:hAnsi="Arial" w:cs="Arial"/>
                <w:bCs/>
                <w:sz w:val="20"/>
                <w:szCs w:val="20"/>
                <w:lang w:val="en-GB"/>
              </w:rPr>
            </w:pPr>
            <w:r w:rsidRPr="007955DA">
              <w:rPr>
                <w:rFonts w:ascii="Arial" w:hAnsi="Arial" w:cs="Arial"/>
                <w:bCs/>
                <w:sz w:val="20"/>
                <w:szCs w:val="20"/>
                <w:lang w:val="en-GB"/>
              </w:rPr>
              <w:t>The population size is inconsistently reported (300 vs. 240); this must be clarified.</w:t>
            </w:r>
          </w:p>
          <w:p w14:paraId="0E1484FB" w14:textId="77777777" w:rsidR="00D63A92" w:rsidRPr="007955DA" w:rsidRDefault="00D63A92" w:rsidP="00D63A92">
            <w:pPr>
              <w:pStyle w:val="ListParagraph"/>
              <w:ind w:left="0"/>
              <w:rPr>
                <w:rFonts w:ascii="Arial" w:hAnsi="Arial" w:cs="Arial"/>
                <w:bCs/>
                <w:sz w:val="20"/>
                <w:szCs w:val="20"/>
                <w:lang w:val="en-GB"/>
              </w:rPr>
            </w:pPr>
            <w:r w:rsidRPr="007955DA">
              <w:rPr>
                <w:rFonts w:ascii="Arial" w:hAnsi="Arial" w:cs="Arial"/>
                <w:bCs/>
                <w:sz w:val="20"/>
                <w:szCs w:val="20"/>
                <w:lang w:val="en-GB"/>
              </w:rPr>
              <w:t>The final sample size is reported as both 150 and 167—this inconsistency should be corrected.</w:t>
            </w:r>
          </w:p>
          <w:p w14:paraId="443E5452" w14:textId="77777777" w:rsidR="00D63A92" w:rsidRPr="007955DA" w:rsidRDefault="00D63A92" w:rsidP="00D63A92">
            <w:pPr>
              <w:pStyle w:val="ListParagraph"/>
              <w:ind w:left="0"/>
              <w:rPr>
                <w:rFonts w:ascii="Arial" w:hAnsi="Arial" w:cs="Arial"/>
                <w:bCs/>
                <w:sz w:val="20"/>
                <w:szCs w:val="20"/>
                <w:lang w:val="en-GB"/>
              </w:rPr>
            </w:pPr>
            <w:r w:rsidRPr="007955DA">
              <w:rPr>
                <w:rFonts w:ascii="Arial" w:hAnsi="Arial" w:cs="Arial"/>
                <w:bCs/>
                <w:sz w:val="20"/>
                <w:szCs w:val="20"/>
                <w:lang w:val="en-GB"/>
              </w:rPr>
              <w:t>Reliance solely on descriptive statistics limits the ability to assess the strength and significance of CSA impacts.</w:t>
            </w:r>
          </w:p>
          <w:p w14:paraId="26359E0A" w14:textId="77777777" w:rsidR="00D63A92" w:rsidRPr="007955DA" w:rsidRDefault="00D63A92" w:rsidP="00D63A92">
            <w:pPr>
              <w:pStyle w:val="ListParagraph"/>
              <w:ind w:left="0"/>
              <w:rPr>
                <w:rFonts w:ascii="Arial" w:hAnsi="Arial" w:cs="Arial"/>
                <w:bCs/>
                <w:sz w:val="20"/>
                <w:szCs w:val="20"/>
                <w:lang w:val="en-GB"/>
              </w:rPr>
            </w:pPr>
            <w:r w:rsidRPr="007955DA">
              <w:rPr>
                <w:rFonts w:ascii="Arial" w:hAnsi="Arial" w:cs="Arial"/>
                <w:bCs/>
                <w:sz w:val="20"/>
                <w:szCs w:val="20"/>
                <w:lang w:val="en-GB"/>
              </w:rPr>
              <w:t>Recommendation:</w:t>
            </w:r>
          </w:p>
          <w:p w14:paraId="1B47F7FB" w14:textId="71FCADB6" w:rsidR="00E303E9" w:rsidRPr="007955DA" w:rsidRDefault="00D63A92">
            <w:pPr>
              <w:pStyle w:val="ListParagraph"/>
              <w:ind w:left="0"/>
              <w:rPr>
                <w:rFonts w:ascii="Arial" w:hAnsi="Arial" w:cs="Arial"/>
                <w:bCs/>
                <w:sz w:val="20"/>
                <w:szCs w:val="20"/>
                <w:lang w:val="en-GB"/>
              </w:rPr>
            </w:pPr>
            <w:r w:rsidRPr="007955DA">
              <w:rPr>
                <w:rFonts w:ascii="Arial" w:hAnsi="Arial" w:cs="Arial"/>
                <w:bCs/>
                <w:sz w:val="20"/>
                <w:szCs w:val="20"/>
                <w:lang w:val="en-GB"/>
              </w:rPr>
              <w:t>Future revisions could be strengthened by incorporating inferential analysis (e.g., chi-square tests or regression models) or explicitly acknowledging this limitation.</w:t>
            </w:r>
          </w:p>
        </w:tc>
        <w:tc>
          <w:tcPr>
            <w:tcW w:w="1523" w:type="pct"/>
          </w:tcPr>
          <w:p w14:paraId="330121D7" w14:textId="77777777" w:rsidR="00E303E9" w:rsidRPr="007955DA" w:rsidRDefault="00E303E9">
            <w:pPr>
              <w:pStyle w:val="Heading2"/>
              <w:jc w:val="left"/>
              <w:rPr>
                <w:rFonts w:ascii="Arial" w:hAnsi="Arial" w:cs="Arial"/>
                <w:b w:val="0"/>
                <w:lang w:val="en-GB"/>
              </w:rPr>
            </w:pPr>
          </w:p>
        </w:tc>
      </w:tr>
      <w:tr w:rsidR="00E303E9" w:rsidRPr="007955DA" w14:paraId="65FF38D7" w14:textId="77777777">
        <w:trPr>
          <w:trHeight w:val="703"/>
        </w:trPr>
        <w:tc>
          <w:tcPr>
            <w:tcW w:w="1265" w:type="pct"/>
            <w:noWrap/>
          </w:tcPr>
          <w:p w14:paraId="28C3E934" w14:textId="77777777" w:rsidR="00E303E9" w:rsidRPr="007955DA" w:rsidRDefault="00E303E9">
            <w:pPr>
              <w:ind w:left="360"/>
              <w:rPr>
                <w:rFonts w:ascii="Arial" w:hAnsi="Arial" w:cs="Arial"/>
                <w:b/>
                <w:bCs/>
                <w:sz w:val="20"/>
                <w:szCs w:val="20"/>
                <w:lang w:val="en-GB"/>
              </w:rPr>
            </w:pPr>
            <w:r w:rsidRPr="007955D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40F30D4" w14:textId="77777777" w:rsidR="00D3235E" w:rsidRPr="007955DA" w:rsidRDefault="00D3235E" w:rsidP="00D3235E">
            <w:pPr>
              <w:pStyle w:val="ListParagraph"/>
              <w:ind w:left="0"/>
              <w:rPr>
                <w:rFonts w:ascii="Arial" w:hAnsi="Arial" w:cs="Arial"/>
                <w:bCs/>
                <w:sz w:val="20"/>
                <w:szCs w:val="20"/>
                <w:lang w:val="en-GB"/>
              </w:rPr>
            </w:pPr>
            <w:r w:rsidRPr="007955DA">
              <w:rPr>
                <w:rFonts w:ascii="Arial" w:hAnsi="Arial" w:cs="Arial"/>
                <w:bCs/>
                <w:sz w:val="20"/>
                <w:szCs w:val="20"/>
                <w:lang w:val="en-GB"/>
              </w:rPr>
              <w:t>The references are generally sufficient and recent, with most sources published between 2020 and 2025. They appropriately cover CSA, climate change, urban agriculture, and resilience.</w:t>
            </w:r>
          </w:p>
          <w:p w14:paraId="35D10F9B" w14:textId="77777777" w:rsidR="00D3235E" w:rsidRPr="007955DA" w:rsidRDefault="00D3235E" w:rsidP="00D3235E">
            <w:pPr>
              <w:pStyle w:val="ListParagraph"/>
              <w:ind w:left="0"/>
              <w:rPr>
                <w:rFonts w:ascii="Arial" w:hAnsi="Arial" w:cs="Arial"/>
                <w:bCs/>
                <w:sz w:val="20"/>
                <w:szCs w:val="20"/>
                <w:lang w:val="en-GB"/>
              </w:rPr>
            </w:pPr>
            <w:r w:rsidRPr="007955DA">
              <w:rPr>
                <w:rFonts w:ascii="Arial" w:hAnsi="Arial" w:cs="Arial"/>
                <w:bCs/>
                <w:sz w:val="20"/>
                <w:szCs w:val="20"/>
                <w:lang w:val="en-GB"/>
              </w:rPr>
              <w:t>Suggested additional references:</w:t>
            </w:r>
          </w:p>
          <w:p w14:paraId="305077F0" w14:textId="77777777" w:rsidR="00D3235E" w:rsidRPr="007955DA" w:rsidRDefault="00D3235E" w:rsidP="00D3235E">
            <w:pPr>
              <w:pStyle w:val="ListParagraph"/>
              <w:ind w:left="0"/>
              <w:rPr>
                <w:rFonts w:ascii="Arial" w:hAnsi="Arial" w:cs="Arial"/>
                <w:bCs/>
                <w:sz w:val="20"/>
                <w:szCs w:val="20"/>
                <w:lang w:val="en-GB"/>
              </w:rPr>
            </w:pPr>
            <w:r w:rsidRPr="007955DA">
              <w:rPr>
                <w:rFonts w:ascii="Arial" w:hAnsi="Arial" w:cs="Arial"/>
                <w:bCs/>
                <w:sz w:val="20"/>
                <w:szCs w:val="20"/>
                <w:lang w:val="en-GB"/>
              </w:rPr>
              <w:lastRenderedPageBreak/>
              <w:t>FAO (2022). Climate-Smart Agriculture Sourcebook (Updated Edition).</w:t>
            </w:r>
          </w:p>
          <w:p w14:paraId="1A1608BB" w14:textId="77777777" w:rsidR="00D3235E" w:rsidRPr="007955DA" w:rsidRDefault="00D3235E" w:rsidP="00D3235E">
            <w:pPr>
              <w:pStyle w:val="ListParagraph"/>
              <w:ind w:left="0"/>
              <w:rPr>
                <w:rFonts w:ascii="Arial" w:hAnsi="Arial" w:cs="Arial"/>
                <w:bCs/>
                <w:sz w:val="20"/>
                <w:szCs w:val="20"/>
                <w:lang w:val="en-GB"/>
              </w:rPr>
            </w:pPr>
            <w:r w:rsidRPr="007955DA">
              <w:rPr>
                <w:rFonts w:ascii="Arial" w:hAnsi="Arial" w:cs="Arial"/>
                <w:bCs/>
                <w:sz w:val="20"/>
                <w:szCs w:val="20"/>
                <w:lang w:val="en-GB"/>
              </w:rPr>
              <w:t>IPCC (2023). Sixth Assessment Report – Impacts, Adaptation and Vulnerability.</w:t>
            </w:r>
          </w:p>
          <w:p w14:paraId="5A59BFE7" w14:textId="77777777" w:rsidR="00D3235E" w:rsidRPr="007955DA" w:rsidRDefault="00D3235E" w:rsidP="00D3235E">
            <w:pPr>
              <w:pStyle w:val="ListParagraph"/>
              <w:ind w:left="0"/>
              <w:rPr>
                <w:rFonts w:ascii="Arial" w:hAnsi="Arial" w:cs="Arial"/>
                <w:bCs/>
                <w:sz w:val="20"/>
                <w:szCs w:val="20"/>
                <w:lang w:val="en-GB"/>
              </w:rPr>
            </w:pPr>
            <w:proofErr w:type="spellStart"/>
            <w:r w:rsidRPr="007955DA">
              <w:rPr>
                <w:rFonts w:ascii="Arial" w:hAnsi="Arial" w:cs="Arial"/>
                <w:bCs/>
                <w:sz w:val="20"/>
                <w:szCs w:val="20"/>
                <w:lang w:val="en-GB"/>
              </w:rPr>
              <w:t>Dubbeling</w:t>
            </w:r>
            <w:proofErr w:type="spellEnd"/>
            <w:r w:rsidRPr="007955DA">
              <w:rPr>
                <w:rFonts w:ascii="Arial" w:hAnsi="Arial" w:cs="Arial"/>
                <w:bCs/>
                <w:sz w:val="20"/>
                <w:szCs w:val="20"/>
                <w:lang w:val="en-GB"/>
              </w:rPr>
              <w:t xml:space="preserve"> et al. (2019). Urban Agriculture as a Climate Change Adaptation Strategy.</w:t>
            </w:r>
          </w:p>
          <w:p w14:paraId="4023F62E" w14:textId="77777777" w:rsidR="00D3235E" w:rsidRPr="007955DA" w:rsidRDefault="00D3235E" w:rsidP="00D3235E">
            <w:pPr>
              <w:pStyle w:val="ListParagraph"/>
              <w:ind w:left="0"/>
              <w:rPr>
                <w:rFonts w:ascii="Arial" w:hAnsi="Arial" w:cs="Arial"/>
                <w:bCs/>
                <w:sz w:val="20"/>
                <w:szCs w:val="20"/>
                <w:lang w:val="en-GB"/>
              </w:rPr>
            </w:pPr>
            <w:r w:rsidRPr="007955DA">
              <w:rPr>
                <w:rFonts w:ascii="Arial" w:hAnsi="Arial" w:cs="Arial"/>
                <w:bCs/>
                <w:sz w:val="20"/>
                <w:szCs w:val="20"/>
                <w:lang w:val="en-GB"/>
              </w:rPr>
              <w:t>World Bank (2021). Urban Agriculture and Food Security in Fragile States.</w:t>
            </w:r>
          </w:p>
          <w:p w14:paraId="7ED639EB" w14:textId="3EA826D1" w:rsidR="00E303E9" w:rsidRPr="007955DA" w:rsidRDefault="00D3235E">
            <w:pPr>
              <w:pStyle w:val="ListParagraph"/>
              <w:ind w:left="0"/>
              <w:rPr>
                <w:rFonts w:ascii="Arial" w:hAnsi="Arial" w:cs="Arial"/>
                <w:bCs/>
                <w:sz w:val="20"/>
                <w:szCs w:val="20"/>
                <w:lang w:val="en-GB"/>
              </w:rPr>
            </w:pPr>
            <w:r w:rsidRPr="007955DA">
              <w:rPr>
                <w:rFonts w:ascii="Arial" w:hAnsi="Arial" w:cs="Arial"/>
                <w:bCs/>
                <w:sz w:val="20"/>
                <w:szCs w:val="20"/>
                <w:lang w:val="en-GB"/>
              </w:rPr>
              <w:t>Including these would strengthen the global and policy relevance of the study.</w:t>
            </w:r>
          </w:p>
        </w:tc>
        <w:tc>
          <w:tcPr>
            <w:tcW w:w="1523" w:type="pct"/>
          </w:tcPr>
          <w:p w14:paraId="7B78D7E4" w14:textId="77777777" w:rsidR="00E303E9" w:rsidRPr="007955DA" w:rsidRDefault="00E303E9">
            <w:pPr>
              <w:pStyle w:val="Heading2"/>
              <w:jc w:val="left"/>
              <w:rPr>
                <w:rFonts w:ascii="Arial" w:hAnsi="Arial" w:cs="Arial"/>
                <w:b w:val="0"/>
                <w:lang w:val="en-GB"/>
              </w:rPr>
            </w:pPr>
          </w:p>
        </w:tc>
      </w:tr>
      <w:tr w:rsidR="00E303E9" w:rsidRPr="007955DA" w14:paraId="23E3621E" w14:textId="77777777">
        <w:trPr>
          <w:trHeight w:val="386"/>
        </w:trPr>
        <w:tc>
          <w:tcPr>
            <w:tcW w:w="1265" w:type="pct"/>
            <w:noWrap/>
          </w:tcPr>
          <w:p w14:paraId="0B34896B" w14:textId="77777777" w:rsidR="00E303E9" w:rsidRPr="007955DA" w:rsidRDefault="00E303E9">
            <w:pPr>
              <w:pStyle w:val="Heading2"/>
              <w:ind w:left="360"/>
              <w:jc w:val="left"/>
              <w:rPr>
                <w:rFonts w:ascii="Arial" w:hAnsi="Arial" w:cs="Arial"/>
                <w:bCs w:val="0"/>
                <w:lang w:val="en-GB"/>
              </w:rPr>
            </w:pPr>
            <w:r w:rsidRPr="007955DA">
              <w:rPr>
                <w:rFonts w:ascii="Arial" w:hAnsi="Arial" w:cs="Arial"/>
                <w:bCs w:val="0"/>
                <w:lang w:val="en-GB"/>
              </w:rPr>
              <w:t>Is the language/English quality of the article suitable for scholarly communications?</w:t>
            </w:r>
          </w:p>
          <w:p w14:paraId="79888444" w14:textId="77777777" w:rsidR="00E303E9" w:rsidRPr="007955DA" w:rsidRDefault="00E303E9">
            <w:pPr>
              <w:rPr>
                <w:rFonts w:ascii="Arial" w:hAnsi="Arial" w:cs="Arial"/>
                <w:sz w:val="20"/>
                <w:szCs w:val="20"/>
                <w:lang w:val="en-GB"/>
              </w:rPr>
            </w:pPr>
          </w:p>
        </w:tc>
        <w:tc>
          <w:tcPr>
            <w:tcW w:w="2212" w:type="pct"/>
          </w:tcPr>
          <w:p w14:paraId="5CDA9C28" w14:textId="77777777" w:rsidR="00D07F42" w:rsidRPr="007955DA" w:rsidRDefault="00D07F42" w:rsidP="00D07F42">
            <w:pPr>
              <w:rPr>
                <w:rFonts w:ascii="Arial" w:hAnsi="Arial" w:cs="Arial"/>
                <w:sz w:val="20"/>
                <w:szCs w:val="20"/>
                <w:lang w:val="en-GB"/>
              </w:rPr>
            </w:pPr>
            <w:r w:rsidRPr="007955DA">
              <w:rPr>
                <w:rFonts w:ascii="Arial" w:hAnsi="Arial" w:cs="Arial"/>
                <w:sz w:val="20"/>
                <w:szCs w:val="20"/>
                <w:lang w:val="en-GB"/>
              </w:rPr>
              <w:t>The language is generally understandable and suitable for scholarly communication, but it requires moderate copy-editing.</w:t>
            </w:r>
          </w:p>
          <w:p w14:paraId="49A58C03" w14:textId="77777777" w:rsidR="00D07F42" w:rsidRPr="007955DA" w:rsidRDefault="00D07F42" w:rsidP="00D07F42">
            <w:pPr>
              <w:rPr>
                <w:rFonts w:ascii="Arial" w:hAnsi="Arial" w:cs="Arial"/>
                <w:sz w:val="20"/>
                <w:szCs w:val="20"/>
                <w:lang w:val="en-GB"/>
              </w:rPr>
            </w:pPr>
            <w:r w:rsidRPr="007955DA">
              <w:rPr>
                <w:rFonts w:ascii="Arial" w:hAnsi="Arial" w:cs="Arial"/>
                <w:sz w:val="20"/>
                <w:szCs w:val="20"/>
                <w:lang w:val="en-GB"/>
              </w:rPr>
              <w:t>Key issues:</w:t>
            </w:r>
          </w:p>
          <w:p w14:paraId="6EF934FD" w14:textId="77777777" w:rsidR="00D07F42" w:rsidRPr="007955DA" w:rsidRDefault="00D07F42" w:rsidP="00D07F42">
            <w:pPr>
              <w:rPr>
                <w:rFonts w:ascii="Arial" w:hAnsi="Arial" w:cs="Arial"/>
                <w:sz w:val="20"/>
                <w:szCs w:val="20"/>
                <w:lang w:val="en-GB"/>
              </w:rPr>
            </w:pPr>
            <w:r w:rsidRPr="007955DA">
              <w:rPr>
                <w:rFonts w:ascii="Arial" w:hAnsi="Arial" w:cs="Arial"/>
                <w:sz w:val="20"/>
                <w:szCs w:val="20"/>
                <w:lang w:val="en-GB"/>
              </w:rPr>
              <w:t>Repetition of phrases (e.g., “climate-smart agriculture practices”).</w:t>
            </w:r>
          </w:p>
          <w:p w14:paraId="6972CF4F" w14:textId="77777777" w:rsidR="00D07F42" w:rsidRPr="007955DA" w:rsidRDefault="00D07F42" w:rsidP="00D07F42">
            <w:pPr>
              <w:rPr>
                <w:rFonts w:ascii="Arial" w:hAnsi="Arial" w:cs="Arial"/>
                <w:sz w:val="20"/>
                <w:szCs w:val="20"/>
                <w:lang w:val="en-GB"/>
              </w:rPr>
            </w:pPr>
            <w:r w:rsidRPr="007955DA">
              <w:rPr>
                <w:rFonts w:ascii="Arial" w:hAnsi="Arial" w:cs="Arial"/>
                <w:sz w:val="20"/>
                <w:szCs w:val="20"/>
                <w:lang w:val="en-GB"/>
              </w:rPr>
              <w:t>Minor grammatical errors (subject–verb agreement, article use).</w:t>
            </w:r>
          </w:p>
          <w:p w14:paraId="7487FE36" w14:textId="77777777" w:rsidR="00D07F42" w:rsidRPr="007955DA" w:rsidRDefault="00D07F42" w:rsidP="00D07F42">
            <w:pPr>
              <w:rPr>
                <w:rFonts w:ascii="Arial" w:hAnsi="Arial" w:cs="Arial"/>
                <w:sz w:val="20"/>
                <w:szCs w:val="20"/>
                <w:lang w:val="en-GB"/>
              </w:rPr>
            </w:pPr>
            <w:r w:rsidRPr="007955DA">
              <w:rPr>
                <w:rFonts w:ascii="Arial" w:hAnsi="Arial" w:cs="Arial"/>
                <w:sz w:val="20"/>
                <w:szCs w:val="20"/>
                <w:lang w:val="en-GB"/>
              </w:rPr>
              <w:t>Inconsistent capitalization (e.g., “</w:t>
            </w:r>
            <w:proofErr w:type="spellStart"/>
            <w:r w:rsidRPr="007955DA">
              <w:rPr>
                <w:rFonts w:ascii="Arial" w:hAnsi="Arial" w:cs="Arial"/>
                <w:sz w:val="20"/>
                <w:szCs w:val="20"/>
                <w:lang w:val="en-GB"/>
              </w:rPr>
              <w:t>somalia</w:t>
            </w:r>
            <w:proofErr w:type="spellEnd"/>
            <w:r w:rsidRPr="007955DA">
              <w:rPr>
                <w:rFonts w:ascii="Arial" w:hAnsi="Arial" w:cs="Arial"/>
                <w:sz w:val="20"/>
                <w:szCs w:val="20"/>
                <w:lang w:val="en-GB"/>
              </w:rPr>
              <w:t>” vs. “Somalia”).</w:t>
            </w:r>
          </w:p>
          <w:p w14:paraId="203048C4" w14:textId="77777777" w:rsidR="00D07F42" w:rsidRPr="007955DA" w:rsidRDefault="00D07F42" w:rsidP="00D07F42">
            <w:pPr>
              <w:rPr>
                <w:rFonts w:ascii="Arial" w:hAnsi="Arial" w:cs="Arial"/>
                <w:sz w:val="20"/>
                <w:szCs w:val="20"/>
                <w:lang w:val="en-GB"/>
              </w:rPr>
            </w:pPr>
            <w:r w:rsidRPr="007955DA">
              <w:rPr>
                <w:rFonts w:ascii="Arial" w:hAnsi="Arial" w:cs="Arial"/>
                <w:sz w:val="20"/>
                <w:szCs w:val="20"/>
                <w:lang w:val="en-GB"/>
              </w:rPr>
              <w:t>Some long sentences that could be simplified.</w:t>
            </w:r>
          </w:p>
          <w:p w14:paraId="7764574C" w14:textId="77777777" w:rsidR="00D07F42" w:rsidRPr="007955DA" w:rsidRDefault="00D07F42" w:rsidP="00D07F42">
            <w:pPr>
              <w:rPr>
                <w:rFonts w:ascii="Arial" w:hAnsi="Arial" w:cs="Arial"/>
                <w:sz w:val="20"/>
                <w:szCs w:val="20"/>
                <w:lang w:val="en-GB"/>
              </w:rPr>
            </w:pPr>
            <w:r w:rsidRPr="007955DA">
              <w:rPr>
                <w:rFonts w:ascii="Arial" w:hAnsi="Arial" w:cs="Arial"/>
                <w:sz w:val="20"/>
                <w:szCs w:val="20"/>
                <w:lang w:val="en-GB"/>
              </w:rPr>
              <w:t>Recommendation:</w:t>
            </w:r>
          </w:p>
          <w:p w14:paraId="05471FF7" w14:textId="5F76057B" w:rsidR="00E303E9" w:rsidRPr="007955DA" w:rsidRDefault="00D07F42">
            <w:pPr>
              <w:rPr>
                <w:rFonts w:ascii="Arial" w:hAnsi="Arial" w:cs="Arial"/>
                <w:sz w:val="20"/>
                <w:szCs w:val="20"/>
                <w:lang w:val="en-GB"/>
              </w:rPr>
            </w:pPr>
            <w:r w:rsidRPr="007955DA">
              <w:rPr>
                <w:rFonts w:ascii="Arial" w:hAnsi="Arial" w:cs="Arial"/>
                <w:sz w:val="20"/>
                <w:szCs w:val="20"/>
                <w:lang w:val="en-GB"/>
              </w:rPr>
              <w:t>Professional language editing is advised before publication.</w:t>
            </w:r>
          </w:p>
        </w:tc>
        <w:tc>
          <w:tcPr>
            <w:tcW w:w="1523" w:type="pct"/>
          </w:tcPr>
          <w:p w14:paraId="14A1F291" w14:textId="77777777" w:rsidR="00E303E9" w:rsidRPr="007955DA" w:rsidRDefault="00E303E9">
            <w:pPr>
              <w:rPr>
                <w:rFonts w:ascii="Arial" w:hAnsi="Arial" w:cs="Arial"/>
                <w:sz w:val="20"/>
                <w:szCs w:val="20"/>
                <w:lang w:val="en-GB"/>
              </w:rPr>
            </w:pPr>
          </w:p>
        </w:tc>
      </w:tr>
      <w:tr w:rsidR="00E303E9" w:rsidRPr="007955DA" w14:paraId="7A33F7AA" w14:textId="77777777">
        <w:trPr>
          <w:trHeight w:val="1178"/>
        </w:trPr>
        <w:tc>
          <w:tcPr>
            <w:tcW w:w="1265" w:type="pct"/>
            <w:noWrap/>
          </w:tcPr>
          <w:p w14:paraId="6537F0A3" w14:textId="77777777" w:rsidR="00E303E9" w:rsidRPr="007955DA" w:rsidRDefault="00E303E9">
            <w:pPr>
              <w:pStyle w:val="Heading2"/>
              <w:jc w:val="left"/>
              <w:rPr>
                <w:rFonts w:ascii="Arial" w:hAnsi="Arial" w:cs="Arial"/>
                <w:b w:val="0"/>
                <w:bCs w:val="0"/>
                <w:lang w:val="en-GB"/>
              </w:rPr>
            </w:pPr>
            <w:r w:rsidRPr="007955DA">
              <w:rPr>
                <w:rFonts w:ascii="Arial" w:hAnsi="Arial" w:cs="Arial"/>
                <w:bCs w:val="0"/>
                <w:u w:val="single"/>
                <w:lang w:val="en-GB"/>
              </w:rPr>
              <w:t>Optional/General</w:t>
            </w:r>
            <w:r w:rsidRPr="007955DA">
              <w:rPr>
                <w:rFonts w:ascii="Arial" w:hAnsi="Arial" w:cs="Arial"/>
                <w:bCs w:val="0"/>
                <w:lang w:val="en-GB"/>
              </w:rPr>
              <w:t xml:space="preserve"> </w:t>
            </w:r>
            <w:r w:rsidRPr="007955DA">
              <w:rPr>
                <w:rFonts w:ascii="Arial" w:hAnsi="Arial" w:cs="Arial"/>
                <w:b w:val="0"/>
                <w:bCs w:val="0"/>
                <w:lang w:val="en-GB"/>
              </w:rPr>
              <w:t>comments</w:t>
            </w:r>
          </w:p>
          <w:p w14:paraId="2E1791F4" w14:textId="77777777" w:rsidR="00E303E9" w:rsidRPr="007955DA" w:rsidRDefault="00E303E9">
            <w:pPr>
              <w:pStyle w:val="Heading2"/>
              <w:jc w:val="left"/>
              <w:rPr>
                <w:rFonts w:ascii="Arial" w:hAnsi="Arial" w:cs="Arial"/>
                <w:b w:val="0"/>
                <w:lang w:val="en-GB"/>
              </w:rPr>
            </w:pPr>
          </w:p>
        </w:tc>
        <w:tc>
          <w:tcPr>
            <w:tcW w:w="2212" w:type="pct"/>
          </w:tcPr>
          <w:p w14:paraId="4E66960C" w14:textId="77777777" w:rsidR="007F5A34" w:rsidRPr="007955DA" w:rsidRDefault="007F5A34" w:rsidP="007F5A34">
            <w:pPr>
              <w:pStyle w:val="NormalWeb"/>
              <w:spacing w:before="0" w:beforeAutospacing="0" w:afterAutospacing="0"/>
              <w:rPr>
                <w:rFonts w:ascii="Arial" w:hAnsi="Arial" w:cs="Arial"/>
                <w:b/>
                <w:sz w:val="20"/>
                <w:szCs w:val="20"/>
                <w:lang w:val="en-GB"/>
              </w:rPr>
            </w:pPr>
            <w:r w:rsidRPr="007955DA">
              <w:rPr>
                <w:rFonts w:ascii="Arial" w:hAnsi="Arial" w:cs="Arial"/>
                <w:b/>
                <w:sz w:val="20"/>
                <w:szCs w:val="20"/>
                <w:lang w:val="en-GB"/>
              </w:rPr>
              <w:t>The manuscript is well-organized and logically structured.</w:t>
            </w:r>
          </w:p>
          <w:p w14:paraId="509731C2" w14:textId="77777777" w:rsidR="007F5A34" w:rsidRPr="007955DA" w:rsidRDefault="007F5A34" w:rsidP="007F5A34">
            <w:pPr>
              <w:pStyle w:val="NormalWeb"/>
              <w:spacing w:before="0" w:beforeAutospacing="0" w:afterAutospacing="0"/>
              <w:rPr>
                <w:rFonts w:ascii="Arial" w:hAnsi="Arial" w:cs="Arial"/>
                <w:b/>
                <w:sz w:val="20"/>
                <w:szCs w:val="20"/>
                <w:lang w:val="en-GB"/>
              </w:rPr>
            </w:pPr>
            <w:r w:rsidRPr="007955DA">
              <w:rPr>
                <w:rFonts w:ascii="Arial" w:hAnsi="Arial" w:cs="Arial"/>
                <w:b/>
                <w:sz w:val="20"/>
                <w:szCs w:val="20"/>
                <w:lang w:val="en-GB"/>
              </w:rPr>
              <w:t>Figures and tables are relevant, but captions should be standardized and clearly referenced in the text.</w:t>
            </w:r>
          </w:p>
          <w:p w14:paraId="535CD2CA" w14:textId="77777777" w:rsidR="007F5A34" w:rsidRPr="007955DA" w:rsidRDefault="007F5A34" w:rsidP="007F5A34">
            <w:pPr>
              <w:pStyle w:val="NormalWeb"/>
              <w:spacing w:before="0" w:beforeAutospacing="0" w:afterAutospacing="0"/>
              <w:rPr>
                <w:rFonts w:ascii="Arial" w:hAnsi="Arial" w:cs="Arial"/>
                <w:b/>
                <w:sz w:val="20"/>
                <w:szCs w:val="20"/>
                <w:lang w:val="en-GB"/>
              </w:rPr>
            </w:pPr>
            <w:r w:rsidRPr="007955DA">
              <w:rPr>
                <w:rFonts w:ascii="Arial" w:hAnsi="Arial" w:cs="Arial"/>
                <w:b/>
                <w:sz w:val="20"/>
                <w:szCs w:val="20"/>
                <w:lang w:val="en-GB"/>
              </w:rPr>
              <w:t>The discussion section would benefit from deeper comparison with findings from other urban CSA studies in East Africa and fragile states.</w:t>
            </w:r>
          </w:p>
          <w:p w14:paraId="07CFBA98" w14:textId="77777777" w:rsidR="00E303E9" w:rsidRPr="007955DA" w:rsidRDefault="007F5A34">
            <w:pPr>
              <w:pStyle w:val="NormalWeb"/>
              <w:spacing w:before="0" w:beforeAutospacing="0" w:after="0" w:afterAutospacing="0"/>
              <w:rPr>
                <w:rFonts w:ascii="Arial" w:eastAsia="Times New Roman" w:hAnsi="Arial" w:cs="Arial"/>
                <w:b/>
                <w:sz w:val="20"/>
                <w:szCs w:val="20"/>
                <w:lang w:val="en-GB"/>
              </w:rPr>
            </w:pPr>
            <w:r w:rsidRPr="007955DA">
              <w:rPr>
                <w:rFonts w:ascii="Arial" w:eastAsia="Times New Roman" w:hAnsi="Arial" w:cs="Arial"/>
                <w:b/>
                <w:sz w:val="20"/>
                <w:szCs w:val="20"/>
                <w:lang w:val="en-GB"/>
              </w:rPr>
              <w:t>Ethical considerations are appropriately addressed but could be expanded slightly to include data storage and anonymity procedures.</w:t>
            </w:r>
          </w:p>
          <w:p w14:paraId="02469B2C" w14:textId="77777777" w:rsidR="000E1B81" w:rsidRPr="007955DA" w:rsidRDefault="000E1B81">
            <w:pPr>
              <w:pStyle w:val="NormalWeb"/>
              <w:spacing w:before="0" w:beforeAutospacing="0" w:after="0" w:afterAutospacing="0"/>
              <w:rPr>
                <w:rFonts w:ascii="Arial" w:hAnsi="Arial" w:cs="Arial"/>
                <w:b/>
                <w:sz w:val="20"/>
                <w:szCs w:val="20"/>
                <w:lang w:val="en-GB"/>
              </w:rPr>
            </w:pPr>
          </w:p>
          <w:p w14:paraId="69BB9E47" w14:textId="77777777" w:rsidR="000E1B81" w:rsidRPr="007955DA" w:rsidRDefault="000E1B81" w:rsidP="000E1B81">
            <w:pPr>
              <w:rPr>
                <w:rFonts w:ascii="Arial" w:hAnsi="Arial" w:cs="Arial"/>
                <w:sz w:val="20"/>
                <w:szCs w:val="20"/>
                <w:lang w:val="en-GB"/>
              </w:rPr>
            </w:pPr>
            <w:r w:rsidRPr="007955DA">
              <w:rPr>
                <w:rFonts w:ascii="Arial" w:hAnsi="Arial" w:cs="Arial"/>
                <w:sz w:val="20"/>
                <w:szCs w:val="20"/>
                <w:lang w:val="en-GB"/>
              </w:rPr>
              <w:t>This is a strong and policy-relevant study that addresses an important research gap on urban Climate-Smart Agriculture in fragile, climate-vulnerable settings. With minor methodological clarifications, improved consistency in reporting, and language refinement, the manuscript would be suitable for publication. The findings have clear implications for urban food security planning, climate adaptation strategies, and development programming in Somalia and comparable contexts.</w:t>
            </w:r>
          </w:p>
          <w:p w14:paraId="59471754" w14:textId="16A70A73" w:rsidR="000E1B81" w:rsidRPr="007955DA" w:rsidRDefault="000E1B81" w:rsidP="000E1B81">
            <w:pPr>
              <w:pStyle w:val="NormalWeb"/>
              <w:spacing w:before="0" w:beforeAutospacing="0" w:after="0" w:afterAutospacing="0"/>
              <w:rPr>
                <w:rFonts w:ascii="Arial" w:hAnsi="Arial" w:cs="Arial"/>
                <w:b/>
                <w:sz w:val="20"/>
                <w:szCs w:val="20"/>
                <w:lang w:val="en-GB"/>
              </w:rPr>
            </w:pPr>
          </w:p>
        </w:tc>
        <w:tc>
          <w:tcPr>
            <w:tcW w:w="1523" w:type="pct"/>
          </w:tcPr>
          <w:p w14:paraId="1756DB9E" w14:textId="77777777" w:rsidR="00E303E9" w:rsidRPr="007955DA" w:rsidRDefault="00E303E9">
            <w:pPr>
              <w:rPr>
                <w:rFonts w:ascii="Arial" w:hAnsi="Arial" w:cs="Arial"/>
                <w:sz w:val="20"/>
                <w:szCs w:val="20"/>
                <w:lang w:val="en-GB"/>
              </w:rPr>
            </w:pPr>
          </w:p>
        </w:tc>
      </w:tr>
    </w:tbl>
    <w:p w14:paraId="59388010" w14:textId="77777777" w:rsidR="00E303E9" w:rsidRPr="007955DA" w:rsidRDefault="00E303E9" w:rsidP="00E303E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B6906" w:rsidRPr="007955DA" w14:paraId="64931AFB" w14:textId="77777777" w:rsidTr="009B690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64030A1" w14:textId="77777777" w:rsidR="009B6906" w:rsidRPr="007955DA" w:rsidRDefault="009B6906" w:rsidP="009B6906">
            <w:pPr>
              <w:spacing w:line="276" w:lineRule="auto"/>
              <w:rPr>
                <w:rFonts w:ascii="Arial" w:eastAsia="Arial Unicode MS" w:hAnsi="Arial" w:cs="Arial"/>
                <w:b/>
                <w:sz w:val="20"/>
                <w:szCs w:val="20"/>
                <w:u w:val="single"/>
                <w:lang w:val="en-GB"/>
              </w:rPr>
            </w:pPr>
            <w:bookmarkStart w:id="2" w:name="_Hlk156057883"/>
            <w:bookmarkStart w:id="3" w:name="_Hlk156057704"/>
            <w:r w:rsidRPr="007955DA">
              <w:rPr>
                <w:rFonts w:ascii="Arial" w:eastAsia="Arial Unicode MS" w:hAnsi="Arial" w:cs="Arial"/>
                <w:b/>
                <w:sz w:val="20"/>
                <w:szCs w:val="20"/>
                <w:highlight w:val="yellow"/>
                <w:u w:val="single"/>
                <w:lang w:val="en-GB"/>
              </w:rPr>
              <w:t>PART  2:</w:t>
            </w:r>
            <w:r w:rsidRPr="007955DA">
              <w:rPr>
                <w:rFonts w:ascii="Arial" w:eastAsia="Arial Unicode MS" w:hAnsi="Arial" w:cs="Arial"/>
                <w:b/>
                <w:sz w:val="20"/>
                <w:szCs w:val="20"/>
                <w:u w:val="single"/>
                <w:lang w:val="en-GB"/>
              </w:rPr>
              <w:t xml:space="preserve"> </w:t>
            </w:r>
          </w:p>
          <w:p w14:paraId="779685AC" w14:textId="77777777" w:rsidR="009B6906" w:rsidRPr="007955DA" w:rsidRDefault="009B6906" w:rsidP="009B6906">
            <w:pPr>
              <w:spacing w:line="276" w:lineRule="auto"/>
              <w:rPr>
                <w:rFonts w:ascii="Arial" w:eastAsia="Arial Unicode MS" w:hAnsi="Arial" w:cs="Arial"/>
                <w:b/>
                <w:sz w:val="20"/>
                <w:szCs w:val="20"/>
                <w:u w:val="single"/>
                <w:lang w:val="en-GB"/>
              </w:rPr>
            </w:pPr>
          </w:p>
        </w:tc>
      </w:tr>
      <w:tr w:rsidR="009B6906" w:rsidRPr="007955DA" w14:paraId="1D522DED" w14:textId="77777777" w:rsidTr="009B690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A7F06FE" w14:textId="77777777" w:rsidR="009B6906" w:rsidRPr="007955DA" w:rsidRDefault="009B6906" w:rsidP="009B690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3C291E" w14:textId="77777777" w:rsidR="009B6906" w:rsidRPr="007955DA" w:rsidRDefault="009B6906" w:rsidP="009B6906">
            <w:pPr>
              <w:keepNext/>
              <w:spacing w:line="276" w:lineRule="auto"/>
              <w:outlineLvl w:val="1"/>
              <w:rPr>
                <w:rFonts w:ascii="Arial" w:eastAsia="MS Mincho" w:hAnsi="Arial" w:cs="Arial"/>
                <w:b/>
                <w:bCs/>
                <w:sz w:val="20"/>
                <w:szCs w:val="20"/>
                <w:lang w:val="en-GB"/>
              </w:rPr>
            </w:pPr>
            <w:r w:rsidRPr="007955D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D0264FF" w14:textId="77777777" w:rsidR="009B6906" w:rsidRPr="007955DA" w:rsidRDefault="009B6906" w:rsidP="009B6906">
            <w:pPr>
              <w:spacing w:after="160" w:line="252" w:lineRule="auto"/>
              <w:rPr>
                <w:rFonts w:ascii="Arial" w:eastAsia="Calibri" w:hAnsi="Arial" w:cs="Arial"/>
                <w:kern w:val="2"/>
                <w:sz w:val="20"/>
                <w:szCs w:val="20"/>
                <w:lang w:val="en-IN"/>
              </w:rPr>
            </w:pPr>
            <w:r w:rsidRPr="007955DA">
              <w:rPr>
                <w:rFonts w:ascii="Arial" w:eastAsia="Calibri" w:hAnsi="Arial" w:cs="Arial"/>
                <w:b/>
                <w:kern w:val="2"/>
                <w:sz w:val="20"/>
                <w:szCs w:val="20"/>
                <w:lang w:val="en-IN"/>
              </w:rPr>
              <w:t>Author’s Feedback</w:t>
            </w:r>
            <w:r w:rsidRPr="007955DA">
              <w:rPr>
                <w:rFonts w:ascii="Arial" w:eastAsia="Calibri" w:hAnsi="Arial" w:cs="Arial"/>
                <w:kern w:val="2"/>
                <w:sz w:val="20"/>
                <w:szCs w:val="20"/>
                <w:lang w:val="en-IN"/>
              </w:rPr>
              <w:t xml:space="preserve"> (It is mandatory that authors should write his/her feedback here)</w:t>
            </w:r>
          </w:p>
          <w:p w14:paraId="5FE989A3" w14:textId="77777777" w:rsidR="009B6906" w:rsidRPr="007955DA" w:rsidRDefault="009B6906" w:rsidP="009B6906">
            <w:pPr>
              <w:keepNext/>
              <w:spacing w:line="276" w:lineRule="auto"/>
              <w:outlineLvl w:val="1"/>
              <w:rPr>
                <w:rFonts w:ascii="Arial" w:eastAsia="MS Mincho" w:hAnsi="Arial" w:cs="Arial"/>
                <w:bCs/>
                <w:sz w:val="20"/>
                <w:szCs w:val="20"/>
                <w:lang w:val="en-GB"/>
              </w:rPr>
            </w:pPr>
          </w:p>
        </w:tc>
      </w:tr>
      <w:tr w:rsidR="009B6906" w:rsidRPr="007955DA" w14:paraId="481A28D4" w14:textId="77777777" w:rsidTr="009B690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B88C4D" w14:textId="77777777" w:rsidR="009B6906" w:rsidRPr="007955DA" w:rsidRDefault="009B6906" w:rsidP="009B6906">
            <w:pPr>
              <w:spacing w:line="276" w:lineRule="auto"/>
              <w:rPr>
                <w:rFonts w:ascii="Arial" w:eastAsia="Arial Unicode MS" w:hAnsi="Arial" w:cs="Arial"/>
                <w:b/>
                <w:sz w:val="20"/>
                <w:szCs w:val="20"/>
                <w:lang w:val="en-GB"/>
              </w:rPr>
            </w:pPr>
            <w:r w:rsidRPr="007955DA">
              <w:rPr>
                <w:rFonts w:ascii="Arial" w:eastAsia="Arial Unicode MS" w:hAnsi="Arial" w:cs="Arial"/>
                <w:b/>
                <w:sz w:val="20"/>
                <w:szCs w:val="20"/>
                <w:lang w:val="en-GB"/>
              </w:rPr>
              <w:t xml:space="preserve">Are there ethical issues in this manuscript? </w:t>
            </w:r>
          </w:p>
          <w:p w14:paraId="66EB5072" w14:textId="77777777" w:rsidR="009B6906" w:rsidRPr="007955DA" w:rsidRDefault="009B6906" w:rsidP="009B690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7A0399" w14:textId="77777777" w:rsidR="009B6906" w:rsidRPr="007955DA" w:rsidRDefault="009B6906" w:rsidP="009B6906">
            <w:pPr>
              <w:spacing w:line="276" w:lineRule="auto"/>
              <w:rPr>
                <w:rFonts w:ascii="Arial" w:eastAsia="Arial Unicode MS" w:hAnsi="Arial" w:cs="Arial"/>
                <w:i/>
                <w:iCs/>
                <w:sz w:val="20"/>
                <w:szCs w:val="20"/>
                <w:u w:val="single"/>
                <w:lang w:val="en-GB"/>
              </w:rPr>
            </w:pPr>
            <w:r w:rsidRPr="007955DA">
              <w:rPr>
                <w:rFonts w:ascii="Arial" w:eastAsia="Arial Unicode MS" w:hAnsi="Arial" w:cs="Arial"/>
                <w:i/>
                <w:iCs/>
                <w:sz w:val="20"/>
                <w:szCs w:val="20"/>
                <w:u w:val="single"/>
                <w:lang w:val="en-GB"/>
              </w:rPr>
              <w:t>(If yes, Kindly please write dow</w:t>
            </w:r>
            <w:bookmarkStart w:id="4" w:name="_GoBack"/>
            <w:bookmarkEnd w:id="4"/>
            <w:r w:rsidRPr="007955DA">
              <w:rPr>
                <w:rFonts w:ascii="Arial" w:eastAsia="Arial Unicode MS" w:hAnsi="Arial" w:cs="Arial"/>
                <w:i/>
                <w:iCs/>
                <w:sz w:val="20"/>
                <w:szCs w:val="20"/>
                <w:u w:val="single"/>
                <w:lang w:val="en-GB"/>
              </w:rPr>
              <w:t>n the ethical issues here in details)</w:t>
            </w:r>
          </w:p>
          <w:p w14:paraId="1FE8EAC9" w14:textId="77777777" w:rsidR="009B6906" w:rsidRPr="007955DA" w:rsidRDefault="009B6906" w:rsidP="009B690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583F191" w14:textId="77777777" w:rsidR="009B6906" w:rsidRPr="007955DA" w:rsidRDefault="009B6906" w:rsidP="009B6906">
            <w:pPr>
              <w:spacing w:line="276" w:lineRule="auto"/>
              <w:rPr>
                <w:rFonts w:ascii="Arial" w:eastAsia="Arial Unicode MS" w:hAnsi="Arial" w:cs="Arial"/>
                <w:sz w:val="20"/>
                <w:szCs w:val="20"/>
                <w:lang w:val="en-GB"/>
              </w:rPr>
            </w:pPr>
          </w:p>
          <w:p w14:paraId="71D72BA1" w14:textId="77777777" w:rsidR="009B6906" w:rsidRPr="007955DA" w:rsidRDefault="009B6906" w:rsidP="009B6906">
            <w:pPr>
              <w:spacing w:line="276" w:lineRule="auto"/>
              <w:rPr>
                <w:rFonts w:ascii="Arial" w:eastAsia="Arial Unicode MS" w:hAnsi="Arial" w:cs="Arial"/>
                <w:sz w:val="20"/>
                <w:szCs w:val="20"/>
                <w:lang w:val="en-GB"/>
              </w:rPr>
            </w:pPr>
          </w:p>
          <w:p w14:paraId="66B1A52A" w14:textId="77777777" w:rsidR="009B6906" w:rsidRPr="007955DA" w:rsidRDefault="009B6906" w:rsidP="009B6906">
            <w:pPr>
              <w:spacing w:line="276" w:lineRule="auto"/>
              <w:rPr>
                <w:rFonts w:ascii="Arial" w:eastAsia="Arial Unicode MS" w:hAnsi="Arial" w:cs="Arial"/>
                <w:sz w:val="20"/>
                <w:szCs w:val="20"/>
                <w:lang w:val="en-GB"/>
              </w:rPr>
            </w:pPr>
          </w:p>
        </w:tc>
      </w:tr>
      <w:bookmarkEnd w:id="2"/>
    </w:tbl>
    <w:p w14:paraId="2E9D2E6C" w14:textId="77777777" w:rsidR="009B6906" w:rsidRPr="007955DA" w:rsidRDefault="009B6906" w:rsidP="009B6906">
      <w:pPr>
        <w:rPr>
          <w:rFonts w:ascii="Arial" w:hAnsi="Arial" w:cs="Arial"/>
          <w:sz w:val="20"/>
          <w:szCs w:val="20"/>
        </w:rPr>
      </w:pPr>
    </w:p>
    <w:p w14:paraId="5F0AC42B" w14:textId="77777777" w:rsidR="009B6906" w:rsidRPr="007955DA" w:rsidRDefault="009B6906" w:rsidP="009B6906">
      <w:pPr>
        <w:rPr>
          <w:rFonts w:ascii="Arial" w:hAnsi="Arial" w:cs="Arial"/>
          <w:sz w:val="20"/>
          <w:szCs w:val="20"/>
        </w:rPr>
      </w:pPr>
    </w:p>
    <w:p w14:paraId="5ECD5333" w14:textId="77777777" w:rsidR="007955DA" w:rsidRPr="007955DA" w:rsidRDefault="007955DA" w:rsidP="007955DA">
      <w:pPr>
        <w:rPr>
          <w:rFonts w:ascii="Arial" w:hAnsi="Arial" w:cs="Arial"/>
          <w:b/>
          <w:sz w:val="20"/>
          <w:szCs w:val="20"/>
        </w:rPr>
      </w:pPr>
    </w:p>
    <w:p w14:paraId="05FDA8F7" w14:textId="77777777" w:rsidR="007955DA" w:rsidRPr="007955DA" w:rsidRDefault="007955DA" w:rsidP="007955DA">
      <w:pPr>
        <w:rPr>
          <w:rFonts w:ascii="Arial" w:hAnsi="Arial" w:cs="Arial"/>
          <w:b/>
          <w:sz w:val="20"/>
          <w:szCs w:val="20"/>
          <w:u w:val="single"/>
        </w:rPr>
      </w:pPr>
      <w:r w:rsidRPr="007955DA">
        <w:rPr>
          <w:rFonts w:ascii="Arial" w:hAnsi="Arial" w:cs="Arial"/>
          <w:b/>
          <w:sz w:val="20"/>
          <w:szCs w:val="20"/>
          <w:u w:val="single"/>
        </w:rPr>
        <w:t>Reviewer details:</w:t>
      </w:r>
    </w:p>
    <w:p w14:paraId="6F47D29C" w14:textId="77777777" w:rsidR="007955DA" w:rsidRPr="007955DA" w:rsidRDefault="007955DA" w:rsidP="007955DA">
      <w:pPr>
        <w:rPr>
          <w:rFonts w:ascii="Arial" w:hAnsi="Arial" w:cs="Arial"/>
          <w:sz w:val="20"/>
          <w:szCs w:val="20"/>
        </w:rPr>
      </w:pPr>
      <w:r w:rsidRPr="007955DA">
        <w:rPr>
          <w:rFonts w:ascii="Arial" w:hAnsi="Arial" w:cs="Arial"/>
          <w:sz w:val="20"/>
          <w:szCs w:val="20"/>
        </w:rPr>
        <w:t>.</w:t>
      </w:r>
      <w:r w:rsidRPr="007955DA">
        <w:rPr>
          <w:rFonts w:ascii="Arial" w:hAnsi="Arial" w:cs="Arial"/>
          <w:color w:val="000000"/>
          <w:sz w:val="20"/>
          <w:szCs w:val="20"/>
        </w:rPr>
        <w:t xml:space="preserve"> </w:t>
      </w:r>
      <w:proofErr w:type="spellStart"/>
      <w:r w:rsidRPr="007955DA">
        <w:rPr>
          <w:rFonts w:ascii="Arial" w:hAnsi="Arial" w:cs="Arial"/>
          <w:color w:val="000000"/>
          <w:sz w:val="20"/>
          <w:szCs w:val="20"/>
        </w:rPr>
        <w:t>Suleymen</w:t>
      </w:r>
      <w:proofErr w:type="spellEnd"/>
      <w:r w:rsidRPr="007955DA">
        <w:rPr>
          <w:rFonts w:ascii="Arial" w:hAnsi="Arial" w:cs="Arial"/>
          <w:color w:val="000000"/>
          <w:sz w:val="20"/>
          <w:szCs w:val="20"/>
        </w:rPr>
        <w:t xml:space="preserve"> </w:t>
      </w:r>
      <w:proofErr w:type="spellStart"/>
      <w:r w:rsidRPr="007955DA">
        <w:rPr>
          <w:rFonts w:ascii="Arial" w:hAnsi="Arial" w:cs="Arial"/>
          <w:color w:val="000000"/>
          <w:sz w:val="20"/>
          <w:szCs w:val="20"/>
        </w:rPr>
        <w:t>Abdureman</w:t>
      </w:r>
      <w:proofErr w:type="spellEnd"/>
      <w:r w:rsidRPr="007955DA">
        <w:rPr>
          <w:rFonts w:ascii="Arial" w:hAnsi="Arial" w:cs="Arial"/>
          <w:color w:val="000000"/>
          <w:sz w:val="20"/>
          <w:szCs w:val="20"/>
        </w:rPr>
        <w:t xml:space="preserve"> Omer</w:t>
      </w:r>
      <w:r w:rsidRPr="007955DA">
        <w:rPr>
          <w:rFonts w:ascii="Arial" w:hAnsi="Arial" w:cs="Arial"/>
          <w:sz w:val="20"/>
          <w:szCs w:val="20"/>
        </w:rPr>
        <w:t xml:space="preserve">, </w:t>
      </w:r>
      <w:proofErr w:type="spellStart"/>
      <w:r w:rsidRPr="007955DA">
        <w:rPr>
          <w:rFonts w:ascii="Arial" w:hAnsi="Arial" w:cs="Arial"/>
          <w:color w:val="000000"/>
          <w:sz w:val="20"/>
          <w:szCs w:val="20"/>
        </w:rPr>
        <w:t>Haramaya</w:t>
      </w:r>
      <w:proofErr w:type="spellEnd"/>
      <w:r w:rsidRPr="007955DA">
        <w:rPr>
          <w:rFonts w:ascii="Arial" w:hAnsi="Arial" w:cs="Arial"/>
          <w:color w:val="000000"/>
          <w:sz w:val="20"/>
          <w:szCs w:val="20"/>
        </w:rPr>
        <w:t xml:space="preserve"> University, Ethiopia</w:t>
      </w:r>
      <w:r w:rsidRPr="007955DA">
        <w:rPr>
          <w:rFonts w:ascii="Arial" w:hAnsi="Arial" w:cs="Arial"/>
          <w:color w:val="000000"/>
          <w:sz w:val="20"/>
          <w:szCs w:val="20"/>
        </w:rPr>
        <w:br/>
      </w:r>
    </w:p>
    <w:p w14:paraId="3167A46E" w14:textId="77777777" w:rsidR="007955DA" w:rsidRPr="007955DA" w:rsidRDefault="007955DA" w:rsidP="007955DA">
      <w:pPr>
        <w:rPr>
          <w:rFonts w:ascii="Arial" w:hAnsi="Arial" w:cs="Arial"/>
          <w:sz w:val="20"/>
          <w:szCs w:val="20"/>
        </w:rPr>
      </w:pPr>
    </w:p>
    <w:p w14:paraId="3B1484C8" w14:textId="77777777" w:rsidR="009B6906" w:rsidRPr="007955DA" w:rsidRDefault="009B6906" w:rsidP="009B6906">
      <w:pPr>
        <w:rPr>
          <w:rFonts w:ascii="Arial" w:hAnsi="Arial" w:cs="Arial"/>
          <w:bCs/>
          <w:sz w:val="20"/>
          <w:szCs w:val="20"/>
          <w:u w:val="single"/>
          <w:lang w:val="en-GB"/>
        </w:rPr>
      </w:pPr>
    </w:p>
    <w:bookmarkEnd w:id="3"/>
    <w:p w14:paraId="1D36BA5C" w14:textId="77777777" w:rsidR="009B6906" w:rsidRPr="007955DA" w:rsidRDefault="009B6906" w:rsidP="009B6906">
      <w:pPr>
        <w:rPr>
          <w:rFonts w:ascii="Arial" w:hAnsi="Arial" w:cs="Arial"/>
          <w:sz w:val="20"/>
          <w:szCs w:val="20"/>
        </w:rPr>
      </w:pPr>
    </w:p>
    <w:bookmarkEnd w:id="0"/>
    <w:bookmarkEnd w:id="1"/>
    <w:p w14:paraId="6795C2F2" w14:textId="77777777" w:rsidR="00E303E9" w:rsidRPr="007955DA" w:rsidRDefault="00E303E9" w:rsidP="00E303E9">
      <w:pPr>
        <w:pStyle w:val="BodyText"/>
        <w:rPr>
          <w:rFonts w:ascii="Arial" w:hAnsi="Arial" w:cs="Arial"/>
          <w:b/>
          <w:bCs/>
          <w:sz w:val="20"/>
          <w:szCs w:val="20"/>
          <w:u w:val="single"/>
          <w:lang w:val="en-GB"/>
        </w:rPr>
      </w:pPr>
    </w:p>
    <w:sectPr w:rsidR="00E303E9" w:rsidRPr="007955DA"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FF1B0" w14:textId="77777777" w:rsidR="008E2617" w:rsidRPr="0000007A" w:rsidRDefault="008E2617" w:rsidP="0099583E">
      <w:r>
        <w:separator/>
      </w:r>
    </w:p>
  </w:endnote>
  <w:endnote w:type="continuationSeparator" w:id="0">
    <w:p w14:paraId="0AE01895" w14:textId="77777777" w:rsidR="008E2617" w:rsidRPr="0000007A" w:rsidRDefault="008E26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383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BE704" w14:textId="77777777" w:rsidR="008E2617" w:rsidRPr="0000007A" w:rsidRDefault="008E2617" w:rsidP="0099583E">
      <w:r>
        <w:separator/>
      </w:r>
    </w:p>
  </w:footnote>
  <w:footnote w:type="continuationSeparator" w:id="0">
    <w:p w14:paraId="3261C943" w14:textId="77777777" w:rsidR="008E2617" w:rsidRPr="0000007A" w:rsidRDefault="008E26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887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BEDBF1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54F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1B81"/>
    <w:rsid w:val="000F4531"/>
    <w:rsid w:val="00100577"/>
    <w:rsid w:val="00101322"/>
    <w:rsid w:val="00136984"/>
    <w:rsid w:val="00142EC9"/>
    <w:rsid w:val="00144521"/>
    <w:rsid w:val="00150304"/>
    <w:rsid w:val="0015296D"/>
    <w:rsid w:val="001532D3"/>
    <w:rsid w:val="0016200C"/>
    <w:rsid w:val="00163622"/>
    <w:rsid w:val="001645A2"/>
    <w:rsid w:val="00164F4E"/>
    <w:rsid w:val="00165685"/>
    <w:rsid w:val="0017480A"/>
    <w:rsid w:val="001766DF"/>
    <w:rsid w:val="00184644"/>
    <w:rsid w:val="0018753A"/>
    <w:rsid w:val="0019527A"/>
    <w:rsid w:val="00197E68"/>
    <w:rsid w:val="001A1605"/>
    <w:rsid w:val="001B0C63"/>
    <w:rsid w:val="001C2A2D"/>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7622E"/>
    <w:rsid w:val="00280EC9"/>
    <w:rsid w:val="00291D08"/>
    <w:rsid w:val="00293482"/>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3F7047"/>
    <w:rsid w:val="00416BF0"/>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06A0"/>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2945"/>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955DA"/>
    <w:rsid w:val="007B1099"/>
    <w:rsid w:val="007B6E18"/>
    <w:rsid w:val="007D0246"/>
    <w:rsid w:val="007D3353"/>
    <w:rsid w:val="007F5873"/>
    <w:rsid w:val="007F5A34"/>
    <w:rsid w:val="00806382"/>
    <w:rsid w:val="00815F94"/>
    <w:rsid w:val="0082130C"/>
    <w:rsid w:val="008224E2"/>
    <w:rsid w:val="00825DC9"/>
    <w:rsid w:val="0082676D"/>
    <w:rsid w:val="00831055"/>
    <w:rsid w:val="00837F69"/>
    <w:rsid w:val="008423BB"/>
    <w:rsid w:val="00846F1F"/>
    <w:rsid w:val="0087201B"/>
    <w:rsid w:val="008753F8"/>
    <w:rsid w:val="00877F10"/>
    <w:rsid w:val="00882091"/>
    <w:rsid w:val="008913D5"/>
    <w:rsid w:val="00893E75"/>
    <w:rsid w:val="008C2778"/>
    <w:rsid w:val="008C2F62"/>
    <w:rsid w:val="008D020E"/>
    <w:rsid w:val="008D1117"/>
    <w:rsid w:val="008D15A4"/>
    <w:rsid w:val="008E2617"/>
    <w:rsid w:val="008F36E4"/>
    <w:rsid w:val="00933C8B"/>
    <w:rsid w:val="009553EC"/>
    <w:rsid w:val="0097330E"/>
    <w:rsid w:val="00974330"/>
    <w:rsid w:val="0097498C"/>
    <w:rsid w:val="00982766"/>
    <w:rsid w:val="009852C4"/>
    <w:rsid w:val="00985F26"/>
    <w:rsid w:val="00994586"/>
    <w:rsid w:val="0099583E"/>
    <w:rsid w:val="009A0242"/>
    <w:rsid w:val="009A59ED"/>
    <w:rsid w:val="009B5AA8"/>
    <w:rsid w:val="009B6906"/>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062C"/>
    <w:rsid w:val="00C93ABA"/>
    <w:rsid w:val="00CB15DB"/>
    <w:rsid w:val="00CB429B"/>
    <w:rsid w:val="00CB5104"/>
    <w:rsid w:val="00CC2753"/>
    <w:rsid w:val="00CD093E"/>
    <w:rsid w:val="00CD1556"/>
    <w:rsid w:val="00CD1FD7"/>
    <w:rsid w:val="00CE199A"/>
    <w:rsid w:val="00CE5AC7"/>
    <w:rsid w:val="00CF0BBB"/>
    <w:rsid w:val="00CF2E4B"/>
    <w:rsid w:val="00CF50E2"/>
    <w:rsid w:val="00D07F42"/>
    <w:rsid w:val="00D1283A"/>
    <w:rsid w:val="00D17979"/>
    <w:rsid w:val="00D2075F"/>
    <w:rsid w:val="00D3235E"/>
    <w:rsid w:val="00D3257B"/>
    <w:rsid w:val="00D40416"/>
    <w:rsid w:val="00D45CF7"/>
    <w:rsid w:val="00D4782A"/>
    <w:rsid w:val="00D63A92"/>
    <w:rsid w:val="00D7603E"/>
    <w:rsid w:val="00D8579C"/>
    <w:rsid w:val="00D90124"/>
    <w:rsid w:val="00D9392F"/>
    <w:rsid w:val="00D94079"/>
    <w:rsid w:val="00D941C1"/>
    <w:rsid w:val="00DA41F5"/>
    <w:rsid w:val="00DB5B54"/>
    <w:rsid w:val="00DB7E1B"/>
    <w:rsid w:val="00DC1D81"/>
    <w:rsid w:val="00E00F9E"/>
    <w:rsid w:val="00E21ED1"/>
    <w:rsid w:val="00E26842"/>
    <w:rsid w:val="00E303E9"/>
    <w:rsid w:val="00E451EA"/>
    <w:rsid w:val="00E53E52"/>
    <w:rsid w:val="00E57F4B"/>
    <w:rsid w:val="00E63889"/>
    <w:rsid w:val="00E65EB7"/>
    <w:rsid w:val="00E71C8D"/>
    <w:rsid w:val="00E72360"/>
    <w:rsid w:val="00E972A7"/>
    <w:rsid w:val="00EA26C5"/>
    <w:rsid w:val="00EA2839"/>
    <w:rsid w:val="00EA3F7B"/>
    <w:rsid w:val="00EB3E91"/>
    <w:rsid w:val="00EC6894"/>
    <w:rsid w:val="00ED6B12"/>
    <w:rsid w:val="00EE0D3E"/>
    <w:rsid w:val="00EF326D"/>
    <w:rsid w:val="00EF53FE"/>
    <w:rsid w:val="00F16A22"/>
    <w:rsid w:val="00F245A7"/>
    <w:rsid w:val="00F2643C"/>
    <w:rsid w:val="00F30CB7"/>
    <w:rsid w:val="00F3295A"/>
    <w:rsid w:val="00F34D8E"/>
    <w:rsid w:val="00F3669D"/>
    <w:rsid w:val="00F405F8"/>
    <w:rsid w:val="00F41154"/>
    <w:rsid w:val="00F4700F"/>
    <w:rsid w:val="00F51F7F"/>
    <w:rsid w:val="00F573EA"/>
    <w:rsid w:val="00F57E9D"/>
    <w:rsid w:val="00F956B8"/>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A4D18"/>
  <w15:chartTrackingRefBased/>
  <w15:docId w15:val="{96AB8599-0A75-7648-B782-145622DC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632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921879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79450692">
      <w:bodyDiv w:val="1"/>
      <w:marLeft w:val="0"/>
      <w:marRight w:val="0"/>
      <w:marTop w:val="0"/>
      <w:marBottom w:val="0"/>
      <w:divBdr>
        <w:top w:val="none" w:sz="0" w:space="0" w:color="auto"/>
        <w:left w:val="none" w:sz="0" w:space="0" w:color="auto"/>
        <w:bottom w:val="none" w:sz="0" w:space="0" w:color="auto"/>
        <w:right w:val="none" w:sz="0" w:space="0" w:color="auto"/>
      </w:divBdr>
    </w:div>
    <w:div w:id="204790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A78EE-F562-4815-9FDD-ADDD08B8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11</cp:revision>
  <dcterms:created xsi:type="dcterms:W3CDTF">2026-01-20T20:42:00Z</dcterms:created>
  <dcterms:modified xsi:type="dcterms:W3CDTF">2026-01-29T12:22:00Z</dcterms:modified>
</cp:coreProperties>
</file>