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34" w:rsidRDefault="00287834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87834">
        <w:trPr>
          <w:trHeight w:val="290"/>
        </w:trPr>
        <w:tc>
          <w:tcPr>
            <w:tcW w:w="5168" w:type="dxa"/>
          </w:tcPr>
          <w:p w:rsidR="00287834" w:rsidRDefault="007F23D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87834" w:rsidRDefault="00A41BBA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7">
              <w:r w:rsidR="007F23D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European</w:t>
              </w:r>
              <w:r w:rsidR="007F23DD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F23D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F23DD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F23D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F23DD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F23D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Medicinal</w:t>
              </w:r>
              <w:r w:rsidR="007F23DD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F23DD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Plants</w:t>
              </w:r>
            </w:hyperlink>
          </w:p>
        </w:tc>
      </w:tr>
      <w:tr w:rsidR="00287834">
        <w:trPr>
          <w:trHeight w:val="289"/>
        </w:trPr>
        <w:tc>
          <w:tcPr>
            <w:tcW w:w="5168" w:type="dxa"/>
          </w:tcPr>
          <w:p w:rsidR="00287834" w:rsidRDefault="007F23D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87834" w:rsidRDefault="007F23DD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Ms_EJMP_150906</w:t>
            </w:r>
          </w:p>
        </w:tc>
      </w:tr>
      <w:tr w:rsidR="00287834">
        <w:trPr>
          <w:trHeight w:val="650"/>
        </w:trPr>
        <w:tc>
          <w:tcPr>
            <w:tcW w:w="5168" w:type="dxa"/>
          </w:tcPr>
          <w:p w:rsidR="00287834" w:rsidRDefault="007F23D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87834" w:rsidRDefault="007F23DD">
            <w:pPr>
              <w:pStyle w:val="TableParagraph"/>
              <w:spacing w:before="2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Medicinal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plants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used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treatment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high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blood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pressure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staff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health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facilities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in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Adzopé</w:t>
            </w:r>
            <w:proofErr w:type="spellEnd"/>
          </w:p>
        </w:tc>
      </w:tr>
      <w:tr w:rsidR="00287834">
        <w:trPr>
          <w:trHeight w:val="333"/>
        </w:trPr>
        <w:tc>
          <w:tcPr>
            <w:tcW w:w="5168" w:type="dxa"/>
          </w:tcPr>
          <w:p w:rsidR="00287834" w:rsidRDefault="007F23D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87834" w:rsidRDefault="0028783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87834" w:rsidRDefault="00287834">
      <w:pPr>
        <w:spacing w:before="12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87834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87834" w:rsidRDefault="007F23D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87834">
        <w:trPr>
          <w:trHeight w:val="964"/>
        </w:trPr>
        <w:tc>
          <w:tcPr>
            <w:tcW w:w="5352" w:type="dxa"/>
          </w:tcPr>
          <w:p w:rsidR="00287834" w:rsidRDefault="002878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287834" w:rsidRDefault="007F23D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87834" w:rsidRDefault="007F23DD">
            <w:pPr>
              <w:pStyle w:val="TableParagraph"/>
              <w:ind w:left="108" w:right="16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287834" w:rsidRDefault="007F23DD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87834">
        <w:trPr>
          <w:trHeight w:val="1264"/>
        </w:trPr>
        <w:tc>
          <w:tcPr>
            <w:tcW w:w="5352" w:type="dxa"/>
          </w:tcPr>
          <w:p w:rsidR="00287834" w:rsidRDefault="007F23D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87834" w:rsidRDefault="007F23DD">
            <w:pPr>
              <w:pStyle w:val="TableParagraph"/>
              <w:ind w:left="108" w:right="167"/>
            </w:pPr>
            <w:r>
              <w:t xml:space="preserve">The study investigates the use of medicinal plants for treating high blood pressure (hypertension) in </w:t>
            </w:r>
            <w:proofErr w:type="spellStart"/>
            <w:r>
              <w:t>Adzopé</w:t>
            </w:r>
            <w:proofErr w:type="spellEnd"/>
            <w:r>
              <w:t>, Côte d'Ivoire, where the high cost of conventional treatments has led to a reliance on traditional</w:t>
            </w:r>
            <w:r>
              <w:rPr>
                <w:spacing w:val="-4"/>
              </w:rPr>
              <w:t xml:space="preserve"> </w:t>
            </w:r>
            <w:r>
              <w:t>remedies.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aims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plants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facility</w:t>
            </w:r>
            <w:r>
              <w:rPr>
                <w:spacing w:val="-5"/>
              </w:rPr>
              <w:t xml:space="preserve"> </w:t>
            </w:r>
            <w:r>
              <w:t>staff in this region.</w:t>
            </w:r>
          </w:p>
        </w:tc>
        <w:tc>
          <w:tcPr>
            <w:tcW w:w="6445" w:type="dxa"/>
          </w:tcPr>
          <w:p w:rsidR="00287834" w:rsidRDefault="00287834">
            <w:pPr>
              <w:pStyle w:val="TableParagraph"/>
              <w:ind w:left="0"/>
              <w:rPr>
                <w:sz w:val="20"/>
              </w:rPr>
            </w:pPr>
          </w:p>
        </w:tc>
      </w:tr>
      <w:tr w:rsidR="00287834">
        <w:trPr>
          <w:trHeight w:val="1262"/>
        </w:trPr>
        <w:tc>
          <w:tcPr>
            <w:tcW w:w="5352" w:type="dxa"/>
          </w:tcPr>
          <w:p w:rsidR="00287834" w:rsidRDefault="007F23DD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87834" w:rsidRDefault="007F23D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87834" w:rsidRDefault="007F23DD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287834" w:rsidRDefault="00287834">
            <w:pPr>
              <w:pStyle w:val="TableParagraph"/>
              <w:ind w:left="0"/>
              <w:rPr>
                <w:sz w:val="20"/>
              </w:rPr>
            </w:pPr>
          </w:p>
        </w:tc>
      </w:tr>
      <w:tr w:rsidR="00287834">
        <w:trPr>
          <w:trHeight w:val="1262"/>
        </w:trPr>
        <w:tc>
          <w:tcPr>
            <w:tcW w:w="5352" w:type="dxa"/>
          </w:tcPr>
          <w:p w:rsidR="00287834" w:rsidRDefault="007F23D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87834" w:rsidRDefault="007F23DD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287834" w:rsidRDefault="00287834">
            <w:pPr>
              <w:pStyle w:val="TableParagraph"/>
              <w:ind w:left="0"/>
              <w:rPr>
                <w:sz w:val="20"/>
              </w:rPr>
            </w:pPr>
          </w:p>
        </w:tc>
      </w:tr>
      <w:tr w:rsidR="00287834">
        <w:trPr>
          <w:trHeight w:val="827"/>
        </w:trPr>
        <w:tc>
          <w:tcPr>
            <w:tcW w:w="5352" w:type="dxa"/>
          </w:tcPr>
          <w:p w:rsidR="00287834" w:rsidRDefault="007F23D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87834" w:rsidRDefault="007F23DD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The study appears to be scientifically sound, as it carefully examines medicinal plants and 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</w:p>
          <w:p w:rsidR="00287834" w:rsidRDefault="007F23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effects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users'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medicinal </w:t>
            </w:r>
            <w:r>
              <w:rPr>
                <w:spacing w:val="-2"/>
                <w:sz w:val="24"/>
              </w:rPr>
              <w:t>plants.</w:t>
            </w:r>
          </w:p>
        </w:tc>
        <w:tc>
          <w:tcPr>
            <w:tcW w:w="6445" w:type="dxa"/>
          </w:tcPr>
          <w:p w:rsidR="00287834" w:rsidRDefault="00287834">
            <w:pPr>
              <w:pStyle w:val="TableParagraph"/>
              <w:ind w:left="0"/>
              <w:rPr>
                <w:sz w:val="20"/>
              </w:rPr>
            </w:pPr>
          </w:p>
        </w:tc>
      </w:tr>
      <w:tr w:rsidR="00287834">
        <w:trPr>
          <w:trHeight w:val="5823"/>
        </w:trPr>
        <w:tc>
          <w:tcPr>
            <w:tcW w:w="5352" w:type="dxa"/>
          </w:tcPr>
          <w:p w:rsidR="00287834" w:rsidRDefault="007F23D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87834" w:rsidRDefault="007F23DD">
            <w:pPr>
              <w:pStyle w:val="TableParagraph"/>
              <w:ind w:left="108" w:right="19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carefully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topic and refer to reliable sources, which increases the credibility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research. However, to keep the research </w:t>
            </w:r>
            <w:r>
              <w:rPr>
                <w:b/>
                <w:i/>
                <w:color w:val="FF0000"/>
                <w:sz w:val="24"/>
                <w:u w:val="single" w:color="FF0000"/>
              </w:rPr>
              <w:t>history up to date</w:t>
            </w:r>
            <w:r>
              <w:rPr>
                <w:sz w:val="24"/>
              </w:rPr>
              <w:t>, the author should use the following references:</w:t>
            </w:r>
          </w:p>
          <w:p w:rsidR="00287834" w:rsidRDefault="007F23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72"/>
              <w:ind w:right="207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Ghaznavi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Mohammadi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Modarresi-Alam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Navidian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Khajeh</w:t>
            </w:r>
            <w:proofErr w:type="spellEnd"/>
            <w:r>
              <w:rPr>
                <w:sz w:val="20"/>
              </w:rPr>
              <w:t xml:space="preserve">, M. </w:t>
            </w:r>
            <w:proofErr w:type="spellStart"/>
            <w:r>
              <w:rPr>
                <w:sz w:val="20"/>
              </w:rPr>
              <w:t>Momeni</w:t>
            </w:r>
            <w:proofErr w:type="spellEnd"/>
            <w:r>
              <w:rPr>
                <w:sz w:val="20"/>
              </w:rPr>
              <w:t xml:space="preserve">. Chemical Neuroscience of Heterocyclic N-Amines: Implications for Pain Management, Mental Health, and Opioid Withdrawal. OBM Neurobiology. </w:t>
            </w:r>
            <w:proofErr w:type="gramStart"/>
            <w:r>
              <w:rPr>
                <w:sz w:val="20"/>
              </w:rPr>
              <w:t>2025;09:1</w:t>
            </w:r>
            <w:proofErr w:type="gramEnd"/>
            <w:r>
              <w:rPr>
                <w:sz w:val="20"/>
              </w:rPr>
              <w:t xml:space="preserve">-19.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10.21926/obm.neurobiol.2502289.</w:t>
            </w:r>
          </w:p>
          <w:p w:rsidR="00287834" w:rsidRDefault="007F23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724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Akinnawo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Modarresi-Alam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Mitragynine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Chemistry: Extraction, Synthesis, and Clinical Effects. Chemistry Africa. 2024;7(5):2907-2920.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10.1007/s42250-024-00921-6.</w:t>
            </w:r>
          </w:p>
          <w:p w:rsidR="00287834" w:rsidRDefault="007F23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proofErr w:type="spellStart"/>
            <w:r>
              <w:rPr>
                <w:sz w:val="20"/>
              </w:rPr>
              <w:t>Hossinzadeh</w:t>
            </w:r>
            <w:proofErr w:type="spellEnd"/>
            <w:r>
              <w:rPr>
                <w:sz w:val="20"/>
              </w:rPr>
              <w:t xml:space="preserve">, A.R. </w:t>
            </w:r>
            <w:proofErr w:type="spellStart"/>
            <w:r>
              <w:rPr>
                <w:sz w:val="20"/>
              </w:rPr>
              <w:t>Modarresi-Alam</w:t>
            </w:r>
            <w:proofErr w:type="spellEnd"/>
            <w:r>
              <w:rPr>
                <w:sz w:val="20"/>
              </w:rPr>
              <w:t xml:space="preserve">, F.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 xml:space="preserve">, E. </w:t>
            </w:r>
            <w:proofErr w:type="spellStart"/>
            <w:r>
              <w:rPr>
                <w:sz w:val="20"/>
              </w:rPr>
              <w:t>Kleinpeter</w:t>
            </w:r>
            <w:proofErr w:type="spellEnd"/>
            <w:r>
              <w:rPr>
                <w:sz w:val="20"/>
              </w:rPr>
              <w:t xml:space="preserve">, S.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>. Synthesis of N- Benzoyl-4-O-(1H-Tetrazol-5-yl)-L-Tyrosine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Ethyl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Tyrosine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Derivative.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Organic Preparations and Procedures International.1-6.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>: 10.1080/00304948.2025.2566706.</w:t>
            </w:r>
          </w:p>
          <w:p w:rsidR="00287834" w:rsidRDefault="007F23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 xml:space="preserve">F.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 xml:space="preserve">, S.M. Mousavi, S.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 xml:space="preserve">, M.A. </w:t>
            </w:r>
            <w:proofErr w:type="spellStart"/>
            <w:r>
              <w:rPr>
                <w:sz w:val="20"/>
              </w:rPr>
              <w:t>Zolfigol</w:t>
            </w:r>
            <w:proofErr w:type="spellEnd"/>
            <w:r>
              <w:rPr>
                <w:sz w:val="20"/>
              </w:rPr>
              <w:t>. Anti-HIV Drugs Study: Study of NNRTIs Function and Overview Synthesis of Specific and Rare Aryloxy Tetrazoles Derivatives as NNRTIs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Anti-HIV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Medicon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Pharmaceutical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2022;2(3):04-10.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Epub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2022.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>: https://themedicon.com/pdf/mcps/MCPS-22-034.pdf.</w:t>
            </w:r>
          </w:p>
          <w:p w:rsidR="00287834" w:rsidRDefault="007F23D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77"/>
              <w:rPr>
                <w:sz w:val="20"/>
              </w:rPr>
            </w:pP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 xml:space="preserve"> F,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 xml:space="preserve"> S, </w:t>
            </w:r>
            <w:proofErr w:type="spellStart"/>
            <w:r>
              <w:rPr>
                <w:sz w:val="20"/>
              </w:rPr>
              <w:t>Akinnawo</w:t>
            </w:r>
            <w:proofErr w:type="spellEnd"/>
            <w:r>
              <w:rPr>
                <w:sz w:val="20"/>
              </w:rPr>
              <w:t xml:space="preserve"> AS, </w:t>
            </w:r>
            <w:proofErr w:type="spellStart"/>
            <w:r>
              <w:rPr>
                <w:sz w:val="20"/>
              </w:rPr>
              <w:t>Ghaznavi</w:t>
            </w:r>
            <w:proofErr w:type="spellEnd"/>
            <w:r>
              <w:rPr>
                <w:sz w:val="20"/>
              </w:rPr>
              <w:t xml:space="preserve"> H, </w:t>
            </w:r>
            <w:proofErr w:type="spellStart"/>
            <w:r>
              <w:rPr>
                <w:sz w:val="20"/>
              </w:rPr>
              <w:t>Salimi-Khorashad</w:t>
            </w:r>
            <w:proofErr w:type="spellEnd"/>
            <w:r>
              <w:rPr>
                <w:sz w:val="20"/>
              </w:rPr>
              <w:t xml:space="preserve"> AR,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 xml:space="preserve"> MJ. Dark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Neuroscience: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Biochemical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Clinical Implications of Opioid Analgesics. Chemical Methodologies. 2023;7(12):964-93.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https://doi.org/10.48309/chemm.2023.414616.1731</w:t>
            </w:r>
          </w:p>
        </w:tc>
        <w:tc>
          <w:tcPr>
            <w:tcW w:w="6445" w:type="dxa"/>
          </w:tcPr>
          <w:p w:rsidR="00287834" w:rsidRDefault="0028783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87834" w:rsidRDefault="00287834">
      <w:pPr>
        <w:pStyle w:val="TableParagraph"/>
        <w:rPr>
          <w:sz w:val="20"/>
        </w:rPr>
        <w:sectPr w:rsidR="00287834">
          <w:headerReference w:type="default" r:id="rId8"/>
          <w:footerReference w:type="default" r:id="rId9"/>
          <w:pgSz w:w="23820" w:h="16840" w:orient="landscape"/>
          <w:pgMar w:top="1820" w:right="1275" w:bottom="2439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87834">
        <w:trPr>
          <w:trHeight w:val="827"/>
        </w:trPr>
        <w:tc>
          <w:tcPr>
            <w:tcW w:w="5352" w:type="dxa"/>
          </w:tcPr>
          <w:p w:rsidR="00287834" w:rsidRDefault="007F23D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87834" w:rsidRDefault="007F2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connected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next. The language and grammar of the article are generally correct and understandable.</w:t>
            </w:r>
          </w:p>
          <w:p w:rsidR="00287834" w:rsidRDefault="007F23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Sentences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well-formulated,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scientific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is used </w:t>
            </w:r>
            <w:r>
              <w:rPr>
                <w:spacing w:val="-2"/>
                <w:sz w:val="24"/>
              </w:rPr>
              <w:t>correctly.</w:t>
            </w:r>
          </w:p>
        </w:tc>
        <w:tc>
          <w:tcPr>
            <w:tcW w:w="6445" w:type="dxa"/>
          </w:tcPr>
          <w:p w:rsidR="00287834" w:rsidRDefault="00287834">
            <w:pPr>
              <w:pStyle w:val="TableParagraph"/>
              <w:ind w:left="0"/>
            </w:pPr>
          </w:p>
        </w:tc>
      </w:tr>
      <w:tr w:rsidR="00287834">
        <w:trPr>
          <w:trHeight w:val="8280"/>
        </w:trPr>
        <w:tc>
          <w:tcPr>
            <w:tcW w:w="5352" w:type="dxa"/>
          </w:tcPr>
          <w:p w:rsidR="00287834" w:rsidRDefault="007F23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lastRenderedPageBreak/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87834" w:rsidRDefault="007F23DD">
            <w:pPr>
              <w:pStyle w:val="TableParagraph"/>
              <w:ind w:left="108" w:right="581"/>
              <w:jc w:val="both"/>
              <w:rPr>
                <w:sz w:val="24"/>
              </w:rPr>
            </w:pPr>
            <w:r>
              <w:rPr>
                <w:sz w:val="24"/>
              </w:rPr>
              <w:t>Considering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 content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 w:rsidR="00746B71"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 ethnobotanical surveys and data analysis with Sphinx software.</w:t>
            </w:r>
          </w:p>
          <w:p w:rsidR="00287834" w:rsidRDefault="007F23DD">
            <w:pPr>
              <w:pStyle w:val="TableParagraph"/>
              <w:spacing w:before="27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Advantages</w:t>
            </w:r>
          </w:p>
          <w:p w:rsidR="00287834" w:rsidRDefault="007F23DD">
            <w:pPr>
              <w:pStyle w:val="TableParagraph"/>
              <w:spacing w:before="271"/>
              <w:ind w:left="108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diversity: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traditionally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 hypertension demonstrates the richness of local knowledge.</w:t>
            </w:r>
          </w:p>
          <w:p w:rsidR="00287834" w:rsidRDefault="00287834">
            <w:pPr>
              <w:pStyle w:val="TableParagraph"/>
              <w:ind w:left="0"/>
              <w:rPr>
                <w:sz w:val="24"/>
              </w:rPr>
            </w:pPr>
          </w:p>
          <w:p w:rsidR="00287834" w:rsidRDefault="007F23D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Scientific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 enhances the validity of the study.</w:t>
            </w:r>
          </w:p>
          <w:p w:rsidR="00287834" w:rsidRDefault="00287834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287834" w:rsidRDefault="007F23DD">
            <w:pPr>
              <w:pStyle w:val="TableParagraph"/>
              <w:spacing w:line="237" w:lineRule="auto"/>
              <w:ind w:left="108" w:right="183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further research in the field of phytochemistry and pharmacology of medicinal plants.</w:t>
            </w:r>
          </w:p>
          <w:p w:rsidR="00287834" w:rsidRDefault="0028783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287834" w:rsidRDefault="007F23D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Disadvantages</w:t>
            </w:r>
          </w:p>
          <w:p w:rsidR="00287834" w:rsidRDefault="007F23DD">
            <w:pPr>
              <w:pStyle w:val="TableParagraph"/>
              <w:spacing w:before="271"/>
              <w:ind w:left="108" w:right="167"/>
              <w:rPr>
                <w:sz w:val="24"/>
              </w:rPr>
            </w:pPr>
            <w:r>
              <w:rPr>
                <w:sz w:val="24"/>
              </w:rPr>
              <w:t>Geographical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limitation: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Adzope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results may not be generalizable to other regions.</w:t>
            </w:r>
          </w:p>
          <w:p w:rsidR="00287834" w:rsidRDefault="00287834">
            <w:pPr>
              <w:pStyle w:val="TableParagraph"/>
              <w:ind w:left="0"/>
              <w:rPr>
                <w:sz w:val="24"/>
              </w:rPr>
            </w:pPr>
          </w:p>
          <w:p w:rsidR="00287834" w:rsidRDefault="007F23DD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Lack of detailed investigation of side effects: Although 23% of participants reported side effects,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underestimate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attribute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 plants.</w:t>
            </w:r>
          </w:p>
          <w:p w:rsidR="00287834" w:rsidRDefault="00287834">
            <w:pPr>
              <w:pStyle w:val="TableParagraph"/>
              <w:ind w:left="0"/>
              <w:rPr>
                <w:sz w:val="24"/>
              </w:rPr>
            </w:pPr>
          </w:p>
          <w:p w:rsidR="00287834" w:rsidRDefault="007F2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Reliance on local knowledge: The results of the study depend on local knowledge and experiences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up-to-date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influenced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beliefs.</w:t>
            </w:r>
          </w:p>
          <w:p w:rsidR="00287834" w:rsidRDefault="007F23DD">
            <w:pPr>
              <w:pStyle w:val="TableParagraph"/>
              <w:spacing w:before="264" w:line="270" w:lineRule="atLeast"/>
              <w:ind w:left="108" w:right="167"/>
              <w:rPr>
                <w:sz w:val="24"/>
              </w:rPr>
            </w:pPr>
            <w:r>
              <w:rPr>
                <w:sz w:val="24"/>
              </w:rPr>
              <w:t>Overall, this research can be considered as a reliable source on the use of medicinal plants for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hypertension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Adzope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expand on its </w:t>
            </w:r>
            <w:proofErr w:type="gramStart"/>
            <w:r>
              <w:rPr>
                <w:sz w:val="24"/>
              </w:rPr>
              <w:t>results.</w:t>
            </w:r>
            <w:r w:rsidR="000E1CEA">
              <w:rPr>
                <w:sz w:val="24"/>
              </w:rPr>
              <w:t>.</w:t>
            </w:r>
            <w:proofErr w:type="gramEnd"/>
          </w:p>
          <w:p w:rsidR="000E1CEA" w:rsidRDefault="000E1CEA" w:rsidP="00746B71">
            <w:pPr>
              <w:pStyle w:val="TableParagraph"/>
              <w:spacing w:before="204"/>
              <w:rPr>
                <w:sz w:val="24"/>
              </w:rPr>
            </w:pPr>
          </w:p>
        </w:tc>
        <w:tc>
          <w:tcPr>
            <w:tcW w:w="6445" w:type="dxa"/>
          </w:tcPr>
          <w:p w:rsidR="00287834" w:rsidRDefault="00287834">
            <w:pPr>
              <w:pStyle w:val="TableParagraph"/>
              <w:ind w:left="0"/>
            </w:pPr>
          </w:p>
        </w:tc>
      </w:tr>
    </w:tbl>
    <w:p w:rsidR="00287834" w:rsidRDefault="00287834">
      <w:pPr>
        <w:pStyle w:val="TableParagraph"/>
        <w:sectPr w:rsidR="00287834">
          <w:type w:val="continuous"/>
          <w:pgSz w:w="23820" w:h="16840" w:orient="landscape"/>
          <w:pgMar w:top="1820" w:right="1275" w:bottom="880" w:left="1275" w:header="1280" w:footer="699" w:gutter="0"/>
          <w:cols w:space="720"/>
        </w:sectPr>
      </w:pPr>
    </w:p>
    <w:p w:rsidR="00287834" w:rsidRDefault="00287834">
      <w:pPr>
        <w:rPr>
          <w:sz w:val="20"/>
        </w:rPr>
      </w:pPr>
    </w:p>
    <w:p w:rsidR="00287834" w:rsidRDefault="00287834">
      <w:pPr>
        <w:spacing w:before="13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287834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287834" w:rsidRDefault="007F23D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287834">
        <w:trPr>
          <w:trHeight w:val="875"/>
        </w:trPr>
        <w:tc>
          <w:tcPr>
            <w:tcW w:w="6831" w:type="dxa"/>
          </w:tcPr>
          <w:p w:rsidR="00287834" w:rsidRDefault="002878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:rsidR="00287834" w:rsidRDefault="007F23D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</w:tcPr>
          <w:p w:rsidR="00287834" w:rsidRDefault="007F23DD">
            <w:pPr>
              <w:pStyle w:val="TableParagraph"/>
              <w:spacing w:line="252" w:lineRule="auto"/>
              <w:ind w:left="5" w:right="7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87834">
        <w:trPr>
          <w:trHeight w:val="921"/>
        </w:trPr>
        <w:tc>
          <w:tcPr>
            <w:tcW w:w="6831" w:type="dxa"/>
          </w:tcPr>
          <w:p w:rsidR="00287834" w:rsidRDefault="007F23DD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2" w:type="dxa"/>
          </w:tcPr>
          <w:p w:rsidR="00287834" w:rsidRDefault="00287834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287834" w:rsidRDefault="007F23D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9" w:type="dxa"/>
          </w:tcPr>
          <w:p w:rsidR="00287834" w:rsidRDefault="0028783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611A9" w:rsidRPr="00E6547A" w:rsidRDefault="004611A9" w:rsidP="004611A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611A9" w:rsidRPr="00E6547A" w:rsidRDefault="004611A9" w:rsidP="004611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547A">
        <w:rPr>
          <w:rFonts w:ascii="Arial" w:hAnsi="Arial" w:cs="Arial"/>
          <w:b/>
          <w:u w:val="single"/>
        </w:rPr>
        <w:t>Reviewer details:</w:t>
      </w:r>
    </w:p>
    <w:p w:rsidR="004611A9" w:rsidRPr="00E6547A" w:rsidRDefault="004611A9" w:rsidP="004611A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611A9" w:rsidRDefault="004611A9" w:rsidP="004611A9">
      <w:proofErr w:type="spellStart"/>
      <w:r w:rsidRPr="00E6547A">
        <w:rPr>
          <w:rFonts w:ascii="Arial" w:hAnsi="Arial" w:cs="Arial"/>
          <w:sz w:val="20"/>
          <w:szCs w:val="20"/>
        </w:rPr>
        <w:t>Ferydoon</w:t>
      </w:r>
      <w:proofErr w:type="spellEnd"/>
      <w:r w:rsidRPr="00E654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547A">
        <w:rPr>
          <w:rFonts w:ascii="Arial" w:hAnsi="Arial" w:cs="Arial"/>
          <w:sz w:val="20"/>
          <w:szCs w:val="20"/>
        </w:rPr>
        <w:t>Khamooshi</w:t>
      </w:r>
      <w:proofErr w:type="spellEnd"/>
      <w:r w:rsidRPr="00E6547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6547A">
        <w:rPr>
          <w:rFonts w:ascii="Arial" w:hAnsi="Arial" w:cs="Arial"/>
          <w:sz w:val="20"/>
          <w:szCs w:val="20"/>
        </w:rPr>
        <w:t>Zabol</w:t>
      </w:r>
      <w:proofErr w:type="spellEnd"/>
      <w:r w:rsidRPr="00E6547A">
        <w:rPr>
          <w:rFonts w:ascii="Arial" w:hAnsi="Arial" w:cs="Arial"/>
          <w:sz w:val="20"/>
          <w:szCs w:val="20"/>
        </w:rPr>
        <w:t>, Iran</w:t>
      </w:r>
      <w:r w:rsidRPr="00E6547A">
        <w:rPr>
          <w:rFonts w:ascii="Arial" w:hAnsi="Arial" w:cs="Arial"/>
          <w:sz w:val="20"/>
          <w:szCs w:val="20"/>
        </w:rPr>
        <w:br/>
      </w:r>
    </w:p>
    <w:p w:rsidR="007F23DD" w:rsidRDefault="007F23DD">
      <w:bookmarkStart w:id="0" w:name="_GoBack"/>
      <w:bookmarkEnd w:id="0"/>
    </w:p>
    <w:sectPr w:rsidR="007F23DD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BBA" w:rsidRDefault="00A41BBA">
      <w:r>
        <w:separator/>
      </w:r>
    </w:p>
  </w:endnote>
  <w:endnote w:type="continuationSeparator" w:id="0">
    <w:p w:rsidR="00A41BBA" w:rsidRDefault="00A4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834" w:rsidRDefault="007F23D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7834" w:rsidRDefault="007F23D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287834" w:rsidRDefault="007F23D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7834" w:rsidRDefault="007F23D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287834" w:rsidRDefault="007F23D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7834" w:rsidRDefault="007F23D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287834" w:rsidRDefault="007F23D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7834" w:rsidRDefault="007F23D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287834" w:rsidRDefault="007F23D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BBA" w:rsidRDefault="00A41BBA">
      <w:r>
        <w:separator/>
      </w:r>
    </w:p>
  </w:footnote>
  <w:footnote w:type="continuationSeparator" w:id="0">
    <w:p w:rsidR="00A41BBA" w:rsidRDefault="00A4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834" w:rsidRDefault="007F23D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7834" w:rsidRDefault="007F23D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287834" w:rsidRDefault="007F23D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93AF1"/>
    <w:multiLevelType w:val="hybridMultilevel"/>
    <w:tmpl w:val="E342D998"/>
    <w:lvl w:ilvl="0" w:tplc="409612A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A27CC0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62ACC3F4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FF4C8E4A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4E52045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CFF468C4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991432FA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00B0C3C2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6F3CD72A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834"/>
    <w:rsid w:val="000E1CEA"/>
    <w:rsid w:val="0017647D"/>
    <w:rsid w:val="00287834"/>
    <w:rsid w:val="00344B17"/>
    <w:rsid w:val="004611A9"/>
    <w:rsid w:val="00486EAF"/>
    <w:rsid w:val="006B7B2C"/>
    <w:rsid w:val="00746B71"/>
    <w:rsid w:val="007F23DD"/>
    <w:rsid w:val="00A41BBA"/>
    <w:rsid w:val="00BB111D"/>
    <w:rsid w:val="00C751B4"/>
    <w:rsid w:val="00C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8F3E8-ED0C-477E-8C90-AFC50A3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86EAF"/>
    <w:rPr>
      <w:color w:val="0000FF"/>
      <w:u w:val="single"/>
    </w:rPr>
  </w:style>
  <w:style w:type="paragraph" w:customStyle="1" w:styleId="Affiliation">
    <w:name w:val="Affiliation"/>
    <w:basedOn w:val="Normal"/>
    <w:rsid w:val="004611A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mp.com/index.php/EJ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12</cp:revision>
  <dcterms:created xsi:type="dcterms:W3CDTF">2025-12-31T07:27:00Z</dcterms:created>
  <dcterms:modified xsi:type="dcterms:W3CDTF">2026-01-12T09:17:00Z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2010</vt:lpwstr>
  </property>
</Properties>
</file>