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C1CF9" w:rsidRPr="000C30A7" w14:paraId="49DD0045" w14:textId="77777777" w:rsidTr="00107C72">
        <w:trPr>
          <w:trHeight w:val="290"/>
        </w:trPr>
        <w:tc>
          <w:tcPr>
            <w:tcW w:w="5000" w:type="pct"/>
            <w:gridSpan w:val="2"/>
            <w:tcBorders>
              <w:top w:val="nil"/>
              <w:left w:val="nil"/>
              <w:right w:val="nil"/>
            </w:tcBorders>
          </w:tcPr>
          <w:p w14:paraId="708217EE" w14:textId="77777777" w:rsidR="008C1CF9" w:rsidRPr="000C30A7" w:rsidRDefault="008C1CF9" w:rsidP="001B33CF">
            <w:pPr>
              <w:rPr>
                <w:rFonts w:ascii="Arial" w:hAnsi="Arial" w:cs="Arial"/>
                <w:sz w:val="20"/>
                <w:szCs w:val="20"/>
              </w:rPr>
            </w:pPr>
          </w:p>
        </w:tc>
      </w:tr>
      <w:tr w:rsidR="008C1CF9" w:rsidRPr="000C30A7" w14:paraId="17D90337" w14:textId="77777777" w:rsidTr="00107C72">
        <w:trPr>
          <w:trHeight w:val="290"/>
        </w:trPr>
        <w:tc>
          <w:tcPr>
            <w:tcW w:w="1186" w:type="pct"/>
          </w:tcPr>
          <w:p w14:paraId="3E6025D1" w14:textId="77777777" w:rsidR="008C1CF9" w:rsidRPr="000C30A7" w:rsidRDefault="008C1CF9" w:rsidP="00696CAD">
            <w:pPr>
              <w:pStyle w:val="BodyText"/>
              <w:ind w:left="90"/>
              <w:jc w:val="left"/>
              <w:rPr>
                <w:rFonts w:ascii="Arial" w:hAnsi="Arial" w:cs="Arial"/>
                <w:bCs/>
                <w:sz w:val="20"/>
                <w:szCs w:val="20"/>
                <w:lang w:val="en-GB" w:eastAsia="en-US"/>
              </w:rPr>
            </w:pPr>
            <w:r w:rsidRPr="000C30A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9979919" w14:textId="77777777" w:rsidR="008C1CF9" w:rsidRPr="000C30A7" w:rsidRDefault="00272809" w:rsidP="00E65EB7">
            <w:pPr>
              <w:rPr>
                <w:rFonts w:ascii="Arial" w:hAnsi="Arial" w:cs="Arial"/>
                <w:b/>
                <w:bCs/>
                <w:color w:val="0000CC"/>
                <w:sz w:val="20"/>
                <w:szCs w:val="20"/>
                <w:lang w:val="en-IN"/>
              </w:rPr>
            </w:pPr>
            <w:hyperlink r:id="rId7" w:tgtFrame="_parent" w:history="1">
              <w:r w:rsidR="008C1CF9" w:rsidRPr="000C30A7">
                <w:rPr>
                  <w:rFonts w:ascii="Arial" w:hAnsi="Arial" w:cs="Arial"/>
                  <w:b/>
                  <w:bCs/>
                  <w:noProof/>
                  <w:color w:val="0000CC"/>
                  <w:sz w:val="20"/>
                  <w:szCs w:val="20"/>
                  <w:lang w:val="en-IN"/>
                </w:rPr>
                <w:t xml:space="preserve">Asian Research Journal of Arts &amp; Social Sciences </w:t>
              </w:r>
            </w:hyperlink>
          </w:p>
        </w:tc>
      </w:tr>
      <w:tr w:rsidR="008C1CF9" w:rsidRPr="000C30A7" w14:paraId="0AE4EDB6" w14:textId="77777777" w:rsidTr="00107C72">
        <w:trPr>
          <w:trHeight w:val="290"/>
        </w:trPr>
        <w:tc>
          <w:tcPr>
            <w:tcW w:w="1186" w:type="pct"/>
          </w:tcPr>
          <w:p w14:paraId="7B5D121E" w14:textId="77777777" w:rsidR="008C1CF9" w:rsidRPr="000C30A7" w:rsidRDefault="008C1CF9" w:rsidP="00696CAD">
            <w:pPr>
              <w:pStyle w:val="BodyText"/>
              <w:ind w:left="90"/>
              <w:jc w:val="left"/>
              <w:rPr>
                <w:rFonts w:ascii="Arial" w:hAnsi="Arial" w:cs="Arial"/>
                <w:bCs/>
                <w:sz w:val="20"/>
                <w:szCs w:val="20"/>
                <w:lang w:val="en-GB" w:eastAsia="en-US"/>
              </w:rPr>
            </w:pPr>
            <w:r w:rsidRPr="000C30A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C8D117E" w14:textId="77777777" w:rsidR="008C1CF9" w:rsidRPr="000C30A7" w:rsidRDefault="00364D29" w:rsidP="00F3669D">
            <w:pPr>
              <w:pStyle w:val="NormalWeb"/>
              <w:spacing w:before="0" w:beforeAutospacing="0" w:after="0" w:afterAutospacing="0"/>
              <w:rPr>
                <w:rFonts w:ascii="Arial" w:hAnsi="Arial" w:cs="Arial"/>
                <w:b/>
                <w:bCs/>
                <w:sz w:val="20"/>
                <w:szCs w:val="20"/>
                <w:lang w:val="en-GB"/>
              </w:rPr>
            </w:pPr>
            <w:r w:rsidRPr="000C30A7">
              <w:rPr>
                <w:rFonts w:ascii="Arial" w:hAnsi="Arial" w:cs="Arial"/>
                <w:b/>
                <w:bCs/>
                <w:sz w:val="20"/>
                <w:szCs w:val="20"/>
                <w:lang w:val="en-GB"/>
              </w:rPr>
              <w:t>Ms_ARJASS_155715</w:t>
            </w:r>
          </w:p>
        </w:tc>
      </w:tr>
      <w:tr w:rsidR="008C1CF9" w:rsidRPr="000C30A7" w14:paraId="580CBC74" w14:textId="77777777" w:rsidTr="00107C72">
        <w:trPr>
          <w:trHeight w:val="650"/>
        </w:trPr>
        <w:tc>
          <w:tcPr>
            <w:tcW w:w="1186" w:type="pct"/>
          </w:tcPr>
          <w:p w14:paraId="0B8017EB" w14:textId="77777777" w:rsidR="008C1CF9" w:rsidRPr="000C30A7" w:rsidRDefault="008C1CF9" w:rsidP="00696CAD">
            <w:pPr>
              <w:pStyle w:val="BodyText"/>
              <w:ind w:left="90"/>
              <w:jc w:val="left"/>
              <w:rPr>
                <w:rFonts w:ascii="Arial" w:hAnsi="Arial" w:cs="Arial"/>
                <w:bCs/>
                <w:sz w:val="20"/>
                <w:szCs w:val="20"/>
                <w:lang w:val="en-GB" w:eastAsia="en-US"/>
              </w:rPr>
            </w:pPr>
            <w:r w:rsidRPr="000C30A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C2239B5" w14:textId="77777777" w:rsidR="008C1CF9" w:rsidRPr="000C30A7" w:rsidRDefault="00364D29" w:rsidP="000450FC">
            <w:pPr>
              <w:pStyle w:val="NormalWeb"/>
              <w:spacing w:before="0" w:beforeAutospacing="0" w:after="0" w:afterAutospacing="0"/>
              <w:rPr>
                <w:rFonts w:ascii="Arial" w:hAnsi="Arial" w:cs="Arial"/>
                <w:b/>
                <w:sz w:val="20"/>
                <w:szCs w:val="20"/>
                <w:lang w:val="en-GB"/>
              </w:rPr>
            </w:pPr>
            <w:r w:rsidRPr="000C30A7">
              <w:rPr>
                <w:rFonts w:ascii="Arial" w:hAnsi="Arial" w:cs="Arial"/>
                <w:b/>
                <w:sz w:val="20"/>
                <w:szCs w:val="20"/>
                <w:lang w:val="en-GB"/>
              </w:rPr>
              <w:t>Understanding Generational Differences in Work Values: Evidence from Faculty in Chinese Private Universities</w:t>
            </w:r>
          </w:p>
        </w:tc>
      </w:tr>
      <w:tr w:rsidR="008C1CF9" w:rsidRPr="000C30A7" w14:paraId="60415A3B" w14:textId="77777777" w:rsidTr="00107C72">
        <w:trPr>
          <w:trHeight w:val="332"/>
        </w:trPr>
        <w:tc>
          <w:tcPr>
            <w:tcW w:w="1186" w:type="pct"/>
          </w:tcPr>
          <w:p w14:paraId="7BA696F6" w14:textId="77777777" w:rsidR="008C1CF9" w:rsidRPr="000C30A7" w:rsidRDefault="008C1CF9" w:rsidP="00696CAD">
            <w:pPr>
              <w:pStyle w:val="BodyText"/>
              <w:ind w:left="90"/>
              <w:jc w:val="left"/>
              <w:rPr>
                <w:rFonts w:ascii="Arial" w:hAnsi="Arial" w:cs="Arial"/>
                <w:bCs/>
                <w:sz w:val="20"/>
                <w:szCs w:val="20"/>
                <w:lang w:val="en-GB" w:eastAsia="en-US"/>
              </w:rPr>
            </w:pPr>
            <w:r w:rsidRPr="000C30A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0FA5FFE" w14:textId="77777777" w:rsidR="008C1CF9" w:rsidRPr="000C30A7" w:rsidRDefault="008C1CF9" w:rsidP="000450FC">
            <w:pPr>
              <w:pStyle w:val="NormalWeb"/>
              <w:spacing w:before="0" w:beforeAutospacing="0" w:after="0" w:afterAutospacing="0"/>
              <w:rPr>
                <w:rFonts w:ascii="Arial" w:hAnsi="Arial" w:cs="Arial"/>
                <w:b/>
                <w:sz w:val="20"/>
                <w:szCs w:val="20"/>
                <w:lang w:val="en-GB"/>
              </w:rPr>
            </w:pPr>
            <w:r w:rsidRPr="000C30A7">
              <w:rPr>
                <w:rFonts w:ascii="Arial" w:hAnsi="Arial" w:cs="Arial"/>
                <w:b/>
                <w:sz w:val="20"/>
                <w:szCs w:val="20"/>
                <w:lang w:val="en-GB"/>
              </w:rPr>
              <w:t>Research Article</w:t>
            </w:r>
          </w:p>
        </w:tc>
      </w:tr>
    </w:tbl>
    <w:p w14:paraId="462F63CC" w14:textId="77777777" w:rsidR="008C1CF9" w:rsidRPr="000C30A7" w:rsidRDefault="008C1CF9" w:rsidP="008C1CF9">
      <w:pPr>
        <w:pStyle w:val="BodyText"/>
        <w:rPr>
          <w:rFonts w:ascii="Arial" w:hAnsi="Arial" w:cs="Arial"/>
          <w:b/>
          <w:bCs/>
          <w:sz w:val="20"/>
          <w:szCs w:val="20"/>
          <w:u w:val="single"/>
          <w:lang w:val="en-GB"/>
        </w:rPr>
      </w:pPr>
    </w:p>
    <w:p w14:paraId="23146533" w14:textId="77777777" w:rsidR="008C1CF9" w:rsidRPr="000C30A7" w:rsidRDefault="008C1CF9" w:rsidP="008C1CF9">
      <w:pPr>
        <w:pStyle w:val="BodyText"/>
        <w:rPr>
          <w:rFonts w:ascii="Arial" w:hAnsi="Arial" w:cs="Arial"/>
          <w:b/>
          <w:bCs/>
          <w:sz w:val="20"/>
          <w:szCs w:val="20"/>
          <w:u w:val="single"/>
          <w:lang w:val="en-GB"/>
        </w:rPr>
      </w:pPr>
    </w:p>
    <w:p w14:paraId="393736ED" w14:textId="77777777" w:rsidR="008C1CF9" w:rsidRPr="000C30A7" w:rsidRDefault="008C1CF9" w:rsidP="008C1CF9">
      <w:pPr>
        <w:pStyle w:val="BodyText"/>
        <w:rPr>
          <w:rFonts w:ascii="Arial" w:hAnsi="Arial" w:cs="Arial"/>
          <w:sz w:val="20"/>
          <w:szCs w:val="20"/>
          <w:lang w:val="en-GB"/>
        </w:rPr>
      </w:pPr>
    </w:p>
    <w:p w14:paraId="1642E6CF" w14:textId="77777777" w:rsidR="008C1CF9" w:rsidRPr="000C30A7" w:rsidRDefault="008C1CF9" w:rsidP="008C1CF9">
      <w:pPr>
        <w:pStyle w:val="BodyText"/>
        <w:rPr>
          <w:rFonts w:ascii="Arial" w:hAnsi="Arial" w:cs="Arial"/>
          <w:sz w:val="20"/>
          <w:szCs w:val="20"/>
          <w:lang w:val="en-GB"/>
        </w:rPr>
      </w:pPr>
    </w:p>
    <w:p w14:paraId="1F9D5C55" w14:textId="77777777" w:rsidR="008C1CF9" w:rsidRPr="000C30A7" w:rsidRDefault="008C1CF9" w:rsidP="008C1CF9">
      <w:pPr>
        <w:pStyle w:val="BodyText"/>
        <w:rPr>
          <w:rFonts w:ascii="Arial" w:hAnsi="Arial" w:cs="Arial"/>
          <w:b/>
          <w:sz w:val="20"/>
          <w:szCs w:val="20"/>
          <w:lang w:val="en-GB"/>
        </w:rPr>
      </w:pPr>
      <w:r w:rsidRPr="000C30A7">
        <w:rPr>
          <w:rFonts w:ascii="Arial" w:hAnsi="Arial" w:cs="Arial"/>
          <w:b/>
          <w:sz w:val="20"/>
          <w:szCs w:val="20"/>
          <w:highlight w:val="yellow"/>
          <w:lang w:val="en-GB"/>
        </w:rPr>
        <w:t>PART 1</w:t>
      </w:r>
    </w:p>
    <w:p w14:paraId="72EBE724" w14:textId="77777777" w:rsidR="008C1CF9" w:rsidRPr="000C30A7" w:rsidRDefault="008C1CF9" w:rsidP="008C1CF9">
      <w:pPr>
        <w:pStyle w:val="BodyText"/>
        <w:rPr>
          <w:rFonts w:ascii="Arial" w:hAnsi="Arial" w:cs="Arial"/>
          <w:b/>
          <w:sz w:val="20"/>
          <w:szCs w:val="20"/>
          <w:u w:val="single"/>
          <w:lang w:val="en-GB"/>
        </w:rPr>
      </w:pPr>
    </w:p>
    <w:p w14:paraId="5F0F4E1B" w14:textId="77777777" w:rsidR="008C1CF9" w:rsidRPr="000C30A7" w:rsidRDefault="008C1CF9" w:rsidP="008C1CF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C1CF9" w:rsidRPr="000C30A7" w14:paraId="501A421D" w14:textId="77777777" w:rsidTr="00770EEE">
        <w:tc>
          <w:tcPr>
            <w:tcW w:w="1789" w:type="pct"/>
            <w:noWrap/>
          </w:tcPr>
          <w:p w14:paraId="69344FBA" w14:textId="77777777" w:rsidR="008C1CF9" w:rsidRPr="000C30A7" w:rsidRDefault="008C1CF9" w:rsidP="00EF2F8A">
            <w:pPr>
              <w:pStyle w:val="Heading2"/>
              <w:jc w:val="left"/>
              <w:rPr>
                <w:rFonts w:ascii="Arial" w:hAnsi="Arial" w:cs="Arial"/>
                <w:bCs w:val="0"/>
                <w:lang w:val="en-GB" w:eastAsia="en-US"/>
              </w:rPr>
            </w:pPr>
          </w:p>
        </w:tc>
        <w:tc>
          <w:tcPr>
            <w:tcW w:w="1844" w:type="pct"/>
          </w:tcPr>
          <w:p w14:paraId="16E37E52" w14:textId="77777777" w:rsidR="008C1CF9" w:rsidRPr="000C30A7" w:rsidRDefault="008C1CF9" w:rsidP="0037074A">
            <w:pPr>
              <w:pStyle w:val="Heading2"/>
              <w:jc w:val="left"/>
              <w:rPr>
                <w:rFonts w:ascii="Arial" w:hAnsi="Arial" w:cs="Arial"/>
                <w:bCs w:val="0"/>
                <w:lang w:val="en-GB" w:eastAsia="en-US"/>
              </w:rPr>
            </w:pPr>
            <w:r w:rsidRPr="000C30A7">
              <w:rPr>
                <w:rFonts w:ascii="Arial" w:hAnsi="Arial" w:cs="Arial"/>
                <w:bCs w:val="0"/>
                <w:lang w:val="en-GB" w:eastAsia="en-US"/>
              </w:rPr>
              <w:t>Comments of the Reviewers</w:t>
            </w:r>
          </w:p>
        </w:tc>
        <w:tc>
          <w:tcPr>
            <w:tcW w:w="1367" w:type="pct"/>
          </w:tcPr>
          <w:p w14:paraId="3071CAE9" w14:textId="77777777" w:rsidR="008C1CF9" w:rsidRPr="000C30A7" w:rsidRDefault="008C1CF9" w:rsidP="00EF2F8A">
            <w:pPr>
              <w:spacing w:after="160" w:line="259" w:lineRule="auto"/>
              <w:rPr>
                <w:rFonts w:ascii="Arial" w:eastAsia="Calibri" w:hAnsi="Arial" w:cs="Arial"/>
                <w:b/>
                <w:kern w:val="2"/>
                <w:sz w:val="20"/>
                <w:szCs w:val="20"/>
                <w:lang w:val="en-GB"/>
              </w:rPr>
            </w:pPr>
            <w:r w:rsidRPr="000C30A7">
              <w:rPr>
                <w:rFonts w:ascii="Arial" w:eastAsia="Calibri" w:hAnsi="Arial" w:cs="Arial"/>
                <w:b/>
                <w:kern w:val="2"/>
                <w:sz w:val="20"/>
                <w:szCs w:val="20"/>
                <w:lang w:val="en-GB"/>
              </w:rPr>
              <w:t xml:space="preserve">Author’s Feedback </w:t>
            </w:r>
          </w:p>
          <w:p w14:paraId="18820C30" w14:textId="77777777" w:rsidR="008C1CF9" w:rsidRPr="000C30A7" w:rsidRDefault="008C1CF9" w:rsidP="00EF2F8A">
            <w:pPr>
              <w:pStyle w:val="Heading2"/>
              <w:jc w:val="left"/>
              <w:rPr>
                <w:rFonts w:ascii="Arial" w:hAnsi="Arial" w:cs="Arial"/>
                <w:bCs w:val="0"/>
                <w:lang w:val="en-GB" w:eastAsia="en-US"/>
              </w:rPr>
            </w:pPr>
          </w:p>
        </w:tc>
      </w:tr>
      <w:tr w:rsidR="008C1CF9" w:rsidRPr="000C30A7" w14:paraId="022EE9A5" w14:textId="77777777" w:rsidTr="00770EEE">
        <w:trPr>
          <w:trHeight w:val="1264"/>
        </w:trPr>
        <w:tc>
          <w:tcPr>
            <w:tcW w:w="1789" w:type="pct"/>
            <w:noWrap/>
          </w:tcPr>
          <w:p w14:paraId="1A67209D" w14:textId="77777777" w:rsidR="008C1CF9" w:rsidRPr="000C30A7" w:rsidRDefault="008C1CF9" w:rsidP="00EF2F8A">
            <w:pPr>
              <w:rPr>
                <w:rFonts w:ascii="Arial" w:eastAsia="MS Mincho" w:hAnsi="Arial" w:cs="Arial"/>
                <w:bCs/>
                <w:sz w:val="20"/>
                <w:szCs w:val="20"/>
                <w:lang w:val="en-GB"/>
              </w:rPr>
            </w:pPr>
            <w:r w:rsidRPr="000C30A7">
              <w:rPr>
                <w:rFonts w:ascii="Arial" w:hAnsi="Arial" w:cs="Arial"/>
                <w:b/>
                <w:bCs/>
                <w:sz w:val="20"/>
                <w:szCs w:val="20"/>
                <w:lang w:val="en-GB"/>
              </w:rPr>
              <w:t>Please write a few sentences regarding the importance of this manuscript for the scientific community.</w:t>
            </w:r>
            <w:r w:rsidRPr="000C30A7">
              <w:rPr>
                <w:rFonts w:ascii="Arial" w:hAnsi="Arial" w:cs="Arial"/>
                <w:bCs/>
                <w:sz w:val="20"/>
                <w:szCs w:val="20"/>
                <w:lang w:val="en-GB"/>
              </w:rPr>
              <w:t xml:space="preserve"> A minimum of 3-4 sentences may be required for this part.</w:t>
            </w:r>
          </w:p>
        </w:tc>
        <w:tc>
          <w:tcPr>
            <w:tcW w:w="1844" w:type="pct"/>
          </w:tcPr>
          <w:p w14:paraId="015AE4DB" w14:textId="77777777" w:rsidR="008C1CF9" w:rsidRPr="000C30A7" w:rsidRDefault="008C1CF9" w:rsidP="00EF2F8A">
            <w:pPr>
              <w:pStyle w:val="ListParagraph"/>
              <w:ind w:left="0"/>
              <w:rPr>
                <w:rFonts w:ascii="Arial" w:hAnsi="Arial" w:cs="Arial"/>
                <w:sz w:val="20"/>
                <w:szCs w:val="20"/>
                <w:lang w:val="en-GB"/>
              </w:rPr>
            </w:pPr>
          </w:p>
        </w:tc>
        <w:tc>
          <w:tcPr>
            <w:tcW w:w="1367" w:type="pct"/>
          </w:tcPr>
          <w:p w14:paraId="170A536B" w14:textId="77777777" w:rsidR="008C1CF9" w:rsidRPr="000C30A7" w:rsidRDefault="008C1CF9" w:rsidP="00EF2F8A">
            <w:pPr>
              <w:pStyle w:val="Heading2"/>
              <w:jc w:val="left"/>
              <w:rPr>
                <w:rFonts w:ascii="Arial" w:hAnsi="Arial" w:cs="Arial"/>
                <w:b w:val="0"/>
                <w:lang w:val="en-GB" w:eastAsia="en-US"/>
              </w:rPr>
            </w:pPr>
          </w:p>
        </w:tc>
      </w:tr>
    </w:tbl>
    <w:p w14:paraId="5CC61FA4" w14:textId="77777777" w:rsidR="008C1CF9" w:rsidRPr="000C30A7" w:rsidRDefault="008C1CF9" w:rsidP="008C1CF9">
      <w:pPr>
        <w:rPr>
          <w:rFonts w:ascii="Arial" w:hAnsi="Arial" w:cs="Arial"/>
          <w:sz w:val="20"/>
          <w:szCs w:val="20"/>
          <w:lang w:val="en-GB"/>
        </w:rPr>
      </w:pPr>
    </w:p>
    <w:p w14:paraId="37B8BDB8" w14:textId="77777777" w:rsidR="008C1CF9" w:rsidRPr="000C30A7" w:rsidRDefault="008C1CF9" w:rsidP="008C1CF9">
      <w:pPr>
        <w:rPr>
          <w:rFonts w:ascii="Arial" w:hAnsi="Arial" w:cs="Arial"/>
          <w:sz w:val="20"/>
          <w:szCs w:val="20"/>
          <w:lang w:val="en-GB"/>
        </w:rPr>
      </w:pPr>
    </w:p>
    <w:p w14:paraId="45531A8E" w14:textId="77777777" w:rsidR="008C1CF9" w:rsidRPr="000C30A7" w:rsidRDefault="008C1CF9" w:rsidP="008C1CF9">
      <w:pPr>
        <w:rPr>
          <w:rFonts w:ascii="Arial" w:hAnsi="Arial" w:cs="Arial"/>
          <w:sz w:val="20"/>
          <w:szCs w:val="20"/>
          <w:lang w:val="en-GB"/>
        </w:rPr>
      </w:pPr>
    </w:p>
    <w:p w14:paraId="202E83D8" w14:textId="77777777" w:rsidR="008C1CF9" w:rsidRPr="000C30A7" w:rsidRDefault="008C1CF9" w:rsidP="008C1CF9">
      <w:pPr>
        <w:rPr>
          <w:rFonts w:ascii="Arial" w:hAnsi="Arial" w:cs="Arial"/>
          <w:sz w:val="20"/>
          <w:szCs w:val="20"/>
          <w:lang w:val="en-GB"/>
        </w:rPr>
      </w:pPr>
    </w:p>
    <w:p w14:paraId="3384A92C" w14:textId="77777777" w:rsidR="008C1CF9" w:rsidRPr="000C30A7" w:rsidRDefault="008C1CF9" w:rsidP="008C1CF9">
      <w:pPr>
        <w:rPr>
          <w:rFonts w:ascii="Arial" w:hAnsi="Arial" w:cs="Arial"/>
          <w:sz w:val="20"/>
          <w:szCs w:val="20"/>
          <w:lang w:val="en-GB"/>
        </w:rPr>
      </w:pPr>
    </w:p>
    <w:p w14:paraId="035ABD34" w14:textId="77777777" w:rsidR="008C1CF9" w:rsidRPr="000C30A7" w:rsidRDefault="008C1CF9" w:rsidP="008C1CF9">
      <w:pPr>
        <w:rPr>
          <w:rFonts w:ascii="Arial" w:hAnsi="Arial" w:cs="Arial"/>
          <w:sz w:val="20"/>
          <w:szCs w:val="20"/>
          <w:lang w:val="en-GB"/>
        </w:rPr>
      </w:pPr>
    </w:p>
    <w:p w14:paraId="4B191A8E" w14:textId="77777777" w:rsidR="008C1CF9" w:rsidRPr="000C30A7" w:rsidRDefault="008C1CF9" w:rsidP="008C1CF9">
      <w:pPr>
        <w:rPr>
          <w:rFonts w:ascii="Arial" w:hAnsi="Arial" w:cs="Arial"/>
          <w:sz w:val="20"/>
          <w:szCs w:val="20"/>
          <w:lang w:val="en-GB"/>
        </w:rPr>
      </w:pPr>
    </w:p>
    <w:p w14:paraId="1D1C88F0" w14:textId="77777777" w:rsidR="008C1CF9" w:rsidRPr="000C30A7" w:rsidRDefault="008C1CF9" w:rsidP="008C1CF9">
      <w:pPr>
        <w:rPr>
          <w:rFonts w:ascii="Arial" w:hAnsi="Arial" w:cs="Arial"/>
          <w:sz w:val="20"/>
          <w:szCs w:val="20"/>
          <w:lang w:val="en-GB"/>
        </w:rPr>
      </w:pPr>
    </w:p>
    <w:p w14:paraId="6ABE205F" w14:textId="77777777" w:rsidR="008C1CF9" w:rsidRPr="000C30A7" w:rsidRDefault="008C1CF9" w:rsidP="008C1CF9">
      <w:pPr>
        <w:rPr>
          <w:rFonts w:ascii="Arial" w:hAnsi="Arial" w:cs="Arial"/>
          <w:sz w:val="20"/>
          <w:szCs w:val="20"/>
          <w:lang w:val="en-GB"/>
        </w:rPr>
      </w:pPr>
    </w:p>
    <w:p w14:paraId="1AECDDC4" w14:textId="77777777" w:rsidR="008C1CF9" w:rsidRPr="000C30A7" w:rsidRDefault="008C1CF9" w:rsidP="008C1CF9">
      <w:pPr>
        <w:rPr>
          <w:rFonts w:ascii="Arial" w:hAnsi="Arial" w:cs="Arial"/>
          <w:sz w:val="20"/>
          <w:szCs w:val="20"/>
          <w:lang w:val="en-GB"/>
        </w:rPr>
      </w:pPr>
    </w:p>
    <w:p w14:paraId="0C046858" w14:textId="77777777" w:rsidR="008C1CF9" w:rsidRPr="000C30A7" w:rsidRDefault="008C1CF9" w:rsidP="008C1CF9">
      <w:pPr>
        <w:rPr>
          <w:rFonts w:ascii="Arial" w:hAnsi="Arial" w:cs="Arial"/>
          <w:sz w:val="20"/>
          <w:szCs w:val="20"/>
          <w:lang w:val="en-GB"/>
        </w:rPr>
      </w:pPr>
    </w:p>
    <w:p w14:paraId="2023BE07" w14:textId="77777777" w:rsidR="008C1CF9" w:rsidRPr="000C30A7" w:rsidRDefault="008C1CF9" w:rsidP="008C1CF9">
      <w:pPr>
        <w:rPr>
          <w:rFonts w:ascii="Arial" w:hAnsi="Arial" w:cs="Arial"/>
          <w:sz w:val="20"/>
          <w:szCs w:val="20"/>
          <w:lang w:val="en-GB"/>
        </w:rPr>
      </w:pPr>
    </w:p>
    <w:p w14:paraId="163DE604" w14:textId="77777777" w:rsidR="008C1CF9" w:rsidRPr="000C30A7" w:rsidRDefault="008C1CF9" w:rsidP="008C1CF9">
      <w:pPr>
        <w:rPr>
          <w:rFonts w:ascii="Arial" w:hAnsi="Arial" w:cs="Arial"/>
          <w:sz w:val="20"/>
          <w:szCs w:val="20"/>
          <w:lang w:val="en-GB"/>
        </w:rPr>
      </w:pPr>
    </w:p>
    <w:p w14:paraId="5FADE844" w14:textId="77777777" w:rsidR="008C1CF9" w:rsidRPr="000C30A7" w:rsidRDefault="008C1CF9" w:rsidP="008C1CF9">
      <w:pPr>
        <w:rPr>
          <w:rFonts w:ascii="Arial" w:hAnsi="Arial" w:cs="Arial"/>
          <w:sz w:val="20"/>
          <w:szCs w:val="20"/>
          <w:lang w:val="en-GB"/>
        </w:rPr>
      </w:pPr>
    </w:p>
    <w:p w14:paraId="2DB4571D" w14:textId="77777777" w:rsidR="008C1CF9" w:rsidRPr="000C30A7" w:rsidRDefault="008C1CF9" w:rsidP="008C1CF9">
      <w:pPr>
        <w:rPr>
          <w:rFonts w:ascii="Arial" w:hAnsi="Arial" w:cs="Arial"/>
          <w:sz w:val="20"/>
          <w:szCs w:val="20"/>
          <w:lang w:val="en-GB"/>
        </w:rPr>
      </w:pPr>
    </w:p>
    <w:p w14:paraId="7A7EC847" w14:textId="77777777" w:rsidR="008C1CF9" w:rsidRPr="000C30A7" w:rsidRDefault="008C1CF9" w:rsidP="008C1CF9">
      <w:pPr>
        <w:rPr>
          <w:rFonts w:ascii="Arial" w:hAnsi="Arial" w:cs="Arial"/>
          <w:sz w:val="20"/>
          <w:szCs w:val="20"/>
          <w:lang w:val="en-GB"/>
        </w:rPr>
      </w:pPr>
    </w:p>
    <w:p w14:paraId="6CD63657" w14:textId="77777777" w:rsidR="008C1CF9" w:rsidRPr="000C30A7" w:rsidRDefault="008C1CF9" w:rsidP="008C1CF9">
      <w:pPr>
        <w:rPr>
          <w:rFonts w:ascii="Arial" w:hAnsi="Arial" w:cs="Arial"/>
          <w:sz w:val="20"/>
          <w:szCs w:val="20"/>
          <w:lang w:val="en-GB"/>
        </w:rPr>
      </w:pPr>
    </w:p>
    <w:p w14:paraId="70EF8CD5" w14:textId="77777777" w:rsidR="008C1CF9" w:rsidRPr="000C30A7" w:rsidRDefault="008C1CF9" w:rsidP="008C1CF9">
      <w:pPr>
        <w:rPr>
          <w:rFonts w:ascii="Arial" w:hAnsi="Arial" w:cs="Arial"/>
          <w:sz w:val="20"/>
          <w:szCs w:val="20"/>
          <w:lang w:val="en-GB"/>
        </w:rPr>
      </w:pPr>
    </w:p>
    <w:p w14:paraId="30FAB081" w14:textId="77777777" w:rsidR="008C1CF9" w:rsidRPr="000C30A7" w:rsidRDefault="008C1CF9" w:rsidP="008C1CF9">
      <w:pPr>
        <w:rPr>
          <w:rFonts w:ascii="Arial" w:hAnsi="Arial" w:cs="Arial"/>
          <w:sz w:val="20"/>
          <w:szCs w:val="20"/>
          <w:lang w:val="en-GB"/>
        </w:rPr>
      </w:pPr>
    </w:p>
    <w:p w14:paraId="1C5218B6" w14:textId="77777777" w:rsidR="008C1CF9" w:rsidRPr="000C30A7" w:rsidRDefault="008C1CF9" w:rsidP="008C1CF9">
      <w:pPr>
        <w:rPr>
          <w:rFonts w:ascii="Arial" w:hAnsi="Arial" w:cs="Arial"/>
          <w:sz w:val="20"/>
          <w:szCs w:val="20"/>
          <w:lang w:val="en-GB"/>
        </w:rPr>
      </w:pPr>
    </w:p>
    <w:p w14:paraId="148ABB69" w14:textId="77777777" w:rsidR="008C1CF9" w:rsidRPr="000C30A7" w:rsidRDefault="008C1CF9" w:rsidP="008C1CF9">
      <w:pPr>
        <w:rPr>
          <w:rFonts w:ascii="Arial" w:hAnsi="Arial" w:cs="Arial"/>
          <w:sz w:val="20"/>
          <w:szCs w:val="20"/>
          <w:lang w:val="en-GB"/>
        </w:rPr>
      </w:pPr>
    </w:p>
    <w:p w14:paraId="294474F3" w14:textId="77777777" w:rsidR="008C1CF9" w:rsidRPr="000C30A7" w:rsidRDefault="008C1CF9" w:rsidP="008C1CF9">
      <w:pPr>
        <w:rPr>
          <w:rFonts w:ascii="Arial" w:hAnsi="Arial" w:cs="Arial"/>
          <w:sz w:val="20"/>
          <w:szCs w:val="20"/>
          <w:lang w:val="en-GB"/>
        </w:rPr>
      </w:pPr>
    </w:p>
    <w:p w14:paraId="424764E5" w14:textId="77777777" w:rsidR="008C1CF9" w:rsidRPr="000C30A7" w:rsidRDefault="008C1CF9" w:rsidP="008C1CF9">
      <w:pPr>
        <w:rPr>
          <w:rFonts w:ascii="Arial" w:hAnsi="Arial" w:cs="Arial"/>
          <w:sz w:val="20"/>
          <w:szCs w:val="20"/>
          <w:lang w:val="en-GB"/>
        </w:rPr>
      </w:pPr>
    </w:p>
    <w:p w14:paraId="47F67E22" w14:textId="77777777" w:rsidR="008C1CF9" w:rsidRPr="000C30A7" w:rsidRDefault="008C1CF9" w:rsidP="008C1CF9">
      <w:pPr>
        <w:rPr>
          <w:rFonts w:ascii="Arial" w:hAnsi="Arial" w:cs="Arial"/>
          <w:sz w:val="20"/>
          <w:szCs w:val="20"/>
          <w:lang w:val="en-GB"/>
        </w:rPr>
      </w:pPr>
    </w:p>
    <w:p w14:paraId="5651A921" w14:textId="77777777" w:rsidR="008C1CF9" w:rsidRPr="000C30A7" w:rsidRDefault="008C1CF9" w:rsidP="008C1CF9">
      <w:pPr>
        <w:rPr>
          <w:rFonts w:ascii="Arial" w:hAnsi="Arial" w:cs="Arial"/>
          <w:sz w:val="20"/>
          <w:szCs w:val="20"/>
          <w:lang w:val="en-GB"/>
        </w:rPr>
      </w:pPr>
    </w:p>
    <w:p w14:paraId="15D23B78" w14:textId="77777777" w:rsidR="008C1CF9" w:rsidRPr="000C30A7" w:rsidRDefault="008C1CF9" w:rsidP="008C1CF9">
      <w:pPr>
        <w:rPr>
          <w:rFonts w:ascii="Arial" w:hAnsi="Arial" w:cs="Arial"/>
          <w:sz w:val="20"/>
          <w:szCs w:val="20"/>
          <w:lang w:val="en-GB"/>
        </w:rPr>
      </w:pPr>
    </w:p>
    <w:p w14:paraId="3D403453" w14:textId="77777777" w:rsidR="008C1CF9" w:rsidRPr="000C30A7" w:rsidRDefault="008C1CF9" w:rsidP="008C1CF9">
      <w:pPr>
        <w:rPr>
          <w:rFonts w:ascii="Arial" w:hAnsi="Arial" w:cs="Arial"/>
          <w:sz w:val="20"/>
          <w:szCs w:val="20"/>
          <w:lang w:val="en-GB"/>
        </w:rPr>
      </w:pPr>
    </w:p>
    <w:p w14:paraId="632423CD" w14:textId="77777777" w:rsidR="008C1CF9" w:rsidRPr="000C30A7" w:rsidRDefault="008C1CF9" w:rsidP="008C1CF9">
      <w:pPr>
        <w:rPr>
          <w:rFonts w:ascii="Arial" w:hAnsi="Arial" w:cs="Arial"/>
          <w:sz w:val="20"/>
          <w:szCs w:val="20"/>
          <w:lang w:val="en-GB"/>
        </w:rPr>
      </w:pPr>
    </w:p>
    <w:p w14:paraId="7C7E4C88" w14:textId="77777777" w:rsidR="008C1CF9" w:rsidRPr="000C30A7" w:rsidRDefault="008C1CF9" w:rsidP="008C1CF9">
      <w:pPr>
        <w:rPr>
          <w:rFonts w:ascii="Arial" w:hAnsi="Arial" w:cs="Arial"/>
          <w:sz w:val="20"/>
          <w:szCs w:val="20"/>
          <w:lang w:val="en-GB"/>
        </w:rPr>
      </w:pPr>
    </w:p>
    <w:p w14:paraId="144AEE2D" w14:textId="77777777" w:rsidR="008C1CF9" w:rsidRPr="000C30A7" w:rsidRDefault="008C1CF9" w:rsidP="008C1CF9">
      <w:pPr>
        <w:rPr>
          <w:rFonts w:ascii="Arial" w:hAnsi="Arial" w:cs="Arial"/>
          <w:sz w:val="20"/>
          <w:szCs w:val="20"/>
          <w:lang w:val="en-GB"/>
        </w:rPr>
      </w:pPr>
    </w:p>
    <w:p w14:paraId="199FF610" w14:textId="77777777" w:rsidR="008C1CF9" w:rsidRPr="000C30A7" w:rsidRDefault="008C1CF9" w:rsidP="008C1CF9">
      <w:pPr>
        <w:rPr>
          <w:rFonts w:ascii="Arial" w:hAnsi="Arial" w:cs="Arial"/>
          <w:sz w:val="20"/>
          <w:szCs w:val="20"/>
          <w:lang w:val="en-GB"/>
        </w:rPr>
      </w:pPr>
    </w:p>
    <w:p w14:paraId="28AF82C1" w14:textId="77777777" w:rsidR="008C1CF9" w:rsidRPr="000C30A7" w:rsidRDefault="008C1CF9" w:rsidP="008C1CF9">
      <w:pPr>
        <w:rPr>
          <w:rFonts w:ascii="Arial" w:hAnsi="Arial" w:cs="Arial"/>
          <w:sz w:val="20"/>
          <w:szCs w:val="20"/>
          <w:lang w:val="en-GB"/>
        </w:rPr>
      </w:pPr>
    </w:p>
    <w:p w14:paraId="7037EFC4" w14:textId="77777777" w:rsidR="008C1CF9" w:rsidRPr="000C30A7" w:rsidRDefault="008C1CF9" w:rsidP="008C1CF9">
      <w:pPr>
        <w:rPr>
          <w:rFonts w:ascii="Arial" w:hAnsi="Arial" w:cs="Arial"/>
          <w:sz w:val="20"/>
          <w:szCs w:val="20"/>
          <w:lang w:val="en-GB"/>
        </w:rPr>
      </w:pPr>
    </w:p>
    <w:p w14:paraId="2CF62140" w14:textId="77777777" w:rsidR="008C1CF9" w:rsidRPr="000C30A7" w:rsidRDefault="008C1CF9" w:rsidP="008C1CF9">
      <w:pPr>
        <w:rPr>
          <w:rFonts w:ascii="Arial" w:hAnsi="Arial" w:cs="Arial"/>
          <w:sz w:val="20"/>
          <w:szCs w:val="20"/>
          <w:lang w:val="en-GB"/>
        </w:rPr>
      </w:pPr>
    </w:p>
    <w:p w14:paraId="79664F37" w14:textId="77777777" w:rsidR="008C1CF9" w:rsidRPr="000C30A7" w:rsidRDefault="008C1CF9" w:rsidP="008C1CF9">
      <w:pPr>
        <w:rPr>
          <w:rFonts w:ascii="Arial" w:hAnsi="Arial" w:cs="Arial"/>
          <w:sz w:val="20"/>
          <w:szCs w:val="20"/>
          <w:lang w:val="en-GB"/>
        </w:rPr>
      </w:pPr>
    </w:p>
    <w:p w14:paraId="64F9EF4F" w14:textId="77777777" w:rsidR="008C1CF9" w:rsidRPr="000C30A7" w:rsidRDefault="008C1CF9" w:rsidP="008C1CF9">
      <w:pPr>
        <w:rPr>
          <w:rFonts w:ascii="Arial" w:hAnsi="Arial" w:cs="Arial"/>
          <w:sz w:val="20"/>
          <w:szCs w:val="20"/>
          <w:lang w:val="en-GB"/>
        </w:rPr>
      </w:pPr>
    </w:p>
    <w:p w14:paraId="635E8D21" w14:textId="77777777" w:rsidR="008C1CF9" w:rsidRPr="000C30A7" w:rsidRDefault="008C1CF9" w:rsidP="008C1CF9">
      <w:pPr>
        <w:rPr>
          <w:rFonts w:ascii="Arial" w:hAnsi="Arial" w:cs="Arial"/>
          <w:sz w:val="20"/>
          <w:szCs w:val="20"/>
          <w:lang w:val="en-GB"/>
        </w:rPr>
      </w:pPr>
    </w:p>
    <w:p w14:paraId="3D590640" w14:textId="77777777" w:rsidR="008C1CF9" w:rsidRPr="000C30A7" w:rsidRDefault="008C1CF9" w:rsidP="008C1CF9">
      <w:pPr>
        <w:rPr>
          <w:rFonts w:ascii="Arial" w:hAnsi="Arial" w:cs="Arial"/>
          <w:sz w:val="20"/>
          <w:szCs w:val="20"/>
          <w:lang w:val="en-GB"/>
        </w:rPr>
      </w:pPr>
    </w:p>
    <w:p w14:paraId="1B51A83C" w14:textId="77777777" w:rsidR="008C1CF9" w:rsidRPr="000C30A7" w:rsidRDefault="008C1CF9" w:rsidP="008C1CF9">
      <w:pPr>
        <w:rPr>
          <w:rFonts w:ascii="Arial" w:hAnsi="Arial" w:cs="Arial"/>
          <w:sz w:val="20"/>
          <w:szCs w:val="20"/>
          <w:lang w:val="en-GB"/>
        </w:rPr>
      </w:pPr>
    </w:p>
    <w:p w14:paraId="26AFB740" w14:textId="77777777" w:rsidR="008C1CF9" w:rsidRPr="000C30A7" w:rsidRDefault="008C1CF9" w:rsidP="008C1CF9">
      <w:pPr>
        <w:rPr>
          <w:rFonts w:ascii="Arial" w:hAnsi="Arial" w:cs="Arial"/>
          <w:sz w:val="20"/>
          <w:szCs w:val="20"/>
          <w:lang w:val="en-GB"/>
        </w:rPr>
      </w:pPr>
    </w:p>
    <w:p w14:paraId="3E15E798" w14:textId="77777777" w:rsidR="008C1CF9" w:rsidRPr="000C30A7" w:rsidRDefault="008C1CF9" w:rsidP="008C1CF9">
      <w:pPr>
        <w:rPr>
          <w:rFonts w:ascii="Arial" w:hAnsi="Arial" w:cs="Arial"/>
          <w:sz w:val="20"/>
          <w:szCs w:val="20"/>
          <w:lang w:val="en-GB"/>
        </w:rPr>
      </w:pPr>
    </w:p>
    <w:p w14:paraId="696287C9" w14:textId="77777777" w:rsidR="008C1CF9" w:rsidRPr="000C30A7" w:rsidRDefault="008C1CF9" w:rsidP="008C1CF9">
      <w:pPr>
        <w:rPr>
          <w:rFonts w:ascii="Arial" w:hAnsi="Arial" w:cs="Arial"/>
          <w:sz w:val="20"/>
          <w:szCs w:val="20"/>
          <w:lang w:val="en-GB"/>
        </w:rPr>
      </w:pPr>
    </w:p>
    <w:p w14:paraId="0400147F" w14:textId="77777777" w:rsidR="008C1CF9" w:rsidRPr="000C30A7" w:rsidRDefault="008C1CF9" w:rsidP="008C1CF9">
      <w:pPr>
        <w:rPr>
          <w:rFonts w:ascii="Arial" w:hAnsi="Arial" w:cs="Arial"/>
          <w:sz w:val="20"/>
          <w:szCs w:val="20"/>
          <w:lang w:val="en-GB"/>
        </w:rPr>
      </w:pPr>
    </w:p>
    <w:p w14:paraId="121F03E3" w14:textId="77777777" w:rsidR="008C1CF9" w:rsidRPr="000C30A7" w:rsidRDefault="008C1CF9" w:rsidP="008C1CF9">
      <w:pPr>
        <w:rPr>
          <w:rFonts w:ascii="Arial" w:hAnsi="Arial" w:cs="Arial"/>
          <w:sz w:val="20"/>
          <w:szCs w:val="20"/>
          <w:lang w:val="en-GB"/>
        </w:rPr>
      </w:pPr>
    </w:p>
    <w:p w14:paraId="4AE4D456" w14:textId="77777777" w:rsidR="008C1CF9" w:rsidRPr="000C30A7" w:rsidRDefault="008C1CF9" w:rsidP="008C1CF9">
      <w:pPr>
        <w:pStyle w:val="Heading2"/>
        <w:jc w:val="left"/>
        <w:rPr>
          <w:rFonts w:ascii="Arial" w:hAnsi="Arial" w:cs="Arial"/>
          <w:lang w:val="en-GB" w:eastAsia="en-US"/>
        </w:rPr>
      </w:pPr>
      <w:r w:rsidRPr="000C30A7">
        <w:rPr>
          <w:rFonts w:ascii="Arial" w:hAnsi="Arial" w:cs="Arial"/>
          <w:highlight w:val="yellow"/>
          <w:lang w:val="en-GB" w:eastAsia="en-US"/>
        </w:rPr>
        <w:t>PART  2</w:t>
      </w:r>
    </w:p>
    <w:p w14:paraId="47B2BBE9" w14:textId="77777777" w:rsidR="008C1CF9" w:rsidRPr="000C30A7" w:rsidRDefault="008C1CF9" w:rsidP="008C1CF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C1CF9" w:rsidRPr="000C30A7" w14:paraId="2040CB06" w14:textId="77777777" w:rsidTr="00107C72">
        <w:tc>
          <w:tcPr>
            <w:tcW w:w="5000" w:type="pct"/>
            <w:gridSpan w:val="3"/>
            <w:tcBorders>
              <w:top w:val="nil"/>
              <w:left w:val="nil"/>
              <w:right w:val="nil"/>
            </w:tcBorders>
            <w:noWrap/>
          </w:tcPr>
          <w:p w14:paraId="2EDFBD3A" w14:textId="77777777" w:rsidR="008C1CF9" w:rsidRPr="000C30A7" w:rsidRDefault="008C1CF9" w:rsidP="00177B84">
            <w:pPr>
              <w:rPr>
                <w:rFonts w:ascii="Arial" w:hAnsi="Arial" w:cs="Arial"/>
                <w:sz w:val="20"/>
                <w:szCs w:val="20"/>
                <w:lang w:val="en-GB"/>
              </w:rPr>
            </w:pPr>
          </w:p>
          <w:p w14:paraId="586B1CE8" w14:textId="77777777" w:rsidR="008C1CF9" w:rsidRPr="000C30A7" w:rsidRDefault="008C1CF9">
            <w:pPr>
              <w:rPr>
                <w:rFonts w:ascii="Arial" w:hAnsi="Arial" w:cs="Arial"/>
                <w:sz w:val="20"/>
                <w:szCs w:val="20"/>
                <w:lang w:val="en-GB"/>
              </w:rPr>
            </w:pPr>
          </w:p>
        </w:tc>
      </w:tr>
      <w:tr w:rsidR="008C1CF9" w:rsidRPr="000C30A7" w14:paraId="1178C34F" w14:textId="77777777" w:rsidTr="00107C72">
        <w:tc>
          <w:tcPr>
            <w:tcW w:w="1790" w:type="pct"/>
            <w:noWrap/>
          </w:tcPr>
          <w:p w14:paraId="70B95761" w14:textId="77777777" w:rsidR="008C1CF9" w:rsidRPr="000C30A7" w:rsidRDefault="008C1CF9">
            <w:pPr>
              <w:pStyle w:val="Heading2"/>
              <w:jc w:val="left"/>
              <w:rPr>
                <w:rFonts w:ascii="Arial" w:hAnsi="Arial" w:cs="Arial"/>
                <w:lang w:val="en-GB" w:eastAsia="en-US"/>
              </w:rPr>
            </w:pPr>
          </w:p>
        </w:tc>
        <w:tc>
          <w:tcPr>
            <w:tcW w:w="1843" w:type="pct"/>
          </w:tcPr>
          <w:p w14:paraId="115A18E8" w14:textId="77777777" w:rsidR="008C1CF9" w:rsidRPr="000C30A7" w:rsidRDefault="008C1CF9" w:rsidP="00DD3BC4">
            <w:pPr>
              <w:pStyle w:val="Heading2"/>
              <w:jc w:val="left"/>
              <w:rPr>
                <w:rFonts w:ascii="Arial" w:hAnsi="Arial" w:cs="Arial"/>
                <w:lang w:val="en-GB" w:eastAsia="en-US"/>
              </w:rPr>
            </w:pPr>
            <w:r w:rsidRPr="000C30A7">
              <w:rPr>
                <w:rFonts w:ascii="Arial" w:hAnsi="Arial" w:cs="Arial"/>
                <w:lang w:val="en-GB" w:eastAsia="en-US"/>
              </w:rPr>
              <w:t>Rating of the Reviewers</w:t>
            </w:r>
          </w:p>
        </w:tc>
        <w:tc>
          <w:tcPr>
            <w:tcW w:w="1367" w:type="pct"/>
          </w:tcPr>
          <w:p w14:paraId="487A28B7" w14:textId="77777777" w:rsidR="008C1CF9" w:rsidRPr="000C30A7" w:rsidRDefault="008C1CF9" w:rsidP="00113BA5">
            <w:pPr>
              <w:spacing w:after="160" w:line="259" w:lineRule="auto"/>
              <w:rPr>
                <w:rFonts w:ascii="Arial" w:hAnsi="Arial" w:cs="Arial"/>
                <w:b/>
                <w:sz w:val="20"/>
                <w:szCs w:val="20"/>
                <w:lang w:val="en-GB"/>
              </w:rPr>
            </w:pPr>
            <w:r w:rsidRPr="000C30A7">
              <w:rPr>
                <w:rFonts w:ascii="Arial" w:eastAsia="Calibri" w:hAnsi="Arial" w:cs="Arial"/>
                <w:b/>
                <w:kern w:val="2"/>
                <w:sz w:val="20"/>
                <w:szCs w:val="20"/>
                <w:lang w:val="en-GB"/>
              </w:rPr>
              <w:t>Author’s Feedback</w:t>
            </w:r>
            <w:r w:rsidRPr="000C30A7">
              <w:rPr>
                <w:rFonts w:ascii="Arial" w:eastAsia="Calibri" w:hAnsi="Arial" w:cs="Arial"/>
                <w:kern w:val="2"/>
                <w:sz w:val="20"/>
                <w:szCs w:val="20"/>
                <w:lang w:val="en-GB"/>
              </w:rPr>
              <w:t xml:space="preserve"> </w:t>
            </w:r>
          </w:p>
        </w:tc>
      </w:tr>
      <w:tr w:rsidR="008C1CF9" w:rsidRPr="000C30A7" w14:paraId="5237E170" w14:textId="77777777" w:rsidTr="00107C72">
        <w:trPr>
          <w:trHeight w:val="1262"/>
        </w:trPr>
        <w:tc>
          <w:tcPr>
            <w:tcW w:w="1790" w:type="pct"/>
            <w:noWrap/>
          </w:tcPr>
          <w:p w14:paraId="60E96478" w14:textId="77777777" w:rsidR="008C1CF9" w:rsidRPr="000C30A7" w:rsidRDefault="008C1CF9" w:rsidP="00993080">
            <w:pPr>
              <w:rPr>
                <w:rFonts w:ascii="Arial" w:hAnsi="Arial" w:cs="Arial"/>
                <w:b/>
                <w:bCs/>
                <w:sz w:val="20"/>
                <w:szCs w:val="20"/>
                <w:lang w:val="en-GB"/>
              </w:rPr>
            </w:pPr>
            <w:r w:rsidRPr="000C30A7">
              <w:rPr>
                <w:rFonts w:ascii="Arial" w:hAnsi="Arial" w:cs="Arial"/>
                <w:b/>
                <w:bCs/>
                <w:sz w:val="20"/>
                <w:szCs w:val="20"/>
                <w:lang w:val="en-GB"/>
              </w:rPr>
              <w:t xml:space="preserve">1. Is the title clear and appropriate for the study? </w:t>
            </w:r>
          </w:p>
          <w:p w14:paraId="74C04754"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0F7D4566" w14:textId="77777777" w:rsidR="008C1CF9" w:rsidRPr="000C30A7" w:rsidRDefault="008C1CF9" w:rsidP="0075138B">
            <w:pPr>
              <w:rPr>
                <w:rFonts w:ascii="Arial" w:hAnsi="Arial" w:cs="Arial"/>
                <w:sz w:val="20"/>
                <w:szCs w:val="20"/>
                <w:u w:val="single"/>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DC127A" w14:textId="02976703" w:rsidR="008C1CF9" w:rsidRPr="000C30A7" w:rsidRDefault="00217D55" w:rsidP="00DD3BC4">
            <w:pPr>
              <w:rPr>
                <w:rFonts w:ascii="Arial" w:hAnsi="Arial" w:cs="Arial"/>
                <w:color w:val="FF0000"/>
                <w:sz w:val="20"/>
                <w:szCs w:val="20"/>
              </w:rPr>
            </w:pPr>
            <w:r w:rsidRPr="000C30A7">
              <w:rPr>
                <w:rFonts w:ascii="Arial" w:hAnsi="Arial" w:cs="Arial"/>
                <w:color w:val="FF0000"/>
                <w:sz w:val="20"/>
                <w:szCs w:val="20"/>
              </w:rPr>
              <w:t>The title, "Understanding Generational Differences in Work Values: Evidence from Faculty in Chinese Private Universities," is highly descriptive. It clearly identifies the core variables (work values, generational differences) and the specific target population and context (faculty in Chinese private universities)</w:t>
            </w:r>
          </w:p>
        </w:tc>
        <w:tc>
          <w:tcPr>
            <w:tcW w:w="1367" w:type="pct"/>
          </w:tcPr>
          <w:p w14:paraId="3CBDA38B" w14:textId="77777777" w:rsidR="008C1CF9" w:rsidRPr="000C30A7" w:rsidRDefault="008C1CF9">
            <w:pPr>
              <w:pStyle w:val="Heading2"/>
              <w:jc w:val="left"/>
              <w:rPr>
                <w:rFonts w:ascii="Arial" w:hAnsi="Arial" w:cs="Arial"/>
                <w:b w:val="0"/>
                <w:lang w:val="en-GB" w:eastAsia="en-US"/>
              </w:rPr>
            </w:pPr>
          </w:p>
        </w:tc>
      </w:tr>
      <w:tr w:rsidR="008C1CF9" w:rsidRPr="000C30A7" w14:paraId="4B18257C" w14:textId="77777777" w:rsidTr="00107C72">
        <w:trPr>
          <w:trHeight w:val="1262"/>
        </w:trPr>
        <w:tc>
          <w:tcPr>
            <w:tcW w:w="1790" w:type="pct"/>
            <w:noWrap/>
          </w:tcPr>
          <w:p w14:paraId="44D06CA4" w14:textId="77777777" w:rsidR="008C1CF9" w:rsidRPr="000C30A7" w:rsidRDefault="008C1CF9" w:rsidP="00993080">
            <w:pPr>
              <w:pStyle w:val="Heading2"/>
              <w:jc w:val="left"/>
              <w:rPr>
                <w:rFonts w:ascii="Arial" w:hAnsi="Arial" w:cs="Arial"/>
                <w:lang w:val="en-GB" w:eastAsia="en-US"/>
              </w:rPr>
            </w:pPr>
            <w:r w:rsidRPr="000C30A7">
              <w:rPr>
                <w:rFonts w:ascii="Arial" w:hAnsi="Arial" w:cs="Arial"/>
                <w:lang w:val="en-GB" w:eastAsia="en-US"/>
              </w:rPr>
              <w:lastRenderedPageBreak/>
              <w:t xml:space="preserve">2. Is the abstract of the article comprehensive? </w:t>
            </w:r>
          </w:p>
          <w:p w14:paraId="0AE49916"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7ED19BBC"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C04D8D" w14:textId="77777777"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 xml:space="preserve">Rating: 4 (Good) </w:t>
            </w:r>
          </w:p>
          <w:p w14:paraId="4A5064B8" w14:textId="6A8ECFA1" w:rsidR="008C1CF9" w:rsidRPr="000C30A7" w:rsidRDefault="00217D55" w:rsidP="00DD3BC4">
            <w:pPr>
              <w:rPr>
                <w:rFonts w:ascii="Arial" w:hAnsi="Arial" w:cs="Arial"/>
                <w:color w:val="FF0000"/>
                <w:sz w:val="20"/>
                <w:szCs w:val="20"/>
              </w:rPr>
            </w:pPr>
            <w:r w:rsidRPr="000C30A7">
              <w:rPr>
                <w:rFonts w:ascii="Arial" w:hAnsi="Arial" w:cs="Arial"/>
                <w:color w:val="FF0000"/>
                <w:sz w:val="20"/>
                <w:szCs w:val="20"/>
              </w:rPr>
              <w:t>The abstract effectively covers the aims, study design, methodology, key results (ANOVA and post-hoc findings), and conclusions. It includes specific statistical data (M, SD, F-values) which is helpful. It could be improved slightly by more clearly defining the three generational cohorts used in the study right at the beginning.</w:t>
            </w:r>
          </w:p>
        </w:tc>
        <w:tc>
          <w:tcPr>
            <w:tcW w:w="1367" w:type="pct"/>
          </w:tcPr>
          <w:p w14:paraId="0934D691" w14:textId="77777777" w:rsidR="008C1CF9" w:rsidRPr="000C30A7" w:rsidRDefault="008C1CF9">
            <w:pPr>
              <w:pStyle w:val="Heading2"/>
              <w:jc w:val="left"/>
              <w:rPr>
                <w:rFonts w:ascii="Arial" w:hAnsi="Arial" w:cs="Arial"/>
                <w:b w:val="0"/>
                <w:lang w:val="en-GB" w:eastAsia="en-US"/>
              </w:rPr>
            </w:pPr>
          </w:p>
        </w:tc>
      </w:tr>
      <w:tr w:rsidR="008C1CF9" w:rsidRPr="000C30A7" w14:paraId="628DB29A" w14:textId="77777777" w:rsidTr="00107C72">
        <w:trPr>
          <w:trHeight w:val="1262"/>
        </w:trPr>
        <w:tc>
          <w:tcPr>
            <w:tcW w:w="1790" w:type="pct"/>
            <w:noWrap/>
          </w:tcPr>
          <w:p w14:paraId="7862D159" w14:textId="77777777" w:rsidR="008C1CF9" w:rsidRPr="000C30A7" w:rsidRDefault="008C1CF9" w:rsidP="00993080">
            <w:pPr>
              <w:pStyle w:val="Heading2"/>
              <w:jc w:val="left"/>
              <w:rPr>
                <w:rFonts w:ascii="Arial" w:hAnsi="Arial" w:cs="Arial"/>
                <w:lang w:val="en-GB"/>
              </w:rPr>
            </w:pPr>
            <w:r w:rsidRPr="000C30A7">
              <w:rPr>
                <w:rFonts w:ascii="Arial" w:hAnsi="Arial" w:cs="Arial"/>
                <w:lang w:val="en-GB"/>
              </w:rPr>
              <w:t>3. Are the keywords appropriate and useful?</w:t>
            </w:r>
          </w:p>
          <w:p w14:paraId="0206323B"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42C1AE51" w14:textId="77777777" w:rsidR="008C1CF9" w:rsidRPr="000C30A7" w:rsidRDefault="008C1CF9" w:rsidP="0075138B">
            <w:pPr>
              <w:rPr>
                <w:rFonts w:ascii="Arial" w:hAnsi="Arial" w:cs="Arial"/>
                <w:sz w:val="20"/>
                <w:szCs w:val="20"/>
                <w:lang w:val="en-GB" w:eastAsia="x-none"/>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2BC0A1" w14:textId="77777777"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Rating: 5 (Excellent)</w:t>
            </w:r>
          </w:p>
          <w:p w14:paraId="1B492BB4" w14:textId="4BDA423B" w:rsidR="008C1CF9" w:rsidRPr="000C30A7" w:rsidRDefault="00217D55" w:rsidP="00DD3BC4">
            <w:pPr>
              <w:rPr>
                <w:rFonts w:ascii="Arial" w:hAnsi="Arial" w:cs="Arial"/>
                <w:color w:val="FF0000"/>
                <w:sz w:val="20"/>
                <w:szCs w:val="20"/>
              </w:rPr>
            </w:pPr>
            <w:r w:rsidRPr="000C30A7">
              <w:rPr>
                <w:rFonts w:ascii="Arial" w:hAnsi="Arial" w:cs="Arial"/>
                <w:color w:val="FF0000"/>
                <w:sz w:val="20"/>
                <w:szCs w:val="20"/>
              </w:rPr>
              <w:t xml:space="preserve"> The keywords "Generational theory," "Generational differences," "Work values," and "Private universities in China" are highly relevant and will ensure the paper is discoverable by researchers in these specific fields.</w:t>
            </w:r>
          </w:p>
        </w:tc>
        <w:tc>
          <w:tcPr>
            <w:tcW w:w="1367" w:type="pct"/>
          </w:tcPr>
          <w:p w14:paraId="611E4D70" w14:textId="77777777" w:rsidR="008C1CF9" w:rsidRPr="000C30A7" w:rsidRDefault="008C1CF9">
            <w:pPr>
              <w:pStyle w:val="Heading2"/>
              <w:jc w:val="left"/>
              <w:rPr>
                <w:rFonts w:ascii="Arial" w:hAnsi="Arial" w:cs="Arial"/>
                <w:b w:val="0"/>
                <w:lang w:val="en-GB" w:eastAsia="en-US"/>
              </w:rPr>
            </w:pPr>
          </w:p>
        </w:tc>
      </w:tr>
      <w:tr w:rsidR="008C1CF9" w:rsidRPr="000C30A7" w14:paraId="536B6834" w14:textId="77777777" w:rsidTr="00107C72">
        <w:trPr>
          <w:trHeight w:val="1262"/>
        </w:trPr>
        <w:tc>
          <w:tcPr>
            <w:tcW w:w="1790" w:type="pct"/>
            <w:noWrap/>
          </w:tcPr>
          <w:p w14:paraId="7109B3E1" w14:textId="77777777" w:rsidR="008C1CF9" w:rsidRPr="000C30A7" w:rsidRDefault="008C1CF9" w:rsidP="00993080">
            <w:pPr>
              <w:pStyle w:val="Heading2"/>
              <w:jc w:val="left"/>
              <w:rPr>
                <w:rFonts w:ascii="Arial" w:hAnsi="Arial" w:cs="Arial"/>
                <w:lang w:val="en-GB"/>
              </w:rPr>
            </w:pPr>
            <w:r w:rsidRPr="000C30A7">
              <w:rPr>
                <w:rFonts w:ascii="Arial" w:hAnsi="Arial" w:cs="Arial"/>
                <w:lang w:val="en-GB"/>
              </w:rPr>
              <w:t>4. Is the background information of the paper sufficient and well organized?</w:t>
            </w:r>
          </w:p>
          <w:p w14:paraId="1C46BB32"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60883BC3" w14:textId="77777777" w:rsidR="008C1CF9" w:rsidRPr="000C30A7" w:rsidRDefault="008C1CF9" w:rsidP="0075138B">
            <w:pPr>
              <w:rPr>
                <w:rFonts w:ascii="Arial" w:hAnsi="Arial" w:cs="Arial"/>
                <w:sz w:val="20"/>
                <w:szCs w:val="20"/>
                <w:lang w:val="en-GB" w:eastAsia="x-none"/>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7E84A3" w14:textId="77777777"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 xml:space="preserve">Rating: 4 (Good) </w:t>
            </w:r>
          </w:p>
          <w:p w14:paraId="7BCF50E1" w14:textId="1DC4585C"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The introduction provides a solid rationale, noting the turnover challenges in Chinese private universities and the lack of empirical research on Chinese work values compared to Western samples. The flow from the broad importance of education to the specific research gap is logical.</w:t>
            </w:r>
          </w:p>
          <w:p w14:paraId="6569966F" w14:textId="77777777" w:rsidR="008C1CF9" w:rsidRPr="000C30A7" w:rsidRDefault="008C1CF9" w:rsidP="00DD3BC4">
            <w:pPr>
              <w:rPr>
                <w:rFonts w:ascii="Arial" w:hAnsi="Arial" w:cs="Arial"/>
                <w:color w:val="FF0000"/>
                <w:sz w:val="20"/>
                <w:szCs w:val="20"/>
              </w:rPr>
            </w:pPr>
          </w:p>
        </w:tc>
        <w:tc>
          <w:tcPr>
            <w:tcW w:w="1367" w:type="pct"/>
          </w:tcPr>
          <w:p w14:paraId="1EBCFE10" w14:textId="77777777" w:rsidR="008C1CF9" w:rsidRPr="000C30A7" w:rsidRDefault="008C1CF9">
            <w:pPr>
              <w:pStyle w:val="Heading2"/>
              <w:jc w:val="left"/>
              <w:rPr>
                <w:rFonts w:ascii="Arial" w:hAnsi="Arial" w:cs="Arial"/>
                <w:b w:val="0"/>
                <w:lang w:val="en-GB" w:eastAsia="en-US"/>
              </w:rPr>
            </w:pPr>
          </w:p>
        </w:tc>
      </w:tr>
      <w:tr w:rsidR="008C1CF9" w:rsidRPr="000C30A7" w14:paraId="3ED2C8DB" w14:textId="77777777" w:rsidTr="00107C72">
        <w:trPr>
          <w:trHeight w:val="1262"/>
        </w:trPr>
        <w:tc>
          <w:tcPr>
            <w:tcW w:w="1790" w:type="pct"/>
            <w:noWrap/>
          </w:tcPr>
          <w:p w14:paraId="5A897C2A" w14:textId="77777777" w:rsidR="008C1CF9" w:rsidRPr="000C30A7" w:rsidRDefault="008C1CF9" w:rsidP="00993080">
            <w:pPr>
              <w:pStyle w:val="Heading2"/>
              <w:jc w:val="left"/>
              <w:rPr>
                <w:rFonts w:ascii="Arial" w:hAnsi="Arial" w:cs="Arial"/>
                <w:lang w:val="en-GB"/>
              </w:rPr>
            </w:pPr>
            <w:r w:rsidRPr="000C30A7">
              <w:rPr>
                <w:rFonts w:ascii="Arial" w:hAnsi="Arial" w:cs="Arial"/>
                <w:lang w:val="en-GB"/>
              </w:rPr>
              <w:t>5. Are the research objectives/hypotheses clearly stated?</w:t>
            </w:r>
          </w:p>
          <w:p w14:paraId="676D38F6"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642F302C" w14:textId="77777777" w:rsidR="008C1CF9" w:rsidRPr="000C30A7" w:rsidRDefault="008C1CF9" w:rsidP="0075138B">
            <w:pPr>
              <w:rPr>
                <w:rFonts w:ascii="Arial" w:hAnsi="Arial" w:cs="Arial"/>
                <w:sz w:val="20"/>
                <w:szCs w:val="20"/>
                <w:lang w:val="en-GB" w:eastAsia="x-none"/>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884E4B" w14:textId="77777777"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 xml:space="preserve">Rating: 4 (Good) </w:t>
            </w:r>
          </w:p>
          <w:p w14:paraId="3A5DBF73" w14:textId="6E745FB3"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The objectives are explicitly stated: to examine generational differences in work values among lecturers and explore differences based on gender, marital status, and education. While the paper doesn't list numbered hypotheses, the goals are clear.</w:t>
            </w:r>
          </w:p>
          <w:p w14:paraId="0157FD07" w14:textId="77777777" w:rsidR="008C1CF9" w:rsidRPr="000C30A7" w:rsidRDefault="008C1CF9" w:rsidP="00DD3BC4">
            <w:pPr>
              <w:rPr>
                <w:rFonts w:ascii="Arial" w:hAnsi="Arial" w:cs="Arial"/>
                <w:color w:val="FF0000"/>
                <w:sz w:val="20"/>
                <w:szCs w:val="20"/>
                <w:lang w:val="en-GB"/>
              </w:rPr>
            </w:pPr>
          </w:p>
        </w:tc>
        <w:tc>
          <w:tcPr>
            <w:tcW w:w="1367" w:type="pct"/>
          </w:tcPr>
          <w:p w14:paraId="27929E61" w14:textId="77777777" w:rsidR="008C1CF9" w:rsidRPr="000C30A7" w:rsidRDefault="008C1CF9">
            <w:pPr>
              <w:pStyle w:val="Heading2"/>
              <w:jc w:val="left"/>
              <w:rPr>
                <w:rFonts w:ascii="Arial" w:hAnsi="Arial" w:cs="Arial"/>
                <w:b w:val="0"/>
                <w:lang w:val="en-GB" w:eastAsia="en-US"/>
              </w:rPr>
            </w:pPr>
          </w:p>
        </w:tc>
      </w:tr>
      <w:tr w:rsidR="008C1CF9" w:rsidRPr="000C30A7" w14:paraId="7490348E" w14:textId="77777777" w:rsidTr="00107C72">
        <w:trPr>
          <w:trHeight w:val="1262"/>
        </w:trPr>
        <w:tc>
          <w:tcPr>
            <w:tcW w:w="1790" w:type="pct"/>
            <w:noWrap/>
          </w:tcPr>
          <w:p w14:paraId="377041D4" w14:textId="77777777" w:rsidR="008C1CF9" w:rsidRPr="000C30A7" w:rsidRDefault="008C1CF9" w:rsidP="00993080">
            <w:pPr>
              <w:pStyle w:val="Heading2"/>
              <w:jc w:val="left"/>
              <w:rPr>
                <w:rFonts w:ascii="Arial" w:hAnsi="Arial" w:cs="Arial"/>
                <w:lang w:val="en-GB"/>
              </w:rPr>
            </w:pPr>
            <w:r w:rsidRPr="000C30A7">
              <w:rPr>
                <w:rFonts w:ascii="Arial" w:hAnsi="Arial" w:cs="Arial"/>
                <w:lang w:val="en-GB"/>
              </w:rPr>
              <w:t>6. Is the literature review relevant and up to date?</w:t>
            </w:r>
          </w:p>
          <w:p w14:paraId="689A3017"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7E33C688" w14:textId="77777777" w:rsidR="008C1CF9" w:rsidRPr="000C30A7" w:rsidRDefault="008C1CF9" w:rsidP="0075138B">
            <w:pPr>
              <w:rPr>
                <w:rFonts w:ascii="Arial" w:hAnsi="Arial" w:cs="Arial"/>
                <w:sz w:val="20"/>
                <w:szCs w:val="20"/>
                <w:lang w:val="en-GB" w:eastAsia="x-none"/>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F2FD4E" w14:textId="77777777"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 xml:space="preserve">Rating: 5 (Excellent) </w:t>
            </w:r>
          </w:p>
          <w:p w14:paraId="0EFDEFCD" w14:textId="55BDD721"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The review is comprehensive, covering Mannheim’s generational theory, Self-Determination Theory (SDT), and specific generational characteristics in both Western and Asian contexts. It includes very recent citations from 2022, 2023, and even 2025.</w:t>
            </w:r>
          </w:p>
          <w:p w14:paraId="235449FE" w14:textId="77777777" w:rsidR="008C1CF9" w:rsidRPr="000C30A7" w:rsidRDefault="008C1CF9" w:rsidP="00DD3BC4">
            <w:pPr>
              <w:rPr>
                <w:rFonts w:ascii="Arial" w:hAnsi="Arial" w:cs="Arial"/>
                <w:color w:val="FF0000"/>
                <w:sz w:val="20"/>
                <w:szCs w:val="20"/>
                <w:lang w:val="en-GB"/>
              </w:rPr>
            </w:pPr>
          </w:p>
        </w:tc>
        <w:tc>
          <w:tcPr>
            <w:tcW w:w="1367" w:type="pct"/>
          </w:tcPr>
          <w:p w14:paraId="73A74F0A" w14:textId="77777777" w:rsidR="008C1CF9" w:rsidRPr="000C30A7" w:rsidRDefault="008C1CF9">
            <w:pPr>
              <w:pStyle w:val="Heading2"/>
              <w:jc w:val="left"/>
              <w:rPr>
                <w:rFonts w:ascii="Arial" w:hAnsi="Arial" w:cs="Arial"/>
                <w:b w:val="0"/>
                <w:lang w:val="en-GB" w:eastAsia="en-US"/>
              </w:rPr>
            </w:pPr>
          </w:p>
        </w:tc>
      </w:tr>
      <w:tr w:rsidR="008C1CF9" w:rsidRPr="000C30A7" w14:paraId="4EAE7FE1" w14:textId="77777777" w:rsidTr="00107C72">
        <w:trPr>
          <w:trHeight w:val="1262"/>
        </w:trPr>
        <w:tc>
          <w:tcPr>
            <w:tcW w:w="1790" w:type="pct"/>
            <w:noWrap/>
          </w:tcPr>
          <w:p w14:paraId="5B3D2A97" w14:textId="77777777" w:rsidR="008C1CF9" w:rsidRPr="000C30A7" w:rsidRDefault="008C1CF9" w:rsidP="00993080">
            <w:pPr>
              <w:pStyle w:val="Heading2"/>
              <w:jc w:val="left"/>
              <w:rPr>
                <w:rFonts w:ascii="Arial" w:hAnsi="Arial" w:cs="Arial"/>
                <w:lang w:val="en-GB"/>
              </w:rPr>
            </w:pPr>
            <w:r w:rsidRPr="000C30A7">
              <w:rPr>
                <w:rFonts w:ascii="Arial" w:hAnsi="Arial" w:cs="Arial"/>
                <w:lang w:val="en-GB"/>
              </w:rPr>
              <w:t>7. Is the research methodology appropriate for the study?</w:t>
            </w:r>
          </w:p>
          <w:p w14:paraId="5497B833"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5B825218"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09F753" w14:textId="77777777"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 xml:space="preserve">Rating: 4 (Good) </w:t>
            </w:r>
          </w:p>
          <w:p w14:paraId="31944D31" w14:textId="5B64186D" w:rsidR="008C1CF9" w:rsidRPr="000C30A7" w:rsidRDefault="00217D55" w:rsidP="00DD3BC4">
            <w:pPr>
              <w:rPr>
                <w:rFonts w:ascii="Arial" w:hAnsi="Arial" w:cs="Arial"/>
                <w:color w:val="FF0000"/>
                <w:sz w:val="20"/>
                <w:szCs w:val="20"/>
                <w:lang w:val="en-GB"/>
              </w:rPr>
            </w:pPr>
            <w:r w:rsidRPr="000C30A7">
              <w:rPr>
                <w:rFonts w:ascii="Arial" w:hAnsi="Arial" w:cs="Arial"/>
                <w:color w:val="FF0000"/>
                <w:sz w:val="20"/>
                <w:szCs w:val="20"/>
              </w:rPr>
              <w:t>A cross-sectional survey design (N=322) using an online questionnaire is appropriate for this type of exploratory study. The use of established scales (Manhardt, 1972) adapted for the Chinese context and validated through CFA is a strength.</w:t>
            </w:r>
          </w:p>
        </w:tc>
        <w:tc>
          <w:tcPr>
            <w:tcW w:w="1367" w:type="pct"/>
          </w:tcPr>
          <w:p w14:paraId="21622EEA" w14:textId="77777777" w:rsidR="008C1CF9" w:rsidRPr="000C30A7" w:rsidRDefault="008C1CF9">
            <w:pPr>
              <w:pStyle w:val="Heading2"/>
              <w:jc w:val="left"/>
              <w:rPr>
                <w:rFonts w:ascii="Arial" w:hAnsi="Arial" w:cs="Arial"/>
                <w:b w:val="0"/>
                <w:lang w:val="en-GB" w:eastAsia="en-US"/>
              </w:rPr>
            </w:pPr>
          </w:p>
        </w:tc>
      </w:tr>
      <w:tr w:rsidR="008C1CF9" w:rsidRPr="000C30A7" w14:paraId="2EA3C97A" w14:textId="77777777" w:rsidTr="00107C72">
        <w:trPr>
          <w:trHeight w:val="1262"/>
        </w:trPr>
        <w:tc>
          <w:tcPr>
            <w:tcW w:w="1790" w:type="pct"/>
            <w:noWrap/>
          </w:tcPr>
          <w:p w14:paraId="176CAF69" w14:textId="77777777" w:rsidR="008C1CF9" w:rsidRPr="000C30A7" w:rsidRDefault="008C1CF9" w:rsidP="00993080">
            <w:pPr>
              <w:pStyle w:val="Heading2"/>
              <w:jc w:val="left"/>
              <w:rPr>
                <w:rFonts w:ascii="Arial" w:hAnsi="Arial" w:cs="Arial"/>
                <w:lang w:val="en-GB"/>
              </w:rPr>
            </w:pPr>
            <w:r w:rsidRPr="000C30A7">
              <w:rPr>
                <w:rFonts w:ascii="Arial" w:hAnsi="Arial" w:cs="Arial"/>
                <w:lang w:val="en-GB"/>
              </w:rPr>
              <w:t>8. Were ethical issues properly addressed (if applicable)?</w:t>
            </w:r>
          </w:p>
          <w:p w14:paraId="3F920C5C"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60F10E9F" w14:textId="77777777" w:rsidR="008C1CF9" w:rsidRPr="000C30A7" w:rsidRDefault="008C1CF9" w:rsidP="0075138B">
            <w:pPr>
              <w:rPr>
                <w:rFonts w:ascii="Arial" w:hAnsi="Arial" w:cs="Arial"/>
                <w:sz w:val="20"/>
                <w:szCs w:val="20"/>
                <w:lang w:val="en-GB" w:eastAsia="x-none"/>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2702A9" w14:textId="77777777" w:rsidR="00217D55" w:rsidRPr="000C30A7" w:rsidRDefault="00217D55" w:rsidP="00DD3BC4">
            <w:pPr>
              <w:rPr>
                <w:rFonts w:ascii="Arial" w:hAnsi="Arial" w:cs="Arial"/>
                <w:color w:val="FF0000"/>
                <w:sz w:val="20"/>
                <w:szCs w:val="20"/>
              </w:rPr>
            </w:pPr>
            <w:r w:rsidRPr="000C30A7">
              <w:rPr>
                <w:rFonts w:ascii="Arial" w:hAnsi="Arial" w:cs="Arial"/>
                <w:color w:val="FF0000"/>
                <w:sz w:val="20"/>
                <w:szCs w:val="20"/>
              </w:rPr>
              <w:t xml:space="preserve">Rating: 2 (Needs Improvement) </w:t>
            </w:r>
          </w:p>
          <w:p w14:paraId="1ACAC481" w14:textId="5E361DED" w:rsidR="008C1CF9" w:rsidRPr="000C30A7" w:rsidRDefault="00217D55" w:rsidP="00DD3BC4">
            <w:pPr>
              <w:rPr>
                <w:rFonts w:ascii="Arial" w:hAnsi="Arial" w:cs="Arial"/>
                <w:color w:val="FF0000"/>
                <w:sz w:val="20"/>
                <w:szCs w:val="20"/>
              </w:rPr>
            </w:pPr>
            <w:r w:rsidRPr="000C30A7">
              <w:rPr>
                <w:rFonts w:ascii="Arial" w:hAnsi="Arial" w:cs="Arial"/>
                <w:color w:val="FF0000"/>
                <w:sz w:val="20"/>
                <w:szCs w:val="20"/>
              </w:rPr>
              <w:t>While the paper mentions that universities were approached to "assist in recruiting" and questionnaires were "administered online," there is no explicit mention of informed consent, anonymity protocols, or approval from an Institutional Review Board (IRB).</w:t>
            </w:r>
          </w:p>
        </w:tc>
        <w:tc>
          <w:tcPr>
            <w:tcW w:w="1367" w:type="pct"/>
          </w:tcPr>
          <w:p w14:paraId="6FE13B10" w14:textId="77777777" w:rsidR="008C1CF9" w:rsidRPr="000C30A7" w:rsidRDefault="008C1CF9">
            <w:pPr>
              <w:pStyle w:val="Heading2"/>
              <w:jc w:val="left"/>
              <w:rPr>
                <w:rFonts w:ascii="Arial" w:hAnsi="Arial" w:cs="Arial"/>
                <w:b w:val="0"/>
                <w:lang w:val="en-GB" w:eastAsia="en-US"/>
              </w:rPr>
            </w:pPr>
          </w:p>
        </w:tc>
      </w:tr>
      <w:tr w:rsidR="008C1CF9" w:rsidRPr="000C30A7" w14:paraId="6FEA807F" w14:textId="77777777" w:rsidTr="00107C72">
        <w:trPr>
          <w:trHeight w:val="703"/>
        </w:trPr>
        <w:tc>
          <w:tcPr>
            <w:tcW w:w="1790" w:type="pct"/>
            <w:noWrap/>
          </w:tcPr>
          <w:p w14:paraId="5C75201D" w14:textId="77777777" w:rsidR="008C1CF9" w:rsidRPr="000C30A7" w:rsidRDefault="008C1CF9" w:rsidP="00993080">
            <w:pPr>
              <w:rPr>
                <w:rFonts w:ascii="Arial" w:hAnsi="Arial" w:cs="Arial"/>
                <w:b/>
                <w:sz w:val="20"/>
                <w:szCs w:val="20"/>
                <w:lang w:val="en-GB"/>
              </w:rPr>
            </w:pPr>
            <w:r w:rsidRPr="000C30A7">
              <w:rPr>
                <w:rFonts w:ascii="Arial" w:hAnsi="Arial" w:cs="Arial"/>
                <w:b/>
                <w:sz w:val="20"/>
                <w:szCs w:val="20"/>
                <w:lang w:val="en-GB"/>
              </w:rPr>
              <w:t xml:space="preserve">9. Are the results presented clearly? </w:t>
            </w:r>
          </w:p>
          <w:p w14:paraId="145DEDBA"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7275AF57" w14:textId="77777777" w:rsidR="008C1CF9" w:rsidRPr="000C30A7" w:rsidRDefault="008C1CF9" w:rsidP="0075138B">
            <w:pPr>
              <w:rPr>
                <w:rFonts w:ascii="Arial" w:hAnsi="Arial" w:cs="Arial"/>
                <w:bCs/>
                <w:sz w:val="20"/>
                <w:szCs w:val="20"/>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C04659" w14:textId="7777777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 xml:space="preserve">Rating: 5 (Excellent) </w:t>
            </w:r>
          </w:p>
          <w:p w14:paraId="1BE09604" w14:textId="1CF3D85E"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The results are presented systematically using ANOVA and Tukey post-hoc tests. The text clearly highlights which differences were significant (e.g., Generation Z vs. Generation X in comfort and security) and which were not.</w:t>
            </w:r>
          </w:p>
          <w:p w14:paraId="27D49458" w14:textId="77777777" w:rsidR="008C1CF9" w:rsidRPr="000C30A7" w:rsidRDefault="008C1CF9" w:rsidP="00DD3BC4">
            <w:pPr>
              <w:pStyle w:val="ListParagraph"/>
              <w:ind w:left="0"/>
              <w:rPr>
                <w:rFonts w:ascii="Arial" w:hAnsi="Arial" w:cs="Arial"/>
                <w:color w:val="FF0000"/>
                <w:sz w:val="20"/>
                <w:szCs w:val="20"/>
              </w:rPr>
            </w:pPr>
          </w:p>
        </w:tc>
        <w:tc>
          <w:tcPr>
            <w:tcW w:w="1367" w:type="pct"/>
          </w:tcPr>
          <w:p w14:paraId="214BB1A3" w14:textId="77777777" w:rsidR="008C1CF9" w:rsidRPr="000C30A7" w:rsidRDefault="008C1CF9">
            <w:pPr>
              <w:pStyle w:val="Heading2"/>
              <w:jc w:val="left"/>
              <w:rPr>
                <w:rFonts w:ascii="Arial" w:hAnsi="Arial" w:cs="Arial"/>
                <w:b w:val="0"/>
                <w:lang w:val="en-GB" w:eastAsia="en-US"/>
              </w:rPr>
            </w:pPr>
          </w:p>
        </w:tc>
      </w:tr>
      <w:tr w:rsidR="008C1CF9" w:rsidRPr="000C30A7" w14:paraId="4FC5CCAB" w14:textId="77777777" w:rsidTr="00107C72">
        <w:trPr>
          <w:trHeight w:val="703"/>
        </w:trPr>
        <w:tc>
          <w:tcPr>
            <w:tcW w:w="1790" w:type="pct"/>
            <w:noWrap/>
          </w:tcPr>
          <w:p w14:paraId="12507084" w14:textId="77777777" w:rsidR="008C1CF9" w:rsidRPr="000C30A7" w:rsidRDefault="008C1CF9" w:rsidP="00993080">
            <w:pPr>
              <w:rPr>
                <w:rFonts w:ascii="Arial" w:hAnsi="Arial" w:cs="Arial"/>
                <w:b/>
                <w:sz w:val="20"/>
                <w:szCs w:val="20"/>
                <w:lang w:val="en-GB"/>
              </w:rPr>
            </w:pPr>
            <w:r w:rsidRPr="000C30A7">
              <w:rPr>
                <w:rFonts w:ascii="Arial" w:hAnsi="Arial" w:cs="Arial"/>
                <w:b/>
                <w:sz w:val="20"/>
                <w:szCs w:val="20"/>
                <w:lang w:val="en-GB"/>
              </w:rPr>
              <w:t>10. Are tables and figures clear, relevant, and necessary?</w:t>
            </w:r>
          </w:p>
          <w:p w14:paraId="32F92C7B"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1C2C2AD3"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2CB67E" w14:textId="7777777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 xml:space="preserve">Rating: 4 (Good) </w:t>
            </w:r>
          </w:p>
          <w:p w14:paraId="711FE63E" w14:textId="5566ADF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The tables (Tables 1–5) are essential and provide the necessary statistical backing for the narrative. However, there are some minor discrepancies; for example, the abstract and text mention N=332, but Table 1 and the CFA results mention N=322.</w:t>
            </w:r>
          </w:p>
          <w:p w14:paraId="6573A6B5" w14:textId="77777777" w:rsidR="008C1CF9" w:rsidRPr="000C30A7" w:rsidRDefault="008C1CF9" w:rsidP="00DD3BC4">
            <w:pPr>
              <w:pStyle w:val="ListParagraph"/>
              <w:ind w:left="0"/>
              <w:rPr>
                <w:rFonts w:ascii="Arial" w:hAnsi="Arial" w:cs="Arial"/>
                <w:color w:val="FF0000"/>
                <w:sz w:val="20"/>
                <w:szCs w:val="20"/>
                <w:lang w:val="en-GB"/>
              </w:rPr>
            </w:pPr>
          </w:p>
        </w:tc>
        <w:tc>
          <w:tcPr>
            <w:tcW w:w="1367" w:type="pct"/>
          </w:tcPr>
          <w:p w14:paraId="20CF6797" w14:textId="77777777" w:rsidR="008C1CF9" w:rsidRPr="000C30A7" w:rsidRDefault="008C1CF9">
            <w:pPr>
              <w:pStyle w:val="Heading2"/>
              <w:jc w:val="left"/>
              <w:rPr>
                <w:rFonts w:ascii="Arial" w:hAnsi="Arial" w:cs="Arial"/>
                <w:b w:val="0"/>
                <w:lang w:val="en-GB" w:eastAsia="en-US"/>
              </w:rPr>
            </w:pPr>
          </w:p>
        </w:tc>
      </w:tr>
      <w:tr w:rsidR="008C1CF9" w:rsidRPr="000C30A7" w14:paraId="5C7AB351" w14:textId="77777777" w:rsidTr="00107C72">
        <w:trPr>
          <w:trHeight w:val="703"/>
        </w:trPr>
        <w:tc>
          <w:tcPr>
            <w:tcW w:w="1790" w:type="pct"/>
            <w:noWrap/>
          </w:tcPr>
          <w:p w14:paraId="72499A87" w14:textId="77777777" w:rsidR="008C1CF9" w:rsidRPr="000C30A7" w:rsidRDefault="008C1CF9" w:rsidP="00993080">
            <w:pPr>
              <w:rPr>
                <w:rFonts w:ascii="Arial" w:hAnsi="Arial" w:cs="Arial"/>
                <w:b/>
                <w:sz w:val="20"/>
                <w:szCs w:val="20"/>
                <w:lang w:val="en-GB"/>
              </w:rPr>
            </w:pPr>
            <w:r w:rsidRPr="000C30A7">
              <w:rPr>
                <w:rFonts w:ascii="Arial" w:hAnsi="Arial" w:cs="Arial"/>
                <w:b/>
                <w:sz w:val="20"/>
                <w:szCs w:val="20"/>
                <w:lang w:val="en-GB"/>
              </w:rPr>
              <w:t>11. Does the discussion relate findings to existing literature?</w:t>
            </w:r>
          </w:p>
          <w:p w14:paraId="0CBA2827"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5CA3246D"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7D1DC9" w14:textId="7777777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 xml:space="preserve">Rating: 4 (Good) </w:t>
            </w:r>
          </w:p>
          <w:p w14:paraId="1F4DCACB" w14:textId="363E20CD"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The discussion effectively links findings back to the "one-child" policy for Gen Z and the career stage of Gen Y (striving for professor titles). It also references Maslow’s hierarchy of needs to explain differences in education levels.</w:t>
            </w:r>
          </w:p>
          <w:p w14:paraId="79B955A4" w14:textId="77777777" w:rsidR="008C1CF9" w:rsidRPr="000C30A7" w:rsidRDefault="008C1CF9" w:rsidP="00DD3BC4">
            <w:pPr>
              <w:pStyle w:val="ListParagraph"/>
              <w:ind w:left="0"/>
              <w:rPr>
                <w:rFonts w:ascii="Arial" w:hAnsi="Arial" w:cs="Arial"/>
                <w:color w:val="FF0000"/>
                <w:sz w:val="20"/>
                <w:szCs w:val="20"/>
                <w:lang w:val="en-GB"/>
              </w:rPr>
            </w:pPr>
          </w:p>
        </w:tc>
        <w:tc>
          <w:tcPr>
            <w:tcW w:w="1367" w:type="pct"/>
          </w:tcPr>
          <w:p w14:paraId="561771EF" w14:textId="77777777" w:rsidR="008C1CF9" w:rsidRPr="000C30A7" w:rsidRDefault="008C1CF9">
            <w:pPr>
              <w:pStyle w:val="Heading2"/>
              <w:jc w:val="left"/>
              <w:rPr>
                <w:rFonts w:ascii="Arial" w:hAnsi="Arial" w:cs="Arial"/>
                <w:b w:val="0"/>
                <w:lang w:val="en-GB" w:eastAsia="en-US"/>
              </w:rPr>
            </w:pPr>
          </w:p>
        </w:tc>
      </w:tr>
      <w:tr w:rsidR="008C1CF9" w:rsidRPr="000C30A7" w14:paraId="69A78EE3" w14:textId="77777777" w:rsidTr="00107C72">
        <w:trPr>
          <w:trHeight w:val="703"/>
        </w:trPr>
        <w:tc>
          <w:tcPr>
            <w:tcW w:w="1790" w:type="pct"/>
            <w:noWrap/>
          </w:tcPr>
          <w:p w14:paraId="6A3E0DEE" w14:textId="77777777" w:rsidR="008C1CF9" w:rsidRPr="000C30A7" w:rsidRDefault="008C1CF9" w:rsidP="00993080">
            <w:pPr>
              <w:rPr>
                <w:rFonts w:ascii="Arial" w:hAnsi="Arial" w:cs="Arial"/>
                <w:b/>
                <w:sz w:val="20"/>
                <w:szCs w:val="20"/>
                <w:lang w:val="en-GB"/>
              </w:rPr>
            </w:pPr>
            <w:r w:rsidRPr="000C30A7">
              <w:rPr>
                <w:rFonts w:ascii="Arial" w:hAnsi="Arial" w:cs="Arial"/>
                <w:b/>
                <w:sz w:val="20"/>
                <w:szCs w:val="20"/>
                <w:lang w:val="en-GB"/>
              </w:rPr>
              <w:t>12. Are the conclusions supported by the data?</w:t>
            </w:r>
          </w:p>
          <w:p w14:paraId="69A945B1"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1DE3762A"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559463" w14:textId="7777777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Rating: 5 (Excellent)</w:t>
            </w:r>
          </w:p>
          <w:p w14:paraId="3A38DB16" w14:textId="1B5E57A8" w:rsidR="008C1CF9"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 xml:space="preserve"> The conclusions accurately reflect the statistical findings—specifically that generational differences exist in comfort/security and ability/growth, but not in status/independence.</w:t>
            </w:r>
          </w:p>
        </w:tc>
        <w:tc>
          <w:tcPr>
            <w:tcW w:w="1367" w:type="pct"/>
          </w:tcPr>
          <w:p w14:paraId="3239ACD1" w14:textId="77777777" w:rsidR="008C1CF9" w:rsidRPr="000C30A7" w:rsidRDefault="008C1CF9">
            <w:pPr>
              <w:pStyle w:val="Heading2"/>
              <w:jc w:val="left"/>
              <w:rPr>
                <w:rFonts w:ascii="Arial" w:hAnsi="Arial" w:cs="Arial"/>
                <w:b w:val="0"/>
                <w:lang w:val="en-GB" w:eastAsia="en-US"/>
              </w:rPr>
            </w:pPr>
          </w:p>
        </w:tc>
      </w:tr>
      <w:tr w:rsidR="008C1CF9" w:rsidRPr="000C30A7" w14:paraId="6F6C7741" w14:textId="77777777" w:rsidTr="00107C72">
        <w:trPr>
          <w:trHeight w:val="703"/>
        </w:trPr>
        <w:tc>
          <w:tcPr>
            <w:tcW w:w="1790" w:type="pct"/>
            <w:noWrap/>
          </w:tcPr>
          <w:p w14:paraId="5C2186CF" w14:textId="77777777" w:rsidR="008C1CF9" w:rsidRPr="000C30A7" w:rsidRDefault="008C1CF9" w:rsidP="00993080">
            <w:pPr>
              <w:rPr>
                <w:rFonts w:ascii="Arial" w:hAnsi="Arial" w:cs="Arial"/>
                <w:b/>
                <w:sz w:val="20"/>
                <w:szCs w:val="20"/>
                <w:lang w:val="en-GB"/>
              </w:rPr>
            </w:pPr>
            <w:r w:rsidRPr="000C30A7">
              <w:rPr>
                <w:rFonts w:ascii="Arial" w:hAnsi="Arial" w:cs="Arial"/>
                <w:b/>
                <w:sz w:val="20"/>
                <w:szCs w:val="20"/>
                <w:lang w:val="en-GB"/>
              </w:rPr>
              <w:t>13. Are the limitations of the study discussed?</w:t>
            </w:r>
          </w:p>
          <w:p w14:paraId="0D3DA611"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11189F1D"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9CFD52" w14:textId="7777777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 xml:space="preserve">Rating: 5 (Excellent) </w:t>
            </w:r>
          </w:p>
          <w:p w14:paraId="789CD334" w14:textId="444B9B98" w:rsidR="008C1CF9" w:rsidRPr="000C30A7" w:rsidRDefault="00217D55" w:rsidP="00DD3BC4">
            <w:pPr>
              <w:pStyle w:val="ListParagraph"/>
              <w:ind w:left="0"/>
              <w:rPr>
                <w:rFonts w:ascii="Arial" w:hAnsi="Arial" w:cs="Arial"/>
                <w:color w:val="FF0000"/>
                <w:sz w:val="20"/>
                <w:szCs w:val="20"/>
                <w:lang w:val="en-GB"/>
              </w:rPr>
            </w:pPr>
            <w:r w:rsidRPr="000C30A7">
              <w:rPr>
                <w:rFonts w:ascii="Arial" w:hAnsi="Arial" w:cs="Arial"/>
                <w:color w:val="FF0000"/>
                <w:sz w:val="20"/>
                <w:szCs w:val="20"/>
              </w:rPr>
              <w:t>The authors transparently discuss the limitations of a cross-sectional design, noting it cannot capture dynamic changes over time, and suggest longitudinal designs for future research.</w:t>
            </w:r>
          </w:p>
        </w:tc>
        <w:tc>
          <w:tcPr>
            <w:tcW w:w="1367" w:type="pct"/>
          </w:tcPr>
          <w:p w14:paraId="335F7085" w14:textId="77777777" w:rsidR="008C1CF9" w:rsidRPr="000C30A7" w:rsidRDefault="008C1CF9">
            <w:pPr>
              <w:pStyle w:val="Heading2"/>
              <w:jc w:val="left"/>
              <w:rPr>
                <w:rFonts w:ascii="Arial" w:hAnsi="Arial" w:cs="Arial"/>
                <w:b w:val="0"/>
                <w:lang w:val="en-GB" w:eastAsia="en-US"/>
              </w:rPr>
            </w:pPr>
          </w:p>
        </w:tc>
      </w:tr>
      <w:tr w:rsidR="008C1CF9" w:rsidRPr="000C30A7" w14:paraId="026D43B9" w14:textId="77777777" w:rsidTr="00107C72">
        <w:trPr>
          <w:trHeight w:val="703"/>
        </w:trPr>
        <w:tc>
          <w:tcPr>
            <w:tcW w:w="1790" w:type="pct"/>
            <w:noWrap/>
          </w:tcPr>
          <w:p w14:paraId="2F27E9C2" w14:textId="77777777" w:rsidR="008C1CF9" w:rsidRPr="000C30A7" w:rsidRDefault="008C1CF9" w:rsidP="00993080">
            <w:pPr>
              <w:rPr>
                <w:rFonts w:ascii="Arial" w:hAnsi="Arial" w:cs="Arial"/>
                <w:b/>
                <w:sz w:val="20"/>
                <w:szCs w:val="20"/>
                <w:lang w:val="en-GB"/>
              </w:rPr>
            </w:pPr>
            <w:r w:rsidRPr="000C30A7">
              <w:rPr>
                <w:rFonts w:ascii="Arial" w:hAnsi="Arial" w:cs="Arial"/>
                <w:b/>
                <w:sz w:val="20"/>
                <w:szCs w:val="20"/>
                <w:lang w:val="en-GB"/>
              </w:rPr>
              <w:t>14. Are the references relevant and sufficient (in number)?</w:t>
            </w:r>
          </w:p>
          <w:p w14:paraId="293F75BE"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0294D1B2"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5 = Excellent 4 = Good 3 = Satisfactory 2 = Needs Improvement 1 = Poor </w:t>
            </w:r>
          </w:p>
          <w:p w14:paraId="223D3AB6"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lastRenderedPageBreak/>
              <w:t>N/A = Not Applicable</w:t>
            </w:r>
          </w:p>
        </w:tc>
        <w:tc>
          <w:tcPr>
            <w:tcW w:w="1843" w:type="pct"/>
          </w:tcPr>
          <w:p w14:paraId="5671CFD4" w14:textId="7777777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lastRenderedPageBreak/>
              <w:t xml:space="preserve">Rating: 5 (Excellent) </w:t>
            </w:r>
          </w:p>
          <w:p w14:paraId="22020F92" w14:textId="182B769B" w:rsidR="008C1CF9"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 xml:space="preserve">With over 50 references, the bibliography is robust and covers foundational theoretical works as well as very recent empirical </w:t>
            </w:r>
            <w:proofErr w:type="gramStart"/>
            <w:r w:rsidRPr="000C30A7">
              <w:rPr>
                <w:rFonts w:ascii="Arial" w:hAnsi="Arial" w:cs="Arial"/>
                <w:color w:val="FF0000"/>
                <w:sz w:val="20"/>
                <w:szCs w:val="20"/>
              </w:rPr>
              <w:t>studies .</w:t>
            </w:r>
            <w:proofErr w:type="gramEnd"/>
          </w:p>
        </w:tc>
        <w:tc>
          <w:tcPr>
            <w:tcW w:w="1367" w:type="pct"/>
          </w:tcPr>
          <w:p w14:paraId="441C080A" w14:textId="77777777" w:rsidR="008C1CF9" w:rsidRPr="000C30A7" w:rsidRDefault="008C1CF9">
            <w:pPr>
              <w:pStyle w:val="Heading2"/>
              <w:jc w:val="left"/>
              <w:rPr>
                <w:rFonts w:ascii="Arial" w:hAnsi="Arial" w:cs="Arial"/>
                <w:b w:val="0"/>
                <w:lang w:val="en-GB" w:eastAsia="en-US"/>
              </w:rPr>
            </w:pPr>
          </w:p>
        </w:tc>
      </w:tr>
      <w:tr w:rsidR="008C1CF9" w:rsidRPr="000C30A7" w14:paraId="20536D4F" w14:textId="77777777" w:rsidTr="00107C72">
        <w:trPr>
          <w:trHeight w:val="703"/>
        </w:trPr>
        <w:tc>
          <w:tcPr>
            <w:tcW w:w="1790" w:type="pct"/>
            <w:noWrap/>
          </w:tcPr>
          <w:p w14:paraId="34CBCCC0" w14:textId="77777777" w:rsidR="008C1CF9" w:rsidRPr="000C30A7" w:rsidRDefault="008C1CF9" w:rsidP="00993080">
            <w:pPr>
              <w:rPr>
                <w:rFonts w:ascii="Arial" w:hAnsi="Arial" w:cs="Arial"/>
                <w:b/>
                <w:sz w:val="20"/>
                <w:szCs w:val="20"/>
                <w:lang w:val="en-GB"/>
              </w:rPr>
            </w:pPr>
            <w:r w:rsidRPr="000C30A7">
              <w:rPr>
                <w:rFonts w:ascii="Arial" w:hAnsi="Arial" w:cs="Arial"/>
                <w:b/>
                <w:sz w:val="20"/>
                <w:szCs w:val="20"/>
                <w:lang w:val="en-GB"/>
              </w:rPr>
              <w:t>15. Is the manuscript written in clear and understandable language?</w:t>
            </w:r>
          </w:p>
          <w:p w14:paraId="097AB29B"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Rating Scale: </w:t>
            </w:r>
          </w:p>
          <w:p w14:paraId="4322880D" w14:textId="77777777" w:rsidR="008C1CF9" w:rsidRPr="000C30A7" w:rsidRDefault="008C1CF9" w:rsidP="0075138B">
            <w:pPr>
              <w:rPr>
                <w:rFonts w:ascii="Arial" w:hAnsi="Arial" w:cs="Arial"/>
                <w:color w:val="404040"/>
                <w:sz w:val="20"/>
                <w:szCs w:val="20"/>
                <w:shd w:val="clear" w:color="auto" w:fill="FFFFFF"/>
                <w:lang w:val="en-GB"/>
              </w:rPr>
            </w:pPr>
            <w:r w:rsidRPr="000C30A7">
              <w:rPr>
                <w:rFonts w:ascii="Arial" w:hAnsi="Arial" w:cs="Arial"/>
                <w:color w:val="404040"/>
                <w:sz w:val="20"/>
                <w:szCs w:val="20"/>
                <w:shd w:val="clear" w:color="auto" w:fill="FFFFFF"/>
                <w:lang w:val="en-GB"/>
              </w:rPr>
              <w:t xml:space="preserve">5 = Excellent 4 = Good 3 = Satisfactory 2 = Needs Improvement 1 = Poor </w:t>
            </w:r>
          </w:p>
          <w:p w14:paraId="1ECA26DA" w14:textId="77777777" w:rsidR="008C1CF9" w:rsidRPr="000C30A7" w:rsidRDefault="008C1CF9" w:rsidP="0075138B">
            <w:pPr>
              <w:rPr>
                <w:rFonts w:ascii="Arial" w:hAnsi="Arial" w:cs="Arial"/>
                <w:sz w:val="20"/>
                <w:szCs w:val="20"/>
                <w:lang w:val="en-GB"/>
              </w:rPr>
            </w:pPr>
            <w:r w:rsidRPr="000C30A7">
              <w:rPr>
                <w:rFonts w:ascii="Arial" w:hAnsi="Arial" w:cs="Arial"/>
                <w:color w:val="404040"/>
                <w:sz w:val="20"/>
                <w:szCs w:val="20"/>
                <w:shd w:val="clear" w:color="auto" w:fill="FFFFFF"/>
                <w:lang w:val="en-GB"/>
              </w:rPr>
              <w:t>N/A = Not Applicable</w:t>
            </w:r>
          </w:p>
        </w:tc>
        <w:tc>
          <w:tcPr>
            <w:tcW w:w="1843" w:type="pct"/>
          </w:tcPr>
          <w:p w14:paraId="267276F5" w14:textId="77777777"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 xml:space="preserve">Rating: 4 (Good) </w:t>
            </w:r>
          </w:p>
          <w:p w14:paraId="511D9717" w14:textId="45995584" w:rsidR="00217D55" w:rsidRPr="000C30A7" w:rsidRDefault="00217D55" w:rsidP="00DD3BC4">
            <w:pPr>
              <w:pStyle w:val="ListParagraph"/>
              <w:ind w:left="0"/>
              <w:rPr>
                <w:rFonts w:ascii="Arial" w:hAnsi="Arial" w:cs="Arial"/>
                <w:color w:val="FF0000"/>
                <w:sz w:val="20"/>
                <w:szCs w:val="20"/>
              </w:rPr>
            </w:pPr>
            <w:r w:rsidRPr="000C30A7">
              <w:rPr>
                <w:rFonts w:ascii="Arial" w:hAnsi="Arial" w:cs="Arial"/>
                <w:color w:val="FF0000"/>
                <w:sz w:val="20"/>
                <w:szCs w:val="20"/>
              </w:rPr>
              <w:t>The language is professional and academic. There are minor typos (e.g., "pilot-</w:t>
            </w:r>
            <w:proofErr w:type="spellStart"/>
            <w:r w:rsidRPr="000C30A7">
              <w:rPr>
                <w:rFonts w:ascii="Arial" w:hAnsi="Arial" w:cs="Arial"/>
                <w:color w:val="FF0000"/>
                <w:sz w:val="20"/>
                <w:szCs w:val="20"/>
              </w:rPr>
              <w:t>stduy</w:t>
            </w:r>
            <w:proofErr w:type="spellEnd"/>
            <w:r w:rsidRPr="000C30A7">
              <w:rPr>
                <w:rFonts w:ascii="Arial" w:hAnsi="Arial" w:cs="Arial"/>
                <w:color w:val="FF0000"/>
                <w:sz w:val="20"/>
                <w:szCs w:val="20"/>
              </w:rPr>
              <w:t>" and "lectures" instead of "lecturers</w:t>
            </w:r>
            <w:proofErr w:type="gramStart"/>
            <w:r w:rsidRPr="000C30A7">
              <w:rPr>
                <w:rFonts w:ascii="Arial" w:hAnsi="Arial" w:cs="Arial"/>
                <w:color w:val="FF0000"/>
                <w:sz w:val="20"/>
                <w:szCs w:val="20"/>
              </w:rPr>
              <w:t>" )</w:t>
            </w:r>
            <w:proofErr w:type="gramEnd"/>
            <w:r w:rsidRPr="000C30A7">
              <w:rPr>
                <w:rFonts w:ascii="Arial" w:hAnsi="Arial" w:cs="Arial"/>
                <w:color w:val="FF0000"/>
                <w:sz w:val="20"/>
                <w:szCs w:val="20"/>
              </w:rPr>
              <w:t>, but these do not detract from the overall clarity.</w:t>
            </w:r>
          </w:p>
          <w:p w14:paraId="4C4141A7" w14:textId="77777777" w:rsidR="008C1CF9" w:rsidRPr="000C30A7" w:rsidRDefault="008C1CF9" w:rsidP="00DD3BC4">
            <w:pPr>
              <w:pStyle w:val="ListParagraph"/>
              <w:ind w:left="0"/>
              <w:rPr>
                <w:rFonts w:ascii="Arial" w:hAnsi="Arial" w:cs="Arial"/>
                <w:color w:val="FF0000"/>
                <w:sz w:val="20"/>
                <w:szCs w:val="20"/>
                <w:lang w:val="en-GB"/>
              </w:rPr>
            </w:pPr>
          </w:p>
        </w:tc>
        <w:tc>
          <w:tcPr>
            <w:tcW w:w="1367" w:type="pct"/>
          </w:tcPr>
          <w:p w14:paraId="7E806FF1" w14:textId="77777777" w:rsidR="008C1CF9" w:rsidRPr="000C30A7" w:rsidRDefault="008C1CF9">
            <w:pPr>
              <w:pStyle w:val="Heading2"/>
              <w:jc w:val="left"/>
              <w:rPr>
                <w:rFonts w:ascii="Arial" w:hAnsi="Arial" w:cs="Arial"/>
                <w:b w:val="0"/>
                <w:lang w:val="en-GB" w:eastAsia="en-US"/>
              </w:rPr>
            </w:pPr>
          </w:p>
        </w:tc>
      </w:tr>
    </w:tbl>
    <w:p w14:paraId="3B9533CF" w14:textId="77777777" w:rsidR="008C1CF9" w:rsidRPr="000C30A7" w:rsidRDefault="008C1CF9" w:rsidP="008C1CF9">
      <w:pPr>
        <w:pStyle w:val="BodyText"/>
        <w:rPr>
          <w:rFonts w:ascii="Arial" w:hAnsi="Arial" w:cs="Arial"/>
          <w:b/>
          <w:bCs/>
          <w:sz w:val="20"/>
          <w:szCs w:val="20"/>
          <w:u w:val="single"/>
          <w:lang w:val="en-GB"/>
        </w:rPr>
      </w:pPr>
    </w:p>
    <w:p w14:paraId="26189232" w14:textId="77777777" w:rsidR="001A557A" w:rsidRPr="000C30A7" w:rsidRDefault="001A557A" w:rsidP="001A557A">
      <w:pPr>
        <w:rPr>
          <w:rFonts w:ascii="Arial" w:eastAsia="Arial Unicode MS" w:hAnsi="Arial" w:cs="Arial"/>
          <w:b/>
          <w:sz w:val="20"/>
          <w:szCs w:val="20"/>
          <w:u w:val="single"/>
          <w:lang w:val="en-GB"/>
        </w:rPr>
      </w:pPr>
      <w:r w:rsidRPr="000C30A7">
        <w:rPr>
          <w:rFonts w:ascii="Arial" w:eastAsia="Arial Unicode MS" w:hAnsi="Arial" w:cs="Arial"/>
          <w:b/>
          <w:sz w:val="20"/>
          <w:szCs w:val="20"/>
          <w:highlight w:val="yellow"/>
          <w:u w:val="single"/>
          <w:lang w:val="en-GB"/>
        </w:rPr>
        <w:t>PART  3:</w:t>
      </w:r>
      <w:r w:rsidRPr="000C30A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1A557A" w:rsidRPr="000C30A7" w14:paraId="718749AF"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17AD61A2" w14:textId="77777777" w:rsidR="001A557A" w:rsidRPr="000C30A7" w:rsidRDefault="001A557A" w:rsidP="00EA4A78">
            <w:pPr>
              <w:rPr>
                <w:rFonts w:ascii="Arial" w:eastAsia="Arial Unicode MS" w:hAnsi="Arial" w:cs="Arial"/>
                <w:b/>
                <w:sz w:val="20"/>
                <w:szCs w:val="20"/>
                <w:u w:val="single"/>
                <w:lang w:val="en-GB"/>
              </w:rPr>
            </w:pPr>
          </w:p>
        </w:tc>
      </w:tr>
      <w:tr w:rsidR="001A557A" w:rsidRPr="000C30A7" w14:paraId="6EB49FF0" w14:textId="77777777" w:rsidTr="00EA4A78">
        <w:tc>
          <w:tcPr>
            <w:tcW w:w="1616" w:type="pct"/>
            <w:noWrap/>
            <w:tcMar>
              <w:top w:w="0" w:type="dxa"/>
              <w:left w:w="108" w:type="dxa"/>
              <w:bottom w:w="0" w:type="dxa"/>
              <w:right w:w="108" w:type="dxa"/>
            </w:tcMar>
            <w:vAlign w:val="center"/>
          </w:tcPr>
          <w:p w14:paraId="6E22A380" w14:textId="77777777" w:rsidR="001A557A" w:rsidRPr="000C30A7" w:rsidRDefault="001A557A"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1E7591D" w14:textId="77777777" w:rsidR="001A557A" w:rsidRPr="000C30A7" w:rsidRDefault="001A557A" w:rsidP="00EA4A78">
            <w:pPr>
              <w:keepNext/>
              <w:outlineLvl w:val="1"/>
              <w:rPr>
                <w:rFonts w:ascii="Arial" w:eastAsia="MS Mincho" w:hAnsi="Arial" w:cs="Arial"/>
                <w:b/>
                <w:bCs/>
                <w:sz w:val="20"/>
                <w:szCs w:val="20"/>
                <w:lang w:val="en-GB"/>
              </w:rPr>
            </w:pPr>
            <w:r w:rsidRPr="000C30A7">
              <w:rPr>
                <w:rFonts w:ascii="Arial" w:eastAsia="MS Mincho" w:hAnsi="Arial" w:cs="Arial"/>
                <w:b/>
                <w:bCs/>
                <w:sz w:val="20"/>
                <w:szCs w:val="20"/>
                <w:lang w:val="en-GB"/>
              </w:rPr>
              <w:t>Reviewer’s comment</w:t>
            </w:r>
          </w:p>
        </w:tc>
        <w:tc>
          <w:tcPr>
            <w:tcW w:w="1635" w:type="pct"/>
          </w:tcPr>
          <w:p w14:paraId="635291DD" w14:textId="77777777" w:rsidR="001A557A" w:rsidRPr="000C30A7" w:rsidRDefault="001A557A" w:rsidP="00EA4A78">
            <w:pPr>
              <w:spacing w:after="160" w:line="252" w:lineRule="auto"/>
              <w:rPr>
                <w:rFonts w:ascii="Arial" w:eastAsia="Calibri" w:hAnsi="Arial" w:cs="Arial"/>
                <w:kern w:val="2"/>
                <w:sz w:val="20"/>
                <w:szCs w:val="20"/>
                <w:lang w:val="en-IN"/>
              </w:rPr>
            </w:pPr>
            <w:r w:rsidRPr="000C30A7">
              <w:rPr>
                <w:rFonts w:ascii="Arial" w:eastAsia="Calibri" w:hAnsi="Arial" w:cs="Arial"/>
                <w:b/>
                <w:kern w:val="2"/>
                <w:sz w:val="20"/>
                <w:szCs w:val="20"/>
                <w:lang w:val="en-IN"/>
              </w:rPr>
              <w:t>Author’s Feedback</w:t>
            </w:r>
            <w:r w:rsidRPr="000C30A7">
              <w:rPr>
                <w:rFonts w:ascii="Arial" w:eastAsia="Calibri" w:hAnsi="Arial" w:cs="Arial"/>
                <w:kern w:val="2"/>
                <w:sz w:val="20"/>
                <w:szCs w:val="20"/>
                <w:lang w:val="en-IN"/>
              </w:rPr>
              <w:t xml:space="preserve"> (It is mandatory that authors should write his/her feedback here)</w:t>
            </w:r>
          </w:p>
          <w:p w14:paraId="71B2AD70" w14:textId="77777777" w:rsidR="001A557A" w:rsidRPr="000C30A7" w:rsidRDefault="001A557A" w:rsidP="00EA4A78">
            <w:pPr>
              <w:keepNext/>
              <w:outlineLvl w:val="1"/>
              <w:rPr>
                <w:rFonts w:ascii="Arial" w:eastAsia="MS Mincho" w:hAnsi="Arial" w:cs="Arial"/>
                <w:bCs/>
                <w:sz w:val="20"/>
                <w:szCs w:val="20"/>
                <w:lang w:val="en-GB"/>
              </w:rPr>
            </w:pPr>
          </w:p>
        </w:tc>
      </w:tr>
      <w:tr w:rsidR="001A557A" w:rsidRPr="000C30A7" w14:paraId="2AA88373" w14:textId="77777777" w:rsidTr="00EA4A78">
        <w:trPr>
          <w:trHeight w:val="890"/>
        </w:trPr>
        <w:tc>
          <w:tcPr>
            <w:tcW w:w="1616" w:type="pct"/>
            <w:noWrap/>
            <w:tcMar>
              <w:top w:w="0" w:type="dxa"/>
              <w:left w:w="108" w:type="dxa"/>
              <w:bottom w:w="0" w:type="dxa"/>
              <w:right w:w="108" w:type="dxa"/>
            </w:tcMar>
            <w:vAlign w:val="center"/>
          </w:tcPr>
          <w:p w14:paraId="2268BCF1" w14:textId="77777777" w:rsidR="001A557A" w:rsidRPr="000C30A7" w:rsidRDefault="001A557A" w:rsidP="00EA4A78">
            <w:pPr>
              <w:rPr>
                <w:rFonts w:ascii="Arial" w:eastAsia="Arial Unicode MS" w:hAnsi="Arial" w:cs="Arial"/>
                <w:b/>
                <w:sz w:val="20"/>
                <w:szCs w:val="20"/>
                <w:lang w:val="en-GB"/>
              </w:rPr>
            </w:pPr>
            <w:r w:rsidRPr="000C30A7">
              <w:rPr>
                <w:rFonts w:ascii="Arial" w:eastAsia="Arial Unicode MS" w:hAnsi="Arial" w:cs="Arial"/>
                <w:b/>
                <w:sz w:val="20"/>
                <w:szCs w:val="20"/>
                <w:lang w:val="en-GB"/>
              </w:rPr>
              <w:t xml:space="preserve">Are there ethical issues in this manuscript? </w:t>
            </w:r>
          </w:p>
          <w:p w14:paraId="27251BAE" w14:textId="77777777" w:rsidR="001A557A" w:rsidRPr="000C30A7" w:rsidRDefault="001A557A"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5A3A98B" w14:textId="77777777" w:rsidR="001A557A" w:rsidRPr="000C30A7" w:rsidRDefault="001A557A" w:rsidP="00EA4A78">
            <w:pPr>
              <w:rPr>
                <w:rFonts w:ascii="Arial" w:eastAsia="Arial Unicode MS" w:hAnsi="Arial" w:cs="Arial"/>
                <w:i/>
                <w:iCs/>
                <w:sz w:val="20"/>
                <w:szCs w:val="20"/>
                <w:u w:val="single"/>
                <w:lang w:val="en-GB"/>
              </w:rPr>
            </w:pPr>
            <w:r w:rsidRPr="000C30A7">
              <w:rPr>
                <w:rFonts w:ascii="Arial" w:eastAsia="Arial Unicode MS" w:hAnsi="Arial" w:cs="Arial"/>
                <w:i/>
                <w:iCs/>
                <w:sz w:val="20"/>
                <w:szCs w:val="20"/>
                <w:u w:val="single"/>
                <w:lang w:val="en-GB"/>
              </w:rPr>
              <w:t xml:space="preserve">(If yes, </w:t>
            </w:r>
            <w:proofErr w:type="gramStart"/>
            <w:r w:rsidRPr="000C30A7">
              <w:rPr>
                <w:rFonts w:ascii="Arial" w:eastAsia="Arial Unicode MS" w:hAnsi="Arial" w:cs="Arial"/>
                <w:i/>
                <w:iCs/>
                <w:sz w:val="20"/>
                <w:szCs w:val="20"/>
                <w:u w:val="single"/>
                <w:lang w:val="en-GB"/>
              </w:rPr>
              <w:t>Kindly</w:t>
            </w:r>
            <w:proofErr w:type="gramEnd"/>
            <w:r w:rsidRPr="000C30A7">
              <w:rPr>
                <w:rFonts w:ascii="Arial" w:eastAsia="Arial Unicode MS" w:hAnsi="Arial" w:cs="Arial"/>
                <w:i/>
                <w:iCs/>
                <w:sz w:val="20"/>
                <w:szCs w:val="20"/>
                <w:u w:val="single"/>
                <w:lang w:val="en-GB"/>
              </w:rPr>
              <w:t xml:space="preserve"> please write down the ethical issues here in details)</w:t>
            </w:r>
          </w:p>
          <w:p w14:paraId="02AC1058" w14:textId="77777777" w:rsidR="001A557A" w:rsidRPr="000C30A7" w:rsidRDefault="001A557A" w:rsidP="00EA4A78">
            <w:pPr>
              <w:rPr>
                <w:rFonts w:ascii="Arial" w:eastAsia="Arial Unicode MS" w:hAnsi="Arial" w:cs="Arial"/>
                <w:sz w:val="20"/>
                <w:szCs w:val="20"/>
                <w:lang w:val="en-GB"/>
              </w:rPr>
            </w:pPr>
          </w:p>
        </w:tc>
        <w:tc>
          <w:tcPr>
            <w:tcW w:w="1635" w:type="pct"/>
            <w:vAlign w:val="center"/>
          </w:tcPr>
          <w:p w14:paraId="1DFBA117" w14:textId="77777777" w:rsidR="001A557A" w:rsidRPr="000C30A7" w:rsidRDefault="001A557A" w:rsidP="00EA4A78">
            <w:pPr>
              <w:rPr>
                <w:rFonts w:ascii="Arial" w:eastAsia="Arial Unicode MS" w:hAnsi="Arial" w:cs="Arial"/>
                <w:sz w:val="20"/>
                <w:szCs w:val="20"/>
                <w:lang w:val="en-GB"/>
              </w:rPr>
            </w:pPr>
          </w:p>
          <w:p w14:paraId="595FADC6" w14:textId="77777777" w:rsidR="001A557A" w:rsidRPr="000C30A7" w:rsidRDefault="001A557A" w:rsidP="00EA4A78">
            <w:pPr>
              <w:rPr>
                <w:rFonts w:ascii="Arial" w:eastAsia="Arial Unicode MS" w:hAnsi="Arial" w:cs="Arial"/>
                <w:sz w:val="20"/>
                <w:szCs w:val="20"/>
                <w:lang w:val="en-GB"/>
              </w:rPr>
            </w:pPr>
          </w:p>
          <w:p w14:paraId="469A5B2C" w14:textId="77777777" w:rsidR="001A557A" w:rsidRPr="000C30A7" w:rsidRDefault="001A557A" w:rsidP="00EA4A78">
            <w:pPr>
              <w:rPr>
                <w:rFonts w:ascii="Arial" w:eastAsia="Arial Unicode MS" w:hAnsi="Arial" w:cs="Arial"/>
                <w:sz w:val="20"/>
                <w:szCs w:val="20"/>
                <w:lang w:val="en-GB"/>
              </w:rPr>
            </w:pPr>
          </w:p>
        </w:tc>
      </w:tr>
    </w:tbl>
    <w:p w14:paraId="65F16A4F" w14:textId="545293D5" w:rsidR="008C1CF9" w:rsidRPr="000C30A7" w:rsidRDefault="008C1CF9" w:rsidP="008C1CF9">
      <w:pPr>
        <w:pStyle w:val="BodyText"/>
        <w:rPr>
          <w:rFonts w:ascii="Arial" w:hAnsi="Arial" w:cs="Arial"/>
          <w:b/>
          <w:bCs/>
          <w:sz w:val="20"/>
          <w:szCs w:val="20"/>
          <w:u w:val="single"/>
          <w:lang w:val="en-GB"/>
        </w:rPr>
      </w:pPr>
    </w:p>
    <w:p w14:paraId="7EFE3581" w14:textId="7957A1FA" w:rsidR="000C30A7" w:rsidRPr="000C30A7" w:rsidRDefault="000C30A7" w:rsidP="008C1CF9">
      <w:pPr>
        <w:pStyle w:val="BodyText"/>
        <w:rPr>
          <w:rFonts w:ascii="Arial" w:hAnsi="Arial" w:cs="Arial"/>
          <w:b/>
          <w:bCs/>
          <w:sz w:val="20"/>
          <w:szCs w:val="20"/>
          <w:u w:val="single"/>
          <w:lang w:val="en-GB"/>
        </w:rPr>
      </w:pPr>
    </w:p>
    <w:p w14:paraId="4F29A8F3" w14:textId="77777777" w:rsidR="000C30A7" w:rsidRPr="000C30A7" w:rsidRDefault="000C30A7" w:rsidP="000C30A7">
      <w:pPr>
        <w:pStyle w:val="Affiliation"/>
        <w:spacing w:after="0" w:line="240" w:lineRule="auto"/>
        <w:jc w:val="left"/>
        <w:rPr>
          <w:rFonts w:ascii="Arial" w:hAnsi="Arial" w:cs="Arial"/>
          <w:b/>
          <w:u w:val="single"/>
        </w:rPr>
      </w:pPr>
      <w:bookmarkStart w:id="0" w:name="_Hlk225433719"/>
      <w:r w:rsidRPr="000C30A7">
        <w:rPr>
          <w:rFonts w:ascii="Arial" w:hAnsi="Arial" w:cs="Arial"/>
          <w:b/>
          <w:u w:val="single"/>
        </w:rPr>
        <w:t>Reviewer details:</w:t>
      </w:r>
    </w:p>
    <w:bookmarkEnd w:id="0"/>
    <w:p w14:paraId="31EDE770" w14:textId="0C435650" w:rsidR="000C30A7" w:rsidRPr="000C30A7" w:rsidRDefault="000C30A7" w:rsidP="008C1CF9">
      <w:pPr>
        <w:pStyle w:val="BodyText"/>
        <w:rPr>
          <w:rFonts w:ascii="Arial" w:hAnsi="Arial" w:cs="Arial"/>
          <w:b/>
          <w:bCs/>
          <w:sz w:val="20"/>
          <w:szCs w:val="20"/>
          <w:u w:val="single"/>
          <w:lang w:val="en-GB"/>
        </w:rPr>
      </w:pPr>
    </w:p>
    <w:p w14:paraId="0E52E673" w14:textId="744FB913" w:rsidR="000C30A7" w:rsidRPr="000C30A7" w:rsidRDefault="000C30A7" w:rsidP="000C30A7">
      <w:pPr>
        <w:pStyle w:val="BodyText"/>
        <w:rPr>
          <w:rFonts w:ascii="Arial" w:hAnsi="Arial" w:cs="Arial"/>
          <w:b/>
          <w:bCs/>
          <w:sz w:val="20"/>
          <w:szCs w:val="20"/>
          <w:lang w:val="en-GB"/>
        </w:rPr>
      </w:pPr>
      <w:bookmarkStart w:id="1" w:name="_GoBack"/>
      <w:proofErr w:type="spellStart"/>
      <w:r w:rsidRPr="000C30A7">
        <w:rPr>
          <w:rFonts w:ascii="Arial" w:hAnsi="Arial" w:cs="Arial"/>
          <w:b/>
          <w:bCs/>
          <w:sz w:val="20"/>
          <w:szCs w:val="20"/>
          <w:lang w:val="en-GB"/>
        </w:rPr>
        <w:t>Sanaya</w:t>
      </w:r>
      <w:proofErr w:type="spellEnd"/>
      <w:r w:rsidRPr="000C30A7">
        <w:rPr>
          <w:rFonts w:ascii="Arial" w:hAnsi="Arial" w:cs="Arial"/>
          <w:b/>
          <w:bCs/>
          <w:sz w:val="20"/>
          <w:szCs w:val="20"/>
          <w:lang w:val="en-GB"/>
        </w:rPr>
        <w:t xml:space="preserve"> </w:t>
      </w:r>
      <w:proofErr w:type="spellStart"/>
      <w:r w:rsidRPr="000C30A7">
        <w:rPr>
          <w:rFonts w:ascii="Arial" w:hAnsi="Arial" w:cs="Arial"/>
          <w:b/>
          <w:bCs/>
          <w:sz w:val="20"/>
          <w:szCs w:val="20"/>
          <w:lang w:val="en-GB"/>
        </w:rPr>
        <w:t>Kenaphoom</w:t>
      </w:r>
      <w:proofErr w:type="spellEnd"/>
      <w:r w:rsidRPr="000C30A7">
        <w:rPr>
          <w:rFonts w:ascii="Arial" w:hAnsi="Arial" w:cs="Arial"/>
          <w:b/>
          <w:bCs/>
          <w:sz w:val="20"/>
          <w:szCs w:val="20"/>
          <w:lang w:val="en-GB"/>
        </w:rPr>
        <w:t xml:space="preserve">, </w:t>
      </w:r>
      <w:r w:rsidRPr="000C30A7">
        <w:rPr>
          <w:rFonts w:ascii="Arial" w:hAnsi="Arial" w:cs="Arial"/>
          <w:b/>
          <w:bCs/>
          <w:sz w:val="20"/>
          <w:szCs w:val="20"/>
          <w:lang w:val="en-GB"/>
        </w:rPr>
        <w:t xml:space="preserve">Rajabhat </w:t>
      </w:r>
      <w:proofErr w:type="spellStart"/>
      <w:r w:rsidRPr="000C30A7">
        <w:rPr>
          <w:rFonts w:ascii="Arial" w:hAnsi="Arial" w:cs="Arial"/>
          <w:b/>
          <w:bCs/>
          <w:sz w:val="20"/>
          <w:szCs w:val="20"/>
          <w:lang w:val="en-GB"/>
        </w:rPr>
        <w:t>Maha</w:t>
      </w:r>
      <w:proofErr w:type="spellEnd"/>
      <w:r w:rsidRPr="000C30A7">
        <w:rPr>
          <w:rFonts w:ascii="Arial" w:hAnsi="Arial" w:cs="Arial"/>
          <w:b/>
          <w:bCs/>
          <w:sz w:val="20"/>
          <w:szCs w:val="20"/>
          <w:lang w:val="en-GB"/>
        </w:rPr>
        <w:t xml:space="preserve"> </w:t>
      </w:r>
      <w:proofErr w:type="spellStart"/>
      <w:r w:rsidRPr="000C30A7">
        <w:rPr>
          <w:rFonts w:ascii="Arial" w:hAnsi="Arial" w:cs="Arial"/>
          <w:b/>
          <w:bCs/>
          <w:sz w:val="20"/>
          <w:szCs w:val="20"/>
          <w:lang w:val="en-GB"/>
        </w:rPr>
        <w:t>Sarakham</w:t>
      </w:r>
      <w:proofErr w:type="spellEnd"/>
      <w:r w:rsidRPr="000C30A7">
        <w:rPr>
          <w:rFonts w:ascii="Arial" w:hAnsi="Arial" w:cs="Arial"/>
          <w:b/>
          <w:bCs/>
          <w:sz w:val="20"/>
          <w:szCs w:val="20"/>
          <w:lang w:val="en-GB"/>
        </w:rPr>
        <w:t xml:space="preserve"> University</w:t>
      </w:r>
      <w:r w:rsidRPr="000C30A7">
        <w:rPr>
          <w:rFonts w:ascii="Arial" w:hAnsi="Arial" w:cs="Arial"/>
          <w:b/>
          <w:bCs/>
          <w:sz w:val="20"/>
          <w:szCs w:val="20"/>
          <w:lang w:val="en-GB"/>
        </w:rPr>
        <w:t xml:space="preserve">, </w:t>
      </w:r>
      <w:r w:rsidRPr="000C30A7">
        <w:rPr>
          <w:rFonts w:ascii="Arial" w:hAnsi="Arial" w:cs="Arial"/>
          <w:b/>
          <w:bCs/>
          <w:sz w:val="20"/>
          <w:szCs w:val="20"/>
          <w:lang w:val="en-GB"/>
        </w:rPr>
        <w:t>Thailand</w:t>
      </w:r>
      <w:bookmarkEnd w:id="1"/>
    </w:p>
    <w:sectPr w:rsidR="000C30A7" w:rsidRPr="000C30A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81A6" w14:textId="77777777" w:rsidR="00272809" w:rsidRPr="0000007A" w:rsidRDefault="00272809" w:rsidP="0099583E">
      <w:r>
        <w:separator/>
      </w:r>
    </w:p>
  </w:endnote>
  <w:endnote w:type="continuationSeparator" w:id="0">
    <w:p w14:paraId="433BCC58" w14:textId="77777777" w:rsidR="00272809" w:rsidRPr="0000007A" w:rsidRDefault="0027280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7A02"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31DB" w14:textId="77777777" w:rsidR="008C1CF9" w:rsidRDefault="008C1CF9" w:rsidP="008C1CF9">
    <w:pPr>
      <w:pStyle w:val="Footer"/>
      <w:jc w:val="right"/>
    </w:pPr>
  </w:p>
  <w:p w14:paraId="57AB6A16" w14:textId="77777777" w:rsidR="008C1CF9" w:rsidRDefault="008C1CF9" w:rsidP="008C1CF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6611AB6D" w14:textId="77777777" w:rsidR="008C1CF9" w:rsidRDefault="008C1CF9" w:rsidP="008C1CF9">
    <w:pPr>
      <w:pStyle w:val="Footer"/>
      <w:jc w:val="right"/>
      <w:rPr>
        <w:b/>
        <w:sz w:val="20"/>
      </w:rPr>
    </w:pPr>
    <w:r>
      <w:rPr>
        <w:b/>
        <w:sz w:val="20"/>
      </w:rPr>
      <w:t>V180326</w:t>
    </w:r>
  </w:p>
  <w:p w14:paraId="4EEA61D8" w14:textId="77777777" w:rsidR="008C1CF9" w:rsidRDefault="008C1CF9" w:rsidP="008C1CF9">
    <w:pPr>
      <w:pStyle w:val="Footer"/>
      <w:jc w:val="right"/>
    </w:pPr>
  </w:p>
  <w:p w14:paraId="10B86ED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8375"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6D48" w14:textId="77777777" w:rsidR="00272809" w:rsidRPr="0000007A" w:rsidRDefault="00272809" w:rsidP="0099583E">
      <w:r>
        <w:separator/>
      </w:r>
    </w:p>
  </w:footnote>
  <w:footnote w:type="continuationSeparator" w:id="0">
    <w:p w14:paraId="26942934" w14:textId="77777777" w:rsidR="00272809" w:rsidRPr="0000007A" w:rsidRDefault="0027280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1C7C"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1E03" w14:textId="77777777" w:rsidR="008C1CF9" w:rsidRDefault="008C1CF9" w:rsidP="008C1CF9">
    <w:pPr>
      <w:spacing w:before="100" w:beforeAutospacing="1" w:after="100" w:afterAutospacing="1"/>
      <w:jc w:val="center"/>
      <w:rPr>
        <w:rFonts w:ascii="Arial" w:hAnsi="Arial" w:cs="Arial"/>
        <w:b/>
        <w:bCs/>
        <w:color w:val="003399"/>
        <w:szCs w:val="20"/>
        <w:u w:val="single"/>
        <w:lang w:val="en-GB"/>
      </w:rPr>
    </w:pPr>
  </w:p>
  <w:p w14:paraId="043918B5" w14:textId="77777777" w:rsidR="00B62F41" w:rsidRPr="00254F80" w:rsidRDefault="008C1CF9" w:rsidP="008C1CF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684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2552"/>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0A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557A"/>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17D55"/>
    <w:rsid w:val="00220111"/>
    <w:rsid w:val="0022369C"/>
    <w:rsid w:val="002320EB"/>
    <w:rsid w:val="0023696A"/>
    <w:rsid w:val="00240BF8"/>
    <w:rsid w:val="002422CB"/>
    <w:rsid w:val="00245E23"/>
    <w:rsid w:val="0025366D"/>
    <w:rsid w:val="00254F80"/>
    <w:rsid w:val="00262634"/>
    <w:rsid w:val="00263D20"/>
    <w:rsid w:val="002643B3"/>
    <w:rsid w:val="0027026A"/>
    <w:rsid w:val="00272809"/>
    <w:rsid w:val="00275984"/>
    <w:rsid w:val="00280EC9"/>
    <w:rsid w:val="00291D08"/>
    <w:rsid w:val="00293482"/>
    <w:rsid w:val="0029780E"/>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4D29"/>
    <w:rsid w:val="00366BEC"/>
    <w:rsid w:val="0037074A"/>
    <w:rsid w:val="003A04E7"/>
    <w:rsid w:val="003A4991"/>
    <w:rsid w:val="003A6E1A"/>
    <w:rsid w:val="003A6E6B"/>
    <w:rsid w:val="003B2172"/>
    <w:rsid w:val="003B3EC4"/>
    <w:rsid w:val="003C059E"/>
    <w:rsid w:val="003E2791"/>
    <w:rsid w:val="003E3C70"/>
    <w:rsid w:val="003E746A"/>
    <w:rsid w:val="004144FE"/>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10B0B"/>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351F"/>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1CF9"/>
    <w:rsid w:val="008C2778"/>
    <w:rsid w:val="008C2F62"/>
    <w:rsid w:val="008D020E"/>
    <w:rsid w:val="008D0407"/>
    <w:rsid w:val="008D1117"/>
    <w:rsid w:val="008D15A4"/>
    <w:rsid w:val="008F36E4"/>
    <w:rsid w:val="008F6673"/>
    <w:rsid w:val="00914761"/>
    <w:rsid w:val="009218E9"/>
    <w:rsid w:val="00933C8B"/>
    <w:rsid w:val="0094580F"/>
    <w:rsid w:val="009553EC"/>
    <w:rsid w:val="00964745"/>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162"/>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CCB"/>
    <w:rsid w:val="00A37DE3"/>
    <w:rsid w:val="00A40547"/>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4866"/>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D3BC4"/>
    <w:rsid w:val="00DD5DBC"/>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171F"/>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9007F"/>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0C30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16724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a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1087</Words>
  <Characters>6202</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7275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16</cp:revision>
  <dcterms:created xsi:type="dcterms:W3CDTF">2026-03-19T07:11:00Z</dcterms:created>
  <dcterms:modified xsi:type="dcterms:W3CDTF">2026-03-26T10:41:00Z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