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157" w:rsidRDefault="006E71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E715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E7157" w:rsidRDefault="006E715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6E7157">
        <w:trPr>
          <w:trHeight w:val="290"/>
        </w:trPr>
        <w:tc>
          <w:tcPr>
            <w:tcW w:w="5167" w:type="dxa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7157" w:rsidRDefault="00C054C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8">
              <w:r w:rsidR="00A7182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Computer Science</w:t>
              </w:r>
            </w:hyperlink>
            <w:r w:rsidR="00A71827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6E7157">
        <w:trPr>
          <w:trHeight w:val="290"/>
        </w:trPr>
        <w:tc>
          <w:tcPr>
            <w:tcW w:w="5167" w:type="dxa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Ms_AJRCOS_154003</w:t>
            </w:r>
          </w:p>
        </w:tc>
      </w:tr>
      <w:tr w:rsidR="006E7157">
        <w:trPr>
          <w:trHeight w:val="650"/>
        </w:trPr>
        <w:tc>
          <w:tcPr>
            <w:tcW w:w="5167" w:type="dxa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6G-Enabled IoT: Emerging Communication Technologies, AI Integration, and Future Research Directions</w:t>
            </w:r>
          </w:p>
        </w:tc>
      </w:tr>
      <w:tr w:rsidR="006E7157">
        <w:trPr>
          <w:trHeight w:val="332"/>
        </w:trPr>
        <w:tc>
          <w:tcPr>
            <w:tcW w:w="5167" w:type="dxa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7157" w:rsidRDefault="00A71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Review Paper</w:t>
            </w:r>
          </w:p>
        </w:tc>
      </w:tr>
    </w:tbl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6E7157" w:rsidRDefault="006E7157">
      <w:pPr>
        <w:rPr>
          <w:sz w:val="20"/>
          <w:szCs w:val="20"/>
        </w:rPr>
      </w:pPr>
      <w:bookmarkStart w:id="0" w:name="_heading=h.8aq4ha4lrqv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E715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E7157" w:rsidRDefault="00A7182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6E7157" w:rsidRDefault="006E7157">
            <w:pPr>
              <w:rPr>
                <w:sz w:val="20"/>
                <w:szCs w:val="20"/>
              </w:rPr>
            </w:pPr>
          </w:p>
        </w:tc>
      </w:tr>
      <w:tr w:rsidR="006E7157">
        <w:tc>
          <w:tcPr>
            <w:tcW w:w="5351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6E7157" w:rsidRDefault="00A7182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6E7157" w:rsidRDefault="006E7157">
            <w:pPr>
              <w:rPr>
                <w:sz w:val="20"/>
                <w:szCs w:val="20"/>
              </w:rPr>
            </w:pPr>
          </w:p>
          <w:p w:rsidR="006E7157" w:rsidRDefault="006E7157"/>
        </w:tc>
        <w:tc>
          <w:tcPr>
            <w:tcW w:w="6442" w:type="dxa"/>
          </w:tcPr>
          <w:p w:rsidR="006E7157" w:rsidRDefault="00A71827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1264"/>
        </w:trPr>
        <w:tc>
          <w:tcPr>
            <w:tcW w:w="5351" w:type="dxa"/>
          </w:tcPr>
          <w:p w:rsidR="006E7157" w:rsidRDefault="00A7182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E7157" w:rsidRDefault="006E715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Timely and relevant topic aligned with IMT‑2030 vision.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Provides a unified cross‑layer perspective (communication, AI, security, sustainability).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Comprehensive coverage of emerging 6G‑IoT technologies.</w:t>
            </w:r>
          </w:p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Valuable reference for researchers and practitioners.</w:t>
            </w:r>
          </w:p>
          <w:p w:rsidR="006E7157" w:rsidRDefault="006E7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1262"/>
        </w:trPr>
        <w:tc>
          <w:tcPr>
            <w:tcW w:w="5351" w:type="dxa"/>
          </w:tcPr>
          <w:p w:rsidR="006E7157" w:rsidRDefault="00A7182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6E7157" w:rsidRDefault="00A7182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 Clear, accurate, and reflects manuscript content</w:t>
            </w:r>
          </w:p>
        </w:tc>
        <w:tc>
          <w:tcPr>
            <w:tcW w:w="6442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1262"/>
        </w:trPr>
        <w:tc>
          <w:tcPr>
            <w:tcW w:w="5351" w:type="dxa"/>
          </w:tcPr>
          <w:p w:rsidR="006E7157" w:rsidRDefault="00A71827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Covers major technologies (THz, RIS, Massive MIMO, AI, URLLC, sustainability).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Well structured and informative.</w:t>
            </w:r>
          </w:p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Suggestion: Briefly mention systematic review methodology and trust framework</w:t>
            </w:r>
          </w:p>
        </w:tc>
        <w:tc>
          <w:tcPr>
            <w:tcW w:w="6442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704"/>
        </w:trPr>
        <w:tc>
          <w:tcPr>
            <w:tcW w:w="5351" w:type="dxa"/>
          </w:tcPr>
          <w:p w:rsidR="006E7157" w:rsidRDefault="00A71827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Scientifically sound and technically consistent.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Logical flow from communication layer to applications and future directions.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Strong integration of AI, edge intelligence, and network slicing.</w:t>
            </w:r>
          </w:p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Minor Improvements Required:</w:t>
            </w:r>
          </w:p>
          <w:p w:rsidR="006E7157" w:rsidRDefault="00A7182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Language polishing and grammar refinement.</w:t>
            </w:r>
          </w:p>
          <w:p w:rsidR="006E7157" w:rsidRDefault="00A7182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Reduce repetition (especially THz discussion).</w:t>
            </w:r>
          </w:p>
          <w:p w:rsidR="006E7157" w:rsidRDefault="00A7182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Ensure uniform citation formatting.</w:t>
            </w:r>
          </w:p>
          <w:p w:rsidR="006E7157" w:rsidRDefault="00A71827">
            <w:pPr>
              <w:numPr>
                <w:ilvl w:val="0"/>
                <w:numId w:val="2"/>
              </w:numPr>
              <w:spacing w:after="200" w:line="276" w:lineRule="auto"/>
              <w:ind w:left="36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Improve clarity in Open Challenges section</w:t>
            </w:r>
          </w:p>
        </w:tc>
        <w:tc>
          <w:tcPr>
            <w:tcW w:w="6442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703"/>
        </w:trPr>
        <w:tc>
          <w:tcPr>
            <w:tcW w:w="5351" w:type="dxa"/>
          </w:tcPr>
          <w:p w:rsidR="006E7157" w:rsidRDefault="00A7182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Recent and relevant (2020–2025).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Strong IEEE and reputed journal coverage.</w:t>
            </w:r>
          </w:p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Optional: Add ITU IMT‑2030 or 3GPP Release 18 reference</w:t>
            </w:r>
          </w:p>
        </w:tc>
        <w:tc>
          <w:tcPr>
            <w:tcW w:w="6442" w:type="dxa"/>
          </w:tcPr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E7157">
        <w:trPr>
          <w:trHeight w:val="386"/>
        </w:trPr>
        <w:tc>
          <w:tcPr>
            <w:tcW w:w="5351" w:type="dxa"/>
          </w:tcPr>
          <w:p w:rsidR="006E7157" w:rsidRDefault="00A71827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Is the language/English quality of the article suitable for scholarly communications?</w:t>
            </w:r>
          </w:p>
          <w:p w:rsidR="006E7157" w:rsidRDefault="006E7157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Moderate English polishing required before publishing the document</w:t>
            </w:r>
          </w:p>
        </w:tc>
        <w:tc>
          <w:tcPr>
            <w:tcW w:w="6442" w:type="dxa"/>
          </w:tcPr>
          <w:p w:rsidR="006E7157" w:rsidRDefault="006E7157">
            <w:pPr>
              <w:rPr>
                <w:sz w:val="20"/>
                <w:szCs w:val="20"/>
              </w:rPr>
            </w:pPr>
          </w:p>
        </w:tc>
      </w:tr>
      <w:tr w:rsidR="006E7157">
        <w:trPr>
          <w:trHeight w:val="1178"/>
        </w:trPr>
        <w:tc>
          <w:tcPr>
            <w:tcW w:w="5351" w:type="dxa"/>
          </w:tcPr>
          <w:p w:rsidR="006E7157" w:rsidRDefault="00A7182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6E7157" w:rsidRDefault="006E71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Figures and tables enhance clarity.</w:t>
            </w:r>
          </w:p>
          <w:p w:rsidR="006E7157" w:rsidRDefault="00A7182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Comparative tables are strong contribution.</w:t>
            </w:r>
          </w:p>
          <w:p w:rsidR="00841828" w:rsidRPr="00841828" w:rsidRDefault="00A71827" w:rsidP="00002DC5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Well aligned with journal scope.</w:t>
            </w:r>
          </w:p>
          <w:p w:rsidR="00002DC5" w:rsidRPr="00841828" w:rsidRDefault="00002DC5" w:rsidP="00002DC5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 w:rsidRPr="00841828">
              <w:rPr>
                <w:rFonts w:ascii="Noto Sans Symbols" w:eastAsia="Noto Sans Symbols" w:hAnsi="Noto Sans Symbols" w:cs="Noto Sans Symbols"/>
                <w:sz w:val="22"/>
                <w:szCs w:val="22"/>
              </w:rPr>
              <w:t>The manuscript is strong and publishable after minor language and editorial refinement</w:t>
            </w:r>
          </w:p>
          <w:p w:rsidR="006E7157" w:rsidRDefault="006E7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6E7157" w:rsidRDefault="006E7157">
            <w:pPr>
              <w:rPr>
                <w:sz w:val="20"/>
                <w:szCs w:val="20"/>
              </w:rPr>
            </w:pPr>
          </w:p>
        </w:tc>
      </w:tr>
    </w:tbl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150368" w:rsidTr="00150368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150368" w:rsidTr="00150368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68" w:rsidRDefault="0015036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368" w:rsidRDefault="0015036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150368" w:rsidRDefault="0015036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150368" w:rsidTr="00150368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(If yes, Kindly please write down the ethical issues here in details)</w:t>
            </w:r>
          </w:p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150368" w:rsidRDefault="0015036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E47358" w:rsidRDefault="00E47358" w:rsidP="00E47358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E47358" w:rsidRDefault="00E47358" w:rsidP="00E47358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E47358" w:rsidRDefault="00E47358" w:rsidP="00E47358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E47358" w:rsidRDefault="00E47358" w:rsidP="00E47358">
      <w:pPr>
        <w:rPr>
          <w:rFonts w:ascii="Helvetica" w:hAnsi="Helvetica"/>
          <w:sz w:val="20"/>
          <w:szCs w:val="20"/>
        </w:rPr>
      </w:pPr>
      <w:r>
        <w:rPr>
          <w:rFonts w:ascii="Calibri" w:hAnsi="Calibri" w:cs="Calibri"/>
          <w:color w:val="000000"/>
        </w:rPr>
        <w:t>Shradhdha Vinodbhai Thakkar, Gujarat Technological University, India</w:t>
      </w:r>
      <w:r>
        <w:rPr>
          <w:rFonts w:ascii="Calibri" w:hAnsi="Calibri" w:cs="Calibri"/>
          <w:color w:val="000000"/>
        </w:rPr>
        <w:br/>
      </w:r>
    </w:p>
    <w:p w:rsidR="00150368" w:rsidRDefault="00150368" w:rsidP="00150368">
      <w:pPr>
        <w:rPr>
          <w:lang w:val="en-US"/>
        </w:rPr>
      </w:pPr>
      <w:bookmarkStart w:id="3" w:name="_GoBack"/>
      <w:bookmarkEnd w:id="3"/>
    </w:p>
    <w:p w:rsidR="00150368" w:rsidRDefault="00150368" w:rsidP="00150368"/>
    <w:p w:rsidR="00150368" w:rsidRDefault="00150368" w:rsidP="00150368">
      <w:pPr>
        <w:rPr>
          <w:bCs/>
          <w:u w:val="single"/>
        </w:rPr>
      </w:pPr>
    </w:p>
    <w:bookmarkEnd w:id="2"/>
    <w:p w:rsidR="00150368" w:rsidRDefault="00150368" w:rsidP="00150368">
      <w:pPr>
        <w:rPr>
          <w:lang w:val="en-US"/>
        </w:rPr>
      </w:pPr>
    </w:p>
    <w:p w:rsidR="006E7157" w:rsidRDefault="006E71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6E7157">
      <w:headerReference w:type="default" r:id="rId9"/>
      <w:footerReference w:type="default" r:id="rId10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4C6" w:rsidRDefault="00C054C6">
      <w:r>
        <w:separator/>
      </w:r>
    </w:p>
  </w:endnote>
  <w:endnote w:type="continuationSeparator" w:id="0">
    <w:p w:rsidR="00C054C6" w:rsidRDefault="00C0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BD649B-D9E0-418A-A3FC-9552D7B2D0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92AF3FDE-B0FC-4A89-8A24-B74908A424EA}"/>
    <w:embedBold r:id="rId3" w:fontKey="{6E82BB57-53F3-49AC-B253-E6182FB1C1D3}"/>
  </w:font>
  <w:font w:name="Arimo">
    <w:charset w:val="00"/>
    <w:family w:val="auto"/>
    <w:pitch w:val="default"/>
    <w:embedBold r:id="rId4" w:fontKey="{A430F293-D51C-4DED-84C4-04D05BE463C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6B8E28-9BD2-44D6-BA70-B019E96B29FD}"/>
    <w:embedBold r:id="rId6" w:fontKey="{0C93778D-AEE9-4869-8DAB-C1B9A5675F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C77A34D-0B7E-450A-8B4E-3326C20C071A}"/>
    <w:embedBold r:id="rId8" w:fontKey="{50C80BCB-F725-4928-8C17-06FF9F80D8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39C4124-4AB3-449C-AD76-BEA85D147D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84C9B5-4833-4B1F-9CE0-5449958DF6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157" w:rsidRDefault="00A71827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4C6" w:rsidRDefault="00C054C6">
      <w:r>
        <w:separator/>
      </w:r>
    </w:p>
  </w:footnote>
  <w:footnote w:type="continuationSeparator" w:id="0">
    <w:p w:rsidR="00C054C6" w:rsidRDefault="00C05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157" w:rsidRDefault="006E715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E7157" w:rsidRDefault="00A71827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D5A5C"/>
    <w:multiLevelType w:val="multilevel"/>
    <w:tmpl w:val="86BAF49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2594F34"/>
    <w:multiLevelType w:val="multilevel"/>
    <w:tmpl w:val="8B9A0B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157"/>
    <w:rsid w:val="00002DC5"/>
    <w:rsid w:val="00150368"/>
    <w:rsid w:val="00645BD8"/>
    <w:rsid w:val="006E7157"/>
    <w:rsid w:val="00841828"/>
    <w:rsid w:val="00A71827"/>
    <w:rsid w:val="00C054C6"/>
    <w:rsid w:val="00C45250"/>
    <w:rsid w:val="00E4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B4E533-0B51-439B-9E3D-1FC33093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E47358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ajrcos.com/index.php/AJRC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iCYQkx5YHri7LOz2+nbNZKVFg==">CgMxLjAyDWguOGFxNGhhNGxycXYyDmgueDZyNWtvcXF1Ymx5OAByITFCb1M0dmJKN3lZV1NBRTBlaEs2eGpGQ2NUeDRwbndMQQ==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419</Words>
  <Characters>2392</Characters>
  <Application>Microsoft Office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1186</cp:lastModifiedBy>
  <cp:revision>7</cp:revision>
  <dcterms:created xsi:type="dcterms:W3CDTF">2011-08-01T09:21:00Z</dcterms:created>
  <dcterms:modified xsi:type="dcterms:W3CDTF">2026-02-25T11:36:00Z</dcterms:modified>
</cp:coreProperties>
</file>