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E1561" w:rsidRPr="00107C72" w14:paraId="17745620" w14:textId="77777777" w:rsidTr="00107C72">
        <w:trPr>
          <w:trHeight w:val="290"/>
        </w:trPr>
        <w:tc>
          <w:tcPr>
            <w:tcW w:w="5000" w:type="pct"/>
            <w:gridSpan w:val="2"/>
            <w:tcBorders>
              <w:top w:val="nil"/>
              <w:left w:val="nil"/>
              <w:right w:val="nil"/>
            </w:tcBorders>
          </w:tcPr>
          <w:p w14:paraId="2DF12710" w14:textId="77777777" w:rsidR="007E1561" w:rsidRPr="00892893" w:rsidRDefault="007E1561" w:rsidP="00892893">
            <w:pPr>
              <w:rPr>
                <w:lang w:val="en-GB"/>
              </w:rPr>
            </w:pPr>
          </w:p>
        </w:tc>
      </w:tr>
      <w:tr w:rsidR="007E1561" w:rsidRPr="00107C72" w14:paraId="72BCF14D" w14:textId="77777777" w:rsidTr="00107C72">
        <w:trPr>
          <w:trHeight w:val="290"/>
        </w:trPr>
        <w:tc>
          <w:tcPr>
            <w:tcW w:w="1186" w:type="pct"/>
          </w:tcPr>
          <w:p w14:paraId="6518BDC6" w14:textId="77777777" w:rsidR="007E1561" w:rsidRPr="00107C72" w:rsidRDefault="007E1561"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01353EF5" w14:textId="77777777" w:rsidR="007E1561" w:rsidRPr="00107C72" w:rsidRDefault="001A4851" w:rsidP="00E65EB7">
            <w:pPr>
              <w:rPr>
                <w:b/>
                <w:bCs/>
                <w:color w:val="0000FF"/>
                <w:sz w:val="20"/>
                <w:szCs w:val="20"/>
                <w:lang w:val="en-GB"/>
              </w:rPr>
            </w:pPr>
            <w:hyperlink r:id="rId7" w:tgtFrame="_parent" w:history="1">
              <w:r w:rsidR="007E1561" w:rsidRPr="00683DA9">
                <w:rPr>
                  <w:b/>
                  <w:bCs/>
                  <w:noProof/>
                  <w:color w:val="0000FF"/>
                  <w:sz w:val="20"/>
                  <w:szCs w:val="20"/>
                  <w:lang w:val="en-GB"/>
                </w:rPr>
                <w:t xml:space="preserve">Asian Journal of Medical Principles and Clinical Practice </w:t>
              </w:r>
            </w:hyperlink>
          </w:p>
        </w:tc>
      </w:tr>
      <w:tr w:rsidR="007E1561" w:rsidRPr="00107C72" w14:paraId="4F240430" w14:textId="77777777" w:rsidTr="00107C72">
        <w:trPr>
          <w:trHeight w:val="290"/>
        </w:trPr>
        <w:tc>
          <w:tcPr>
            <w:tcW w:w="1186" w:type="pct"/>
          </w:tcPr>
          <w:p w14:paraId="55820EEF" w14:textId="77777777" w:rsidR="007E1561" w:rsidRPr="00107C72" w:rsidRDefault="007E1561"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7983C4DB" w14:textId="77777777" w:rsidR="007E1561" w:rsidRPr="00107C72" w:rsidRDefault="004E21BD" w:rsidP="00F3669D">
            <w:pPr>
              <w:pStyle w:val="NormalWeb"/>
              <w:spacing w:before="0" w:beforeAutospacing="0" w:after="0" w:afterAutospacing="0"/>
              <w:rPr>
                <w:rFonts w:ascii="Times New Roman" w:hAnsi="Times New Roman" w:cs="Times New Roman"/>
                <w:b/>
                <w:bCs/>
                <w:sz w:val="20"/>
                <w:szCs w:val="28"/>
                <w:lang w:val="en-GB"/>
              </w:rPr>
            </w:pPr>
            <w:r w:rsidRPr="004E21BD">
              <w:rPr>
                <w:rFonts w:ascii="Times New Roman" w:hAnsi="Times New Roman" w:cs="Times New Roman"/>
                <w:b/>
                <w:bCs/>
                <w:sz w:val="20"/>
                <w:szCs w:val="28"/>
                <w:lang w:val="en-GB"/>
              </w:rPr>
              <w:t>Ms_AJMPCP_155725</w:t>
            </w:r>
          </w:p>
        </w:tc>
      </w:tr>
      <w:tr w:rsidR="007E1561" w:rsidRPr="00107C72" w14:paraId="0164EFF0" w14:textId="77777777" w:rsidTr="00107C72">
        <w:trPr>
          <w:trHeight w:val="650"/>
        </w:trPr>
        <w:tc>
          <w:tcPr>
            <w:tcW w:w="1186" w:type="pct"/>
          </w:tcPr>
          <w:p w14:paraId="33C17E61" w14:textId="77777777" w:rsidR="007E1561" w:rsidRPr="00107C72" w:rsidRDefault="007E1561"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211A1A05" w14:textId="77777777" w:rsidR="007E1561" w:rsidRPr="00107C72" w:rsidRDefault="004E21BD" w:rsidP="000450FC">
            <w:pPr>
              <w:pStyle w:val="NormalWeb"/>
              <w:spacing w:before="0" w:beforeAutospacing="0" w:after="0" w:afterAutospacing="0"/>
              <w:rPr>
                <w:rFonts w:ascii="Times New Roman" w:hAnsi="Times New Roman" w:cs="Times New Roman"/>
                <w:b/>
                <w:sz w:val="20"/>
                <w:szCs w:val="28"/>
                <w:lang w:val="en-GB"/>
              </w:rPr>
            </w:pPr>
            <w:r w:rsidRPr="004E21BD">
              <w:rPr>
                <w:rFonts w:ascii="Times New Roman" w:hAnsi="Times New Roman" w:cs="Times New Roman"/>
                <w:b/>
                <w:sz w:val="20"/>
                <w:szCs w:val="28"/>
                <w:lang w:val="en-GB"/>
              </w:rPr>
              <w:t xml:space="preserve">Impact of COVID-19 on the Financial Performance of Private Tertiary Care </w:t>
            </w:r>
            <w:proofErr w:type="spellStart"/>
            <w:r w:rsidRPr="004E21BD">
              <w:rPr>
                <w:rFonts w:ascii="Times New Roman" w:hAnsi="Times New Roman" w:cs="Times New Roman"/>
                <w:b/>
                <w:sz w:val="20"/>
                <w:szCs w:val="28"/>
                <w:lang w:val="en-GB"/>
              </w:rPr>
              <w:t>Centers</w:t>
            </w:r>
            <w:proofErr w:type="spellEnd"/>
            <w:r w:rsidRPr="004E21BD">
              <w:rPr>
                <w:rFonts w:ascii="Times New Roman" w:hAnsi="Times New Roman" w:cs="Times New Roman"/>
                <w:b/>
                <w:sz w:val="20"/>
                <w:szCs w:val="28"/>
                <w:lang w:val="en-GB"/>
              </w:rPr>
              <w:t xml:space="preserve"> in Sri Lanka</w:t>
            </w:r>
          </w:p>
        </w:tc>
      </w:tr>
      <w:tr w:rsidR="007E1561" w:rsidRPr="00107C72" w14:paraId="056DD65D" w14:textId="77777777" w:rsidTr="00107C72">
        <w:trPr>
          <w:trHeight w:val="332"/>
        </w:trPr>
        <w:tc>
          <w:tcPr>
            <w:tcW w:w="1186" w:type="pct"/>
          </w:tcPr>
          <w:p w14:paraId="18556D8E" w14:textId="77777777" w:rsidR="007E1561" w:rsidRPr="00107C72" w:rsidRDefault="007E1561"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2058B03D" w14:textId="77777777" w:rsidR="007E1561" w:rsidRPr="00107C72" w:rsidRDefault="007E1561"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61C56079" w14:textId="77777777" w:rsidR="007E1561" w:rsidRPr="00107C72" w:rsidRDefault="007E1561" w:rsidP="007E1561">
      <w:pPr>
        <w:pStyle w:val="BodyText"/>
        <w:rPr>
          <w:rFonts w:ascii="Times New Roman" w:hAnsi="Times New Roman"/>
          <w:b/>
          <w:bCs/>
          <w:sz w:val="20"/>
          <w:szCs w:val="20"/>
          <w:u w:val="single"/>
          <w:lang w:val="en-GB"/>
        </w:rPr>
      </w:pPr>
    </w:p>
    <w:p w14:paraId="6C12EA5E" w14:textId="77777777" w:rsidR="007E1561" w:rsidRPr="00107C72" w:rsidRDefault="007E1561" w:rsidP="007E1561">
      <w:pPr>
        <w:pStyle w:val="BodyText"/>
        <w:rPr>
          <w:rFonts w:ascii="Times New Roman" w:hAnsi="Times New Roman"/>
          <w:b/>
          <w:bCs/>
          <w:sz w:val="20"/>
          <w:szCs w:val="20"/>
          <w:u w:val="single"/>
          <w:lang w:val="en-GB"/>
        </w:rPr>
      </w:pPr>
    </w:p>
    <w:p w14:paraId="2CB60997" w14:textId="77777777" w:rsidR="007E1561" w:rsidRPr="00107C72" w:rsidRDefault="007E1561" w:rsidP="007E1561">
      <w:pPr>
        <w:pStyle w:val="BodyText"/>
        <w:rPr>
          <w:rFonts w:ascii="Times New Roman" w:hAnsi="Times New Roman"/>
          <w:i/>
          <w:sz w:val="20"/>
          <w:szCs w:val="20"/>
          <w:u w:val="single"/>
          <w:lang w:val="en-GB"/>
        </w:rPr>
      </w:pPr>
    </w:p>
    <w:p w14:paraId="1CDC6FFB" w14:textId="77777777" w:rsidR="007E1561" w:rsidRPr="00107C72" w:rsidRDefault="007E1561" w:rsidP="007E1561">
      <w:pPr>
        <w:pStyle w:val="BodyText"/>
        <w:rPr>
          <w:rFonts w:ascii="Times New Roman" w:hAnsi="Times New Roman"/>
          <w:sz w:val="20"/>
          <w:szCs w:val="20"/>
          <w:lang w:val="en-GB"/>
        </w:rPr>
      </w:pPr>
    </w:p>
    <w:p w14:paraId="4FC0A562" w14:textId="77777777" w:rsidR="007E1561" w:rsidRPr="00107C72" w:rsidRDefault="007E1561" w:rsidP="007E1561">
      <w:pPr>
        <w:pStyle w:val="BodyText"/>
        <w:rPr>
          <w:rFonts w:ascii="Times New Roman" w:hAnsi="Times New Roman"/>
          <w:sz w:val="20"/>
          <w:szCs w:val="20"/>
          <w:lang w:val="en-GB"/>
        </w:rPr>
      </w:pPr>
    </w:p>
    <w:p w14:paraId="2C957918" w14:textId="77777777" w:rsidR="007E1561" w:rsidRPr="00107C72" w:rsidRDefault="007E1561" w:rsidP="007E1561">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7D53550C" w14:textId="77777777" w:rsidR="007E1561" w:rsidRPr="00107C72" w:rsidRDefault="007E1561" w:rsidP="007E1561">
      <w:pPr>
        <w:pStyle w:val="BodyText"/>
        <w:rPr>
          <w:rFonts w:ascii="Times New Roman" w:hAnsi="Times New Roman"/>
          <w:b/>
          <w:sz w:val="20"/>
          <w:szCs w:val="20"/>
          <w:u w:val="single"/>
          <w:lang w:val="en-GB"/>
        </w:rPr>
      </w:pPr>
    </w:p>
    <w:p w14:paraId="00F2AA92" w14:textId="77777777" w:rsidR="007E1561" w:rsidRPr="00107C72" w:rsidRDefault="007E1561" w:rsidP="007E1561">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7E1561" w:rsidRPr="00107C72" w14:paraId="0A5E7998" w14:textId="77777777" w:rsidTr="00770EEE">
        <w:tc>
          <w:tcPr>
            <w:tcW w:w="1789" w:type="pct"/>
            <w:noWrap/>
          </w:tcPr>
          <w:p w14:paraId="7886443B" w14:textId="77777777" w:rsidR="007E1561" w:rsidRPr="00107C72" w:rsidRDefault="007E1561" w:rsidP="00EF2F8A">
            <w:pPr>
              <w:pStyle w:val="Heading2"/>
              <w:jc w:val="left"/>
              <w:rPr>
                <w:rFonts w:ascii="Times New Roman" w:hAnsi="Times New Roman"/>
                <w:lang w:val="en-GB" w:eastAsia="en-US"/>
              </w:rPr>
            </w:pPr>
          </w:p>
        </w:tc>
        <w:tc>
          <w:tcPr>
            <w:tcW w:w="1844" w:type="pct"/>
          </w:tcPr>
          <w:p w14:paraId="51F4772E" w14:textId="77777777" w:rsidR="007E1561" w:rsidRPr="00107C72" w:rsidRDefault="007E1561"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2A8D0CBC" w14:textId="77777777" w:rsidR="007E1561" w:rsidRPr="00107C72" w:rsidRDefault="007E1561"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002E46CB" w14:textId="77777777" w:rsidR="007E1561" w:rsidRPr="00107C72" w:rsidRDefault="007E1561" w:rsidP="00EF2F8A">
            <w:pPr>
              <w:pStyle w:val="Heading2"/>
              <w:jc w:val="left"/>
              <w:rPr>
                <w:rFonts w:ascii="Times New Roman" w:hAnsi="Times New Roman"/>
                <w:b w:val="0"/>
                <w:lang w:val="en-GB" w:eastAsia="en-US"/>
              </w:rPr>
            </w:pPr>
          </w:p>
        </w:tc>
      </w:tr>
      <w:tr w:rsidR="007E1561" w:rsidRPr="00107C72" w14:paraId="1C60A861" w14:textId="77777777" w:rsidTr="00770EEE">
        <w:trPr>
          <w:trHeight w:val="1264"/>
        </w:trPr>
        <w:tc>
          <w:tcPr>
            <w:tcW w:w="1789" w:type="pct"/>
            <w:noWrap/>
          </w:tcPr>
          <w:p w14:paraId="656B7743" w14:textId="77777777" w:rsidR="007E1561" w:rsidRPr="00107C72" w:rsidRDefault="007E1561"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66CB32A6" w14:textId="77777777" w:rsidR="007E1561" w:rsidRPr="001158A9" w:rsidRDefault="001158A9" w:rsidP="00EF2F8A">
            <w:pPr>
              <w:pStyle w:val="ListParagraph"/>
              <w:ind w:left="0"/>
              <w:rPr>
                <w:sz w:val="20"/>
                <w:szCs w:val="20"/>
                <w:lang w:val="en-GB"/>
              </w:rPr>
            </w:pPr>
            <w:r w:rsidRPr="001158A9">
              <w:rPr>
                <w:sz w:val="20"/>
                <w:szCs w:val="20"/>
                <w:lang w:val="en-GB"/>
              </w:rPr>
              <w:t>What makes this manuscript valuable is that it doesn't just tell us what we already know—that the pandemic hit hospitals hard financially. Instead, it digs deeper to show us why some hospitals weathered the storm while others struggled. By using the DuPont framework to compare three hospitals in Sri Lanka, the authors offer a fresh way of looking at this question, breaking down financial performance into its core components: profitability, efficiency, and leverage. Their finding that how well a hospital used its assets mattered more than how well it managed its margins flips some long-held assumptions on their head. For hospital administrators, policymakers, and investors alike, this work offers a practical, down-to-earth tool for thinking about financial resilience—not just during a once-in-a-century pandemic, but for any crisis that comes down the road.</w:t>
            </w:r>
          </w:p>
        </w:tc>
        <w:tc>
          <w:tcPr>
            <w:tcW w:w="1367" w:type="pct"/>
          </w:tcPr>
          <w:p w14:paraId="1C62FBC0" w14:textId="77777777" w:rsidR="007E1561" w:rsidRPr="00107C72" w:rsidRDefault="007E1561" w:rsidP="00EF2F8A">
            <w:pPr>
              <w:pStyle w:val="Heading2"/>
              <w:jc w:val="left"/>
              <w:rPr>
                <w:rFonts w:ascii="Times New Roman" w:hAnsi="Times New Roman"/>
                <w:b w:val="0"/>
                <w:lang w:val="en-GB" w:eastAsia="en-US"/>
              </w:rPr>
            </w:pPr>
          </w:p>
        </w:tc>
      </w:tr>
    </w:tbl>
    <w:p w14:paraId="43284A7C" w14:textId="77777777" w:rsidR="007E1561" w:rsidRDefault="007E1561" w:rsidP="007E1561">
      <w:pPr>
        <w:rPr>
          <w:sz w:val="20"/>
          <w:szCs w:val="20"/>
          <w:lang w:val="en-GB"/>
        </w:rPr>
      </w:pPr>
    </w:p>
    <w:p w14:paraId="7BBE4831" w14:textId="77777777" w:rsidR="007E1561" w:rsidRDefault="007E1561" w:rsidP="007E1561">
      <w:pPr>
        <w:rPr>
          <w:sz w:val="20"/>
          <w:szCs w:val="20"/>
          <w:lang w:val="en-GB"/>
        </w:rPr>
      </w:pPr>
    </w:p>
    <w:p w14:paraId="4DE47523" w14:textId="77777777" w:rsidR="007E1561" w:rsidRDefault="007E1561" w:rsidP="007E1561">
      <w:pPr>
        <w:rPr>
          <w:sz w:val="20"/>
          <w:szCs w:val="20"/>
          <w:lang w:val="en-GB"/>
        </w:rPr>
      </w:pPr>
    </w:p>
    <w:p w14:paraId="506EAAF0" w14:textId="77777777" w:rsidR="007E1561" w:rsidRDefault="007E1561" w:rsidP="007E1561">
      <w:pPr>
        <w:rPr>
          <w:sz w:val="20"/>
          <w:szCs w:val="20"/>
          <w:lang w:val="en-GB"/>
        </w:rPr>
      </w:pPr>
    </w:p>
    <w:p w14:paraId="40A09041" w14:textId="77777777" w:rsidR="007E1561" w:rsidRDefault="007E1561" w:rsidP="007E1561">
      <w:pPr>
        <w:rPr>
          <w:sz w:val="20"/>
          <w:szCs w:val="20"/>
          <w:lang w:val="en-GB"/>
        </w:rPr>
      </w:pPr>
    </w:p>
    <w:p w14:paraId="6ACAE9FF" w14:textId="77777777" w:rsidR="007E1561" w:rsidRDefault="007E1561" w:rsidP="007E1561">
      <w:pPr>
        <w:rPr>
          <w:sz w:val="20"/>
          <w:szCs w:val="20"/>
          <w:lang w:val="en-GB"/>
        </w:rPr>
      </w:pPr>
    </w:p>
    <w:p w14:paraId="057FDA6B" w14:textId="77777777" w:rsidR="007E1561" w:rsidRDefault="007E1561" w:rsidP="007E1561">
      <w:pPr>
        <w:rPr>
          <w:sz w:val="20"/>
          <w:szCs w:val="20"/>
          <w:lang w:val="en-GB"/>
        </w:rPr>
      </w:pPr>
    </w:p>
    <w:p w14:paraId="14EAFB3D" w14:textId="77777777" w:rsidR="007E1561" w:rsidRDefault="007E1561" w:rsidP="007E1561">
      <w:pPr>
        <w:rPr>
          <w:sz w:val="20"/>
          <w:szCs w:val="20"/>
          <w:lang w:val="en-GB"/>
        </w:rPr>
      </w:pPr>
    </w:p>
    <w:p w14:paraId="15B507C3" w14:textId="77777777" w:rsidR="007E1561" w:rsidRDefault="007E1561" w:rsidP="007E1561">
      <w:pPr>
        <w:rPr>
          <w:sz w:val="20"/>
          <w:szCs w:val="20"/>
          <w:lang w:val="en-GB"/>
        </w:rPr>
      </w:pPr>
    </w:p>
    <w:p w14:paraId="5CF78AF2" w14:textId="77777777" w:rsidR="007E1561" w:rsidRDefault="007E1561" w:rsidP="007E1561">
      <w:pPr>
        <w:rPr>
          <w:sz w:val="20"/>
          <w:szCs w:val="20"/>
          <w:lang w:val="en-GB"/>
        </w:rPr>
      </w:pPr>
    </w:p>
    <w:p w14:paraId="1F9A4E37" w14:textId="77777777" w:rsidR="007E1561" w:rsidRDefault="007E1561" w:rsidP="007E1561">
      <w:pPr>
        <w:rPr>
          <w:sz w:val="20"/>
          <w:szCs w:val="20"/>
          <w:lang w:val="en-GB"/>
        </w:rPr>
      </w:pPr>
    </w:p>
    <w:p w14:paraId="7DB767D2" w14:textId="77777777" w:rsidR="007E1561" w:rsidRDefault="007E1561" w:rsidP="007E1561">
      <w:pPr>
        <w:rPr>
          <w:sz w:val="20"/>
          <w:szCs w:val="20"/>
          <w:lang w:val="en-GB"/>
        </w:rPr>
      </w:pPr>
    </w:p>
    <w:p w14:paraId="0016ED50" w14:textId="77777777" w:rsidR="007E1561" w:rsidRDefault="007E1561" w:rsidP="007E1561">
      <w:pPr>
        <w:rPr>
          <w:sz w:val="20"/>
          <w:szCs w:val="20"/>
          <w:lang w:val="en-GB"/>
        </w:rPr>
      </w:pPr>
    </w:p>
    <w:p w14:paraId="0A9AB9A8" w14:textId="77777777" w:rsidR="007E1561" w:rsidRDefault="007E1561" w:rsidP="007E1561">
      <w:pPr>
        <w:rPr>
          <w:sz w:val="20"/>
          <w:szCs w:val="20"/>
          <w:lang w:val="en-GB"/>
        </w:rPr>
      </w:pPr>
    </w:p>
    <w:p w14:paraId="6CD12039" w14:textId="77777777" w:rsidR="007E1561" w:rsidRDefault="007E1561" w:rsidP="007E1561">
      <w:pPr>
        <w:rPr>
          <w:sz w:val="20"/>
          <w:szCs w:val="20"/>
          <w:lang w:val="en-GB"/>
        </w:rPr>
      </w:pPr>
    </w:p>
    <w:p w14:paraId="2DCE0910" w14:textId="77777777" w:rsidR="007E1561" w:rsidRDefault="007E1561" w:rsidP="007E1561">
      <w:pPr>
        <w:rPr>
          <w:sz w:val="20"/>
          <w:szCs w:val="20"/>
          <w:lang w:val="en-GB"/>
        </w:rPr>
      </w:pPr>
    </w:p>
    <w:p w14:paraId="543E70DF" w14:textId="77777777" w:rsidR="007E1561" w:rsidRDefault="007E1561" w:rsidP="007E1561">
      <w:pPr>
        <w:rPr>
          <w:sz w:val="20"/>
          <w:szCs w:val="20"/>
          <w:lang w:val="en-GB"/>
        </w:rPr>
      </w:pPr>
    </w:p>
    <w:p w14:paraId="7A7CEE7B" w14:textId="77777777" w:rsidR="007E1561" w:rsidRDefault="007E1561" w:rsidP="007E1561">
      <w:pPr>
        <w:rPr>
          <w:sz w:val="20"/>
          <w:szCs w:val="20"/>
          <w:lang w:val="en-GB"/>
        </w:rPr>
      </w:pPr>
    </w:p>
    <w:p w14:paraId="25D5CBDD" w14:textId="77777777" w:rsidR="007E1561" w:rsidRDefault="007E1561" w:rsidP="007E1561">
      <w:pPr>
        <w:rPr>
          <w:sz w:val="20"/>
          <w:szCs w:val="20"/>
          <w:lang w:val="en-GB"/>
        </w:rPr>
      </w:pPr>
    </w:p>
    <w:p w14:paraId="15FA9569" w14:textId="77777777" w:rsidR="007E1561" w:rsidRDefault="007E1561" w:rsidP="007E1561">
      <w:pPr>
        <w:rPr>
          <w:sz w:val="20"/>
          <w:szCs w:val="20"/>
          <w:lang w:val="en-GB"/>
        </w:rPr>
      </w:pPr>
    </w:p>
    <w:p w14:paraId="4942927E" w14:textId="77777777" w:rsidR="007E1561" w:rsidRDefault="007E1561" w:rsidP="007E1561">
      <w:pPr>
        <w:rPr>
          <w:sz w:val="20"/>
          <w:szCs w:val="20"/>
          <w:lang w:val="en-GB"/>
        </w:rPr>
      </w:pPr>
    </w:p>
    <w:p w14:paraId="19FAD234" w14:textId="77777777" w:rsidR="007E1561" w:rsidRDefault="007E1561" w:rsidP="007E1561">
      <w:pPr>
        <w:rPr>
          <w:sz w:val="20"/>
          <w:szCs w:val="20"/>
          <w:lang w:val="en-GB"/>
        </w:rPr>
      </w:pPr>
    </w:p>
    <w:p w14:paraId="465ED3FB" w14:textId="77777777" w:rsidR="007E1561" w:rsidRDefault="007E1561" w:rsidP="007E1561">
      <w:pPr>
        <w:rPr>
          <w:sz w:val="20"/>
          <w:szCs w:val="20"/>
          <w:lang w:val="en-GB"/>
        </w:rPr>
      </w:pPr>
    </w:p>
    <w:p w14:paraId="3EF71BC6" w14:textId="77777777" w:rsidR="007E1561" w:rsidRDefault="007E1561" w:rsidP="007E1561">
      <w:pPr>
        <w:rPr>
          <w:sz w:val="20"/>
          <w:szCs w:val="20"/>
          <w:lang w:val="en-GB"/>
        </w:rPr>
      </w:pPr>
    </w:p>
    <w:p w14:paraId="28F161BC" w14:textId="77777777" w:rsidR="007E1561" w:rsidRDefault="007E1561" w:rsidP="007E1561">
      <w:pPr>
        <w:rPr>
          <w:sz w:val="20"/>
          <w:szCs w:val="20"/>
          <w:lang w:val="en-GB"/>
        </w:rPr>
      </w:pPr>
    </w:p>
    <w:p w14:paraId="4F3F24DD" w14:textId="77777777" w:rsidR="007E1561" w:rsidRDefault="007E1561" w:rsidP="007E1561">
      <w:pPr>
        <w:rPr>
          <w:sz w:val="20"/>
          <w:szCs w:val="20"/>
          <w:lang w:val="en-GB"/>
        </w:rPr>
      </w:pPr>
    </w:p>
    <w:p w14:paraId="44761BA2" w14:textId="77777777" w:rsidR="007E1561" w:rsidRDefault="007E1561" w:rsidP="007E1561">
      <w:pPr>
        <w:rPr>
          <w:sz w:val="20"/>
          <w:szCs w:val="20"/>
          <w:lang w:val="en-GB"/>
        </w:rPr>
      </w:pPr>
    </w:p>
    <w:p w14:paraId="020EFE88" w14:textId="77777777" w:rsidR="007E1561" w:rsidRDefault="007E1561" w:rsidP="007E1561">
      <w:pPr>
        <w:rPr>
          <w:sz w:val="20"/>
          <w:szCs w:val="20"/>
          <w:lang w:val="en-GB"/>
        </w:rPr>
      </w:pPr>
    </w:p>
    <w:p w14:paraId="1447515E" w14:textId="77777777" w:rsidR="007E1561" w:rsidRDefault="007E1561" w:rsidP="007E1561">
      <w:pPr>
        <w:rPr>
          <w:sz w:val="20"/>
          <w:szCs w:val="20"/>
          <w:lang w:val="en-GB"/>
        </w:rPr>
      </w:pPr>
    </w:p>
    <w:p w14:paraId="0F095234" w14:textId="77777777" w:rsidR="007E1561" w:rsidRDefault="007E1561" w:rsidP="007E1561">
      <w:pPr>
        <w:rPr>
          <w:sz w:val="20"/>
          <w:szCs w:val="20"/>
          <w:lang w:val="en-GB"/>
        </w:rPr>
      </w:pPr>
    </w:p>
    <w:p w14:paraId="73A35134" w14:textId="77777777" w:rsidR="007E1561" w:rsidRDefault="007E1561" w:rsidP="007E1561">
      <w:pPr>
        <w:rPr>
          <w:sz w:val="20"/>
          <w:szCs w:val="20"/>
          <w:lang w:val="en-GB"/>
        </w:rPr>
      </w:pPr>
    </w:p>
    <w:p w14:paraId="5B6F408F" w14:textId="77777777" w:rsidR="007E1561" w:rsidRDefault="007E1561" w:rsidP="007E1561">
      <w:pPr>
        <w:rPr>
          <w:sz w:val="20"/>
          <w:szCs w:val="20"/>
          <w:lang w:val="en-GB"/>
        </w:rPr>
      </w:pPr>
    </w:p>
    <w:p w14:paraId="560C93C7" w14:textId="77777777" w:rsidR="007E1561" w:rsidRDefault="007E1561" w:rsidP="007E1561">
      <w:pPr>
        <w:rPr>
          <w:sz w:val="20"/>
          <w:szCs w:val="20"/>
          <w:lang w:val="en-GB"/>
        </w:rPr>
      </w:pPr>
    </w:p>
    <w:p w14:paraId="3B8E0D5D" w14:textId="77777777" w:rsidR="007E1561" w:rsidRDefault="007E1561" w:rsidP="007E1561">
      <w:pPr>
        <w:rPr>
          <w:sz w:val="20"/>
          <w:szCs w:val="20"/>
          <w:lang w:val="en-GB"/>
        </w:rPr>
      </w:pPr>
    </w:p>
    <w:p w14:paraId="53A37AFB" w14:textId="77777777" w:rsidR="007E1561" w:rsidRDefault="007E1561" w:rsidP="007E1561">
      <w:pPr>
        <w:rPr>
          <w:sz w:val="20"/>
          <w:szCs w:val="20"/>
          <w:lang w:val="en-GB"/>
        </w:rPr>
      </w:pPr>
    </w:p>
    <w:p w14:paraId="41B1D2FD" w14:textId="77777777" w:rsidR="007E1561" w:rsidRDefault="007E1561" w:rsidP="007E1561">
      <w:pPr>
        <w:rPr>
          <w:sz w:val="20"/>
          <w:szCs w:val="20"/>
          <w:lang w:val="en-GB"/>
        </w:rPr>
      </w:pPr>
    </w:p>
    <w:p w14:paraId="5DF80BA6" w14:textId="77777777" w:rsidR="007E1561" w:rsidRDefault="007E1561" w:rsidP="007E1561">
      <w:pPr>
        <w:rPr>
          <w:sz w:val="20"/>
          <w:szCs w:val="20"/>
          <w:lang w:val="en-GB"/>
        </w:rPr>
      </w:pPr>
    </w:p>
    <w:p w14:paraId="0FE3D40C" w14:textId="77777777" w:rsidR="007E1561" w:rsidRDefault="007E1561" w:rsidP="007E1561">
      <w:pPr>
        <w:rPr>
          <w:sz w:val="20"/>
          <w:szCs w:val="20"/>
          <w:lang w:val="en-GB"/>
        </w:rPr>
      </w:pPr>
    </w:p>
    <w:p w14:paraId="324A83B0" w14:textId="77777777" w:rsidR="007E1561" w:rsidRDefault="007E1561" w:rsidP="007E1561">
      <w:pPr>
        <w:rPr>
          <w:sz w:val="20"/>
          <w:szCs w:val="20"/>
          <w:lang w:val="en-GB"/>
        </w:rPr>
      </w:pPr>
    </w:p>
    <w:p w14:paraId="6FAABAAC" w14:textId="77777777" w:rsidR="007E1561" w:rsidRDefault="007E1561" w:rsidP="007E1561">
      <w:pPr>
        <w:rPr>
          <w:sz w:val="20"/>
          <w:szCs w:val="20"/>
          <w:lang w:val="en-GB"/>
        </w:rPr>
      </w:pPr>
    </w:p>
    <w:p w14:paraId="03C83A1F" w14:textId="77777777" w:rsidR="007E1561" w:rsidRDefault="007E1561" w:rsidP="007E1561">
      <w:pPr>
        <w:rPr>
          <w:sz w:val="20"/>
          <w:szCs w:val="20"/>
          <w:lang w:val="en-GB"/>
        </w:rPr>
      </w:pPr>
    </w:p>
    <w:p w14:paraId="336A5E73" w14:textId="77777777" w:rsidR="007E1561" w:rsidRDefault="007E1561" w:rsidP="007E1561">
      <w:pPr>
        <w:rPr>
          <w:sz w:val="20"/>
          <w:szCs w:val="20"/>
          <w:lang w:val="en-GB"/>
        </w:rPr>
      </w:pPr>
    </w:p>
    <w:p w14:paraId="12B63B8B" w14:textId="77777777" w:rsidR="007E1561" w:rsidRPr="00107C72" w:rsidRDefault="007E1561" w:rsidP="007E1561">
      <w:pPr>
        <w:rPr>
          <w:sz w:val="20"/>
          <w:szCs w:val="20"/>
          <w:lang w:val="en-GB"/>
        </w:rPr>
      </w:pPr>
    </w:p>
    <w:p w14:paraId="74170E32" w14:textId="77777777" w:rsidR="007E1561" w:rsidRPr="00107C72" w:rsidRDefault="007E1561" w:rsidP="007E1561">
      <w:pPr>
        <w:rPr>
          <w:sz w:val="20"/>
          <w:szCs w:val="20"/>
          <w:lang w:val="en-GB"/>
        </w:rPr>
      </w:pPr>
    </w:p>
    <w:p w14:paraId="3388980A" w14:textId="77777777" w:rsidR="007E1561" w:rsidRPr="00107C72" w:rsidRDefault="007E1561" w:rsidP="007E1561">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1A3D857C" w14:textId="77777777" w:rsidR="007E1561" w:rsidRPr="00107C72" w:rsidRDefault="007E1561" w:rsidP="007E1561">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7E1561" w:rsidRPr="00107C72" w14:paraId="76107A85" w14:textId="77777777" w:rsidTr="00107C72">
        <w:tc>
          <w:tcPr>
            <w:tcW w:w="5000" w:type="pct"/>
            <w:gridSpan w:val="3"/>
            <w:tcBorders>
              <w:top w:val="nil"/>
              <w:left w:val="nil"/>
              <w:right w:val="nil"/>
            </w:tcBorders>
            <w:noWrap/>
          </w:tcPr>
          <w:p w14:paraId="4536B552" w14:textId="77777777" w:rsidR="007E1561" w:rsidRPr="00107C72" w:rsidRDefault="007E1561" w:rsidP="00177B84">
            <w:pPr>
              <w:rPr>
                <w:lang w:val="en-GB"/>
              </w:rPr>
            </w:pPr>
          </w:p>
          <w:p w14:paraId="5ED6EB5F" w14:textId="77777777" w:rsidR="007E1561" w:rsidRPr="00107C72" w:rsidRDefault="007E1561">
            <w:pPr>
              <w:rPr>
                <w:sz w:val="20"/>
                <w:szCs w:val="20"/>
                <w:lang w:val="en-GB"/>
              </w:rPr>
            </w:pPr>
          </w:p>
        </w:tc>
      </w:tr>
      <w:tr w:rsidR="007E1561" w:rsidRPr="00107C72" w14:paraId="22DEA966" w14:textId="77777777" w:rsidTr="00107C72">
        <w:tc>
          <w:tcPr>
            <w:tcW w:w="1790" w:type="pct"/>
            <w:noWrap/>
          </w:tcPr>
          <w:p w14:paraId="71392671" w14:textId="77777777" w:rsidR="007E1561" w:rsidRPr="00107C72" w:rsidRDefault="007E1561">
            <w:pPr>
              <w:pStyle w:val="Heading2"/>
              <w:jc w:val="left"/>
              <w:rPr>
                <w:rFonts w:ascii="Times New Roman" w:hAnsi="Times New Roman"/>
                <w:lang w:val="en-GB" w:eastAsia="en-US"/>
              </w:rPr>
            </w:pPr>
          </w:p>
        </w:tc>
        <w:tc>
          <w:tcPr>
            <w:tcW w:w="1843" w:type="pct"/>
          </w:tcPr>
          <w:p w14:paraId="3884AD12" w14:textId="77777777" w:rsidR="007E1561" w:rsidRPr="00107C72" w:rsidRDefault="007E1561"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54F0544B" w14:textId="77777777" w:rsidR="007E1561" w:rsidRPr="00107C72" w:rsidRDefault="007E1561"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7E1561" w:rsidRPr="00107C72" w14:paraId="777B2803" w14:textId="77777777" w:rsidTr="00107C72">
        <w:trPr>
          <w:trHeight w:val="1262"/>
        </w:trPr>
        <w:tc>
          <w:tcPr>
            <w:tcW w:w="1790" w:type="pct"/>
            <w:noWrap/>
          </w:tcPr>
          <w:p w14:paraId="531573F6" w14:textId="77777777" w:rsidR="007E1561" w:rsidRPr="00107C72" w:rsidRDefault="007E1561" w:rsidP="00993080">
            <w:pPr>
              <w:rPr>
                <w:b/>
                <w:bCs/>
                <w:sz w:val="20"/>
                <w:szCs w:val="20"/>
                <w:lang w:val="en-GB"/>
              </w:rPr>
            </w:pPr>
            <w:r w:rsidRPr="00107C72">
              <w:rPr>
                <w:b/>
                <w:bCs/>
                <w:sz w:val="20"/>
                <w:szCs w:val="20"/>
                <w:lang w:val="en-GB"/>
              </w:rPr>
              <w:t xml:space="preserve">1. Is the title clear and appropriate for the study? </w:t>
            </w:r>
          </w:p>
          <w:p w14:paraId="790E9043"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EC149C2" w14:textId="77777777" w:rsidR="007E1561" w:rsidRPr="00107C72" w:rsidRDefault="007E1561"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8377537" w14:textId="77777777" w:rsidR="007E1561" w:rsidRDefault="007E1561">
            <w:pPr>
              <w:ind w:left="360"/>
              <w:rPr>
                <w:b/>
                <w:bCs/>
                <w:sz w:val="20"/>
                <w:szCs w:val="20"/>
                <w:lang w:val="en-GB"/>
              </w:rPr>
            </w:pPr>
          </w:p>
          <w:p w14:paraId="22987B60" w14:textId="77777777" w:rsidR="007A3F77" w:rsidRPr="007A3F77" w:rsidRDefault="007A3F77" w:rsidP="007A3F77">
            <w:pPr>
              <w:ind w:left="360"/>
              <w:rPr>
                <w:color w:val="404040"/>
                <w:shd w:val="clear" w:color="auto" w:fill="FFFFFF"/>
                <w:lang w:val="en-GB"/>
              </w:rPr>
            </w:pPr>
            <w:r w:rsidRPr="007A3F77">
              <w:rPr>
                <w:color w:val="404040"/>
                <w:shd w:val="clear" w:color="auto" w:fill="FFFFFF"/>
                <w:lang w:val="en-GB"/>
              </w:rPr>
              <w:t>5 = Excellent</w:t>
            </w:r>
          </w:p>
          <w:p w14:paraId="4EC1D4C9" w14:textId="77777777" w:rsidR="007A3F77" w:rsidRPr="007A3F77" w:rsidRDefault="007A3F77" w:rsidP="007A3F77">
            <w:pPr>
              <w:rPr>
                <w:sz w:val="20"/>
                <w:szCs w:val="20"/>
                <w:lang w:val="en-GB"/>
              </w:rPr>
            </w:pPr>
            <w:r w:rsidRPr="007A3F77">
              <w:rPr>
                <w:lang w:val="en-GB"/>
              </w:rPr>
              <w:t>The title is clear and accurately reflects the study's scope.</w:t>
            </w:r>
          </w:p>
        </w:tc>
        <w:tc>
          <w:tcPr>
            <w:tcW w:w="1367" w:type="pct"/>
          </w:tcPr>
          <w:p w14:paraId="7D0D04B9" w14:textId="77777777" w:rsidR="007E1561" w:rsidRPr="00107C72" w:rsidRDefault="007E1561">
            <w:pPr>
              <w:pStyle w:val="Heading2"/>
              <w:jc w:val="left"/>
              <w:rPr>
                <w:rFonts w:ascii="Times New Roman" w:hAnsi="Times New Roman"/>
                <w:b w:val="0"/>
                <w:lang w:val="en-GB" w:eastAsia="en-US"/>
              </w:rPr>
            </w:pPr>
          </w:p>
        </w:tc>
      </w:tr>
      <w:tr w:rsidR="007E1561" w:rsidRPr="00107C72" w14:paraId="3EB5F7E3" w14:textId="77777777" w:rsidTr="00107C72">
        <w:trPr>
          <w:trHeight w:val="1262"/>
        </w:trPr>
        <w:tc>
          <w:tcPr>
            <w:tcW w:w="1790" w:type="pct"/>
            <w:noWrap/>
          </w:tcPr>
          <w:p w14:paraId="4ABAF034" w14:textId="77777777" w:rsidR="007E1561" w:rsidRPr="00107C72" w:rsidRDefault="007E1561"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009DD123"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16CE1D0" w14:textId="77777777"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91FC7F3" w14:textId="77777777" w:rsidR="007A3F77" w:rsidRDefault="007A3F77" w:rsidP="007A3F77">
            <w:pPr>
              <w:ind w:left="360"/>
              <w:rPr>
                <w:color w:val="404040"/>
                <w:sz w:val="20"/>
                <w:szCs w:val="20"/>
                <w:shd w:val="clear" w:color="auto" w:fill="FFFFFF"/>
                <w:lang w:val="en-GB"/>
              </w:rPr>
            </w:pPr>
            <w:r w:rsidRPr="00107C72">
              <w:rPr>
                <w:color w:val="404040"/>
                <w:sz w:val="20"/>
                <w:szCs w:val="20"/>
                <w:shd w:val="clear" w:color="auto" w:fill="FFFFFF"/>
                <w:lang w:val="en-GB"/>
              </w:rPr>
              <w:t>5 = Excellent</w:t>
            </w:r>
          </w:p>
          <w:p w14:paraId="23467CFC" w14:textId="77777777" w:rsidR="007A3F77" w:rsidRPr="00107C72" w:rsidRDefault="007A3F77" w:rsidP="007A3F77">
            <w:pPr>
              <w:rPr>
                <w:b/>
                <w:bCs/>
                <w:sz w:val="20"/>
                <w:szCs w:val="20"/>
                <w:lang w:val="en-GB"/>
              </w:rPr>
            </w:pPr>
            <w:r>
              <w:rPr>
                <w:lang w:val="en-GB"/>
              </w:rPr>
              <w:t>T</w:t>
            </w:r>
            <w:r w:rsidRPr="00107C72">
              <w:rPr>
                <w:lang w:val="en-GB"/>
              </w:rPr>
              <w:t xml:space="preserve">he abstract of the article </w:t>
            </w:r>
            <w:r>
              <w:rPr>
                <w:lang w:val="en-GB"/>
              </w:rPr>
              <w:t xml:space="preserve">is </w:t>
            </w:r>
            <w:r w:rsidRPr="00107C72">
              <w:rPr>
                <w:lang w:val="en-GB"/>
              </w:rPr>
              <w:t>comprehensive</w:t>
            </w:r>
            <w:r>
              <w:rPr>
                <w:lang w:val="en-GB"/>
              </w:rPr>
              <w:t xml:space="preserve"> and </w:t>
            </w:r>
            <w:r w:rsidRPr="00FA777D">
              <w:t>provides a complete summary of the study.</w:t>
            </w:r>
          </w:p>
        </w:tc>
        <w:tc>
          <w:tcPr>
            <w:tcW w:w="1367" w:type="pct"/>
          </w:tcPr>
          <w:p w14:paraId="6235A2DE" w14:textId="77777777" w:rsidR="007E1561" w:rsidRPr="00107C72" w:rsidRDefault="007E1561">
            <w:pPr>
              <w:pStyle w:val="Heading2"/>
              <w:jc w:val="left"/>
              <w:rPr>
                <w:rFonts w:ascii="Times New Roman" w:hAnsi="Times New Roman"/>
                <w:b w:val="0"/>
                <w:lang w:val="en-GB" w:eastAsia="en-US"/>
              </w:rPr>
            </w:pPr>
          </w:p>
        </w:tc>
      </w:tr>
      <w:tr w:rsidR="007E1561" w:rsidRPr="00107C72" w14:paraId="118EBB5A" w14:textId="77777777" w:rsidTr="00107C72">
        <w:trPr>
          <w:trHeight w:val="1262"/>
        </w:trPr>
        <w:tc>
          <w:tcPr>
            <w:tcW w:w="1790" w:type="pct"/>
            <w:noWrap/>
          </w:tcPr>
          <w:p w14:paraId="65F3A61D" w14:textId="77777777"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4F38A0E4"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A813C6B" w14:textId="77777777" w:rsidR="007E1561" w:rsidRPr="00107C72" w:rsidRDefault="007E156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AF7BCCC" w14:textId="77777777" w:rsidR="007E1561" w:rsidRDefault="00A012FB">
            <w:pPr>
              <w:ind w:left="360"/>
              <w:rPr>
                <w:color w:val="404040"/>
                <w:shd w:val="clear" w:color="auto" w:fill="FFFFFF"/>
                <w:lang w:val="en-GB"/>
              </w:rPr>
            </w:pPr>
            <w:r>
              <w:rPr>
                <w:color w:val="404040"/>
                <w:shd w:val="clear" w:color="auto" w:fill="FFFFFF"/>
                <w:lang w:val="en-GB"/>
              </w:rPr>
              <w:t>5</w:t>
            </w:r>
            <w:r w:rsidRPr="00A012FB">
              <w:rPr>
                <w:color w:val="404040"/>
                <w:shd w:val="clear" w:color="auto" w:fill="FFFFFF"/>
                <w:lang w:val="en-GB"/>
              </w:rPr>
              <w:t xml:space="preserve"> = Good</w:t>
            </w:r>
          </w:p>
          <w:p w14:paraId="6D12B579" w14:textId="77777777" w:rsidR="00A012FB" w:rsidRPr="00A012FB" w:rsidRDefault="00A012FB" w:rsidP="00A012FB">
            <w:pPr>
              <w:rPr>
                <w:b/>
                <w:bCs/>
                <w:lang w:val="en-GB"/>
              </w:rPr>
            </w:pPr>
            <w:r>
              <w:rPr>
                <w:lang w:val="en-GB"/>
              </w:rPr>
              <w:t>T</w:t>
            </w:r>
            <w:r w:rsidRPr="00107C72">
              <w:rPr>
                <w:lang w:val="en-GB"/>
              </w:rPr>
              <w:t xml:space="preserve">he keywords </w:t>
            </w:r>
            <w:r>
              <w:rPr>
                <w:lang w:val="en-GB"/>
              </w:rPr>
              <w:t xml:space="preserve">are </w:t>
            </w:r>
            <w:r w:rsidRPr="00107C72">
              <w:rPr>
                <w:lang w:val="en-GB"/>
              </w:rPr>
              <w:t>appropriate and useful</w:t>
            </w:r>
          </w:p>
        </w:tc>
        <w:tc>
          <w:tcPr>
            <w:tcW w:w="1367" w:type="pct"/>
          </w:tcPr>
          <w:p w14:paraId="01C8DB39" w14:textId="77777777" w:rsidR="007E1561" w:rsidRPr="00107C72" w:rsidRDefault="007E1561">
            <w:pPr>
              <w:pStyle w:val="Heading2"/>
              <w:jc w:val="left"/>
              <w:rPr>
                <w:rFonts w:ascii="Times New Roman" w:hAnsi="Times New Roman"/>
                <w:b w:val="0"/>
                <w:lang w:val="en-GB" w:eastAsia="en-US"/>
              </w:rPr>
            </w:pPr>
          </w:p>
        </w:tc>
      </w:tr>
      <w:tr w:rsidR="007E1561" w:rsidRPr="00107C72" w14:paraId="07FA7424" w14:textId="77777777" w:rsidTr="00107C72">
        <w:trPr>
          <w:trHeight w:val="1262"/>
        </w:trPr>
        <w:tc>
          <w:tcPr>
            <w:tcW w:w="1790" w:type="pct"/>
            <w:noWrap/>
          </w:tcPr>
          <w:p w14:paraId="2BB63488" w14:textId="77777777"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0809FECE"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280DD90" w14:textId="77777777" w:rsidR="007E1561" w:rsidRPr="00107C72" w:rsidRDefault="007E156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4C07DAF" w14:textId="77777777" w:rsidR="007E1561" w:rsidRDefault="00A012FB">
            <w:pPr>
              <w:ind w:left="360"/>
              <w:rPr>
                <w:color w:val="404040"/>
                <w:shd w:val="clear" w:color="auto" w:fill="FFFFFF"/>
                <w:lang w:val="en-GB"/>
              </w:rPr>
            </w:pPr>
            <w:r w:rsidRPr="00A012FB">
              <w:rPr>
                <w:color w:val="404040"/>
                <w:shd w:val="clear" w:color="auto" w:fill="FFFFFF"/>
                <w:lang w:val="en-GB"/>
              </w:rPr>
              <w:t>4 = Good</w:t>
            </w:r>
          </w:p>
          <w:p w14:paraId="07A2680A" w14:textId="77777777" w:rsidR="00A012FB" w:rsidRPr="00A012FB" w:rsidRDefault="00A012FB" w:rsidP="00A012FB">
            <w:pPr>
              <w:rPr>
                <w:b/>
                <w:bCs/>
                <w:lang w:val="en-GB"/>
              </w:rPr>
            </w:pPr>
            <w:r>
              <w:rPr>
                <w:lang w:val="en-GB"/>
              </w:rPr>
              <w:t>T</w:t>
            </w:r>
            <w:r w:rsidRPr="00107C72">
              <w:rPr>
                <w:lang w:val="en-GB"/>
              </w:rPr>
              <w:t xml:space="preserve">he background information of the paper </w:t>
            </w:r>
            <w:r>
              <w:rPr>
                <w:lang w:val="en-GB"/>
              </w:rPr>
              <w:t xml:space="preserve">is </w:t>
            </w:r>
            <w:r w:rsidRPr="00107C72">
              <w:rPr>
                <w:lang w:val="en-GB"/>
              </w:rPr>
              <w:t>sufficient and well organized</w:t>
            </w:r>
            <w:r>
              <w:rPr>
                <w:lang w:val="en-GB"/>
              </w:rPr>
              <w:t xml:space="preserve"> but </w:t>
            </w:r>
            <w:r w:rsidRPr="00FA777D">
              <w:t>a brief explanation of why the DuPont framework is particularly suited to this analysis</w:t>
            </w:r>
            <w:r>
              <w:t>,</w:t>
            </w:r>
            <w:r w:rsidRPr="00FA777D">
              <w:t xml:space="preserve"> beyond its general use in financial management</w:t>
            </w:r>
            <w:r>
              <w:t>.</w:t>
            </w:r>
          </w:p>
        </w:tc>
        <w:tc>
          <w:tcPr>
            <w:tcW w:w="1367" w:type="pct"/>
          </w:tcPr>
          <w:p w14:paraId="7C7DFA5B" w14:textId="77777777" w:rsidR="007E1561" w:rsidRPr="00107C72" w:rsidRDefault="007E1561">
            <w:pPr>
              <w:pStyle w:val="Heading2"/>
              <w:jc w:val="left"/>
              <w:rPr>
                <w:rFonts w:ascii="Times New Roman" w:hAnsi="Times New Roman"/>
                <w:b w:val="0"/>
                <w:lang w:val="en-GB" w:eastAsia="en-US"/>
              </w:rPr>
            </w:pPr>
          </w:p>
        </w:tc>
      </w:tr>
      <w:tr w:rsidR="007E1561" w:rsidRPr="00107C72" w14:paraId="16496343" w14:textId="77777777" w:rsidTr="00107C72">
        <w:trPr>
          <w:trHeight w:val="1262"/>
        </w:trPr>
        <w:tc>
          <w:tcPr>
            <w:tcW w:w="1790" w:type="pct"/>
            <w:noWrap/>
          </w:tcPr>
          <w:p w14:paraId="2E463EF4" w14:textId="77777777"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57E9E11E"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26E2ADE" w14:textId="77777777" w:rsidR="007E1561" w:rsidRPr="00107C72" w:rsidRDefault="007E156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76F60DD" w14:textId="77777777" w:rsidR="007E1561" w:rsidRDefault="007E1561">
            <w:pPr>
              <w:ind w:left="360"/>
              <w:rPr>
                <w:b/>
                <w:bCs/>
                <w:sz w:val="20"/>
                <w:szCs w:val="20"/>
                <w:lang w:val="en-GB"/>
              </w:rPr>
            </w:pPr>
          </w:p>
          <w:p w14:paraId="26E3CC70" w14:textId="77777777" w:rsidR="000E0247" w:rsidRPr="007145B3" w:rsidRDefault="007145B3">
            <w:pPr>
              <w:ind w:left="360"/>
              <w:rPr>
                <w:b/>
                <w:bCs/>
                <w:lang w:val="en-GB"/>
              </w:rPr>
            </w:pPr>
            <w:r w:rsidRPr="007145B3">
              <w:rPr>
                <w:color w:val="404040"/>
                <w:shd w:val="clear" w:color="auto" w:fill="FFFFFF"/>
                <w:lang w:val="en-GB"/>
              </w:rPr>
              <w:t>5 = Excellent</w:t>
            </w:r>
          </w:p>
          <w:p w14:paraId="0C26A97A" w14:textId="77777777" w:rsidR="000E0247" w:rsidRPr="000E0247" w:rsidRDefault="000E0247" w:rsidP="000E0247">
            <w:pPr>
              <w:pStyle w:val="Heading2"/>
              <w:jc w:val="left"/>
              <w:rPr>
                <w:rFonts w:ascii="Times New Roman" w:hAnsi="Times New Roman"/>
                <w:b w:val="0"/>
                <w:bCs w:val="0"/>
                <w:sz w:val="24"/>
                <w:szCs w:val="24"/>
                <w:lang w:val="en-GB"/>
              </w:rPr>
            </w:pPr>
            <w:r w:rsidRPr="000E0247">
              <w:rPr>
                <w:rFonts w:ascii="Times New Roman" w:hAnsi="Times New Roman"/>
                <w:b w:val="0"/>
                <w:bCs w:val="0"/>
                <w:sz w:val="24"/>
                <w:szCs w:val="24"/>
                <w:lang w:val="en-GB"/>
              </w:rPr>
              <w:t xml:space="preserve">Research objectives/hypotheses </w:t>
            </w:r>
            <w:r w:rsidR="007145B3">
              <w:rPr>
                <w:rFonts w:ascii="Times New Roman" w:hAnsi="Times New Roman"/>
                <w:b w:val="0"/>
                <w:bCs w:val="0"/>
                <w:sz w:val="24"/>
                <w:szCs w:val="24"/>
                <w:lang w:val="en-GB"/>
              </w:rPr>
              <w:t xml:space="preserve">are </w:t>
            </w:r>
            <w:r w:rsidRPr="000E0247">
              <w:rPr>
                <w:rFonts w:ascii="Times New Roman" w:hAnsi="Times New Roman"/>
                <w:b w:val="0"/>
                <w:bCs w:val="0"/>
                <w:sz w:val="24"/>
                <w:szCs w:val="24"/>
                <w:lang w:val="en-GB"/>
              </w:rPr>
              <w:t>clearly stated.</w:t>
            </w:r>
          </w:p>
          <w:p w14:paraId="4240570E" w14:textId="77777777" w:rsidR="000E0247" w:rsidRPr="00107C72" w:rsidRDefault="000E0247" w:rsidP="000E0247">
            <w:pPr>
              <w:rPr>
                <w:b/>
                <w:bCs/>
                <w:sz w:val="20"/>
                <w:szCs w:val="20"/>
                <w:lang w:val="en-GB"/>
              </w:rPr>
            </w:pPr>
          </w:p>
        </w:tc>
        <w:tc>
          <w:tcPr>
            <w:tcW w:w="1367" w:type="pct"/>
          </w:tcPr>
          <w:p w14:paraId="39589498" w14:textId="77777777" w:rsidR="007E1561" w:rsidRPr="00107C72" w:rsidRDefault="007E1561">
            <w:pPr>
              <w:pStyle w:val="Heading2"/>
              <w:jc w:val="left"/>
              <w:rPr>
                <w:rFonts w:ascii="Times New Roman" w:hAnsi="Times New Roman"/>
                <w:b w:val="0"/>
                <w:lang w:val="en-GB" w:eastAsia="en-US"/>
              </w:rPr>
            </w:pPr>
          </w:p>
        </w:tc>
      </w:tr>
      <w:tr w:rsidR="007E1561" w:rsidRPr="00107C72" w14:paraId="392CE27C" w14:textId="77777777" w:rsidTr="00107C72">
        <w:trPr>
          <w:trHeight w:val="1262"/>
        </w:trPr>
        <w:tc>
          <w:tcPr>
            <w:tcW w:w="1790" w:type="pct"/>
            <w:noWrap/>
          </w:tcPr>
          <w:p w14:paraId="1871C53A" w14:textId="77777777"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5FA80B46"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CC56807" w14:textId="77777777" w:rsidR="007E1561" w:rsidRPr="00107C72" w:rsidRDefault="007E156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C34A816" w14:textId="77777777" w:rsidR="007E1561" w:rsidRDefault="007145B3">
            <w:pPr>
              <w:ind w:left="360"/>
              <w:rPr>
                <w:color w:val="404040"/>
                <w:shd w:val="clear" w:color="auto" w:fill="FFFFFF"/>
                <w:lang w:val="en-GB"/>
              </w:rPr>
            </w:pPr>
            <w:r w:rsidRPr="007145B3">
              <w:rPr>
                <w:color w:val="404040"/>
                <w:shd w:val="clear" w:color="auto" w:fill="FFFFFF"/>
                <w:lang w:val="en-GB"/>
              </w:rPr>
              <w:t>4 = Good</w:t>
            </w:r>
          </w:p>
          <w:p w14:paraId="1B214224" w14:textId="77777777" w:rsidR="007145B3" w:rsidRPr="007145B3" w:rsidRDefault="007145B3" w:rsidP="007145B3">
            <w:pPr>
              <w:rPr>
                <w:lang w:val="en-GB"/>
              </w:rPr>
            </w:pPr>
            <w:r w:rsidRPr="007145B3">
              <w:t>The</w:t>
            </w:r>
            <w:r w:rsidRPr="00FA777D">
              <w:t xml:space="preserve"> literature review </w:t>
            </w:r>
            <w:r>
              <w:t xml:space="preserve">is </w:t>
            </w:r>
            <w:r w:rsidRPr="00FA777D">
              <w:t>relevant</w:t>
            </w:r>
            <w:r>
              <w:t>, but could be strengthened</w:t>
            </w:r>
            <w:r w:rsidRPr="00FA777D">
              <w:t xml:space="preserve"> by including more recent (2022-2024) peer-reviewed articles that</w:t>
            </w:r>
            <w:r>
              <w:t xml:space="preserve"> </w:t>
            </w:r>
            <w:r w:rsidRPr="00FA777D">
              <w:t>analyze healthcare financial performance during the pandemic, in emerging markets.</w:t>
            </w:r>
          </w:p>
        </w:tc>
        <w:tc>
          <w:tcPr>
            <w:tcW w:w="1367" w:type="pct"/>
          </w:tcPr>
          <w:p w14:paraId="65F31300" w14:textId="77777777" w:rsidR="007E1561" w:rsidRPr="00107C72" w:rsidRDefault="007E1561">
            <w:pPr>
              <w:pStyle w:val="Heading2"/>
              <w:jc w:val="left"/>
              <w:rPr>
                <w:rFonts w:ascii="Times New Roman" w:hAnsi="Times New Roman"/>
                <w:b w:val="0"/>
                <w:lang w:val="en-GB" w:eastAsia="en-US"/>
              </w:rPr>
            </w:pPr>
          </w:p>
        </w:tc>
      </w:tr>
      <w:tr w:rsidR="007E1561" w:rsidRPr="00107C72" w14:paraId="5B1CA284" w14:textId="77777777" w:rsidTr="00107C72">
        <w:trPr>
          <w:trHeight w:val="1262"/>
        </w:trPr>
        <w:tc>
          <w:tcPr>
            <w:tcW w:w="1790" w:type="pct"/>
            <w:noWrap/>
          </w:tcPr>
          <w:p w14:paraId="09F96FB7" w14:textId="77777777"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413F6997"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8C2A2D8" w14:textId="77777777"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DEDFBE8" w14:textId="77777777" w:rsidR="007E1561" w:rsidRDefault="007145B3">
            <w:pPr>
              <w:ind w:left="360"/>
              <w:rPr>
                <w:color w:val="404040"/>
                <w:shd w:val="clear" w:color="auto" w:fill="FFFFFF"/>
                <w:lang w:val="en-GB"/>
              </w:rPr>
            </w:pPr>
            <w:r w:rsidRPr="007145B3">
              <w:rPr>
                <w:color w:val="404040"/>
                <w:shd w:val="clear" w:color="auto" w:fill="FFFFFF"/>
                <w:lang w:val="en-GB"/>
              </w:rPr>
              <w:t>5 = Excellent</w:t>
            </w:r>
          </w:p>
          <w:p w14:paraId="4DE5B90A" w14:textId="77777777" w:rsidR="007145B3" w:rsidRPr="007145B3" w:rsidRDefault="00323DCE" w:rsidP="007145B3">
            <w:pPr>
              <w:rPr>
                <w:b/>
                <w:bCs/>
                <w:lang w:val="en-GB"/>
              </w:rPr>
            </w:pPr>
            <w:r>
              <w:rPr>
                <w:lang w:val="en-GB"/>
              </w:rPr>
              <w:t>The</w:t>
            </w:r>
            <w:r w:rsidRPr="00107C72">
              <w:rPr>
                <w:lang w:val="en-GB"/>
              </w:rPr>
              <w:t xml:space="preserve"> research methodology </w:t>
            </w:r>
            <w:r w:rsidR="00380695">
              <w:rPr>
                <w:lang w:val="en-GB"/>
              </w:rPr>
              <w:t xml:space="preserve">is </w:t>
            </w:r>
            <w:r w:rsidRPr="00107C72">
              <w:rPr>
                <w:lang w:val="en-GB"/>
              </w:rPr>
              <w:t>appropriate for the study</w:t>
            </w:r>
            <w:r>
              <w:rPr>
                <w:lang w:val="en-GB"/>
              </w:rPr>
              <w:t>.</w:t>
            </w:r>
          </w:p>
        </w:tc>
        <w:tc>
          <w:tcPr>
            <w:tcW w:w="1367" w:type="pct"/>
          </w:tcPr>
          <w:p w14:paraId="00F89299" w14:textId="77777777" w:rsidR="007E1561" w:rsidRPr="00107C72" w:rsidRDefault="007E1561">
            <w:pPr>
              <w:pStyle w:val="Heading2"/>
              <w:jc w:val="left"/>
              <w:rPr>
                <w:rFonts w:ascii="Times New Roman" w:hAnsi="Times New Roman"/>
                <w:b w:val="0"/>
                <w:lang w:val="en-GB" w:eastAsia="en-US"/>
              </w:rPr>
            </w:pPr>
          </w:p>
        </w:tc>
      </w:tr>
      <w:tr w:rsidR="007E1561" w:rsidRPr="00107C72" w14:paraId="6AA68389" w14:textId="77777777" w:rsidTr="00107C72">
        <w:trPr>
          <w:trHeight w:val="1262"/>
        </w:trPr>
        <w:tc>
          <w:tcPr>
            <w:tcW w:w="1790" w:type="pct"/>
            <w:noWrap/>
          </w:tcPr>
          <w:p w14:paraId="74937EDD" w14:textId="77777777" w:rsidR="007E1561" w:rsidRPr="00107C72" w:rsidRDefault="007E1561"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5976D294"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E795FFE" w14:textId="77777777" w:rsidR="007E1561" w:rsidRPr="00107C72" w:rsidRDefault="007E156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1646026" w14:textId="77777777" w:rsidR="007E1561" w:rsidRDefault="00323DCE">
            <w:pPr>
              <w:ind w:left="360"/>
              <w:rPr>
                <w:color w:val="404040"/>
                <w:shd w:val="clear" w:color="auto" w:fill="FFFFFF"/>
                <w:lang w:val="en-GB"/>
              </w:rPr>
            </w:pPr>
            <w:r w:rsidRPr="00323DCE">
              <w:rPr>
                <w:color w:val="404040"/>
                <w:shd w:val="clear" w:color="auto" w:fill="FFFFFF"/>
                <w:lang w:val="en-GB"/>
              </w:rPr>
              <w:t>5 = Excellent</w:t>
            </w:r>
          </w:p>
          <w:p w14:paraId="12C97995" w14:textId="77777777" w:rsidR="00323DCE" w:rsidRDefault="00323DCE" w:rsidP="00323DCE">
            <w:pPr>
              <w:rPr>
                <w:color w:val="404040"/>
                <w:shd w:val="clear" w:color="auto" w:fill="FFFFFF"/>
                <w:lang w:val="en-GB"/>
              </w:rPr>
            </w:pPr>
            <w:r>
              <w:rPr>
                <w:lang w:val="en-GB"/>
              </w:rPr>
              <w:t>Ethical</w:t>
            </w:r>
            <w:r w:rsidRPr="00107C72">
              <w:rPr>
                <w:lang w:val="en-GB"/>
              </w:rPr>
              <w:t xml:space="preserve"> issues </w:t>
            </w:r>
            <w:r>
              <w:rPr>
                <w:lang w:val="en-GB"/>
              </w:rPr>
              <w:t>were</w:t>
            </w:r>
            <w:r w:rsidRPr="00107C72">
              <w:rPr>
                <w:lang w:val="en-GB"/>
              </w:rPr>
              <w:t xml:space="preserve"> properly addressed</w:t>
            </w:r>
            <w:r>
              <w:rPr>
                <w:lang w:val="en-GB"/>
              </w:rPr>
              <w:t>.</w:t>
            </w:r>
          </w:p>
          <w:p w14:paraId="564A128F" w14:textId="77777777" w:rsidR="00323DCE" w:rsidRPr="00323DCE" w:rsidRDefault="00323DCE" w:rsidP="00323DCE">
            <w:pPr>
              <w:rPr>
                <w:b/>
                <w:bCs/>
                <w:lang w:val="en-GB"/>
              </w:rPr>
            </w:pPr>
          </w:p>
        </w:tc>
        <w:tc>
          <w:tcPr>
            <w:tcW w:w="1367" w:type="pct"/>
          </w:tcPr>
          <w:p w14:paraId="72B6D216" w14:textId="77777777" w:rsidR="007E1561" w:rsidRPr="00107C72" w:rsidRDefault="007E1561">
            <w:pPr>
              <w:pStyle w:val="Heading2"/>
              <w:jc w:val="left"/>
              <w:rPr>
                <w:rFonts w:ascii="Times New Roman" w:hAnsi="Times New Roman"/>
                <w:b w:val="0"/>
                <w:lang w:val="en-GB" w:eastAsia="en-US"/>
              </w:rPr>
            </w:pPr>
          </w:p>
        </w:tc>
      </w:tr>
      <w:tr w:rsidR="007E1561" w:rsidRPr="00107C72" w14:paraId="10DE3BF7" w14:textId="77777777" w:rsidTr="00107C72">
        <w:trPr>
          <w:trHeight w:val="703"/>
        </w:trPr>
        <w:tc>
          <w:tcPr>
            <w:tcW w:w="1790" w:type="pct"/>
            <w:noWrap/>
          </w:tcPr>
          <w:p w14:paraId="11110E31" w14:textId="77777777" w:rsidR="007E1561" w:rsidRPr="00107C72" w:rsidRDefault="007E1561" w:rsidP="00993080">
            <w:pPr>
              <w:rPr>
                <w:b/>
                <w:sz w:val="20"/>
                <w:szCs w:val="20"/>
                <w:lang w:val="en-GB"/>
              </w:rPr>
            </w:pPr>
            <w:r w:rsidRPr="00107C72">
              <w:rPr>
                <w:b/>
                <w:sz w:val="20"/>
                <w:szCs w:val="20"/>
                <w:lang w:val="en-GB"/>
              </w:rPr>
              <w:t xml:space="preserve">9. Are the results presented clearly? </w:t>
            </w:r>
          </w:p>
          <w:p w14:paraId="565A2519"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B4E0BDE" w14:textId="77777777" w:rsidR="007E1561" w:rsidRPr="00107C72" w:rsidRDefault="007E1561"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C2A310B" w14:textId="77777777" w:rsidR="007E1561" w:rsidRDefault="00323DCE">
            <w:pPr>
              <w:pStyle w:val="ListParagraph"/>
              <w:ind w:left="0"/>
              <w:rPr>
                <w:color w:val="404040"/>
                <w:shd w:val="clear" w:color="auto" w:fill="FFFFFF"/>
                <w:lang w:val="en-GB"/>
              </w:rPr>
            </w:pPr>
            <w:r>
              <w:rPr>
                <w:color w:val="404040"/>
                <w:sz w:val="20"/>
                <w:szCs w:val="20"/>
                <w:shd w:val="clear" w:color="auto" w:fill="FFFFFF"/>
                <w:lang w:val="en-GB"/>
              </w:rPr>
              <w:t xml:space="preserve">        </w:t>
            </w:r>
            <w:r w:rsidRPr="00323DCE">
              <w:rPr>
                <w:color w:val="404040"/>
                <w:shd w:val="clear" w:color="auto" w:fill="FFFFFF"/>
                <w:lang w:val="en-GB"/>
              </w:rPr>
              <w:t>5 = Excellent</w:t>
            </w:r>
          </w:p>
          <w:p w14:paraId="59A85454" w14:textId="77777777" w:rsidR="00323DCE" w:rsidRPr="00323DCE" w:rsidRDefault="00323DCE">
            <w:pPr>
              <w:pStyle w:val="ListParagraph"/>
              <w:ind w:left="0"/>
              <w:rPr>
                <w:bCs/>
                <w:lang w:val="en-GB"/>
              </w:rPr>
            </w:pPr>
            <w:r>
              <w:rPr>
                <w:bCs/>
                <w:lang w:val="en-GB"/>
              </w:rPr>
              <w:t>The</w:t>
            </w:r>
            <w:r w:rsidRPr="00323DCE">
              <w:rPr>
                <w:bCs/>
                <w:lang w:val="en-GB"/>
              </w:rPr>
              <w:t xml:space="preserve"> results </w:t>
            </w:r>
            <w:r>
              <w:rPr>
                <w:bCs/>
                <w:lang w:val="en-GB"/>
              </w:rPr>
              <w:t>are</w:t>
            </w:r>
            <w:r w:rsidRPr="00323DCE">
              <w:rPr>
                <w:bCs/>
                <w:lang w:val="en-GB"/>
              </w:rPr>
              <w:t xml:space="preserve"> presented clearly.</w:t>
            </w:r>
          </w:p>
        </w:tc>
        <w:tc>
          <w:tcPr>
            <w:tcW w:w="1367" w:type="pct"/>
          </w:tcPr>
          <w:p w14:paraId="29B7F27C" w14:textId="77777777" w:rsidR="007E1561" w:rsidRPr="00107C72" w:rsidRDefault="007E1561">
            <w:pPr>
              <w:pStyle w:val="Heading2"/>
              <w:jc w:val="left"/>
              <w:rPr>
                <w:rFonts w:ascii="Times New Roman" w:hAnsi="Times New Roman"/>
                <w:b w:val="0"/>
                <w:lang w:val="en-GB" w:eastAsia="en-US"/>
              </w:rPr>
            </w:pPr>
          </w:p>
        </w:tc>
      </w:tr>
      <w:tr w:rsidR="007E1561" w:rsidRPr="00107C72" w14:paraId="7878C8B5" w14:textId="77777777" w:rsidTr="00107C72">
        <w:trPr>
          <w:trHeight w:val="703"/>
        </w:trPr>
        <w:tc>
          <w:tcPr>
            <w:tcW w:w="1790" w:type="pct"/>
            <w:noWrap/>
          </w:tcPr>
          <w:p w14:paraId="38AF400F" w14:textId="77777777" w:rsidR="007E1561" w:rsidRPr="00107C72" w:rsidRDefault="007E1561" w:rsidP="00993080">
            <w:pPr>
              <w:rPr>
                <w:b/>
                <w:sz w:val="20"/>
                <w:szCs w:val="20"/>
                <w:lang w:val="en-GB"/>
              </w:rPr>
            </w:pPr>
            <w:r w:rsidRPr="00107C72">
              <w:rPr>
                <w:b/>
                <w:sz w:val="20"/>
                <w:szCs w:val="20"/>
                <w:lang w:val="en-GB"/>
              </w:rPr>
              <w:t>10. Are tables and figures clear, relevant, and necessary?</w:t>
            </w:r>
          </w:p>
          <w:p w14:paraId="3639444F"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DFE61C4" w14:textId="77777777"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2F97897" w14:textId="77777777" w:rsidR="007E1561" w:rsidRDefault="00380695">
            <w:pPr>
              <w:pStyle w:val="ListParagraph"/>
              <w:ind w:left="0"/>
              <w:rPr>
                <w:color w:val="404040"/>
                <w:shd w:val="clear" w:color="auto" w:fill="FFFFFF"/>
                <w:lang w:val="en-GB"/>
              </w:rPr>
            </w:pPr>
            <w:r w:rsidRPr="00380695">
              <w:rPr>
                <w:color w:val="404040"/>
                <w:shd w:val="clear" w:color="auto" w:fill="FFFFFF"/>
                <w:lang w:val="en-GB"/>
              </w:rPr>
              <w:t xml:space="preserve">        5 = Excellent</w:t>
            </w:r>
          </w:p>
          <w:p w14:paraId="27941146" w14:textId="77777777" w:rsidR="00380695" w:rsidRPr="00380695" w:rsidRDefault="00380695">
            <w:pPr>
              <w:pStyle w:val="ListParagraph"/>
              <w:ind w:left="0"/>
              <w:rPr>
                <w:bCs/>
                <w:lang w:val="en-GB"/>
              </w:rPr>
            </w:pPr>
            <w:r w:rsidRPr="00380695">
              <w:rPr>
                <w:bCs/>
                <w:lang w:val="en-GB"/>
              </w:rPr>
              <w:t xml:space="preserve">tables and figures </w:t>
            </w:r>
            <w:r>
              <w:rPr>
                <w:bCs/>
                <w:lang w:val="en-GB"/>
              </w:rPr>
              <w:t>are</w:t>
            </w:r>
            <w:r w:rsidRPr="00380695">
              <w:rPr>
                <w:bCs/>
                <w:lang w:val="en-GB"/>
              </w:rPr>
              <w:t xml:space="preserve"> clear, relevant, and necessary.</w:t>
            </w:r>
          </w:p>
        </w:tc>
        <w:tc>
          <w:tcPr>
            <w:tcW w:w="1367" w:type="pct"/>
          </w:tcPr>
          <w:p w14:paraId="76676ACA" w14:textId="77777777" w:rsidR="007E1561" w:rsidRPr="00107C72" w:rsidRDefault="007E1561">
            <w:pPr>
              <w:pStyle w:val="Heading2"/>
              <w:jc w:val="left"/>
              <w:rPr>
                <w:rFonts w:ascii="Times New Roman" w:hAnsi="Times New Roman"/>
                <w:b w:val="0"/>
                <w:lang w:val="en-GB" w:eastAsia="en-US"/>
              </w:rPr>
            </w:pPr>
          </w:p>
        </w:tc>
      </w:tr>
      <w:tr w:rsidR="007E1561" w:rsidRPr="00107C72" w14:paraId="76EABBC5" w14:textId="77777777" w:rsidTr="00107C72">
        <w:trPr>
          <w:trHeight w:val="703"/>
        </w:trPr>
        <w:tc>
          <w:tcPr>
            <w:tcW w:w="1790" w:type="pct"/>
            <w:noWrap/>
          </w:tcPr>
          <w:p w14:paraId="4CB8B560" w14:textId="77777777" w:rsidR="007E1561" w:rsidRPr="00107C72" w:rsidRDefault="007E1561" w:rsidP="00993080">
            <w:pPr>
              <w:rPr>
                <w:b/>
                <w:sz w:val="20"/>
                <w:szCs w:val="20"/>
                <w:lang w:val="en-GB"/>
              </w:rPr>
            </w:pPr>
            <w:r w:rsidRPr="00107C72">
              <w:rPr>
                <w:b/>
                <w:sz w:val="20"/>
                <w:szCs w:val="20"/>
                <w:lang w:val="en-GB"/>
              </w:rPr>
              <w:t>11. Does the discussion relate findings to existing literature?</w:t>
            </w:r>
          </w:p>
          <w:p w14:paraId="6512F3D2"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320B83A" w14:textId="77777777"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94842FE" w14:textId="77777777" w:rsidR="007E1561" w:rsidRDefault="00380695">
            <w:pPr>
              <w:pStyle w:val="ListParagraph"/>
              <w:ind w:left="0"/>
              <w:rPr>
                <w:color w:val="404040"/>
                <w:shd w:val="clear" w:color="auto" w:fill="FFFFFF"/>
                <w:lang w:val="en-GB"/>
              </w:rPr>
            </w:pPr>
            <w:r>
              <w:rPr>
                <w:bCs/>
                <w:sz w:val="20"/>
                <w:szCs w:val="20"/>
                <w:lang w:val="en-GB"/>
              </w:rPr>
              <w:t xml:space="preserve">       </w:t>
            </w:r>
            <w:r w:rsidRPr="00380695">
              <w:rPr>
                <w:bCs/>
                <w:lang w:val="en-GB"/>
              </w:rPr>
              <w:t xml:space="preserve">  </w:t>
            </w:r>
            <w:r w:rsidRPr="00380695">
              <w:rPr>
                <w:color w:val="404040"/>
                <w:shd w:val="clear" w:color="auto" w:fill="FFFFFF"/>
                <w:lang w:val="en-GB"/>
              </w:rPr>
              <w:t>4 = Good</w:t>
            </w:r>
          </w:p>
          <w:p w14:paraId="243ECD69" w14:textId="77777777" w:rsidR="00380695" w:rsidRPr="009A564E" w:rsidRDefault="009A564E">
            <w:pPr>
              <w:pStyle w:val="ListParagraph"/>
              <w:ind w:left="0"/>
              <w:rPr>
                <w:bCs/>
                <w:lang w:val="en-GB"/>
              </w:rPr>
            </w:pPr>
            <w:r w:rsidRPr="009A564E">
              <w:rPr>
                <w:bCs/>
                <w:lang w:val="en-GB"/>
              </w:rPr>
              <w:t>The discussion relates to existing findings and literature</w:t>
            </w:r>
            <w:r>
              <w:rPr>
                <w:bCs/>
                <w:lang w:val="en-GB"/>
              </w:rPr>
              <w:t xml:space="preserve">, but can be improved by a </w:t>
            </w:r>
            <w:r w:rsidRPr="00FA777D">
              <w:t>broader range of existing</w:t>
            </w:r>
            <w:r>
              <w:t xml:space="preserve"> </w:t>
            </w:r>
            <w:r w:rsidRPr="00FA777D">
              <w:t xml:space="preserve">literature on crisis management </w:t>
            </w:r>
            <w:r>
              <w:t xml:space="preserve">and </w:t>
            </w:r>
            <w:r w:rsidRPr="00FA777D">
              <w:t>organizational flexibility</w:t>
            </w:r>
            <w:r>
              <w:t>.</w:t>
            </w:r>
          </w:p>
        </w:tc>
        <w:tc>
          <w:tcPr>
            <w:tcW w:w="1367" w:type="pct"/>
          </w:tcPr>
          <w:p w14:paraId="185B0565" w14:textId="77777777" w:rsidR="007E1561" w:rsidRPr="00107C72" w:rsidRDefault="007E1561">
            <w:pPr>
              <w:pStyle w:val="Heading2"/>
              <w:jc w:val="left"/>
              <w:rPr>
                <w:rFonts w:ascii="Times New Roman" w:hAnsi="Times New Roman"/>
                <w:b w:val="0"/>
                <w:lang w:val="en-GB" w:eastAsia="en-US"/>
              </w:rPr>
            </w:pPr>
          </w:p>
        </w:tc>
      </w:tr>
      <w:tr w:rsidR="007E1561" w:rsidRPr="00107C72" w14:paraId="2E7CC907" w14:textId="77777777" w:rsidTr="00107C72">
        <w:trPr>
          <w:trHeight w:val="703"/>
        </w:trPr>
        <w:tc>
          <w:tcPr>
            <w:tcW w:w="1790" w:type="pct"/>
            <w:noWrap/>
          </w:tcPr>
          <w:p w14:paraId="26326ABB" w14:textId="77777777" w:rsidR="007E1561" w:rsidRPr="00107C72" w:rsidRDefault="007E1561" w:rsidP="00993080">
            <w:pPr>
              <w:rPr>
                <w:b/>
                <w:sz w:val="20"/>
                <w:szCs w:val="20"/>
                <w:lang w:val="en-GB"/>
              </w:rPr>
            </w:pPr>
            <w:r w:rsidRPr="00107C72">
              <w:rPr>
                <w:b/>
                <w:sz w:val="20"/>
                <w:szCs w:val="20"/>
                <w:lang w:val="en-GB"/>
              </w:rPr>
              <w:t>12. Are the conclusions supported by the data?</w:t>
            </w:r>
          </w:p>
          <w:p w14:paraId="77354CA4"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2CA1F12" w14:textId="77777777"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F16DA2B" w14:textId="77777777" w:rsidR="007E1561" w:rsidRPr="009A564E" w:rsidRDefault="009A564E">
            <w:pPr>
              <w:pStyle w:val="ListParagraph"/>
              <w:ind w:left="0"/>
              <w:rPr>
                <w:color w:val="404040"/>
                <w:shd w:val="clear" w:color="auto" w:fill="FFFFFF"/>
                <w:lang w:val="en-GB"/>
              </w:rPr>
            </w:pPr>
            <w:r w:rsidRPr="009A564E">
              <w:rPr>
                <w:lang w:val="en-GB"/>
              </w:rPr>
              <w:t xml:space="preserve">        </w:t>
            </w:r>
            <w:r w:rsidRPr="009A564E">
              <w:rPr>
                <w:color w:val="404040"/>
                <w:shd w:val="clear" w:color="auto" w:fill="FFFFFF"/>
                <w:lang w:val="en-GB"/>
              </w:rPr>
              <w:t>5 = Excellent</w:t>
            </w:r>
          </w:p>
          <w:p w14:paraId="1ABC7B4A" w14:textId="77777777" w:rsidR="009A564E" w:rsidRPr="009A564E" w:rsidRDefault="009A564E">
            <w:pPr>
              <w:pStyle w:val="ListParagraph"/>
              <w:ind w:left="0"/>
              <w:rPr>
                <w:color w:val="404040"/>
                <w:shd w:val="clear" w:color="auto" w:fill="FFFFFF"/>
                <w:lang w:val="en-GB"/>
              </w:rPr>
            </w:pPr>
            <w:r w:rsidRPr="009A564E">
              <w:rPr>
                <w:lang w:val="en-GB"/>
              </w:rPr>
              <w:t>Conclusions</w:t>
            </w:r>
            <w:r>
              <w:rPr>
                <w:lang w:val="en-GB"/>
              </w:rPr>
              <w:t xml:space="preserve"> are</w:t>
            </w:r>
            <w:r w:rsidRPr="009A564E">
              <w:rPr>
                <w:lang w:val="en-GB"/>
              </w:rPr>
              <w:t xml:space="preserve"> supported by the data</w:t>
            </w:r>
            <w:r>
              <w:rPr>
                <w:lang w:val="en-GB"/>
              </w:rPr>
              <w:t>.</w:t>
            </w:r>
          </w:p>
          <w:p w14:paraId="4BD28D4A" w14:textId="77777777" w:rsidR="009A564E" w:rsidRPr="009A564E" w:rsidRDefault="009A564E">
            <w:pPr>
              <w:pStyle w:val="ListParagraph"/>
              <w:ind w:left="0"/>
              <w:rPr>
                <w:lang w:val="en-GB"/>
              </w:rPr>
            </w:pPr>
          </w:p>
        </w:tc>
        <w:tc>
          <w:tcPr>
            <w:tcW w:w="1367" w:type="pct"/>
          </w:tcPr>
          <w:p w14:paraId="67832DB1" w14:textId="77777777" w:rsidR="007E1561" w:rsidRPr="00107C72" w:rsidRDefault="007E1561">
            <w:pPr>
              <w:pStyle w:val="Heading2"/>
              <w:jc w:val="left"/>
              <w:rPr>
                <w:rFonts w:ascii="Times New Roman" w:hAnsi="Times New Roman"/>
                <w:b w:val="0"/>
                <w:lang w:val="en-GB" w:eastAsia="en-US"/>
              </w:rPr>
            </w:pPr>
          </w:p>
        </w:tc>
      </w:tr>
      <w:tr w:rsidR="007E1561" w:rsidRPr="00107C72" w14:paraId="2648AD22" w14:textId="77777777" w:rsidTr="00107C72">
        <w:trPr>
          <w:trHeight w:val="703"/>
        </w:trPr>
        <w:tc>
          <w:tcPr>
            <w:tcW w:w="1790" w:type="pct"/>
            <w:noWrap/>
          </w:tcPr>
          <w:p w14:paraId="0438D056" w14:textId="77777777" w:rsidR="007E1561" w:rsidRPr="00107C72" w:rsidRDefault="007E1561" w:rsidP="00993080">
            <w:pPr>
              <w:rPr>
                <w:b/>
                <w:sz w:val="20"/>
                <w:szCs w:val="20"/>
                <w:lang w:val="en-GB"/>
              </w:rPr>
            </w:pPr>
            <w:r w:rsidRPr="00107C72">
              <w:rPr>
                <w:b/>
                <w:sz w:val="20"/>
                <w:szCs w:val="20"/>
                <w:lang w:val="en-GB"/>
              </w:rPr>
              <w:t>13. Are the limitations of the study discussed?</w:t>
            </w:r>
          </w:p>
          <w:p w14:paraId="129D2EF7"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31F644A" w14:textId="77777777" w:rsidR="007E1561" w:rsidRPr="00107C72" w:rsidRDefault="007E156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6574B51" w14:textId="77777777" w:rsidR="007E1561" w:rsidRDefault="009A564E">
            <w:pPr>
              <w:pStyle w:val="ListParagraph"/>
              <w:ind w:left="0"/>
              <w:rPr>
                <w:color w:val="404040"/>
                <w:shd w:val="clear" w:color="auto" w:fill="FFFFFF"/>
                <w:lang w:val="en-GB"/>
              </w:rPr>
            </w:pPr>
            <w:r w:rsidRPr="009A564E">
              <w:rPr>
                <w:bCs/>
                <w:lang w:val="en-GB"/>
              </w:rPr>
              <w:t xml:space="preserve">          </w:t>
            </w:r>
            <w:r w:rsidRPr="009A564E">
              <w:rPr>
                <w:color w:val="404040"/>
                <w:shd w:val="clear" w:color="auto" w:fill="FFFFFF"/>
                <w:lang w:val="en-GB"/>
              </w:rPr>
              <w:t>3 = Satisfactory</w:t>
            </w:r>
          </w:p>
          <w:p w14:paraId="6DF1337F" w14:textId="77777777" w:rsidR="009A564E" w:rsidRPr="00214012" w:rsidRDefault="00214012">
            <w:pPr>
              <w:pStyle w:val="ListParagraph"/>
              <w:ind w:left="0"/>
              <w:rPr>
                <w:bCs/>
                <w:lang w:val="en-GB"/>
              </w:rPr>
            </w:pPr>
            <w:r>
              <w:rPr>
                <w:bCs/>
                <w:lang w:val="en-GB"/>
              </w:rPr>
              <w:t xml:space="preserve">The </w:t>
            </w:r>
            <w:r w:rsidR="009A564E" w:rsidRPr="00214012">
              <w:rPr>
                <w:bCs/>
                <w:lang w:val="en-GB"/>
              </w:rPr>
              <w:t xml:space="preserve">limitations of the study </w:t>
            </w:r>
            <w:r>
              <w:rPr>
                <w:bCs/>
                <w:lang w:val="en-GB"/>
              </w:rPr>
              <w:t>were</w:t>
            </w:r>
            <w:r w:rsidRPr="00214012">
              <w:rPr>
                <w:bCs/>
                <w:lang w:val="en-GB"/>
              </w:rPr>
              <w:t xml:space="preserve"> </w:t>
            </w:r>
            <w:r w:rsidR="009A564E" w:rsidRPr="00214012">
              <w:rPr>
                <w:bCs/>
                <w:lang w:val="en-GB"/>
              </w:rPr>
              <w:t>discussed</w:t>
            </w:r>
            <w:r>
              <w:rPr>
                <w:bCs/>
                <w:lang w:val="en-GB"/>
              </w:rPr>
              <w:t>,</w:t>
            </w:r>
            <w:r w:rsidR="009A564E" w:rsidRPr="00214012">
              <w:rPr>
                <w:bCs/>
                <w:lang w:val="en-GB"/>
              </w:rPr>
              <w:t xml:space="preserve"> but not comprehensively.</w:t>
            </w:r>
            <w:r w:rsidRPr="00214012">
              <w:rPr>
                <w:bCs/>
                <w:lang w:val="en-GB"/>
              </w:rPr>
              <w:t xml:space="preserve"> </w:t>
            </w:r>
            <w:r>
              <w:rPr>
                <w:bCs/>
                <w:lang w:val="en-GB"/>
              </w:rPr>
              <w:t>e.g.,</w:t>
            </w:r>
            <w:r w:rsidRPr="00214012">
              <w:t xml:space="preserve"> </w:t>
            </w:r>
            <w:r w:rsidRPr="00FA777D">
              <w:t xml:space="preserve">comparability of accounting policies across three different entities, </w:t>
            </w:r>
            <w:r>
              <w:t xml:space="preserve">and </w:t>
            </w:r>
            <w:r w:rsidRPr="00FA777D">
              <w:t>the exclusion of qualitative factors.</w:t>
            </w:r>
          </w:p>
        </w:tc>
        <w:tc>
          <w:tcPr>
            <w:tcW w:w="1367" w:type="pct"/>
          </w:tcPr>
          <w:p w14:paraId="59517D81" w14:textId="77777777" w:rsidR="007E1561" w:rsidRPr="00107C72" w:rsidRDefault="007E1561">
            <w:pPr>
              <w:pStyle w:val="Heading2"/>
              <w:jc w:val="left"/>
              <w:rPr>
                <w:rFonts w:ascii="Times New Roman" w:hAnsi="Times New Roman"/>
                <w:b w:val="0"/>
                <w:lang w:val="en-GB" w:eastAsia="en-US"/>
              </w:rPr>
            </w:pPr>
          </w:p>
        </w:tc>
      </w:tr>
      <w:tr w:rsidR="007E1561" w:rsidRPr="00107C72" w14:paraId="065B1703" w14:textId="77777777" w:rsidTr="00107C72">
        <w:trPr>
          <w:trHeight w:val="703"/>
        </w:trPr>
        <w:tc>
          <w:tcPr>
            <w:tcW w:w="1790" w:type="pct"/>
            <w:noWrap/>
          </w:tcPr>
          <w:p w14:paraId="4D26C113" w14:textId="77777777" w:rsidR="007E1561" w:rsidRPr="00107C72" w:rsidRDefault="007E1561" w:rsidP="00993080">
            <w:pPr>
              <w:rPr>
                <w:b/>
                <w:sz w:val="20"/>
                <w:szCs w:val="20"/>
                <w:lang w:val="en-GB"/>
              </w:rPr>
            </w:pPr>
            <w:r w:rsidRPr="00107C72">
              <w:rPr>
                <w:b/>
                <w:sz w:val="20"/>
                <w:szCs w:val="20"/>
                <w:lang w:val="en-GB"/>
              </w:rPr>
              <w:t>14. Are the references relevant and sufficient (in number)?</w:t>
            </w:r>
          </w:p>
          <w:p w14:paraId="62C9D9EE"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4BA6C1B"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2ED2302F" w14:textId="77777777" w:rsidR="007E1561" w:rsidRPr="00107C72" w:rsidRDefault="007E1561"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508F55F6" w14:textId="77777777" w:rsidR="007E1561" w:rsidRDefault="00F50287">
            <w:pPr>
              <w:pStyle w:val="ListParagraph"/>
              <w:ind w:left="0"/>
              <w:rPr>
                <w:color w:val="404040"/>
                <w:shd w:val="clear" w:color="auto" w:fill="FFFFFF"/>
                <w:lang w:val="en-GB"/>
              </w:rPr>
            </w:pPr>
            <w:r>
              <w:rPr>
                <w:bCs/>
                <w:sz w:val="20"/>
                <w:szCs w:val="20"/>
                <w:lang w:val="en-GB"/>
              </w:rPr>
              <w:t xml:space="preserve">      </w:t>
            </w:r>
            <w:r w:rsidRPr="00F50287">
              <w:rPr>
                <w:color w:val="404040"/>
                <w:shd w:val="clear" w:color="auto" w:fill="FFFFFF"/>
                <w:lang w:val="en-GB"/>
              </w:rPr>
              <w:t>4 = Good</w:t>
            </w:r>
          </w:p>
          <w:p w14:paraId="25E1A4DF" w14:textId="77777777" w:rsidR="00F50287" w:rsidRPr="00F50287" w:rsidRDefault="00F50287">
            <w:pPr>
              <w:pStyle w:val="ListParagraph"/>
              <w:ind w:left="0"/>
              <w:rPr>
                <w:bCs/>
                <w:lang w:val="en-GB"/>
              </w:rPr>
            </w:pPr>
            <w:r w:rsidRPr="00F50287">
              <w:rPr>
                <w:bCs/>
                <w:lang w:val="en-GB"/>
              </w:rPr>
              <w:t>The references are relevant and sufficient</w:t>
            </w:r>
            <w:r>
              <w:rPr>
                <w:bCs/>
                <w:lang w:val="en-GB"/>
              </w:rPr>
              <w:t>,</w:t>
            </w:r>
            <w:r w:rsidRPr="00F50287">
              <w:rPr>
                <w:bCs/>
                <w:lang w:val="en-GB"/>
              </w:rPr>
              <w:t xml:space="preserve"> but they can be strengthened by including recent, peer-reviewed journal articles that directly address the topic of healthcare finance during the pandemic.</w:t>
            </w:r>
          </w:p>
        </w:tc>
        <w:tc>
          <w:tcPr>
            <w:tcW w:w="1367" w:type="pct"/>
          </w:tcPr>
          <w:p w14:paraId="5C7EC511" w14:textId="77777777" w:rsidR="007E1561" w:rsidRPr="00107C72" w:rsidRDefault="007E1561">
            <w:pPr>
              <w:pStyle w:val="Heading2"/>
              <w:jc w:val="left"/>
              <w:rPr>
                <w:rFonts w:ascii="Times New Roman" w:hAnsi="Times New Roman"/>
                <w:b w:val="0"/>
                <w:lang w:val="en-GB" w:eastAsia="en-US"/>
              </w:rPr>
            </w:pPr>
          </w:p>
        </w:tc>
      </w:tr>
      <w:tr w:rsidR="007E1561" w:rsidRPr="00107C72" w14:paraId="5EFD60A1" w14:textId="77777777" w:rsidTr="00107C72">
        <w:trPr>
          <w:trHeight w:val="703"/>
        </w:trPr>
        <w:tc>
          <w:tcPr>
            <w:tcW w:w="1790" w:type="pct"/>
            <w:noWrap/>
          </w:tcPr>
          <w:p w14:paraId="6F8E8EE6" w14:textId="77777777" w:rsidR="007E1561" w:rsidRPr="00107C72" w:rsidRDefault="007E1561" w:rsidP="00993080">
            <w:pPr>
              <w:rPr>
                <w:b/>
                <w:sz w:val="20"/>
                <w:szCs w:val="20"/>
                <w:lang w:val="en-GB"/>
              </w:rPr>
            </w:pPr>
            <w:r w:rsidRPr="00107C72">
              <w:rPr>
                <w:b/>
                <w:sz w:val="20"/>
                <w:szCs w:val="20"/>
                <w:lang w:val="en-GB"/>
              </w:rPr>
              <w:t>15. Is the manuscript written in clear and understandable language?</w:t>
            </w:r>
          </w:p>
          <w:p w14:paraId="4B0D1254"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F84F542" w14:textId="77777777" w:rsidR="007E1561" w:rsidRPr="00107C72" w:rsidRDefault="007E1561"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3AC1CF86" w14:textId="77777777" w:rsidR="007E1561" w:rsidRPr="00107C72" w:rsidRDefault="007E1561" w:rsidP="0075138B">
            <w:pPr>
              <w:rPr>
                <w:sz w:val="20"/>
                <w:szCs w:val="20"/>
                <w:lang w:val="en-GB"/>
              </w:rPr>
            </w:pPr>
            <w:r w:rsidRPr="00107C72">
              <w:rPr>
                <w:color w:val="404040"/>
                <w:sz w:val="20"/>
                <w:szCs w:val="20"/>
                <w:shd w:val="clear" w:color="auto" w:fill="FFFFFF"/>
                <w:lang w:val="en-GB"/>
              </w:rPr>
              <w:lastRenderedPageBreak/>
              <w:t>N/A = Not Applicable</w:t>
            </w:r>
          </w:p>
        </w:tc>
        <w:tc>
          <w:tcPr>
            <w:tcW w:w="1843" w:type="pct"/>
          </w:tcPr>
          <w:p w14:paraId="38432CC2" w14:textId="77777777" w:rsidR="007E1561" w:rsidRDefault="00F50287">
            <w:pPr>
              <w:pStyle w:val="ListParagraph"/>
              <w:ind w:left="0"/>
              <w:rPr>
                <w:color w:val="404040"/>
                <w:shd w:val="clear" w:color="auto" w:fill="FFFFFF"/>
                <w:lang w:val="en-GB"/>
              </w:rPr>
            </w:pPr>
            <w:r w:rsidRPr="00F50287">
              <w:rPr>
                <w:bCs/>
                <w:lang w:val="en-GB"/>
              </w:rPr>
              <w:lastRenderedPageBreak/>
              <w:t xml:space="preserve">     </w:t>
            </w:r>
            <w:r w:rsidRPr="00F50287">
              <w:rPr>
                <w:color w:val="404040"/>
                <w:shd w:val="clear" w:color="auto" w:fill="FFFFFF"/>
                <w:lang w:val="en-GB"/>
              </w:rPr>
              <w:t>5 = Excellent</w:t>
            </w:r>
          </w:p>
          <w:p w14:paraId="0418E998" w14:textId="77777777" w:rsidR="00F50287" w:rsidRPr="00F50287" w:rsidRDefault="00F50287">
            <w:pPr>
              <w:pStyle w:val="ListParagraph"/>
              <w:ind w:left="0"/>
              <w:rPr>
                <w:bCs/>
                <w:color w:val="404040"/>
                <w:shd w:val="clear" w:color="auto" w:fill="FFFFFF"/>
                <w:lang w:val="en-GB"/>
              </w:rPr>
            </w:pPr>
            <w:r w:rsidRPr="00F50287">
              <w:rPr>
                <w:bCs/>
                <w:lang w:val="en-GB"/>
              </w:rPr>
              <w:t>The manuscript is written in a clear and understandable language.</w:t>
            </w:r>
          </w:p>
          <w:p w14:paraId="4AC61AE6" w14:textId="77777777" w:rsidR="00F50287" w:rsidRPr="00F50287" w:rsidRDefault="00F50287">
            <w:pPr>
              <w:pStyle w:val="ListParagraph"/>
              <w:ind w:left="0"/>
              <w:rPr>
                <w:bCs/>
                <w:lang w:val="en-GB"/>
              </w:rPr>
            </w:pPr>
          </w:p>
        </w:tc>
        <w:tc>
          <w:tcPr>
            <w:tcW w:w="1367" w:type="pct"/>
          </w:tcPr>
          <w:p w14:paraId="2D02C99D" w14:textId="77777777" w:rsidR="007E1561" w:rsidRPr="00107C72" w:rsidRDefault="007E1561">
            <w:pPr>
              <w:pStyle w:val="Heading2"/>
              <w:jc w:val="left"/>
              <w:rPr>
                <w:rFonts w:ascii="Times New Roman" w:hAnsi="Times New Roman"/>
                <w:b w:val="0"/>
                <w:lang w:val="en-GB" w:eastAsia="en-US"/>
              </w:rPr>
            </w:pPr>
          </w:p>
        </w:tc>
      </w:tr>
    </w:tbl>
    <w:p w14:paraId="3970DD1A" w14:textId="77777777" w:rsidR="007E1561" w:rsidRPr="00107C72" w:rsidRDefault="007E1561" w:rsidP="007E1561">
      <w:pPr>
        <w:pStyle w:val="BodyText"/>
        <w:rPr>
          <w:rFonts w:ascii="Times New Roman" w:hAnsi="Times New Roman"/>
          <w:b/>
          <w:bCs/>
          <w:sz w:val="20"/>
          <w:szCs w:val="20"/>
          <w:u w:val="single"/>
          <w:lang w:val="en-GB"/>
        </w:rPr>
      </w:pPr>
    </w:p>
    <w:p w14:paraId="39DEF567" w14:textId="77777777" w:rsidR="007E1561" w:rsidRPr="00107C72" w:rsidRDefault="007E1561" w:rsidP="007E1561">
      <w:pPr>
        <w:pStyle w:val="BodyText"/>
        <w:rPr>
          <w:rFonts w:ascii="Times New Roman" w:hAnsi="Times New Roman"/>
          <w:b/>
          <w:bCs/>
          <w:sz w:val="20"/>
          <w:szCs w:val="20"/>
          <w:u w:val="single"/>
          <w:lang w:val="en-GB"/>
        </w:rPr>
      </w:pPr>
    </w:p>
    <w:p w14:paraId="39794AC8" w14:textId="77777777" w:rsidR="007E1561" w:rsidRPr="00107C72" w:rsidRDefault="007E1561" w:rsidP="007E1561">
      <w:pPr>
        <w:pStyle w:val="BodyText"/>
        <w:rPr>
          <w:rFonts w:ascii="Times New Roman" w:hAnsi="Times New Roman"/>
          <w:b/>
          <w:bCs/>
          <w:sz w:val="20"/>
          <w:szCs w:val="20"/>
          <w:u w:val="single"/>
          <w:lang w:val="en-GB"/>
        </w:rPr>
      </w:pPr>
    </w:p>
    <w:p w14:paraId="7D36B6BD" w14:textId="77777777" w:rsidR="007E1561" w:rsidRPr="00107C72" w:rsidRDefault="007E1561" w:rsidP="007E1561">
      <w:pPr>
        <w:pStyle w:val="BodyText"/>
        <w:rPr>
          <w:rFonts w:ascii="Times New Roman" w:hAnsi="Times New Roman"/>
          <w:b/>
          <w:bCs/>
          <w:sz w:val="20"/>
          <w:szCs w:val="20"/>
          <w:u w:val="single"/>
          <w:lang w:val="en-GB"/>
        </w:rPr>
      </w:pPr>
    </w:p>
    <w:p w14:paraId="370D79EE" w14:textId="77777777" w:rsidR="007E1561" w:rsidRDefault="007E1561" w:rsidP="007E1561">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1B0B7050" w14:textId="77777777" w:rsidR="007E1561" w:rsidRDefault="007E1561" w:rsidP="007E1561">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7E1561" w:rsidRPr="00EC7A1F" w14:paraId="51C75E3B" w14:textId="77777777" w:rsidTr="002E3E2C">
        <w:tc>
          <w:tcPr>
            <w:tcW w:w="1265" w:type="pct"/>
            <w:noWrap/>
          </w:tcPr>
          <w:p w14:paraId="20E0602A" w14:textId="77777777" w:rsidR="007E1561" w:rsidRPr="00EC7A1F" w:rsidRDefault="007E1561" w:rsidP="002E3E2C">
            <w:pPr>
              <w:pStyle w:val="Heading2"/>
              <w:jc w:val="left"/>
              <w:rPr>
                <w:rFonts w:ascii="Times New Roman" w:hAnsi="Times New Roman"/>
                <w:lang w:val="en-GB" w:eastAsia="en-US"/>
              </w:rPr>
            </w:pPr>
          </w:p>
        </w:tc>
        <w:tc>
          <w:tcPr>
            <w:tcW w:w="2212" w:type="pct"/>
          </w:tcPr>
          <w:p w14:paraId="5AD60073" w14:textId="77777777" w:rsidR="007E1561" w:rsidRPr="00EC7A1F" w:rsidRDefault="007E1561"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5EDC29C5" w14:textId="77777777" w:rsidR="007E1561" w:rsidRPr="00EC7A1F" w:rsidRDefault="007E1561" w:rsidP="002E3E2C">
            <w:pPr>
              <w:rPr>
                <w:lang w:val="en-GB"/>
              </w:rPr>
            </w:pPr>
          </w:p>
        </w:tc>
        <w:tc>
          <w:tcPr>
            <w:tcW w:w="1523" w:type="pct"/>
          </w:tcPr>
          <w:p w14:paraId="3F3B5D48" w14:textId="77777777" w:rsidR="007E1561" w:rsidRPr="00EC7A1F" w:rsidRDefault="007E1561"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63767084" w14:textId="77777777" w:rsidR="007E1561" w:rsidRPr="00EC7A1F" w:rsidRDefault="007E1561" w:rsidP="002E3E2C">
            <w:pPr>
              <w:pStyle w:val="Heading2"/>
              <w:jc w:val="left"/>
              <w:rPr>
                <w:rFonts w:ascii="Times New Roman" w:hAnsi="Times New Roman"/>
                <w:b w:val="0"/>
                <w:lang w:val="en-GB" w:eastAsia="en-US"/>
              </w:rPr>
            </w:pPr>
          </w:p>
        </w:tc>
      </w:tr>
      <w:tr w:rsidR="007E1561" w:rsidRPr="00EC7A1F" w14:paraId="2CAA8EB6" w14:textId="77777777" w:rsidTr="002E3E2C">
        <w:trPr>
          <w:trHeight w:val="1262"/>
        </w:trPr>
        <w:tc>
          <w:tcPr>
            <w:tcW w:w="1265" w:type="pct"/>
            <w:noWrap/>
          </w:tcPr>
          <w:p w14:paraId="6876D4F3" w14:textId="77777777" w:rsidR="007E1561" w:rsidRPr="000B20E3" w:rsidRDefault="007E1561" w:rsidP="002E3E2C">
            <w:pPr>
              <w:ind w:left="360"/>
              <w:rPr>
                <w:b/>
                <w:bCs/>
                <w:sz w:val="20"/>
                <w:szCs w:val="20"/>
                <w:lang w:val="en-GB"/>
              </w:rPr>
            </w:pPr>
            <w:r w:rsidRPr="000B20E3">
              <w:rPr>
                <w:b/>
                <w:bCs/>
                <w:sz w:val="20"/>
                <w:szCs w:val="20"/>
                <w:lang w:val="en-GB"/>
              </w:rPr>
              <w:t>Is the title of the article suitable?</w:t>
            </w:r>
          </w:p>
          <w:p w14:paraId="31D44E1D" w14:textId="77777777" w:rsidR="007E1561" w:rsidRPr="00914761" w:rsidRDefault="007E1561" w:rsidP="002E3E2C">
            <w:pPr>
              <w:ind w:left="360"/>
              <w:rPr>
                <w:bCs/>
                <w:sz w:val="20"/>
                <w:szCs w:val="20"/>
                <w:lang w:val="en-GB"/>
              </w:rPr>
            </w:pPr>
          </w:p>
          <w:p w14:paraId="38C56E3A" w14:textId="77777777" w:rsidR="007E1561" w:rsidRPr="00EC7A1F" w:rsidRDefault="007E1561"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092269AF" w14:textId="77777777" w:rsidR="007E1561" w:rsidRPr="00EC7A1F" w:rsidRDefault="00A1706C" w:rsidP="002E3E2C">
            <w:pPr>
              <w:ind w:left="360"/>
              <w:rPr>
                <w:b/>
                <w:bCs/>
                <w:sz w:val="20"/>
                <w:szCs w:val="20"/>
                <w:lang w:val="en-GB"/>
              </w:rPr>
            </w:pPr>
            <w:r>
              <w:rPr>
                <w:b/>
                <w:bCs/>
                <w:sz w:val="20"/>
                <w:szCs w:val="20"/>
                <w:lang w:val="en-GB"/>
              </w:rPr>
              <w:t>YES</w:t>
            </w:r>
          </w:p>
        </w:tc>
        <w:tc>
          <w:tcPr>
            <w:tcW w:w="1523" w:type="pct"/>
          </w:tcPr>
          <w:p w14:paraId="083D2469" w14:textId="77777777" w:rsidR="007E1561" w:rsidRPr="00EC7A1F" w:rsidRDefault="007E1561" w:rsidP="002E3E2C">
            <w:pPr>
              <w:pStyle w:val="Heading2"/>
              <w:jc w:val="left"/>
              <w:rPr>
                <w:rFonts w:ascii="Times New Roman" w:hAnsi="Times New Roman"/>
                <w:b w:val="0"/>
                <w:lang w:val="en-GB" w:eastAsia="en-US"/>
              </w:rPr>
            </w:pPr>
          </w:p>
        </w:tc>
      </w:tr>
      <w:tr w:rsidR="007E1561" w:rsidRPr="00EC7A1F" w14:paraId="510529A2" w14:textId="77777777" w:rsidTr="002E3E2C">
        <w:trPr>
          <w:trHeight w:val="1262"/>
        </w:trPr>
        <w:tc>
          <w:tcPr>
            <w:tcW w:w="1265" w:type="pct"/>
            <w:noWrap/>
          </w:tcPr>
          <w:p w14:paraId="2631A94C" w14:textId="77777777" w:rsidR="007E1561" w:rsidRDefault="007E1561"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5A387F88" w14:textId="77777777" w:rsidR="007E1561" w:rsidRDefault="007E1561" w:rsidP="002E3E2C">
            <w:pPr>
              <w:ind w:left="284"/>
              <w:rPr>
                <w:bCs/>
                <w:sz w:val="20"/>
                <w:szCs w:val="20"/>
                <w:lang w:val="en-GB"/>
              </w:rPr>
            </w:pPr>
          </w:p>
          <w:p w14:paraId="448163B7" w14:textId="77777777" w:rsidR="007E1561" w:rsidRPr="00EC7A1F" w:rsidRDefault="007E1561"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32DB3F1E" w14:textId="77777777" w:rsidR="007E1561" w:rsidRPr="00EC7A1F" w:rsidRDefault="00A1706C" w:rsidP="002E3E2C">
            <w:pPr>
              <w:ind w:left="360"/>
              <w:rPr>
                <w:b/>
                <w:bCs/>
                <w:sz w:val="20"/>
                <w:szCs w:val="20"/>
                <w:lang w:val="en-GB"/>
              </w:rPr>
            </w:pPr>
            <w:r>
              <w:rPr>
                <w:b/>
                <w:bCs/>
                <w:sz w:val="20"/>
                <w:szCs w:val="20"/>
                <w:lang w:val="en-GB"/>
              </w:rPr>
              <w:t>YES</w:t>
            </w:r>
          </w:p>
        </w:tc>
        <w:tc>
          <w:tcPr>
            <w:tcW w:w="1523" w:type="pct"/>
          </w:tcPr>
          <w:p w14:paraId="2011415C" w14:textId="77777777" w:rsidR="007E1561" w:rsidRPr="00EC7A1F" w:rsidRDefault="007E1561" w:rsidP="002E3E2C">
            <w:pPr>
              <w:pStyle w:val="Heading2"/>
              <w:jc w:val="left"/>
              <w:rPr>
                <w:rFonts w:ascii="Times New Roman" w:hAnsi="Times New Roman"/>
                <w:b w:val="0"/>
                <w:lang w:val="en-GB" w:eastAsia="en-US"/>
              </w:rPr>
            </w:pPr>
          </w:p>
        </w:tc>
      </w:tr>
      <w:tr w:rsidR="007E1561" w:rsidRPr="00EC7A1F" w14:paraId="02567908" w14:textId="77777777" w:rsidTr="002E3E2C">
        <w:trPr>
          <w:trHeight w:val="704"/>
        </w:trPr>
        <w:tc>
          <w:tcPr>
            <w:tcW w:w="1265" w:type="pct"/>
            <w:noWrap/>
          </w:tcPr>
          <w:p w14:paraId="4E1B0311" w14:textId="77777777" w:rsidR="007E1561" w:rsidRPr="00914761" w:rsidRDefault="007E1561"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7D518D7F" w14:textId="77777777" w:rsidR="007E1561" w:rsidRPr="00C46811" w:rsidRDefault="007E1561"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3CAE37AC" w14:textId="77777777" w:rsidR="007E1561" w:rsidRPr="00EC7A1F" w:rsidRDefault="00A1706C" w:rsidP="002E3E2C">
            <w:pPr>
              <w:pStyle w:val="ListParagraph"/>
              <w:ind w:left="0"/>
              <w:rPr>
                <w:bCs/>
                <w:sz w:val="20"/>
                <w:szCs w:val="20"/>
                <w:lang w:val="en-GB"/>
              </w:rPr>
            </w:pPr>
            <w:r>
              <w:rPr>
                <w:bCs/>
                <w:sz w:val="20"/>
                <w:szCs w:val="20"/>
                <w:lang w:val="en-GB"/>
              </w:rPr>
              <w:t>YES</w:t>
            </w:r>
          </w:p>
        </w:tc>
        <w:tc>
          <w:tcPr>
            <w:tcW w:w="1523" w:type="pct"/>
          </w:tcPr>
          <w:p w14:paraId="029AA91D" w14:textId="77777777" w:rsidR="007E1561" w:rsidRPr="00EC7A1F" w:rsidRDefault="007E1561" w:rsidP="002E3E2C">
            <w:pPr>
              <w:pStyle w:val="Heading2"/>
              <w:jc w:val="left"/>
              <w:rPr>
                <w:rFonts w:ascii="Times New Roman" w:hAnsi="Times New Roman"/>
                <w:b w:val="0"/>
                <w:lang w:val="en-GB" w:eastAsia="en-US"/>
              </w:rPr>
            </w:pPr>
          </w:p>
        </w:tc>
      </w:tr>
      <w:tr w:rsidR="007E1561" w:rsidRPr="00EC7A1F" w14:paraId="203F628B" w14:textId="77777777" w:rsidTr="002E3E2C">
        <w:trPr>
          <w:trHeight w:val="703"/>
        </w:trPr>
        <w:tc>
          <w:tcPr>
            <w:tcW w:w="1265" w:type="pct"/>
            <w:noWrap/>
          </w:tcPr>
          <w:p w14:paraId="4A6DE3ED" w14:textId="77777777" w:rsidR="007E1561" w:rsidRDefault="007E1561" w:rsidP="002E3E2C">
            <w:pPr>
              <w:ind w:left="360"/>
              <w:rPr>
                <w:b/>
                <w:bCs/>
                <w:sz w:val="20"/>
                <w:szCs w:val="20"/>
                <w:lang w:val="en-GB"/>
              </w:rPr>
            </w:pPr>
            <w:r w:rsidRPr="00EC7A1F">
              <w:rPr>
                <w:b/>
                <w:bCs/>
                <w:sz w:val="20"/>
                <w:szCs w:val="20"/>
                <w:lang w:val="en-GB"/>
              </w:rPr>
              <w:t xml:space="preserve">Are the references sufficient and recent? </w:t>
            </w:r>
          </w:p>
          <w:p w14:paraId="74CDD887" w14:textId="77777777" w:rsidR="007E1561" w:rsidRPr="00914761" w:rsidRDefault="007E1561" w:rsidP="002E3E2C">
            <w:pPr>
              <w:ind w:left="360"/>
              <w:rPr>
                <w:bCs/>
                <w:sz w:val="20"/>
                <w:szCs w:val="20"/>
                <w:lang w:val="en-GB"/>
              </w:rPr>
            </w:pPr>
            <w:r w:rsidRPr="00914761">
              <w:rPr>
                <w:bCs/>
                <w:sz w:val="20"/>
                <w:szCs w:val="20"/>
                <w:lang w:val="en-GB"/>
              </w:rPr>
              <w:t>(YES or NO)</w:t>
            </w:r>
          </w:p>
          <w:p w14:paraId="17F898A6" w14:textId="77777777" w:rsidR="007E1561" w:rsidRPr="00914761" w:rsidRDefault="007E1561" w:rsidP="002E3E2C">
            <w:pPr>
              <w:ind w:left="360"/>
              <w:rPr>
                <w:bCs/>
                <w:sz w:val="20"/>
                <w:szCs w:val="20"/>
                <w:lang w:val="en-GB"/>
              </w:rPr>
            </w:pPr>
          </w:p>
          <w:p w14:paraId="3704D778" w14:textId="77777777" w:rsidR="007E1561" w:rsidRPr="00EC7A1F" w:rsidRDefault="007E1561"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4FCAF527" w14:textId="77777777" w:rsidR="007E1561" w:rsidRDefault="00A1706C" w:rsidP="002E3E2C">
            <w:pPr>
              <w:pStyle w:val="ListParagraph"/>
              <w:ind w:left="0"/>
              <w:rPr>
                <w:bCs/>
                <w:sz w:val="20"/>
                <w:szCs w:val="20"/>
                <w:lang w:val="en-GB"/>
              </w:rPr>
            </w:pPr>
            <w:r>
              <w:rPr>
                <w:bCs/>
                <w:sz w:val="20"/>
                <w:szCs w:val="20"/>
                <w:lang w:val="en-GB"/>
              </w:rPr>
              <w:t>NO</w:t>
            </w:r>
          </w:p>
          <w:p w14:paraId="382BBBD9" w14:textId="77777777" w:rsidR="00A1706C" w:rsidRPr="00EC7A1F" w:rsidRDefault="00A1706C" w:rsidP="002E3E2C">
            <w:pPr>
              <w:pStyle w:val="ListParagraph"/>
              <w:ind w:left="0"/>
              <w:rPr>
                <w:bCs/>
                <w:sz w:val="20"/>
                <w:szCs w:val="20"/>
                <w:lang w:val="en-GB"/>
              </w:rPr>
            </w:pPr>
            <w:r w:rsidRPr="00FA777D">
              <w:t>While the references are relevant, the manuscript would benefit from recent (2022-2024) peer-reviewed literature. Consider articles from journals like </w:t>
            </w:r>
            <w:r w:rsidRPr="00FA777D">
              <w:rPr>
                <w:rFonts w:eastAsia="MS Mincho"/>
                <w:i/>
                <w:iCs/>
              </w:rPr>
              <w:t>Health Affairs</w:t>
            </w:r>
            <w:r w:rsidRPr="00FA777D">
              <w:t>, </w:t>
            </w:r>
            <w:r w:rsidRPr="00FA777D">
              <w:rPr>
                <w:rFonts w:eastAsia="MS Mincho"/>
                <w:i/>
                <w:iCs/>
              </w:rPr>
              <w:t>Journal of Health Economics</w:t>
            </w:r>
            <w:r w:rsidRPr="00FA777D">
              <w:t>, or </w:t>
            </w:r>
            <w:r w:rsidRPr="00FA777D">
              <w:rPr>
                <w:rFonts w:eastAsia="MS Mincho"/>
                <w:i/>
                <w:iCs/>
              </w:rPr>
              <w:t>BMC Health Services Research</w:t>
            </w:r>
            <w:r w:rsidRPr="00FA777D">
              <w:t> that specifically analyze hospital financial resilience during the COVID-19 pandemic</w:t>
            </w:r>
            <w:r>
              <w:t>.</w:t>
            </w:r>
          </w:p>
        </w:tc>
        <w:tc>
          <w:tcPr>
            <w:tcW w:w="1523" w:type="pct"/>
          </w:tcPr>
          <w:p w14:paraId="00D25624" w14:textId="77777777" w:rsidR="007E1561" w:rsidRPr="00EC7A1F" w:rsidRDefault="007E1561" w:rsidP="002E3E2C">
            <w:pPr>
              <w:pStyle w:val="Heading2"/>
              <w:jc w:val="left"/>
              <w:rPr>
                <w:rFonts w:ascii="Times New Roman" w:hAnsi="Times New Roman"/>
                <w:b w:val="0"/>
                <w:lang w:val="en-GB" w:eastAsia="en-US"/>
              </w:rPr>
            </w:pPr>
          </w:p>
        </w:tc>
      </w:tr>
    </w:tbl>
    <w:p w14:paraId="3AB44291" w14:textId="77777777" w:rsidR="007E1561" w:rsidRPr="000B20E3" w:rsidRDefault="007E1561" w:rsidP="007E1561">
      <w:pPr>
        <w:rPr>
          <w:lang w:val="en-GB"/>
        </w:rPr>
      </w:pPr>
    </w:p>
    <w:p w14:paraId="2337969B" w14:textId="77777777" w:rsidR="000E3980" w:rsidRPr="00DB38E2" w:rsidRDefault="000E3980" w:rsidP="000E3980">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0E3980" w:rsidRPr="00DB38E2" w14:paraId="6B12DE49"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26998869" w14:textId="77777777" w:rsidR="000E3980" w:rsidRPr="00DB38E2" w:rsidRDefault="000E3980" w:rsidP="00471E96">
            <w:pPr>
              <w:rPr>
                <w:rFonts w:ascii="Arial" w:eastAsia="Arial Unicode MS" w:hAnsi="Arial" w:cs="Arial"/>
                <w:b/>
                <w:sz w:val="20"/>
                <w:szCs w:val="20"/>
                <w:u w:val="single"/>
                <w:lang w:val="en-GB"/>
              </w:rPr>
            </w:pPr>
          </w:p>
        </w:tc>
      </w:tr>
      <w:tr w:rsidR="000E3980" w:rsidRPr="00DB38E2" w14:paraId="7011EA27" w14:textId="77777777" w:rsidTr="00471E96">
        <w:tc>
          <w:tcPr>
            <w:tcW w:w="1616" w:type="pct"/>
            <w:noWrap/>
            <w:tcMar>
              <w:top w:w="0" w:type="dxa"/>
              <w:left w:w="108" w:type="dxa"/>
              <w:bottom w:w="0" w:type="dxa"/>
              <w:right w:w="108" w:type="dxa"/>
            </w:tcMar>
            <w:vAlign w:val="center"/>
          </w:tcPr>
          <w:p w14:paraId="4DE694EC" w14:textId="77777777" w:rsidR="000E3980" w:rsidRPr="00DB38E2" w:rsidRDefault="000E3980"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21EC0C0F" w14:textId="77777777" w:rsidR="000E3980" w:rsidRPr="00DB38E2" w:rsidRDefault="000E3980" w:rsidP="00471E9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77976B9F" w14:textId="77777777" w:rsidR="000E3980" w:rsidRPr="00DB38E2" w:rsidRDefault="000E3980" w:rsidP="00471E9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07089A3E" w14:textId="77777777" w:rsidR="000E3980" w:rsidRPr="00DB38E2" w:rsidRDefault="000E3980" w:rsidP="00471E96">
            <w:pPr>
              <w:keepNext/>
              <w:outlineLvl w:val="1"/>
              <w:rPr>
                <w:rFonts w:ascii="Arial" w:eastAsia="MS Mincho" w:hAnsi="Arial" w:cs="Arial"/>
                <w:bCs/>
                <w:sz w:val="20"/>
                <w:szCs w:val="20"/>
                <w:lang w:val="en-GB"/>
              </w:rPr>
            </w:pPr>
          </w:p>
        </w:tc>
      </w:tr>
      <w:tr w:rsidR="000E3980" w:rsidRPr="00DB38E2" w14:paraId="57EAF319" w14:textId="77777777" w:rsidTr="00471E96">
        <w:trPr>
          <w:trHeight w:val="890"/>
        </w:trPr>
        <w:tc>
          <w:tcPr>
            <w:tcW w:w="1616" w:type="pct"/>
            <w:noWrap/>
            <w:tcMar>
              <w:top w:w="0" w:type="dxa"/>
              <w:left w:w="108" w:type="dxa"/>
              <w:bottom w:w="0" w:type="dxa"/>
              <w:right w:w="108" w:type="dxa"/>
            </w:tcMar>
            <w:vAlign w:val="center"/>
          </w:tcPr>
          <w:p w14:paraId="7A50CBC2" w14:textId="77777777" w:rsidR="000E3980" w:rsidRPr="00DB38E2" w:rsidRDefault="000E3980" w:rsidP="00471E9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08A5B968" w14:textId="77777777" w:rsidR="000E3980" w:rsidRPr="00DB38E2" w:rsidRDefault="000E3980"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8C67BDC" w14:textId="77777777" w:rsidR="000E3980" w:rsidRPr="00DB38E2" w:rsidRDefault="000E3980" w:rsidP="00471E9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518A7FC9" w14:textId="77777777" w:rsidR="000E3980" w:rsidRPr="00DB38E2" w:rsidRDefault="000E3980" w:rsidP="00471E96">
            <w:pPr>
              <w:rPr>
                <w:rFonts w:ascii="Arial" w:eastAsia="Arial Unicode MS" w:hAnsi="Arial" w:cs="Arial"/>
                <w:sz w:val="20"/>
                <w:szCs w:val="20"/>
                <w:lang w:val="en-GB"/>
              </w:rPr>
            </w:pPr>
          </w:p>
        </w:tc>
        <w:tc>
          <w:tcPr>
            <w:tcW w:w="1635" w:type="pct"/>
            <w:vAlign w:val="center"/>
          </w:tcPr>
          <w:p w14:paraId="49552C31" w14:textId="77777777" w:rsidR="000E3980" w:rsidRPr="00DB38E2" w:rsidRDefault="000E3980" w:rsidP="00471E96">
            <w:pPr>
              <w:rPr>
                <w:rFonts w:ascii="Arial" w:eastAsia="Arial Unicode MS" w:hAnsi="Arial" w:cs="Arial"/>
                <w:sz w:val="20"/>
                <w:szCs w:val="20"/>
                <w:lang w:val="en-GB"/>
              </w:rPr>
            </w:pPr>
          </w:p>
          <w:p w14:paraId="638D3C66" w14:textId="77777777" w:rsidR="000E3980" w:rsidRPr="00DB38E2" w:rsidRDefault="000E3980" w:rsidP="00471E96">
            <w:pPr>
              <w:rPr>
                <w:rFonts w:ascii="Arial" w:eastAsia="Arial Unicode MS" w:hAnsi="Arial" w:cs="Arial"/>
                <w:sz w:val="20"/>
                <w:szCs w:val="20"/>
                <w:lang w:val="en-GB"/>
              </w:rPr>
            </w:pPr>
          </w:p>
          <w:p w14:paraId="3C5304C6" w14:textId="77777777" w:rsidR="000E3980" w:rsidRPr="00DB38E2" w:rsidRDefault="000E3980" w:rsidP="00471E96">
            <w:pPr>
              <w:rPr>
                <w:rFonts w:ascii="Arial" w:eastAsia="Arial Unicode MS" w:hAnsi="Arial" w:cs="Arial"/>
                <w:sz w:val="20"/>
                <w:szCs w:val="20"/>
                <w:lang w:val="en-GB"/>
              </w:rPr>
            </w:pPr>
          </w:p>
        </w:tc>
      </w:tr>
    </w:tbl>
    <w:p w14:paraId="6B7CF7BF" w14:textId="77777777" w:rsidR="000E3980" w:rsidRPr="00DB38E2" w:rsidRDefault="000E3980" w:rsidP="000E3980">
      <w:pPr>
        <w:pStyle w:val="BodyText"/>
        <w:rPr>
          <w:rFonts w:ascii="Arial" w:hAnsi="Arial" w:cs="Arial"/>
          <w:b/>
          <w:bCs/>
          <w:sz w:val="20"/>
          <w:szCs w:val="20"/>
          <w:u w:val="single"/>
          <w:lang w:val="en-GB"/>
        </w:rPr>
      </w:pPr>
    </w:p>
    <w:p w14:paraId="34394948" w14:textId="77777777" w:rsidR="000E3980" w:rsidRDefault="000E3980" w:rsidP="000E3980"/>
    <w:p w14:paraId="14BD2268" w14:textId="77777777" w:rsidR="000E3980" w:rsidRDefault="000E3980" w:rsidP="000E3980"/>
    <w:p w14:paraId="7EE0D021" w14:textId="77777777" w:rsidR="00CB1D06" w:rsidRDefault="00CB1D06" w:rsidP="00CB1D06">
      <w:pPr>
        <w:pStyle w:val="Affiliation"/>
        <w:spacing w:after="0" w:line="240" w:lineRule="auto"/>
        <w:jc w:val="left"/>
        <w:rPr>
          <w:rFonts w:ascii="Arial" w:hAnsi="Arial" w:cs="Arial"/>
          <w:b/>
          <w:sz w:val="16"/>
          <w:szCs w:val="16"/>
        </w:rPr>
      </w:pPr>
    </w:p>
    <w:p w14:paraId="119D72FC" w14:textId="77777777" w:rsidR="00CB1D06" w:rsidRDefault="00CB1D06" w:rsidP="00CB1D06">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6050DDB9" w14:textId="77777777" w:rsidR="00CB1D06" w:rsidRDefault="00CB1D06" w:rsidP="00CB1D06">
      <w:pPr>
        <w:pStyle w:val="Affiliation"/>
        <w:spacing w:after="0" w:line="240" w:lineRule="auto"/>
        <w:jc w:val="left"/>
        <w:rPr>
          <w:rFonts w:ascii="Arial" w:hAnsi="Arial" w:cs="Arial"/>
          <w:sz w:val="16"/>
          <w:szCs w:val="16"/>
        </w:rPr>
      </w:pPr>
    </w:p>
    <w:p w14:paraId="1956FA8B" w14:textId="77777777" w:rsidR="00CB1D06" w:rsidRDefault="00CB1D06" w:rsidP="00CB1D06">
      <w:pPr>
        <w:rPr>
          <w:rFonts w:ascii="Helvetica" w:hAnsi="Helvetica"/>
          <w:sz w:val="20"/>
          <w:szCs w:val="20"/>
        </w:rPr>
      </w:pPr>
      <w:r>
        <w:rPr>
          <w:rFonts w:ascii="Calibri" w:hAnsi="Calibri" w:cs="Calibri"/>
          <w:color w:val="000000"/>
        </w:rPr>
        <w:t xml:space="preserve">Patrick Myles </w:t>
      </w:r>
      <w:proofErr w:type="spellStart"/>
      <w:r>
        <w:rPr>
          <w:rFonts w:ascii="Calibri" w:hAnsi="Calibri" w:cs="Calibri"/>
          <w:color w:val="000000"/>
        </w:rPr>
        <w:t>Wangira</w:t>
      </w:r>
      <w:proofErr w:type="spellEnd"/>
      <w:r>
        <w:rPr>
          <w:rFonts w:ascii="Calibri" w:hAnsi="Calibri" w:cs="Calibri"/>
          <w:color w:val="000000"/>
        </w:rPr>
        <w:t xml:space="preserve">, Masinde </w:t>
      </w:r>
      <w:proofErr w:type="spellStart"/>
      <w:r>
        <w:rPr>
          <w:rFonts w:ascii="Calibri" w:hAnsi="Calibri" w:cs="Calibri"/>
          <w:color w:val="000000"/>
        </w:rPr>
        <w:t>Muliro</w:t>
      </w:r>
      <w:proofErr w:type="spellEnd"/>
      <w:r>
        <w:rPr>
          <w:rFonts w:ascii="Calibri" w:hAnsi="Calibri" w:cs="Calibri"/>
          <w:color w:val="000000"/>
        </w:rPr>
        <w:t xml:space="preserve"> University of Science and Technology</w:t>
      </w:r>
      <w:r>
        <w:rPr>
          <w:rFonts w:asciiTheme="minorHAnsi" w:hAnsiTheme="minorHAnsi"/>
        </w:rPr>
        <w:t xml:space="preserve">, </w:t>
      </w:r>
      <w:r>
        <w:rPr>
          <w:rFonts w:ascii="Calibri" w:hAnsi="Calibri" w:cs="Calibri"/>
          <w:color w:val="000000"/>
        </w:rPr>
        <w:t>Kenya</w:t>
      </w:r>
      <w:r>
        <w:rPr>
          <w:rFonts w:ascii="Calibri" w:hAnsi="Calibri" w:cs="Calibri"/>
          <w:color w:val="000000"/>
        </w:rPr>
        <w:br/>
      </w:r>
    </w:p>
    <w:p w14:paraId="306A9260" w14:textId="77777777" w:rsidR="007E1561" w:rsidRDefault="007E1561" w:rsidP="007E1561">
      <w:pPr>
        <w:pStyle w:val="Heading2"/>
        <w:jc w:val="left"/>
        <w:rPr>
          <w:rFonts w:ascii="Times New Roman" w:hAnsi="Times New Roman"/>
          <w:highlight w:val="yellow"/>
          <w:lang w:val="en-GB" w:eastAsia="en-US"/>
        </w:rPr>
      </w:pPr>
      <w:bookmarkStart w:id="0" w:name="_GoBack"/>
      <w:bookmarkEnd w:id="0"/>
    </w:p>
    <w:sectPr w:rsidR="007E156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D101E" w14:textId="77777777" w:rsidR="001A4851" w:rsidRPr="0000007A" w:rsidRDefault="001A4851" w:rsidP="0099583E">
      <w:r>
        <w:separator/>
      </w:r>
    </w:p>
  </w:endnote>
  <w:endnote w:type="continuationSeparator" w:id="0">
    <w:p w14:paraId="59620165" w14:textId="77777777" w:rsidR="001A4851" w:rsidRPr="0000007A" w:rsidRDefault="001A485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9308" w14:textId="77777777" w:rsidR="007E1561" w:rsidRDefault="007E1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C4FF7" w14:textId="77777777" w:rsidR="007E1561" w:rsidRDefault="007E1561" w:rsidP="007E1561">
    <w:pPr>
      <w:pStyle w:val="Footer"/>
      <w:jc w:val="right"/>
    </w:pPr>
  </w:p>
  <w:p w14:paraId="0034AAF3" w14:textId="77777777" w:rsidR="007E1561" w:rsidRDefault="007E1561" w:rsidP="007E1561">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7F8ED52F" w14:textId="77777777" w:rsidR="007E1561" w:rsidRDefault="007E1561" w:rsidP="007E1561">
    <w:pPr>
      <w:pStyle w:val="Footer"/>
      <w:jc w:val="right"/>
      <w:rPr>
        <w:b/>
        <w:sz w:val="20"/>
      </w:rPr>
    </w:pPr>
    <w:r>
      <w:rPr>
        <w:b/>
        <w:sz w:val="20"/>
      </w:rPr>
      <w:t>V240326</w:t>
    </w:r>
  </w:p>
  <w:p w14:paraId="25957306" w14:textId="77777777" w:rsidR="007E1561" w:rsidRDefault="007E1561" w:rsidP="007E1561">
    <w:pPr>
      <w:pStyle w:val="Footer"/>
      <w:jc w:val="right"/>
    </w:pPr>
  </w:p>
  <w:p w14:paraId="716A7449"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3A87" w14:textId="77777777" w:rsidR="007E1561" w:rsidRDefault="007E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6B9F8" w14:textId="77777777" w:rsidR="001A4851" w:rsidRPr="0000007A" w:rsidRDefault="001A4851" w:rsidP="0099583E">
      <w:r>
        <w:separator/>
      </w:r>
    </w:p>
  </w:footnote>
  <w:footnote w:type="continuationSeparator" w:id="0">
    <w:p w14:paraId="4F714C3B" w14:textId="77777777" w:rsidR="001A4851" w:rsidRPr="0000007A" w:rsidRDefault="001A485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D47B4" w14:textId="77777777" w:rsidR="007E1561" w:rsidRDefault="007E1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3380" w14:textId="77777777" w:rsidR="007E1561" w:rsidRDefault="007E1561" w:rsidP="007E1561">
    <w:pPr>
      <w:spacing w:before="100" w:beforeAutospacing="1" w:after="100" w:afterAutospacing="1"/>
      <w:jc w:val="center"/>
      <w:rPr>
        <w:rFonts w:ascii="Arial" w:hAnsi="Arial" w:cs="Arial"/>
        <w:b/>
        <w:bCs/>
        <w:color w:val="003399"/>
        <w:szCs w:val="20"/>
        <w:u w:val="single"/>
        <w:lang w:val="en-GB"/>
      </w:rPr>
    </w:pPr>
  </w:p>
  <w:p w14:paraId="620ABCAB" w14:textId="77777777" w:rsidR="00B62F41" w:rsidRPr="00642DC6" w:rsidRDefault="007E1561" w:rsidP="007E1561">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D823" w14:textId="77777777" w:rsidR="007E1561" w:rsidRDefault="007E1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261480"/>
    <w:multiLevelType w:val="multilevel"/>
    <w:tmpl w:val="309C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0247"/>
    <w:rsid w:val="000E3980"/>
    <w:rsid w:val="00100577"/>
    <w:rsid w:val="00101322"/>
    <w:rsid w:val="00107C72"/>
    <w:rsid w:val="00113BA5"/>
    <w:rsid w:val="001158A9"/>
    <w:rsid w:val="00136984"/>
    <w:rsid w:val="00144521"/>
    <w:rsid w:val="00150304"/>
    <w:rsid w:val="0015296D"/>
    <w:rsid w:val="001542CC"/>
    <w:rsid w:val="00163622"/>
    <w:rsid w:val="001645A2"/>
    <w:rsid w:val="00164F4E"/>
    <w:rsid w:val="00165685"/>
    <w:rsid w:val="0017480A"/>
    <w:rsid w:val="001766DF"/>
    <w:rsid w:val="00177B84"/>
    <w:rsid w:val="00184644"/>
    <w:rsid w:val="00184B93"/>
    <w:rsid w:val="0018753A"/>
    <w:rsid w:val="0019527A"/>
    <w:rsid w:val="00197E68"/>
    <w:rsid w:val="001A1605"/>
    <w:rsid w:val="001A4851"/>
    <w:rsid w:val="001B0C63"/>
    <w:rsid w:val="001B513F"/>
    <w:rsid w:val="001C5042"/>
    <w:rsid w:val="001D3A1D"/>
    <w:rsid w:val="001E4B3D"/>
    <w:rsid w:val="001F24FF"/>
    <w:rsid w:val="001F2913"/>
    <w:rsid w:val="001F707F"/>
    <w:rsid w:val="002011F3"/>
    <w:rsid w:val="00201B85"/>
    <w:rsid w:val="00202E80"/>
    <w:rsid w:val="002105F7"/>
    <w:rsid w:val="00214012"/>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23DCE"/>
    <w:rsid w:val="00330845"/>
    <w:rsid w:val="00335412"/>
    <w:rsid w:val="0033692F"/>
    <w:rsid w:val="00344014"/>
    <w:rsid w:val="00346223"/>
    <w:rsid w:val="00366BEC"/>
    <w:rsid w:val="0037074A"/>
    <w:rsid w:val="00380695"/>
    <w:rsid w:val="003A04E7"/>
    <w:rsid w:val="003A4991"/>
    <w:rsid w:val="003A6E1A"/>
    <w:rsid w:val="003A6E6B"/>
    <w:rsid w:val="003B2172"/>
    <w:rsid w:val="003C059E"/>
    <w:rsid w:val="003D50F3"/>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4E21BD"/>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A2E"/>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145B3"/>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3F77"/>
    <w:rsid w:val="007B1099"/>
    <w:rsid w:val="007B6E18"/>
    <w:rsid w:val="007D0246"/>
    <w:rsid w:val="007E1561"/>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64E"/>
    <w:rsid w:val="009A59ED"/>
    <w:rsid w:val="009B5AA8"/>
    <w:rsid w:val="009C45A0"/>
    <w:rsid w:val="009C5642"/>
    <w:rsid w:val="009E13C3"/>
    <w:rsid w:val="009E22E3"/>
    <w:rsid w:val="009E6A30"/>
    <w:rsid w:val="009E79E5"/>
    <w:rsid w:val="009F07D4"/>
    <w:rsid w:val="009F29EB"/>
    <w:rsid w:val="00A001A0"/>
    <w:rsid w:val="00A012FB"/>
    <w:rsid w:val="00A12C83"/>
    <w:rsid w:val="00A15E40"/>
    <w:rsid w:val="00A1706C"/>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2017"/>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3420"/>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1D06"/>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3F46"/>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76179"/>
    <w:rsid w:val="00E81286"/>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0287"/>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DCF8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CB1D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5038774">
      <w:bodyDiv w:val="1"/>
      <w:marLeft w:val="0"/>
      <w:marRight w:val="0"/>
      <w:marTop w:val="0"/>
      <w:marBottom w:val="0"/>
      <w:divBdr>
        <w:top w:val="none" w:sz="0" w:space="0" w:color="auto"/>
        <w:left w:val="none" w:sz="0" w:space="0" w:color="auto"/>
        <w:bottom w:val="none" w:sz="0" w:space="0" w:color="auto"/>
        <w:right w:val="none" w:sz="0" w:space="0" w:color="auto"/>
      </w:divBdr>
    </w:div>
    <w:div w:id="64581515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mpc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1067</Words>
  <Characters>6082</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cp:revision>
  <dcterms:created xsi:type="dcterms:W3CDTF">2026-03-24T18:08:00Z</dcterms:created>
  <dcterms:modified xsi:type="dcterms:W3CDTF">2026-03-27T07:03:00Z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