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875F9" w:rsidTr="002643B3">
        <w:trPr>
          <w:trHeight w:val="290"/>
        </w:trPr>
        <w:tc>
          <w:tcPr>
            <w:tcW w:w="5000" w:type="pct"/>
            <w:gridSpan w:val="2"/>
            <w:tcBorders>
              <w:top w:val="nil"/>
              <w:left w:val="nil"/>
              <w:right w:val="nil"/>
            </w:tcBorders>
          </w:tcPr>
          <w:p w:rsidR="00602F7D" w:rsidRPr="004875F9" w:rsidRDefault="00602F7D" w:rsidP="00F2643C">
            <w:pPr>
              <w:pStyle w:val="Heading2"/>
              <w:jc w:val="left"/>
              <w:rPr>
                <w:rFonts w:ascii="Arial" w:hAnsi="Arial" w:cs="Arial"/>
                <w:b w:val="0"/>
                <w:bCs w:val="0"/>
                <w:lang w:val="en-GB"/>
              </w:rPr>
            </w:pPr>
          </w:p>
        </w:tc>
      </w:tr>
      <w:tr w:rsidR="0000007A" w:rsidRPr="004875F9" w:rsidTr="002643B3">
        <w:trPr>
          <w:trHeight w:val="290"/>
        </w:trPr>
        <w:tc>
          <w:tcPr>
            <w:tcW w:w="1234" w:type="pct"/>
          </w:tcPr>
          <w:p w:rsidR="0000007A" w:rsidRPr="004875F9" w:rsidRDefault="0000007A" w:rsidP="00696CAD">
            <w:pPr>
              <w:pStyle w:val="BodyText"/>
              <w:ind w:left="90"/>
              <w:jc w:val="left"/>
              <w:rPr>
                <w:rFonts w:ascii="Arial" w:hAnsi="Arial" w:cs="Arial"/>
                <w:bCs/>
                <w:sz w:val="20"/>
                <w:szCs w:val="20"/>
                <w:lang w:val="en-GB"/>
              </w:rPr>
            </w:pPr>
            <w:r w:rsidRPr="004875F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4875F9" w:rsidRDefault="006E78DA" w:rsidP="00E65EB7">
            <w:pPr>
              <w:rPr>
                <w:rFonts w:ascii="Arial" w:hAnsi="Arial" w:cs="Arial"/>
                <w:b/>
                <w:bCs/>
                <w:color w:val="0000FF"/>
                <w:sz w:val="20"/>
                <w:szCs w:val="20"/>
              </w:rPr>
            </w:pPr>
            <w:hyperlink r:id="rId8" w:history="1">
              <w:r w:rsidR="00D96C9F" w:rsidRPr="004875F9">
                <w:rPr>
                  <w:rStyle w:val="Hyperlink"/>
                  <w:rFonts w:ascii="Arial" w:hAnsi="Arial" w:cs="Arial"/>
                  <w:b/>
                  <w:bCs/>
                  <w:sz w:val="20"/>
                  <w:szCs w:val="20"/>
                </w:rPr>
                <w:t>Asian Journal of Medical Principles and Clinical Practice</w:t>
              </w:r>
            </w:hyperlink>
            <w:r w:rsidR="00D96C9F" w:rsidRPr="004875F9">
              <w:rPr>
                <w:rFonts w:ascii="Arial" w:hAnsi="Arial" w:cs="Arial"/>
                <w:b/>
                <w:bCs/>
                <w:color w:val="0000FF"/>
                <w:sz w:val="20"/>
                <w:szCs w:val="20"/>
              </w:rPr>
              <w:t xml:space="preserve"> </w:t>
            </w:r>
          </w:p>
        </w:tc>
      </w:tr>
      <w:tr w:rsidR="0000007A" w:rsidRPr="004875F9" w:rsidTr="002643B3">
        <w:trPr>
          <w:trHeight w:val="290"/>
        </w:trPr>
        <w:tc>
          <w:tcPr>
            <w:tcW w:w="1234" w:type="pct"/>
          </w:tcPr>
          <w:p w:rsidR="0000007A" w:rsidRPr="004875F9" w:rsidRDefault="0000007A" w:rsidP="00696CAD">
            <w:pPr>
              <w:pStyle w:val="BodyText"/>
              <w:ind w:left="90"/>
              <w:jc w:val="left"/>
              <w:rPr>
                <w:rFonts w:ascii="Arial" w:hAnsi="Arial" w:cs="Arial"/>
                <w:bCs/>
                <w:sz w:val="20"/>
                <w:szCs w:val="20"/>
                <w:lang w:val="en-GB"/>
              </w:rPr>
            </w:pPr>
            <w:r w:rsidRPr="004875F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4875F9" w:rsidRDefault="00C82810" w:rsidP="00F3669D">
            <w:pPr>
              <w:pStyle w:val="NormalWeb"/>
              <w:spacing w:before="0" w:beforeAutospacing="0" w:after="0" w:afterAutospacing="0"/>
              <w:rPr>
                <w:rFonts w:ascii="Arial" w:hAnsi="Arial" w:cs="Arial"/>
                <w:b/>
                <w:bCs/>
                <w:sz w:val="20"/>
                <w:szCs w:val="20"/>
                <w:lang w:val="en-GB"/>
              </w:rPr>
            </w:pPr>
            <w:r w:rsidRPr="004875F9">
              <w:rPr>
                <w:rFonts w:ascii="Arial" w:hAnsi="Arial" w:cs="Arial"/>
                <w:b/>
                <w:bCs/>
                <w:sz w:val="20"/>
                <w:szCs w:val="20"/>
                <w:lang w:val="en-GB"/>
              </w:rPr>
              <w:t>Ms_AJMPCP_154731</w:t>
            </w:r>
          </w:p>
        </w:tc>
      </w:tr>
      <w:tr w:rsidR="0000007A" w:rsidRPr="004875F9" w:rsidTr="002643B3">
        <w:trPr>
          <w:trHeight w:val="650"/>
        </w:trPr>
        <w:tc>
          <w:tcPr>
            <w:tcW w:w="1234" w:type="pct"/>
          </w:tcPr>
          <w:p w:rsidR="0000007A" w:rsidRPr="004875F9" w:rsidRDefault="0000007A" w:rsidP="00696CAD">
            <w:pPr>
              <w:pStyle w:val="BodyText"/>
              <w:ind w:left="90"/>
              <w:jc w:val="left"/>
              <w:rPr>
                <w:rFonts w:ascii="Arial" w:hAnsi="Arial" w:cs="Arial"/>
                <w:bCs/>
                <w:sz w:val="20"/>
                <w:szCs w:val="20"/>
                <w:lang w:val="en-GB"/>
              </w:rPr>
            </w:pPr>
            <w:r w:rsidRPr="004875F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4875F9" w:rsidRDefault="00073453" w:rsidP="000450FC">
            <w:pPr>
              <w:pStyle w:val="NormalWeb"/>
              <w:spacing w:before="0" w:beforeAutospacing="0" w:after="0" w:afterAutospacing="0"/>
              <w:rPr>
                <w:rFonts w:ascii="Arial" w:hAnsi="Arial" w:cs="Arial"/>
                <w:b/>
                <w:sz w:val="20"/>
                <w:szCs w:val="20"/>
                <w:lang w:val="en-GB"/>
              </w:rPr>
            </w:pPr>
            <w:proofErr w:type="spellStart"/>
            <w:r w:rsidRPr="004875F9">
              <w:rPr>
                <w:rFonts w:ascii="Arial" w:hAnsi="Arial" w:cs="Arial"/>
                <w:b/>
                <w:sz w:val="20"/>
                <w:szCs w:val="20"/>
                <w:lang w:val="en-GB"/>
              </w:rPr>
              <w:t>Tumor</w:t>
            </w:r>
            <w:proofErr w:type="spellEnd"/>
            <w:r w:rsidRPr="004875F9">
              <w:rPr>
                <w:rFonts w:ascii="Arial" w:hAnsi="Arial" w:cs="Arial"/>
                <w:b/>
                <w:sz w:val="20"/>
                <w:szCs w:val="20"/>
                <w:lang w:val="en-GB"/>
              </w:rPr>
              <w:t xml:space="preserve"> Microenvironment and Drug Response: A Pathology–Pharmacology Perspective on Mechanisms of Therapeutic Resistance</w:t>
            </w:r>
          </w:p>
        </w:tc>
      </w:tr>
      <w:tr w:rsidR="00CF0BBB" w:rsidRPr="004875F9" w:rsidTr="002643B3">
        <w:trPr>
          <w:trHeight w:val="332"/>
        </w:trPr>
        <w:tc>
          <w:tcPr>
            <w:tcW w:w="1234" w:type="pct"/>
          </w:tcPr>
          <w:p w:rsidR="00CF0BBB" w:rsidRPr="004875F9" w:rsidRDefault="00CF0BBB" w:rsidP="00696CAD">
            <w:pPr>
              <w:pStyle w:val="BodyText"/>
              <w:ind w:left="90"/>
              <w:jc w:val="left"/>
              <w:rPr>
                <w:rFonts w:ascii="Arial" w:hAnsi="Arial" w:cs="Arial"/>
                <w:bCs/>
                <w:sz w:val="20"/>
                <w:szCs w:val="20"/>
                <w:lang w:val="en-GB"/>
              </w:rPr>
            </w:pPr>
            <w:r w:rsidRPr="004875F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4875F9" w:rsidRDefault="00D932E8" w:rsidP="000450FC">
            <w:pPr>
              <w:pStyle w:val="NormalWeb"/>
              <w:spacing w:before="0" w:beforeAutospacing="0" w:after="0" w:afterAutospacing="0"/>
              <w:rPr>
                <w:rFonts w:ascii="Arial" w:hAnsi="Arial" w:cs="Arial"/>
                <w:b/>
                <w:sz w:val="20"/>
                <w:szCs w:val="20"/>
                <w:lang w:val="en-GB"/>
              </w:rPr>
            </w:pPr>
            <w:r w:rsidRPr="004875F9">
              <w:rPr>
                <w:rFonts w:ascii="Arial" w:hAnsi="Arial" w:cs="Arial"/>
                <w:b/>
                <w:sz w:val="20"/>
                <w:szCs w:val="20"/>
                <w:lang w:val="en-GB"/>
              </w:rPr>
              <w:t>Review Article</w:t>
            </w:r>
          </w:p>
        </w:tc>
      </w:tr>
    </w:tbl>
    <w:p w:rsidR="00605952" w:rsidRPr="004875F9"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511081" w:rsidRPr="004875F9">
        <w:tc>
          <w:tcPr>
            <w:tcW w:w="5000" w:type="pct"/>
            <w:gridSpan w:val="3"/>
            <w:tcBorders>
              <w:top w:val="nil"/>
              <w:left w:val="nil"/>
              <w:right w:val="nil"/>
            </w:tcBorders>
            <w:noWrap/>
          </w:tcPr>
          <w:p w:rsidR="00511081" w:rsidRPr="004875F9" w:rsidRDefault="00511081">
            <w:pPr>
              <w:pStyle w:val="Heading2"/>
              <w:jc w:val="left"/>
              <w:rPr>
                <w:rFonts w:ascii="Arial" w:hAnsi="Arial" w:cs="Arial"/>
                <w:lang w:val="en-GB"/>
              </w:rPr>
            </w:pPr>
            <w:bookmarkStart w:id="0" w:name="_Hlk171324449"/>
            <w:bookmarkStart w:id="1" w:name="_Hlk170903434"/>
            <w:r w:rsidRPr="004875F9">
              <w:rPr>
                <w:rFonts w:ascii="Arial" w:hAnsi="Arial" w:cs="Arial"/>
                <w:highlight w:val="yellow"/>
                <w:lang w:val="en-GB"/>
              </w:rPr>
              <w:t>PART  1:</w:t>
            </w:r>
            <w:r w:rsidRPr="004875F9">
              <w:rPr>
                <w:rFonts w:ascii="Arial" w:hAnsi="Arial" w:cs="Arial"/>
                <w:lang w:val="en-GB"/>
              </w:rPr>
              <w:t xml:space="preserve"> Comments</w:t>
            </w:r>
          </w:p>
          <w:p w:rsidR="00511081" w:rsidRPr="004875F9" w:rsidRDefault="00511081">
            <w:pPr>
              <w:rPr>
                <w:rFonts w:ascii="Arial" w:hAnsi="Arial" w:cs="Arial"/>
                <w:sz w:val="20"/>
                <w:szCs w:val="20"/>
                <w:lang w:val="en-GB"/>
              </w:rPr>
            </w:pPr>
          </w:p>
        </w:tc>
      </w:tr>
      <w:tr w:rsidR="00511081" w:rsidRPr="004875F9">
        <w:tc>
          <w:tcPr>
            <w:tcW w:w="1265" w:type="pct"/>
            <w:noWrap/>
          </w:tcPr>
          <w:p w:rsidR="00511081" w:rsidRPr="004875F9" w:rsidRDefault="00511081">
            <w:pPr>
              <w:pStyle w:val="Heading2"/>
              <w:jc w:val="left"/>
              <w:rPr>
                <w:rFonts w:ascii="Arial" w:hAnsi="Arial" w:cs="Arial"/>
                <w:lang w:val="en-GB"/>
              </w:rPr>
            </w:pPr>
          </w:p>
        </w:tc>
        <w:tc>
          <w:tcPr>
            <w:tcW w:w="2212" w:type="pct"/>
          </w:tcPr>
          <w:p w:rsidR="00511081" w:rsidRPr="004875F9" w:rsidRDefault="00511081">
            <w:pPr>
              <w:pStyle w:val="Heading2"/>
              <w:jc w:val="left"/>
              <w:rPr>
                <w:rFonts w:ascii="Arial" w:hAnsi="Arial" w:cs="Arial"/>
                <w:lang w:val="en-GB"/>
              </w:rPr>
            </w:pPr>
            <w:r w:rsidRPr="004875F9">
              <w:rPr>
                <w:rFonts w:ascii="Arial" w:hAnsi="Arial" w:cs="Arial"/>
                <w:lang w:val="en-GB"/>
              </w:rPr>
              <w:t>Reviewer’s comment</w:t>
            </w:r>
          </w:p>
          <w:p w:rsidR="004022E2" w:rsidRPr="004875F9" w:rsidRDefault="004022E2" w:rsidP="00E0704A">
            <w:pPr>
              <w:rPr>
                <w:rFonts w:ascii="Arial" w:hAnsi="Arial" w:cs="Arial"/>
                <w:sz w:val="20"/>
                <w:szCs w:val="20"/>
                <w:lang w:val="en-GB"/>
              </w:rPr>
            </w:pPr>
          </w:p>
        </w:tc>
        <w:tc>
          <w:tcPr>
            <w:tcW w:w="1523" w:type="pct"/>
          </w:tcPr>
          <w:p w:rsidR="00DE434F" w:rsidRPr="004875F9" w:rsidRDefault="00DE434F" w:rsidP="00DE434F">
            <w:pPr>
              <w:spacing w:after="160" w:line="254" w:lineRule="auto"/>
              <w:rPr>
                <w:rFonts w:ascii="Arial" w:eastAsia="Calibri" w:hAnsi="Arial" w:cs="Arial"/>
                <w:kern w:val="2"/>
                <w:sz w:val="20"/>
                <w:szCs w:val="20"/>
                <w:lang w:val="en-IN"/>
              </w:rPr>
            </w:pPr>
            <w:r w:rsidRPr="004875F9">
              <w:rPr>
                <w:rFonts w:ascii="Arial" w:eastAsia="Calibri" w:hAnsi="Arial" w:cs="Arial"/>
                <w:b/>
                <w:kern w:val="2"/>
                <w:sz w:val="20"/>
                <w:szCs w:val="20"/>
                <w:lang w:val="en-IN"/>
              </w:rPr>
              <w:t>Author’s Feedback</w:t>
            </w:r>
            <w:r w:rsidRPr="004875F9">
              <w:rPr>
                <w:rFonts w:ascii="Arial" w:eastAsia="Calibri" w:hAnsi="Arial" w:cs="Arial"/>
                <w:kern w:val="2"/>
                <w:sz w:val="20"/>
                <w:szCs w:val="20"/>
                <w:lang w:val="en-IN"/>
              </w:rPr>
              <w:t xml:space="preserve"> (It is mandatory that authors should write his/her feedback here)</w:t>
            </w:r>
          </w:p>
          <w:p w:rsidR="00511081" w:rsidRPr="004875F9" w:rsidRDefault="00511081">
            <w:pPr>
              <w:pStyle w:val="Heading2"/>
              <w:jc w:val="left"/>
              <w:rPr>
                <w:rFonts w:ascii="Arial" w:hAnsi="Arial" w:cs="Arial"/>
                <w:b w:val="0"/>
                <w:lang w:val="en-GB"/>
              </w:rPr>
            </w:pPr>
          </w:p>
        </w:tc>
      </w:tr>
      <w:tr w:rsidR="00511081" w:rsidRPr="004875F9">
        <w:trPr>
          <w:trHeight w:val="1264"/>
        </w:trPr>
        <w:tc>
          <w:tcPr>
            <w:tcW w:w="1265" w:type="pct"/>
            <w:noWrap/>
          </w:tcPr>
          <w:p w:rsidR="00511081" w:rsidRPr="004875F9" w:rsidRDefault="00511081">
            <w:pPr>
              <w:ind w:left="360"/>
              <w:rPr>
                <w:rFonts w:ascii="Arial" w:hAnsi="Arial" w:cs="Arial"/>
                <w:b/>
                <w:bCs/>
                <w:sz w:val="20"/>
                <w:szCs w:val="20"/>
                <w:lang w:val="en-GB"/>
              </w:rPr>
            </w:pPr>
            <w:r w:rsidRPr="004875F9">
              <w:rPr>
                <w:rFonts w:ascii="Arial" w:hAnsi="Arial" w:cs="Arial"/>
                <w:b/>
                <w:bCs/>
                <w:sz w:val="20"/>
                <w:szCs w:val="20"/>
                <w:lang w:val="en-GB"/>
              </w:rPr>
              <w:t>Please write a few sentences regarding the importance of this manuscript for the scientific community. A minimum of 3-4 sentences may be required for this part.</w:t>
            </w:r>
          </w:p>
          <w:p w:rsidR="00511081" w:rsidRPr="004875F9" w:rsidRDefault="00511081">
            <w:pPr>
              <w:ind w:left="360"/>
              <w:rPr>
                <w:rFonts w:ascii="Arial" w:eastAsia="MS Mincho" w:hAnsi="Arial" w:cs="Arial"/>
                <w:b/>
                <w:bCs/>
                <w:sz w:val="20"/>
                <w:szCs w:val="20"/>
                <w:lang w:val="en-GB"/>
              </w:rPr>
            </w:pPr>
          </w:p>
        </w:tc>
        <w:tc>
          <w:tcPr>
            <w:tcW w:w="2212" w:type="pct"/>
          </w:tcPr>
          <w:p w:rsidR="00511081" w:rsidRPr="004875F9" w:rsidRDefault="00D27526">
            <w:pPr>
              <w:pStyle w:val="ListParagraph"/>
              <w:ind w:left="0"/>
              <w:rPr>
                <w:rFonts w:ascii="Arial" w:hAnsi="Arial" w:cs="Arial"/>
                <w:b/>
                <w:bCs/>
                <w:sz w:val="20"/>
                <w:szCs w:val="20"/>
                <w:lang w:val="en-GB"/>
              </w:rPr>
            </w:pPr>
            <w:proofErr w:type="spellStart"/>
            <w:r w:rsidRPr="004875F9">
              <w:rPr>
                <w:rFonts w:ascii="Arial" w:hAnsi="Arial" w:cs="Arial"/>
                <w:b/>
                <w:bCs/>
                <w:sz w:val="20"/>
                <w:szCs w:val="20"/>
                <w:lang w:val="en-GB"/>
              </w:rPr>
              <w:t>Tumor</w:t>
            </w:r>
            <w:proofErr w:type="spellEnd"/>
            <w:r w:rsidRPr="004875F9">
              <w:rPr>
                <w:rFonts w:ascii="Arial" w:hAnsi="Arial" w:cs="Arial"/>
                <w:b/>
                <w:bCs/>
                <w:sz w:val="20"/>
                <w:szCs w:val="20"/>
                <w:lang w:val="en-GB"/>
              </w:rPr>
              <w:t xml:space="preserve"> microenvironment is crucial for the growth and progress of the lesion. Altering the dynamics of the microenvironment has shown to be effective in controlling the growth of the neoplastic lesion. </w:t>
            </w:r>
            <w:proofErr w:type="gramStart"/>
            <w:r w:rsidRPr="004875F9">
              <w:rPr>
                <w:rFonts w:ascii="Arial" w:hAnsi="Arial" w:cs="Arial"/>
                <w:b/>
                <w:bCs/>
                <w:sz w:val="20"/>
                <w:szCs w:val="20"/>
                <w:lang w:val="en-GB"/>
              </w:rPr>
              <w:t>Thus</w:t>
            </w:r>
            <w:proofErr w:type="gramEnd"/>
            <w:r w:rsidRPr="004875F9">
              <w:rPr>
                <w:rFonts w:ascii="Arial" w:hAnsi="Arial" w:cs="Arial"/>
                <w:b/>
                <w:bCs/>
                <w:sz w:val="20"/>
                <w:szCs w:val="20"/>
                <w:lang w:val="en-GB"/>
              </w:rPr>
              <w:t xml:space="preserve"> this article has a good impact as it studies the pharmacological effect on the microenvironment which can be a very useful tool.</w:t>
            </w:r>
          </w:p>
        </w:tc>
        <w:tc>
          <w:tcPr>
            <w:tcW w:w="1523" w:type="pct"/>
          </w:tcPr>
          <w:p w:rsidR="00511081" w:rsidRPr="004875F9" w:rsidRDefault="00511081">
            <w:pPr>
              <w:pStyle w:val="Heading2"/>
              <w:jc w:val="left"/>
              <w:rPr>
                <w:rFonts w:ascii="Arial" w:hAnsi="Arial" w:cs="Arial"/>
                <w:b w:val="0"/>
                <w:lang w:val="en-GB"/>
              </w:rPr>
            </w:pPr>
          </w:p>
        </w:tc>
      </w:tr>
      <w:tr w:rsidR="00511081" w:rsidRPr="004875F9">
        <w:trPr>
          <w:trHeight w:val="1262"/>
        </w:trPr>
        <w:tc>
          <w:tcPr>
            <w:tcW w:w="1265" w:type="pct"/>
            <w:noWrap/>
          </w:tcPr>
          <w:p w:rsidR="00511081" w:rsidRPr="004875F9" w:rsidRDefault="00511081">
            <w:pPr>
              <w:ind w:left="360"/>
              <w:rPr>
                <w:rFonts w:ascii="Arial" w:hAnsi="Arial" w:cs="Arial"/>
                <w:b/>
                <w:bCs/>
                <w:sz w:val="20"/>
                <w:szCs w:val="20"/>
                <w:lang w:val="en-GB"/>
              </w:rPr>
            </w:pPr>
            <w:r w:rsidRPr="004875F9">
              <w:rPr>
                <w:rFonts w:ascii="Arial" w:hAnsi="Arial" w:cs="Arial"/>
                <w:b/>
                <w:bCs/>
                <w:sz w:val="20"/>
                <w:szCs w:val="20"/>
                <w:lang w:val="en-GB"/>
              </w:rPr>
              <w:t>Is the title of the article suitable?</w:t>
            </w:r>
          </w:p>
          <w:p w:rsidR="00511081" w:rsidRPr="004875F9" w:rsidRDefault="00511081">
            <w:pPr>
              <w:ind w:left="360"/>
              <w:rPr>
                <w:rFonts w:ascii="Arial" w:hAnsi="Arial" w:cs="Arial"/>
                <w:b/>
                <w:bCs/>
                <w:sz w:val="20"/>
                <w:szCs w:val="20"/>
                <w:lang w:val="en-GB"/>
              </w:rPr>
            </w:pPr>
            <w:r w:rsidRPr="004875F9">
              <w:rPr>
                <w:rFonts w:ascii="Arial" w:hAnsi="Arial" w:cs="Arial"/>
                <w:b/>
                <w:bCs/>
                <w:sz w:val="20"/>
                <w:szCs w:val="20"/>
                <w:lang w:val="en-GB"/>
              </w:rPr>
              <w:t>(If not please suggest an alternative title)</w:t>
            </w:r>
          </w:p>
          <w:p w:rsidR="00511081" w:rsidRPr="004875F9" w:rsidRDefault="00511081">
            <w:pPr>
              <w:pStyle w:val="Heading2"/>
              <w:jc w:val="left"/>
              <w:rPr>
                <w:rFonts w:ascii="Arial" w:hAnsi="Arial" w:cs="Arial"/>
                <w:u w:val="single"/>
                <w:lang w:val="en-GB"/>
              </w:rPr>
            </w:pPr>
          </w:p>
        </w:tc>
        <w:tc>
          <w:tcPr>
            <w:tcW w:w="2212" w:type="pct"/>
          </w:tcPr>
          <w:p w:rsidR="00511081" w:rsidRPr="004875F9" w:rsidRDefault="00E05987" w:rsidP="00E05987">
            <w:pPr>
              <w:rPr>
                <w:rFonts w:ascii="Arial" w:hAnsi="Arial" w:cs="Arial"/>
                <w:b/>
                <w:bCs/>
                <w:sz w:val="20"/>
                <w:szCs w:val="20"/>
                <w:lang w:val="en-GB"/>
              </w:rPr>
            </w:pPr>
            <w:r w:rsidRPr="004875F9">
              <w:rPr>
                <w:rFonts w:ascii="Arial" w:hAnsi="Arial" w:cs="Arial"/>
                <w:b/>
                <w:bCs/>
                <w:sz w:val="20"/>
                <w:szCs w:val="20"/>
                <w:lang w:val="en-GB"/>
              </w:rPr>
              <w:t>It is ok though lengthy but can be considered. A short title with tumour microenvironment on pharmacological resistance can be more effective.</w:t>
            </w:r>
          </w:p>
        </w:tc>
        <w:tc>
          <w:tcPr>
            <w:tcW w:w="1523" w:type="pct"/>
          </w:tcPr>
          <w:p w:rsidR="00511081" w:rsidRPr="004875F9" w:rsidRDefault="00511081">
            <w:pPr>
              <w:pStyle w:val="Heading2"/>
              <w:jc w:val="left"/>
              <w:rPr>
                <w:rFonts w:ascii="Arial" w:hAnsi="Arial" w:cs="Arial"/>
                <w:b w:val="0"/>
                <w:lang w:val="en-GB"/>
              </w:rPr>
            </w:pPr>
          </w:p>
        </w:tc>
      </w:tr>
      <w:tr w:rsidR="00511081" w:rsidRPr="004875F9">
        <w:trPr>
          <w:trHeight w:val="1262"/>
        </w:trPr>
        <w:tc>
          <w:tcPr>
            <w:tcW w:w="1265" w:type="pct"/>
            <w:noWrap/>
          </w:tcPr>
          <w:p w:rsidR="00511081" w:rsidRPr="004875F9" w:rsidRDefault="00511081">
            <w:pPr>
              <w:pStyle w:val="Heading2"/>
              <w:ind w:left="360"/>
              <w:jc w:val="left"/>
              <w:rPr>
                <w:rFonts w:ascii="Arial" w:hAnsi="Arial" w:cs="Arial"/>
                <w:lang w:val="en-GB"/>
              </w:rPr>
            </w:pPr>
            <w:r w:rsidRPr="004875F9">
              <w:rPr>
                <w:rFonts w:ascii="Arial" w:hAnsi="Arial" w:cs="Arial"/>
                <w:lang w:val="en-GB"/>
              </w:rPr>
              <w:lastRenderedPageBreak/>
              <w:t>Is the abstract of the article comprehensive? Do you suggest the addition (or deletion) of some points in this section? Please write your suggestions here.</w:t>
            </w:r>
          </w:p>
          <w:p w:rsidR="00511081" w:rsidRPr="004875F9" w:rsidRDefault="00511081">
            <w:pPr>
              <w:pStyle w:val="Heading2"/>
              <w:jc w:val="left"/>
              <w:rPr>
                <w:rFonts w:ascii="Arial" w:hAnsi="Arial" w:cs="Arial"/>
                <w:u w:val="single"/>
                <w:lang w:val="en-GB"/>
              </w:rPr>
            </w:pPr>
          </w:p>
        </w:tc>
        <w:tc>
          <w:tcPr>
            <w:tcW w:w="2212" w:type="pct"/>
          </w:tcPr>
          <w:p w:rsidR="0083123B" w:rsidRPr="004875F9" w:rsidRDefault="0083123B" w:rsidP="0083123B">
            <w:pPr>
              <w:rPr>
                <w:rFonts w:ascii="Arial" w:hAnsi="Arial" w:cs="Arial"/>
                <w:b/>
                <w:bCs/>
                <w:sz w:val="20"/>
                <w:szCs w:val="20"/>
                <w:lang w:val="en-GB"/>
              </w:rPr>
            </w:pPr>
            <w:r w:rsidRPr="004875F9">
              <w:rPr>
                <w:rFonts w:ascii="Arial" w:hAnsi="Arial" w:cs="Arial"/>
                <w:b/>
                <w:bCs/>
                <w:sz w:val="20"/>
                <w:szCs w:val="20"/>
                <w:lang w:val="en-GB"/>
              </w:rPr>
              <w:t xml:space="preserve">The abstract provides an overview of the </w:t>
            </w:r>
            <w:proofErr w:type="spellStart"/>
            <w:r w:rsidRPr="004875F9">
              <w:rPr>
                <w:rFonts w:ascii="Arial" w:hAnsi="Arial" w:cs="Arial"/>
                <w:b/>
                <w:bCs/>
                <w:sz w:val="20"/>
                <w:szCs w:val="20"/>
                <w:lang w:val="en-GB"/>
              </w:rPr>
              <w:t>Tumor</w:t>
            </w:r>
            <w:proofErr w:type="spellEnd"/>
            <w:r w:rsidRPr="004875F9">
              <w:rPr>
                <w:rFonts w:ascii="Arial" w:hAnsi="Arial" w:cs="Arial"/>
                <w:b/>
                <w:bCs/>
                <w:sz w:val="20"/>
                <w:szCs w:val="20"/>
                <w:lang w:val="en-GB"/>
              </w:rPr>
              <w:t xml:space="preserve"> Microenvironment (TME) and the associated underlying factors contributing to therapy resistance in patients. However, the abstract lacks sufficient specificity and clarity with respect to its methodology. The statement describing the study design as a "narrative review" is vague; there is no clear indication of how articles were selected or the criteria for inclusion/exclusion regarding articles or the analytical framework used to synthesize literature included in the review. The results section does not present any unique analytical perspective or synthesis of evidence from the literature reviewed. Rather, it presents several well-established concepts in oncology without providing a clear understanding of the new contribution of the review to the vast body of literature evidencing TME-mediated drug resistance. The conclusion is broad and somewhat generic, with a focus on the need to integrate multiple disciplines while failing to demonstrate the contribution of new insights or critical evaluation as a result of this review in addition to being a summary of already established knowledge. </w:t>
            </w:r>
          </w:p>
          <w:p w:rsidR="0083123B" w:rsidRPr="004875F9" w:rsidRDefault="0083123B" w:rsidP="0083123B">
            <w:pPr>
              <w:rPr>
                <w:rFonts w:ascii="Arial" w:hAnsi="Arial" w:cs="Arial"/>
                <w:b/>
                <w:bCs/>
                <w:sz w:val="20"/>
                <w:szCs w:val="20"/>
                <w:lang w:val="en-GB"/>
              </w:rPr>
            </w:pPr>
          </w:p>
          <w:p w:rsidR="0083123B" w:rsidRPr="004875F9" w:rsidRDefault="0083123B" w:rsidP="0083123B">
            <w:pPr>
              <w:rPr>
                <w:rFonts w:ascii="Arial" w:hAnsi="Arial" w:cs="Arial"/>
                <w:b/>
                <w:bCs/>
                <w:sz w:val="20"/>
                <w:szCs w:val="20"/>
                <w:lang w:val="en-GB"/>
              </w:rPr>
            </w:pPr>
            <w:r w:rsidRPr="004875F9">
              <w:rPr>
                <w:rFonts w:ascii="Arial" w:hAnsi="Arial" w:cs="Arial"/>
                <w:b/>
                <w:bCs/>
                <w:sz w:val="20"/>
                <w:szCs w:val="20"/>
                <w:lang w:val="en-GB"/>
              </w:rPr>
              <w:t xml:space="preserve">What could be added to improve the abstract: </w:t>
            </w:r>
          </w:p>
          <w:p w:rsidR="00511081" w:rsidRPr="004875F9" w:rsidRDefault="0083123B" w:rsidP="0083123B">
            <w:pPr>
              <w:rPr>
                <w:rFonts w:ascii="Arial" w:hAnsi="Arial" w:cs="Arial"/>
                <w:b/>
                <w:bCs/>
                <w:sz w:val="20"/>
                <w:szCs w:val="20"/>
                <w:lang w:val="en-GB"/>
              </w:rPr>
            </w:pPr>
            <w:r w:rsidRPr="004875F9">
              <w:rPr>
                <w:rFonts w:ascii="Arial" w:hAnsi="Arial" w:cs="Arial"/>
                <w:b/>
                <w:bCs/>
                <w:sz w:val="20"/>
                <w:szCs w:val="20"/>
                <w:lang w:val="en-GB"/>
              </w:rPr>
              <w:t>The abstract would benefit from methodologic detail and clarity regarding the specific number and type of studies reviewed. Further, the abstract could be improved by discussing how the review presents new insights and/or contributes a unique conceptual framework when summarizing or providing established knowledge as previously referenced.</w:t>
            </w:r>
          </w:p>
        </w:tc>
        <w:tc>
          <w:tcPr>
            <w:tcW w:w="1523" w:type="pct"/>
          </w:tcPr>
          <w:p w:rsidR="00511081" w:rsidRPr="004875F9" w:rsidRDefault="00511081">
            <w:pPr>
              <w:pStyle w:val="Heading2"/>
              <w:jc w:val="left"/>
              <w:rPr>
                <w:rFonts w:ascii="Arial" w:hAnsi="Arial" w:cs="Arial"/>
                <w:b w:val="0"/>
                <w:lang w:val="en-GB"/>
              </w:rPr>
            </w:pPr>
          </w:p>
        </w:tc>
      </w:tr>
      <w:tr w:rsidR="00511081" w:rsidRPr="004875F9">
        <w:trPr>
          <w:trHeight w:val="704"/>
        </w:trPr>
        <w:tc>
          <w:tcPr>
            <w:tcW w:w="1265" w:type="pct"/>
            <w:noWrap/>
          </w:tcPr>
          <w:p w:rsidR="00511081" w:rsidRPr="004875F9" w:rsidRDefault="00511081">
            <w:pPr>
              <w:pStyle w:val="Heading2"/>
              <w:ind w:left="360"/>
              <w:jc w:val="left"/>
              <w:rPr>
                <w:rFonts w:ascii="Arial" w:hAnsi="Arial" w:cs="Arial"/>
                <w:b w:val="0"/>
                <w:bCs w:val="0"/>
                <w:u w:val="single"/>
                <w:lang w:val="en-GB"/>
              </w:rPr>
            </w:pPr>
            <w:r w:rsidRPr="004875F9">
              <w:rPr>
                <w:rFonts w:ascii="Arial" w:hAnsi="Arial" w:cs="Arial"/>
                <w:lang w:val="en-GB"/>
              </w:rPr>
              <w:t>Is the manuscript scientifically, correct? Please write here.</w:t>
            </w:r>
          </w:p>
        </w:tc>
        <w:tc>
          <w:tcPr>
            <w:tcW w:w="2212" w:type="pct"/>
          </w:tcPr>
          <w:p w:rsidR="0083123B" w:rsidRPr="004875F9" w:rsidRDefault="0083123B" w:rsidP="0083123B">
            <w:pPr>
              <w:pStyle w:val="ListParagraph"/>
              <w:ind w:left="0"/>
              <w:rPr>
                <w:rFonts w:ascii="Arial" w:hAnsi="Arial" w:cs="Arial"/>
                <w:bCs/>
                <w:sz w:val="20"/>
                <w:szCs w:val="20"/>
                <w:lang w:val="en-GB"/>
              </w:rPr>
            </w:pPr>
            <w:r w:rsidRPr="004875F9">
              <w:rPr>
                <w:rFonts w:ascii="Arial" w:hAnsi="Arial" w:cs="Arial"/>
                <w:bCs/>
                <w:sz w:val="20"/>
                <w:szCs w:val="20"/>
                <w:lang w:val="en-GB"/>
              </w:rPr>
              <w:t xml:space="preserve">The manuscript generally adheres to scientifically valid biological principles regarding the </w:t>
            </w:r>
            <w:proofErr w:type="spellStart"/>
            <w:r w:rsidRPr="004875F9">
              <w:rPr>
                <w:rFonts w:ascii="Arial" w:hAnsi="Arial" w:cs="Arial"/>
                <w:bCs/>
                <w:sz w:val="20"/>
                <w:szCs w:val="20"/>
                <w:lang w:val="en-GB"/>
              </w:rPr>
              <w:t>tumor</w:t>
            </w:r>
            <w:proofErr w:type="spellEnd"/>
            <w:r w:rsidRPr="004875F9">
              <w:rPr>
                <w:rFonts w:ascii="Arial" w:hAnsi="Arial" w:cs="Arial"/>
                <w:bCs/>
                <w:sz w:val="20"/>
                <w:szCs w:val="20"/>
                <w:lang w:val="en-GB"/>
              </w:rPr>
              <w:t xml:space="preserve"> microenvironment (TME) and its role in resistance to therapy. The mechanisms reviewed are commonly found in both cancer biology and the medical literature (i.e. reduce penetration into </w:t>
            </w:r>
            <w:proofErr w:type="spellStart"/>
            <w:r w:rsidRPr="004875F9">
              <w:rPr>
                <w:rFonts w:ascii="Arial" w:hAnsi="Arial" w:cs="Arial"/>
                <w:bCs/>
                <w:sz w:val="20"/>
                <w:szCs w:val="20"/>
                <w:lang w:val="en-GB"/>
              </w:rPr>
              <w:t>tumor</w:t>
            </w:r>
            <w:proofErr w:type="spellEnd"/>
            <w:r w:rsidRPr="004875F9">
              <w:rPr>
                <w:rFonts w:ascii="Arial" w:hAnsi="Arial" w:cs="Arial"/>
                <w:bCs/>
                <w:sz w:val="20"/>
                <w:szCs w:val="20"/>
                <w:lang w:val="en-GB"/>
              </w:rPr>
              <w:t xml:space="preserve"> cells; activation of hypoxia-inducible factor via hypoxic conditions; regulation of immune checkpoints; polarization of </w:t>
            </w:r>
            <w:proofErr w:type="spellStart"/>
            <w:r w:rsidRPr="004875F9">
              <w:rPr>
                <w:rFonts w:ascii="Arial" w:hAnsi="Arial" w:cs="Arial"/>
                <w:bCs/>
                <w:sz w:val="20"/>
                <w:szCs w:val="20"/>
                <w:lang w:val="en-GB"/>
              </w:rPr>
              <w:t>tumor</w:t>
            </w:r>
            <w:proofErr w:type="spellEnd"/>
            <w:r w:rsidRPr="004875F9">
              <w:rPr>
                <w:rFonts w:ascii="Arial" w:hAnsi="Arial" w:cs="Arial"/>
                <w:bCs/>
                <w:sz w:val="20"/>
                <w:szCs w:val="20"/>
                <w:lang w:val="en-GB"/>
              </w:rPr>
              <w:t>-associated macrophages; and vascular abnormalities). The references cited in this manuscript are from respected and reputable studies that lend support to the scientific basis of this review.</w:t>
            </w:r>
          </w:p>
          <w:p w:rsidR="00511081" w:rsidRPr="004875F9" w:rsidRDefault="0083123B" w:rsidP="0083123B">
            <w:pPr>
              <w:pStyle w:val="ListParagraph"/>
              <w:ind w:left="0"/>
              <w:rPr>
                <w:rFonts w:ascii="Arial" w:hAnsi="Arial" w:cs="Arial"/>
                <w:bCs/>
                <w:sz w:val="20"/>
                <w:szCs w:val="20"/>
                <w:lang w:val="en-GB"/>
              </w:rPr>
            </w:pPr>
            <w:r w:rsidRPr="004875F9">
              <w:rPr>
                <w:rFonts w:ascii="Arial" w:hAnsi="Arial" w:cs="Arial"/>
                <w:bCs/>
                <w:sz w:val="20"/>
                <w:szCs w:val="20"/>
                <w:lang w:val="en-GB"/>
              </w:rPr>
              <w:t xml:space="preserve">Despite being largely conceptually sound, the manuscript contains multiple scientific limitations that impact the credibility and rigor of the manuscript as an academic review. First, there are inconsistencies with the critical analysis of the research articles that were cited, and there are multiple statements presented in a vague fashion without limitations of the studies and/or different cancer types (i.e. some cancer types have markedly different </w:t>
            </w:r>
            <w:proofErr w:type="spellStart"/>
            <w:r w:rsidRPr="004875F9">
              <w:rPr>
                <w:rFonts w:ascii="Arial" w:hAnsi="Arial" w:cs="Arial"/>
                <w:bCs/>
                <w:sz w:val="20"/>
                <w:szCs w:val="20"/>
                <w:lang w:val="en-GB"/>
              </w:rPr>
              <w:t>tumor</w:t>
            </w:r>
            <w:proofErr w:type="spellEnd"/>
            <w:r w:rsidRPr="004875F9">
              <w:rPr>
                <w:rFonts w:ascii="Arial" w:hAnsi="Arial" w:cs="Arial"/>
                <w:bCs/>
                <w:sz w:val="20"/>
                <w:szCs w:val="20"/>
                <w:lang w:val="en-GB"/>
              </w:rPr>
              <w:t xml:space="preserve"> microenvironments; therefore, the mechanisms of resistance are not the same among all cancer types). Second, the authors provide generalizations in their descriptions of some of the mechanisms of resistance that create an impression of a uniform mechanism of resistance that is present in all types of malignancies; however, the truth is that the TME is unique for each type of malignancy. Third, the authors did not adequately describe how they selected the literature that was included in the manuscript, and therefore it is impossible to determine if their literature search was complete, unbiased, and/or selectivity cited.</w:t>
            </w:r>
          </w:p>
        </w:tc>
        <w:tc>
          <w:tcPr>
            <w:tcW w:w="1523" w:type="pct"/>
          </w:tcPr>
          <w:p w:rsidR="00511081" w:rsidRPr="004875F9" w:rsidRDefault="00511081">
            <w:pPr>
              <w:pStyle w:val="Heading2"/>
              <w:jc w:val="left"/>
              <w:rPr>
                <w:rFonts w:ascii="Arial" w:hAnsi="Arial" w:cs="Arial"/>
                <w:b w:val="0"/>
                <w:lang w:val="en-GB"/>
              </w:rPr>
            </w:pPr>
          </w:p>
        </w:tc>
      </w:tr>
      <w:tr w:rsidR="00511081" w:rsidRPr="004875F9">
        <w:trPr>
          <w:trHeight w:val="703"/>
        </w:trPr>
        <w:tc>
          <w:tcPr>
            <w:tcW w:w="1265" w:type="pct"/>
            <w:noWrap/>
          </w:tcPr>
          <w:p w:rsidR="00511081" w:rsidRPr="004875F9" w:rsidRDefault="00511081">
            <w:pPr>
              <w:ind w:left="360"/>
              <w:rPr>
                <w:rFonts w:ascii="Arial" w:hAnsi="Arial" w:cs="Arial"/>
                <w:b/>
                <w:bCs/>
                <w:sz w:val="20"/>
                <w:szCs w:val="20"/>
                <w:lang w:val="en-GB"/>
              </w:rPr>
            </w:pPr>
            <w:r w:rsidRPr="004875F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511081" w:rsidRPr="004875F9" w:rsidRDefault="0083123B">
            <w:pPr>
              <w:pStyle w:val="ListParagraph"/>
              <w:ind w:left="0"/>
              <w:rPr>
                <w:rFonts w:ascii="Arial" w:hAnsi="Arial" w:cs="Arial"/>
                <w:bCs/>
                <w:sz w:val="20"/>
                <w:szCs w:val="20"/>
                <w:lang w:val="en-GB"/>
              </w:rPr>
            </w:pPr>
            <w:r w:rsidRPr="004875F9">
              <w:rPr>
                <w:rFonts w:ascii="Arial" w:hAnsi="Arial" w:cs="Arial"/>
                <w:bCs/>
                <w:sz w:val="20"/>
                <w:szCs w:val="20"/>
                <w:lang w:val="en-GB"/>
              </w:rPr>
              <w:t>yes</w:t>
            </w:r>
          </w:p>
        </w:tc>
        <w:tc>
          <w:tcPr>
            <w:tcW w:w="1523" w:type="pct"/>
          </w:tcPr>
          <w:p w:rsidR="00511081" w:rsidRPr="004875F9" w:rsidRDefault="00511081">
            <w:pPr>
              <w:pStyle w:val="Heading2"/>
              <w:jc w:val="left"/>
              <w:rPr>
                <w:rFonts w:ascii="Arial" w:hAnsi="Arial" w:cs="Arial"/>
                <w:b w:val="0"/>
                <w:lang w:val="en-GB"/>
              </w:rPr>
            </w:pPr>
          </w:p>
        </w:tc>
      </w:tr>
      <w:tr w:rsidR="00511081" w:rsidRPr="004875F9">
        <w:trPr>
          <w:trHeight w:val="386"/>
        </w:trPr>
        <w:tc>
          <w:tcPr>
            <w:tcW w:w="1265" w:type="pct"/>
            <w:noWrap/>
          </w:tcPr>
          <w:p w:rsidR="00511081" w:rsidRPr="004875F9" w:rsidRDefault="00511081">
            <w:pPr>
              <w:pStyle w:val="Heading2"/>
              <w:ind w:left="360"/>
              <w:jc w:val="left"/>
              <w:rPr>
                <w:rFonts w:ascii="Arial" w:hAnsi="Arial" w:cs="Arial"/>
                <w:bCs w:val="0"/>
                <w:lang w:val="en-GB"/>
              </w:rPr>
            </w:pPr>
            <w:r w:rsidRPr="004875F9">
              <w:rPr>
                <w:rFonts w:ascii="Arial" w:hAnsi="Arial" w:cs="Arial"/>
                <w:bCs w:val="0"/>
                <w:lang w:val="en-GB"/>
              </w:rPr>
              <w:t>Is the language/English quality of the article suitable for scholarly communications?</w:t>
            </w:r>
          </w:p>
          <w:p w:rsidR="00511081" w:rsidRPr="004875F9" w:rsidRDefault="00511081">
            <w:pPr>
              <w:rPr>
                <w:rFonts w:ascii="Arial" w:hAnsi="Arial" w:cs="Arial"/>
                <w:sz w:val="20"/>
                <w:szCs w:val="20"/>
                <w:lang w:val="en-GB"/>
              </w:rPr>
            </w:pPr>
          </w:p>
        </w:tc>
        <w:tc>
          <w:tcPr>
            <w:tcW w:w="2212" w:type="pct"/>
          </w:tcPr>
          <w:p w:rsidR="00511081" w:rsidRPr="004875F9" w:rsidRDefault="0083123B">
            <w:pPr>
              <w:rPr>
                <w:rFonts w:ascii="Arial" w:hAnsi="Arial" w:cs="Arial"/>
                <w:sz w:val="20"/>
                <w:szCs w:val="20"/>
                <w:lang w:val="en-GB"/>
              </w:rPr>
            </w:pPr>
            <w:proofErr w:type="gramStart"/>
            <w:r w:rsidRPr="004875F9">
              <w:rPr>
                <w:rFonts w:ascii="Arial" w:hAnsi="Arial" w:cs="Arial"/>
                <w:sz w:val="20"/>
                <w:szCs w:val="20"/>
                <w:lang w:val="en-GB"/>
              </w:rPr>
              <w:t>Yes</w:t>
            </w:r>
            <w:proofErr w:type="gramEnd"/>
            <w:r w:rsidRPr="004875F9">
              <w:rPr>
                <w:rFonts w:ascii="Arial" w:hAnsi="Arial" w:cs="Arial"/>
                <w:sz w:val="20"/>
                <w:szCs w:val="20"/>
                <w:lang w:val="en-GB"/>
              </w:rPr>
              <w:t xml:space="preserve"> the language of the article is suitable for scholarly communications</w:t>
            </w:r>
          </w:p>
        </w:tc>
        <w:tc>
          <w:tcPr>
            <w:tcW w:w="1523" w:type="pct"/>
          </w:tcPr>
          <w:p w:rsidR="00511081" w:rsidRPr="004875F9" w:rsidRDefault="00511081">
            <w:pPr>
              <w:rPr>
                <w:rFonts w:ascii="Arial" w:hAnsi="Arial" w:cs="Arial"/>
                <w:sz w:val="20"/>
                <w:szCs w:val="20"/>
                <w:lang w:val="en-GB"/>
              </w:rPr>
            </w:pPr>
          </w:p>
        </w:tc>
      </w:tr>
      <w:tr w:rsidR="00511081" w:rsidRPr="004875F9">
        <w:trPr>
          <w:trHeight w:val="1178"/>
        </w:trPr>
        <w:tc>
          <w:tcPr>
            <w:tcW w:w="1265" w:type="pct"/>
            <w:noWrap/>
          </w:tcPr>
          <w:p w:rsidR="00511081" w:rsidRPr="004875F9" w:rsidRDefault="00511081">
            <w:pPr>
              <w:pStyle w:val="Heading2"/>
              <w:jc w:val="left"/>
              <w:rPr>
                <w:rFonts w:ascii="Arial" w:hAnsi="Arial" w:cs="Arial"/>
                <w:b w:val="0"/>
                <w:bCs w:val="0"/>
                <w:lang w:val="en-GB"/>
              </w:rPr>
            </w:pPr>
            <w:r w:rsidRPr="004875F9">
              <w:rPr>
                <w:rFonts w:ascii="Arial" w:hAnsi="Arial" w:cs="Arial"/>
                <w:bCs w:val="0"/>
                <w:u w:val="single"/>
                <w:lang w:val="en-GB"/>
              </w:rPr>
              <w:t>Optional/General</w:t>
            </w:r>
            <w:r w:rsidRPr="004875F9">
              <w:rPr>
                <w:rFonts w:ascii="Arial" w:hAnsi="Arial" w:cs="Arial"/>
                <w:bCs w:val="0"/>
                <w:lang w:val="en-GB"/>
              </w:rPr>
              <w:t xml:space="preserve"> </w:t>
            </w:r>
            <w:r w:rsidRPr="004875F9">
              <w:rPr>
                <w:rFonts w:ascii="Arial" w:hAnsi="Arial" w:cs="Arial"/>
                <w:b w:val="0"/>
                <w:bCs w:val="0"/>
                <w:lang w:val="en-GB"/>
              </w:rPr>
              <w:t>comments</w:t>
            </w:r>
          </w:p>
          <w:p w:rsidR="00511081" w:rsidRPr="004875F9" w:rsidRDefault="00511081">
            <w:pPr>
              <w:pStyle w:val="Heading2"/>
              <w:jc w:val="left"/>
              <w:rPr>
                <w:rFonts w:ascii="Arial" w:hAnsi="Arial" w:cs="Arial"/>
                <w:b w:val="0"/>
                <w:lang w:val="en-GB"/>
              </w:rPr>
            </w:pPr>
          </w:p>
        </w:tc>
        <w:tc>
          <w:tcPr>
            <w:tcW w:w="2212" w:type="pct"/>
          </w:tcPr>
          <w:p w:rsidR="00511081" w:rsidRPr="004875F9" w:rsidRDefault="00511081">
            <w:pPr>
              <w:pStyle w:val="NormalWeb"/>
              <w:spacing w:before="0" w:beforeAutospacing="0" w:after="0" w:afterAutospacing="0"/>
              <w:rPr>
                <w:rFonts w:ascii="Arial" w:hAnsi="Arial" w:cs="Arial"/>
                <w:b/>
                <w:sz w:val="20"/>
                <w:szCs w:val="20"/>
                <w:lang w:val="en-GB"/>
              </w:rPr>
            </w:pPr>
          </w:p>
        </w:tc>
        <w:tc>
          <w:tcPr>
            <w:tcW w:w="1523" w:type="pct"/>
          </w:tcPr>
          <w:p w:rsidR="00511081" w:rsidRPr="004875F9" w:rsidRDefault="00511081">
            <w:pPr>
              <w:rPr>
                <w:rFonts w:ascii="Arial" w:hAnsi="Arial" w:cs="Arial"/>
                <w:sz w:val="20"/>
                <w:szCs w:val="20"/>
                <w:lang w:val="en-GB"/>
              </w:rPr>
            </w:pPr>
          </w:p>
        </w:tc>
      </w:tr>
    </w:tbl>
    <w:p w:rsidR="00511081" w:rsidRPr="004875F9" w:rsidRDefault="00511081" w:rsidP="0051108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086"/>
        <w:gridCol w:w="1064"/>
      </w:tblGrid>
      <w:tr w:rsidR="00DB2EC7" w:rsidRPr="004875F9" w:rsidTr="006A2EED">
        <w:tc>
          <w:tcPr>
            <w:tcW w:w="5000" w:type="pct"/>
            <w:gridSpan w:val="2"/>
            <w:tcBorders>
              <w:top w:val="nil"/>
              <w:left w:val="nil"/>
              <w:right w:val="nil"/>
            </w:tcBorders>
            <w:noWrap/>
            <w:tcMar>
              <w:top w:w="0" w:type="dxa"/>
              <w:left w:w="108" w:type="dxa"/>
              <w:bottom w:w="0" w:type="dxa"/>
              <w:right w:w="108" w:type="dxa"/>
            </w:tcMar>
            <w:vAlign w:val="center"/>
          </w:tcPr>
          <w:p w:rsidR="00DB2EC7" w:rsidRPr="004875F9" w:rsidRDefault="00DB2EC7" w:rsidP="006A2EED">
            <w:pPr>
              <w:rPr>
                <w:rFonts w:ascii="Arial" w:hAnsi="Arial" w:cs="Arial"/>
                <w:b/>
                <w:bCs/>
                <w:sz w:val="20"/>
                <w:szCs w:val="20"/>
                <w:u w:val="single"/>
                <w:lang w:val="en-GB"/>
              </w:rPr>
            </w:pPr>
            <w:bookmarkStart w:id="2" w:name="_Hlk171333471"/>
            <w:r w:rsidRPr="004875F9">
              <w:rPr>
                <w:rFonts w:ascii="Arial" w:hAnsi="Arial" w:cs="Arial"/>
                <w:b/>
                <w:bCs/>
                <w:sz w:val="20"/>
                <w:szCs w:val="20"/>
                <w:u w:val="single"/>
                <w:lang w:val="en-GB"/>
              </w:rPr>
              <w:t>Editorial Comments (This section is reserved for the comments from journal editorial office and editors):</w:t>
            </w:r>
          </w:p>
          <w:p w:rsidR="00DB2EC7" w:rsidRPr="004875F9" w:rsidRDefault="00DB2EC7" w:rsidP="006A2EED">
            <w:pPr>
              <w:rPr>
                <w:rFonts w:ascii="Arial" w:hAnsi="Arial" w:cs="Arial"/>
                <w:b/>
                <w:bCs/>
                <w:sz w:val="20"/>
                <w:szCs w:val="20"/>
                <w:u w:val="single"/>
                <w:lang w:val="en-GB"/>
              </w:rPr>
            </w:pPr>
          </w:p>
        </w:tc>
      </w:tr>
      <w:tr w:rsidR="00DB2EC7" w:rsidRPr="004875F9" w:rsidTr="00264C2C">
        <w:tc>
          <w:tcPr>
            <w:tcW w:w="4511" w:type="pct"/>
            <w:noWrap/>
            <w:tcMar>
              <w:top w:w="0" w:type="dxa"/>
              <w:left w:w="108" w:type="dxa"/>
              <w:bottom w:w="0" w:type="dxa"/>
              <w:right w:w="108" w:type="dxa"/>
            </w:tcMar>
            <w:vAlign w:val="center"/>
          </w:tcPr>
          <w:p w:rsidR="00DB2EC7" w:rsidRPr="004875F9" w:rsidRDefault="00DB2EC7" w:rsidP="006A2EED">
            <w:pPr>
              <w:rPr>
                <w:rFonts w:ascii="Arial" w:hAnsi="Arial" w:cs="Arial"/>
                <w:sz w:val="20"/>
                <w:szCs w:val="20"/>
                <w:lang w:val="en-GB"/>
              </w:rPr>
            </w:pPr>
          </w:p>
        </w:tc>
        <w:tc>
          <w:tcPr>
            <w:tcW w:w="489" w:type="pct"/>
            <w:tcMar>
              <w:top w:w="0" w:type="dxa"/>
              <w:left w:w="108" w:type="dxa"/>
              <w:bottom w:w="0" w:type="dxa"/>
              <w:right w:w="108" w:type="dxa"/>
            </w:tcMar>
            <w:vAlign w:val="center"/>
          </w:tcPr>
          <w:p w:rsidR="00DB2EC7" w:rsidRPr="004875F9" w:rsidRDefault="00DB2EC7" w:rsidP="006A2EED">
            <w:pPr>
              <w:rPr>
                <w:rFonts w:ascii="Arial" w:hAnsi="Arial" w:cs="Arial"/>
                <w:b/>
                <w:bCs/>
                <w:sz w:val="20"/>
                <w:szCs w:val="20"/>
                <w:lang w:val="en-GB"/>
              </w:rPr>
            </w:pPr>
            <w:r w:rsidRPr="004875F9">
              <w:rPr>
                <w:rFonts w:ascii="Arial" w:hAnsi="Arial" w:cs="Arial"/>
                <w:sz w:val="20"/>
                <w:szCs w:val="20"/>
                <w:lang w:val="en-GB"/>
              </w:rPr>
              <w:t>Author’s Feedback</w:t>
            </w:r>
          </w:p>
        </w:tc>
      </w:tr>
      <w:tr w:rsidR="00DB2EC7" w:rsidRPr="004875F9" w:rsidTr="00264C2C">
        <w:tc>
          <w:tcPr>
            <w:tcW w:w="4511" w:type="pct"/>
            <w:noWrap/>
            <w:tcMar>
              <w:top w:w="0" w:type="dxa"/>
              <w:left w:w="108" w:type="dxa"/>
              <w:bottom w:w="0" w:type="dxa"/>
              <w:right w:w="108" w:type="dxa"/>
            </w:tcMar>
            <w:vAlign w:val="center"/>
          </w:tcPr>
          <w:p w:rsidR="00DB2EC7" w:rsidRPr="004875F9" w:rsidRDefault="00DB2EC7" w:rsidP="006A2EED">
            <w:pPr>
              <w:rPr>
                <w:rFonts w:ascii="Arial" w:hAnsi="Arial" w:cs="Arial"/>
                <w:sz w:val="20"/>
                <w:szCs w:val="20"/>
                <w:lang w:val="en-GB"/>
              </w:rPr>
            </w:pPr>
          </w:p>
          <w:p w:rsidR="00DB2EC7" w:rsidRPr="004875F9" w:rsidRDefault="00DB2EC7" w:rsidP="006A2EED">
            <w:pPr>
              <w:rPr>
                <w:rFonts w:ascii="Arial" w:hAnsi="Arial" w:cs="Arial"/>
                <w:sz w:val="20"/>
                <w:szCs w:val="20"/>
                <w:lang w:val="en-GB"/>
              </w:rPr>
            </w:pPr>
            <w:r w:rsidRPr="004875F9">
              <w:rPr>
                <w:rFonts w:ascii="Arial" w:hAnsi="Arial" w:cs="Arial"/>
                <w:sz w:val="20"/>
                <w:szCs w:val="20"/>
                <w:lang w:val="en-GB"/>
              </w:rPr>
              <w:t>You are hereby suggested to include following recent references to improve the quality of the manuscript.</w:t>
            </w:r>
          </w:p>
          <w:p w:rsidR="00DB2EC7" w:rsidRPr="004875F9" w:rsidRDefault="00DB2EC7" w:rsidP="006A2EED">
            <w:pPr>
              <w:rPr>
                <w:rFonts w:ascii="Arial" w:hAnsi="Arial" w:cs="Arial"/>
                <w:sz w:val="20"/>
                <w:szCs w:val="20"/>
                <w:lang w:val="en-GB"/>
              </w:rPr>
            </w:pPr>
          </w:p>
          <w:p w:rsidR="00DB2EC7" w:rsidRPr="004875F9" w:rsidRDefault="00DB2EC7" w:rsidP="006A2EED">
            <w:pPr>
              <w:rPr>
                <w:rFonts w:ascii="Arial" w:hAnsi="Arial" w:cs="Arial"/>
                <w:sz w:val="20"/>
                <w:szCs w:val="20"/>
                <w:lang w:val="en-GB"/>
              </w:rPr>
            </w:pPr>
            <w:r w:rsidRPr="004875F9">
              <w:rPr>
                <w:rFonts w:ascii="Arial" w:hAnsi="Arial" w:cs="Arial"/>
                <w:sz w:val="20"/>
                <w:szCs w:val="20"/>
                <w:lang w:val="en-GB"/>
              </w:rPr>
              <w:t xml:space="preserve">Sun, Y. (2016). </w:t>
            </w:r>
            <w:proofErr w:type="spellStart"/>
            <w:r w:rsidRPr="004875F9">
              <w:rPr>
                <w:rFonts w:ascii="Arial" w:hAnsi="Arial" w:cs="Arial"/>
                <w:sz w:val="20"/>
                <w:szCs w:val="20"/>
                <w:lang w:val="en-GB"/>
              </w:rPr>
              <w:t>Tumor</w:t>
            </w:r>
            <w:proofErr w:type="spellEnd"/>
            <w:r w:rsidRPr="004875F9">
              <w:rPr>
                <w:rFonts w:ascii="Arial" w:hAnsi="Arial" w:cs="Arial"/>
                <w:sz w:val="20"/>
                <w:szCs w:val="20"/>
                <w:lang w:val="en-GB"/>
              </w:rPr>
              <w:t xml:space="preserve"> microenvironment and cancer therapy resistance. Cancer letters, 380(1), 205-215.</w:t>
            </w:r>
          </w:p>
          <w:p w:rsidR="00DB2EC7" w:rsidRPr="004875F9" w:rsidRDefault="00DB2EC7" w:rsidP="006A2EED">
            <w:pPr>
              <w:rPr>
                <w:rFonts w:ascii="Arial" w:hAnsi="Arial" w:cs="Arial"/>
                <w:sz w:val="20"/>
                <w:szCs w:val="20"/>
                <w:lang w:val="en-GB"/>
              </w:rPr>
            </w:pPr>
          </w:p>
          <w:p w:rsidR="00DB2EC7" w:rsidRPr="004875F9" w:rsidRDefault="00DB2EC7" w:rsidP="006A2EED">
            <w:pPr>
              <w:rPr>
                <w:rFonts w:ascii="Arial" w:hAnsi="Arial" w:cs="Arial"/>
                <w:sz w:val="20"/>
                <w:szCs w:val="20"/>
                <w:lang w:val="en-GB"/>
              </w:rPr>
            </w:pPr>
            <w:r w:rsidRPr="004875F9">
              <w:rPr>
                <w:rFonts w:ascii="Arial" w:hAnsi="Arial" w:cs="Arial"/>
                <w:sz w:val="20"/>
                <w:szCs w:val="20"/>
                <w:lang w:val="en-GB"/>
              </w:rPr>
              <w:t xml:space="preserve">Han, L., Xu, J., Xu, Q., Zhang, B., Lam, E. F., &amp; Sun, Y. (2017). Extracellular vesicles in the </w:t>
            </w:r>
            <w:proofErr w:type="spellStart"/>
            <w:r w:rsidRPr="004875F9">
              <w:rPr>
                <w:rFonts w:ascii="Arial" w:hAnsi="Arial" w:cs="Arial"/>
                <w:sz w:val="20"/>
                <w:szCs w:val="20"/>
                <w:lang w:val="en-GB"/>
              </w:rPr>
              <w:t>tumor</w:t>
            </w:r>
            <w:proofErr w:type="spellEnd"/>
            <w:r w:rsidRPr="004875F9">
              <w:rPr>
                <w:rFonts w:ascii="Arial" w:hAnsi="Arial" w:cs="Arial"/>
                <w:sz w:val="20"/>
                <w:szCs w:val="20"/>
                <w:lang w:val="en-GB"/>
              </w:rPr>
              <w:t xml:space="preserve"> microenvironment: Therapeutic resistance, clinical biomarkers, and targeting strategies. Medicinal research reviews, 37(6), 1318-1349.</w:t>
            </w:r>
          </w:p>
          <w:p w:rsidR="00DB2EC7" w:rsidRPr="004875F9" w:rsidRDefault="00DB2EC7" w:rsidP="006A2EED">
            <w:pPr>
              <w:rPr>
                <w:rFonts w:ascii="Arial" w:hAnsi="Arial" w:cs="Arial"/>
                <w:sz w:val="20"/>
                <w:szCs w:val="20"/>
                <w:lang w:val="en-GB"/>
              </w:rPr>
            </w:pPr>
          </w:p>
          <w:p w:rsidR="00DB2EC7" w:rsidRPr="004875F9" w:rsidRDefault="00DB2EC7" w:rsidP="006A2EED">
            <w:pPr>
              <w:rPr>
                <w:rFonts w:ascii="Arial" w:hAnsi="Arial" w:cs="Arial"/>
                <w:sz w:val="20"/>
                <w:szCs w:val="20"/>
                <w:lang w:val="en-GB"/>
              </w:rPr>
            </w:pPr>
          </w:p>
        </w:tc>
        <w:tc>
          <w:tcPr>
            <w:tcW w:w="489" w:type="pct"/>
            <w:tcMar>
              <w:top w:w="0" w:type="dxa"/>
              <w:left w:w="108" w:type="dxa"/>
              <w:bottom w:w="0" w:type="dxa"/>
              <w:right w:w="108" w:type="dxa"/>
            </w:tcMar>
            <w:vAlign w:val="center"/>
          </w:tcPr>
          <w:p w:rsidR="00DB2EC7" w:rsidRPr="004875F9" w:rsidRDefault="00DB2EC7" w:rsidP="006A2EED">
            <w:pPr>
              <w:rPr>
                <w:rFonts w:ascii="Arial" w:hAnsi="Arial" w:cs="Arial"/>
                <w:b/>
                <w:bCs/>
                <w:sz w:val="20"/>
                <w:szCs w:val="20"/>
                <w:lang w:val="en-GB"/>
              </w:rPr>
            </w:pPr>
          </w:p>
        </w:tc>
      </w:tr>
      <w:bookmarkEnd w:id="2"/>
    </w:tbl>
    <w:p w:rsidR="00DB2EC7" w:rsidRPr="004875F9" w:rsidRDefault="00DB2EC7" w:rsidP="00DB2EC7">
      <w:pPr>
        <w:rPr>
          <w:rFonts w:ascii="Arial" w:hAnsi="Arial" w:cs="Arial"/>
          <w:sz w:val="20"/>
          <w:szCs w:val="20"/>
        </w:rPr>
      </w:pPr>
    </w:p>
    <w:p w:rsidR="00264C2C" w:rsidRPr="004875F9" w:rsidRDefault="00264C2C" w:rsidP="00DB2EC7">
      <w:pPr>
        <w:rPr>
          <w:rFonts w:ascii="Arial" w:hAnsi="Arial" w:cs="Arial"/>
          <w:sz w:val="20"/>
          <w:szCs w:val="20"/>
        </w:rPr>
      </w:pPr>
    </w:p>
    <w:p w:rsidR="00264C2C" w:rsidRPr="004875F9" w:rsidRDefault="00264C2C" w:rsidP="00DB2EC7">
      <w:pPr>
        <w:rPr>
          <w:rFonts w:ascii="Arial" w:hAnsi="Arial" w:cs="Arial"/>
          <w:sz w:val="20"/>
          <w:szCs w:val="20"/>
        </w:rPr>
      </w:pPr>
    </w:p>
    <w:p w:rsidR="00264C2C" w:rsidRPr="004875F9" w:rsidRDefault="00264C2C" w:rsidP="00DB2EC7">
      <w:pPr>
        <w:rPr>
          <w:rFonts w:ascii="Arial" w:hAnsi="Arial" w:cs="Arial"/>
          <w:sz w:val="20"/>
          <w:szCs w:val="20"/>
        </w:rPr>
      </w:pPr>
    </w:p>
    <w:p w:rsidR="00264C2C" w:rsidRPr="004875F9" w:rsidRDefault="00264C2C" w:rsidP="00DB2EC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DA36CE" w:rsidRPr="004875F9" w:rsidTr="006A2EED">
        <w:tc>
          <w:tcPr>
            <w:tcW w:w="5000" w:type="pct"/>
            <w:gridSpan w:val="3"/>
            <w:tcBorders>
              <w:top w:val="nil"/>
              <w:left w:val="nil"/>
              <w:right w:val="nil"/>
            </w:tcBorders>
            <w:noWrap/>
            <w:tcMar>
              <w:top w:w="0" w:type="dxa"/>
              <w:left w:w="108" w:type="dxa"/>
              <w:bottom w:w="0" w:type="dxa"/>
              <w:right w:w="108" w:type="dxa"/>
            </w:tcMar>
            <w:vAlign w:val="center"/>
          </w:tcPr>
          <w:p w:rsidR="00DA36CE" w:rsidRPr="004875F9" w:rsidRDefault="00DA36CE" w:rsidP="006A2EED">
            <w:pPr>
              <w:rPr>
                <w:rFonts w:ascii="Arial" w:eastAsia="Arial Unicode MS" w:hAnsi="Arial" w:cs="Arial"/>
                <w:b/>
                <w:sz w:val="20"/>
                <w:szCs w:val="20"/>
                <w:u w:val="single"/>
                <w:lang w:val="en-GB"/>
              </w:rPr>
            </w:pPr>
            <w:bookmarkStart w:id="3" w:name="_Hlk156057883"/>
            <w:bookmarkStart w:id="4" w:name="_Hlk156057704"/>
            <w:r w:rsidRPr="004875F9">
              <w:rPr>
                <w:rFonts w:ascii="Arial" w:eastAsia="Arial Unicode MS" w:hAnsi="Arial" w:cs="Arial"/>
                <w:b/>
                <w:sz w:val="20"/>
                <w:szCs w:val="20"/>
                <w:highlight w:val="yellow"/>
                <w:u w:val="single"/>
                <w:lang w:val="en-GB"/>
              </w:rPr>
              <w:t>PART  2:</w:t>
            </w:r>
            <w:r w:rsidRPr="004875F9">
              <w:rPr>
                <w:rFonts w:ascii="Arial" w:eastAsia="Arial Unicode MS" w:hAnsi="Arial" w:cs="Arial"/>
                <w:b/>
                <w:sz w:val="20"/>
                <w:szCs w:val="20"/>
                <w:u w:val="single"/>
                <w:lang w:val="en-GB"/>
              </w:rPr>
              <w:t xml:space="preserve"> </w:t>
            </w:r>
          </w:p>
          <w:p w:rsidR="00DA36CE" w:rsidRPr="004875F9" w:rsidRDefault="00DA36CE" w:rsidP="006A2EED">
            <w:pPr>
              <w:rPr>
                <w:rFonts w:ascii="Arial" w:eastAsia="Arial Unicode MS" w:hAnsi="Arial" w:cs="Arial"/>
                <w:b/>
                <w:sz w:val="20"/>
                <w:szCs w:val="20"/>
                <w:u w:val="single"/>
                <w:lang w:val="en-GB"/>
              </w:rPr>
            </w:pPr>
          </w:p>
        </w:tc>
      </w:tr>
      <w:tr w:rsidR="00DA36CE" w:rsidRPr="004875F9" w:rsidTr="006A2EED">
        <w:tc>
          <w:tcPr>
            <w:tcW w:w="1615" w:type="pct"/>
            <w:noWrap/>
            <w:tcMar>
              <w:top w:w="0" w:type="dxa"/>
              <w:left w:w="108" w:type="dxa"/>
              <w:bottom w:w="0" w:type="dxa"/>
              <w:right w:w="108" w:type="dxa"/>
            </w:tcMar>
            <w:vAlign w:val="center"/>
          </w:tcPr>
          <w:p w:rsidR="00DA36CE" w:rsidRPr="004875F9" w:rsidRDefault="00DA36CE" w:rsidP="006A2EED">
            <w:pPr>
              <w:rPr>
                <w:rFonts w:ascii="Arial" w:eastAsia="Arial Unicode MS" w:hAnsi="Arial" w:cs="Arial"/>
                <w:sz w:val="20"/>
                <w:szCs w:val="20"/>
                <w:lang w:val="en-GB"/>
              </w:rPr>
            </w:pPr>
          </w:p>
        </w:tc>
        <w:tc>
          <w:tcPr>
            <w:tcW w:w="1694" w:type="pct"/>
            <w:tcMar>
              <w:top w:w="0" w:type="dxa"/>
              <w:left w:w="108" w:type="dxa"/>
              <w:bottom w:w="0" w:type="dxa"/>
              <w:right w:w="108" w:type="dxa"/>
            </w:tcMar>
          </w:tcPr>
          <w:p w:rsidR="00DA36CE" w:rsidRPr="004875F9" w:rsidRDefault="00DA36CE" w:rsidP="006A2EED">
            <w:pPr>
              <w:keepNext/>
              <w:outlineLvl w:val="1"/>
              <w:rPr>
                <w:rFonts w:ascii="Arial" w:eastAsia="MS Mincho" w:hAnsi="Arial" w:cs="Arial"/>
                <w:b/>
                <w:bCs/>
                <w:sz w:val="20"/>
                <w:szCs w:val="20"/>
                <w:lang w:val="en-GB"/>
              </w:rPr>
            </w:pPr>
            <w:r w:rsidRPr="004875F9">
              <w:rPr>
                <w:rFonts w:ascii="Arial" w:eastAsia="MS Mincho" w:hAnsi="Arial" w:cs="Arial"/>
                <w:b/>
                <w:bCs/>
                <w:sz w:val="20"/>
                <w:szCs w:val="20"/>
                <w:lang w:val="en-GB"/>
              </w:rPr>
              <w:t>Reviewer’s comment</w:t>
            </w:r>
          </w:p>
        </w:tc>
        <w:tc>
          <w:tcPr>
            <w:tcW w:w="1691" w:type="pct"/>
          </w:tcPr>
          <w:p w:rsidR="00DA36CE" w:rsidRPr="004875F9" w:rsidRDefault="00DA36CE" w:rsidP="006A2EED">
            <w:pPr>
              <w:spacing w:after="160" w:line="252" w:lineRule="auto"/>
              <w:rPr>
                <w:rFonts w:ascii="Arial" w:eastAsia="Calibri" w:hAnsi="Arial" w:cs="Arial"/>
                <w:kern w:val="2"/>
                <w:sz w:val="20"/>
                <w:szCs w:val="20"/>
                <w:lang w:val="en-IN"/>
              </w:rPr>
            </w:pPr>
            <w:r w:rsidRPr="004875F9">
              <w:rPr>
                <w:rFonts w:ascii="Arial" w:eastAsia="Calibri" w:hAnsi="Arial" w:cs="Arial"/>
                <w:b/>
                <w:kern w:val="2"/>
                <w:sz w:val="20"/>
                <w:szCs w:val="20"/>
                <w:lang w:val="en-IN"/>
              </w:rPr>
              <w:t>Author’s Feedback</w:t>
            </w:r>
            <w:r w:rsidRPr="004875F9">
              <w:rPr>
                <w:rFonts w:ascii="Arial" w:eastAsia="Calibri" w:hAnsi="Arial" w:cs="Arial"/>
                <w:kern w:val="2"/>
                <w:sz w:val="20"/>
                <w:szCs w:val="20"/>
                <w:lang w:val="en-IN"/>
              </w:rPr>
              <w:t xml:space="preserve"> (It is mandatory that authors should write his/her feedback here)</w:t>
            </w:r>
          </w:p>
          <w:p w:rsidR="00DA36CE" w:rsidRPr="004875F9" w:rsidRDefault="00DA36CE" w:rsidP="006A2EED">
            <w:pPr>
              <w:keepNext/>
              <w:outlineLvl w:val="1"/>
              <w:rPr>
                <w:rFonts w:ascii="Arial" w:eastAsia="MS Mincho" w:hAnsi="Arial" w:cs="Arial"/>
                <w:bCs/>
                <w:sz w:val="20"/>
                <w:szCs w:val="20"/>
                <w:lang w:val="en-GB"/>
              </w:rPr>
            </w:pPr>
          </w:p>
        </w:tc>
      </w:tr>
      <w:tr w:rsidR="00DA36CE" w:rsidRPr="004875F9" w:rsidTr="006A2EED">
        <w:trPr>
          <w:trHeight w:val="890"/>
        </w:trPr>
        <w:tc>
          <w:tcPr>
            <w:tcW w:w="1615" w:type="pct"/>
            <w:noWrap/>
            <w:tcMar>
              <w:top w:w="0" w:type="dxa"/>
              <w:left w:w="108" w:type="dxa"/>
              <w:bottom w:w="0" w:type="dxa"/>
              <w:right w:w="108" w:type="dxa"/>
            </w:tcMar>
            <w:vAlign w:val="center"/>
          </w:tcPr>
          <w:p w:rsidR="00DA36CE" w:rsidRPr="004875F9" w:rsidRDefault="00DA36CE" w:rsidP="006A2EED">
            <w:pPr>
              <w:rPr>
                <w:rFonts w:ascii="Arial" w:eastAsia="Arial Unicode MS" w:hAnsi="Arial" w:cs="Arial"/>
                <w:b/>
                <w:sz w:val="20"/>
                <w:szCs w:val="20"/>
                <w:lang w:val="en-GB"/>
              </w:rPr>
            </w:pPr>
            <w:r w:rsidRPr="004875F9">
              <w:rPr>
                <w:rFonts w:ascii="Arial" w:eastAsia="Arial Unicode MS" w:hAnsi="Arial" w:cs="Arial"/>
                <w:b/>
                <w:sz w:val="20"/>
                <w:szCs w:val="20"/>
                <w:lang w:val="en-GB"/>
              </w:rPr>
              <w:t xml:space="preserve">Are there ethical issues in this manuscript? </w:t>
            </w:r>
          </w:p>
          <w:p w:rsidR="00DA36CE" w:rsidRPr="004875F9" w:rsidRDefault="00DA36CE" w:rsidP="006A2EE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DA36CE" w:rsidRPr="004875F9" w:rsidRDefault="00DA36CE" w:rsidP="006A2EED">
            <w:pPr>
              <w:rPr>
                <w:rFonts w:ascii="Arial" w:eastAsia="Arial Unicode MS" w:hAnsi="Arial" w:cs="Arial"/>
                <w:i/>
                <w:iCs/>
                <w:sz w:val="20"/>
                <w:szCs w:val="20"/>
                <w:u w:val="single"/>
                <w:lang w:val="en-GB"/>
              </w:rPr>
            </w:pPr>
            <w:r w:rsidRPr="004875F9">
              <w:rPr>
                <w:rFonts w:ascii="Arial" w:eastAsia="Arial Unicode MS" w:hAnsi="Arial" w:cs="Arial"/>
                <w:i/>
                <w:iCs/>
                <w:sz w:val="20"/>
                <w:szCs w:val="20"/>
                <w:u w:val="single"/>
                <w:lang w:val="en-GB"/>
              </w:rPr>
              <w:t xml:space="preserve">(If yes, </w:t>
            </w:r>
            <w:proofErr w:type="gramStart"/>
            <w:r w:rsidRPr="004875F9">
              <w:rPr>
                <w:rFonts w:ascii="Arial" w:eastAsia="Arial Unicode MS" w:hAnsi="Arial" w:cs="Arial"/>
                <w:i/>
                <w:iCs/>
                <w:sz w:val="20"/>
                <w:szCs w:val="20"/>
                <w:u w:val="single"/>
                <w:lang w:val="en-GB"/>
              </w:rPr>
              <w:t>Kindly</w:t>
            </w:r>
            <w:proofErr w:type="gramEnd"/>
            <w:r w:rsidRPr="004875F9">
              <w:rPr>
                <w:rFonts w:ascii="Arial" w:eastAsia="Arial Unicode MS" w:hAnsi="Arial" w:cs="Arial"/>
                <w:i/>
                <w:iCs/>
                <w:sz w:val="20"/>
                <w:szCs w:val="20"/>
                <w:u w:val="single"/>
                <w:lang w:val="en-GB"/>
              </w:rPr>
              <w:t xml:space="preserve"> please write down the ethical issues here in details)</w:t>
            </w:r>
          </w:p>
          <w:p w:rsidR="00DA36CE" w:rsidRPr="004875F9" w:rsidRDefault="00DA36CE" w:rsidP="006A2EED">
            <w:pPr>
              <w:rPr>
                <w:rFonts w:ascii="Arial" w:eastAsia="Arial Unicode MS" w:hAnsi="Arial" w:cs="Arial"/>
                <w:sz w:val="20"/>
                <w:szCs w:val="20"/>
                <w:lang w:val="en-GB"/>
              </w:rPr>
            </w:pPr>
          </w:p>
          <w:p w:rsidR="00DA36CE" w:rsidRPr="004875F9" w:rsidRDefault="00DA36CE" w:rsidP="006A2EED">
            <w:pPr>
              <w:rPr>
                <w:rFonts w:ascii="Arial" w:eastAsia="Arial Unicode MS" w:hAnsi="Arial" w:cs="Arial"/>
                <w:sz w:val="20"/>
                <w:szCs w:val="20"/>
                <w:lang w:val="en-GB"/>
              </w:rPr>
            </w:pPr>
          </w:p>
        </w:tc>
        <w:tc>
          <w:tcPr>
            <w:tcW w:w="1691" w:type="pct"/>
            <w:vAlign w:val="center"/>
          </w:tcPr>
          <w:p w:rsidR="00DA36CE" w:rsidRPr="004875F9" w:rsidRDefault="00DA36CE" w:rsidP="006A2EED">
            <w:pPr>
              <w:rPr>
                <w:rFonts w:ascii="Arial" w:eastAsia="Arial Unicode MS" w:hAnsi="Arial" w:cs="Arial"/>
                <w:sz w:val="20"/>
                <w:szCs w:val="20"/>
                <w:lang w:val="en-GB"/>
              </w:rPr>
            </w:pPr>
          </w:p>
          <w:p w:rsidR="00DA36CE" w:rsidRPr="004875F9" w:rsidRDefault="00DA36CE" w:rsidP="006A2EED">
            <w:pPr>
              <w:rPr>
                <w:rFonts w:ascii="Arial" w:eastAsia="Arial Unicode MS" w:hAnsi="Arial" w:cs="Arial"/>
                <w:sz w:val="20"/>
                <w:szCs w:val="20"/>
                <w:lang w:val="en-GB"/>
              </w:rPr>
            </w:pPr>
          </w:p>
          <w:p w:rsidR="00DA36CE" w:rsidRPr="004875F9" w:rsidRDefault="00DA36CE" w:rsidP="006A2EED">
            <w:pPr>
              <w:rPr>
                <w:rFonts w:ascii="Arial" w:eastAsia="Arial Unicode MS" w:hAnsi="Arial" w:cs="Arial"/>
                <w:sz w:val="20"/>
                <w:szCs w:val="20"/>
                <w:lang w:val="en-GB"/>
              </w:rPr>
            </w:pPr>
          </w:p>
        </w:tc>
      </w:tr>
      <w:bookmarkEnd w:id="3"/>
    </w:tbl>
    <w:p w:rsidR="00DA36CE" w:rsidRPr="004875F9" w:rsidRDefault="00DA36CE" w:rsidP="00DA36CE">
      <w:pPr>
        <w:rPr>
          <w:rFonts w:ascii="Arial" w:hAnsi="Arial" w:cs="Arial"/>
          <w:sz w:val="20"/>
          <w:szCs w:val="20"/>
        </w:rPr>
      </w:pPr>
    </w:p>
    <w:p w:rsidR="00DA36CE" w:rsidRPr="004875F9" w:rsidRDefault="00DA36CE" w:rsidP="00DA36CE">
      <w:pPr>
        <w:rPr>
          <w:rFonts w:ascii="Arial" w:hAnsi="Arial" w:cs="Arial"/>
          <w:sz w:val="20"/>
          <w:szCs w:val="20"/>
        </w:rPr>
      </w:pPr>
    </w:p>
    <w:p w:rsidR="00DA36CE" w:rsidRPr="004875F9" w:rsidRDefault="00DA36CE" w:rsidP="00DA36CE">
      <w:pPr>
        <w:rPr>
          <w:rFonts w:ascii="Arial" w:hAnsi="Arial" w:cs="Arial"/>
          <w:bCs/>
          <w:sz w:val="20"/>
          <w:szCs w:val="20"/>
          <w:u w:val="single"/>
          <w:lang w:val="en-GB"/>
        </w:rPr>
      </w:pPr>
    </w:p>
    <w:bookmarkEnd w:id="4"/>
    <w:p w:rsidR="00DA36CE" w:rsidRPr="004875F9" w:rsidRDefault="00264C2C" w:rsidP="00DA36CE">
      <w:pPr>
        <w:rPr>
          <w:rFonts w:ascii="Arial" w:hAnsi="Arial" w:cs="Arial"/>
          <w:b/>
          <w:sz w:val="20"/>
          <w:szCs w:val="20"/>
          <w:u w:val="single"/>
        </w:rPr>
      </w:pPr>
      <w:r w:rsidRPr="004875F9">
        <w:rPr>
          <w:rFonts w:ascii="Arial" w:hAnsi="Arial" w:cs="Arial"/>
          <w:b/>
          <w:sz w:val="20"/>
          <w:szCs w:val="20"/>
          <w:u w:val="single"/>
        </w:rPr>
        <w:t>Reviewer details:</w:t>
      </w:r>
    </w:p>
    <w:bookmarkEnd w:id="0"/>
    <w:bookmarkEnd w:id="1"/>
    <w:p w:rsidR="00DB2EC7" w:rsidRPr="004875F9" w:rsidRDefault="00DB2EC7" w:rsidP="00DB2EC7">
      <w:pPr>
        <w:rPr>
          <w:rFonts w:ascii="Arial" w:hAnsi="Arial" w:cs="Arial"/>
          <w:sz w:val="20"/>
          <w:szCs w:val="20"/>
        </w:rPr>
      </w:pPr>
    </w:p>
    <w:p w:rsidR="00264C2C" w:rsidRPr="004875F9" w:rsidRDefault="00264C2C" w:rsidP="00DB2EC7">
      <w:pPr>
        <w:rPr>
          <w:rFonts w:ascii="Arial" w:hAnsi="Arial" w:cs="Arial"/>
          <w:sz w:val="20"/>
          <w:szCs w:val="20"/>
        </w:rPr>
      </w:pPr>
    </w:p>
    <w:p w:rsidR="00264C2C" w:rsidRPr="004875F9" w:rsidRDefault="004875F9" w:rsidP="00DB2EC7">
      <w:pPr>
        <w:rPr>
          <w:rFonts w:ascii="Arial" w:hAnsi="Arial" w:cs="Arial"/>
          <w:b/>
          <w:sz w:val="20"/>
          <w:szCs w:val="20"/>
        </w:rPr>
      </w:pPr>
      <w:r w:rsidRPr="004875F9">
        <w:rPr>
          <w:rFonts w:ascii="Arial" w:hAnsi="Arial" w:cs="Arial"/>
          <w:b/>
          <w:sz w:val="20"/>
          <w:szCs w:val="20"/>
        </w:rPr>
        <w:t xml:space="preserve">Deepak Kumar </w:t>
      </w:r>
      <w:proofErr w:type="spellStart"/>
      <w:r w:rsidRPr="004875F9">
        <w:rPr>
          <w:rFonts w:ascii="Arial" w:hAnsi="Arial" w:cs="Arial"/>
          <w:b/>
          <w:sz w:val="20"/>
          <w:szCs w:val="20"/>
        </w:rPr>
        <w:t>Jairamdas</w:t>
      </w:r>
      <w:proofErr w:type="spellEnd"/>
      <w:r w:rsidRPr="004875F9">
        <w:rPr>
          <w:rFonts w:ascii="Arial" w:hAnsi="Arial" w:cs="Arial"/>
          <w:b/>
          <w:sz w:val="20"/>
          <w:szCs w:val="20"/>
        </w:rPr>
        <w:t xml:space="preserve"> Nagpal, Maharishi </w:t>
      </w:r>
      <w:proofErr w:type="spellStart"/>
      <w:r w:rsidRPr="004875F9">
        <w:rPr>
          <w:rFonts w:ascii="Arial" w:hAnsi="Arial" w:cs="Arial"/>
          <w:b/>
          <w:sz w:val="20"/>
          <w:szCs w:val="20"/>
        </w:rPr>
        <w:t>Markandeshwar</w:t>
      </w:r>
      <w:proofErr w:type="spellEnd"/>
      <w:r w:rsidRPr="004875F9">
        <w:rPr>
          <w:rFonts w:ascii="Arial" w:hAnsi="Arial" w:cs="Arial"/>
          <w:b/>
          <w:sz w:val="20"/>
          <w:szCs w:val="20"/>
        </w:rPr>
        <w:t xml:space="preserve"> University (Deemed to be University), India</w:t>
      </w:r>
      <w:bookmarkStart w:id="5" w:name="_GoBack"/>
      <w:bookmarkEnd w:id="5"/>
    </w:p>
    <w:sectPr w:rsidR="00264C2C" w:rsidRPr="004875F9" w:rsidSect="005879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8DA" w:rsidRPr="0000007A" w:rsidRDefault="006E78DA" w:rsidP="0099583E">
      <w:r>
        <w:separator/>
      </w:r>
    </w:p>
  </w:endnote>
  <w:endnote w:type="continuationSeparator" w:id="0">
    <w:p w:rsidR="006E78DA" w:rsidRPr="0000007A" w:rsidRDefault="006E78D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7579" w:rsidRPr="006D7579">
      <w:rPr>
        <w:sz w:val="16"/>
      </w:rPr>
      <w:t xml:space="preserve">Version: </w:t>
    </w:r>
    <w:r w:rsidR="00951AB7">
      <w:rPr>
        <w:sz w:val="16"/>
      </w:rPr>
      <w:t>3</w:t>
    </w:r>
    <w:r w:rsidR="006D7579" w:rsidRPr="006D7579">
      <w:rPr>
        <w:sz w:val="16"/>
      </w:rPr>
      <w:t xml:space="preserve"> (0</w:t>
    </w:r>
    <w:r w:rsidR="00951AB7">
      <w:rPr>
        <w:sz w:val="16"/>
      </w:rPr>
      <w:t>7</w:t>
    </w:r>
    <w:r w:rsidR="006D7579" w:rsidRPr="006D75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8DA" w:rsidRPr="0000007A" w:rsidRDefault="006E78DA" w:rsidP="0099583E">
      <w:r>
        <w:separator/>
      </w:r>
    </w:p>
  </w:footnote>
  <w:footnote w:type="continuationSeparator" w:id="0">
    <w:p w:rsidR="006E78DA" w:rsidRPr="0000007A" w:rsidRDefault="006E78D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1AB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453"/>
    <w:rsid w:val="00074A41"/>
    <w:rsid w:val="00084D7C"/>
    <w:rsid w:val="00091112"/>
    <w:rsid w:val="000936AC"/>
    <w:rsid w:val="00095A59"/>
    <w:rsid w:val="000A2134"/>
    <w:rsid w:val="000A6F41"/>
    <w:rsid w:val="000B4EE5"/>
    <w:rsid w:val="000B74A1"/>
    <w:rsid w:val="000B757E"/>
    <w:rsid w:val="000C0837"/>
    <w:rsid w:val="000C3B7E"/>
    <w:rsid w:val="00100577"/>
    <w:rsid w:val="00101322"/>
    <w:rsid w:val="001145A2"/>
    <w:rsid w:val="00136984"/>
    <w:rsid w:val="00144521"/>
    <w:rsid w:val="00146503"/>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5268"/>
    <w:rsid w:val="0023696A"/>
    <w:rsid w:val="002422CB"/>
    <w:rsid w:val="00245E23"/>
    <w:rsid w:val="0025366D"/>
    <w:rsid w:val="00254F80"/>
    <w:rsid w:val="00262634"/>
    <w:rsid w:val="002643B3"/>
    <w:rsid w:val="00264C2C"/>
    <w:rsid w:val="00275984"/>
    <w:rsid w:val="00280EC9"/>
    <w:rsid w:val="00291D08"/>
    <w:rsid w:val="00293482"/>
    <w:rsid w:val="002D7EA9"/>
    <w:rsid w:val="002E1211"/>
    <w:rsid w:val="002E2339"/>
    <w:rsid w:val="002E6D86"/>
    <w:rsid w:val="002F6935"/>
    <w:rsid w:val="00306C13"/>
    <w:rsid w:val="00312559"/>
    <w:rsid w:val="003204B8"/>
    <w:rsid w:val="00331253"/>
    <w:rsid w:val="0033692F"/>
    <w:rsid w:val="00346223"/>
    <w:rsid w:val="003A04E7"/>
    <w:rsid w:val="003A4991"/>
    <w:rsid w:val="003A6E1A"/>
    <w:rsid w:val="003B2172"/>
    <w:rsid w:val="003C1D2A"/>
    <w:rsid w:val="003E746A"/>
    <w:rsid w:val="004022E2"/>
    <w:rsid w:val="00412D4F"/>
    <w:rsid w:val="0042465A"/>
    <w:rsid w:val="004356CC"/>
    <w:rsid w:val="00435B36"/>
    <w:rsid w:val="00442B24"/>
    <w:rsid w:val="0044444D"/>
    <w:rsid w:val="00444813"/>
    <w:rsid w:val="0044519B"/>
    <w:rsid w:val="00445B35"/>
    <w:rsid w:val="00446659"/>
    <w:rsid w:val="00457AB1"/>
    <w:rsid w:val="00457BC0"/>
    <w:rsid w:val="00462996"/>
    <w:rsid w:val="004674B4"/>
    <w:rsid w:val="004875F9"/>
    <w:rsid w:val="004B4CAD"/>
    <w:rsid w:val="004B4FDC"/>
    <w:rsid w:val="004C3DF1"/>
    <w:rsid w:val="004D2E36"/>
    <w:rsid w:val="00503AB6"/>
    <w:rsid w:val="005047C5"/>
    <w:rsid w:val="00510920"/>
    <w:rsid w:val="00511081"/>
    <w:rsid w:val="00521812"/>
    <w:rsid w:val="00523D2C"/>
    <w:rsid w:val="00531C82"/>
    <w:rsid w:val="005339A8"/>
    <w:rsid w:val="00533FC1"/>
    <w:rsid w:val="0054564B"/>
    <w:rsid w:val="00545A13"/>
    <w:rsid w:val="00546343"/>
    <w:rsid w:val="00557CD3"/>
    <w:rsid w:val="0056020A"/>
    <w:rsid w:val="00560D3C"/>
    <w:rsid w:val="00567DE0"/>
    <w:rsid w:val="005735A5"/>
    <w:rsid w:val="0058792B"/>
    <w:rsid w:val="005A5BE0"/>
    <w:rsid w:val="005B12E0"/>
    <w:rsid w:val="005C25A0"/>
    <w:rsid w:val="005D230D"/>
    <w:rsid w:val="005E1BFE"/>
    <w:rsid w:val="00602F7D"/>
    <w:rsid w:val="00605952"/>
    <w:rsid w:val="00620677"/>
    <w:rsid w:val="006207A5"/>
    <w:rsid w:val="00624032"/>
    <w:rsid w:val="00645A56"/>
    <w:rsid w:val="006532DF"/>
    <w:rsid w:val="0065579D"/>
    <w:rsid w:val="00663792"/>
    <w:rsid w:val="0067046C"/>
    <w:rsid w:val="00676845"/>
    <w:rsid w:val="00680547"/>
    <w:rsid w:val="0068446F"/>
    <w:rsid w:val="0069428E"/>
    <w:rsid w:val="00696CAD"/>
    <w:rsid w:val="006A5E0B"/>
    <w:rsid w:val="006C3797"/>
    <w:rsid w:val="006D7579"/>
    <w:rsid w:val="006E78DA"/>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A4D"/>
    <w:rsid w:val="00767F8C"/>
    <w:rsid w:val="00780B67"/>
    <w:rsid w:val="007B1099"/>
    <w:rsid w:val="007B6E18"/>
    <w:rsid w:val="007D0246"/>
    <w:rsid w:val="007F5873"/>
    <w:rsid w:val="008022C6"/>
    <w:rsid w:val="00806382"/>
    <w:rsid w:val="00815F94"/>
    <w:rsid w:val="0081790F"/>
    <w:rsid w:val="0082130C"/>
    <w:rsid w:val="008224E2"/>
    <w:rsid w:val="00825DC9"/>
    <w:rsid w:val="0082676D"/>
    <w:rsid w:val="00831055"/>
    <w:rsid w:val="0083123B"/>
    <w:rsid w:val="008423BB"/>
    <w:rsid w:val="00846F1F"/>
    <w:rsid w:val="0087201B"/>
    <w:rsid w:val="00877F10"/>
    <w:rsid w:val="00882091"/>
    <w:rsid w:val="008913D5"/>
    <w:rsid w:val="00893E75"/>
    <w:rsid w:val="008C2778"/>
    <w:rsid w:val="008C2F62"/>
    <w:rsid w:val="008D020E"/>
    <w:rsid w:val="008D1117"/>
    <w:rsid w:val="008D15A4"/>
    <w:rsid w:val="008D4197"/>
    <w:rsid w:val="008F36E4"/>
    <w:rsid w:val="00933C8B"/>
    <w:rsid w:val="00951AB7"/>
    <w:rsid w:val="009553EC"/>
    <w:rsid w:val="0096687F"/>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039D"/>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764F"/>
    <w:rsid w:val="00B62087"/>
    <w:rsid w:val="00B62F41"/>
    <w:rsid w:val="00B73785"/>
    <w:rsid w:val="00B760E1"/>
    <w:rsid w:val="00B807F8"/>
    <w:rsid w:val="00B858FF"/>
    <w:rsid w:val="00BA1472"/>
    <w:rsid w:val="00BA1AB3"/>
    <w:rsid w:val="00BA6421"/>
    <w:rsid w:val="00BB34E6"/>
    <w:rsid w:val="00BB4FEC"/>
    <w:rsid w:val="00BC402F"/>
    <w:rsid w:val="00BD27BA"/>
    <w:rsid w:val="00BD5BA7"/>
    <w:rsid w:val="00BE13EF"/>
    <w:rsid w:val="00BE40A5"/>
    <w:rsid w:val="00BE6454"/>
    <w:rsid w:val="00BF39A4"/>
    <w:rsid w:val="00BF6CD8"/>
    <w:rsid w:val="00C02797"/>
    <w:rsid w:val="00C10283"/>
    <w:rsid w:val="00C110CC"/>
    <w:rsid w:val="00C22886"/>
    <w:rsid w:val="00C25C8F"/>
    <w:rsid w:val="00C263C6"/>
    <w:rsid w:val="00C40310"/>
    <w:rsid w:val="00C41AA4"/>
    <w:rsid w:val="00C62E61"/>
    <w:rsid w:val="00C635B6"/>
    <w:rsid w:val="00C70DFC"/>
    <w:rsid w:val="00C82466"/>
    <w:rsid w:val="00C82810"/>
    <w:rsid w:val="00C84097"/>
    <w:rsid w:val="00CB429B"/>
    <w:rsid w:val="00CB6DAC"/>
    <w:rsid w:val="00CC2753"/>
    <w:rsid w:val="00CD093E"/>
    <w:rsid w:val="00CD1556"/>
    <w:rsid w:val="00CD1FD7"/>
    <w:rsid w:val="00CD225C"/>
    <w:rsid w:val="00CE199A"/>
    <w:rsid w:val="00CE5AC7"/>
    <w:rsid w:val="00CF0BBB"/>
    <w:rsid w:val="00D1283A"/>
    <w:rsid w:val="00D17979"/>
    <w:rsid w:val="00D2075F"/>
    <w:rsid w:val="00D27526"/>
    <w:rsid w:val="00D3257B"/>
    <w:rsid w:val="00D40416"/>
    <w:rsid w:val="00D45CF7"/>
    <w:rsid w:val="00D4782A"/>
    <w:rsid w:val="00D7603E"/>
    <w:rsid w:val="00D8579C"/>
    <w:rsid w:val="00D90124"/>
    <w:rsid w:val="00D932E8"/>
    <w:rsid w:val="00D9392F"/>
    <w:rsid w:val="00D96C9F"/>
    <w:rsid w:val="00DA36CE"/>
    <w:rsid w:val="00DA41F5"/>
    <w:rsid w:val="00DB2EC7"/>
    <w:rsid w:val="00DB5B54"/>
    <w:rsid w:val="00DB7E1B"/>
    <w:rsid w:val="00DC1D81"/>
    <w:rsid w:val="00DE434F"/>
    <w:rsid w:val="00E05987"/>
    <w:rsid w:val="00E0704A"/>
    <w:rsid w:val="00E451EA"/>
    <w:rsid w:val="00E53E52"/>
    <w:rsid w:val="00E57F4B"/>
    <w:rsid w:val="00E63889"/>
    <w:rsid w:val="00E65EB7"/>
    <w:rsid w:val="00E717F3"/>
    <w:rsid w:val="00E71C8D"/>
    <w:rsid w:val="00E72360"/>
    <w:rsid w:val="00E90EE6"/>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1339C"/>
  <w15:docId w15:val="{AAC1D98B-09AC-4520-9F4E-93415FD4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06C13"/>
    <w:rPr>
      <w:color w:val="605E5C"/>
      <w:shd w:val="clear" w:color="auto" w:fill="E1DFDD"/>
    </w:rPr>
  </w:style>
  <w:style w:type="character" w:styleId="UnresolvedMention">
    <w:name w:val="Unresolved Mention"/>
    <w:basedOn w:val="DefaultParagraphFont"/>
    <w:uiPriority w:val="99"/>
    <w:semiHidden/>
    <w:unhideWhenUsed/>
    <w:rsid w:val="00CD2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392169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855025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3069200">
      <w:bodyDiv w:val="1"/>
      <w:marLeft w:val="0"/>
      <w:marRight w:val="0"/>
      <w:marTop w:val="0"/>
      <w:marBottom w:val="0"/>
      <w:divBdr>
        <w:top w:val="none" w:sz="0" w:space="0" w:color="auto"/>
        <w:left w:val="none" w:sz="0" w:space="0" w:color="auto"/>
        <w:bottom w:val="none" w:sz="0" w:space="0" w:color="auto"/>
        <w:right w:val="none" w:sz="0" w:space="0" w:color="auto"/>
      </w:divBdr>
    </w:div>
    <w:div w:id="11804671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50792093">
      <w:bodyDiv w:val="1"/>
      <w:marLeft w:val="0"/>
      <w:marRight w:val="0"/>
      <w:marTop w:val="0"/>
      <w:marBottom w:val="0"/>
      <w:divBdr>
        <w:top w:val="none" w:sz="0" w:space="0" w:color="auto"/>
        <w:left w:val="none" w:sz="0" w:space="0" w:color="auto"/>
        <w:bottom w:val="none" w:sz="0" w:space="0" w:color="auto"/>
        <w:right w:val="none" w:sz="0" w:space="0" w:color="auto"/>
      </w:divBdr>
    </w:div>
    <w:div w:id="1694071683">
      <w:bodyDiv w:val="1"/>
      <w:marLeft w:val="0"/>
      <w:marRight w:val="0"/>
      <w:marTop w:val="0"/>
      <w:marBottom w:val="0"/>
      <w:divBdr>
        <w:top w:val="none" w:sz="0" w:space="0" w:color="auto"/>
        <w:left w:val="none" w:sz="0" w:space="0" w:color="auto"/>
        <w:bottom w:val="none" w:sz="0" w:space="0" w:color="auto"/>
        <w:right w:val="none" w:sz="0" w:space="0" w:color="auto"/>
      </w:divBdr>
    </w:div>
    <w:div w:id="21190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pcp.com/index.php/AJMP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99B96-8FFF-4E68-995D-E2EF7D82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6553635</vt:i4>
      </vt:variant>
      <vt:variant>
        <vt:i4>0</vt:i4>
      </vt:variant>
      <vt:variant>
        <vt:i4>0</vt:i4>
      </vt:variant>
      <vt:variant>
        <vt:i4>5</vt:i4>
      </vt:variant>
      <vt:variant>
        <vt:lpwstr>https://journalajmpcp.com/index.php/AJMPCP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1185</cp:lastModifiedBy>
  <cp:revision>9</cp:revision>
  <dcterms:created xsi:type="dcterms:W3CDTF">2026-03-16T06:03:00Z</dcterms:created>
  <dcterms:modified xsi:type="dcterms:W3CDTF">2026-03-23T10:04:00Z</dcterms:modified>
</cp:coreProperties>
</file>