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DF2E" w14:textId="77777777" w:rsidR="006E2F8F" w:rsidRDefault="006E2F8F" w:rsidP="006E2F8F">
      <w:pPr>
        <w:jc w:val="both"/>
        <w:rPr>
          <w:rFonts w:ascii="Times New Roman" w:hAnsi="Times New Roman" w:cs="Times New Roman"/>
          <w:b/>
          <w:bCs/>
          <w:sz w:val="24"/>
          <w:szCs w:val="24"/>
        </w:rPr>
      </w:pPr>
    </w:p>
    <w:p w14:paraId="6335E5A4" w14:textId="77777777" w:rsidR="006E2F8F" w:rsidRDefault="006E2F8F">
      <w:pPr>
        <w:spacing w:after="160" w:line="278" w:lineRule="auto"/>
        <w:contextualSpacing/>
        <w:jc w:val="both"/>
        <w:rPr>
          <w:rFonts w:ascii="Times New Roman" w:eastAsia="Calibri" w:hAnsi="Times New Roman" w:cs="Times New Roman"/>
          <w:b/>
          <w:bCs/>
          <w:color w:val="000000"/>
          <w:kern w:val="2"/>
          <w:sz w:val="24"/>
          <w:szCs w:val="24"/>
          <w:lang w:eastAsia="en-US"/>
          <w14:ligatures w14:val="standardContextual"/>
        </w:rPr>
      </w:pPr>
    </w:p>
    <w:p w14:paraId="25456B4C" w14:textId="24916BC4" w:rsidR="009E3418" w:rsidRDefault="006E2F8F">
      <w:pPr>
        <w:spacing w:after="160" w:line="278" w:lineRule="auto"/>
        <w:contextualSpacing/>
        <w:jc w:val="both"/>
        <w:rPr>
          <w:rFonts w:ascii="Times New Roman" w:eastAsia="Calibri" w:hAnsi="Times New Roman" w:cs="Times New Roman"/>
          <w:b/>
          <w:bCs/>
          <w:color w:val="000000"/>
          <w:kern w:val="2"/>
          <w:sz w:val="24"/>
          <w:szCs w:val="24"/>
          <w:lang w:eastAsia="en-US"/>
          <w14:ligatures w14:val="standardContextual"/>
        </w:rPr>
      </w:pPr>
      <w:commentRangeStart w:id="0"/>
      <w:r w:rsidRPr="006E2F8F">
        <w:rPr>
          <w:rFonts w:ascii="Times New Roman" w:eastAsia="Calibri" w:hAnsi="Times New Roman" w:cs="Times New Roman"/>
          <w:color w:val="000000"/>
          <w:kern w:val="2"/>
          <w:sz w:val="24"/>
          <w:szCs w:val="24"/>
          <w:lang w:eastAsia="en-US"/>
          <w14:ligatures w14:val="standardContextual"/>
        </w:rPr>
        <w:t>Assessment of Water Quality and its Physico-chemical parameters of Omoku and Ikiri Rivers in Rivers State, Nigeria</w:t>
      </w:r>
      <w:commentRangeEnd w:id="0"/>
      <w:r w:rsidR="00286BF1">
        <w:rPr>
          <w:rStyle w:val="CommentReference"/>
          <w:rFonts w:ascii="Times New Roman" w:eastAsia="Calibri" w:hAnsi="Times New Roman" w:cs="Times New Roman"/>
          <w:b/>
          <w:bCs/>
          <w:color w:val="000000"/>
          <w:kern w:val="2"/>
          <w:sz w:val="24"/>
          <w:szCs w:val="24"/>
          <w:lang w:eastAsia="en-US"/>
          <w14:ligatures w14:val="standardContextual"/>
        </w:rPr>
        <w:commentReference w:id="0"/>
      </w:r>
    </w:p>
    <w:p w14:paraId="7331FB07" w14:textId="77777777" w:rsidR="009E3418" w:rsidRDefault="009E3418">
      <w:pPr>
        <w:spacing w:after="160" w:line="278" w:lineRule="auto"/>
        <w:contextualSpacing/>
        <w:jc w:val="both"/>
        <w:rPr>
          <w:rFonts w:ascii="Times New Roman" w:eastAsia="SimSun" w:hAnsi="Times New Roman" w:cs="Times New Roman"/>
          <w:sz w:val="24"/>
          <w:szCs w:val="24"/>
          <w:vertAlign w:val="superscript"/>
        </w:rPr>
      </w:pPr>
    </w:p>
    <w:p w14:paraId="07B256EC" w14:textId="77777777" w:rsidR="009E3418" w:rsidRDefault="009E3418">
      <w:pPr>
        <w:spacing w:after="160" w:line="278" w:lineRule="auto"/>
        <w:contextualSpacing/>
        <w:jc w:val="both"/>
        <w:rPr>
          <w:rFonts w:ascii="Times New Roman" w:eastAsia="SimSun" w:hAnsi="Times New Roman" w:cs="Times New Roman"/>
          <w:sz w:val="24"/>
          <w:szCs w:val="24"/>
        </w:rPr>
      </w:pPr>
    </w:p>
    <w:p w14:paraId="5FBD44CB" w14:textId="77777777" w:rsidR="009E3418" w:rsidRDefault="003436CF">
      <w:pPr>
        <w:spacing w:after="160" w:line="278" w:lineRule="auto"/>
        <w:contextualSpacing/>
        <w:jc w:val="center"/>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Abstract</w:t>
      </w:r>
    </w:p>
    <w:p w14:paraId="7B050E43" w14:textId="77777777" w:rsidR="009E3418" w:rsidRDefault="003436CF">
      <w:pPr>
        <w:spacing w:after="160" w:line="278"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Introduction:</w:t>
      </w:r>
      <w:r>
        <w:rPr>
          <w:rFonts w:ascii="Times New Roman" w:eastAsia="Calibri" w:hAnsi="Times New Roman" w:cs="Times New Roman"/>
          <w:color w:val="000000"/>
          <w:kern w:val="2"/>
          <w:sz w:val="24"/>
          <w:szCs w:val="24"/>
          <w:lang w:eastAsia="en-US"/>
          <w14:ligatures w14:val="standardContextual"/>
        </w:rPr>
        <w:t xml:space="preserve"> Rivers provide the whole ecosystem with services that have attracted humans for several years. Water quality assessments serve as the foundation for effective water resource management, enabling the identification of impaired water bodies and informing the development of strategies to mitigate pollution and restore ecological health.</w:t>
      </w:r>
    </w:p>
    <w:p w14:paraId="0C011D79" w14:textId="0C4D7A86" w:rsidR="009E3418" w:rsidRDefault="003436CF">
      <w:pPr>
        <w:spacing w:after="160" w:line="278"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Aim</w:t>
      </w:r>
      <w:r>
        <w:rPr>
          <w:rFonts w:ascii="Times New Roman" w:eastAsia="Calibri" w:hAnsi="Times New Roman" w:cs="Times New Roman"/>
          <w:color w:val="000000"/>
          <w:kern w:val="2"/>
          <w:sz w:val="24"/>
          <w:szCs w:val="24"/>
          <w:lang w:eastAsia="en-US"/>
          <w14:ligatures w14:val="standardContextual"/>
        </w:rPr>
        <w:t xml:space="preserve">: The aim of this research was to determine </w:t>
      </w:r>
      <w:commentRangeStart w:id="1"/>
      <w:r>
        <w:rPr>
          <w:rFonts w:ascii="Times New Roman" w:eastAsia="Calibri" w:hAnsi="Times New Roman" w:cs="Times New Roman"/>
          <w:color w:val="000000"/>
          <w:kern w:val="2"/>
          <w:sz w:val="24"/>
          <w:szCs w:val="24"/>
          <w:lang w:eastAsia="en-US"/>
          <w14:ligatures w14:val="standardContextual"/>
        </w:rPr>
        <w:t xml:space="preserve">the water quality and </w:t>
      </w:r>
      <w:commentRangeEnd w:id="1"/>
      <w:r w:rsidR="00D10619">
        <w:rPr>
          <w:rStyle w:val="CommentReference"/>
          <w:rFonts w:ascii="Times New Roman" w:eastAsia="Calibri" w:hAnsi="Times New Roman" w:cs="Times New Roman"/>
          <w:color w:val="000000"/>
          <w:kern w:val="2"/>
          <w:sz w:val="24"/>
          <w:szCs w:val="24"/>
          <w:lang w:eastAsia="en-US"/>
          <w14:ligatures w14:val="standardContextual"/>
        </w:rPr>
        <w:commentReference w:id="1"/>
      </w:r>
      <w:r>
        <w:rPr>
          <w:rFonts w:ascii="Times New Roman" w:eastAsia="Calibri" w:hAnsi="Times New Roman" w:cs="Times New Roman"/>
          <w:color w:val="000000"/>
          <w:kern w:val="2"/>
          <w:sz w:val="24"/>
          <w:szCs w:val="24"/>
          <w:lang w:eastAsia="en-US"/>
          <w14:ligatures w14:val="standardContextual"/>
        </w:rPr>
        <w:t>the physico-chemical parameter</w:t>
      </w:r>
      <w:r w:rsidR="00D10619">
        <w:rPr>
          <w:rFonts w:ascii="Times New Roman" w:eastAsia="Calibri" w:hAnsi="Times New Roman" w:cs="Times New Roman"/>
          <w:color w:val="000000"/>
          <w:kern w:val="2"/>
          <w:sz w:val="24"/>
          <w:szCs w:val="24"/>
          <w:lang w:eastAsia="en-US"/>
          <w14:ligatures w14:val="standardContextual"/>
        </w:rPr>
        <w:t>s</w:t>
      </w:r>
      <w:r>
        <w:rPr>
          <w:rFonts w:ascii="Times New Roman" w:eastAsia="Calibri" w:hAnsi="Times New Roman" w:cs="Times New Roman"/>
          <w:color w:val="000000"/>
          <w:kern w:val="2"/>
          <w:sz w:val="24"/>
          <w:szCs w:val="24"/>
          <w:lang w:eastAsia="en-US"/>
          <w14:ligatures w14:val="standardContextual"/>
        </w:rPr>
        <w:t xml:space="preserve"> of </w:t>
      </w:r>
      <w:r>
        <w:rPr>
          <w:rFonts w:ascii="Times New Roman" w:eastAsia="Times New Roman" w:hAnsi="Times New Roman" w:cs="Times New Roman"/>
          <w:color w:val="000000"/>
          <w:kern w:val="2"/>
          <w:sz w:val="24"/>
          <w:szCs w:val="24"/>
          <w:lang w:eastAsia="en-US"/>
          <w14:ligatures w14:val="standardContextual"/>
        </w:rPr>
        <w:t>Omoku and Ikiri Rivers in Rivers State, Nigeria.</w:t>
      </w:r>
    </w:p>
    <w:p w14:paraId="21D46B9F" w14:textId="77777777" w:rsidR="009E3418" w:rsidRDefault="003436CF">
      <w:pPr>
        <w:spacing w:after="160" w:line="278" w:lineRule="auto"/>
        <w:contextualSpacing/>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Study design:</w:t>
      </w:r>
    </w:p>
    <w:p w14:paraId="6D31833B" w14:textId="77777777" w:rsidR="009E3418" w:rsidRDefault="003436CF">
      <w:pPr>
        <w:spacing w:after="160" w:line="278" w:lineRule="auto"/>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 xml:space="preserve">Methodology: </w:t>
      </w:r>
      <w:r>
        <w:rPr>
          <w:rFonts w:ascii="Times New Roman" w:eastAsia="Calibri" w:hAnsi="Times New Roman" w:cs="Times New Roman"/>
          <w:color w:val="000000"/>
          <w:kern w:val="2"/>
          <w:sz w:val="24"/>
          <w:szCs w:val="24"/>
          <w:lang w:eastAsia="en-US"/>
          <w14:ligatures w14:val="standardContextual"/>
        </w:rPr>
        <w:t xml:space="preserve">Water samples were collected monthly from the two rivers for a period 12 months (February, 2023 to January, 2024) to determine the physico-chemical </w:t>
      </w:r>
      <w:commentRangeStart w:id="2"/>
      <w:r>
        <w:rPr>
          <w:rFonts w:ascii="Times New Roman" w:eastAsia="Calibri" w:hAnsi="Times New Roman" w:cs="Times New Roman"/>
          <w:color w:val="000000"/>
          <w:kern w:val="2"/>
          <w:sz w:val="24"/>
          <w:szCs w:val="24"/>
          <w:lang w:eastAsia="en-US"/>
          <w14:ligatures w14:val="standardContextual"/>
        </w:rPr>
        <w:t xml:space="preserve">parameter </w:t>
      </w:r>
      <w:commentRangeEnd w:id="2"/>
      <w:r w:rsidR="008217AA">
        <w:rPr>
          <w:rStyle w:val="CommentReference"/>
          <w:rFonts w:ascii="Times New Roman" w:eastAsia="Calibri" w:hAnsi="Times New Roman" w:cs="Times New Roman"/>
          <w:color w:val="000000"/>
          <w:kern w:val="2"/>
          <w:sz w:val="24"/>
          <w:szCs w:val="24"/>
          <w:lang w:eastAsia="en-US"/>
          <w14:ligatures w14:val="standardContextual"/>
        </w:rPr>
        <w:commentReference w:id="2"/>
      </w:r>
      <w:r>
        <w:rPr>
          <w:rFonts w:ascii="Times New Roman" w:eastAsia="Calibri" w:hAnsi="Times New Roman" w:cs="Times New Roman"/>
          <w:color w:val="000000"/>
          <w:kern w:val="2"/>
          <w:sz w:val="24"/>
          <w:szCs w:val="24"/>
          <w:lang w:eastAsia="en-US"/>
          <w14:ligatures w14:val="standardContextual"/>
        </w:rPr>
        <w:t xml:space="preserve">of </w:t>
      </w:r>
      <w:r>
        <w:rPr>
          <w:rFonts w:ascii="Times New Roman" w:eastAsia="Times New Roman" w:hAnsi="Times New Roman" w:cs="Times New Roman"/>
          <w:color w:val="000000"/>
          <w:kern w:val="2"/>
          <w:sz w:val="24"/>
          <w:szCs w:val="24"/>
          <w:lang w:eastAsia="en-US"/>
          <w14:ligatures w14:val="standardContextual"/>
        </w:rPr>
        <w:t>Omoku and Ikiri Rivers. This was achieved by collecting three replicate water samples from five Stations of Omoku River and one Station from Ikiri River (Control). They were analyzed using standard methods.</w:t>
      </w:r>
    </w:p>
    <w:p w14:paraId="1F8471C9" w14:textId="77777777" w:rsidR="009E3418" w:rsidRDefault="003436CF">
      <w:pPr>
        <w:spacing w:after="160" w:line="278" w:lineRule="auto"/>
        <w:contextualSpacing/>
        <w:jc w:val="both"/>
        <w:rPr>
          <w:rFonts w:ascii="Times New Roman" w:eastAsia="Calibri" w:hAnsi="Times New Roman" w:cs="Times New Roman"/>
          <w:color w:val="000000"/>
          <w:kern w:val="2"/>
          <w:sz w:val="24"/>
          <w:szCs w:val="24"/>
          <w:lang w:eastAsia="en-US" w:bidi="ar"/>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Result:</w:t>
      </w:r>
      <w:r>
        <w:rPr>
          <w:rFonts w:ascii="Times New Roman" w:eastAsia="Times New Roman" w:hAnsi="Times New Roman" w:cs="Times New Roman"/>
          <w:color w:val="000000"/>
          <w:kern w:val="2"/>
          <w:sz w:val="24"/>
          <w:szCs w:val="24"/>
          <w:lang w:eastAsia="en-US"/>
          <w14:ligatures w14:val="standardContextual"/>
        </w:rPr>
        <w:t xml:space="preserve"> The study revealed that </w:t>
      </w:r>
      <w:r>
        <w:rPr>
          <w:rFonts w:ascii="Times New Roman" w:eastAsia="Calibri" w:hAnsi="Times New Roman" w:cs="Times New Roman"/>
          <w:color w:val="000000"/>
          <w:kern w:val="2"/>
          <w:sz w:val="24"/>
          <w:szCs w:val="24"/>
          <w:lang w:eastAsia="en-US"/>
          <w14:ligatures w14:val="standardContextual"/>
        </w:rPr>
        <w:t>Alkalinity of Stations 1 to 5 (Omoku River)</w:t>
      </w:r>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Calibri" w:hAnsi="Times New Roman" w:cs="Times New Roman"/>
          <w:color w:val="000000"/>
          <w:kern w:val="2"/>
          <w:sz w:val="24"/>
          <w:szCs w:val="24"/>
          <w:lang w:bidi="ar"/>
          <w14:ligatures w14:val="standardContextual"/>
        </w:rPr>
        <w:t>r</w:t>
      </w:r>
      <w:r>
        <w:rPr>
          <w:rFonts w:ascii="Times New Roman" w:eastAsia="SimSun" w:hAnsi="Times New Roman" w:cs="Times New Roman"/>
          <w:color w:val="000000"/>
          <w:kern w:val="2"/>
          <w:sz w:val="24"/>
          <w:szCs w:val="24"/>
          <w:lang w:bidi="ar"/>
          <w14:ligatures w14:val="standardContextual"/>
        </w:rPr>
        <w:t>ange</w:t>
      </w:r>
      <w:r>
        <w:rPr>
          <w:rFonts w:ascii="Times New Roman" w:eastAsia="Calibri" w:hAnsi="Times New Roman" w:cs="Times New Roman"/>
          <w:color w:val="000000"/>
          <w:kern w:val="2"/>
          <w:sz w:val="24"/>
          <w:szCs w:val="24"/>
          <w:lang w:bidi="ar"/>
          <w14:ligatures w14:val="standardContextual"/>
        </w:rPr>
        <w:t>d</w:t>
      </w:r>
      <w:r>
        <w:rPr>
          <w:rFonts w:ascii="Times New Roman" w:eastAsia="SimSun" w:hAnsi="Times New Roman" w:cs="Times New Roman"/>
          <w:color w:val="000000"/>
          <w:kern w:val="2"/>
          <w:sz w:val="24"/>
          <w:szCs w:val="24"/>
          <w:lang w:bidi="ar"/>
          <w14:ligatures w14:val="standardContextual"/>
        </w:rPr>
        <w:t xml:space="preserve"> from 11.42 to 16.83 mg/L while the Ikiri River </w:t>
      </w:r>
      <w:r>
        <w:rPr>
          <w:rFonts w:ascii="Times New Roman" w:eastAsia="SimSun" w:hAnsi="Times New Roman" w:cs="Times New Roman"/>
          <w:b/>
          <w:bCs/>
          <w:color w:val="000000"/>
          <w:kern w:val="2"/>
          <w:sz w:val="24"/>
          <w:szCs w:val="24"/>
          <w:lang w:bidi="ar"/>
          <w14:ligatures w14:val="standardContextual"/>
        </w:rPr>
        <w:t>(</w:t>
      </w:r>
      <w:r>
        <w:rPr>
          <w:rFonts w:ascii="Times New Roman" w:eastAsia="Calibri" w:hAnsi="Times New Roman" w:cs="Times New Roman"/>
          <w:color w:val="000000"/>
          <w:kern w:val="2"/>
          <w:sz w:val="24"/>
          <w:szCs w:val="24"/>
          <w:lang w:eastAsia="en-US"/>
          <w14:ligatures w14:val="standardContextual"/>
        </w:rPr>
        <w:t>Control)</w:t>
      </w:r>
      <w:r>
        <w:rPr>
          <w:rFonts w:ascii="Times New Roman" w:eastAsia="SimSun" w:hAnsi="Times New Roman" w:cs="Times New Roman"/>
          <w:color w:val="000000"/>
          <w:kern w:val="2"/>
          <w:sz w:val="24"/>
          <w:szCs w:val="24"/>
          <w:lang w:bidi="ar"/>
          <w14:ligatures w14:val="standardContextual"/>
        </w:rPr>
        <w:t xml:space="preserve"> was much lower at 6.29 mg/L, suggesting less buffering capacity and possibly less pollution. </w:t>
      </w:r>
      <w:r>
        <w:rPr>
          <w:rFonts w:ascii="Times New Roman" w:eastAsia="Calibri" w:hAnsi="Times New Roman" w:cs="Times New Roman"/>
          <w:color w:val="000000"/>
          <w:kern w:val="2"/>
          <w:sz w:val="24"/>
          <w:szCs w:val="24"/>
          <w:lang w:eastAsia="en-US"/>
          <w14:ligatures w14:val="standardContextual"/>
        </w:rPr>
        <w:t>For Total Suspended Solids (TSS)</w:t>
      </w:r>
      <w:r>
        <w:rPr>
          <w:rFonts w:ascii="Times New Roman" w:eastAsia="Calibri" w:hAnsi="Times New Roman" w:cs="Times New Roman"/>
          <w:b/>
          <w:bCs/>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 xml:space="preserve"> Stations 1 to 5 had a range of</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16.8–18.9 mg/L, higher than control (4.09 mg/L), indicating more particulate matter in Omoku River. </w:t>
      </w:r>
      <w:r>
        <w:rPr>
          <w:rFonts w:ascii="Times New Roman" w:eastAsia="Calibri" w:hAnsi="Times New Roman" w:cs="Times New Roman"/>
          <w:color w:val="000000"/>
          <w:kern w:val="2"/>
          <w:sz w:val="24"/>
          <w:szCs w:val="24"/>
          <w:lang w:eastAsia="en-US"/>
          <w14:ligatures w14:val="standardContextual"/>
        </w:rPr>
        <w:t>Chemical Oxygen Demand (COD) recorded in the study ranged from</w:t>
      </w:r>
      <w:r>
        <w:rPr>
          <w:rFonts w:ascii="Times New Roman" w:eastAsia="SimSun" w:hAnsi="Times New Roman" w:cs="Times New Roman"/>
          <w:b/>
          <w:bCs/>
          <w:color w:val="000000"/>
          <w:kern w:val="2"/>
          <w:sz w:val="24"/>
          <w:szCs w:val="24"/>
          <w:lang w:bidi="ar"/>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5.12 – 6.17 mg/L in Stations 1-5 signifying moderate organic pollution. Control Station showed lower value (4.22 mg/L). </w:t>
      </w:r>
      <w:r>
        <w:rPr>
          <w:rFonts w:ascii="Times New Roman" w:eastAsia="Calibri" w:hAnsi="Times New Roman" w:cs="Times New Roman"/>
          <w:color w:val="000000"/>
          <w:kern w:val="2"/>
          <w:sz w:val="24"/>
          <w:szCs w:val="24"/>
          <w:lang w:eastAsia="en-US"/>
          <w14:ligatures w14:val="standardContextual"/>
        </w:rPr>
        <w:t>Biological Oxygen Demand (BOD) in the five stations ranged from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1.30 – 2.14 mg/L, which indicated low to moderate pollution. </w:t>
      </w:r>
      <w:r>
        <w:rPr>
          <w:rFonts w:ascii="Times New Roman" w:eastAsia="Calibri" w:hAnsi="Times New Roman" w:cs="Times New Roman"/>
          <w:color w:val="000000"/>
          <w:kern w:val="2"/>
          <w:sz w:val="24"/>
          <w:szCs w:val="24"/>
          <w:lang w:eastAsia="en-US"/>
          <w14:ligatures w14:val="standardContextual"/>
        </w:rPr>
        <w:t>Electrical Conductivity (EC) in the five stations recorded values between</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28.44 and 33.04 µS/cm indicating low mineral content while control station was even lower (13.25 µS/cm), indicating fewer dissolved ions. </w:t>
      </w:r>
      <w:r>
        <w:rPr>
          <w:rFonts w:ascii="Times New Roman" w:eastAsia="Calibri" w:hAnsi="Times New Roman" w:cs="Times New Roman"/>
          <w:color w:val="000000"/>
          <w:kern w:val="2"/>
          <w:sz w:val="24"/>
          <w:szCs w:val="24"/>
          <w:lang w:eastAsia="en-US"/>
          <w14:ligatures w14:val="standardContextual"/>
        </w:rPr>
        <w:t>For Total Dissolved Solids (TDS), Stations 1 to 5 recorded values from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bidi="ar"/>
          <w14:ligatures w14:val="standardContextual"/>
        </w:rPr>
        <w:t xml:space="preserve">14.17 to 16.29 ppm while </w:t>
      </w:r>
      <w:r>
        <w:rPr>
          <w:rFonts w:ascii="Times New Roman" w:eastAsia="Calibri" w:hAnsi="Times New Roman" w:cs="Times New Roman"/>
          <w:color w:val="000000"/>
          <w:kern w:val="2"/>
          <w:sz w:val="24"/>
          <w:szCs w:val="24"/>
          <w:lang w:eastAsia="en-US"/>
          <w14:ligatures w14:val="standardContextual"/>
        </w:rPr>
        <w:t>Control station had</w:t>
      </w:r>
      <w:r>
        <w:rPr>
          <w:rFonts w:ascii="Times New Roman" w:eastAsia="Calibri" w:hAnsi="Times New Roman" w:cs="Times New Roman"/>
          <w:color w:val="000000"/>
          <w:kern w:val="2"/>
          <w:sz w:val="24"/>
          <w:szCs w:val="24"/>
          <w:lang w:eastAsia="en-US" w:bidi="ar"/>
          <w14:ligatures w14:val="standardContextual"/>
        </w:rPr>
        <w:t xml:space="preserve"> 6.75 ppm indicating cleaner river water. </w:t>
      </w:r>
      <w:r>
        <w:rPr>
          <w:rFonts w:ascii="Times New Roman" w:eastAsia="Times New Roman" w:hAnsi="Times New Roman" w:cs="Times New Roman"/>
          <w:color w:val="000000"/>
          <w:kern w:val="2"/>
          <w:sz w:val="24"/>
          <w:szCs w:val="24"/>
          <w:lang w:eastAsia="en-US"/>
          <w14:ligatures w14:val="standardContextual"/>
        </w:rPr>
        <w:t xml:space="preserve">Water temperature varied from </w:t>
      </w:r>
      <w:r>
        <w:rPr>
          <w:rFonts w:ascii="Times New Roman" w:eastAsia="Calibri" w:hAnsi="Times New Roman" w:cs="Times New Roman"/>
          <w:color w:val="000000"/>
          <w:kern w:val="2"/>
          <w:sz w:val="24"/>
          <w:szCs w:val="24"/>
          <w:lang w:eastAsia="en-US" w:bidi="ar"/>
          <w14:ligatures w14:val="standardContextual"/>
        </w:rPr>
        <w:t xml:space="preserve">27.6°C – 27.9°C </w:t>
      </w:r>
      <w:r>
        <w:rPr>
          <w:rFonts w:ascii="Times New Roman" w:eastAsia="Calibri" w:hAnsi="Times New Roman" w:cs="Times New Roman"/>
          <w:color w:val="000000"/>
          <w:kern w:val="2"/>
          <w:sz w:val="24"/>
          <w:szCs w:val="24"/>
          <w:lang w:eastAsia="en-US"/>
          <w14:ligatures w14:val="standardContextual"/>
        </w:rPr>
        <w:t>in a</w:t>
      </w:r>
      <w:r>
        <w:rPr>
          <w:rFonts w:ascii="Times New Roman" w:eastAsia="Calibri" w:hAnsi="Times New Roman" w:cs="Times New Roman"/>
          <w:color w:val="000000"/>
          <w:kern w:val="2"/>
          <w:sz w:val="24"/>
          <w:szCs w:val="24"/>
          <w:lang w:eastAsia="en-US" w:bidi="ar"/>
          <w14:ligatures w14:val="standardContextual"/>
        </w:rPr>
        <w:t xml:space="preserve">ll stations and control. </w:t>
      </w:r>
      <w:r>
        <w:rPr>
          <w:rFonts w:ascii="Times New Roman" w:eastAsia="Calibri" w:hAnsi="Times New Roman" w:cs="Times New Roman"/>
          <w:color w:val="000000"/>
          <w:kern w:val="2"/>
          <w:sz w:val="24"/>
          <w:szCs w:val="24"/>
          <w:lang w:eastAsia="en-US"/>
          <w14:ligatures w14:val="standardContextual"/>
        </w:rPr>
        <w:t>The Salinity</w:t>
      </w:r>
      <w:r>
        <w:rPr>
          <w:rFonts w:ascii="Times New Roman" w:eastAsia="Calibri" w:hAnsi="Times New Roman" w:cs="Times New Roman"/>
          <w:b/>
          <w:bCs/>
          <w:color w:val="000000"/>
          <w:kern w:val="2"/>
          <w:sz w:val="24"/>
          <w:szCs w:val="24"/>
          <w:lang w:eastAsia="en-US"/>
          <w14:ligatures w14:val="standardContextual"/>
        </w:rPr>
        <w:t xml:space="preserve"> v</w:t>
      </w:r>
      <w:r>
        <w:rPr>
          <w:rFonts w:ascii="Times New Roman" w:eastAsia="Times New Roman" w:hAnsi="Times New Roman" w:cs="Times New Roman"/>
          <w:color w:val="000000"/>
          <w:kern w:val="2"/>
          <w:sz w:val="24"/>
          <w:szCs w:val="24"/>
          <w:lang w:eastAsia="en-US"/>
          <w14:ligatures w14:val="standardContextual"/>
        </w:rPr>
        <w:t xml:space="preserve">alues of </w:t>
      </w:r>
      <w:r>
        <w:rPr>
          <w:rFonts w:ascii="Times New Roman" w:eastAsia="SimSun" w:hAnsi="Times New Roman" w:cs="Times New Roman"/>
          <w:color w:val="000000"/>
          <w:kern w:val="2"/>
          <w:sz w:val="24"/>
          <w:szCs w:val="24"/>
          <w:lang w:bidi="ar"/>
          <w14:ligatures w14:val="standardContextual"/>
        </w:rPr>
        <w:t xml:space="preserve">0.02 - 0.03 ppt were recorded in stations 1 - 5 and corresponding with freshwater range though the Control station stood at 0.01 ppt, slightly purer. </w:t>
      </w:r>
      <w:r>
        <w:rPr>
          <w:rFonts w:ascii="Times New Roman" w:eastAsia="Calibri" w:hAnsi="Times New Roman" w:cs="Times New Roman"/>
          <w:color w:val="000000"/>
          <w:kern w:val="2"/>
          <w:sz w:val="24"/>
          <w:szCs w:val="24"/>
          <w:lang w:eastAsia="en-US"/>
          <w14:ligatures w14:val="standardContextual"/>
        </w:rPr>
        <w:t xml:space="preserve">For Dissolved Oxygen (DO) in Stations 1 - 5 had values of </w:t>
      </w:r>
      <w:r>
        <w:rPr>
          <w:rFonts w:ascii="Times New Roman" w:eastAsia="SimSun" w:hAnsi="Times New Roman" w:cs="Times New Roman"/>
          <w:color w:val="000000"/>
          <w:kern w:val="2"/>
          <w:sz w:val="24"/>
          <w:szCs w:val="24"/>
          <w:lang w:bidi="ar"/>
          <w14:ligatures w14:val="standardContextual"/>
        </w:rPr>
        <w:t xml:space="preserve">4.03–4.66 mg/L, slightly below the ideal &gt;5 mg/L for aquatic life while </w:t>
      </w:r>
      <w:r>
        <w:rPr>
          <w:rFonts w:ascii="Times New Roman" w:eastAsia="Calibri" w:hAnsi="Times New Roman" w:cs="Times New Roman"/>
          <w:color w:val="000000"/>
          <w:kern w:val="2"/>
          <w:sz w:val="24"/>
          <w:szCs w:val="24"/>
          <w:lang w:eastAsia="en-US"/>
          <w14:ligatures w14:val="standardContextual"/>
        </w:rPr>
        <w:t>Control recorded</w:t>
      </w:r>
      <w:r>
        <w:rPr>
          <w:rFonts w:ascii="Times New Roman" w:eastAsia="SimSun" w:hAnsi="Times New Roman" w:cs="Times New Roman"/>
          <w:color w:val="000000"/>
          <w:kern w:val="2"/>
          <w:sz w:val="24"/>
          <w:szCs w:val="24"/>
          <w:lang w:bidi="ar"/>
          <w14:ligatures w14:val="standardContextual"/>
        </w:rPr>
        <w:t xml:space="preserve"> 5.81 mg/L, a healthier oxygen levels. </w:t>
      </w:r>
      <w:r>
        <w:rPr>
          <w:rFonts w:ascii="Times New Roman" w:eastAsia="Calibri" w:hAnsi="Times New Roman" w:cs="Times New Roman"/>
          <w:color w:val="000000"/>
          <w:kern w:val="2"/>
          <w:sz w:val="24"/>
          <w:szCs w:val="24"/>
          <w:lang w:eastAsia="en-US"/>
          <w14:ligatures w14:val="standardContextual"/>
        </w:rPr>
        <w:t>In a</w:t>
      </w:r>
      <w:r>
        <w:rPr>
          <w:rFonts w:ascii="Times New Roman" w:eastAsia="Calibri" w:hAnsi="Times New Roman" w:cs="Times New Roman"/>
          <w:color w:val="000000"/>
          <w:kern w:val="2"/>
          <w:sz w:val="24"/>
          <w:szCs w:val="24"/>
          <w:lang w:eastAsia="en-US" w:bidi="ar"/>
          <w14:ligatures w14:val="standardContextual"/>
        </w:rPr>
        <w:t xml:space="preserve">ll the 5 stations, </w:t>
      </w:r>
      <w:r>
        <w:rPr>
          <w:rFonts w:ascii="Times New Roman" w:eastAsia="Calibri" w:hAnsi="Times New Roman" w:cs="Times New Roman"/>
          <w:color w:val="000000"/>
          <w:kern w:val="2"/>
          <w:sz w:val="24"/>
          <w:szCs w:val="24"/>
          <w:lang w:eastAsia="en-US"/>
          <w14:ligatures w14:val="standardContextual"/>
        </w:rPr>
        <w:t>pH ranged from</w:t>
      </w:r>
      <w:r>
        <w:rPr>
          <w:rFonts w:ascii="Times New Roman" w:eastAsia="Calibri" w:hAnsi="Times New Roman" w:cs="Times New Roman"/>
          <w:color w:val="000000"/>
          <w:kern w:val="2"/>
          <w:sz w:val="24"/>
          <w:szCs w:val="24"/>
          <w:lang w:eastAsia="en-US" w:bidi="ar"/>
          <w14:ligatures w14:val="standardContextual"/>
        </w:rPr>
        <w:t xml:space="preserve"> 8.51–8.82, slightly alkaline and the </w:t>
      </w:r>
      <w:r>
        <w:rPr>
          <w:rFonts w:ascii="Times New Roman" w:eastAsia="Calibri" w:hAnsi="Times New Roman" w:cs="Times New Roman"/>
          <w:color w:val="000000"/>
          <w:kern w:val="2"/>
          <w:sz w:val="24"/>
          <w:szCs w:val="24"/>
          <w:lang w:eastAsia="en-US"/>
          <w14:ligatures w14:val="standardContextual"/>
        </w:rPr>
        <w:t>control had</w:t>
      </w:r>
      <w:r>
        <w:rPr>
          <w:rFonts w:ascii="Times New Roman" w:eastAsia="Calibri" w:hAnsi="Times New Roman" w:cs="Times New Roman"/>
          <w:color w:val="000000"/>
          <w:kern w:val="2"/>
          <w:sz w:val="24"/>
          <w:szCs w:val="24"/>
          <w:lang w:eastAsia="en-US" w:bidi="ar"/>
          <w14:ligatures w14:val="standardContextual"/>
        </w:rPr>
        <w:t xml:space="preserve"> 8.38, closest to neutral. </w:t>
      </w:r>
      <w:r>
        <w:rPr>
          <w:rFonts w:ascii="Times New Roman" w:eastAsia="Calibri" w:hAnsi="Times New Roman" w:cs="Times New Roman"/>
          <w:color w:val="000000"/>
          <w:kern w:val="2"/>
          <w:sz w:val="24"/>
          <w:szCs w:val="24"/>
          <w:lang w:eastAsia="en-US"/>
          <w14:ligatures w14:val="standardContextual"/>
        </w:rPr>
        <w:t>Turbidity at Stations 1 to 5 was</w:t>
      </w:r>
      <w:r>
        <w:rPr>
          <w:rFonts w:ascii="Times New Roman" w:eastAsia="Calibri" w:hAnsi="Times New Roman" w:cs="Times New Roman"/>
          <w:color w:val="000000"/>
          <w:kern w:val="2"/>
          <w:sz w:val="24"/>
          <w:szCs w:val="24"/>
          <w:lang w:eastAsia="en-US" w:bidi="ar"/>
          <w14:ligatures w14:val="standardContextual"/>
        </w:rPr>
        <w:t xml:space="preserve"> 6.91 – 8.81NTU slightly above WHO’s &lt;5 NTU guideline for drinking water while </w:t>
      </w:r>
      <w:r>
        <w:rPr>
          <w:rFonts w:ascii="Times New Roman" w:eastAsia="Calibri" w:hAnsi="Times New Roman" w:cs="Times New Roman"/>
          <w:color w:val="000000"/>
          <w:kern w:val="2"/>
          <w:sz w:val="24"/>
          <w:szCs w:val="24"/>
          <w:lang w:eastAsia="en-US"/>
          <w14:ligatures w14:val="standardContextual"/>
        </w:rPr>
        <w:t>Control had the mean value of</w:t>
      </w:r>
      <w:r>
        <w:rPr>
          <w:rFonts w:ascii="Times New Roman" w:eastAsia="Calibri" w:hAnsi="Times New Roman" w:cs="Times New Roman"/>
          <w:color w:val="000000"/>
          <w:kern w:val="2"/>
          <w:sz w:val="24"/>
          <w:szCs w:val="24"/>
          <w:lang w:eastAsia="en-US" w:bidi="ar"/>
          <w14:ligatures w14:val="standardContextual"/>
        </w:rPr>
        <w:t xml:space="preserve"> 2.47 NTU, much clearer.</w:t>
      </w:r>
      <w:commentRangeStart w:id="3"/>
      <w:commentRangeEnd w:id="3"/>
      <w:r w:rsidR="00D00C80">
        <w:rPr>
          <w:rStyle w:val="CommentReference"/>
          <w:rFonts w:ascii="Times New Roman" w:eastAsia="Calibri" w:hAnsi="Times New Roman" w:cs="Times New Roman"/>
          <w:color w:val="000000"/>
          <w:kern w:val="2"/>
          <w:sz w:val="24"/>
          <w:szCs w:val="24"/>
          <w:lang w:eastAsia="en-US" w:bidi="ar"/>
          <w14:ligatures w14:val="standardContextual"/>
        </w:rPr>
        <w:commentReference w:id="3"/>
      </w:r>
    </w:p>
    <w:p w14:paraId="370DEF88" w14:textId="77777777" w:rsidR="009E3418" w:rsidRDefault="003436CF">
      <w:pPr>
        <w:spacing w:after="160" w:line="278" w:lineRule="auto"/>
        <w:contextualSpacing/>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 xml:space="preserve">Conclusion: </w:t>
      </w:r>
      <w:r>
        <w:rPr>
          <w:rFonts w:ascii="Times New Roman" w:eastAsia="Calibri" w:hAnsi="Times New Roman" w:cs="Times New Roman"/>
          <w:kern w:val="2"/>
          <w:sz w:val="24"/>
          <w:szCs w:val="24"/>
          <w:lang w:eastAsia="en-US"/>
          <w14:ligatures w14:val="standardContextual"/>
        </w:rPr>
        <w:t xml:space="preserve">These findings underscore the urgent need for regular monitoring, pollution control measures, and sustainable water management strategies to safeguard water quality. Strengthening </w:t>
      </w:r>
      <w:r>
        <w:rPr>
          <w:rFonts w:ascii="Times New Roman" w:eastAsia="Calibri" w:hAnsi="Times New Roman" w:cs="Times New Roman"/>
          <w:kern w:val="2"/>
          <w:sz w:val="24"/>
          <w:szCs w:val="24"/>
          <w:lang w:eastAsia="en-US"/>
          <w14:ligatures w14:val="standardContextual"/>
        </w:rPr>
        <w:lastRenderedPageBreak/>
        <w:t>community awareness, enforcing environmental regulations, and implementing remediation efforts are critical to ensuring that the Omoku and Ikiri Rivers remain viable water resources that support both human livelihoods and ecological integrity.</w:t>
      </w:r>
    </w:p>
    <w:p w14:paraId="2CAB0122" w14:textId="77777777" w:rsidR="009E3418" w:rsidRDefault="009E3418">
      <w:pPr>
        <w:spacing w:after="160" w:line="278" w:lineRule="auto"/>
        <w:contextualSpacing/>
        <w:jc w:val="both"/>
        <w:rPr>
          <w:rFonts w:ascii="Times New Roman" w:eastAsia="Calibri" w:hAnsi="Times New Roman" w:cs="Times New Roman"/>
          <w:kern w:val="2"/>
          <w:sz w:val="10"/>
          <w:szCs w:val="10"/>
          <w:lang w:eastAsia="en-US"/>
          <w14:ligatures w14:val="standardContextual"/>
        </w:rPr>
      </w:pPr>
    </w:p>
    <w:p w14:paraId="37574F31"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 xml:space="preserve">Key words: </w:t>
      </w:r>
      <w:r>
        <w:rPr>
          <w:rFonts w:ascii="Times New Roman" w:eastAsia="Calibri" w:hAnsi="Times New Roman" w:cs="Times New Roman"/>
          <w:i/>
          <w:iCs/>
          <w:color w:val="000000"/>
          <w:kern w:val="2"/>
          <w:sz w:val="24"/>
          <w:szCs w:val="24"/>
          <w:lang w:eastAsia="en-US" w:bidi="ar"/>
          <w14:ligatures w14:val="standardContextual"/>
        </w:rPr>
        <w:t xml:space="preserve">Water quality; Physicochemical parameters; Anthropogenic activities; Ecosystem and Pollution </w:t>
      </w:r>
    </w:p>
    <w:p w14:paraId="2B85DC79"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 xml:space="preserve">Introduction: </w:t>
      </w:r>
    </w:p>
    <w:p w14:paraId="4967E759" w14:textId="07C6A174"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Water is known as a crucial natural resource in Nigeria, thus the demand for clean water is growing because of the rapid population explosion, demands of improving the living standards of life, and the requirement in attaining economic development. While abundant water resources are almost omnipresent in the country, the threat of contamination and pollution makes our waters limited and unusable. Idowo, Oluremi, and Odubabawo (2011) cited that water resources quantity and quality are being affected by the anthropogenic activities, likewise Bengao, Cababat, Anacin, Azarcon, Janeo, and Lubrica (2015), who stated that, the problem on water pollution is apparent worldwide and has been alarming for decades because of its effects on humans, animals and plants. “</w:t>
      </w:r>
      <w:r w:rsidR="00467959" w:rsidRPr="00467959">
        <w:rPr>
          <w:rFonts w:ascii="Times New Roman" w:eastAsia="Calibri" w:hAnsi="Times New Roman" w:cs="Times New Roman"/>
          <w:color w:val="000000"/>
          <w:kern w:val="2"/>
          <w:sz w:val="24"/>
          <w:szCs w:val="24"/>
          <w:lang w:eastAsia="en-US"/>
          <w14:ligatures w14:val="standardContextual"/>
        </w:rPr>
        <w:t xml:space="preserve">The most essential liquid for sustaining life on </w:t>
      </w:r>
      <w:commentRangeStart w:id="4"/>
      <w:r w:rsidR="00467959" w:rsidRPr="00467959">
        <w:rPr>
          <w:rFonts w:ascii="Times New Roman" w:eastAsia="Calibri" w:hAnsi="Times New Roman" w:cs="Times New Roman"/>
          <w:color w:val="000000"/>
          <w:kern w:val="2"/>
          <w:sz w:val="24"/>
          <w:szCs w:val="24"/>
          <w:lang w:eastAsia="en-US"/>
          <w14:ligatures w14:val="standardContextual"/>
        </w:rPr>
        <w:t>E</w:t>
      </w:r>
      <w:commentRangeEnd w:id="4"/>
      <w:r w:rsidR="008217AA" w:rsidRPr="00467959">
        <w:rPr>
          <w:rStyle w:val="CommentReference"/>
          <w:rFonts w:ascii="Times New Roman" w:eastAsia="Calibri" w:hAnsi="Times New Roman" w:cs="Times New Roman"/>
          <w:color w:val="000000"/>
          <w:kern w:val="2"/>
          <w:sz w:val="24"/>
          <w:szCs w:val="24"/>
          <w:lang w:eastAsia="en-US"/>
          <w14:ligatures w14:val="standardContextual"/>
        </w:rPr>
        <w:commentReference w:id="4"/>
      </w:r>
      <w:r w:rsidR="00467959" w:rsidRPr="00467959">
        <w:rPr>
          <w:rFonts w:ascii="Times New Roman" w:eastAsia="Calibri" w:hAnsi="Times New Roman" w:cs="Times New Roman"/>
          <w:color w:val="000000"/>
          <w:kern w:val="2"/>
          <w:sz w:val="24"/>
          <w:szCs w:val="24"/>
          <w:lang w:eastAsia="en-US"/>
          <w14:ligatures w14:val="standardContextual"/>
        </w:rPr>
        <w:t>arth is water. Over 97% of the water in the oceans is unfit for human consumption, and only 3% of it is fresh.”</w:t>
      </w:r>
      <w:r>
        <w:rPr>
          <w:rFonts w:ascii="Times New Roman" w:eastAsia="Calibri" w:hAnsi="Times New Roman" w:cs="Times New Roman"/>
          <w:color w:val="000000"/>
          <w:kern w:val="2"/>
          <w:sz w:val="24"/>
          <w:szCs w:val="24"/>
          <w:lang w:eastAsia="en-US"/>
          <w14:ligatures w14:val="standardContextual"/>
        </w:rPr>
        <w:t xml:space="preserve"> “</w:t>
      </w:r>
      <w:r w:rsidR="00467959" w:rsidRPr="00467959">
        <w:rPr>
          <w:rFonts w:ascii="Times New Roman" w:eastAsia="Calibri" w:hAnsi="Times New Roman" w:cs="Times New Roman"/>
          <w:color w:val="000000"/>
          <w:kern w:val="2"/>
          <w:sz w:val="24"/>
          <w:szCs w:val="24"/>
          <w:lang w:eastAsia="en-US"/>
          <w14:ligatures w14:val="standardContextual"/>
        </w:rPr>
        <w:t>The state of the water, including its chemical, physical, and biological characteristics, is referred to as water quality. This usually refers to how appropriate the water is for swimming, cooking, drinking, and other activities</w:t>
      </w:r>
      <w:r>
        <w:rPr>
          <w:rFonts w:ascii="Times New Roman" w:eastAsia="Calibri" w:hAnsi="Times New Roman" w:cs="Times New Roman"/>
          <w:color w:val="000000"/>
          <w:kern w:val="2"/>
          <w:sz w:val="24"/>
          <w:szCs w:val="24"/>
          <w:lang w:eastAsia="en-US"/>
          <w14:ligatures w14:val="standardContextual"/>
        </w:rPr>
        <w:t xml:space="preserve">”. (Akter </w:t>
      </w:r>
      <w:r w:rsidRPr="003D0C3B">
        <w:rPr>
          <w:rFonts w:ascii="Times New Roman" w:eastAsia="Calibri" w:hAnsi="Times New Roman" w:cs="Times New Roman"/>
          <w:i/>
          <w:iCs/>
          <w:color w:val="000000"/>
          <w:kern w:val="2"/>
          <w:sz w:val="24"/>
          <w:szCs w:val="24"/>
          <w:lang w:eastAsia="en-US"/>
          <w14:ligatures w14:val="standardContextual"/>
        </w:rPr>
        <w:t>et al</w:t>
      </w:r>
      <w:r>
        <w:rPr>
          <w:rFonts w:ascii="Times New Roman" w:eastAsia="Calibri" w:hAnsi="Times New Roman" w:cs="Times New Roman"/>
          <w:color w:val="000000"/>
          <w:kern w:val="2"/>
          <w:sz w:val="24"/>
          <w:szCs w:val="24"/>
          <w:lang w:eastAsia="en-US"/>
          <w14:ligatures w14:val="standardContextual"/>
        </w:rPr>
        <w:t>., 2016). “</w:t>
      </w:r>
      <w:r w:rsidR="00467959" w:rsidRPr="00467959">
        <w:rPr>
          <w:rFonts w:ascii="Times New Roman" w:eastAsia="Calibri" w:hAnsi="Times New Roman" w:cs="Times New Roman"/>
          <w:color w:val="000000"/>
          <w:kern w:val="2"/>
          <w:sz w:val="24"/>
          <w:szCs w:val="24"/>
          <w:lang w:eastAsia="en-US"/>
          <w14:ligatures w14:val="standardContextual"/>
        </w:rPr>
        <w:t>The suitability of drinking water for human consumption is indicated by its quality. Water composition, which is impacted by both natural and human processes, determines water quality.</w:t>
      </w:r>
      <w:r>
        <w:rPr>
          <w:rFonts w:ascii="Times New Roman" w:eastAsia="Calibri" w:hAnsi="Times New Roman" w:cs="Times New Roman"/>
          <w:color w:val="000000"/>
          <w:kern w:val="2"/>
          <w:sz w:val="24"/>
          <w:szCs w:val="24"/>
          <w:lang w:eastAsia="en-US"/>
          <w14:ligatures w14:val="standardContextual"/>
        </w:rPr>
        <w:t xml:space="preserve">” (Akter </w:t>
      </w:r>
      <w:r w:rsidRPr="003D0C3B">
        <w:rPr>
          <w:rFonts w:ascii="Times New Roman" w:eastAsia="Calibri" w:hAnsi="Times New Roman" w:cs="Times New Roman"/>
          <w:i/>
          <w:iCs/>
          <w:color w:val="000000"/>
          <w:kern w:val="2"/>
          <w:sz w:val="24"/>
          <w:szCs w:val="24"/>
          <w:lang w:eastAsia="en-US"/>
          <w14:ligatures w14:val="standardContextual"/>
        </w:rPr>
        <w:t>et al</w:t>
      </w:r>
      <w:r>
        <w:rPr>
          <w:rFonts w:ascii="Times New Roman" w:eastAsia="Calibri" w:hAnsi="Times New Roman" w:cs="Times New Roman"/>
          <w:color w:val="000000"/>
          <w:kern w:val="2"/>
          <w:sz w:val="24"/>
          <w:szCs w:val="24"/>
          <w:lang w:eastAsia="en-US"/>
          <w14:ligatures w14:val="standardContextual"/>
        </w:rPr>
        <w:t xml:space="preserve">., 2016). </w:t>
      </w:r>
      <w:r w:rsidR="00467959" w:rsidRPr="00467959">
        <w:rPr>
          <w:rFonts w:ascii="Times New Roman" w:eastAsia="Calibri" w:hAnsi="Times New Roman" w:cs="Times New Roman"/>
          <w:color w:val="000000"/>
          <w:kern w:val="2"/>
          <w:sz w:val="24"/>
          <w:szCs w:val="24"/>
          <w:lang w:eastAsia="en-US"/>
          <w14:ligatures w14:val="standardContextual"/>
        </w:rPr>
        <w:t>However, due to population growth, development, urbanization, industry, and the disposal of garbage and chemical effluents into water bodies, drinking water in developing nations like Nigeria is constantly contaminated with dangerous compounds</w:t>
      </w:r>
      <w:r>
        <w:rPr>
          <w:rFonts w:ascii="Times New Roman" w:eastAsia="Calibri" w:hAnsi="Times New Roman" w:cs="Times New Roman"/>
          <w:color w:val="000000"/>
          <w:kern w:val="2"/>
          <w:sz w:val="24"/>
          <w:szCs w:val="24"/>
          <w:lang w:eastAsia="en-US"/>
          <w14:ligatures w14:val="standardContextual"/>
        </w:rPr>
        <w:t xml:space="preserve"> (</w:t>
      </w:r>
      <w:r>
        <w:rPr>
          <w:rFonts w:ascii="Calibri" w:eastAsia="Calibri" w:hAnsi="Calibri" w:cs="Times New Roman"/>
          <w:kern w:val="2"/>
          <w:sz w:val="24"/>
          <w:szCs w:val="24"/>
          <w:lang w:eastAsia="en-US"/>
          <w14:ligatures w14:val="standardContextual"/>
        </w:rPr>
        <w:t xml:space="preserve">Onyemesili </w:t>
      </w:r>
      <w:r w:rsidRPr="003D0C3B">
        <w:rPr>
          <w:rFonts w:ascii="Calibri" w:eastAsia="Calibri" w:hAnsi="Calibri" w:cs="Times New Roman"/>
          <w:i/>
          <w:iCs/>
          <w:kern w:val="2"/>
          <w:sz w:val="24"/>
          <w:szCs w:val="24"/>
          <w:lang w:eastAsia="en-US"/>
          <w14:ligatures w14:val="standardContextual"/>
        </w:rPr>
        <w:t>et al</w:t>
      </w:r>
      <w:r>
        <w:rPr>
          <w:rFonts w:ascii="Calibri" w:eastAsia="Calibri" w:hAnsi="Calibri" w:cs="Times New Roman"/>
          <w:kern w:val="2"/>
          <w:sz w:val="24"/>
          <w:szCs w:val="24"/>
          <w:lang w:eastAsia="en-US"/>
          <w14:ligatures w14:val="standardContextual"/>
        </w:rPr>
        <w:t>., 2022)</w:t>
      </w:r>
      <w:r>
        <w:rPr>
          <w:rFonts w:ascii="Times New Roman" w:eastAsia="Calibri" w:hAnsi="Times New Roman" w:cs="Times New Roman"/>
          <w:color w:val="000000"/>
          <w:kern w:val="2"/>
          <w:sz w:val="24"/>
          <w:szCs w:val="24"/>
          <w:lang w:eastAsia="en-US"/>
          <w14:ligatures w14:val="standardContextual"/>
        </w:rPr>
        <w:t xml:space="preserve">. </w:t>
      </w:r>
    </w:p>
    <w:p w14:paraId="32230F8F" w14:textId="46A4F0A9" w:rsidR="009E3418" w:rsidRDefault="00467959">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sidRPr="00467959">
        <w:rPr>
          <w:rFonts w:ascii="Times New Roman" w:eastAsia="Calibri" w:hAnsi="Times New Roman" w:cs="Times New Roman"/>
          <w:color w:val="000000"/>
          <w:kern w:val="2"/>
          <w:sz w:val="24"/>
          <w:szCs w:val="24"/>
          <w:lang w:eastAsia="en-US"/>
          <w14:ligatures w14:val="standardContextual"/>
        </w:rPr>
        <w:t>Water bodies deteriorate as a result of some human activities, including mining, electricity generation, forestry, industrial production, agriculture, and home use. This affects both the aquatic ecology and human access to clean drinking water</w:t>
      </w:r>
      <w:r>
        <w:rPr>
          <w:rFonts w:ascii="Times New Roman" w:eastAsia="Calibri" w:hAnsi="Times New Roman" w:cs="Times New Roman"/>
          <w:color w:val="000000"/>
          <w:kern w:val="2"/>
          <w:sz w:val="24"/>
          <w:szCs w:val="24"/>
          <w:lang w:eastAsia="en-US"/>
          <w14:ligatures w14:val="standardContextual"/>
        </w:rPr>
        <w:t xml:space="preserve"> (</w:t>
      </w:r>
      <w:commentRangeStart w:id="5"/>
      <w:r>
        <w:rPr>
          <w:rFonts w:ascii="Times New Roman" w:eastAsia="Calibri" w:hAnsi="Times New Roman" w:cs="Times New Roman"/>
          <w:color w:val="000000"/>
          <w:kern w:val="2"/>
          <w:sz w:val="24"/>
          <w:szCs w:val="24"/>
          <w:lang w:eastAsia="en-US"/>
          <w14:ligatures w14:val="standardContextual"/>
        </w:rPr>
        <w:t>Taylor and Francis, 2022</w:t>
      </w:r>
      <w:commentRangeEnd w:id="5"/>
      <w:r w:rsidR="00D77532">
        <w:rPr>
          <w:rStyle w:val="CommentReference"/>
          <w:rFonts w:ascii="Times New Roman" w:eastAsia="Calibri" w:hAnsi="Times New Roman" w:cs="Times New Roman"/>
          <w:color w:val="000000"/>
          <w:kern w:val="2"/>
          <w:sz w:val="24"/>
          <w:szCs w:val="24"/>
          <w:lang w:eastAsia="en-US"/>
          <w14:ligatures w14:val="standardContextual"/>
        </w:rPr>
        <w:commentReference w:id="5"/>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In both rural and urban regions, point and non-point sources of pollution have an impact on water quality. Sewage discharge, industrial discharge, and agricultural runoff are a few of these causes. Floods, droughts, and a lack of understanding among end users all have an impact on water quality; in order to maintain water resources, factors including hygiene, environmental sanitation, storage, and disposal must be taken into account.</w:t>
      </w:r>
    </w:p>
    <w:p w14:paraId="0618ACB5" w14:textId="6ECCE174" w:rsidR="009E3418" w:rsidRPr="00467959" w:rsidRDefault="00467959">
      <w:pPr>
        <w:spacing w:after="160" w:line="278" w:lineRule="auto"/>
        <w:jc w:val="both"/>
        <w:rPr>
          <w:rFonts w:ascii="Times New Roman" w:eastAsia="Times New Roman" w:hAnsi="Times New Roman" w:cs="Times New Roman"/>
          <w:color w:val="000000"/>
          <w:spacing w:val="1"/>
          <w:kern w:val="2"/>
          <w:sz w:val="24"/>
          <w:szCs w:val="24"/>
          <w:lang w:eastAsia="en-US"/>
          <w14:ligatures w14:val="standardContextual"/>
        </w:rPr>
      </w:pPr>
      <w:r w:rsidRPr="00467959">
        <w:rPr>
          <w:rFonts w:ascii="Times New Roman" w:eastAsia="Calibri" w:hAnsi="Times New Roman" w:cs="Times New Roman"/>
          <w:color w:val="000000"/>
          <w:kern w:val="2"/>
          <w:sz w:val="24"/>
          <w:szCs w:val="24"/>
          <w:lang w:eastAsia="en-US"/>
          <w14:ligatures w14:val="standardContextual"/>
        </w:rPr>
        <w:t>The spread of diseases is the most significant threat to humanity when freshwater is contaminated by the discharge of certain substances into its subsurface or groundwater to the extent that the substances interfere with the water's beneficial uses or the ecosystem's natural functioning. A sufficient supply of clean freshwater is essential for both economic and human advancement</w:t>
      </w:r>
      <w:r>
        <w:rPr>
          <w:rFonts w:ascii="Times New Roman" w:eastAsia="Calibri" w:hAnsi="Times New Roman" w:cs="Times New Roman"/>
          <w:color w:val="000000"/>
          <w:kern w:val="2"/>
          <w:sz w:val="24"/>
          <w:szCs w:val="24"/>
          <w:lang w:eastAsia="en-US"/>
          <w14:ligatures w14:val="standardContextual"/>
        </w:rPr>
        <w:t xml:space="preserve"> (Garba, 2011). Reports by Food and Agriculture </w:t>
      </w:r>
      <w:commentRangeStart w:id="6"/>
      <w:r>
        <w:rPr>
          <w:rFonts w:ascii="Times New Roman" w:eastAsia="Calibri" w:hAnsi="Times New Roman" w:cs="Times New Roman"/>
          <w:color w:val="000000"/>
          <w:kern w:val="2"/>
          <w:sz w:val="24"/>
          <w:szCs w:val="24"/>
          <w:lang w:eastAsia="en-US"/>
          <w14:ligatures w14:val="standardContextual"/>
        </w:rPr>
        <w:t>o</w:t>
      </w:r>
      <w:commentRangeEnd w:id="6"/>
      <w:r w:rsidR="00D77532">
        <w:rPr>
          <w:rStyle w:val="CommentReference"/>
          <w:rFonts w:ascii="Times New Roman" w:eastAsia="Calibri" w:hAnsi="Times New Roman" w:cs="Times New Roman"/>
          <w:color w:val="000000"/>
          <w:kern w:val="2"/>
          <w:sz w:val="24"/>
          <w:szCs w:val="24"/>
          <w:lang w:eastAsia="en-US"/>
          <w14:ligatures w14:val="standardContextual"/>
        </w:rPr>
        <w:commentReference w:id="6"/>
      </w:r>
      <w:r>
        <w:rPr>
          <w:rFonts w:ascii="Times New Roman" w:eastAsia="Calibri" w:hAnsi="Times New Roman" w:cs="Times New Roman"/>
          <w:color w:val="000000"/>
          <w:kern w:val="2"/>
          <w:sz w:val="24"/>
          <w:szCs w:val="24"/>
          <w:lang w:eastAsia="en-US"/>
          <w14:ligatures w14:val="standardContextual"/>
        </w:rPr>
        <w:t>rganization (</w:t>
      </w:r>
      <w:commentRangeStart w:id="7"/>
      <w:r>
        <w:rPr>
          <w:rFonts w:ascii="Times New Roman" w:eastAsia="Calibri" w:hAnsi="Times New Roman" w:cs="Times New Roman"/>
          <w:color w:val="000000"/>
          <w:kern w:val="2"/>
          <w:sz w:val="24"/>
          <w:szCs w:val="24"/>
          <w:lang w:eastAsia="en-US"/>
          <w14:ligatures w14:val="standardContextual"/>
        </w:rPr>
        <w:t>FAO &amp; Water, 2020</w:t>
      </w:r>
      <w:commentRangeEnd w:id="7"/>
      <w:r w:rsidR="0079068B">
        <w:rPr>
          <w:rStyle w:val="CommentReference"/>
          <w:rFonts w:ascii="Times New Roman" w:eastAsia="Calibri" w:hAnsi="Times New Roman" w:cs="Times New Roman"/>
          <w:color w:val="000000"/>
          <w:kern w:val="2"/>
          <w:sz w:val="24"/>
          <w:szCs w:val="24"/>
          <w:lang w:eastAsia="en-US"/>
          <w14:ligatures w14:val="standardContextual"/>
        </w:rPr>
        <w:commentReference w:id="7"/>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 xml:space="preserve">showed that water-related illnesses have been impeding basic human development in African nations, </w:t>
      </w:r>
      <w:r w:rsidRPr="00467959">
        <w:rPr>
          <w:rFonts w:ascii="Times New Roman" w:eastAsia="Calibri" w:hAnsi="Times New Roman" w:cs="Times New Roman"/>
          <w:color w:val="000000"/>
          <w:kern w:val="2"/>
          <w:sz w:val="24"/>
          <w:szCs w:val="24"/>
          <w:lang w:eastAsia="en-US"/>
          <w14:ligatures w14:val="standardContextual"/>
        </w:rPr>
        <w:lastRenderedPageBreak/>
        <w:t>especially in Nigeria. The common supplies of water that are available to local populations in Nigeria are gradually being severed by a range of anthropogenic factors, among which pollution remains the most prominent concern</w:t>
      </w:r>
      <w:r>
        <w:rPr>
          <w:rFonts w:ascii="Times New Roman" w:eastAsia="Calibri" w:hAnsi="Times New Roman" w:cs="Times New Roman"/>
          <w:color w:val="000000"/>
          <w:kern w:val="2"/>
          <w:sz w:val="24"/>
          <w:szCs w:val="24"/>
          <w:lang w:eastAsia="en-US"/>
          <w14:ligatures w14:val="standardContextual"/>
        </w:rPr>
        <w:t xml:space="preserve"> (National Geographic Society, 2011). </w:t>
      </w:r>
      <w:r w:rsidRPr="00467959">
        <w:rPr>
          <w:rFonts w:ascii="Times New Roman" w:eastAsia="Times New Roman" w:hAnsi="Times New Roman" w:cs="Times New Roman"/>
          <w:color w:val="000000"/>
          <w:spacing w:val="1"/>
          <w:kern w:val="2"/>
          <w:sz w:val="24"/>
          <w:szCs w:val="24"/>
          <w:lang w:eastAsia="en-US"/>
          <w14:ligatures w14:val="standardContextual"/>
        </w:rPr>
        <w:t>The availability of clean water for human consumption as well as the aquatic ecosystem may be impacted by the degradation of water quality and quantity caused by home usage, mining, industrial production, power generating, and forestry practices</w:t>
      </w:r>
      <w:r>
        <w:rPr>
          <w:rFonts w:ascii="Times New Roman" w:eastAsia="Times New Roman" w:hAnsi="Times New Roman" w:cs="Times New Roman"/>
          <w:color w:val="000000"/>
          <w:spacing w:val="-11"/>
          <w:kern w:val="2"/>
          <w:sz w:val="24"/>
          <w:szCs w:val="24"/>
          <w:lang w:eastAsia="en-US"/>
          <w14:ligatures w14:val="standardContextual"/>
        </w:rPr>
        <w:t xml:space="preserve"> </w:t>
      </w:r>
      <w:r>
        <w:rPr>
          <w:rFonts w:ascii="Times New Roman" w:eastAsia="Times New Roman" w:hAnsi="Times New Roman" w:cs="Times New Roman"/>
          <w:color w:val="000000"/>
          <w:spacing w:val="1"/>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UN</w:t>
      </w:r>
      <w:r>
        <w:rPr>
          <w:rFonts w:ascii="Times New Roman" w:eastAsia="Times New Roman" w:hAnsi="Times New Roman" w:cs="Times New Roman"/>
          <w:color w:val="000000"/>
          <w:spacing w:val="1"/>
          <w:kern w:val="2"/>
          <w:sz w:val="24"/>
          <w:szCs w:val="24"/>
          <w:lang w:eastAsia="en-US"/>
          <w14:ligatures w14:val="standardContextual"/>
        </w:rPr>
        <w:t>E</w:t>
      </w:r>
      <w:r>
        <w:rPr>
          <w:rFonts w:ascii="Times New Roman" w:eastAsia="Times New Roman" w:hAnsi="Times New Roman" w:cs="Times New Roman"/>
          <w:color w:val="000000"/>
          <w:spacing w:val="2"/>
          <w:kern w:val="2"/>
          <w:sz w:val="24"/>
          <w:szCs w:val="24"/>
          <w:lang w:eastAsia="en-US"/>
          <w14:ligatures w14:val="standardContextual"/>
        </w:rPr>
        <w:t>P</w:t>
      </w:r>
      <w:r>
        <w:rPr>
          <w:rFonts w:ascii="Times New Roman" w:eastAsia="Times New Roman" w:hAnsi="Times New Roman" w:cs="Times New Roman"/>
          <w:color w:val="000000"/>
          <w:kern w:val="2"/>
          <w:sz w:val="24"/>
          <w:szCs w:val="24"/>
          <w:lang w:eastAsia="en-US"/>
          <w14:ligatures w14:val="standardContextual"/>
        </w:rPr>
        <w:t>,</w:t>
      </w:r>
      <w:r>
        <w:rPr>
          <w:rFonts w:ascii="Times New Roman" w:eastAsia="Times New Roman" w:hAnsi="Times New Roman" w:cs="Times New Roman"/>
          <w:color w:val="000000"/>
          <w:spacing w:val="-5"/>
          <w:kern w:val="2"/>
          <w:sz w:val="24"/>
          <w:szCs w:val="24"/>
          <w:lang w:eastAsia="en-US"/>
          <w14:ligatures w14:val="standardContextual"/>
        </w:rPr>
        <w:t xml:space="preserve"> </w:t>
      </w:r>
      <w:r>
        <w:rPr>
          <w:rFonts w:ascii="Times New Roman" w:eastAsia="Times New Roman" w:hAnsi="Times New Roman" w:cs="Times New Roman"/>
          <w:color w:val="000000"/>
          <w:spacing w:val="1"/>
          <w:kern w:val="2"/>
          <w:sz w:val="24"/>
          <w:szCs w:val="24"/>
          <w:lang w:eastAsia="en-US"/>
          <w14:ligatures w14:val="standardContextual"/>
        </w:rPr>
        <w:t>201</w:t>
      </w:r>
      <w:r>
        <w:rPr>
          <w:rFonts w:ascii="Times New Roman" w:eastAsia="Times New Roman" w:hAnsi="Times New Roman" w:cs="Times New Roman"/>
          <w:color w:val="000000"/>
          <w:spacing w:val="-1"/>
          <w:kern w:val="2"/>
          <w:sz w:val="24"/>
          <w:szCs w:val="24"/>
          <w:lang w:eastAsia="en-US"/>
          <w14:ligatures w14:val="standardContextual"/>
        </w:rPr>
        <w:t>6</w:t>
      </w:r>
      <w:r>
        <w:rPr>
          <w:rFonts w:ascii="Times New Roman" w:eastAsia="Times New Roman" w:hAnsi="Times New Roman" w:cs="Times New Roman"/>
          <w:color w:val="000000"/>
          <w:spacing w:val="1"/>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w:t>
      </w:r>
    </w:p>
    <w:p w14:paraId="7BA6415D" w14:textId="290FA58A" w:rsidR="009E3418" w:rsidRDefault="00467959">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sidRPr="00467959">
        <w:rPr>
          <w:rFonts w:ascii="Times New Roman" w:eastAsia="Calibri" w:hAnsi="Times New Roman" w:cs="Times New Roman"/>
          <w:color w:val="000000"/>
          <w:kern w:val="2"/>
          <w:sz w:val="24"/>
          <w:szCs w:val="24"/>
          <w:lang w:eastAsia="en-US"/>
          <w14:ligatures w14:val="standardContextual"/>
        </w:rPr>
        <w:t>By measuring and analyzing its physicochemical parameters, water's properties and composition can be assessed</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Cai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2017)</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These factors provide important information about the chemical and physical properties of water</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Rocha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2015)</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The factors help determine if it is suitable for a variety of applications, including drinking, industrial operations, and aquatic ecosystems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Rocha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2015)</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The hydrogen ion concentration, or pH, is one of the physicochemical properties. A water's pH, which ranges from 0 to 14, indicates how acidic or alkaline it is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Neina, 2019)</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A neutral pH is seven, an acidic pH is less than seven, and an alkaline pH is larger than seven. However, it has been noted that pH affects water's chemical interactions and is crucial for aquatic life</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Neina, 2019)</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Water temperature affects chemical reactions, gas solubility, and aquatic organisms' metabolic rates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Boscolo-Galazzo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2018)</w:t>
      </w:r>
      <w:r>
        <w:rPr>
          <w:rFonts w:ascii="Times New Roman" w:eastAsia="Calibri" w:hAnsi="Times New Roman" w:cs="Times New Roman"/>
          <w:color w:val="000000"/>
          <w:kern w:val="2"/>
          <w:sz w:val="24"/>
          <w:szCs w:val="24"/>
          <w:lang w:eastAsia="en-US"/>
          <w14:ligatures w14:val="standardContextual"/>
        </w:rPr>
        <w:t xml:space="preserve">.  According to </w:t>
      </w:r>
      <w:r>
        <w:rPr>
          <w:rFonts w:ascii="Times New Roman" w:eastAsia="Calibri" w:hAnsi="Times New Roman" w:cs="Times New Roman"/>
          <w:kern w:val="2"/>
          <w:sz w:val="24"/>
          <w:szCs w:val="24"/>
          <w:lang w:eastAsia="en-US"/>
          <w14:ligatures w14:val="standardContextual"/>
        </w:rPr>
        <w:t>Rusydi (2018)</w:t>
      </w:r>
      <w:r>
        <w:rPr>
          <w:rFonts w:ascii="Times New Roman" w:eastAsia="Calibri" w:hAnsi="Times New Roman" w:cs="Times New Roman"/>
          <w:color w:val="000000"/>
          <w:kern w:val="2"/>
          <w:sz w:val="24"/>
          <w:szCs w:val="24"/>
          <w:lang w:eastAsia="en-US"/>
          <w14:ligatures w14:val="standardContextual"/>
        </w:rPr>
        <w:t xml:space="preserve">, </w:t>
      </w:r>
      <w:r w:rsidR="009D47D6">
        <w:rPr>
          <w:rFonts w:ascii="Times New Roman" w:eastAsia="Calibri" w:hAnsi="Times New Roman" w:cs="Times New Roman"/>
          <w:color w:val="000000"/>
          <w:kern w:val="2"/>
          <w:sz w:val="24"/>
          <w:szCs w:val="24"/>
          <w:lang w:eastAsia="en-US"/>
          <w14:ligatures w14:val="standardContextual"/>
        </w:rPr>
        <w:t>w</w:t>
      </w:r>
      <w:r w:rsidR="009D47D6" w:rsidRPr="009D47D6">
        <w:rPr>
          <w:rFonts w:ascii="Times New Roman" w:eastAsia="Calibri" w:hAnsi="Times New Roman" w:cs="Times New Roman"/>
          <w:color w:val="000000"/>
          <w:kern w:val="2"/>
          <w:sz w:val="24"/>
          <w:szCs w:val="24"/>
          <w:lang w:eastAsia="en-US"/>
          <w14:ligatures w14:val="standardContextual"/>
        </w:rPr>
        <w:t>hen determining how hot or cold the water is, the temperature degree is crucial. Temperature variations have been shown to have an effect on aquatic habitat health</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Rusydi, 2018)</w:t>
      </w:r>
      <w:r>
        <w:rPr>
          <w:rFonts w:ascii="Times New Roman" w:eastAsia="Calibri" w:hAnsi="Times New Roman" w:cs="Times New Roman"/>
          <w:color w:val="000000"/>
          <w:kern w:val="2"/>
          <w:sz w:val="24"/>
          <w:szCs w:val="24"/>
          <w:lang w:eastAsia="en-US"/>
          <w14:ligatures w14:val="standardContextual"/>
        </w:rPr>
        <w:t xml:space="preserve">. </w:t>
      </w:r>
      <w:commentRangeStart w:id="8"/>
      <w:r w:rsidR="009D47D6" w:rsidRPr="009D47D6">
        <w:rPr>
          <w:rFonts w:ascii="Times New Roman" w:eastAsia="Calibri" w:hAnsi="Times New Roman" w:cs="Times New Roman"/>
          <w:color w:val="000000"/>
          <w:kern w:val="2"/>
          <w:sz w:val="24"/>
          <w:szCs w:val="24"/>
          <w:lang w:eastAsia="en-US"/>
          <w14:ligatures w14:val="standardContextual"/>
        </w:rPr>
        <w:t>Conductivity</w:t>
      </w:r>
      <w:commentRangeEnd w:id="8"/>
      <w:r w:rsidR="0079068B" w:rsidRPr="009D47D6">
        <w:rPr>
          <w:rStyle w:val="CommentReference"/>
          <w:rFonts w:ascii="Times New Roman" w:eastAsia="Calibri" w:hAnsi="Times New Roman" w:cs="Times New Roman"/>
          <w:color w:val="000000"/>
          <w:kern w:val="2"/>
          <w:sz w:val="24"/>
          <w:szCs w:val="24"/>
          <w:lang w:eastAsia="en-US"/>
          <w14:ligatures w14:val="standardContextual"/>
        </w:rPr>
        <w:commentReference w:id="8"/>
      </w:r>
      <w:r w:rsidR="009D47D6" w:rsidRPr="009D47D6">
        <w:rPr>
          <w:rFonts w:ascii="Times New Roman" w:eastAsia="Calibri" w:hAnsi="Times New Roman" w:cs="Times New Roman"/>
          <w:color w:val="000000"/>
          <w:kern w:val="2"/>
          <w:sz w:val="24"/>
          <w:szCs w:val="24"/>
          <w:lang w:eastAsia="en-US"/>
          <w14:ligatures w14:val="standardContextual"/>
        </w:rPr>
        <w:t>, a measurement of the water's ability to conduct an electric current, is influenced by the concentration of dissolved ions in the water. Increased conductivity may indicate the presence of dissolved salts or ions.</w:t>
      </w:r>
      <w:r>
        <w:rPr>
          <w:rFonts w:ascii="Times New Roman" w:eastAsia="Calibri" w:hAnsi="Times New Roman" w:cs="Times New Roman"/>
          <w:color w:val="000000"/>
          <w:kern w:val="2"/>
          <w:sz w:val="24"/>
          <w:szCs w:val="24"/>
          <w:lang w:eastAsia="en-US"/>
          <w14:ligatures w14:val="standardContextual"/>
        </w:rPr>
        <w:t xml:space="preserve"> According to </w:t>
      </w:r>
      <w:commentRangeStart w:id="9"/>
      <w:r>
        <w:rPr>
          <w:rFonts w:ascii="Times New Roman" w:eastAsia="Calibri" w:hAnsi="Times New Roman" w:cs="Times New Roman"/>
          <w:kern w:val="2"/>
          <w:sz w:val="24"/>
          <w:szCs w:val="24"/>
          <w:lang w:eastAsia="en-US"/>
          <w14:ligatures w14:val="standardContextual"/>
        </w:rPr>
        <w:t>Boyd, 2020</w:t>
      </w:r>
      <w:commentRangeEnd w:id="9"/>
      <w:r w:rsidR="0079068B">
        <w:rPr>
          <w:rStyle w:val="CommentReference"/>
          <w:rFonts w:ascii="Times New Roman" w:eastAsia="Calibri" w:hAnsi="Times New Roman" w:cs="Times New Roman"/>
          <w:color w:val="000000"/>
          <w:kern w:val="2"/>
          <w:sz w:val="24"/>
          <w:szCs w:val="24"/>
          <w:lang w:eastAsia="en-US"/>
          <w14:ligatures w14:val="standardContextual"/>
        </w:rPr>
        <w:commentReference w:id="9"/>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The sum of all inorganic and organic substances, such as salts, minerals, and other compounds, is known as the total dissolved solids (TDS) in water. High TDS levels may affect the flavor and purity of water</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Boyd, 2020)</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Turbidity is a measure of how hazy or cloudy water is because of suspended particles. Aquatic species and light penetration in aquatic ecosystems may be impacted by excessive turbidity</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Hill, 2017)</w:t>
      </w:r>
      <w:r>
        <w:rPr>
          <w:rFonts w:ascii="Times New Roman" w:eastAsia="Calibri" w:hAnsi="Times New Roman" w:cs="Times New Roman"/>
          <w:color w:val="000000"/>
          <w:kern w:val="2"/>
          <w:sz w:val="24"/>
          <w:szCs w:val="24"/>
          <w:lang w:eastAsia="en-US"/>
          <w14:ligatures w14:val="standardContextual"/>
        </w:rPr>
        <w:t xml:space="preserve">. </w:t>
      </w:r>
      <w:commentRangeStart w:id="10"/>
      <w:r w:rsidR="009D47D6" w:rsidRPr="009D47D6">
        <w:rPr>
          <w:rFonts w:ascii="Times New Roman" w:eastAsia="Calibri" w:hAnsi="Times New Roman" w:cs="Times New Roman"/>
          <w:color w:val="000000"/>
          <w:kern w:val="2"/>
          <w:sz w:val="24"/>
          <w:szCs w:val="24"/>
          <w:lang w:eastAsia="en-US"/>
          <w14:ligatures w14:val="standardContextual"/>
        </w:rPr>
        <w:t xml:space="preserve">(DO) </w:t>
      </w:r>
      <w:commentRangeEnd w:id="10"/>
      <w:r w:rsidR="0079068B" w:rsidRPr="009D47D6">
        <w:rPr>
          <w:rStyle w:val="CommentReference"/>
          <w:rFonts w:ascii="Times New Roman" w:eastAsia="Calibri" w:hAnsi="Times New Roman" w:cs="Times New Roman"/>
          <w:color w:val="000000"/>
          <w:kern w:val="2"/>
          <w:sz w:val="24"/>
          <w:szCs w:val="24"/>
          <w:lang w:eastAsia="en-US"/>
          <w14:ligatures w14:val="standardContextual"/>
        </w:rPr>
        <w:commentReference w:id="10"/>
      </w:r>
      <w:r w:rsidR="009D47D6" w:rsidRPr="009D47D6">
        <w:rPr>
          <w:rFonts w:ascii="Times New Roman" w:eastAsia="Calibri" w:hAnsi="Times New Roman" w:cs="Times New Roman"/>
          <w:color w:val="000000"/>
          <w:kern w:val="2"/>
          <w:sz w:val="24"/>
          <w:szCs w:val="24"/>
          <w:lang w:eastAsia="en-US"/>
          <w14:ligatures w14:val="standardContextual"/>
        </w:rPr>
        <w:t>measures the amount of dissolved oxygen in water, which is essential for aquatic life to exist. Fish and other aquatic life may suffer from hypoxia caused by low DO levels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Li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2018)</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The amount of oxygen required to oxidize both organic and inorganic elements in water is measured using the COD technique</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Jouanneau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2014)</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It acts as a barometer for the water's level of pollution as well as its ability to support aquatic life. BOD measures the quantity of oxygen that bacteria in water use to break down organic waste. Elevated BOD levels can indicate pollution and impact aquatic ecosystems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Rusydi, 2018)</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The concentration of particles suspended in water but not dissolved is measured by TSS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Das, 2023)</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 xml:space="preserve">Turbidity and poor water quality can result from high total suspended solids (TSS). Salinity is a measure of the amount of dissolved salts in water. It is a crucial factor in deciding whether water is fit for drinking and other uses. The purpose of this study was to evaluate the physiochemical characteristics </w:t>
      </w:r>
      <w:commentRangeStart w:id="11"/>
      <w:r w:rsidR="009D47D6" w:rsidRPr="009D47D6">
        <w:rPr>
          <w:rFonts w:ascii="Times New Roman" w:eastAsia="Calibri" w:hAnsi="Times New Roman" w:cs="Times New Roman"/>
          <w:color w:val="000000"/>
          <w:kern w:val="2"/>
          <w:sz w:val="24"/>
          <w:szCs w:val="24"/>
          <w:lang w:eastAsia="en-US"/>
          <w14:ligatures w14:val="standardContextual"/>
        </w:rPr>
        <w:t xml:space="preserve">and water quality </w:t>
      </w:r>
      <w:commentRangeEnd w:id="11"/>
      <w:r w:rsidR="00D10619" w:rsidRPr="009D47D6">
        <w:rPr>
          <w:rStyle w:val="CommentReference"/>
          <w:rFonts w:ascii="Times New Roman" w:eastAsia="Calibri" w:hAnsi="Times New Roman" w:cs="Times New Roman"/>
          <w:color w:val="000000"/>
          <w:kern w:val="2"/>
          <w:sz w:val="24"/>
          <w:szCs w:val="24"/>
          <w:lang w:eastAsia="en-US"/>
          <w14:ligatures w14:val="standardContextual"/>
        </w:rPr>
        <w:commentReference w:id="11"/>
      </w:r>
      <w:r w:rsidR="009D47D6" w:rsidRPr="009D47D6">
        <w:rPr>
          <w:rFonts w:ascii="Times New Roman" w:eastAsia="Calibri" w:hAnsi="Times New Roman" w:cs="Times New Roman"/>
          <w:color w:val="000000"/>
          <w:kern w:val="2"/>
          <w:sz w:val="24"/>
          <w:szCs w:val="24"/>
          <w:lang w:eastAsia="en-US"/>
          <w14:ligatures w14:val="standardContextual"/>
        </w:rPr>
        <w:t>of the Omoku and Ikiri Rivers in Rivers State, Nigeria.</w:t>
      </w:r>
      <w:commentRangeStart w:id="12"/>
      <w:r>
        <w:rPr>
          <w:rFonts w:ascii="Times New Roman" w:eastAsia="Calibri" w:hAnsi="Times New Roman" w:cs="Times New Roman"/>
          <w:color w:val="000000"/>
          <w:kern w:val="2"/>
          <w:sz w:val="24"/>
          <w:szCs w:val="24"/>
          <w:lang w:eastAsia="en-US"/>
          <w14:ligatures w14:val="standardContextual"/>
        </w:rPr>
        <w:t xml:space="preserve"> </w:t>
      </w:r>
      <w:commentRangeEnd w:id="12"/>
      <w:r w:rsidR="0079068B">
        <w:rPr>
          <w:rStyle w:val="CommentReference"/>
          <w:rFonts w:ascii="Times New Roman" w:eastAsia="Calibri" w:hAnsi="Times New Roman" w:cs="Times New Roman"/>
          <w:color w:val="000000"/>
          <w:kern w:val="2"/>
          <w:sz w:val="24"/>
          <w:szCs w:val="24"/>
          <w:lang w:eastAsia="en-US"/>
          <w14:ligatures w14:val="standardContextual"/>
        </w:rPr>
        <w:commentReference w:id="12"/>
      </w:r>
    </w:p>
    <w:p w14:paraId="34269408"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4709CB80"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Materials and Methods</w:t>
      </w:r>
    </w:p>
    <w:p w14:paraId="5DD0CA1C"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lastRenderedPageBreak/>
        <w:t xml:space="preserve">Study design: </w:t>
      </w:r>
    </w:p>
    <w:p w14:paraId="2DE6817E" w14:textId="77777777" w:rsidR="009E3418" w:rsidRDefault="003436CF">
      <w:pPr>
        <w:spacing w:after="160" w:line="278" w:lineRule="auto"/>
        <w:jc w:val="both"/>
        <w:rPr>
          <w:rFonts w:ascii="Times New Roman" w:eastAsia="Cambria" w:hAnsi="Times New Roman" w:cs="Times New Roman"/>
          <w:color w:val="000000"/>
          <w:spacing w:val="1"/>
          <w:kern w:val="2"/>
          <w:sz w:val="24"/>
          <w:szCs w:val="24"/>
          <w:lang w:eastAsia="en-US"/>
          <w14:ligatures w14:val="standardContextual"/>
        </w:rPr>
      </w:pPr>
      <w:r>
        <w:rPr>
          <w:rFonts w:ascii="Times New Roman" w:eastAsia="Cambria" w:hAnsi="Times New Roman" w:cs="Times New Roman"/>
          <w:color w:val="000000"/>
          <w:spacing w:val="1"/>
          <w:kern w:val="2"/>
          <w:sz w:val="24"/>
          <w:szCs w:val="24"/>
          <w:lang w:eastAsia="en-US"/>
          <w14:ligatures w14:val="standardContextual"/>
        </w:rPr>
        <w:t xml:space="preserve">The study adopted observational and </w:t>
      </w:r>
      <w:commentRangeStart w:id="13"/>
      <w:r>
        <w:rPr>
          <w:rFonts w:ascii="Times New Roman" w:eastAsia="Cambria" w:hAnsi="Times New Roman" w:cs="Times New Roman"/>
          <w:color w:val="000000"/>
          <w:spacing w:val="1"/>
          <w:kern w:val="2"/>
          <w:sz w:val="24"/>
          <w:szCs w:val="24"/>
          <w:lang w:eastAsia="en-US"/>
          <w14:ligatures w14:val="standardContextual"/>
        </w:rPr>
        <w:t>descriptive study with various samplings which were analyzed in the Laboratory. This design involved noting, recording and describing data from the two rivers that were earmarked for the study.</w:t>
      </w:r>
      <w:commentRangeEnd w:id="13"/>
      <w:r w:rsidR="0079068B">
        <w:rPr>
          <w:rStyle w:val="CommentReference"/>
          <w:rFonts w:ascii="Times New Roman" w:eastAsia="Cambria" w:hAnsi="Times New Roman" w:cs="Times New Roman"/>
          <w:color w:val="000000"/>
          <w:spacing w:val="1"/>
          <w:kern w:val="2"/>
          <w:sz w:val="24"/>
          <w:szCs w:val="24"/>
          <w:lang w:eastAsia="en-US"/>
          <w14:ligatures w14:val="standardContextual"/>
        </w:rPr>
        <w:commentReference w:id="13"/>
      </w:r>
    </w:p>
    <w:p w14:paraId="7F029922" w14:textId="77777777" w:rsidR="009E3418" w:rsidRDefault="003436CF">
      <w:pPr>
        <w:spacing w:after="160" w:line="278" w:lineRule="auto"/>
        <w:jc w:val="both"/>
        <w:rPr>
          <w:rFonts w:ascii="Times New Roman" w:eastAsia="Cambria" w:hAnsi="Times New Roman" w:cs="Times New Roman"/>
          <w:b/>
          <w:bCs/>
          <w:color w:val="000000"/>
          <w:spacing w:val="1"/>
          <w:kern w:val="2"/>
          <w:sz w:val="24"/>
          <w:szCs w:val="24"/>
          <w:lang w:eastAsia="en-US"/>
          <w14:ligatures w14:val="standardContextual"/>
        </w:rPr>
      </w:pPr>
      <w:r>
        <w:rPr>
          <w:rFonts w:ascii="Times New Roman" w:eastAsia="Cambria" w:hAnsi="Times New Roman" w:cs="Times New Roman"/>
          <w:b/>
          <w:bCs/>
          <w:color w:val="000000"/>
          <w:spacing w:val="1"/>
          <w:kern w:val="2"/>
          <w:sz w:val="24"/>
          <w:szCs w:val="24"/>
          <w:lang w:eastAsia="en-US"/>
          <w14:ligatures w14:val="standardContextual"/>
        </w:rPr>
        <w:t>Study Area:</w:t>
      </w:r>
    </w:p>
    <w:p w14:paraId="21B9AFCE"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The study was conducted in Omoku River (also known as Orashi River) and Ikiri River, often referred to as Sombreiro River.  The two rivers are found in Ogba/Egbema/Ndoni Local Government Area (ONELGA) of Rivers State.</w:t>
      </w:r>
    </w:p>
    <w:p w14:paraId="6B9A2E73" w14:textId="77777777" w:rsidR="009E3418" w:rsidRDefault="003436CF">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Study Area 1 - Omoku River, a Part of Orashi River in Rivers State</w:t>
      </w:r>
    </w:p>
    <w:p w14:paraId="14F4EFF6"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Study Area 1 was Omoku or Orashi River, in Ogba / Egbema / Ndoni Local Government Area (ONELGA) of Rivers State. </w:t>
      </w:r>
      <w:r>
        <w:rPr>
          <w:rFonts w:ascii="Times New Roman" w:eastAsia="Calibri" w:hAnsi="Times New Roman" w:cs="Times New Roman"/>
          <w:color w:val="000000"/>
          <w:w w:val="105"/>
          <w:kern w:val="2"/>
          <w:sz w:val="24"/>
          <w:szCs w:val="24"/>
          <w:lang w:eastAsia="en-US"/>
          <w14:ligatures w14:val="standardContextual"/>
        </w:rPr>
        <w:t>Orashi River also known as Urashi or Ulasi, has coordinates of 5</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48</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35</w:t>
      </w:r>
      <w:r>
        <w:rPr>
          <w:rFonts w:ascii="Times New Roman" w:eastAsia="Calibri" w:hAnsi="Times New Roman" w:cs="Times New Roman"/>
          <w:color w:val="000000"/>
          <w:w w:val="105"/>
          <w:kern w:val="2"/>
          <w:sz w:val="24"/>
          <w:szCs w:val="24"/>
          <w:vertAlign w:val="superscript"/>
          <w:lang w:eastAsia="en-US"/>
          <w14:ligatures w14:val="standardContextual"/>
        </w:rPr>
        <w:t xml:space="preserve">11 </w:t>
      </w:r>
      <w:r>
        <w:rPr>
          <w:rFonts w:ascii="Times New Roman" w:eastAsia="Calibri" w:hAnsi="Times New Roman" w:cs="Times New Roman"/>
          <w:color w:val="000000"/>
          <w:w w:val="105"/>
          <w:kern w:val="2"/>
          <w:sz w:val="24"/>
          <w:szCs w:val="24"/>
          <w:lang w:eastAsia="en-US"/>
          <w14:ligatures w14:val="standardContextual"/>
        </w:rPr>
        <w:t>N 7</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4</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23</w:t>
      </w:r>
      <w:r>
        <w:rPr>
          <w:rFonts w:ascii="Times New Roman" w:eastAsia="Calibri" w:hAnsi="Times New Roman" w:cs="Times New Roman"/>
          <w:color w:val="000000"/>
          <w:w w:val="105"/>
          <w:kern w:val="2"/>
          <w:sz w:val="24"/>
          <w:szCs w:val="24"/>
          <w:vertAlign w:val="superscript"/>
          <w:lang w:eastAsia="en-US"/>
          <w14:ligatures w14:val="standardContextual"/>
        </w:rPr>
        <w:t xml:space="preserve">11 </w:t>
      </w:r>
      <w:r>
        <w:rPr>
          <w:rFonts w:ascii="Times New Roman" w:eastAsia="Calibri" w:hAnsi="Times New Roman" w:cs="Times New Roman"/>
          <w:color w:val="000000"/>
          <w:w w:val="105"/>
          <w:kern w:val="2"/>
          <w:sz w:val="24"/>
          <w:szCs w:val="24"/>
          <w:lang w:eastAsia="en-US"/>
          <w14:ligatures w14:val="standardContextual"/>
        </w:rPr>
        <w:t>E /</w:t>
      </w:r>
      <w:r>
        <w:rPr>
          <w:rFonts w:ascii="Times New Roman" w:eastAsia="Calibri" w:hAnsi="Times New Roman" w:cs="Times New Roman"/>
          <w:color w:val="000000"/>
          <w:w w:val="105"/>
          <w:kern w:val="2"/>
          <w:sz w:val="24"/>
          <w:szCs w:val="24"/>
          <w:vertAlign w:val="superscript"/>
          <w:lang w:eastAsia="en-US"/>
          <w14:ligatures w14:val="standardContextual"/>
        </w:rPr>
        <w:t xml:space="preserve"> </w:t>
      </w:r>
      <w:r>
        <w:rPr>
          <w:rFonts w:ascii="Times New Roman" w:eastAsia="Calibri" w:hAnsi="Times New Roman" w:cs="Times New Roman"/>
          <w:color w:val="000000"/>
          <w:w w:val="105"/>
          <w:kern w:val="2"/>
          <w:sz w:val="24"/>
          <w:szCs w:val="24"/>
          <w:lang w:eastAsia="en-US"/>
          <w14:ligatures w14:val="standardContextual"/>
        </w:rPr>
        <w:t>5.80972</w:t>
      </w:r>
      <w:r>
        <w:rPr>
          <w:rFonts w:ascii="Times New Roman" w:eastAsia="Calibri" w:hAnsi="Times New Roman" w:cs="Times New Roman"/>
          <w:color w:val="000000"/>
          <w:w w:val="105"/>
          <w:kern w:val="2"/>
          <w:sz w:val="24"/>
          <w:szCs w:val="24"/>
          <w:vertAlign w:val="superscript"/>
          <w:lang w:eastAsia="en-US"/>
          <w14:ligatures w14:val="standardContextual"/>
        </w:rPr>
        <w:t>0</w:t>
      </w:r>
      <w:r>
        <w:rPr>
          <w:rFonts w:ascii="Times New Roman" w:eastAsia="Calibri" w:hAnsi="Times New Roman" w:cs="Times New Roman"/>
          <w:color w:val="000000"/>
          <w:w w:val="105"/>
          <w:kern w:val="2"/>
          <w:sz w:val="24"/>
          <w:szCs w:val="24"/>
          <w:lang w:eastAsia="en-US"/>
          <w14:ligatures w14:val="standardContextual"/>
        </w:rPr>
        <w:t>N 7.07306</w:t>
      </w:r>
      <w:r>
        <w:rPr>
          <w:rFonts w:ascii="Times New Roman" w:eastAsia="Calibri" w:hAnsi="Times New Roman" w:cs="Times New Roman"/>
          <w:color w:val="000000"/>
          <w:w w:val="105"/>
          <w:kern w:val="2"/>
          <w:sz w:val="24"/>
          <w:szCs w:val="24"/>
          <w:vertAlign w:val="superscript"/>
          <w:lang w:eastAsia="en-US"/>
          <w14:ligatures w14:val="standardContextual"/>
        </w:rPr>
        <w:t>0</w:t>
      </w:r>
      <w:r>
        <w:rPr>
          <w:rFonts w:ascii="Times New Roman" w:eastAsia="Calibri" w:hAnsi="Times New Roman" w:cs="Times New Roman"/>
          <w:color w:val="000000"/>
          <w:w w:val="105"/>
          <w:kern w:val="2"/>
          <w:sz w:val="24"/>
          <w:szCs w:val="24"/>
          <w:lang w:eastAsia="en-US"/>
          <w14:ligatures w14:val="standardContextual"/>
        </w:rPr>
        <w:t>E. It takes off as a stream from the rocks, at the base of a waterfall, 183m above mean sea level in the Urashi enclave of Ezeama community in Dikenafai, Imo State,</w:t>
      </w:r>
      <w:r>
        <w:rPr>
          <w:rFonts w:ascii="Times New Roman" w:eastAsia="Calibri" w:hAnsi="Times New Roman" w:cs="Times New Roman"/>
          <w:b/>
          <w:color w:val="000000"/>
          <w:w w:val="105"/>
          <w:kern w:val="2"/>
          <w:sz w:val="24"/>
          <w:szCs w:val="24"/>
          <w:lang w:eastAsia="en-US"/>
          <w14:ligatures w14:val="standardContextual"/>
        </w:rPr>
        <w:t xml:space="preserve"> </w:t>
      </w:r>
      <w:r>
        <w:rPr>
          <w:rFonts w:ascii="Times New Roman" w:eastAsia="Calibri" w:hAnsi="Times New Roman" w:cs="Times New Roman"/>
          <w:color w:val="000000"/>
          <w:w w:val="105"/>
          <w:kern w:val="2"/>
          <w:sz w:val="24"/>
          <w:szCs w:val="24"/>
          <w:lang w:eastAsia="en-US"/>
          <w14:ligatures w14:val="standardContextual"/>
        </w:rPr>
        <w:t xml:space="preserve">(Mmom, 2013). From Dikenafia, Orashi flows through several towns, including </w:t>
      </w:r>
      <w:r>
        <w:rPr>
          <w:rFonts w:ascii="Times New Roman" w:eastAsia="Calibri" w:hAnsi="Times New Roman" w:cs="Times New Roman"/>
          <w:color w:val="000000"/>
          <w:kern w:val="2"/>
          <w:sz w:val="24"/>
          <w:szCs w:val="24"/>
          <w:lang w:eastAsia="en-US"/>
          <w14:ligatures w14:val="standardContextual"/>
        </w:rPr>
        <w:t>Urualla, Akokwa, Okija</w:t>
      </w:r>
      <w:r>
        <w:rPr>
          <w:rFonts w:ascii="Times New Roman" w:eastAsia="Calibri" w:hAnsi="Times New Roman" w:cs="Times New Roman"/>
          <w:color w:val="000000"/>
          <w:w w:val="105"/>
          <w:kern w:val="2"/>
          <w:sz w:val="24"/>
          <w:szCs w:val="24"/>
          <w:lang w:eastAsia="en-US"/>
          <w14:ligatures w14:val="standardContextual"/>
        </w:rPr>
        <w:t xml:space="preserve">, Orsu, Ukpor, Ihiala, Uli, Oguta, Osemotor, Omoku (the study site), Obiakpo, Ebocha, </w:t>
      </w:r>
      <w:r>
        <w:rPr>
          <w:rFonts w:ascii="Times New Roman" w:eastAsia="Calibri" w:hAnsi="Times New Roman" w:cs="Times New Roman"/>
          <w:color w:val="000000"/>
          <w:kern w:val="2"/>
          <w:sz w:val="24"/>
          <w:szCs w:val="24"/>
          <w:lang w:eastAsia="en-US"/>
          <w14:ligatures w14:val="standardContextual"/>
        </w:rPr>
        <w:t xml:space="preserve">Ukodu, Okarki, Mbiama and Epie. </w:t>
      </w:r>
    </w:p>
    <w:p w14:paraId="13A65F5A"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The river forms tributaries along its flows, from Imo through Anambra, Rivers to Bayelsa, before emptying onto the Atlantic. It splits into two at Egbema. The larger portion (right), continued the flow through Eluku before parting further into two and emptying its waters and sediments at Edi Kalama (Degema) and Abonnema, (Imo reporters, 2016).</w:t>
      </w:r>
    </w:p>
    <w:p w14:paraId="51030DFD" w14:textId="77777777" w:rsidR="009D47D6" w:rsidRDefault="009D47D6">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70A4AEE6" w14:textId="77777777" w:rsidR="009E3418" w:rsidRDefault="009E3418">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p>
    <w:p w14:paraId="78D69806" w14:textId="77777777" w:rsidR="009E3418" w:rsidRDefault="009E3418">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p>
    <w:p w14:paraId="5B9322BA" w14:textId="77777777" w:rsidR="009E3418" w:rsidRDefault="003436CF">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Study Area 2 - Ikiri River, a part of Sombreiro River in River State</w:t>
      </w:r>
    </w:p>
    <w:p w14:paraId="36A81FD9"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Sombreiro River is one of the tributaries of the River Niger in the Niger Delta Basin. </w:t>
      </w:r>
      <w:r>
        <w:rPr>
          <w:rFonts w:ascii="Times New Roman" w:eastAsia="Calibri" w:hAnsi="Times New Roman" w:cs="Times New Roman"/>
          <w:color w:val="000000"/>
          <w:w w:val="105"/>
          <w:kern w:val="2"/>
          <w:sz w:val="24"/>
          <w:szCs w:val="24"/>
          <w:lang w:eastAsia="en-US"/>
          <w14:ligatures w14:val="standardContextual"/>
        </w:rPr>
        <w:t>It lies at latitude 4</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23</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7</w:t>
      </w:r>
      <w:r>
        <w:rPr>
          <w:rFonts w:ascii="Times New Roman" w:eastAsia="Calibri" w:hAnsi="Times New Roman" w:cs="Times New Roman"/>
          <w:color w:val="000000"/>
          <w:w w:val="105"/>
          <w:kern w:val="2"/>
          <w:sz w:val="24"/>
          <w:szCs w:val="24"/>
          <w:vertAlign w:val="superscript"/>
          <w:lang w:eastAsia="en-US"/>
          <w14:ligatures w14:val="standardContextual"/>
        </w:rPr>
        <w:t xml:space="preserve">11 </w:t>
      </w:r>
      <w:r>
        <w:rPr>
          <w:rFonts w:ascii="Times New Roman" w:eastAsia="Calibri" w:hAnsi="Times New Roman" w:cs="Times New Roman"/>
          <w:color w:val="000000"/>
          <w:w w:val="105"/>
          <w:kern w:val="2"/>
          <w:sz w:val="24"/>
          <w:szCs w:val="24"/>
          <w:lang w:eastAsia="en-US"/>
          <w14:ligatures w14:val="standardContextual"/>
        </w:rPr>
        <w:t>and longitude 6</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51</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48</w:t>
      </w:r>
      <w:r>
        <w:rPr>
          <w:rFonts w:ascii="Times New Roman" w:eastAsia="Calibri" w:hAnsi="Times New Roman" w:cs="Times New Roman"/>
          <w:color w:val="000000"/>
          <w:w w:val="105"/>
          <w:kern w:val="2"/>
          <w:sz w:val="24"/>
          <w:szCs w:val="24"/>
          <w:vertAlign w:val="superscript"/>
          <w:lang w:eastAsia="en-US"/>
          <w14:ligatures w14:val="standardContextual"/>
        </w:rPr>
        <w:t>11</w:t>
      </w:r>
      <w:r>
        <w:rPr>
          <w:rFonts w:ascii="Times New Roman" w:eastAsia="Calibri" w:hAnsi="Times New Roman" w:cs="Times New Roman"/>
          <w:color w:val="000000"/>
          <w:w w:val="105"/>
          <w:kern w:val="2"/>
          <w:sz w:val="24"/>
          <w:szCs w:val="24"/>
          <w:lang w:eastAsia="en-US"/>
          <w14:ligatures w14:val="standardContextual"/>
        </w:rPr>
        <w:t xml:space="preserve">. It is a tributary of River Niger which arises from northern boundary of Rivers State with Imo State. </w:t>
      </w:r>
      <w:r>
        <w:rPr>
          <w:rFonts w:ascii="Times New Roman" w:eastAsia="Calibri" w:hAnsi="Times New Roman" w:cs="Times New Roman"/>
          <w:color w:val="000000"/>
          <w:kern w:val="2"/>
          <w:sz w:val="24"/>
          <w:szCs w:val="24"/>
          <w:lang w:eastAsia="en-US"/>
          <w14:ligatures w14:val="standardContextual"/>
        </w:rPr>
        <w:t>Sombreiro River is located in three Local Government Areas of Rivers State namely ONELGA, EMUOHA and DEGEMA. It is one of the series of the Niger Delta Rivers which channels into the Atlantic Ocean and is connected to other rivers through creeks in the coastal areas of the Niger Delta (Ezekiel, 1986). Abowei &amp; Hart (2008), stated that Sombreiro River originated from swamps in the Oguta-Ebocha zone through the Northern parts of Ogba/Egbema/Ndoni Local Govt. Area of Rivers State and is located east of the Orashi River.  This makes the mouth of the river brackish and tidal environment (Ezekiel et al., 2011). The Upper reach of the River is known to be fresh (NNPC/RPI, 1985).</w:t>
      </w:r>
    </w:p>
    <w:p w14:paraId="6ADA9F59"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601FF92A" w14:textId="77777777" w:rsidR="009E3418" w:rsidRDefault="003436CF">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Samples and Sampling Techniques</w:t>
      </w:r>
    </w:p>
    <w:p w14:paraId="45A6A663" w14:textId="77777777" w:rsidR="009E3418" w:rsidRDefault="003436CF">
      <w:pPr>
        <w:spacing w:after="160"/>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Water sample collection for physico-chemical parameter analysis</w:t>
      </w:r>
    </w:p>
    <w:p w14:paraId="2549ED8C"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Water samples were collected monthly from the two rivers for a period 12 months (February, 2023 to January, 2024) to determine the physico-chemical parameter of </w:t>
      </w:r>
      <w:r>
        <w:rPr>
          <w:rFonts w:ascii="Times New Roman" w:eastAsia="Times New Roman" w:hAnsi="Times New Roman" w:cs="Times New Roman"/>
          <w:color w:val="000000"/>
          <w:kern w:val="2"/>
          <w:sz w:val="24"/>
          <w:szCs w:val="24"/>
          <w:lang w:eastAsia="en-US"/>
          <w14:ligatures w14:val="standardContextual"/>
        </w:rPr>
        <w:t xml:space="preserve">Omoku and Ikiri Rivers. This was achieved by collecting three replicate water samples from five Stations of Omoku River and one Station from Ikiri River (Control). They were analyzed using standard methods. </w:t>
      </w:r>
    </w:p>
    <w:p w14:paraId="202AD593"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The five sampling stations in Omoku river were established at approximately ten kilometers apart to accommodate different biotopes, while the sixth sampling station was one point at Ikiri river. They were named thus:-</w:t>
      </w:r>
    </w:p>
    <w:p w14:paraId="26502758" w14:textId="77777777" w:rsidR="009E3418" w:rsidRDefault="003436CF">
      <w:pPr>
        <w:spacing w:after="160"/>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1(Onosi Akpu Iyasara), Omoku:-</w:t>
      </w:r>
      <w:r>
        <w:rPr>
          <w:rFonts w:ascii="Times New Roman" w:eastAsia="Times New Roman" w:hAnsi="Times New Roman" w:cs="Times New Roman"/>
          <w:color w:val="000000"/>
          <w:kern w:val="2"/>
          <w:sz w:val="24"/>
          <w:szCs w:val="24"/>
          <w:lang w:eastAsia="en-US"/>
          <w14:ligatures w14:val="standardContextual"/>
        </w:rPr>
        <w:t xml:space="preserve"> This was the major entrance route of the river. It had free flowing water. A number of activities were carried out ranging from bathing, washing, fishing and dredging of sand. This station can also be described as downstream station, where</w:t>
      </w:r>
      <w:r>
        <w:rPr>
          <w:rFonts w:ascii="Times New Roman" w:eastAsia="Calibri" w:hAnsi="Times New Roman" w:cs="Times New Roman"/>
          <w:color w:val="000000"/>
          <w:kern w:val="2"/>
          <w:sz w:val="24"/>
          <w:szCs w:val="24"/>
          <w:lang w:eastAsia="en-US"/>
          <w14:ligatures w14:val="standardContextual"/>
        </w:rPr>
        <w:t xml:space="preserve"> the cumulative impacts of upstream activities, such as increased nutrient loading, run-offs from the nearby farm-land and pollution were feasible. It was selected to understand how human-induced pressures and environmental gradients shape the dynamics in the river. The water here was turbid and this contributed to the reduction of transparency of the water.</w:t>
      </w:r>
    </w:p>
    <w:p w14:paraId="6C02249F" w14:textId="77777777" w:rsidR="009E3418" w:rsidRDefault="003436CF">
      <w:pPr>
        <w:spacing w:after="160"/>
        <w:contextualSpacing/>
        <w:jc w:val="both"/>
        <w:rPr>
          <w:rFonts w:ascii="Times New Roman" w:eastAsia="Times New Roman" w:hAnsi="Times New Roman" w:cs="Times New Roman"/>
          <w:b/>
          <w:bCs/>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2 (Onosi Akpu), Omoku: -</w:t>
      </w:r>
      <w:r>
        <w:rPr>
          <w:rFonts w:ascii="Times New Roman" w:eastAsia="Times New Roman" w:hAnsi="Times New Roman" w:cs="Times New Roman"/>
          <w:color w:val="000000"/>
          <w:kern w:val="2"/>
          <w:sz w:val="24"/>
          <w:szCs w:val="24"/>
          <w:lang w:eastAsia="en-US"/>
          <w14:ligatures w14:val="standardContextual"/>
        </w:rPr>
        <w:t xml:space="preserve">The station is free flowing with fishing activities </w:t>
      </w:r>
      <w:commentRangeStart w:id="14"/>
      <w:r>
        <w:rPr>
          <w:rFonts w:ascii="Times New Roman" w:eastAsia="Times New Roman" w:hAnsi="Times New Roman" w:cs="Times New Roman"/>
          <w:color w:val="000000"/>
          <w:kern w:val="2"/>
          <w:sz w:val="24"/>
          <w:szCs w:val="24"/>
          <w:lang w:eastAsia="en-US"/>
          <w14:ligatures w14:val="standardContextual"/>
        </w:rPr>
        <w:t>occuring</w:t>
      </w:r>
      <w:commentRangeEnd w:id="14"/>
      <w:r w:rsidR="00E47C12">
        <w:rPr>
          <w:rStyle w:val="CommentReference"/>
          <w:rFonts w:ascii="Times New Roman" w:eastAsia="Times New Roman" w:hAnsi="Times New Roman" w:cs="Times New Roman"/>
          <w:color w:val="000000"/>
          <w:kern w:val="2"/>
          <w:sz w:val="24"/>
          <w:szCs w:val="24"/>
          <w:lang w:eastAsia="en-US"/>
          <w14:ligatures w14:val="standardContextual"/>
        </w:rPr>
        <w:commentReference w:id="14"/>
      </w:r>
      <w:r>
        <w:rPr>
          <w:rFonts w:ascii="Times New Roman" w:eastAsia="Times New Roman" w:hAnsi="Times New Roman" w:cs="Times New Roman"/>
          <w:color w:val="000000"/>
          <w:kern w:val="2"/>
          <w:sz w:val="24"/>
          <w:szCs w:val="24"/>
          <w:lang w:eastAsia="en-US"/>
          <w14:ligatures w14:val="standardContextual"/>
        </w:rPr>
        <w:t xml:space="preserve"> here. Fishing nets were tied all around the vicinity of this station.  </w:t>
      </w:r>
    </w:p>
    <w:p w14:paraId="2943D6CF"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3 (Onosi Umu Iyasara), Omoku: -</w:t>
      </w:r>
      <w:r>
        <w:rPr>
          <w:rFonts w:ascii="Times New Roman" w:eastAsia="Times New Roman" w:hAnsi="Times New Roman" w:cs="Times New Roman"/>
          <w:color w:val="000000"/>
          <w:kern w:val="2"/>
          <w:sz w:val="24"/>
          <w:szCs w:val="24"/>
          <w:lang w:eastAsia="en-US"/>
          <w14:ligatures w14:val="standardContextual"/>
        </w:rPr>
        <w:t xml:space="preserve"> This station represented the midstream of the studied river. There was minimal human interference.</w:t>
      </w:r>
    </w:p>
    <w:p w14:paraId="2A947E2B" w14:textId="77777777" w:rsidR="009E3418" w:rsidRDefault="003436CF">
      <w:pPr>
        <w:spacing w:after="160"/>
        <w:contextualSpacing/>
        <w:jc w:val="both"/>
        <w:rPr>
          <w:rFonts w:ascii="Times New Roman" w:eastAsia="Times New Roman" w:hAnsi="Times New Roman" w:cs="Times New Roman"/>
          <w:b/>
          <w:bCs/>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 xml:space="preserve">Station 4 (Onosi Umu Okirie), Omoku: - </w:t>
      </w:r>
      <w:r>
        <w:rPr>
          <w:rFonts w:ascii="Times New Roman" w:eastAsia="Times New Roman" w:hAnsi="Times New Roman" w:cs="Times New Roman"/>
          <w:color w:val="000000"/>
          <w:kern w:val="2"/>
          <w:sz w:val="24"/>
          <w:szCs w:val="24"/>
          <w:lang w:eastAsia="en-US"/>
          <w14:ligatures w14:val="standardContextual"/>
        </w:rPr>
        <w:t xml:space="preserve">This station was relatively quiet with less of human disturbances. </w:t>
      </w:r>
      <w:commentRangeStart w:id="15"/>
      <w:r>
        <w:rPr>
          <w:rFonts w:ascii="Times New Roman" w:eastAsia="Times New Roman" w:hAnsi="Times New Roman" w:cs="Times New Roman"/>
          <w:color w:val="000000"/>
          <w:kern w:val="2"/>
          <w:sz w:val="24"/>
          <w:szCs w:val="24"/>
          <w:lang w:eastAsia="en-US"/>
          <w14:ligatures w14:val="standardContextual"/>
        </w:rPr>
        <w:t>They</w:t>
      </w:r>
      <w:commentRangeEnd w:id="15"/>
      <w:r w:rsidR="007C26F2">
        <w:rPr>
          <w:rStyle w:val="CommentReference"/>
          <w:rFonts w:ascii="Times New Roman" w:eastAsia="Times New Roman" w:hAnsi="Times New Roman" w:cs="Times New Roman"/>
          <w:color w:val="000000"/>
          <w:kern w:val="2"/>
          <w:sz w:val="24"/>
          <w:szCs w:val="24"/>
          <w:lang w:eastAsia="en-US"/>
          <w14:ligatures w14:val="standardContextual"/>
        </w:rPr>
        <w:commentReference w:id="15"/>
      </w:r>
      <w:r>
        <w:rPr>
          <w:rFonts w:ascii="Times New Roman" w:eastAsia="Times New Roman" w:hAnsi="Times New Roman" w:cs="Times New Roman"/>
          <w:color w:val="000000"/>
          <w:kern w:val="2"/>
          <w:sz w:val="24"/>
          <w:szCs w:val="24"/>
          <w:lang w:eastAsia="en-US"/>
          <w14:ligatures w14:val="standardContextual"/>
        </w:rPr>
        <w:t xml:space="preserve"> were few fishing net tied along it route.</w:t>
      </w:r>
    </w:p>
    <w:p w14:paraId="1DB90F97"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5 (Onosi Umu Eke), Omoku: -</w:t>
      </w:r>
      <w:r>
        <w:rPr>
          <w:rFonts w:ascii="Times New Roman" w:eastAsia="Times New Roman" w:hAnsi="Times New Roman" w:cs="Times New Roman"/>
          <w:color w:val="000000"/>
          <w:kern w:val="2"/>
          <w:sz w:val="24"/>
          <w:szCs w:val="24"/>
          <w:lang w:eastAsia="en-US"/>
          <w14:ligatures w14:val="standardContextual"/>
        </w:rPr>
        <w:t xml:space="preserve"> This station re</w:t>
      </w:r>
      <w:r>
        <w:rPr>
          <w:rFonts w:ascii="Times New Roman" w:eastAsia="Calibri" w:hAnsi="Times New Roman" w:cs="Times New Roman"/>
          <w:color w:val="000000"/>
          <w:kern w:val="2"/>
          <w:sz w:val="24"/>
          <w:szCs w:val="24"/>
          <w:lang w:eastAsia="en-US"/>
          <w14:ligatures w14:val="standardContextual"/>
        </w:rPr>
        <w:t xml:space="preserve">presented the upstream section of the river. It is free flowing with fishing nets tied around the sides of the river. This station is characterized by minimal human interference. </w:t>
      </w:r>
    </w:p>
    <w:p w14:paraId="5F97D0C5"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6 (Ikiri River, under the bridge), Ikiri: -</w:t>
      </w:r>
      <w:r>
        <w:rPr>
          <w:rFonts w:ascii="Times New Roman" w:eastAsia="Times New Roman" w:hAnsi="Times New Roman" w:cs="Times New Roman"/>
          <w:color w:val="000000"/>
          <w:kern w:val="2"/>
          <w:sz w:val="24"/>
          <w:szCs w:val="24"/>
          <w:lang w:eastAsia="en-US"/>
          <w14:ligatures w14:val="standardContextual"/>
        </w:rPr>
        <w:t xml:space="preserve"> Th</w:t>
      </w:r>
      <w:r>
        <w:rPr>
          <w:rFonts w:ascii="Times New Roman" w:eastAsia="Calibri" w:hAnsi="Times New Roman" w:cs="Times New Roman"/>
          <w:color w:val="000000"/>
          <w:kern w:val="2"/>
          <w:sz w:val="24"/>
          <w:szCs w:val="24"/>
          <w:lang w:eastAsia="en-US"/>
          <w14:ligatures w14:val="standardContextual"/>
        </w:rPr>
        <w:t>is station was chosen as a control station due to moderate human activities, such as bathing, washing, low scale fishing and low runoff from nearby settlements and agricultural area. It served as a parking lot for many canoes.</w:t>
      </w:r>
    </w:p>
    <w:p w14:paraId="5E310941" w14:textId="77777777" w:rsidR="009E3418" w:rsidRDefault="003436CF">
      <w:pPr>
        <w:spacing w:after="160" w:line="278" w:lineRule="auto"/>
        <w:jc w:val="both"/>
        <w:rPr>
          <w:rFonts w:ascii="Times New Roman" w:eastAsia="Times New Roman" w:hAnsi="Times New Roman" w:cs="Times New Roman"/>
          <w:b/>
          <w:bCs/>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Laboratory Analysis</w:t>
      </w:r>
      <w:commentRangeStart w:id="16"/>
      <w:commentRangeEnd w:id="16"/>
      <w:r w:rsidR="00D23C36">
        <w:rPr>
          <w:rStyle w:val="CommentReference"/>
          <w:rFonts w:ascii="Times New Roman" w:eastAsia="Times New Roman" w:hAnsi="Times New Roman" w:cs="Times New Roman"/>
          <w:b/>
          <w:bCs/>
          <w:color w:val="000000"/>
          <w:kern w:val="2"/>
          <w:sz w:val="24"/>
          <w:szCs w:val="24"/>
          <w:lang w:eastAsia="en-US"/>
          <w14:ligatures w14:val="standardContextual"/>
        </w:rPr>
        <w:commentReference w:id="16"/>
      </w:r>
    </w:p>
    <w:p w14:paraId="1A3CEDD7"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The physico-chemical parameters determined were: - Temperature, </w:t>
      </w:r>
      <w:r>
        <w:rPr>
          <w:rFonts w:ascii="Times New Roman" w:eastAsia="Calibri" w:hAnsi="Times New Roman" w:cs="Times New Roman"/>
          <w:color w:val="000000"/>
          <w:kern w:val="2"/>
          <w:sz w:val="24"/>
          <w:szCs w:val="24"/>
          <w:lang w:eastAsia="en-US"/>
          <w14:ligatures w14:val="standardContextual"/>
        </w:rPr>
        <w:t>Alkalinity, Biological Oxygen Demand (BOD), Chemical Oxygen Demand (COD), Electrical Conductivity, Dissolved Oxygen (DO), pH, Salinity, Suspended Solids, Total Dissolved Solids (TDS) and Turbidity in the Laboratory using Standard Operating Procedures (SOP).</w:t>
      </w:r>
    </w:p>
    <w:p w14:paraId="2E7D01CF" w14:textId="77777777" w:rsidR="009E3418" w:rsidRDefault="003436CF">
      <w:pPr>
        <w:spacing w:after="160" w:line="278" w:lineRule="auto"/>
        <w:jc w:val="both"/>
        <w:rPr>
          <w:rFonts w:ascii="Times New Roman" w:eastAsia="Calibri" w:hAnsi="Times New Roman" w:cs="Times New Roman"/>
          <w:b/>
          <w:bCs/>
          <w:color w:val="000000"/>
          <w:kern w:val="2"/>
          <w:sz w:val="24"/>
          <w:szCs w:val="24"/>
          <w:lang w:val="en-GB" w:eastAsia="en-US"/>
          <w14:ligatures w14:val="standardContextual"/>
        </w:rPr>
      </w:pPr>
      <w:r>
        <w:rPr>
          <w:rFonts w:ascii="Times New Roman" w:eastAsia="Calibri" w:hAnsi="Times New Roman" w:cs="Times New Roman"/>
          <w:b/>
          <w:bCs/>
          <w:color w:val="000000"/>
          <w:kern w:val="2"/>
          <w:sz w:val="24"/>
          <w:szCs w:val="24"/>
          <w:lang w:val="en-GB" w:eastAsia="en-US"/>
          <w14:ligatures w14:val="standardContextual"/>
        </w:rPr>
        <w:t>Data Analysis</w:t>
      </w:r>
    </w:p>
    <w:p w14:paraId="0CBB3E97" w14:textId="77777777" w:rsidR="009E3418" w:rsidRDefault="003436CF">
      <w:pPr>
        <w:spacing w:after="160" w:line="278" w:lineRule="auto"/>
        <w:jc w:val="both"/>
        <w:rPr>
          <w:rFonts w:ascii="Times New Roman" w:eastAsia="SimSun" w:hAnsi="Times New Roman" w:cs="Times New Roman"/>
          <w:color w:val="000000"/>
          <w:kern w:val="2"/>
          <w:sz w:val="24"/>
          <w:szCs w:val="24"/>
          <w:lang w:bidi="ar"/>
          <w14:ligatures w14:val="standardContextual"/>
        </w:rPr>
      </w:pPr>
      <w:r>
        <w:rPr>
          <w:rFonts w:ascii="Times New Roman" w:eastAsia="Calibri" w:hAnsi="Times New Roman" w:cs="Times New Roman"/>
          <w:b/>
          <w:bCs/>
          <w:color w:val="000000"/>
          <w:kern w:val="2"/>
          <w:sz w:val="24"/>
          <w:szCs w:val="24"/>
          <w:lang w:eastAsia="en-US"/>
          <w14:ligatures w14:val="standardContextual"/>
        </w:rPr>
        <w:t>Descriptive Statistics</w:t>
      </w:r>
      <w:r>
        <w:rPr>
          <w:rFonts w:ascii="Times New Roman" w:eastAsia="Calibri" w:hAnsi="Times New Roman" w:cs="Times New Roman"/>
          <w:color w:val="000000"/>
          <w:kern w:val="2"/>
          <w:sz w:val="24"/>
          <w:szCs w:val="24"/>
          <w:lang w:eastAsia="en-US"/>
          <w14:ligatures w14:val="standardContextual"/>
        </w:rPr>
        <w:t xml:space="preserve">: Mean and standard deviation values were calculated for each water quality parameter across the six (6) sampling stations. These measures provided a summary of the central tendency and variability within the data. </w:t>
      </w:r>
      <w:r>
        <w:rPr>
          <w:rFonts w:ascii="Times New Roman" w:eastAsia="SimSun" w:hAnsi="Times New Roman" w:cs="Times New Roman"/>
          <w:color w:val="000000"/>
          <w:kern w:val="2"/>
          <w:sz w:val="24"/>
          <w:szCs w:val="24"/>
          <w:lang w:bidi="ar"/>
          <w14:ligatures w14:val="standardContextual"/>
        </w:rPr>
        <w:t>Two-way Analysis of variance (ANOVA) with replication using MINITAB and correlation analysis, were used to assess the significance of relationships between different parameters and their potential influences and interactions.</w:t>
      </w:r>
    </w:p>
    <w:p w14:paraId="065CD8E9"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lastRenderedPageBreak/>
        <w:t>Comparative Analysis</w:t>
      </w:r>
      <w:r>
        <w:rPr>
          <w:rFonts w:ascii="Times New Roman" w:eastAsia="Calibri" w:hAnsi="Times New Roman" w:cs="Times New Roman"/>
          <w:color w:val="000000"/>
          <w:kern w:val="2"/>
          <w:sz w:val="24"/>
          <w:szCs w:val="24"/>
          <w:lang w:eastAsia="en-US"/>
          <w14:ligatures w14:val="standardContextual"/>
        </w:rPr>
        <w:t>: The water quality results were compared to permissible limits established by WHO to assess compliance and potential ecological implications.</w:t>
      </w:r>
    </w:p>
    <w:p w14:paraId="32FA2302"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Ethical Approval</w:t>
      </w:r>
    </w:p>
    <w:p w14:paraId="411DDEB1"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Ethical considerations were prioritized throughout the study to ensure responsible and sustainable research practices. Ethical approval for the study was obtained from the Institution’s Research Ethics Committee, affirming that the methodology complied with established ethical guidelines.</w:t>
      </w:r>
    </w:p>
    <w:p w14:paraId="31F4F369"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1D2AC515"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14:ligatures w14:val="standardContextual"/>
        </w:rPr>
      </w:pPr>
      <w:commentRangeStart w:id="17"/>
      <w:r>
        <w:rPr>
          <w:rFonts w:ascii="Times New Roman" w:eastAsia="Calibri" w:hAnsi="Times New Roman" w:cs="Times New Roman"/>
          <w:b/>
          <w:bCs/>
          <w:color w:val="000000"/>
          <w:kern w:val="2"/>
          <w:sz w:val="24"/>
          <w:szCs w:val="24"/>
          <w:lang w:val="en-GB" w:eastAsia="en-US"/>
          <w14:ligatures w14:val="standardContextual"/>
        </w:rPr>
        <w:t>Result</w:t>
      </w:r>
      <w:commentRangeEnd w:id="17"/>
      <w:r w:rsidR="00D23C36">
        <w:rPr>
          <w:rStyle w:val="CommentReference"/>
          <w:rFonts w:ascii="Times New Roman" w:eastAsia="Calibri" w:hAnsi="Times New Roman" w:cs="Times New Roman"/>
          <w:b/>
          <w:bCs/>
          <w:color w:val="000000"/>
          <w:kern w:val="2"/>
          <w:sz w:val="24"/>
          <w:szCs w:val="24"/>
          <w:lang w:val="en-GB" w:eastAsia="en-US"/>
          <w14:ligatures w14:val="standardContextual"/>
        </w:rPr>
        <w:commentReference w:id="17"/>
      </w:r>
      <w:r>
        <w:rPr>
          <w:rFonts w:ascii="Times New Roman" w:eastAsia="Calibri" w:hAnsi="Times New Roman" w:cs="Times New Roman"/>
          <w:b/>
          <w:bCs/>
          <w:color w:val="000000"/>
          <w:kern w:val="2"/>
          <w:sz w:val="24"/>
          <w:szCs w:val="24"/>
          <w:lang w:val="en-GB" w:eastAsia="en-US"/>
          <w14:ligatures w14:val="standardContextual"/>
        </w:rPr>
        <w:t xml:space="preserve"> </w:t>
      </w:r>
      <w:r>
        <w:rPr>
          <w:rFonts w:ascii="Times New Roman" w:eastAsia="Calibri" w:hAnsi="Times New Roman" w:cs="Times New Roman"/>
          <w:b/>
          <w:bCs/>
          <w:color w:val="000000"/>
          <w:kern w:val="2"/>
          <w:sz w:val="24"/>
          <w:szCs w:val="24"/>
          <w:lang w:eastAsia="en-US"/>
          <w14:ligatures w14:val="standardContextual"/>
        </w:rPr>
        <w:t>And Discussion</w:t>
      </w:r>
    </w:p>
    <w:p w14:paraId="0CD78A7A" w14:textId="77777777" w:rsidR="009E3418" w:rsidRDefault="003436CF">
      <w:pPr>
        <w:spacing w:after="160" w:line="278" w:lineRule="auto"/>
        <w:jc w:val="both"/>
        <w:rPr>
          <w:rFonts w:ascii="Times New Roman" w:eastAsia="Times New Roman" w:hAnsi="Times New Roman" w:cs="Times New Roman"/>
          <w:b/>
          <w:color w:val="000000"/>
          <w:kern w:val="2"/>
          <w:sz w:val="24"/>
          <w:szCs w:val="24"/>
          <w:lang w:eastAsia="en-US"/>
          <w14:ligatures w14:val="standardContextual"/>
        </w:rPr>
      </w:pPr>
      <w:r>
        <w:rPr>
          <w:rFonts w:ascii="Times New Roman" w:eastAsia="Times New Roman" w:hAnsi="Times New Roman" w:cs="Times New Roman"/>
          <w:b/>
          <w:color w:val="000000"/>
          <w:kern w:val="2"/>
          <w:sz w:val="24"/>
          <w:szCs w:val="24"/>
          <w:lang w:eastAsia="en-US"/>
          <w14:ligatures w14:val="standardContextual"/>
        </w:rPr>
        <w:t>Parameters based on Stations in Omoku and Ikiri River.</w:t>
      </w:r>
    </w:p>
    <w:p w14:paraId="43E8279D"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Alkaline concentration indicated that station 5 (16.83±2.15 </w:t>
      </w:r>
      <w:commentRangeStart w:id="18"/>
      <w:r>
        <w:rPr>
          <w:rFonts w:ascii="Times New Roman" w:eastAsia="Calibri" w:hAnsi="Times New Roman" w:cs="Times New Roman"/>
          <w:color w:val="000000"/>
          <w:kern w:val="2"/>
          <w:sz w:val="24"/>
          <w:szCs w:val="24"/>
          <w:lang w:eastAsia="en-US"/>
          <w14:ligatures w14:val="standardContextual"/>
        </w:rPr>
        <w:t>mg/l</w:t>
      </w:r>
      <w:commentRangeEnd w:id="18"/>
      <w:r w:rsidR="00D23C36">
        <w:rPr>
          <w:rStyle w:val="CommentReference"/>
          <w:rFonts w:ascii="Times New Roman" w:eastAsia="Calibri" w:hAnsi="Times New Roman" w:cs="Times New Roman"/>
          <w:color w:val="000000"/>
          <w:kern w:val="2"/>
          <w:sz w:val="24"/>
          <w:szCs w:val="24"/>
          <w:lang w:eastAsia="en-US"/>
          <w14:ligatures w14:val="standardContextual"/>
        </w:rPr>
        <w:commentReference w:id="18"/>
      </w:r>
      <w:r>
        <w:rPr>
          <w:rFonts w:ascii="Times New Roman" w:eastAsia="Calibri" w:hAnsi="Times New Roman" w:cs="Times New Roman"/>
          <w:color w:val="000000"/>
          <w:kern w:val="2"/>
          <w:sz w:val="24"/>
          <w:szCs w:val="24"/>
          <w:lang w:eastAsia="en-US"/>
          <w14:ligatures w14:val="standardContextual"/>
        </w:rPr>
        <w:t xml:space="preserve">) in Table 1 </w:t>
      </w:r>
      <w:commentRangeStart w:id="19"/>
      <w:r>
        <w:rPr>
          <w:rFonts w:ascii="Times New Roman" w:eastAsia="Calibri" w:hAnsi="Times New Roman" w:cs="Times New Roman"/>
          <w:color w:val="000000"/>
          <w:kern w:val="2"/>
          <w:sz w:val="24"/>
          <w:szCs w:val="24"/>
          <w:lang w:eastAsia="en-US"/>
          <w14:ligatures w14:val="standardContextual"/>
        </w:rPr>
        <w:t xml:space="preserve">below </w:t>
      </w:r>
      <w:commentRangeEnd w:id="19"/>
      <w:r w:rsidR="00D23C36">
        <w:rPr>
          <w:rStyle w:val="CommentReference"/>
          <w:rFonts w:ascii="Times New Roman" w:eastAsia="Calibri" w:hAnsi="Times New Roman" w:cs="Times New Roman"/>
          <w:color w:val="000000"/>
          <w:kern w:val="2"/>
          <w:sz w:val="24"/>
          <w:szCs w:val="24"/>
          <w:lang w:eastAsia="en-US"/>
          <w14:ligatures w14:val="standardContextual"/>
        </w:rPr>
        <w:commentReference w:id="19"/>
      </w:r>
      <w:r>
        <w:rPr>
          <w:rFonts w:ascii="Times New Roman" w:eastAsia="Calibri" w:hAnsi="Times New Roman" w:cs="Times New Roman"/>
          <w:color w:val="000000"/>
          <w:kern w:val="2"/>
          <w:sz w:val="24"/>
          <w:szCs w:val="24"/>
          <w:lang w:eastAsia="en-US"/>
          <w14:ligatures w14:val="standardContextual"/>
        </w:rPr>
        <w:t>recorded the highest mean concentration, followed by Station 2 (15.17±2.21 mg/l) while the least was recorded in control (6.29±0.66 mg/l).  The control recorded a significantly lower concentration than stations 2, 4 and 5 (p&lt;0.05), but insignificantly lower concentration than stations 1 and 3 (p&gt;0.05). Total Suspended Solids (TSS) concentrations across Stations 1–5 ranged from 16.80mg/l in Station 4 to 18.94mg/l in Station 3. The control recorded a significantly lower concentration of 4.09±1.30mg/l. Although there were differences in concentration across the stations, it was statistically significant (p&gt;0.05)</w:t>
      </w:r>
      <w:commentRangeStart w:id="20"/>
      <w:r>
        <w:rPr>
          <w:rFonts w:ascii="Times New Roman" w:eastAsia="Calibri" w:hAnsi="Times New Roman" w:cs="Times New Roman"/>
          <w:color w:val="000000"/>
          <w:kern w:val="2"/>
          <w:sz w:val="24"/>
          <w:szCs w:val="24"/>
          <w:lang w:eastAsia="en-US"/>
          <w14:ligatures w14:val="standardContextual"/>
        </w:rPr>
        <w:t>,</w:t>
      </w:r>
      <w:commentRangeEnd w:id="20"/>
      <w:r w:rsidR="00D23C36">
        <w:rPr>
          <w:rStyle w:val="CommentReference"/>
          <w:rFonts w:ascii="Times New Roman" w:eastAsia="Calibri" w:hAnsi="Times New Roman" w:cs="Times New Roman"/>
          <w:color w:val="000000"/>
          <w:kern w:val="2"/>
          <w:sz w:val="24"/>
          <w:szCs w:val="24"/>
          <w:lang w:eastAsia="en-US"/>
          <w14:ligatures w14:val="standardContextual"/>
        </w:rPr>
        <w:commentReference w:id="20"/>
      </w:r>
      <w:r>
        <w:rPr>
          <w:rFonts w:ascii="Times New Roman" w:eastAsia="Calibri" w:hAnsi="Times New Roman" w:cs="Times New Roman"/>
          <w:color w:val="000000"/>
          <w:kern w:val="2"/>
          <w:sz w:val="24"/>
          <w:szCs w:val="24"/>
          <w:lang w:eastAsia="en-US"/>
          <w14:ligatures w14:val="standardContextual"/>
        </w:rPr>
        <w:t xml:space="preserve"> (Table 1).</w:t>
      </w:r>
    </w:p>
    <w:p w14:paraId="3C447BD7"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2A4FBDB9"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502E3B25"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189FEB96"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4A1D979C"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 xml:space="preserve">Table 1:- Physico-chemical parameters based on Stations </w:t>
      </w:r>
    </w:p>
    <w:tbl>
      <w:tblPr>
        <w:tblW w:w="9973" w:type="dxa"/>
        <w:tblInd w:w="-491" w:type="dxa"/>
        <w:tblLayout w:type="fixed"/>
        <w:tblLook w:val="04A0" w:firstRow="1" w:lastRow="0" w:firstColumn="1" w:lastColumn="0" w:noHBand="0" w:noVBand="1"/>
      </w:tblPr>
      <w:tblGrid>
        <w:gridCol w:w="1758"/>
        <w:gridCol w:w="1348"/>
        <w:gridCol w:w="1364"/>
        <w:gridCol w:w="1363"/>
        <w:gridCol w:w="1364"/>
        <w:gridCol w:w="1401"/>
        <w:gridCol w:w="1375"/>
      </w:tblGrid>
      <w:tr w:rsidR="009E3418" w14:paraId="039F3951" w14:textId="77777777">
        <w:trPr>
          <w:trHeight w:val="277"/>
        </w:trPr>
        <w:tc>
          <w:tcPr>
            <w:tcW w:w="1758" w:type="dxa"/>
            <w:vMerge w:val="restart"/>
            <w:tcBorders>
              <w:top w:val="single" w:sz="4" w:space="0" w:color="000000"/>
              <w:left w:val="single" w:sz="4" w:space="0" w:color="000000"/>
              <w:bottom w:val="nil"/>
              <w:right w:val="single" w:sz="4" w:space="0" w:color="000000"/>
            </w:tcBorders>
            <w:noWrap/>
            <w:vAlign w:val="center"/>
          </w:tcPr>
          <w:p w14:paraId="6C4E0566" w14:textId="77777777" w:rsidR="009E3418" w:rsidRDefault="003436CF">
            <w:pPr>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Parameters</w:t>
            </w:r>
          </w:p>
        </w:tc>
        <w:tc>
          <w:tcPr>
            <w:tcW w:w="8215" w:type="dxa"/>
            <w:gridSpan w:val="6"/>
            <w:tcBorders>
              <w:top w:val="single" w:sz="4" w:space="0" w:color="000000"/>
              <w:left w:val="single" w:sz="4" w:space="0" w:color="000000"/>
              <w:bottom w:val="single" w:sz="4" w:space="0" w:color="000000"/>
              <w:right w:val="single" w:sz="4" w:space="0" w:color="000000"/>
            </w:tcBorders>
            <w:noWrap/>
            <w:vAlign w:val="center"/>
          </w:tcPr>
          <w:p w14:paraId="08321012" w14:textId="77777777" w:rsidR="009E3418" w:rsidRDefault="003436CF">
            <w:pPr>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Stations</w:t>
            </w:r>
          </w:p>
        </w:tc>
      </w:tr>
      <w:tr w:rsidR="009E3418" w14:paraId="7E1A9C0A" w14:textId="77777777">
        <w:trPr>
          <w:trHeight w:val="277"/>
        </w:trPr>
        <w:tc>
          <w:tcPr>
            <w:tcW w:w="1758" w:type="dxa"/>
            <w:vMerge/>
            <w:tcBorders>
              <w:top w:val="nil"/>
              <w:left w:val="single" w:sz="4" w:space="0" w:color="000000"/>
              <w:bottom w:val="single" w:sz="4" w:space="0" w:color="auto"/>
              <w:right w:val="single" w:sz="4" w:space="0" w:color="000000"/>
            </w:tcBorders>
            <w:noWrap/>
            <w:vAlign w:val="center"/>
          </w:tcPr>
          <w:p w14:paraId="0E668370" w14:textId="77777777" w:rsidR="009E3418" w:rsidRDefault="009E3418">
            <w:pPr>
              <w:jc w:val="center"/>
              <w:rPr>
                <w:rFonts w:ascii="Times New Roman" w:hAnsi="Times New Roman" w:cs="Times New Roman"/>
                <w:color w:val="000000"/>
                <w:sz w:val="22"/>
                <w:szCs w:val="22"/>
              </w:rPr>
            </w:pPr>
          </w:p>
        </w:tc>
        <w:tc>
          <w:tcPr>
            <w:tcW w:w="1348" w:type="dxa"/>
            <w:tcBorders>
              <w:top w:val="single" w:sz="4" w:space="0" w:color="000000"/>
              <w:left w:val="single" w:sz="4" w:space="0" w:color="000000"/>
              <w:bottom w:val="single" w:sz="4" w:space="0" w:color="auto"/>
              <w:right w:val="single" w:sz="4" w:space="0" w:color="000000"/>
            </w:tcBorders>
            <w:noWrap/>
            <w:vAlign w:val="center"/>
          </w:tcPr>
          <w:p w14:paraId="0DCD1D35"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w:t>
            </w:r>
          </w:p>
        </w:tc>
        <w:tc>
          <w:tcPr>
            <w:tcW w:w="1364" w:type="dxa"/>
            <w:tcBorders>
              <w:top w:val="single" w:sz="4" w:space="0" w:color="000000"/>
              <w:left w:val="single" w:sz="4" w:space="0" w:color="000000"/>
              <w:bottom w:val="single" w:sz="4" w:space="0" w:color="auto"/>
              <w:right w:val="single" w:sz="4" w:space="0" w:color="000000"/>
            </w:tcBorders>
            <w:noWrap/>
            <w:vAlign w:val="center"/>
          </w:tcPr>
          <w:p w14:paraId="10E6329A"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w:t>
            </w:r>
          </w:p>
        </w:tc>
        <w:tc>
          <w:tcPr>
            <w:tcW w:w="1363" w:type="dxa"/>
            <w:tcBorders>
              <w:top w:val="single" w:sz="4" w:space="0" w:color="000000"/>
              <w:left w:val="single" w:sz="4" w:space="0" w:color="000000"/>
              <w:bottom w:val="single" w:sz="4" w:space="0" w:color="auto"/>
              <w:right w:val="single" w:sz="4" w:space="0" w:color="000000"/>
            </w:tcBorders>
            <w:noWrap/>
            <w:vAlign w:val="center"/>
          </w:tcPr>
          <w:p w14:paraId="6A300832"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w:t>
            </w:r>
          </w:p>
        </w:tc>
        <w:tc>
          <w:tcPr>
            <w:tcW w:w="1364" w:type="dxa"/>
            <w:tcBorders>
              <w:top w:val="single" w:sz="4" w:space="0" w:color="000000"/>
              <w:left w:val="single" w:sz="4" w:space="0" w:color="000000"/>
              <w:bottom w:val="single" w:sz="4" w:space="0" w:color="auto"/>
              <w:right w:val="single" w:sz="4" w:space="0" w:color="000000"/>
            </w:tcBorders>
            <w:noWrap/>
            <w:vAlign w:val="center"/>
          </w:tcPr>
          <w:p w14:paraId="4FB76697"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w:t>
            </w:r>
          </w:p>
        </w:tc>
        <w:tc>
          <w:tcPr>
            <w:tcW w:w="1401" w:type="dxa"/>
            <w:tcBorders>
              <w:top w:val="single" w:sz="4" w:space="0" w:color="000000"/>
              <w:left w:val="single" w:sz="4" w:space="0" w:color="000000"/>
              <w:bottom w:val="single" w:sz="4" w:space="0" w:color="auto"/>
              <w:right w:val="single" w:sz="4" w:space="0" w:color="000000"/>
            </w:tcBorders>
            <w:noWrap/>
            <w:vAlign w:val="center"/>
          </w:tcPr>
          <w:p w14:paraId="49E7956F"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w:t>
            </w:r>
          </w:p>
        </w:tc>
        <w:tc>
          <w:tcPr>
            <w:tcW w:w="1375" w:type="dxa"/>
            <w:tcBorders>
              <w:top w:val="single" w:sz="4" w:space="0" w:color="000000"/>
              <w:left w:val="single" w:sz="4" w:space="0" w:color="000000"/>
              <w:bottom w:val="single" w:sz="4" w:space="0" w:color="auto"/>
              <w:right w:val="single" w:sz="4" w:space="0" w:color="000000"/>
            </w:tcBorders>
            <w:noWrap/>
            <w:vAlign w:val="center"/>
          </w:tcPr>
          <w:p w14:paraId="545C9059" w14:textId="77777777" w:rsidR="009E3418" w:rsidRDefault="003436CF">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 xml:space="preserve">6 (Control) </w:t>
            </w:r>
          </w:p>
        </w:tc>
      </w:tr>
      <w:tr w:rsidR="009E3418" w14:paraId="7876DCDC" w14:textId="77777777">
        <w:trPr>
          <w:trHeight w:val="495"/>
        </w:trPr>
        <w:tc>
          <w:tcPr>
            <w:tcW w:w="1758" w:type="dxa"/>
            <w:tcBorders>
              <w:top w:val="single" w:sz="4" w:space="0" w:color="auto"/>
              <w:left w:val="nil"/>
              <w:bottom w:val="nil"/>
              <w:right w:val="nil"/>
            </w:tcBorders>
            <w:vAlign w:val="center"/>
          </w:tcPr>
          <w:p w14:paraId="5DE1398C"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Alkalinity (</w:t>
            </w:r>
            <w:commentRangeStart w:id="21"/>
            <w:r>
              <w:rPr>
                <w:rFonts w:ascii="Times New Roman" w:eastAsia="SimSun" w:hAnsi="Times New Roman" w:cs="Times New Roman"/>
                <w:color w:val="000000"/>
                <w:sz w:val="22"/>
                <w:szCs w:val="22"/>
                <w:lang w:bidi="ar"/>
              </w:rPr>
              <w:t>Mg/l</w:t>
            </w:r>
            <w:commentRangeEnd w:id="21"/>
            <w:r w:rsidR="00D23C36">
              <w:rPr>
                <w:rStyle w:val="CommentReference"/>
                <w:rFonts w:ascii="Times New Roman" w:eastAsia="SimSun" w:hAnsi="Times New Roman" w:cs="Times New Roman"/>
                <w:color w:val="000000"/>
                <w:sz w:val="22"/>
                <w:szCs w:val="22"/>
                <w:lang w:bidi="ar"/>
              </w:rPr>
              <w:commentReference w:id="21"/>
            </w:r>
            <w:r>
              <w:rPr>
                <w:rFonts w:ascii="Times New Roman" w:eastAsia="SimSun" w:hAnsi="Times New Roman" w:cs="Times New Roman"/>
                <w:color w:val="000000"/>
                <w:sz w:val="22"/>
                <w:szCs w:val="22"/>
                <w:lang w:bidi="ar"/>
              </w:rPr>
              <w:t>)</w:t>
            </w:r>
          </w:p>
        </w:tc>
        <w:tc>
          <w:tcPr>
            <w:tcW w:w="1348" w:type="dxa"/>
            <w:tcBorders>
              <w:top w:val="single" w:sz="4" w:space="0" w:color="auto"/>
              <w:left w:val="nil"/>
              <w:bottom w:val="nil"/>
              <w:right w:val="nil"/>
            </w:tcBorders>
            <w:vAlign w:val="center"/>
          </w:tcPr>
          <w:p w14:paraId="24698AE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12.83±1.90</w:t>
            </w:r>
            <w:r>
              <w:rPr>
                <w:rStyle w:val="font21"/>
                <w:rFonts w:eastAsia="SimSun"/>
                <w:sz w:val="22"/>
                <w:szCs w:val="22"/>
                <w:lang w:bidi="ar"/>
              </w:rPr>
              <w:t>ac</w:t>
            </w:r>
          </w:p>
        </w:tc>
        <w:tc>
          <w:tcPr>
            <w:tcW w:w="1364" w:type="dxa"/>
            <w:tcBorders>
              <w:top w:val="single" w:sz="4" w:space="0" w:color="auto"/>
              <w:left w:val="nil"/>
              <w:bottom w:val="nil"/>
              <w:right w:val="nil"/>
            </w:tcBorders>
            <w:vAlign w:val="center"/>
          </w:tcPr>
          <w:p w14:paraId="000267A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15.17±2.21</w:t>
            </w:r>
            <w:r>
              <w:rPr>
                <w:rStyle w:val="font21"/>
                <w:rFonts w:eastAsia="SimSun"/>
                <w:sz w:val="22"/>
                <w:szCs w:val="22"/>
                <w:lang w:bidi="ar"/>
              </w:rPr>
              <w:t>ab</w:t>
            </w:r>
          </w:p>
        </w:tc>
        <w:tc>
          <w:tcPr>
            <w:tcW w:w="1363" w:type="dxa"/>
            <w:tcBorders>
              <w:top w:val="single" w:sz="4" w:space="0" w:color="auto"/>
              <w:left w:val="nil"/>
              <w:bottom w:val="nil"/>
              <w:right w:val="nil"/>
            </w:tcBorders>
            <w:vAlign w:val="center"/>
          </w:tcPr>
          <w:p w14:paraId="774E6FA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11.42±1.32</w:t>
            </w:r>
            <w:r>
              <w:rPr>
                <w:rStyle w:val="font21"/>
                <w:rFonts w:eastAsia="SimSun"/>
                <w:sz w:val="22"/>
                <w:szCs w:val="22"/>
                <w:lang w:bidi="ar"/>
              </w:rPr>
              <w:t>ac</w:t>
            </w:r>
          </w:p>
        </w:tc>
        <w:tc>
          <w:tcPr>
            <w:tcW w:w="1364" w:type="dxa"/>
            <w:tcBorders>
              <w:top w:val="single" w:sz="4" w:space="0" w:color="auto"/>
              <w:left w:val="nil"/>
              <w:bottom w:val="nil"/>
              <w:right w:val="nil"/>
            </w:tcBorders>
            <w:vAlign w:val="center"/>
          </w:tcPr>
          <w:p w14:paraId="171EC75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14.83±2.55</w:t>
            </w:r>
            <w:r>
              <w:rPr>
                <w:rStyle w:val="font21"/>
                <w:rFonts w:eastAsia="SimSun"/>
                <w:sz w:val="22"/>
                <w:szCs w:val="22"/>
                <w:lang w:bidi="ar"/>
              </w:rPr>
              <w:t>ab</w:t>
            </w:r>
          </w:p>
        </w:tc>
        <w:tc>
          <w:tcPr>
            <w:tcW w:w="1401" w:type="dxa"/>
            <w:tcBorders>
              <w:top w:val="single" w:sz="4" w:space="0" w:color="auto"/>
              <w:left w:val="nil"/>
              <w:bottom w:val="nil"/>
              <w:right w:val="nil"/>
            </w:tcBorders>
            <w:vAlign w:val="center"/>
          </w:tcPr>
          <w:p w14:paraId="12D242A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16.83±2.15</w:t>
            </w:r>
            <w:r>
              <w:rPr>
                <w:rStyle w:val="font21"/>
                <w:rFonts w:eastAsia="SimSun"/>
                <w:sz w:val="22"/>
                <w:szCs w:val="22"/>
                <w:lang w:bidi="ar"/>
              </w:rPr>
              <w:t>ab</w:t>
            </w:r>
          </w:p>
        </w:tc>
        <w:tc>
          <w:tcPr>
            <w:tcW w:w="1375" w:type="dxa"/>
            <w:tcBorders>
              <w:top w:val="single" w:sz="4" w:space="0" w:color="auto"/>
              <w:left w:val="nil"/>
              <w:bottom w:val="nil"/>
              <w:right w:val="nil"/>
            </w:tcBorders>
            <w:vAlign w:val="center"/>
          </w:tcPr>
          <w:p w14:paraId="2754BA2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6.29±0.66</w:t>
            </w:r>
            <w:r>
              <w:rPr>
                <w:rStyle w:val="font21"/>
                <w:rFonts w:eastAsia="SimSun"/>
                <w:sz w:val="22"/>
                <w:szCs w:val="22"/>
                <w:lang w:bidi="ar"/>
              </w:rPr>
              <w:t>c</w:t>
            </w:r>
          </w:p>
        </w:tc>
      </w:tr>
      <w:tr w:rsidR="009E3418" w14:paraId="581B7D9A" w14:textId="77777777">
        <w:trPr>
          <w:trHeight w:val="315"/>
        </w:trPr>
        <w:tc>
          <w:tcPr>
            <w:tcW w:w="1758" w:type="dxa"/>
            <w:tcBorders>
              <w:top w:val="nil"/>
              <w:left w:val="nil"/>
              <w:bottom w:val="nil"/>
              <w:right w:val="nil"/>
            </w:tcBorders>
          </w:tcPr>
          <w:p w14:paraId="0303CA94"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TSS (</w:t>
            </w:r>
            <w:r w:rsidRPr="00DA211E">
              <w:rPr>
                <w:rFonts w:ascii="Times New Roman" w:eastAsia="SimSun" w:hAnsi="Times New Roman" w:cs="Times New Roman"/>
                <w:color w:val="000000"/>
                <w:sz w:val="22"/>
                <w:szCs w:val="22"/>
                <w:highlight w:val="yellow"/>
                <w:lang w:bidi="ar"/>
              </w:rPr>
              <w:t>Mg/l</w:t>
            </w:r>
            <w:r>
              <w:rPr>
                <w:rFonts w:ascii="Times New Roman" w:eastAsia="SimSun" w:hAnsi="Times New Roman" w:cs="Times New Roman"/>
                <w:color w:val="000000"/>
                <w:sz w:val="22"/>
                <w:szCs w:val="22"/>
                <w:lang w:bidi="ar"/>
              </w:rPr>
              <w:t>)</w:t>
            </w:r>
          </w:p>
        </w:tc>
        <w:tc>
          <w:tcPr>
            <w:tcW w:w="1348" w:type="dxa"/>
            <w:tcBorders>
              <w:top w:val="nil"/>
              <w:left w:val="nil"/>
              <w:bottom w:val="nil"/>
              <w:right w:val="nil"/>
            </w:tcBorders>
            <w:vAlign w:val="center"/>
          </w:tcPr>
          <w:p w14:paraId="437F3D8C"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18.01±5.77</w:t>
            </w:r>
            <w:r>
              <w:rPr>
                <w:rStyle w:val="font21"/>
                <w:rFonts w:eastAsia="SimSun"/>
                <w:sz w:val="22"/>
                <w:szCs w:val="22"/>
                <w:lang w:bidi="ar"/>
              </w:rPr>
              <w:t>a</w:t>
            </w:r>
          </w:p>
        </w:tc>
        <w:tc>
          <w:tcPr>
            <w:tcW w:w="1364" w:type="dxa"/>
            <w:tcBorders>
              <w:top w:val="nil"/>
              <w:left w:val="nil"/>
              <w:bottom w:val="nil"/>
              <w:right w:val="nil"/>
            </w:tcBorders>
            <w:vAlign w:val="center"/>
          </w:tcPr>
          <w:p w14:paraId="0368FD0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18.30±5.80</w:t>
            </w:r>
            <w:r>
              <w:rPr>
                <w:rStyle w:val="font21"/>
                <w:rFonts w:eastAsia="SimSun"/>
                <w:sz w:val="22"/>
                <w:szCs w:val="22"/>
                <w:lang w:bidi="ar"/>
              </w:rPr>
              <w:t>a</w:t>
            </w:r>
          </w:p>
        </w:tc>
        <w:tc>
          <w:tcPr>
            <w:tcW w:w="1363" w:type="dxa"/>
            <w:tcBorders>
              <w:top w:val="nil"/>
              <w:left w:val="nil"/>
              <w:bottom w:val="nil"/>
              <w:right w:val="nil"/>
            </w:tcBorders>
            <w:vAlign w:val="center"/>
          </w:tcPr>
          <w:p w14:paraId="6DBFC5D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18.94±6.07</w:t>
            </w:r>
            <w:r>
              <w:rPr>
                <w:rStyle w:val="font21"/>
                <w:rFonts w:eastAsia="SimSun"/>
                <w:sz w:val="22"/>
                <w:szCs w:val="22"/>
                <w:lang w:bidi="ar"/>
              </w:rPr>
              <w:t>a</w:t>
            </w:r>
          </w:p>
        </w:tc>
        <w:tc>
          <w:tcPr>
            <w:tcW w:w="1364" w:type="dxa"/>
            <w:tcBorders>
              <w:top w:val="nil"/>
              <w:left w:val="nil"/>
              <w:bottom w:val="nil"/>
              <w:right w:val="nil"/>
            </w:tcBorders>
            <w:vAlign w:val="center"/>
          </w:tcPr>
          <w:p w14:paraId="7116A4B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16.80±6.16</w:t>
            </w:r>
            <w:r>
              <w:rPr>
                <w:rStyle w:val="font21"/>
                <w:rFonts w:eastAsia="SimSun"/>
                <w:sz w:val="22"/>
                <w:szCs w:val="22"/>
                <w:lang w:bidi="ar"/>
              </w:rPr>
              <w:t>a</w:t>
            </w:r>
          </w:p>
        </w:tc>
        <w:tc>
          <w:tcPr>
            <w:tcW w:w="1401" w:type="dxa"/>
            <w:tcBorders>
              <w:top w:val="nil"/>
              <w:left w:val="nil"/>
              <w:bottom w:val="nil"/>
              <w:right w:val="nil"/>
            </w:tcBorders>
            <w:vAlign w:val="center"/>
          </w:tcPr>
          <w:p w14:paraId="0CB932C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18.68±6.38</w:t>
            </w:r>
            <w:r>
              <w:rPr>
                <w:rStyle w:val="font21"/>
                <w:rFonts w:eastAsia="SimSun"/>
                <w:sz w:val="22"/>
                <w:szCs w:val="22"/>
                <w:lang w:bidi="ar"/>
              </w:rPr>
              <w:t>a</w:t>
            </w:r>
          </w:p>
        </w:tc>
        <w:tc>
          <w:tcPr>
            <w:tcW w:w="1375" w:type="dxa"/>
            <w:tcBorders>
              <w:top w:val="nil"/>
              <w:left w:val="nil"/>
              <w:bottom w:val="nil"/>
              <w:right w:val="nil"/>
            </w:tcBorders>
            <w:vAlign w:val="center"/>
          </w:tcPr>
          <w:p w14:paraId="37DDEEB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4.09±1.30</w:t>
            </w:r>
            <w:r>
              <w:rPr>
                <w:rStyle w:val="font21"/>
                <w:rFonts w:eastAsia="SimSun"/>
                <w:sz w:val="22"/>
                <w:szCs w:val="22"/>
                <w:lang w:bidi="ar"/>
              </w:rPr>
              <w:t>a</w:t>
            </w:r>
          </w:p>
        </w:tc>
      </w:tr>
      <w:tr w:rsidR="009E3418" w14:paraId="41CA2C44" w14:textId="77777777">
        <w:trPr>
          <w:trHeight w:val="315"/>
        </w:trPr>
        <w:tc>
          <w:tcPr>
            <w:tcW w:w="1758" w:type="dxa"/>
            <w:tcBorders>
              <w:top w:val="nil"/>
              <w:left w:val="nil"/>
              <w:bottom w:val="nil"/>
              <w:right w:val="nil"/>
            </w:tcBorders>
          </w:tcPr>
          <w:p w14:paraId="31AE73B5"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COD(</w:t>
            </w:r>
            <w:r w:rsidRPr="00DA211E">
              <w:rPr>
                <w:rFonts w:ascii="Times New Roman" w:eastAsia="SimSun" w:hAnsi="Times New Roman" w:cs="Times New Roman"/>
                <w:color w:val="000000"/>
                <w:sz w:val="22"/>
                <w:szCs w:val="22"/>
                <w:highlight w:val="yellow"/>
                <w:lang w:bidi="ar"/>
              </w:rPr>
              <w:t>Mg/l</w:t>
            </w:r>
            <w:r>
              <w:rPr>
                <w:rFonts w:ascii="Times New Roman" w:eastAsia="SimSun" w:hAnsi="Times New Roman" w:cs="Times New Roman"/>
                <w:color w:val="000000"/>
                <w:sz w:val="22"/>
                <w:szCs w:val="22"/>
                <w:lang w:bidi="ar"/>
              </w:rPr>
              <w:t>)</w:t>
            </w:r>
          </w:p>
        </w:tc>
        <w:tc>
          <w:tcPr>
            <w:tcW w:w="1348" w:type="dxa"/>
            <w:tcBorders>
              <w:top w:val="nil"/>
              <w:left w:val="nil"/>
              <w:bottom w:val="nil"/>
              <w:right w:val="nil"/>
            </w:tcBorders>
            <w:vAlign w:val="center"/>
          </w:tcPr>
          <w:p w14:paraId="0C99BCC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5.12±0.45</w:t>
            </w:r>
            <w:r>
              <w:rPr>
                <w:rStyle w:val="font21"/>
                <w:rFonts w:eastAsia="SimSun"/>
                <w:sz w:val="22"/>
                <w:szCs w:val="22"/>
                <w:lang w:bidi="ar"/>
              </w:rPr>
              <w:t>ab</w:t>
            </w:r>
          </w:p>
        </w:tc>
        <w:tc>
          <w:tcPr>
            <w:tcW w:w="1364" w:type="dxa"/>
            <w:tcBorders>
              <w:top w:val="nil"/>
              <w:left w:val="nil"/>
              <w:bottom w:val="nil"/>
              <w:right w:val="nil"/>
            </w:tcBorders>
            <w:vAlign w:val="center"/>
          </w:tcPr>
          <w:p w14:paraId="00EBBF7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5.87±034</w:t>
            </w:r>
            <w:r>
              <w:rPr>
                <w:rStyle w:val="font21"/>
                <w:rFonts w:eastAsia="SimSun"/>
                <w:sz w:val="22"/>
                <w:szCs w:val="22"/>
                <w:lang w:bidi="ar"/>
              </w:rPr>
              <w:t>a</w:t>
            </w:r>
          </w:p>
        </w:tc>
        <w:tc>
          <w:tcPr>
            <w:tcW w:w="1363" w:type="dxa"/>
            <w:tcBorders>
              <w:top w:val="nil"/>
              <w:left w:val="nil"/>
              <w:bottom w:val="nil"/>
              <w:right w:val="nil"/>
            </w:tcBorders>
            <w:vAlign w:val="center"/>
          </w:tcPr>
          <w:p w14:paraId="6F1DE3C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6.17±0.53</w:t>
            </w:r>
            <w:r>
              <w:rPr>
                <w:rStyle w:val="font21"/>
                <w:rFonts w:eastAsia="SimSun"/>
                <w:sz w:val="22"/>
                <w:szCs w:val="22"/>
                <w:lang w:bidi="ar"/>
              </w:rPr>
              <w:t>ab</w:t>
            </w:r>
          </w:p>
        </w:tc>
        <w:tc>
          <w:tcPr>
            <w:tcW w:w="1364" w:type="dxa"/>
            <w:tcBorders>
              <w:top w:val="nil"/>
              <w:left w:val="nil"/>
              <w:bottom w:val="nil"/>
              <w:right w:val="nil"/>
            </w:tcBorders>
            <w:vAlign w:val="center"/>
          </w:tcPr>
          <w:p w14:paraId="68B8C43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5.65±0.34</w:t>
            </w:r>
            <w:r>
              <w:rPr>
                <w:rStyle w:val="font21"/>
                <w:rFonts w:eastAsia="SimSun"/>
                <w:sz w:val="22"/>
                <w:szCs w:val="22"/>
                <w:lang w:bidi="ar"/>
              </w:rPr>
              <w:t>a</w:t>
            </w:r>
          </w:p>
        </w:tc>
        <w:tc>
          <w:tcPr>
            <w:tcW w:w="1401" w:type="dxa"/>
            <w:tcBorders>
              <w:top w:val="nil"/>
              <w:left w:val="nil"/>
              <w:bottom w:val="nil"/>
              <w:right w:val="nil"/>
            </w:tcBorders>
            <w:vAlign w:val="center"/>
          </w:tcPr>
          <w:p w14:paraId="134CD697"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5.97±0.33</w:t>
            </w:r>
            <w:r>
              <w:rPr>
                <w:rStyle w:val="font21"/>
                <w:rFonts w:eastAsia="SimSun"/>
                <w:sz w:val="22"/>
                <w:szCs w:val="22"/>
                <w:lang w:bidi="ar"/>
              </w:rPr>
              <w:t>a</w:t>
            </w:r>
          </w:p>
        </w:tc>
        <w:tc>
          <w:tcPr>
            <w:tcW w:w="1375" w:type="dxa"/>
            <w:tcBorders>
              <w:top w:val="nil"/>
              <w:left w:val="nil"/>
              <w:bottom w:val="nil"/>
              <w:right w:val="nil"/>
            </w:tcBorders>
            <w:vAlign w:val="center"/>
          </w:tcPr>
          <w:p w14:paraId="05D11974"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4.22±0.33</w:t>
            </w:r>
            <w:r>
              <w:rPr>
                <w:rStyle w:val="font21"/>
                <w:rFonts w:eastAsia="SimSun"/>
                <w:sz w:val="22"/>
                <w:szCs w:val="22"/>
                <w:lang w:bidi="ar"/>
              </w:rPr>
              <w:t>b</w:t>
            </w:r>
          </w:p>
        </w:tc>
      </w:tr>
      <w:tr w:rsidR="009E3418" w14:paraId="6D0EA17E" w14:textId="77777777">
        <w:trPr>
          <w:trHeight w:val="315"/>
        </w:trPr>
        <w:tc>
          <w:tcPr>
            <w:tcW w:w="1758" w:type="dxa"/>
            <w:tcBorders>
              <w:top w:val="nil"/>
              <w:left w:val="nil"/>
              <w:bottom w:val="nil"/>
              <w:right w:val="nil"/>
            </w:tcBorders>
          </w:tcPr>
          <w:p w14:paraId="0410FE3B"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BOD (</w:t>
            </w:r>
            <w:r w:rsidRPr="00DA211E">
              <w:rPr>
                <w:rFonts w:ascii="Times New Roman" w:eastAsia="SimSun" w:hAnsi="Times New Roman" w:cs="Times New Roman"/>
                <w:color w:val="000000"/>
                <w:sz w:val="22"/>
                <w:szCs w:val="22"/>
                <w:highlight w:val="yellow"/>
                <w:lang w:bidi="ar"/>
              </w:rPr>
              <w:t>Mg/l</w:t>
            </w:r>
            <w:r>
              <w:rPr>
                <w:rFonts w:ascii="Times New Roman" w:eastAsia="SimSun" w:hAnsi="Times New Roman" w:cs="Times New Roman"/>
                <w:color w:val="000000"/>
                <w:sz w:val="22"/>
                <w:szCs w:val="22"/>
                <w:lang w:bidi="ar"/>
              </w:rPr>
              <w:t>)</w:t>
            </w:r>
          </w:p>
        </w:tc>
        <w:tc>
          <w:tcPr>
            <w:tcW w:w="1348" w:type="dxa"/>
            <w:tcBorders>
              <w:top w:val="nil"/>
              <w:left w:val="nil"/>
              <w:bottom w:val="nil"/>
              <w:right w:val="nil"/>
            </w:tcBorders>
            <w:vAlign w:val="center"/>
          </w:tcPr>
          <w:p w14:paraId="1AF5C287"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1.30±0.08</w:t>
            </w:r>
            <w:r>
              <w:rPr>
                <w:rStyle w:val="font21"/>
                <w:rFonts w:eastAsia="SimSun"/>
                <w:sz w:val="22"/>
                <w:szCs w:val="22"/>
                <w:lang w:bidi="ar"/>
              </w:rPr>
              <w:t>a</w:t>
            </w:r>
          </w:p>
        </w:tc>
        <w:tc>
          <w:tcPr>
            <w:tcW w:w="1364" w:type="dxa"/>
            <w:tcBorders>
              <w:top w:val="nil"/>
              <w:left w:val="nil"/>
              <w:bottom w:val="nil"/>
              <w:right w:val="nil"/>
            </w:tcBorders>
            <w:vAlign w:val="center"/>
          </w:tcPr>
          <w:p w14:paraId="6134652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1.60±0.17</w:t>
            </w:r>
            <w:r>
              <w:rPr>
                <w:rStyle w:val="font21"/>
                <w:rFonts w:eastAsia="SimSun"/>
                <w:sz w:val="22"/>
                <w:szCs w:val="22"/>
                <w:lang w:bidi="ar"/>
              </w:rPr>
              <w:t>a</w:t>
            </w:r>
          </w:p>
        </w:tc>
        <w:tc>
          <w:tcPr>
            <w:tcW w:w="1363" w:type="dxa"/>
            <w:tcBorders>
              <w:top w:val="nil"/>
              <w:left w:val="nil"/>
              <w:bottom w:val="nil"/>
              <w:right w:val="nil"/>
            </w:tcBorders>
            <w:vAlign w:val="center"/>
          </w:tcPr>
          <w:p w14:paraId="32192DC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2.14±029</w:t>
            </w:r>
            <w:r>
              <w:rPr>
                <w:rStyle w:val="font21"/>
                <w:rFonts w:eastAsia="SimSun"/>
                <w:sz w:val="22"/>
                <w:szCs w:val="22"/>
                <w:lang w:bidi="ar"/>
              </w:rPr>
              <w:t>a</w:t>
            </w:r>
          </w:p>
        </w:tc>
        <w:tc>
          <w:tcPr>
            <w:tcW w:w="1364" w:type="dxa"/>
            <w:tcBorders>
              <w:top w:val="nil"/>
              <w:left w:val="nil"/>
              <w:bottom w:val="nil"/>
              <w:right w:val="nil"/>
            </w:tcBorders>
            <w:vAlign w:val="center"/>
          </w:tcPr>
          <w:p w14:paraId="0AFF313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1.63±0.08</w:t>
            </w:r>
            <w:r>
              <w:rPr>
                <w:rStyle w:val="font21"/>
                <w:rFonts w:eastAsia="SimSun"/>
                <w:sz w:val="22"/>
                <w:szCs w:val="22"/>
                <w:lang w:bidi="ar"/>
              </w:rPr>
              <w:t>a</w:t>
            </w:r>
          </w:p>
        </w:tc>
        <w:tc>
          <w:tcPr>
            <w:tcW w:w="1401" w:type="dxa"/>
            <w:tcBorders>
              <w:top w:val="nil"/>
              <w:left w:val="nil"/>
              <w:bottom w:val="nil"/>
              <w:right w:val="nil"/>
            </w:tcBorders>
            <w:vAlign w:val="center"/>
          </w:tcPr>
          <w:p w14:paraId="7B10151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1.82±0.20</w:t>
            </w:r>
            <w:r>
              <w:rPr>
                <w:rStyle w:val="font21"/>
                <w:rFonts w:eastAsia="SimSun"/>
                <w:sz w:val="22"/>
                <w:szCs w:val="22"/>
                <w:lang w:bidi="ar"/>
              </w:rPr>
              <w:t>a</w:t>
            </w:r>
          </w:p>
        </w:tc>
        <w:tc>
          <w:tcPr>
            <w:tcW w:w="1375" w:type="dxa"/>
            <w:tcBorders>
              <w:top w:val="nil"/>
              <w:left w:val="nil"/>
              <w:bottom w:val="nil"/>
              <w:right w:val="nil"/>
            </w:tcBorders>
            <w:vAlign w:val="center"/>
          </w:tcPr>
          <w:p w14:paraId="33054AA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3.77±0.29</w:t>
            </w:r>
            <w:r>
              <w:rPr>
                <w:rStyle w:val="font21"/>
                <w:rFonts w:eastAsia="SimSun"/>
                <w:sz w:val="22"/>
                <w:szCs w:val="22"/>
                <w:lang w:bidi="ar"/>
              </w:rPr>
              <w:t>b</w:t>
            </w:r>
          </w:p>
        </w:tc>
      </w:tr>
      <w:tr w:rsidR="009E3418" w14:paraId="2E66FF09" w14:textId="77777777">
        <w:trPr>
          <w:trHeight w:val="315"/>
        </w:trPr>
        <w:tc>
          <w:tcPr>
            <w:tcW w:w="1758" w:type="dxa"/>
            <w:tcBorders>
              <w:top w:val="nil"/>
              <w:left w:val="nil"/>
              <w:bottom w:val="nil"/>
              <w:right w:val="nil"/>
            </w:tcBorders>
          </w:tcPr>
          <w:p w14:paraId="65564606"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EC(</w:t>
            </w:r>
            <w:commentRangeStart w:id="22"/>
            <w:r>
              <w:rPr>
                <w:rFonts w:ascii="Times New Roman" w:eastAsia="SimSun" w:hAnsi="Times New Roman" w:cs="Times New Roman"/>
                <w:color w:val="000000"/>
                <w:sz w:val="22"/>
                <w:szCs w:val="22"/>
                <w:lang w:bidi="ar"/>
              </w:rPr>
              <w:t>µs</w:t>
            </w:r>
            <w:commentRangeEnd w:id="22"/>
            <w:r w:rsidR="00D23C36">
              <w:rPr>
                <w:rStyle w:val="CommentReference"/>
                <w:rFonts w:ascii="Times New Roman" w:eastAsia="SimSun" w:hAnsi="Times New Roman" w:cs="Times New Roman"/>
                <w:color w:val="000000"/>
                <w:sz w:val="22"/>
                <w:szCs w:val="22"/>
                <w:lang w:bidi="ar"/>
              </w:rPr>
              <w:commentReference w:id="22"/>
            </w:r>
            <w:r>
              <w:rPr>
                <w:rFonts w:ascii="Times New Roman" w:eastAsia="SimSun" w:hAnsi="Times New Roman" w:cs="Times New Roman"/>
                <w:color w:val="000000"/>
                <w:sz w:val="22"/>
                <w:szCs w:val="22"/>
                <w:lang w:bidi="ar"/>
              </w:rPr>
              <w:t>)</w:t>
            </w:r>
          </w:p>
        </w:tc>
        <w:tc>
          <w:tcPr>
            <w:tcW w:w="1348" w:type="dxa"/>
            <w:tcBorders>
              <w:top w:val="nil"/>
              <w:left w:val="nil"/>
              <w:bottom w:val="nil"/>
              <w:right w:val="nil"/>
            </w:tcBorders>
            <w:vAlign w:val="center"/>
          </w:tcPr>
          <w:p w14:paraId="39C939B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33.04±4.31</w:t>
            </w:r>
            <w:r>
              <w:rPr>
                <w:rStyle w:val="font21"/>
                <w:rFonts w:eastAsia="SimSun"/>
                <w:sz w:val="22"/>
                <w:szCs w:val="22"/>
                <w:lang w:bidi="ar"/>
              </w:rPr>
              <w:t>a</w:t>
            </w:r>
          </w:p>
        </w:tc>
        <w:tc>
          <w:tcPr>
            <w:tcW w:w="1364" w:type="dxa"/>
            <w:tcBorders>
              <w:top w:val="nil"/>
              <w:left w:val="nil"/>
              <w:bottom w:val="nil"/>
              <w:right w:val="nil"/>
            </w:tcBorders>
            <w:vAlign w:val="center"/>
          </w:tcPr>
          <w:p w14:paraId="77B7B34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28.44±2.36</w:t>
            </w:r>
            <w:r>
              <w:rPr>
                <w:rStyle w:val="font21"/>
                <w:rFonts w:eastAsia="SimSun"/>
                <w:sz w:val="22"/>
                <w:szCs w:val="22"/>
                <w:lang w:bidi="ar"/>
              </w:rPr>
              <w:t>a</w:t>
            </w:r>
          </w:p>
        </w:tc>
        <w:tc>
          <w:tcPr>
            <w:tcW w:w="1363" w:type="dxa"/>
            <w:tcBorders>
              <w:top w:val="nil"/>
              <w:left w:val="nil"/>
              <w:bottom w:val="nil"/>
              <w:right w:val="nil"/>
            </w:tcBorders>
            <w:vAlign w:val="center"/>
          </w:tcPr>
          <w:p w14:paraId="5D66E6B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29.21±2.53</w:t>
            </w:r>
            <w:r>
              <w:rPr>
                <w:rStyle w:val="font21"/>
                <w:rFonts w:eastAsia="SimSun"/>
                <w:sz w:val="22"/>
                <w:szCs w:val="22"/>
                <w:lang w:bidi="ar"/>
              </w:rPr>
              <w:t>a</w:t>
            </w:r>
          </w:p>
        </w:tc>
        <w:tc>
          <w:tcPr>
            <w:tcW w:w="1364" w:type="dxa"/>
            <w:tcBorders>
              <w:top w:val="nil"/>
              <w:left w:val="nil"/>
              <w:bottom w:val="nil"/>
              <w:right w:val="nil"/>
            </w:tcBorders>
            <w:vAlign w:val="center"/>
          </w:tcPr>
          <w:p w14:paraId="4FAEE967"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29.21±2.58</w:t>
            </w:r>
            <w:r>
              <w:rPr>
                <w:rStyle w:val="font21"/>
                <w:rFonts w:eastAsia="SimSun"/>
                <w:sz w:val="22"/>
                <w:szCs w:val="22"/>
                <w:lang w:bidi="ar"/>
              </w:rPr>
              <w:t>a</w:t>
            </w:r>
          </w:p>
        </w:tc>
        <w:tc>
          <w:tcPr>
            <w:tcW w:w="1401" w:type="dxa"/>
            <w:tcBorders>
              <w:top w:val="nil"/>
              <w:left w:val="nil"/>
              <w:bottom w:val="nil"/>
              <w:right w:val="nil"/>
            </w:tcBorders>
            <w:vAlign w:val="center"/>
          </w:tcPr>
          <w:p w14:paraId="043D013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30.49±2.67</w:t>
            </w:r>
            <w:r>
              <w:rPr>
                <w:rStyle w:val="font21"/>
                <w:rFonts w:eastAsia="SimSun"/>
                <w:sz w:val="22"/>
                <w:szCs w:val="22"/>
                <w:lang w:bidi="ar"/>
              </w:rPr>
              <w:t>a</w:t>
            </w:r>
          </w:p>
        </w:tc>
        <w:tc>
          <w:tcPr>
            <w:tcW w:w="1375" w:type="dxa"/>
            <w:tcBorders>
              <w:top w:val="nil"/>
              <w:left w:val="nil"/>
              <w:bottom w:val="nil"/>
              <w:right w:val="nil"/>
            </w:tcBorders>
            <w:vAlign w:val="center"/>
          </w:tcPr>
          <w:p w14:paraId="33646AE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13.25±1.54</w:t>
            </w:r>
            <w:r>
              <w:rPr>
                <w:rStyle w:val="font21"/>
                <w:rFonts w:eastAsia="SimSun"/>
                <w:sz w:val="22"/>
                <w:szCs w:val="22"/>
                <w:lang w:bidi="ar"/>
              </w:rPr>
              <w:t>b</w:t>
            </w:r>
          </w:p>
        </w:tc>
      </w:tr>
      <w:tr w:rsidR="009E3418" w14:paraId="52B8A076" w14:textId="77777777">
        <w:trPr>
          <w:trHeight w:val="315"/>
        </w:trPr>
        <w:tc>
          <w:tcPr>
            <w:tcW w:w="1758" w:type="dxa"/>
            <w:tcBorders>
              <w:top w:val="nil"/>
              <w:left w:val="nil"/>
              <w:bottom w:val="nil"/>
              <w:right w:val="nil"/>
            </w:tcBorders>
          </w:tcPr>
          <w:p w14:paraId="4052B630"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TDS (</w:t>
            </w:r>
            <w:commentRangeStart w:id="23"/>
            <w:r>
              <w:rPr>
                <w:rFonts w:ascii="Times New Roman" w:eastAsia="SimSun" w:hAnsi="Times New Roman" w:cs="Times New Roman"/>
                <w:color w:val="000000"/>
                <w:sz w:val="22"/>
                <w:szCs w:val="22"/>
                <w:lang w:bidi="ar"/>
              </w:rPr>
              <w:t>PPM</w:t>
            </w:r>
            <w:commentRangeEnd w:id="23"/>
            <w:r w:rsidR="00D23C36">
              <w:rPr>
                <w:rStyle w:val="CommentReference"/>
                <w:rFonts w:ascii="Times New Roman" w:eastAsia="SimSun" w:hAnsi="Times New Roman" w:cs="Times New Roman"/>
                <w:color w:val="000000"/>
                <w:sz w:val="22"/>
                <w:szCs w:val="22"/>
                <w:lang w:bidi="ar"/>
              </w:rPr>
              <w:commentReference w:id="23"/>
            </w:r>
            <w:r>
              <w:rPr>
                <w:rFonts w:ascii="Times New Roman" w:eastAsia="SimSun" w:hAnsi="Times New Roman" w:cs="Times New Roman"/>
                <w:color w:val="000000"/>
                <w:sz w:val="22"/>
                <w:szCs w:val="22"/>
                <w:lang w:bidi="ar"/>
              </w:rPr>
              <w:t>)</w:t>
            </w:r>
          </w:p>
        </w:tc>
        <w:tc>
          <w:tcPr>
            <w:tcW w:w="1348" w:type="dxa"/>
            <w:tcBorders>
              <w:top w:val="nil"/>
              <w:left w:val="nil"/>
              <w:bottom w:val="nil"/>
              <w:right w:val="nil"/>
            </w:tcBorders>
            <w:vAlign w:val="center"/>
          </w:tcPr>
          <w:p w14:paraId="402438F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16.29±2.24</w:t>
            </w:r>
            <w:r>
              <w:rPr>
                <w:rStyle w:val="font21"/>
                <w:rFonts w:eastAsia="SimSun"/>
                <w:sz w:val="22"/>
                <w:szCs w:val="22"/>
                <w:lang w:bidi="ar"/>
              </w:rPr>
              <w:t>a</w:t>
            </w:r>
          </w:p>
        </w:tc>
        <w:tc>
          <w:tcPr>
            <w:tcW w:w="1364" w:type="dxa"/>
            <w:tcBorders>
              <w:top w:val="nil"/>
              <w:left w:val="nil"/>
              <w:bottom w:val="nil"/>
              <w:right w:val="nil"/>
            </w:tcBorders>
            <w:vAlign w:val="center"/>
          </w:tcPr>
          <w:p w14:paraId="48A91F6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14.17±1.16</w:t>
            </w:r>
            <w:r>
              <w:rPr>
                <w:rStyle w:val="font21"/>
                <w:rFonts w:eastAsia="SimSun"/>
                <w:sz w:val="22"/>
                <w:szCs w:val="22"/>
                <w:lang w:bidi="ar"/>
              </w:rPr>
              <w:t>a</w:t>
            </w:r>
          </w:p>
        </w:tc>
        <w:tc>
          <w:tcPr>
            <w:tcW w:w="1363" w:type="dxa"/>
            <w:tcBorders>
              <w:top w:val="nil"/>
              <w:left w:val="nil"/>
              <w:bottom w:val="nil"/>
              <w:right w:val="nil"/>
            </w:tcBorders>
            <w:vAlign w:val="center"/>
          </w:tcPr>
          <w:p w14:paraId="1B27D3C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14.74±1.28</w:t>
            </w:r>
            <w:r>
              <w:rPr>
                <w:rStyle w:val="font21"/>
                <w:rFonts w:eastAsia="SimSun"/>
                <w:sz w:val="22"/>
                <w:szCs w:val="22"/>
                <w:lang w:bidi="ar"/>
              </w:rPr>
              <w:t>a</w:t>
            </w:r>
          </w:p>
        </w:tc>
        <w:tc>
          <w:tcPr>
            <w:tcW w:w="1364" w:type="dxa"/>
            <w:tcBorders>
              <w:top w:val="nil"/>
              <w:left w:val="nil"/>
              <w:bottom w:val="nil"/>
              <w:right w:val="nil"/>
            </w:tcBorders>
            <w:vAlign w:val="center"/>
          </w:tcPr>
          <w:p w14:paraId="61F3FC5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14.55±1.30</w:t>
            </w:r>
            <w:r>
              <w:rPr>
                <w:rStyle w:val="font21"/>
                <w:rFonts w:eastAsia="SimSun"/>
                <w:sz w:val="22"/>
                <w:szCs w:val="22"/>
                <w:lang w:bidi="ar"/>
              </w:rPr>
              <w:t>a</w:t>
            </w:r>
          </w:p>
        </w:tc>
        <w:tc>
          <w:tcPr>
            <w:tcW w:w="1401" w:type="dxa"/>
            <w:tcBorders>
              <w:top w:val="nil"/>
              <w:left w:val="nil"/>
              <w:bottom w:val="nil"/>
              <w:right w:val="nil"/>
            </w:tcBorders>
            <w:vAlign w:val="center"/>
          </w:tcPr>
          <w:p w14:paraId="682566C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15.14±1.33</w:t>
            </w:r>
            <w:r>
              <w:rPr>
                <w:rStyle w:val="font21"/>
                <w:rFonts w:eastAsia="SimSun"/>
                <w:sz w:val="22"/>
                <w:szCs w:val="22"/>
                <w:lang w:bidi="ar"/>
              </w:rPr>
              <w:t>a</w:t>
            </w:r>
          </w:p>
        </w:tc>
        <w:tc>
          <w:tcPr>
            <w:tcW w:w="1375" w:type="dxa"/>
            <w:tcBorders>
              <w:top w:val="nil"/>
              <w:left w:val="nil"/>
              <w:bottom w:val="nil"/>
              <w:right w:val="nil"/>
            </w:tcBorders>
            <w:vAlign w:val="center"/>
          </w:tcPr>
          <w:p w14:paraId="7DE4EF2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6.75±0.73</w:t>
            </w:r>
            <w:r>
              <w:rPr>
                <w:rStyle w:val="font21"/>
                <w:rFonts w:eastAsia="SimSun"/>
                <w:sz w:val="22"/>
                <w:szCs w:val="22"/>
                <w:lang w:bidi="ar"/>
              </w:rPr>
              <w:t>b</w:t>
            </w:r>
          </w:p>
        </w:tc>
      </w:tr>
      <w:tr w:rsidR="009E3418" w14:paraId="624841CA" w14:textId="77777777">
        <w:trPr>
          <w:trHeight w:val="315"/>
        </w:trPr>
        <w:tc>
          <w:tcPr>
            <w:tcW w:w="1758" w:type="dxa"/>
            <w:tcBorders>
              <w:top w:val="nil"/>
              <w:left w:val="nil"/>
              <w:bottom w:val="nil"/>
              <w:right w:val="nil"/>
            </w:tcBorders>
          </w:tcPr>
          <w:p w14:paraId="0FF0A650"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Temp (</w:t>
            </w:r>
            <w:r>
              <w:rPr>
                <w:rStyle w:val="font21"/>
                <w:rFonts w:eastAsia="SimSun"/>
                <w:sz w:val="22"/>
                <w:szCs w:val="22"/>
                <w:lang w:bidi="ar"/>
              </w:rPr>
              <w:t>o</w:t>
            </w:r>
            <w:r>
              <w:rPr>
                <w:rStyle w:val="font11"/>
                <w:rFonts w:eastAsia="SimSun"/>
                <w:sz w:val="22"/>
                <w:szCs w:val="22"/>
                <w:lang w:bidi="ar"/>
              </w:rPr>
              <w:t>C)</w:t>
            </w:r>
          </w:p>
        </w:tc>
        <w:tc>
          <w:tcPr>
            <w:tcW w:w="1348" w:type="dxa"/>
            <w:tcBorders>
              <w:top w:val="nil"/>
              <w:left w:val="nil"/>
              <w:bottom w:val="nil"/>
              <w:right w:val="nil"/>
            </w:tcBorders>
            <w:vAlign w:val="center"/>
          </w:tcPr>
          <w:p w14:paraId="1E28FD91"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27.90±0.22</w:t>
            </w:r>
            <w:r>
              <w:rPr>
                <w:rStyle w:val="font21"/>
                <w:rFonts w:eastAsia="SimSun"/>
                <w:sz w:val="22"/>
                <w:szCs w:val="22"/>
                <w:lang w:bidi="ar"/>
              </w:rPr>
              <w:t>a</w:t>
            </w:r>
          </w:p>
        </w:tc>
        <w:tc>
          <w:tcPr>
            <w:tcW w:w="1364" w:type="dxa"/>
            <w:tcBorders>
              <w:top w:val="nil"/>
              <w:left w:val="nil"/>
              <w:bottom w:val="nil"/>
              <w:right w:val="nil"/>
            </w:tcBorders>
            <w:vAlign w:val="center"/>
          </w:tcPr>
          <w:p w14:paraId="2594677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27.62±0.22</w:t>
            </w:r>
            <w:r>
              <w:rPr>
                <w:rStyle w:val="font21"/>
                <w:rFonts w:eastAsia="SimSun"/>
                <w:sz w:val="22"/>
                <w:szCs w:val="22"/>
                <w:lang w:bidi="ar"/>
              </w:rPr>
              <w:t>a</w:t>
            </w:r>
          </w:p>
        </w:tc>
        <w:tc>
          <w:tcPr>
            <w:tcW w:w="1363" w:type="dxa"/>
            <w:tcBorders>
              <w:top w:val="nil"/>
              <w:left w:val="nil"/>
              <w:bottom w:val="nil"/>
              <w:right w:val="nil"/>
            </w:tcBorders>
            <w:vAlign w:val="center"/>
          </w:tcPr>
          <w:p w14:paraId="4952E8A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27.62±0.24</w:t>
            </w:r>
            <w:r>
              <w:rPr>
                <w:rStyle w:val="font21"/>
                <w:rFonts w:eastAsia="SimSun"/>
                <w:sz w:val="22"/>
                <w:szCs w:val="22"/>
                <w:lang w:bidi="ar"/>
              </w:rPr>
              <w:t>a</w:t>
            </w:r>
          </w:p>
        </w:tc>
        <w:tc>
          <w:tcPr>
            <w:tcW w:w="1364" w:type="dxa"/>
            <w:tcBorders>
              <w:top w:val="nil"/>
              <w:left w:val="nil"/>
              <w:bottom w:val="nil"/>
              <w:right w:val="nil"/>
            </w:tcBorders>
            <w:vAlign w:val="center"/>
          </w:tcPr>
          <w:p w14:paraId="0CB3F1A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27.94±0.30</w:t>
            </w:r>
            <w:r>
              <w:rPr>
                <w:rStyle w:val="font21"/>
                <w:rFonts w:eastAsia="SimSun"/>
                <w:sz w:val="22"/>
                <w:szCs w:val="22"/>
                <w:lang w:bidi="ar"/>
              </w:rPr>
              <w:t>a</w:t>
            </w:r>
          </w:p>
        </w:tc>
        <w:tc>
          <w:tcPr>
            <w:tcW w:w="1401" w:type="dxa"/>
            <w:tcBorders>
              <w:top w:val="nil"/>
              <w:left w:val="nil"/>
              <w:bottom w:val="nil"/>
              <w:right w:val="nil"/>
            </w:tcBorders>
            <w:vAlign w:val="center"/>
          </w:tcPr>
          <w:p w14:paraId="6E4AB39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27.72±0.23</w:t>
            </w:r>
            <w:r>
              <w:rPr>
                <w:rStyle w:val="font21"/>
                <w:rFonts w:eastAsia="SimSun"/>
                <w:sz w:val="22"/>
                <w:szCs w:val="22"/>
                <w:lang w:bidi="ar"/>
              </w:rPr>
              <w:t>a</w:t>
            </w:r>
          </w:p>
        </w:tc>
        <w:tc>
          <w:tcPr>
            <w:tcW w:w="1375" w:type="dxa"/>
            <w:tcBorders>
              <w:top w:val="nil"/>
              <w:left w:val="nil"/>
              <w:bottom w:val="nil"/>
              <w:right w:val="nil"/>
            </w:tcBorders>
            <w:vAlign w:val="center"/>
          </w:tcPr>
          <w:p w14:paraId="42D78CF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27.76±0.21</w:t>
            </w:r>
            <w:r>
              <w:rPr>
                <w:rStyle w:val="font21"/>
                <w:rFonts w:eastAsia="SimSun"/>
                <w:sz w:val="22"/>
                <w:szCs w:val="22"/>
                <w:lang w:bidi="ar"/>
              </w:rPr>
              <w:t>a</w:t>
            </w:r>
          </w:p>
        </w:tc>
      </w:tr>
      <w:tr w:rsidR="009E3418" w14:paraId="23EAFC06" w14:textId="77777777">
        <w:trPr>
          <w:trHeight w:val="315"/>
        </w:trPr>
        <w:tc>
          <w:tcPr>
            <w:tcW w:w="1758" w:type="dxa"/>
            <w:tcBorders>
              <w:top w:val="nil"/>
              <w:left w:val="nil"/>
              <w:bottom w:val="nil"/>
              <w:right w:val="nil"/>
            </w:tcBorders>
          </w:tcPr>
          <w:p w14:paraId="0910BC9A"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Salinity (PPT)</w:t>
            </w:r>
          </w:p>
        </w:tc>
        <w:tc>
          <w:tcPr>
            <w:tcW w:w="1348" w:type="dxa"/>
            <w:tcBorders>
              <w:top w:val="nil"/>
              <w:left w:val="nil"/>
              <w:bottom w:val="nil"/>
              <w:right w:val="nil"/>
            </w:tcBorders>
            <w:vAlign w:val="center"/>
          </w:tcPr>
          <w:p w14:paraId="622007B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0.03±0.01</w:t>
            </w:r>
            <w:r>
              <w:rPr>
                <w:rStyle w:val="font21"/>
                <w:rFonts w:eastAsia="SimSun"/>
                <w:sz w:val="22"/>
                <w:szCs w:val="22"/>
                <w:lang w:bidi="ar"/>
              </w:rPr>
              <w:t>a</w:t>
            </w:r>
          </w:p>
        </w:tc>
        <w:tc>
          <w:tcPr>
            <w:tcW w:w="1364" w:type="dxa"/>
            <w:tcBorders>
              <w:top w:val="nil"/>
              <w:left w:val="nil"/>
              <w:bottom w:val="nil"/>
              <w:right w:val="nil"/>
            </w:tcBorders>
            <w:vAlign w:val="center"/>
          </w:tcPr>
          <w:p w14:paraId="01D57C1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0.02±0.0</w:t>
            </w:r>
            <w:r>
              <w:rPr>
                <w:rStyle w:val="font21"/>
                <w:rFonts w:eastAsia="SimSun"/>
                <w:sz w:val="22"/>
                <w:szCs w:val="22"/>
                <w:lang w:bidi="ar"/>
              </w:rPr>
              <w:t>ab</w:t>
            </w:r>
          </w:p>
        </w:tc>
        <w:tc>
          <w:tcPr>
            <w:tcW w:w="1363" w:type="dxa"/>
            <w:tcBorders>
              <w:top w:val="nil"/>
              <w:left w:val="nil"/>
              <w:bottom w:val="nil"/>
              <w:right w:val="nil"/>
            </w:tcBorders>
            <w:vAlign w:val="center"/>
          </w:tcPr>
          <w:p w14:paraId="760601B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w:t>
            </w:r>
            <w:r>
              <w:rPr>
                <w:rStyle w:val="font21"/>
                <w:rFonts w:eastAsia="SimSun"/>
                <w:sz w:val="22"/>
                <w:szCs w:val="22"/>
                <w:lang w:bidi="ar"/>
              </w:rPr>
              <w:t>ab</w:t>
            </w:r>
          </w:p>
        </w:tc>
        <w:tc>
          <w:tcPr>
            <w:tcW w:w="1364" w:type="dxa"/>
            <w:tcBorders>
              <w:top w:val="nil"/>
              <w:left w:val="nil"/>
              <w:bottom w:val="nil"/>
              <w:right w:val="nil"/>
            </w:tcBorders>
            <w:vAlign w:val="center"/>
          </w:tcPr>
          <w:p w14:paraId="5F7D1D14"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w:t>
            </w:r>
            <w:r>
              <w:rPr>
                <w:rStyle w:val="font21"/>
                <w:rFonts w:eastAsia="SimSun"/>
                <w:sz w:val="22"/>
                <w:szCs w:val="22"/>
                <w:lang w:bidi="ar"/>
              </w:rPr>
              <w:t>ab</w:t>
            </w:r>
          </w:p>
        </w:tc>
        <w:tc>
          <w:tcPr>
            <w:tcW w:w="1401" w:type="dxa"/>
            <w:tcBorders>
              <w:top w:val="nil"/>
              <w:left w:val="nil"/>
              <w:bottom w:val="nil"/>
              <w:right w:val="nil"/>
            </w:tcBorders>
            <w:vAlign w:val="center"/>
          </w:tcPr>
          <w:p w14:paraId="5DD1776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w:t>
            </w:r>
            <w:r>
              <w:rPr>
                <w:rStyle w:val="font21"/>
                <w:rFonts w:eastAsia="SimSun"/>
                <w:sz w:val="22"/>
                <w:szCs w:val="22"/>
                <w:lang w:bidi="ar"/>
              </w:rPr>
              <w:t>a</w:t>
            </w:r>
          </w:p>
        </w:tc>
        <w:tc>
          <w:tcPr>
            <w:tcW w:w="1375" w:type="dxa"/>
            <w:tcBorders>
              <w:top w:val="nil"/>
              <w:left w:val="nil"/>
              <w:bottom w:val="nil"/>
              <w:right w:val="nil"/>
            </w:tcBorders>
            <w:vAlign w:val="center"/>
          </w:tcPr>
          <w:p w14:paraId="47DDD2C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0.01±0.0</w:t>
            </w:r>
            <w:r>
              <w:rPr>
                <w:rStyle w:val="font21"/>
                <w:rFonts w:eastAsia="SimSun"/>
                <w:sz w:val="22"/>
                <w:szCs w:val="22"/>
                <w:lang w:bidi="ar"/>
              </w:rPr>
              <w:t>b</w:t>
            </w:r>
          </w:p>
        </w:tc>
      </w:tr>
      <w:tr w:rsidR="009E3418" w14:paraId="21A2E6A9" w14:textId="77777777">
        <w:trPr>
          <w:trHeight w:val="315"/>
        </w:trPr>
        <w:tc>
          <w:tcPr>
            <w:tcW w:w="1758" w:type="dxa"/>
            <w:tcBorders>
              <w:top w:val="nil"/>
              <w:left w:val="nil"/>
              <w:bottom w:val="nil"/>
              <w:right w:val="nil"/>
            </w:tcBorders>
          </w:tcPr>
          <w:p w14:paraId="08D337B8" w14:textId="77777777" w:rsidR="009E3418" w:rsidRDefault="003436CF">
            <w:pPr>
              <w:jc w:val="both"/>
              <w:textAlignment w:val="top"/>
              <w:rPr>
                <w:rFonts w:ascii="Times New Roman" w:hAnsi="Times New Roman" w:cs="Times New Roman"/>
                <w:color w:val="000000"/>
                <w:sz w:val="22"/>
                <w:szCs w:val="22"/>
              </w:rPr>
            </w:pPr>
            <w:commentRangeStart w:id="24"/>
            <w:r>
              <w:rPr>
                <w:rFonts w:ascii="Times New Roman" w:eastAsia="SimSun" w:hAnsi="Times New Roman" w:cs="Times New Roman"/>
                <w:color w:val="000000"/>
                <w:sz w:val="22"/>
                <w:szCs w:val="22"/>
                <w:lang w:bidi="ar"/>
              </w:rPr>
              <w:t>DO</w:t>
            </w:r>
            <w:commentRangeEnd w:id="24"/>
            <w:r w:rsidR="00D23C36">
              <w:rPr>
                <w:rStyle w:val="CommentReference"/>
                <w:rFonts w:ascii="Times New Roman" w:hAnsi="Times New Roman" w:cs="Times New Roman"/>
                <w:color w:val="000000"/>
                <w:sz w:val="22"/>
                <w:szCs w:val="22"/>
              </w:rPr>
              <w:commentReference w:id="24"/>
            </w:r>
          </w:p>
        </w:tc>
        <w:tc>
          <w:tcPr>
            <w:tcW w:w="1348" w:type="dxa"/>
            <w:tcBorders>
              <w:top w:val="nil"/>
              <w:left w:val="nil"/>
              <w:bottom w:val="nil"/>
              <w:right w:val="nil"/>
            </w:tcBorders>
            <w:vAlign w:val="center"/>
          </w:tcPr>
          <w:p w14:paraId="2A0D308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4.59±0.35</w:t>
            </w:r>
            <w:r>
              <w:rPr>
                <w:rStyle w:val="font21"/>
                <w:rFonts w:eastAsia="SimSun"/>
                <w:sz w:val="22"/>
                <w:szCs w:val="22"/>
                <w:lang w:bidi="ar"/>
              </w:rPr>
              <w:t>ab</w:t>
            </w:r>
          </w:p>
        </w:tc>
        <w:tc>
          <w:tcPr>
            <w:tcW w:w="1364" w:type="dxa"/>
            <w:tcBorders>
              <w:top w:val="nil"/>
              <w:left w:val="nil"/>
              <w:bottom w:val="nil"/>
              <w:right w:val="nil"/>
            </w:tcBorders>
            <w:vAlign w:val="center"/>
          </w:tcPr>
          <w:p w14:paraId="570BD56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4.38±0.37</w:t>
            </w:r>
            <w:r>
              <w:rPr>
                <w:rStyle w:val="font21"/>
                <w:rFonts w:eastAsia="SimSun"/>
                <w:sz w:val="22"/>
                <w:szCs w:val="22"/>
                <w:lang w:bidi="ar"/>
              </w:rPr>
              <w:t>b</w:t>
            </w:r>
          </w:p>
        </w:tc>
        <w:tc>
          <w:tcPr>
            <w:tcW w:w="1363" w:type="dxa"/>
            <w:tcBorders>
              <w:top w:val="nil"/>
              <w:left w:val="nil"/>
              <w:bottom w:val="nil"/>
              <w:right w:val="nil"/>
            </w:tcBorders>
            <w:vAlign w:val="center"/>
          </w:tcPr>
          <w:p w14:paraId="7C07B8B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4.53±0.38</w:t>
            </w:r>
            <w:r>
              <w:rPr>
                <w:rStyle w:val="font21"/>
                <w:rFonts w:eastAsia="SimSun"/>
                <w:sz w:val="22"/>
                <w:szCs w:val="22"/>
                <w:lang w:bidi="ar"/>
              </w:rPr>
              <w:t>ab</w:t>
            </w:r>
          </w:p>
        </w:tc>
        <w:tc>
          <w:tcPr>
            <w:tcW w:w="1364" w:type="dxa"/>
            <w:tcBorders>
              <w:top w:val="nil"/>
              <w:left w:val="nil"/>
              <w:bottom w:val="nil"/>
              <w:right w:val="nil"/>
            </w:tcBorders>
            <w:vAlign w:val="center"/>
          </w:tcPr>
          <w:p w14:paraId="4F4764C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4.66±0.28</w:t>
            </w:r>
            <w:r>
              <w:rPr>
                <w:rStyle w:val="font21"/>
                <w:rFonts w:eastAsia="SimSun"/>
                <w:sz w:val="22"/>
                <w:szCs w:val="22"/>
                <w:lang w:bidi="ar"/>
              </w:rPr>
              <w:t>a</w:t>
            </w:r>
          </w:p>
        </w:tc>
        <w:tc>
          <w:tcPr>
            <w:tcW w:w="1401" w:type="dxa"/>
            <w:tcBorders>
              <w:top w:val="nil"/>
              <w:left w:val="nil"/>
              <w:bottom w:val="nil"/>
              <w:right w:val="nil"/>
            </w:tcBorders>
            <w:vAlign w:val="center"/>
          </w:tcPr>
          <w:p w14:paraId="00F22DF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4.03±0.36</w:t>
            </w:r>
            <w:r>
              <w:rPr>
                <w:rStyle w:val="font21"/>
                <w:rFonts w:eastAsia="SimSun"/>
                <w:sz w:val="22"/>
                <w:szCs w:val="22"/>
                <w:lang w:bidi="ar"/>
              </w:rPr>
              <w:t>b</w:t>
            </w:r>
          </w:p>
        </w:tc>
        <w:tc>
          <w:tcPr>
            <w:tcW w:w="1375" w:type="dxa"/>
            <w:tcBorders>
              <w:top w:val="nil"/>
              <w:left w:val="nil"/>
              <w:bottom w:val="nil"/>
              <w:right w:val="nil"/>
            </w:tcBorders>
            <w:vAlign w:val="center"/>
          </w:tcPr>
          <w:p w14:paraId="65DB1AE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5.81±0.22</w:t>
            </w:r>
            <w:r>
              <w:rPr>
                <w:rStyle w:val="font21"/>
                <w:rFonts w:eastAsia="SimSun"/>
                <w:sz w:val="22"/>
                <w:szCs w:val="22"/>
                <w:lang w:bidi="ar"/>
              </w:rPr>
              <w:t>a</w:t>
            </w:r>
          </w:p>
        </w:tc>
      </w:tr>
      <w:tr w:rsidR="009E3418" w14:paraId="6175773B" w14:textId="77777777">
        <w:trPr>
          <w:trHeight w:val="315"/>
        </w:trPr>
        <w:tc>
          <w:tcPr>
            <w:tcW w:w="1758" w:type="dxa"/>
            <w:tcBorders>
              <w:top w:val="nil"/>
              <w:left w:val="nil"/>
              <w:bottom w:val="nil"/>
              <w:right w:val="nil"/>
            </w:tcBorders>
          </w:tcPr>
          <w:p w14:paraId="017793D3"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pH</w:t>
            </w:r>
          </w:p>
        </w:tc>
        <w:tc>
          <w:tcPr>
            <w:tcW w:w="1348" w:type="dxa"/>
            <w:tcBorders>
              <w:top w:val="nil"/>
              <w:left w:val="nil"/>
              <w:bottom w:val="nil"/>
              <w:right w:val="nil"/>
            </w:tcBorders>
            <w:vAlign w:val="center"/>
          </w:tcPr>
          <w:p w14:paraId="636EC27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8.82±0.22</w:t>
            </w:r>
            <w:r>
              <w:rPr>
                <w:rStyle w:val="font21"/>
                <w:rFonts w:eastAsia="SimSun"/>
                <w:sz w:val="22"/>
                <w:szCs w:val="22"/>
                <w:lang w:bidi="ar"/>
              </w:rPr>
              <w:t>a</w:t>
            </w:r>
          </w:p>
        </w:tc>
        <w:tc>
          <w:tcPr>
            <w:tcW w:w="1364" w:type="dxa"/>
            <w:tcBorders>
              <w:top w:val="nil"/>
              <w:left w:val="nil"/>
              <w:bottom w:val="nil"/>
              <w:right w:val="nil"/>
            </w:tcBorders>
            <w:vAlign w:val="center"/>
          </w:tcPr>
          <w:p w14:paraId="2B28487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8.56±0.22</w:t>
            </w:r>
            <w:r>
              <w:rPr>
                <w:rStyle w:val="font21"/>
                <w:rFonts w:eastAsia="SimSun"/>
                <w:sz w:val="22"/>
                <w:szCs w:val="22"/>
                <w:lang w:bidi="ar"/>
              </w:rPr>
              <w:t>a</w:t>
            </w:r>
          </w:p>
        </w:tc>
        <w:tc>
          <w:tcPr>
            <w:tcW w:w="1363" w:type="dxa"/>
            <w:tcBorders>
              <w:top w:val="nil"/>
              <w:left w:val="nil"/>
              <w:bottom w:val="nil"/>
              <w:right w:val="nil"/>
            </w:tcBorders>
            <w:vAlign w:val="center"/>
          </w:tcPr>
          <w:p w14:paraId="4372049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8.51±0.25</w:t>
            </w:r>
            <w:r>
              <w:rPr>
                <w:rStyle w:val="font21"/>
                <w:rFonts w:eastAsia="SimSun"/>
                <w:sz w:val="22"/>
                <w:szCs w:val="22"/>
                <w:lang w:bidi="ar"/>
              </w:rPr>
              <w:t>a</w:t>
            </w:r>
          </w:p>
        </w:tc>
        <w:tc>
          <w:tcPr>
            <w:tcW w:w="1364" w:type="dxa"/>
            <w:tcBorders>
              <w:top w:val="nil"/>
              <w:left w:val="nil"/>
              <w:bottom w:val="nil"/>
              <w:right w:val="nil"/>
            </w:tcBorders>
            <w:vAlign w:val="center"/>
          </w:tcPr>
          <w:p w14:paraId="082696C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8.62±0.26</w:t>
            </w:r>
            <w:r>
              <w:rPr>
                <w:rStyle w:val="font21"/>
                <w:rFonts w:eastAsia="SimSun"/>
                <w:sz w:val="22"/>
                <w:szCs w:val="22"/>
                <w:lang w:bidi="ar"/>
              </w:rPr>
              <w:t>a</w:t>
            </w:r>
          </w:p>
        </w:tc>
        <w:tc>
          <w:tcPr>
            <w:tcW w:w="1401" w:type="dxa"/>
            <w:tcBorders>
              <w:top w:val="nil"/>
              <w:left w:val="nil"/>
              <w:bottom w:val="nil"/>
              <w:right w:val="nil"/>
            </w:tcBorders>
            <w:vAlign w:val="center"/>
          </w:tcPr>
          <w:p w14:paraId="4B742C0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8.67±0.27</w:t>
            </w:r>
            <w:r>
              <w:rPr>
                <w:rStyle w:val="font21"/>
                <w:rFonts w:eastAsia="SimSun"/>
                <w:sz w:val="22"/>
                <w:szCs w:val="22"/>
                <w:lang w:bidi="ar"/>
              </w:rPr>
              <w:t>a</w:t>
            </w:r>
          </w:p>
        </w:tc>
        <w:tc>
          <w:tcPr>
            <w:tcW w:w="1375" w:type="dxa"/>
            <w:tcBorders>
              <w:top w:val="nil"/>
              <w:left w:val="nil"/>
              <w:bottom w:val="nil"/>
              <w:right w:val="nil"/>
            </w:tcBorders>
            <w:vAlign w:val="center"/>
          </w:tcPr>
          <w:p w14:paraId="42CA2EE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8.38±0.16</w:t>
            </w:r>
            <w:r>
              <w:rPr>
                <w:rStyle w:val="font21"/>
                <w:rFonts w:eastAsia="SimSun"/>
                <w:sz w:val="22"/>
                <w:szCs w:val="22"/>
                <w:lang w:bidi="ar"/>
              </w:rPr>
              <w:t>a</w:t>
            </w:r>
          </w:p>
        </w:tc>
      </w:tr>
      <w:tr w:rsidR="009E3418" w14:paraId="391D3CB8" w14:textId="77777777">
        <w:trPr>
          <w:trHeight w:val="431"/>
        </w:trPr>
        <w:tc>
          <w:tcPr>
            <w:tcW w:w="1758" w:type="dxa"/>
            <w:tcBorders>
              <w:top w:val="nil"/>
              <w:left w:val="nil"/>
              <w:bottom w:val="nil"/>
              <w:right w:val="nil"/>
            </w:tcBorders>
          </w:tcPr>
          <w:p w14:paraId="726BF82F" w14:textId="77777777" w:rsidR="009E3418" w:rsidRDefault="003436CF">
            <w:pPr>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lastRenderedPageBreak/>
              <w:t>Turbidity (NTU)</w:t>
            </w:r>
          </w:p>
        </w:tc>
        <w:tc>
          <w:tcPr>
            <w:tcW w:w="1348" w:type="dxa"/>
            <w:tcBorders>
              <w:top w:val="nil"/>
              <w:left w:val="nil"/>
              <w:bottom w:val="nil"/>
              <w:right w:val="nil"/>
            </w:tcBorders>
            <w:vAlign w:val="center"/>
          </w:tcPr>
          <w:p w14:paraId="331D168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6.91±3.05</w:t>
            </w:r>
            <w:r>
              <w:rPr>
                <w:rStyle w:val="font21"/>
                <w:rFonts w:eastAsia="SimSun"/>
                <w:sz w:val="22"/>
                <w:szCs w:val="22"/>
                <w:lang w:bidi="ar"/>
              </w:rPr>
              <w:t>a</w:t>
            </w:r>
          </w:p>
        </w:tc>
        <w:tc>
          <w:tcPr>
            <w:tcW w:w="1364" w:type="dxa"/>
            <w:tcBorders>
              <w:top w:val="nil"/>
              <w:left w:val="nil"/>
              <w:bottom w:val="nil"/>
              <w:right w:val="nil"/>
            </w:tcBorders>
            <w:vAlign w:val="center"/>
          </w:tcPr>
          <w:p w14:paraId="7DF6828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7.18±3.37</w:t>
            </w:r>
            <w:r>
              <w:rPr>
                <w:rStyle w:val="font21"/>
                <w:rFonts w:eastAsia="SimSun"/>
                <w:sz w:val="22"/>
                <w:szCs w:val="22"/>
                <w:lang w:bidi="ar"/>
              </w:rPr>
              <w:t>a</w:t>
            </w:r>
          </w:p>
        </w:tc>
        <w:tc>
          <w:tcPr>
            <w:tcW w:w="1363" w:type="dxa"/>
            <w:tcBorders>
              <w:top w:val="nil"/>
              <w:left w:val="nil"/>
              <w:bottom w:val="nil"/>
              <w:right w:val="nil"/>
            </w:tcBorders>
            <w:vAlign w:val="center"/>
          </w:tcPr>
          <w:p w14:paraId="74FA3913"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7.66±3.44</w:t>
            </w:r>
            <w:r>
              <w:rPr>
                <w:rStyle w:val="font21"/>
                <w:rFonts w:eastAsia="SimSun"/>
                <w:sz w:val="22"/>
                <w:szCs w:val="22"/>
                <w:lang w:bidi="ar"/>
              </w:rPr>
              <w:t>a</w:t>
            </w:r>
          </w:p>
        </w:tc>
        <w:tc>
          <w:tcPr>
            <w:tcW w:w="1364" w:type="dxa"/>
            <w:tcBorders>
              <w:top w:val="nil"/>
              <w:left w:val="nil"/>
              <w:bottom w:val="nil"/>
              <w:right w:val="nil"/>
            </w:tcBorders>
            <w:vAlign w:val="center"/>
          </w:tcPr>
          <w:p w14:paraId="3E6C8B6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7.13±3.39</w:t>
            </w:r>
            <w:r>
              <w:rPr>
                <w:rStyle w:val="font21"/>
                <w:rFonts w:eastAsia="SimSun"/>
                <w:sz w:val="22"/>
                <w:szCs w:val="22"/>
                <w:lang w:bidi="ar"/>
              </w:rPr>
              <w:t>a</w:t>
            </w:r>
          </w:p>
        </w:tc>
        <w:tc>
          <w:tcPr>
            <w:tcW w:w="1401" w:type="dxa"/>
            <w:tcBorders>
              <w:top w:val="nil"/>
              <w:left w:val="nil"/>
              <w:bottom w:val="nil"/>
              <w:right w:val="nil"/>
            </w:tcBorders>
            <w:vAlign w:val="center"/>
          </w:tcPr>
          <w:p w14:paraId="652CF83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8.81±3.67</w:t>
            </w:r>
            <w:r>
              <w:rPr>
                <w:rStyle w:val="font21"/>
                <w:rFonts w:eastAsia="SimSun"/>
                <w:sz w:val="22"/>
                <w:szCs w:val="22"/>
                <w:lang w:bidi="ar"/>
              </w:rPr>
              <w:t>a</w:t>
            </w:r>
          </w:p>
        </w:tc>
        <w:tc>
          <w:tcPr>
            <w:tcW w:w="1375" w:type="dxa"/>
            <w:tcBorders>
              <w:top w:val="nil"/>
              <w:left w:val="nil"/>
              <w:bottom w:val="nil"/>
              <w:right w:val="nil"/>
            </w:tcBorders>
            <w:vAlign w:val="center"/>
          </w:tcPr>
          <w:p w14:paraId="093B0AE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2.47±0.96</w:t>
            </w:r>
            <w:r>
              <w:rPr>
                <w:rStyle w:val="font21"/>
                <w:rFonts w:eastAsia="SimSun"/>
                <w:sz w:val="22"/>
                <w:szCs w:val="22"/>
                <w:lang w:bidi="ar"/>
              </w:rPr>
              <w:t>a</w:t>
            </w:r>
          </w:p>
        </w:tc>
      </w:tr>
    </w:tbl>
    <w:p w14:paraId="31AF36A9" w14:textId="77777777" w:rsidR="009E3418" w:rsidRDefault="003436CF">
      <w:pPr>
        <w:spacing w:after="160" w:line="278" w:lineRule="auto"/>
        <w:ind w:leftChars="-300" w:left="-586" w:hangingChars="8" w:hanging="14"/>
        <w:jc w:val="both"/>
        <w:rPr>
          <w:rFonts w:ascii="Times New Roman" w:eastAsia="Calibri" w:hAnsi="Times New Roman" w:cs="Times New Roman"/>
          <w:b/>
          <w:bCs/>
          <w:color w:val="000000"/>
          <w:kern w:val="2"/>
          <w:sz w:val="28"/>
          <w:szCs w:val="28"/>
          <w:lang w:eastAsia="en-US"/>
          <w14:ligatures w14:val="standardContextual"/>
        </w:rPr>
      </w:pPr>
      <w:r>
        <w:rPr>
          <w:rFonts w:ascii="Times New Roman" w:eastAsia="Calibri" w:hAnsi="Times New Roman" w:cs="Times New Roman"/>
          <w:color w:val="000000"/>
          <w:kern w:val="2"/>
          <w:sz w:val="18"/>
          <w:szCs w:val="18"/>
          <w:lang w:eastAsia="en-US"/>
          <w14:ligatures w14:val="standardContextual"/>
        </w:rPr>
        <w:t>Means of physico-chemical parameters with the same superscript(s) in the same column are not significantly different from each other (p&gt;0.05).</w:t>
      </w:r>
    </w:p>
    <w:p w14:paraId="29D0C6BD" w14:textId="77777777"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commentRangeStart w:id="25"/>
      <w:r>
        <w:rPr>
          <w:rFonts w:ascii="Times New Roman" w:eastAsia="Calibri" w:hAnsi="Times New Roman" w:cs="Times New Roman"/>
          <w:color w:val="000000"/>
          <w:kern w:val="2"/>
          <w:sz w:val="24"/>
          <w:szCs w:val="24"/>
          <w:lang w:eastAsia="en-US"/>
          <w14:ligatures w14:val="standardContextual"/>
        </w:rPr>
        <w:t xml:space="preserve">Chemical Oxygen Demand (COD) </w:t>
      </w:r>
      <w:commentRangeEnd w:id="25"/>
      <w:r w:rsidR="00DA211E">
        <w:rPr>
          <w:rStyle w:val="CommentReference"/>
          <w:rFonts w:ascii="Times New Roman" w:eastAsia="Calibri" w:hAnsi="Times New Roman" w:cs="Times New Roman"/>
          <w:color w:val="000000"/>
          <w:kern w:val="2"/>
          <w:sz w:val="24"/>
          <w:szCs w:val="24"/>
          <w:lang w:eastAsia="en-US"/>
          <w14:ligatures w14:val="standardContextual"/>
        </w:rPr>
        <w:commentReference w:id="25"/>
      </w:r>
      <w:r>
        <w:rPr>
          <w:rFonts w:ascii="Times New Roman" w:eastAsia="Calibri" w:hAnsi="Times New Roman" w:cs="Times New Roman"/>
          <w:color w:val="000000"/>
          <w:kern w:val="2"/>
          <w:sz w:val="24"/>
          <w:szCs w:val="24"/>
          <w:lang w:eastAsia="en-US"/>
          <w14:ligatures w14:val="standardContextual"/>
        </w:rPr>
        <w:t xml:space="preserve">indicated that Station 3 (6.17±0.53 </w:t>
      </w:r>
      <w:r w:rsidRPr="00DA211E">
        <w:rPr>
          <w:rFonts w:ascii="Times New Roman" w:eastAsia="Calibri" w:hAnsi="Times New Roman" w:cs="Times New Roman"/>
          <w:color w:val="000000"/>
          <w:kern w:val="2"/>
          <w:sz w:val="24"/>
          <w:szCs w:val="24"/>
          <w:highlight w:val="yellow"/>
          <w:lang w:eastAsia="en-US"/>
          <w14:ligatures w14:val="standardContextual"/>
        </w:rPr>
        <w:t>mg/l</w:t>
      </w:r>
      <w:r>
        <w:rPr>
          <w:rFonts w:ascii="Times New Roman" w:eastAsia="Calibri" w:hAnsi="Times New Roman" w:cs="Times New Roman"/>
          <w:color w:val="000000"/>
          <w:kern w:val="2"/>
          <w:sz w:val="24"/>
          <w:szCs w:val="24"/>
          <w:lang w:eastAsia="en-US"/>
          <w14:ligatures w14:val="standardContextual"/>
        </w:rPr>
        <w:t>) recorded the highest mean concentration, followed by Station 2 (5.87±0.34 mg/L), while the least was observed in the control (4.22±0.33 mg/L), and there were differences in concentration across the stations, it was statistically significant (p&gt;0.05), (</w:t>
      </w:r>
      <w:commentRangeStart w:id="26"/>
      <w:r>
        <w:rPr>
          <w:rFonts w:ascii="Times New Roman" w:eastAsia="Calibri" w:hAnsi="Times New Roman" w:cs="Times New Roman"/>
          <w:color w:val="000000"/>
          <w:kern w:val="2"/>
          <w:sz w:val="24"/>
          <w:szCs w:val="24"/>
          <w:lang w:eastAsia="en-US"/>
          <w14:ligatures w14:val="standardContextual"/>
        </w:rPr>
        <w:t>Table 1a</w:t>
      </w:r>
      <w:commentRangeEnd w:id="26"/>
      <w:r w:rsidR="00DA211E">
        <w:rPr>
          <w:rStyle w:val="CommentReference"/>
          <w:rFonts w:ascii="Times New Roman" w:eastAsia="Calibri" w:hAnsi="Times New Roman" w:cs="Times New Roman"/>
          <w:color w:val="000000"/>
          <w:kern w:val="2"/>
          <w:sz w:val="24"/>
          <w:szCs w:val="24"/>
          <w:lang w:eastAsia="en-US"/>
          <w14:ligatures w14:val="standardContextual"/>
        </w:rPr>
        <w:commentReference w:id="26"/>
      </w:r>
      <w:r>
        <w:rPr>
          <w:rFonts w:ascii="Times New Roman" w:eastAsia="Calibri" w:hAnsi="Times New Roman" w:cs="Times New Roman"/>
          <w:color w:val="000000"/>
          <w:kern w:val="2"/>
          <w:sz w:val="24"/>
          <w:szCs w:val="24"/>
          <w:lang w:eastAsia="en-US"/>
          <w14:ligatures w14:val="standardContextual"/>
        </w:rPr>
        <w:t>). Mean values of Biological Oxygen Demand (BOD) ranged from 1.30mg/l (Station 1) to 2.14mg/l (Station 3) (p&lt;0.05); while that of Electrical</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Conductivity (EC) ranged from 28.44µs/m (Station 2) to 33.04µs/m (Station 1) (p&gt;0.05) as shown in Table 1.</w:t>
      </w:r>
    </w:p>
    <w:p w14:paraId="4965163A" w14:textId="421FB4F7"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Station 1 (16.29±2.24 </w:t>
      </w:r>
      <w:commentRangeStart w:id="27"/>
      <w:r>
        <w:rPr>
          <w:rFonts w:ascii="Times New Roman" w:eastAsia="Calibri" w:hAnsi="Times New Roman" w:cs="Times New Roman"/>
          <w:color w:val="000000"/>
          <w:kern w:val="2"/>
          <w:sz w:val="24"/>
          <w:szCs w:val="24"/>
          <w:lang w:eastAsia="en-US"/>
          <w14:ligatures w14:val="standardContextual"/>
        </w:rPr>
        <w:t>ppm</w:t>
      </w:r>
      <w:commentRangeEnd w:id="27"/>
      <w:r w:rsidR="00DA211E">
        <w:rPr>
          <w:rStyle w:val="CommentReference"/>
          <w:rFonts w:ascii="Times New Roman" w:eastAsia="Calibri" w:hAnsi="Times New Roman" w:cs="Times New Roman"/>
          <w:color w:val="000000"/>
          <w:kern w:val="2"/>
          <w:sz w:val="24"/>
          <w:szCs w:val="24"/>
          <w:lang w:eastAsia="en-US"/>
          <w14:ligatures w14:val="standardContextual"/>
        </w:rPr>
        <w:commentReference w:id="27"/>
      </w:r>
      <w:r>
        <w:rPr>
          <w:rFonts w:ascii="Times New Roman" w:eastAsia="Calibri" w:hAnsi="Times New Roman" w:cs="Times New Roman"/>
          <w:color w:val="000000"/>
          <w:kern w:val="2"/>
          <w:sz w:val="24"/>
          <w:szCs w:val="24"/>
          <w:lang w:eastAsia="en-US"/>
          <w14:ligatures w14:val="standardContextual"/>
        </w:rPr>
        <w:t>) recorded the highest mean concentration in Total Dissolved Solids (TSS), followed by Station 5 (15.14±1.33 ppm), while the least was observed in the control station (6.75±0.73 ppm). The control station showed significantly lower TDS than all other stations (p&lt;0.05) (Table 1). Mean values of Temperature</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ranged from 27.62</w:t>
      </w:r>
      <w:r>
        <w:rPr>
          <w:rFonts w:ascii="Times New Roman" w:eastAsia="Times New Roman" w:hAnsi="Times New Roman" w:cs="Times New Roman"/>
          <w:color w:val="000000"/>
          <w:kern w:val="2"/>
          <w:sz w:val="24"/>
          <w:szCs w:val="24"/>
          <w:lang w:eastAsia="en-US"/>
          <w14:ligatures w14:val="standardContextual"/>
        </w:rPr>
        <w:t>±0.22</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 xml:space="preserve">C to </w:t>
      </w:r>
      <w:r>
        <w:rPr>
          <w:rFonts w:ascii="Times New Roman" w:eastAsia="Calibri" w:hAnsi="Times New Roman" w:cs="Times New Roman"/>
          <w:color w:val="000000"/>
          <w:kern w:val="2"/>
          <w:sz w:val="24"/>
          <w:szCs w:val="24"/>
          <w:lang w:eastAsia="en-US"/>
          <w14:ligatures w14:val="standardContextual"/>
        </w:rPr>
        <w:t>27.94</w:t>
      </w:r>
      <w:r>
        <w:rPr>
          <w:rFonts w:ascii="Times New Roman" w:eastAsia="Times New Roman" w:hAnsi="Times New Roman" w:cs="Times New Roman"/>
          <w:color w:val="000000"/>
          <w:kern w:val="2"/>
          <w:sz w:val="24"/>
          <w:szCs w:val="24"/>
          <w:lang w:eastAsia="en-US"/>
          <w14:ligatures w14:val="standardContextual"/>
        </w:rPr>
        <w:t>±0.30</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 xml:space="preserve">C with Station 2 and Station 3 having an average reading of 27.62 </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 xml:space="preserve">C. The Control Station had an average temperature of </w:t>
      </w:r>
      <w:r>
        <w:rPr>
          <w:rFonts w:ascii="Times New Roman" w:eastAsia="Calibri" w:hAnsi="Times New Roman" w:cs="Times New Roman"/>
          <w:color w:val="000000"/>
          <w:kern w:val="2"/>
          <w:sz w:val="24"/>
          <w:szCs w:val="24"/>
          <w:lang w:eastAsia="en-US"/>
          <w14:ligatures w14:val="standardContextual"/>
        </w:rPr>
        <w:t>27.76</w:t>
      </w:r>
      <w:r>
        <w:rPr>
          <w:rFonts w:ascii="Times New Roman" w:eastAsia="Times New Roman" w:hAnsi="Times New Roman" w:cs="Times New Roman"/>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0.21</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xml:space="preserve"> while station 4 had the highest value of 27.94</w:t>
      </w:r>
      <w:r>
        <w:rPr>
          <w:rFonts w:ascii="Times New Roman" w:eastAsia="Times New Roman" w:hAnsi="Times New Roman" w:cs="Times New Roman"/>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0.30</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xml:space="preserve"> than all other stations (p&lt;0.05) (Table 1). </w:t>
      </w:r>
      <w:r>
        <w:rPr>
          <w:rFonts w:ascii="Times New Roman" w:eastAsia="Times New Roman" w:hAnsi="Times New Roman" w:cs="Times New Roman"/>
          <w:color w:val="000000"/>
          <w:kern w:val="2"/>
          <w:sz w:val="24"/>
          <w:szCs w:val="24"/>
          <w:lang w:eastAsia="en-US"/>
          <w14:ligatures w14:val="standardContextual"/>
        </w:rPr>
        <w:t>Salinity</w:t>
      </w:r>
      <w:r>
        <w:rPr>
          <w:rFonts w:ascii="Times New Roman" w:eastAsia="Times New Roman"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concentration indicated that control station (0.01</w:t>
      </w:r>
      <w:r>
        <w:rPr>
          <w:rFonts w:ascii="Times New Roman" w:eastAsia="Times New Roman" w:hAnsi="Times New Roman" w:cs="Times New Roman"/>
          <w:color w:val="000000"/>
          <w:kern w:val="2"/>
          <w:sz w:val="24"/>
          <w:szCs w:val="24"/>
          <w:lang w:eastAsia="en-US"/>
          <w14:ligatures w14:val="standardContextual"/>
        </w:rPr>
        <w:t>±0.0 ppt</w:t>
      </w:r>
      <w:r>
        <w:rPr>
          <w:rFonts w:ascii="Times New Roman" w:eastAsia="Calibri" w:hAnsi="Times New Roman" w:cs="Times New Roman"/>
          <w:color w:val="000000"/>
          <w:kern w:val="2"/>
          <w:sz w:val="24"/>
          <w:szCs w:val="24"/>
          <w:lang w:eastAsia="en-US"/>
          <w14:ligatures w14:val="standardContextual"/>
        </w:rPr>
        <w:t>) in Table 1b above recorded the lowest mean concentration, followed by Station 2 (0.02</w:t>
      </w:r>
      <w:r>
        <w:rPr>
          <w:rFonts w:ascii="Times New Roman" w:eastAsia="Times New Roman" w:hAnsi="Times New Roman" w:cs="Times New Roman"/>
          <w:color w:val="000000"/>
          <w:kern w:val="2"/>
          <w:sz w:val="24"/>
          <w:szCs w:val="24"/>
          <w:lang w:eastAsia="en-US"/>
          <w14:ligatures w14:val="standardContextual"/>
        </w:rPr>
        <w:t>±0.0 ppt</w:t>
      </w:r>
      <w:r>
        <w:rPr>
          <w:rFonts w:ascii="Times New Roman" w:eastAsia="Calibri" w:hAnsi="Times New Roman" w:cs="Times New Roman"/>
          <w:color w:val="000000"/>
          <w:kern w:val="2"/>
          <w:sz w:val="24"/>
          <w:szCs w:val="24"/>
          <w:lang w:eastAsia="en-US"/>
          <w14:ligatures w14:val="standardContextual"/>
        </w:rPr>
        <w:t>) while the higher values were recorded in stations 3, 4 and 5 (0.03</w:t>
      </w:r>
      <w:r>
        <w:rPr>
          <w:rFonts w:ascii="Times New Roman" w:eastAsia="Times New Roman" w:hAnsi="Times New Roman" w:cs="Times New Roman"/>
          <w:color w:val="000000"/>
          <w:kern w:val="2"/>
          <w:sz w:val="24"/>
          <w:szCs w:val="24"/>
          <w:lang w:eastAsia="en-US"/>
          <w14:ligatures w14:val="standardContextual"/>
        </w:rPr>
        <w:t>±0.0 ppt</w:t>
      </w:r>
      <w:r>
        <w:rPr>
          <w:rFonts w:ascii="Times New Roman" w:eastAsia="Calibri" w:hAnsi="Times New Roman" w:cs="Times New Roman"/>
          <w:color w:val="000000"/>
          <w:kern w:val="2"/>
          <w:sz w:val="24"/>
          <w:szCs w:val="24"/>
          <w:lang w:eastAsia="en-US"/>
          <w14:ligatures w14:val="standardContextual"/>
        </w:rPr>
        <w:t xml:space="preserve">) </w:t>
      </w:r>
      <w:r w:rsidR="003D0C3B">
        <w:rPr>
          <w:rFonts w:ascii="Times New Roman" w:eastAsia="Calibri" w:hAnsi="Times New Roman" w:cs="Times New Roman"/>
          <w:color w:val="000000"/>
          <w:kern w:val="2"/>
          <w:sz w:val="24"/>
          <w:szCs w:val="24"/>
          <w:lang w:eastAsia="en-US"/>
          <w14:ligatures w14:val="standardContextual"/>
        </w:rPr>
        <w:t>with station</w:t>
      </w:r>
      <w:r>
        <w:rPr>
          <w:rFonts w:ascii="Times New Roman" w:eastAsia="Calibri" w:hAnsi="Times New Roman" w:cs="Times New Roman"/>
          <w:color w:val="000000"/>
          <w:kern w:val="2"/>
          <w:sz w:val="24"/>
          <w:szCs w:val="24"/>
          <w:lang w:eastAsia="en-US"/>
          <w14:ligatures w14:val="standardContextual"/>
        </w:rPr>
        <w:t xml:space="preserve"> 1 recorded 0.03</w:t>
      </w:r>
      <w:r>
        <w:rPr>
          <w:rFonts w:ascii="Times New Roman" w:eastAsia="Times New Roman" w:hAnsi="Times New Roman" w:cs="Times New Roman"/>
          <w:color w:val="000000"/>
          <w:kern w:val="2"/>
          <w:sz w:val="24"/>
          <w:szCs w:val="24"/>
          <w:lang w:eastAsia="en-US"/>
          <w14:ligatures w14:val="standardContextual"/>
        </w:rPr>
        <w:t>±0.01 ppt</w:t>
      </w:r>
      <w:r>
        <w:rPr>
          <w:rFonts w:ascii="Times New Roman" w:eastAsia="Calibri" w:hAnsi="Times New Roman" w:cs="Times New Roman"/>
          <w:color w:val="000000"/>
          <w:kern w:val="2"/>
          <w:sz w:val="24"/>
          <w:szCs w:val="24"/>
          <w:lang w:eastAsia="en-US"/>
          <w14:ligatures w14:val="standardContextual"/>
        </w:rPr>
        <w:t xml:space="preserve"> concentration (p&gt;0.05).</w:t>
      </w:r>
    </w:p>
    <w:p w14:paraId="4612998B" w14:textId="5DBACABA"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Dissolved Oxygen (DO)</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concentrations across Stations 1–5 ranged from 4.03</w:t>
      </w:r>
      <w:r>
        <w:rPr>
          <w:rFonts w:ascii="Times New Roman" w:eastAsia="Times New Roman" w:hAnsi="Times New Roman" w:cs="Times New Roman"/>
          <w:color w:val="000000"/>
          <w:kern w:val="2"/>
          <w:sz w:val="24"/>
          <w:szCs w:val="24"/>
          <w:lang w:eastAsia="en-US"/>
          <w14:ligatures w14:val="standardContextual"/>
        </w:rPr>
        <w:t xml:space="preserve">±0.36 </w:t>
      </w:r>
      <w:r>
        <w:rPr>
          <w:rFonts w:ascii="Times New Roman" w:eastAsia="Calibri" w:hAnsi="Times New Roman" w:cs="Times New Roman"/>
          <w:color w:val="000000"/>
          <w:kern w:val="2"/>
          <w:sz w:val="24"/>
          <w:szCs w:val="24"/>
          <w:lang w:eastAsia="en-US"/>
          <w14:ligatures w14:val="standardContextual"/>
        </w:rPr>
        <w:t>mg/l to 4.59</w:t>
      </w:r>
      <w:r>
        <w:rPr>
          <w:rFonts w:ascii="Times New Roman" w:eastAsia="Times New Roman" w:hAnsi="Times New Roman" w:cs="Times New Roman"/>
          <w:color w:val="000000"/>
          <w:kern w:val="2"/>
          <w:sz w:val="24"/>
          <w:szCs w:val="24"/>
          <w:lang w:eastAsia="en-US"/>
          <w14:ligatures w14:val="standardContextual"/>
        </w:rPr>
        <w:t xml:space="preserve">±0.35 </w:t>
      </w:r>
      <w:r>
        <w:rPr>
          <w:rFonts w:ascii="Times New Roman" w:eastAsia="Calibri" w:hAnsi="Times New Roman" w:cs="Times New Roman"/>
          <w:color w:val="000000"/>
          <w:kern w:val="2"/>
          <w:sz w:val="24"/>
          <w:szCs w:val="24"/>
          <w:lang w:eastAsia="en-US"/>
          <w14:ligatures w14:val="standardContextual"/>
        </w:rPr>
        <w:t>mg/l. The control recorded a significantly higher concentration of 5.81</w:t>
      </w:r>
      <w:r>
        <w:rPr>
          <w:rFonts w:ascii="Times New Roman" w:eastAsia="Times New Roman" w:hAnsi="Times New Roman" w:cs="Times New Roman"/>
          <w:color w:val="000000"/>
          <w:kern w:val="2"/>
          <w:sz w:val="24"/>
          <w:szCs w:val="24"/>
          <w:lang w:eastAsia="en-US"/>
          <w14:ligatures w14:val="standardContextual"/>
        </w:rPr>
        <w:t xml:space="preserve">±0.22 </w:t>
      </w:r>
      <w:r>
        <w:rPr>
          <w:rFonts w:ascii="Times New Roman" w:eastAsia="Calibri" w:hAnsi="Times New Roman" w:cs="Times New Roman"/>
          <w:color w:val="000000"/>
          <w:kern w:val="2"/>
          <w:sz w:val="24"/>
          <w:szCs w:val="24"/>
          <w:lang w:eastAsia="en-US"/>
          <w14:ligatures w14:val="standardContextual"/>
        </w:rPr>
        <w:t xml:space="preserve">mg/l. Although there </w:t>
      </w:r>
      <w:r w:rsidR="003D0C3B">
        <w:rPr>
          <w:rFonts w:ascii="Times New Roman" w:eastAsia="Calibri" w:hAnsi="Times New Roman" w:cs="Times New Roman"/>
          <w:color w:val="000000"/>
          <w:kern w:val="2"/>
          <w:sz w:val="24"/>
          <w:szCs w:val="24"/>
          <w:lang w:eastAsia="en-US"/>
          <w14:ligatures w14:val="standardContextual"/>
        </w:rPr>
        <w:t>were</w:t>
      </w:r>
      <w:r>
        <w:rPr>
          <w:rFonts w:ascii="Times New Roman" w:eastAsia="Calibri" w:hAnsi="Times New Roman" w:cs="Times New Roman"/>
          <w:color w:val="000000"/>
          <w:kern w:val="2"/>
          <w:sz w:val="24"/>
          <w:szCs w:val="24"/>
          <w:lang w:eastAsia="en-US"/>
          <w14:ligatures w14:val="standardContextual"/>
        </w:rPr>
        <w:t xml:space="preserve"> differences in concentration across the stations, it was statistically significant (p&gt;0.05), (Table 1). Station 1 (8.82</w:t>
      </w:r>
      <w:r>
        <w:rPr>
          <w:rFonts w:ascii="Times New Roman" w:eastAsia="Times New Roman" w:hAnsi="Times New Roman" w:cs="Times New Roman"/>
          <w:color w:val="000000"/>
          <w:kern w:val="2"/>
          <w:sz w:val="24"/>
          <w:szCs w:val="24"/>
          <w:lang w:eastAsia="en-US"/>
          <w14:ligatures w14:val="standardContextual"/>
        </w:rPr>
        <w:t>±0.22</w:t>
      </w:r>
      <w:r>
        <w:rPr>
          <w:rFonts w:ascii="Times New Roman" w:eastAsia="Calibri" w:hAnsi="Times New Roman" w:cs="Times New Roman"/>
          <w:color w:val="000000"/>
          <w:kern w:val="2"/>
          <w:sz w:val="24"/>
          <w:szCs w:val="24"/>
          <w:lang w:eastAsia="en-US"/>
          <w14:ligatures w14:val="standardContextual"/>
        </w:rPr>
        <w:t>) recorded the highest mean concentration in Hydrogen ion concentration (pH), followed by Station 5 (8.67</w:t>
      </w:r>
      <w:r>
        <w:rPr>
          <w:rFonts w:ascii="Times New Roman" w:eastAsia="Times New Roman" w:hAnsi="Times New Roman" w:cs="Times New Roman"/>
          <w:color w:val="000000"/>
          <w:kern w:val="2"/>
          <w:sz w:val="24"/>
          <w:szCs w:val="24"/>
          <w:lang w:eastAsia="en-US"/>
          <w14:ligatures w14:val="standardContextual"/>
        </w:rPr>
        <w:t>±0.27</w:t>
      </w:r>
      <w:r>
        <w:rPr>
          <w:rFonts w:ascii="Times New Roman" w:eastAsia="Calibri" w:hAnsi="Times New Roman" w:cs="Times New Roman"/>
          <w:color w:val="000000"/>
          <w:kern w:val="2"/>
          <w:sz w:val="24"/>
          <w:szCs w:val="24"/>
          <w:lang w:eastAsia="en-US"/>
          <w14:ligatures w14:val="standardContextual"/>
        </w:rPr>
        <w:t>), while the least was observed in the control station (8.38</w:t>
      </w:r>
      <w:r>
        <w:rPr>
          <w:rFonts w:ascii="Times New Roman" w:eastAsia="Times New Roman" w:hAnsi="Times New Roman" w:cs="Times New Roman"/>
          <w:color w:val="000000"/>
          <w:kern w:val="2"/>
          <w:sz w:val="24"/>
          <w:szCs w:val="24"/>
          <w:lang w:eastAsia="en-US"/>
          <w14:ligatures w14:val="standardContextual"/>
        </w:rPr>
        <w:t>±0.16</w:t>
      </w:r>
      <w:r>
        <w:rPr>
          <w:rFonts w:ascii="Times New Roman" w:eastAsia="Calibri" w:hAnsi="Times New Roman" w:cs="Times New Roman"/>
          <w:color w:val="000000"/>
          <w:kern w:val="2"/>
          <w:sz w:val="24"/>
          <w:szCs w:val="24"/>
          <w:lang w:eastAsia="en-US"/>
          <w14:ligatures w14:val="standardContextual"/>
        </w:rPr>
        <w:t>). Station 3 recorded a value of 8.51</w:t>
      </w:r>
      <w:r>
        <w:rPr>
          <w:rFonts w:ascii="Times New Roman" w:eastAsia="Times New Roman" w:hAnsi="Times New Roman" w:cs="Times New Roman"/>
          <w:color w:val="000000"/>
          <w:kern w:val="2"/>
          <w:sz w:val="24"/>
          <w:szCs w:val="24"/>
          <w:lang w:eastAsia="en-US"/>
          <w14:ligatures w14:val="standardContextual"/>
        </w:rPr>
        <w:t>±0.25 at</w:t>
      </w:r>
      <w:r>
        <w:rPr>
          <w:rFonts w:ascii="Times New Roman" w:eastAsia="Calibri" w:hAnsi="Times New Roman" w:cs="Times New Roman"/>
          <w:color w:val="000000"/>
          <w:kern w:val="2"/>
          <w:sz w:val="24"/>
          <w:szCs w:val="24"/>
          <w:lang w:eastAsia="en-US"/>
          <w14:ligatures w14:val="standardContextual"/>
        </w:rPr>
        <w:t xml:space="preserve"> p&lt;0.05, (Table 1). Turbidity</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concentrations across Stations 1–5 ranged from 6.91</w:t>
      </w:r>
      <w:r>
        <w:rPr>
          <w:rFonts w:ascii="Times New Roman" w:eastAsia="Times New Roman" w:hAnsi="Times New Roman" w:cs="Times New Roman"/>
          <w:color w:val="000000"/>
          <w:kern w:val="2"/>
          <w:sz w:val="24"/>
          <w:szCs w:val="24"/>
          <w:lang w:eastAsia="en-US"/>
          <w14:ligatures w14:val="standardContextual"/>
        </w:rPr>
        <w:t>±3.05</w:t>
      </w:r>
      <w:r>
        <w:rPr>
          <w:rFonts w:ascii="Times New Roman" w:eastAsia="Calibri" w:hAnsi="Times New Roman" w:cs="Times New Roman"/>
          <w:color w:val="000000"/>
          <w:kern w:val="2"/>
          <w:sz w:val="24"/>
          <w:szCs w:val="24"/>
          <w:lang w:eastAsia="en-US"/>
          <w14:ligatures w14:val="standardContextual"/>
        </w:rPr>
        <w:t xml:space="preserve"> to 8.81</w:t>
      </w:r>
      <w:r>
        <w:rPr>
          <w:rFonts w:ascii="Times New Roman" w:eastAsia="Times New Roman" w:hAnsi="Times New Roman" w:cs="Times New Roman"/>
          <w:color w:val="000000"/>
          <w:kern w:val="2"/>
          <w:sz w:val="24"/>
          <w:szCs w:val="24"/>
          <w:lang w:eastAsia="en-US"/>
          <w14:ligatures w14:val="standardContextual"/>
        </w:rPr>
        <w:t>±3.67 NTU</w:t>
      </w:r>
      <w:r>
        <w:rPr>
          <w:rFonts w:ascii="Times New Roman" w:eastAsia="Calibri" w:hAnsi="Times New Roman" w:cs="Times New Roman"/>
          <w:color w:val="000000"/>
          <w:kern w:val="2"/>
          <w:sz w:val="24"/>
          <w:szCs w:val="24"/>
          <w:lang w:eastAsia="en-US"/>
          <w14:ligatures w14:val="standardContextual"/>
        </w:rPr>
        <w:t>. The control recorded a significantly lower concentration of 2.47</w:t>
      </w:r>
      <w:r>
        <w:rPr>
          <w:rFonts w:ascii="Times New Roman" w:eastAsia="Times New Roman" w:hAnsi="Times New Roman" w:cs="Times New Roman"/>
          <w:color w:val="000000"/>
          <w:kern w:val="2"/>
          <w:sz w:val="24"/>
          <w:szCs w:val="24"/>
          <w:lang w:eastAsia="en-US"/>
          <w14:ligatures w14:val="standardContextual"/>
        </w:rPr>
        <w:t>±0.96 NTU</w:t>
      </w:r>
      <w:r>
        <w:rPr>
          <w:rFonts w:ascii="Times New Roman" w:eastAsia="Calibri" w:hAnsi="Times New Roman" w:cs="Times New Roman"/>
          <w:color w:val="000000"/>
          <w:kern w:val="2"/>
          <w:sz w:val="24"/>
          <w:szCs w:val="24"/>
          <w:lang w:eastAsia="en-US"/>
          <w14:ligatures w14:val="standardContextual"/>
        </w:rPr>
        <w:t xml:space="preserve">. Although there </w:t>
      </w:r>
      <w:r w:rsidR="003D0C3B">
        <w:rPr>
          <w:rFonts w:ascii="Times New Roman" w:eastAsia="Calibri" w:hAnsi="Times New Roman" w:cs="Times New Roman"/>
          <w:color w:val="000000"/>
          <w:kern w:val="2"/>
          <w:sz w:val="24"/>
          <w:szCs w:val="24"/>
          <w:lang w:eastAsia="en-US"/>
          <w14:ligatures w14:val="standardContextual"/>
        </w:rPr>
        <w:t>were</w:t>
      </w:r>
      <w:r>
        <w:rPr>
          <w:rFonts w:ascii="Times New Roman" w:eastAsia="Calibri" w:hAnsi="Times New Roman" w:cs="Times New Roman"/>
          <w:color w:val="000000"/>
          <w:kern w:val="2"/>
          <w:sz w:val="24"/>
          <w:szCs w:val="24"/>
          <w:lang w:eastAsia="en-US"/>
          <w14:ligatures w14:val="standardContextual"/>
        </w:rPr>
        <w:t xml:space="preserve"> differences in concentration across the stations, it was statistically significant (p&gt;0.05)</w:t>
      </w:r>
      <w:commentRangeStart w:id="28"/>
      <w:r>
        <w:rPr>
          <w:rFonts w:ascii="Times New Roman" w:eastAsia="Calibri" w:hAnsi="Times New Roman" w:cs="Times New Roman"/>
          <w:color w:val="000000"/>
          <w:kern w:val="2"/>
          <w:sz w:val="24"/>
          <w:szCs w:val="24"/>
          <w:lang w:eastAsia="en-US"/>
          <w14:ligatures w14:val="standardContextual"/>
        </w:rPr>
        <w:t>,</w:t>
      </w:r>
      <w:commentRangeEnd w:id="28"/>
      <w:r w:rsidR="00DA211E">
        <w:rPr>
          <w:rStyle w:val="CommentReference"/>
          <w:rFonts w:ascii="Times New Roman" w:eastAsia="Calibri" w:hAnsi="Times New Roman" w:cs="Times New Roman"/>
          <w:color w:val="000000"/>
          <w:kern w:val="2"/>
          <w:sz w:val="24"/>
          <w:szCs w:val="24"/>
          <w:lang w:eastAsia="en-US"/>
          <w14:ligatures w14:val="standardContextual"/>
        </w:rPr>
        <w:commentReference w:id="28"/>
      </w:r>
      <w:r>
        <w:rPr>
          <w:rFonts w:ascii="Times New Roman" w:eastAsia="Calibri" w:hAnsi="Times New Roman" w:cs="Times New Roman"/>
          <w:color w:val="000000"/>
          <w:kern w:val="2"/>
          <w:sz w:val="24"/>
          <w:szCs w:val="24"/>
          <w:lang w:eastAsia="en-US"/>
          <w14:ligatures w14:val="standardContextual"/>
        </w:rPr>
        <w:t xml:space="preserve"> (Table 1).</w:t>
      </w:r>
    </w:p>
    <w:p w14:paraId="5299479B" w14:textId="77777777" w:rsidR="009E3418" w:rsidRDefault="009E3418">
      <w:pPr>
        <w:spacing w:after="160"/>
        <w:contextualSpacing/>
        <w:jc w:val="both"/>
        <w:rPr>
          <w:rFonts w:ascii="Times New Roman" w:eastAsia="Calibri" w:hAnsi="Times New Roman" w:cs="Times New Roman"/>
          <w:color w:val="000000"/>
          <w:kern w:val="2"/>
          <w:sz w:val="24"/>
          <w:szCs w:val="24"/>
          <w:lang w:eastAsia="en-US"/>
          <w14:ligatures w14:val="standardContextual"/>
        </w:rPr>
      </w:pPr>
    </w:p>
    <w:p w14:paraId="5D5CE48A" w14:textId="77777777" w:rsidR="009E3418" w:rsidRDefault="003436CF">
      <w:pPr>
        <w:spacing w:after="160" w:line="480"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Physico-chemical parameters based on months in Omoku and Ikiri River (Control)</w:t>
      </w:r>
    </w:p>
    <w:p w14:paraId="4FB87D2A" w14:textId="77777777"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The mean value of TSS were highest in August &amp; September (45.94±8.81 mg/l) and July (38.74±7.71 mg/l) than all other months (p&lt;0.05). The lowest values were recorded in January, 2024 (0.72±0.11 mg/l) and October (1.25±0.12 mg/l). Alkalinity values ranged from 5.67mg/l (May 2023) to 19.83mg/l (December 2023) (p&lt;0.05). The mean value of COD was highest in September 2023 (7.94</w:t>
      </w:r>
      <w:r>
        <w:rPr>
          <w:rFonts w:ascii="Times New Roman" w:eastAsia="Times New Roman" w:hAnsi="Times New Roman" w:cs="Times New Roman"/>
          <w:color w:val="000000"/>
          <w:kern w:val="2"/>
          <w:sz w:val="24"/>
          <w:szCs w:val="24"/>
          <w:lang w:eastAsia="en-US"/>
          <w14:ligatures w14:val="standardContextual"/>
        </w:rPr>
        <w:t>±0.41 mg/l</w:t>
      </w:r>
      <w:r>
        <w:rPr>
          <w:rFonts w:ascii="Times New Roman" w:eastAsia="Calibri" w:hAnsi="Times New Roman" w:cs="Times New Roman"/>
          <w:color w:val="000000"/>
          <w:kern w:val="2"/>
          <w:sz w:val="24"/>
          <w:szCs w:val="24"/>
          <w:lang w:eastAsia="en-US"/>
          <w14:ligatures w14:val="standardContextual"/>
        </w:rPr>
        <w:t>) and least in May 2023 (4.45</w:t>
      </w:r>
      <w:r>
        <w:rPr>
          <w:rFonts w:ascii="Times New Roman" w:eastAsia="Times New Roman" w:hAnsi="Times New Roman" w:cs="Times New Roman"/>
          <w:color w:val="000000"/>
          <w:kern w:val="2"/>
          <w:sz w:val="24"/>
          <w:szCs w:val="24"/>
          <w:lang w:eastAsia="en-US"/>
          <w14:ligatures w14:val="standardContextual"/>
        </w:rPr>
        <w:t>±0.33mg/l</w:t>
      </w:r>
      <w:r>
        <w:rPr>
          <w:rFonts w:ascii="Times New Roman" w:eastAsia="Calibri" w:hAnsi="Times New Roman" w:cs="Times New Roman"/>
          <w:color w:val="000000"/>
          <w:kern w:val="2"/>
          <w:sz w:val="24"/>
          <w:szCs w:val="24"/>
          <w:lang w:eastAsia="en-US"/>
          <w14:ligatures w14:val="standardContextual"/>
        </w:rPr>
        <w:t>) (Table 2).</w:t>
      </w:r>
    </w:p>
    <w:p w14:paraId="73A697D6"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591BD5F1" w14:textId="77777777" w:rsidR="009E3418" w:rsidRDefault="003436CF">
      <w:pPr>
        <w:spacing w:after="160"/>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Table 2: - Physico-chemical parameters based on different</w:t>
      </w:r>
      <w:commentRangeStart w:id="29"/>
      <w:r>
        <w:rPr>
          <w:rFonts w:ascii="Times New Roman" w:eastAsia="Calibri" w:hAnsi="Times New Roman" w:cs="Times New Roman"/>
          <w:b/>
          <w:bCs/>
          <w:color w:val="000000"/>
          <w:kern w:val="2"/>
          <w:sz w:val="24"/>
          <w:szCs w:val="24"/>
          <w:lang w:eastAsia="en-US"/>
          <w14:ligatures w14:val="standardContextual"/>
        </w:rPr>
        <w:t xml:space="preserve">s </w:t>
      </w:r>
      <w:commentRangeEnd w:id="29"/>
      <w:r w:rsidR="00DA211E">
        <w:rPr>
          <w:rStyle w:val="CommentReference"/>
          <w:rFonts w:ascii="Times New Roman" w:eastAsia="Calibri" w:hAnsi="Times New Roman" w:cs="Times New Roman"/>
          <w:b/>
          <w:bCs/>
          <w:color w:val="000000"/>
          <w:kern w:val="2"/>
          <w:sz w:val="24"/>
          <w:szCs w:val="24"/>
          <w:lang w:eastAsia="en-US"/>
          <w14:ligatures w14:val="standardContextual"/>
        </w:rPr>
        <w:commentReference w:id="29"/>
      </w:r>
      <w:r>
        <w:rPr>
          <w:rFonts w:ascii="Times New Roman" w:eastAsia="Calibri" w:hAnsi="Times New Roman" w:cs="Times New Roman"/>
          <w:b/>
          <w:bCs/>
          <w:color w:val="000000"/>
          <w:kern w:val="2"/>
          <w:sz w:val="24"/>
          <w:szCs w:val="24"/>
          <w:lang w:eastAsia="en-US"/>
          <w14:ligatures w14:val="standardContextual"/>
        </w:rPr>
        <w:t>months</w:t>
      </w:r>
    </w:p>
    <w:tbl>
      <w:tblPr>
        <w:tblStyle w:val="TableGrid"/>
        <w:tblW w:w="10200" w:type="dxa"/>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18"/>
        <w:gridCol w:w="1798"/>
        <w:gridCol w:w="1690"/>
        <w:gridCol w:w="1612"/>
        <w:gridCol w:w="1482"/>
      </w:tblGrid>
      <w:tr w:rsidR="009E3418" w14:paraId="05DF4032" w14:textId="77777777">
        <w:trPr>
          <w:trHeight w:val="565"/>
        </w:trPr>
        <w:tc>
          <w:tcPr>
            <w:tcW w:w="1800" w:type="dxa"/>
            <w:tcBorders>
              <w:top w:val="single" w:sz="12" w:space="0" w:color="auto"/>
              <w:bottom w:val="single" w:sz="4" w:space="0" w:color="auto"/>
            </w:tcBorders>
          </w:tcPr>
          <w:p w14:paraId="1BEB594B" w14:textId="77777777" w:rsidR="009E3418" w:rsidRDefault="009E3418">
            <w:pPr>
              <w:jc w:val="both"/>
              <w:rPr>
                <w:rFonts w:ascii="Times New Roman" w:hAnsi="Times New Roman" w:cs="Times New Roman"/>
                <w:color w:val="000000"/>
                <w:lang w:eastAsia="en-US"/>
              </w:rPr>
            </w:pPr>
          </w:p>
          <w:p w14:paraId="2ECD4473"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Months</w:t>
            </w:r>
          </w:p>
        </w:tc>
        <w:tc>
          <w:tcPr>
            <w:tcW w:w="1818" w:type="dxa"/>
            <w:tcBorders>
              <w:top w:val="single" w:sz="12" w:space="0" w:color="auto"/>
              <w:bottom w:val="single" w:sz="4" w:space="0" w:color="auto"/>
            </w:tcBorders>
            <w:vAlign w:val="center"/>
          </w:tcPr>
          <w:p w14:paraId="13C7BE15" w14:textId="77777777" w:rsidR="009E3418" w:rsidRDefault="009E3418">
            <w:pPr>
              <w:jc w:val="both"/>
              <w:rPr>
                <w:rFonts w:ascii="Times New Roman" w:hAnsi="Times New Roman" w:cs="Times New Roman"/>
                <w:color w:val="000000"/>
                <w:lang w:eastAsia="en-US"/>
              </w:rPr>
            </w:pPr>
            <w:commentRangeStart w:id="30"/>
          </w:p>
          <w:p w14:paraId="70D3D7FC" w14:textId="77777777" w:rsidR="009E3418" w:rsidRDefault="003436CF">
            <w:pPr>
              <w:jc w:val="both"/>
              <w:rPr>
                <w:rFonts w:ascii="Times New Roman" w:eastAsia="Times New Roman" w:hAnsi="Times New Roman" w:cs="Times New Roman"/>
                <w:color w:val="000000"/>
                <w:lang w:eastAsia="en-US"/>
              </w:rPr>
            </w:pPr>
            <w:r>
              <w:rPr>
                <w:rFonts w:ascii="Times New Roman" w:hAnsi="Times New Roman" w:cs="Times New Roman"/>
                <w:color w:val="000000"/>
                <w:lang w:eastAsia="en-US"/>
              </w:rPr>
              <w:t>Alkalinity (Mg/l)</w:t>
            </w:r>
          </w:p>
        </w:tc>
        <w:tc>
          <w:tcPr>
            <w:tcW w:w="1798" w:type="dxa"/>
            <w:tcBorders>
              <w:top w:val="single" w:sz="12" w:space="0" w:color="auto"/>
              <w:bottom w:val="single" w:sz="4" w:space="0" w:color="auto"/>
            </w:tcBorders>
          </w:tcPr>
          <w:p w14:paraId="0A11CCC5" w14:textId="77777777" w:rsidR="009E3418" w:rsidRDefault="009E3418">
            <w:pPr>
              <w:ind w:firstLineChars="50" w:firstLine="100"/>
              <w:jc w:val="both"/>
              <w:rPr>
                <w:rFonts w:ascii="Times New Roman" w:hAnsi="Times New Roman" w:cs="Times New Roman"/>
                <w:color w:val="000000"/>
                <w:lang w:eastAsia="en-US"/>
              </w:rPr>
            </w:pPr>
          </w:p>
          <w:p w14:paraId="67E95C88" w14:textId="77777777" w:rsidR="009E3418" w:rsidRDefault="003436CF">
            <w:pPr>
              <w:ind w:firstLineChars="50" w:firstLine="100"/>
              <w:jc w:val="both"/>
              <w:rPr>
                <w:rFonts w:ascii="Times New Roman" w:eastAsia="Times New Roman" w:hAnsi="Times New Roman" w:cs="Times New Roman"/>
                <w:color w:val="000000"/>
                <w:lang w:eastAsia="en-US"/>
              </w:rPr>
            </w:pPr>
            <w:r>
              <w:rPr>
                <w:rFonts w:ascii="Times New Roman" w:hAnsi="Times New Roman" w:cs="Times New Roman"/>
                <w:color w:val="000000"/>
                <w:lang w:eastAsia="en-US"/>
              </w:rPr>
              <w:t>TSS (Mg/l)</w:t>
            </w:r>
          </w:p>
        </w:tc>
        <w:tc>
          <w:tcPr>
            <w:tcW w:w="1690" w:type="dxa"/>
            <w:tcBorders>
              <w:top w:val="single" w:sz="12" w:space="0" w:color="auto"/>
              <w:bottom w:val="single" w:sz="4" w:space="0" w:color="auto"/>
            </w:tcBorders>
          </w:tcPr>
          <w:p w14:paraId="7E8FCBBB" w14:textId="77777777" w:rsidR="009E3418" w:rsidRDefault="009E3418">
            <w:pPr>
              <w:jc w:val="both"/>
              <w:rPr>
                <w:rFonts w:ascii="Times New Roman" w:hAnsi="Times New Roman" w:cs="Times New Roman"/>
                <w:color w:val="000000"/>
                <w:lang w:eastAsia="en-US"/>
              </w:rPr>
            </w:pPr>
          </w:p>
          <w:p w14:paraId="6D87CE93"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COD(Mg/l)</w:t>
            </w:r>
          </w:p>
        </w:tc>
        <w:tc>
          <w:tcPr>
            <w:tcW w:w="1612" w:type="dxa"/>
            <w:tcBorders>
              <w:top w:val="single" w:sz="12" w:space="0" w:color="auto"/>
              <w:bottom w:val="single" w:sz="4" w:space="0" w:color="auto"/>
            </w:tcBorders>
          </w:tcPr>
          <w:p w14:paraId="0E0CD12C" w14:textId="77777777" w:rsidR="009E3418" w:rsidRDefault="009E3418">
            <w:pPr>
              <w:jc w:val="both"/>
              <w:rPr>
                <w:rFonts w:ascii="Times New Roman" w:hAnsi="Times New Roman" w:cs="Times New Roman"/>
                <w:color w:val="000000"/>
                <w:lang w:eastAsia="en-US"/>
              </w:rPr>
            </w:pPr>
          </w:p>
          <w:p w14:paraId="1CC12A87"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BOD (Mg/l)</w:t>
            </w:r>
          </w:p>
        </w:tc>
        <w:tc>
          <w:tcPr>
            <w:tcW w:w="1482" w:type="dxa"/>
            <w:tcBorders>
              <w:top w:val="single" w:sz="12" w:space="0" w:color="auto"/>
              <w:bottom w:val="single" w:sz="4" w:space="0" w:color="auto"/>
            </w:tcBorders>
          </w:tcPr>
          <w:p w14:paraId="39893098" w14:textId="77777777" w:rsidR="009E3418" w:rsidRDefault="009E3418">
            <w:pPr>
              <w:jc w:val="both"/>
              <w:rPr>
                <w:rFonts w:ascii="Times New Roman" w:hAnsi="Times New Roman" w:cs="Times New Roman"/>
                <w:color w:val="000000"/>
                <w:lang w:eastAsia="en-US"/>
              </w:rPr>
            </w:pPr>
          </w:p>
          <w:p w14:paraId="5F1A0FDB"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E.C(µs)</w:t>
            </w:r>
            <w:commentRangeEnd w:id="30"/>
            <w:r w:rsidR="00DA211E">
              <w:rPr>
                <w:rStyle w:val="CommentReference"/>
                <w:rFonts w:ascii="Times New Roman" w:hAnsi="Times New Roman" w:cs="Times New Roman"/>
                <w:color w:val="000000"/>
                <w:sz w:val="20"/>
                <w:szCs w:val="20"/>
                <w:lang w:eastAsia="en-US"/>
              </w:rPr>
              <w:commentReference w:id="30"/>
            </w:r>
          </w:p>
        </w:tc>
      </w:tr>
      <w:tr w:rsidR="009E3418" w14:paraId="753FA9F6" w14:textId="77777777">
        <w:trPr>
          <w:trHeight w:val="349"/>
        </w:trPr>
        <w:tc>
          <w:tcPr>
            <w:tcW w:w="1800" w:type="dxa"/>
            <w:tcBorders>
              <w:top w:val="single" w:sz="4" w:space="0" w:color="auto"/>
            </w:tcBorders>
          </w:tcPr>
          <w:p w14:paraId="60AE6666"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February, 2023</w:t>
            </w:r>
          </w:p>
        </w:tc>
        <w:tc>
          <w:tcPr>
            <w:tcW w:w="1818" w:type="dxa"/>
            <w:tcBorders>
              <w:top w:val="single" w:sz="4" w:space="0" w:color="auto"/>
            </w:tcBorders>
            <w:vAlign w:val="center"/>
          </w:tcPr>
          <w:p w14:paraId="1D9B45A7" w14:textId="77777777" w:rsidR="009E3418" w:rsidRDefault="003436CF">
            <w:pPr>
              <w:jc w:val="both"/>
              <w:rPr>
                <w:rFonts w:ascii="Calibri" w:hAnsi="Calibri" w:cs="Calibri"/>
                <w:color w:val="000000"/>
                <w:lang w:eastAsia="en-US"/>
              </w:rPr>
            </w:pPr>
            <w:r>
              <w:rPr>
                <w:rFonts w:ascii="Calibri" w:hAnsi="Calibri" w:cs="Calibri"/>
                <w:color w:val="000000"/>
                <w:lang w:eastAsia="en-US"/>
              </w:rPr>
              <w:t>11.50</w:t>
            </w:r>
            <w:r>
              <w:rPr>
                <w:rFonts w:ascii="Times New Roman" w:eastAsia="Times New Roman" w:hAnsi="Times New Roman" w:cs="Times New Roman"/>
                <w:color w:val="000000"/>
                <w:lang w:eastAsia="en-US"/>
              </w:rPr>
              <w:t>±1.88</w:t>
            </w:r>
            <w:r>
              <w:rPr>
                <w:rFonts w:ascii="Times New Roman" w:eastAsia="Times New Roman" w:hAnsi="Times New Roman" w:cs="Times New Roman"/>
                <w:color w:val="000000"/>
                <w:sz w:val="28"/>
                <w:szCs w:val="28"/>
                <w:vertAlign w:val="superscript"/>
                <w:lang w:eastAsia="en-US"/>
              </w:rPr>
              <w:t>acd</w:t>
            </w:r>
          </w:p>
        </w:tc>
        <w:tc>
          <w:tcPr>
            <w:tcW w:w="1798" w:type="dxa"/>
            <w:tcBorders>
              <w:top w:val="single" w:sz="4" w:space="0" w:color="auto"/>
            </w:tcBorders>
            <w:vAlign w:val="center"/>
          </w:tcPr>
          <w:p w14:paraId="68CBCF0A" w14:textId="77777777" w:rsidR="009E3418" w:rsidRDefault="003436CF">
            <w:pPr>
              <w:jc w:val="both"/>
              <w:rPr>
                <w:rFonts w:ascii="Calibri" w:hAnsi="Calibri" w:cs="Calibri"/>
                <w:color w:val="000000"/>
                <w:lang w:eastAsia="en-US"/>
              </w:rPr>
            </w:pPr>
            <w:r>
              <w:rPr>
                <w:rFonts w:ascii="Calibri" w:hAnsi="Calibri" w:cs="Calibri"/>
                <w:color w:val="000000"/>
                <w:lang w:eastAsia="en-US"/>
              </w:rPr>
              <w:t>10.35</w:t>
            </w:r>
            <w:r>
              <w:rPr>
                <w:rFonts w:ascii="Times New Roman" w:eastAsia="Times New Roman" w:hAnsi="Times New Roman" w:cs="Times New Roman"/>
                <w:color w:val="000000"/>
                <w:lang w:eastAsia="en-US"/>
              </w:rPr>
              <w:t>±2.09</w:t>
            </w:r>
            <w:r>
              <w:rPr>
                <w:rFonts w:ascii="Times New Roman" w:eastAsia="Times New Roman" w:hAnsi="Times New Roman" w:cs="Times New Roman"/>
                <w:color w:val="000000"/>
                <w:sz w:val="28"/>
                <w:szCs w:val="28"/>
                <w:vertAlign w:val="superscript"/>
                <w:lang w:eastAsia="en-US"/>
              </w:rPr>
              <w:t>a</w:t>
            </w:r>
          </w:p>
        </w:tc>
        <w:tc>
          <w:tcPr>
            <w:tcW w:w="1690" w:type="dxa"/>
            <w:tcBorders>
              <w:top w:val="single" w:sz="4" w:space="0" w:color="auto"/>
            </w:tcBorders>
            <w:vAlign w:val="center"/>
          </w:tcPr>
          <w:p w14:paraId="6DD29563" w14:textId="77777777" w:rsidR="009E3418" w:rsidRDefault="003436CF">
            <w:pPr>
              <w:jc w:val="both"/>
              <w:rPr>
                <w:rFonts w:ascii="Calibri" w:hAnsi="Calibri" w:cs="Calibri"/>
                <w:color w:val="000000"/>
                <w:lang w:eastAsia="en-US"/>
              </w:rPr>
            </w:pPr>
            <w:r>
              <w:rPr>
                <w:rFonts w:ascii="Calibri" w:hAnsi="Calibri" w:cs="Calibri"/>
                <w:color w:val="000000"/>
                <w:lang w:eastAsia="en-US"/>
              </w:rPr>
              <w:t>5.92</w:t>
            </w:r>
            <w:r>
              <w:rPr>
                <w:rFonts w:ascii="Times New Roman" w:eastAsia="Times New Roman" w:hAnsi="Times New Roman" w:cs="Times New Roman"/>
                <w:color w:val="000000"/>
                <w:lang w:eastAsia="en-US"/>
              </w:rPr>
              <w:t>±1.16</w:t>
            </w:r>
            <w:r>
              <w:rPr>
                <w:rFonts w:ascii="Times New Roman" w:eastAsia="Times New Roman" w:hAnsi="Times New Roman" w:cs="Times New Roman"/>
                <w:color w:val="000000"/>
                <w:sz w:val="28"/>
                <w:szCs w:val="28"/>
                <w:vertAlign w:val="superscript"/>
                <w:lang w:eastAsia="en-US"/>
              </w:rPr>
              <w:t>abc</w:t>
            </w:r>
          </w:p>
        </w:tc>
        <w:tc>
          <w:tcPr>
            <w:tcW w:w="1612" w:type="dxa"/>
            <w:tcBorders>
              <w:top w:val="single" w:sz="4" w:space="0" w:color="auto"/>
            </w:tcBorders>
            <w:vAlign w:val="center"/>
          </w:tcPr>
          <w:p w14:paraId="42B9E03D" w14:textId="77777777" w:rsidR="009E3418" w:rsidRDefault="003436CF">
            <w:pPr>
              <w:jc w:val="both"/>
              <w:rPr>
                <w:rFonts w:ascii="Calibri" w:hAnsi="Calibri" w:cs="Calibri"/>
                <w:color w:val="000000"/>
                <w:lang w:eastAsia="en-US"/>
              </w:rPr>
            </w:pPr>
            <w:r>
              <w:rPr>
                <w:rFonts w:ascii="Calibri" w:hAnsi="Calibri" w:cs="Calibri"/>
                <w:color w:val="000000"/>
                <w:lang w:eastAsia="en-US"/>
              </w:rPr>
              <w:t>1.87</w:t>
            </w:r>
            <w:r>
              <w:rPr>
                <w:rFonts w:ascii="Times New Roman" w:eastAsia="Times New Roman" w:hAnsi="Times New Roman" w:cs="Times New Roman"/>
                <w:color w:val="000000"/>
                <w:lang w:eastAsia="en-US"/>
              </w:rPr>
              <w:t>±0.68</w:t>
            </w:r>
            <w:r>
              <w:rPr>
                <w:rFonts w:ascii="Times New Roman" w:eastAsia="Times New Roman" w:hAnsi="Times New Roman" w:cs="Times New Roman"/>
                <w:color w:val="000000"/>
                <w:sz w:val="28"/>
                <w:szCs w:val="28"/>
                <w:vertAlign w:val="superscript"/>
                <w:lang w:eastAsia="en-US"/>
              </w:rPr>
              <w:t>a</w:t>
            </w:r>
          </w:p>
        </w:tc>
        <w:tc>
          <w:tcPr>
            <w:tcW w:w="1482" w:type="dxa"/>
            <w:tcBorders>
              <w:top w:val="single" w:sz="4" w:space="0" w:color="auto"/>
            </w:tcBorders>
            <w:vAlign w:val="center"/>
          </w:tcPr>
          <w:p w14:paraId="6FDC65F0" w14:textId="77777777" w:rsidR="009E3418" w:rsidRDefault="003436CF">
            <w:pPr>
              <w:jc w:val="both"/>
              <w:rPr>
                <w:rFonts w:ascii="Calibri" w:hAnsi="Calibri" w:cs="Calibri"/>
                <w:color w:val="000000"/>
                <w:lang w:eastAsia="en-US"/>
              </w:rPr>
            </w:pPr>
            <w:r>
              <w:rPr>
                <w:rFonts w:ascii="Calibri" w:hAnsi="Calibri" w:cs="Calibri"/>
                <w:color w:val="000000"/>
                <w:lang w:eastAsia="en-US"/>
              </w:rPr>
              <w:t>30.82</w:t>
            </w:r>
            <w:r>
              <w:rPr>
                <w:rFonts w:ascii="Times New Roman" w:eastAsia="Times New Roman" w:hAnsi="Times New Roman" w:cs="Times New Roman"/>
                <w:color w:val="000000"/>
                <w:lang w:eastAsia="en-US"/>
              </w:rPr>
              <w:t>±4.57</w:t>
            </w:r>
            <w:r>
              <w:rPr>
                <w:rFonts w:ascii="Times New Roman" w:eastAsia="Times New Roman" w:hAnsi="Times New Roman" w:cs="Times New Roman"/>
                <w:color w:val="000000"/>
                <w:sz w:val="28"/>
                <w:szCs w:val="28"/>
                <w:vertAlign w:val="superscript"/>
                <w:lang w:eastAsia="en-US"/>
              </w:rPr>
              <w:t>abc</w:t>
            </w:r>
          </w:p>
        </w:tc>
      </w:tr>
      <w:tr w:rsidR="009E3418" w14:paraId="43CF4BFA" w14:textId="77777777">
        <w:trPr>
          <w:trHeight w:val="339"/>
        </w:trPr>
        <w:tc>
          <w:tcPr>
            <w:tcW w:w="1800" w:type="dxa"/>
          </w:tcPr>
          <w:p w14:paraId="26683349"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 xml:space="preserve">March, 2023 </w:t>
            </w:r>
          </w:p>
        </w:tc>
        <w:tc>
          <w:tcPr>
            <w:tcW w:w="1818" w:type="dxa"/>
            <w:vAlign w:val="center"/>
          </w:tcPr>
          <w:p w14:paraId="0684472C" w14:textId="77777777" w:rsidR="009E3418" w:rsidRDefault="003436CF">
            <w:pPr>
              <w:jc w:val="both"/>
              <w:rPr>
                <w:rFonts w:ascii="Calibri" w:hAnsi="Calibri" w:cs="Calibri"/>
                <w:color w:val="000000"/>
                <w:lang w:eastAsia="en-US"/>
              </w:rPr>
            </w:pPr>
            <w:r>
              <w:rPr>
                <w:rFonts w:ascii="Calibri" w:hAnsi="Calibri" w:cs="Calibri"/>
                <w:color w:val="000000"/>
                <w:lang w:eastAsia="en-US"/>
              </w:rPr>
              <w:t>12.17</w:t>
            </w:r>
            <w:r>
              <w:rPr>
                <w:rFonts w:ascii="Times New Roman" w:eastAsia="Times New Roman" w:hAnsi="Times New Roman" w:cs="Times New Roman"/>
                <w:color w:val="000000"/>
                <w:lang w:eastAsia="en-US"/>
              </w:rPr>
              <w:t>±2.02</w:t>
            </w:r>
            <w:r>
              <w:rPr>
                <w:rFonts w:ascii="Times New Roman" w:eastAsia="Times New Roman" w:hAnsi="Times New Roman" w:cs="Times New Roman"/>
                <w:color w:val="000000"/>
                <w:sz w:val="28"/>
                <w:szCs w:val="28"/>
                <w:vertAlign w:val="superscript"/>
                <w:lang w:eastAsia="en-US"/>
              </w:rPr>
              <w:t>acd</w:t>
            </w:r>
          </w:p>
        </w:tc>
        <w:tc>
          <w:tcPr>
            <w:tcW w:w="1798" w:type="dxa"/>
            <w:vAlign w:val="center"/>
          </w:tcPr>
          <w:p w14:paraId="1BAB19AF" w14:textId="77777777" w:rsidR="009E3418" w:rsidRDefault="003436CF">
            <w:pPr>
              <w:jc w:val="both"/>
              <w:rPr>
                <w:rFonts w:ascii="Calibri" w:hAnsi="Calibri" w:cs="Calibri"/>
                <w:color w:val="000000"/>
                <w:lang w:eastAsia="en-US"/>
              </w:rPr>
            </w:pPr>
            <w:r>
              <w:rPr>
                <w:rFonts w:ascii="Calibri" w:hAnsi="Calibri" w:cs="Calibri"/>
                <w:color w:val="000000"/>
                <w:lang w:eastAsia="en-US"/>
              </w:rPr>
              <w:t>11.69</w:t>
            </w:r>
            <w:r>
              <w:rPr>
                <w:rFonts w:ascii="Times New Roman" w:eastAsia="Times New Roman" w:hAnsi="Times New Roman" w:cs="Times New Roman"/>
                <w:color w:val="000000"/>
                <w:lang w:eastAsia="en-US"/>
              </w:rPr>
              <w:t>±1.93</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0E0518FB" w14:textId="77777777" w:rsidR="009E3418" w:rsidRDefault="003436CF">
            <w:pPr>
              <w:jc w:val="both"/>
              <w:rPr>
                <w:rFonts w:ascii="Calibri" w:hAnsi="Calibri" w:cs="Calibri"/>
                <w:color w:val="000000"/>
                <w:lang w:eastAsia="en-US"/>
              </w:rPr>
            </w:pPr>
            <w:r>
              <w:rPr>
                <w:rFonts w:ascii="Calibri" w:hAnsi="Calibri" w:cs="Calibri"/>
                <w:color w:val="000000"/>
                <w:lang w:eastAsia="en-US"/>
              </w:rPr>
              <w:t>4.64</w:t>
            </w:r>
            <w:r>
              <w:rPr>
                <w:rFonts w:ascii="Times New Roman" w:eastAsia="Times New Roman" w:hAnsi="Times New Roman" w:cs="Times New Roman"/>
                <w:color w:val="000000"/>
                <w:lang w:eastAsia="en-US"/>
              </w:rPr>
              <w:t>±0.66</w:t>
            </w:r>
            <w:r>
              <w:rPr>
                <w:rFonts w:ascii="Times New Roman" w:eastAsia="Times New Roman" w:hAnsi="Times New Roman" w:cs="Times New Roman"/>
                <w:color w:val="000000"/>
                <w:sz w:val="28"/>
                <w:szCs w:val="28"/>
                <w:vertAlign w:val="superscript"/>
                <w:lang w:eastAsia="en-US"/>
              </w:rPr>
              <w:t>a</w:t>
            </w:r>
          </w:p>
        </w:tc>
        <w:tc>
          <w:tcPr>
            <w:tcW w:w="1612" w:type="dxa"/>
            <w:vAlign w:val="center"/>
          </w:tcPr>
          <w:p w14:paraId="749C16D1" w14:textId="77777777" w:rsidR="009E3418" w:rsidRDefault="003436CF">
            <w:pPr>
              <w:jc w:val="both"/>
              <w:rPr>
                <w:rFonts w:ascii="Calibri" w:hAnsi="Calibri" w:cs="Calibri"/>
                <w:color w:val="000000"/>
                <w:lang w:eastAsia="en-US"/>
              </w:rPr>
            </w:pPr>
            <w:r>
              <w:rPr>
                <w:rFonts w:ascii="Calibri" w:hAnsi="Calibri" w:cs="Calibri"/>
                <w:color w:val="000000"/>
                <w:lang w:eastAsia="en-US"/>
              </w:rPr>
              <w:t>1.88</w:t>
            </w:r>
            <w:r>
              <w:rPr>
                <w:rFonts w:ascii="Times New Roman" w:eastAsia="Times New Roman" w:hAnsi="Times New Roman" w:cs="Times New Roman"/>
                <w:color w:val="000000"/>
                <w:lang w:eastAsia="en-US"/>
              </w:rPr>
              <w:t>±0.58</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232454A0" w14:textId="77777777" w:rsidR="009E3418" w:rsidRDefault="003436CF">
            <w:pPr>
              <w:jc w:val="both"/>
              <w:rPr>
                <w:rFonts w:ascii="Calibri" w:hAnsi="Calibri" w:cs="Calibri"/>
                <w:color w:val="000000"/>
                <w:lang w:eastAsia="en-US"/>
              </w:rPr>
            </w:pPr>
            <w:r>
              <w:rPr>
                <w:rFonts w:ascii="Calibri" w:hAnsi="Calibri" w:cs="Calibri"/>
                <w:color w:val="000000"/>
                <w:lang w:eastAsia="en-US"/>
              </w:rPr>
              <w:t>31.40</w:t>
            </w:r>
            <w:r>
              <w:rPr>
                <w:rFonts w:ascii="Times New Roman" w:eastAsia="Times New Roman" w:hAnsi="Times New Roman" w:cs="Times New Roman"/>
                <w:color w:val="000000"/>
                <w:lang w:eastAsia="en-US"/>
              </w:rPr>
              <w:t>±4.33</w:t>
            </w:r>
            <w:r>
              <w:rPr>
                <w:rFonts w:ascii="Times New Roman" w:eastAsia="Times New Roman" w:hAnsi="Times New Roman" w:cs="Times New Roman"/>
                <w:color w:val="000000"/>
                <w:sz w:val="28"/>
                <w:szCs w:val="28"/>
                <w:vertAlign w:val="superscript"/>
                <w:lang w:eastAsia="en-US"/>
              </w:rPr>
              <w:t>abc</w:t>
            </w:r>
          </w:p>
        </w:tc>
      </w:tr>
      <w:tr w:rsidR="009E3418" w14:paraId="7B4FB838" w14:textId="77777777">
        <w:trPr>
          <w:trHeight w:val="339"/>
        </w:trPr>
        <w:tc>
          <w:tcPr>
            <w:tcW w:w="1800" w:type="dxa"/>
          </w:tcPr>
          <w:p w14:paraId="02A28519"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April, 2023</w:t>
            </w:r>
          </w:p>
        </w:tc>
        <w:tc>
          <w:tcPr>
            <w:tcW w:w="1818" w:type="dxa"/>
            <w:vAlign w:val="center"/>
          </w:tcPr>
          <w:p w14:paraId="2FD8CA4D" w14:textId="77777777" w:rsidR="009E3418" w:rsidRDefault="003436CF">
            <w:pPr>
              <w:jc w:val="both"/>
              <w:rPr>
                <w:rFonts w:ascii="Calibri" w:hAnsi="Calibri" w:cs="Calibri"/>
                <w:color w:val="000000"/>
                <w:lang w:eastAsia="en-US"/>
              </w:rPr>
            </w:pPr>
            <w:r>
              <w:rPr>
                <w:rFonts w:ascii="Calibri" w:hAnsi="Calibri" w:cs="Calibri"/>
                <w:color w:val="000000"/>
                <w:lang w:eastAsia="en-US"/>
              </w:rPr>
              <w:t>13.50</w:t>
            </w:r>
            <w:r>
              <w:rPr>
                <w:rFonts w:ascii="Times New Roman" w:eastAsia="Times New Roman" w:hAnsi="Times New Roman" w:cs="Times New Roman"/>
                <w:color w:val="000000"/>
                <w:lang w:eastAsia="en-US"/>
              </w:rPr>
              <w:t>±2.72</w:t>
            </w:r>
            <w:r>
              <w:rPr>
                <w:rFonts w:ascii="Times New Roman" w:eastAsia="Times New Roman" w:hAnsi="Times New Roman" w:cs="Times New Roman"/>
                <w:color w:val="000000"/>
                <w:sz w:val="28"/>
                <w:szCs w:val="28"/>
                <w:vertAlign w:val="superscript"/>
                <w:lang w:eastAsia="en-US"/>
              </w:rPr>
              <w:t>acd</w:t>
            </w:r>
          </w:p>
        </w:tc>
        <w:tc>
          <w:tcPr>
            <w:tcW w:w="1798" w:type="dxa"/>
            <w:vAlign w:val="center"/>
          </w:tcPr>
          <w:p w14:paraId="2AD5CAFC" w14:textId="77777777" w:rsidR="009E3418" w:rsidRDefault="003436CF">
            <w:pPr>
              <w:jc w:val="both"/>
              <w:rPr>
                <w:rFonts w:ascii="Calibri" w:hAnsi="Calibri" w:cs="Calibri"/>
                <w:color w:val="000000"/>
                <w:lang w:eastAsia="en-US"/>
              </w:rPr>
            </w:pPr>
            <w:r>
              <w:rPr>
                <w:rFonts w:ascii="Calibri" w:hAnsi="Calibri" w:cs="Calibri"/>
                <w:color w:val="000000"/>
                <w:lang w:eastAsia="en-US"/>
              </w:rPr>
              <w:t>8.75</w:t>
            </w:r>
            <w:r>
              <w:rPr>
                <w:rFonts w:ascii="Times New Roman" w:eastAsia="Times New Roman" w:hAnsi="Times New Roman" w:cs="Times New Roman"/>
                <w:color w:val="000000"/>
                <w:lang w:eastAsia="en-US"/>
              </w:rPr>
              <w:t>±0.75</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66D8FC50" w14:textId="77777777" w:rsidR="009E3418" w:rsidRDefault="003436CF">
            <w:pPr>
              <w:jc w:val="both"/>
              <w:rPr>
                <w:rFonts w:ascii="Calibri" w:hAnsi="Calibri" w:cs="Calibri"/>
                <w:color w:val="000000"/>
                <w:lang w:eastAsia="en-US"/>
              </w:rPr>
            </w:pPr>
            <w:r>
              <w:rPr>
                <w:rFonts w:ascii="Calibri" w:hAnsi="Calibri" w:cs="Calibri"/>
                <w:color w:val="000000"/>
                <w:lang w:eastAsia="en-US"/>
              </w:rPr>
              <w:t>4.54</w:t>
            </w:r>
            <w:r>
              <w:rPr>
                <w:rFonts w:ascii="Times New Roman" w:eastAsia="Times New Roman" w:hAnsi="Times New Roman" w:cs="Times New Roman"/>
                <w:color w:val="000000"/>
                <w:lang w:eastAsia="en-US"/>
              </w:rPr>
              <w:t>±0.45</w:t>
            </w:r>
            <w:r>
              <w:rPr>
                <w:rFonts w:ascii="Times New Roman" w:eastAsia="Times New Roman" w:hAnsi="Times New Roman" w:cs="Times New Roman"/>
                <w:color w:val="000000"/>
                <w:sz w:val="28"/>
                <w:szCs w:val="28"/>
                <w:vertAlign w:val="superscript"/>
                <w:lang w:eastAsia="en-US"/>
              </w:rPr>
              <w:t>ac</w:t>
            </w:r>
          </w:p>
        </w:tc>
        <w:tc>
          <w:tcPr>
            <w:tcW w:w="1612" w:type="dxa"/>
            <w:vAlign w:val="center"/>
          </w:tcPr>
          <w:p w14:paraId="2D546FF1" w14:textId="77777777" w:rsidR="009E3418" w:rsidRDefault="003436CF">
            <w:pPr>
              <w:jc w:val="both"/>
              <w:rPr>
                <w:rFonts w:ascii="Calibri" w:hAnsi="Calibri" w:cs="Calibri"/>
                <w:color w:val="000000"/>
                <w:lang w:eastAsia="en-US"/>
              </w:rPr>
            </w:pPr>
            <w:r>
              <w:rPr>
                <w:rFonts w:ascii="Calibri" w:hAnsi="Calibri" w:cs="Calibri"/>
                <w:color w:val="000000"/>
                <w:lang w:eastAsia="en-US"/>
              </w:rPr>
              <w:t>2.03</w:t>
            </w:r>
            <w:r>
              <w:rPr>
                <w:rFonts w:ascii="Times New Roman" w:eastAsia="Times New Roman" w:hAnsi="Times New Roman" w:cs="Times New Roman"/>
                <w:color w:val="000000"/>
                <w:lang w:eastAsia="en-US"/>
              </w:rPr>
              <w:t>±0.46</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1B573317" w14:textId="77777777" w:rsidR="009E3418" w:rsidRDefault="003436CF">
            <w:pPr>
              <w:jc w:val="both"/>
              <w:rPr>
                <w:rFonts w:ascii="Calibri" w:hAnsi="Calibri" w:cs="Calibri"/>
                <w:color w:val="000000"/>
                <w:lang w:eastAsia="en-US"/>
              </w:rPr>
            </w:pPr>
            <w:r>
              <w:rPr>
                <w:rFonts w:ascii="Calibri" w:hAnsi="Calibri" w:cs="Calibri"/>
                <w:color w:val="000000"/>
                <w:lang w:eastAsia="en-US"/>
              </w:rPr>
              <w:t>36.39</w:t>
            </w:r>
            <w:r>
              <w:rPr>
                <w:rFonts w:ascii="Times New Roman" w:eastAsia="Times New Roman" w:hAnsi="Times New Roman" w:cs="Times New Roman"/>
                <w:color w:val="000000"/>
                <w:lang w:eastAsia="en-US"/>
              </w:rPr>
              <w:t>±5.25</w:t>
            </w:r>
            <w:r>
              <w:rPr>
                <w:rFonts w:ascii="Times New Roman" w:eastAsia="Times New Roman" w:hAnsi="Times New Roman" w:cs="Times New Roman"/>
                <w:color w:val="000000"/>
                <w:sz w:val="28"/>
                <w:szCs w:val="28"/>
                <w:vertAlign w:val="superscript"/>
                <w:lang w:eastAsia="en-US"/>
              </w:rPr>
              <w:t>b</w:t>
            </w:r>
          </w:p>
        </w:tc>
      </w:tr>
      <w:tr w:rsidR="009E3418" w14:paraId="376A4801" w14:textId="77777777">
        <w:trPr>
          <w:trHeight w:val="339"/>
        </w:trPr>
        <w:tc>
          <w:tcPr>
            <w:tcW w:w="1800" w:type="dxa"/>
          </w:tcPr>
          <w:p w14:paraId="3C5B2565"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May, 2023</w:t>
            </w:r>
          </w:p>
        </w:tc>
        <w:tc>
          <w:tcPr>
            <w:tcW w:w="1818" w:type="dxa"/>
            <w:vAlign w:val="center"/>
          </w:tcPr>
          <w:p w14:paraId="0FB660A5" w14:textId="77777777" w:rsidR="009E3418" w:rsidRDefault="003436CF">
            <w:pPr>
              <w:jc w:val="both"/>
              <w:rPr>
                <w:rFonts w:ascii="Calibri" w:hAnsi="Calibri" w:cs="Calibri"/>
                <w:color w:val="000000"/>
                <w:lang w:eastAsia="en-US"/>
              </w:rPr>
            </w:pPr>
            <w:r>
              <w:rPr>
                <w:rFonts w:ascii="Calibri" w:hAnsi="Calibri" w:cs="Calibri"/>
                <w:color w:val="000000"/>
                <w:lang w:eastAsia="en-US"/>
              </w:rPr>
              <w:t>5.67</w:t>
            </w:r>
            <w:r>
              <w:rPr>
                <w:rFonts w:ascii="Times New Roman" w:eastAsia="Times New Roman" w:hAnsi="Times New Roman" w:cs="Times New Roman"/>
                <w:color w:val="000000"/>
                <w:lang w:eastAsia="en-US"/>
              </w:rPr>
              <w:t>±0.56</w:t>
            </w:r>
            <w:r>
              <w:rPr>
                <w:rFonts w:ascii="Times New Roman" w:eastAsia="Times New Roman" w:hAnsi="Times New Roman" w:cs="Times New Roman"/>
                <w:color w:val="000000"/>
                <w:sz w:val="28"/>
                <w:szCs w:val="28"/>
                <w:vertAlign w:val="superscript"/>
                <w:lang w:eastAsia="en-US"/>
              </w:rPr>
              <w:t>ac</w:t>
            </w:r>
          </w:p>
        </w:tc>
        <w:tc>
          <w:tcPr>
            <w:tcW w:w="1798" w:type="dxa"/>
            <w:vAlign w:val="center"/>
          </w:tcPr>
          <w:p w14:paraId="62A66252" w14:textId="77777777" w:rsidR="009E3418" w:rsidRDefault="003436CF">
            <w:pPr>
              <w:jc w:val="both"/>
              <w:rPr>
                <w:rFonts w:ascii="Calibri" w:hAnsi="Calibri" w:cs="Calibri"/>
                <w:color w:val="000000"/>
                <w:lang w:eastAsia="en-US"/>
              </w:rPr>
            </w:pPr>
            <w:r>
              <w:rPr>
                <w:rFonts w:ascii="Calibri" w:hAnsi="Calibri" w:cs="Calibri"/>
                <w:color w:val="000000"/>
                <w:lang w:eastAsia="en-US"/>
              </w:rPr>
              <w:t>5.80</w:t>
            </w:r>
            <w:r>
              <w:rPr>
                <w:rFonts w:ascii="Times New Roman" w:eastAsia="Times New Roman" w:hAnsi="Times New Roman" w:cs="Times New Roman"/>
                <w:color w:val="000000"/>
                <w:lang w:eastAsia="en-US"/>
              </w:rPr>
              <w:t>±1.00</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2416CF77" w14:textId="77777777" w:rsidR="009E3418" w:rsidRDefault="003436CF">
            <w:pPr>
              <w:jc w:val="both"/>
              <w:rPr>
                <w:rFonts w:ascii="Calibri" w:hAnsi="Calibri" w:cs="Calibri"/>
                <w:color w:val="000000"/>
                <w:lang w:eastAsia="en-US"/>
              </w:rPr>
            </w:pPr>
            <w:r>
              <w:rPr>
                <w:rFonts w:ascii="Calibri" w:hAnsi="Calibri" w:cs="Calibri"/>
                <w:color w:val="000000"/>
                <w:lang w:eastAsia="en-US"/>
              </w:rPr>
              <w:t>4.45</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ab</w:t>
            </w:r>
          </w:p>
        </w:tc>
        <w:tc>
          <w:tcPr>
            <w:tcW w:w="1612" w:type="dxa"/>
            <w:vAlign w:val="center"/>
          </w:tcPr>
          <w:p w14:paraId="1A21BC62" w14:textId="77777777" w:rsidR="009E3418" w:rsidRDefault="003436CF">
            <w:pPr>
              <w:jc w:val="both"/>
              <w:rPr>
                <w:rFonts w:ascii="Calibri" w:hAnsi="Calibri" w:cs="Calibri"/>
                <w:color w:val="000000"/>
                <w:lang w:eastAsia="en-US"/>
              </w:rPr>
            </w:pPr>
            <w:r>
              <w:rPr>
                <w:rFonts w:ascii="Calibri" w:hAnsi="Calibri" w:cs="Calibri"/>
                <w:color w:val="000000"/>
                <w:lang w:eastAsia="en-US"/>
              </w:rPr>
              <w:t>2.17</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1B44BF44" w14:textId="77777777" w:rsidR="009E3418" w:rsidRDefault="003436CF">
            <w:pPr>
              <w:jc w:val="both"/>
              <w:rPr>
                <w:rFonts w:ascii="Calibri" w:hAnsi="Calibri" w:cs="Calibri"/>
                <w:color w:val="000000"/>
                <w:lang w:eastAsia="en-US"/>
              </w:rPr>
            </w:pPr>
            <w:r>
              <w:rPr>
                <w:rFonts w:ascii="Calibri" w:hAnsi="Calibri" w:cs="Calibri"/>
                <w:color w:val="000000"/>
                <w:lang w:eastAsia="en-US"/>
              </w:rPr>
              <w:t>41.23</w:t>
            </w:r>
            <w:r>
              <w:rPr>
                <w:rFonts w:ascii="Times New Roman" w:eastAsia="Times New Roman" w:hAnsi="Times New Roman" w:cs="Times New Roman"/>
                <w:color w:val="000000"/>
                <w:lang w:eastAsia="en-US"/>
              </w:rPr>
              <w:t>±6.55</w:t>
            </w:r>
            <w:r>
              <w:rPr>
                <w:rFonts w:ascii="Times New Roman" w:eastAsia="Times New Roman" w:hAnsi="Times New Roman" w:cs="Times New Roman"/>
                <w:color w:val="000000"/>
                <w:sz w:val="28"/>
                <w:szCs w:val="28"/>
                <w:vertAlign w:val="superscript"/>
                <w:lang w:eastAsia="en-US"/>
              </w:rPr>
              <w:t>ab</w:t>
            </w:r>
          </w:p>
        </w:tc>
      </w:tr>
      <w:tr w:rsidR="009E3418" w14:paraId="604BA455" w14:textId="77777777">
        <w:trPr>
          <w:trHeight w:val="339"/>
        </w:trPr>
        <w:tc>
          <w:tcPr>
            <w:tcW w:w="1800" w:type="dxa"/>
          </w:tcPr>
          <w:p w14:paraId="03591FF7"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June, 2023</w:t>
            </w:r>
          </w:p>
        </w:tc>
        <w:tc>
          <w:tcPr>
            <w:tcW w:w="1818" w:type="dxa"/>
            <w:vAlign w:val="center"/>
          </w:tcPr>
          <w:p w14:paraId="0D2BF2CB" w14:textId="77777777" w:rsidR="009E3418" w:rsidRDefault="003436CF">
            <w:pPr>
              <w:jc w:val="both"/>
              <w:rPr>
                <w:rFonts w:ascii="Calibri" w:hAnsi="Calibri" w:cs="Calibri"/>
                <w:color w:val="000000"/>
                <w:lang w:eastAsia="en-US"/>
              </w:rPr>
            </w:pPr>
            <w:r>
              <w:rPr>
                <w:rFonts w:ascii="Calibri" w:hAnsi="Calibri" w:cs="Calibri"/>
                <w:color w:val="000000"/>
                <w:lang w:eastAsia="en-US"/>
              </w:rPr>
              <w:t>6.33</w:t>
            </w:r>
            <w:r>
              <w:rPr>
                <w:rFonts w:ascii="Times New Roman" w:eastAsia="Times New Roman" w:hAnsi="Times New Roman" w:cs="Times New Roman"/>
                <w:color w:val="000000"/>
                <w:lang w:eastAsia="en-US"/>
              </w:rPr>
              <w:t>±0.61</w:t>
            </w:r>
            <w:r>
              <w:rPr>
                <w:rFonts w:ascii="Times New Roman" w:eastAsia="Times New Roman" w:hAnsi="Times New Roman" w:cs="Times New Roman"/>
                <w:color w:val="000000"/>
                <w:sz w:val="28"/>
                <w:szCs w:val="28"/>
                <w:vertAlign w:val="superscript"/>
                <w:lang w:eastAsia="en-US"/>
              </w:rPr>
              <w:t>ace</w:t>
            </w:r>
          </w:p>
        </w:tc>
        <w:tc>
          <w:tcPr>
            <w:tcW w:w="1798" w:type="dxa"/>
            <w:vAlign w:val="center"/>
          </w:tcPr>
          <w:p w14:paraId="6A0E01BA" w14:textId="77777777" w:rsidR="009E3418" w:rsidRDefault="003436CF">
            <w:pPr>
              <w:jc w:val="both"/>
              <w:rPr>
                <w:rFonts w:ascii="Calibri" w:hAnsi="Calibri" w:cs="Calibri"/>
                <w:color w:val="000000"/>
                <w:lang w:eastAsia="en-US"/>
              </w:rPr>
            </w:pPr>
            <w:r>
              <w:rPr>
                <w:rFonts w:ascii="Calibri" w:hAnsi="Calibri" w:cs="Calibri"/>
                <w:color w:val="000000"/>
                <w:lang w:eastAsia="en-US"/>
              </w:rPr>
              <w:t>7.34</w:t>
            </w:r>
            <w:r>
              <w:rPr>
                <w:rFonts w:ascii="Times New Roman" w:eastAsia="Times New Roman" w:hAnsi="Times New Roman" w:cs="Times New Roman"/>
                <w:color w:val="000000"/>
                <w:lang w:eastAsia="en-US"/>
              </w:rPr>
              <w:t>±1.70</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36652E50" w14:textId="77777777" w:rsidR="009E3418" w:rsidRDefault="003436CF">
            <w:pPr>
              <w:jc w:val="both"/>
              <w:rPr>
                <w:rFonts w:ascii="Calibri" w:hAnsi="Calibri" w:cs="Calibri"/>
                <w:color w:val="000000"/>
                <w:lang w:eastAsia="en-US"/>
              </w:rPr>
            </w:pPr>
            <w:r>
              <w:rPr>
                <w:rFonts w:ascii="Calibri" w:hAnsi="Calibri" w:cs="Calibri"/>
                <w:color w:val="000000"/>
                <w:lang w:eastAsia="en-US"/>
              </w:rPr>
              <w:t>5.63</w:t>
            </w:r>
            <w:r>
              <w:rPr>
                <w:rFonts w:ascii="Times New Roman" w:eastAsia="Times New Roman" w:hAnsi="Times New Roman" w:cs="Times New Roman"/>
                <w:color w:val="000000"/>
                <w:lang w:eastAsia="en-US"/>
              </w:rPr>
              <w:t>±0.40ad</w:t>
            </w:r>
          </w:p>
        </w:tc>
        <w:tc>
          <w:tcPr>
            <w:tcW w:w="1612" w:type="dxa"/>
            <w:vAlign w:val="center"/>
          </w:tcPr>
          <w:p w14:paraId="62AE828F" w14:textId="77777777" w:rsidR="009E3418" w:rsidRDefault="003436CF">
            <w:pPr>
              <w:jc w:val="both"/>
              <w:rPr>
                <w:rFonts w:ascii="Calibri" w:hAnsi="Calibri" w:cs="Calibri"/>
                <w:color w:val="000000"/>
                <w:lang w:eastAsia="en-US"/>
              </w:rPr>
            </w:pPr>
            <w:r>
              <w:rPr>
                <w:rFonts w:ascii="Calibri" w:hAnsi="Calibri" w:cs="Calibri"/>
                <w:color w:val="000000"/>
                <w:lang w:eastAsia="en-US"/>
              </w:rPr>
              <w:t>1.67</w:t>
            </w:r>
            <w:r>
              <w:rPr>
                <w:rFonts w:ascii="Times New Roman" w:eastAsia="Times New Roman" w:hAnsi="Times New Roman" w:cs="Times New Roman"/>
                <w:color w:val="000000"/>
                <w:lang w:eastAsia="en-US"/>
              </w:rPr>
              <w:t>±0.11</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5BD39D6F" w14:textId="77777777" w:rsidR="009E3418" w:rsidRDefault="003436CF">
            <w:pPr>
              <w:jc w:val="both"/>
              <w:rPr>
                <w:rFonts w:ascii="Calibri" w:hAnsi="Calibri" w:cs="Calibri"/>
                <w:color w:val="000000"/>
                <w:lang w:eastAsia="en-US"/>
              </w:rPr>
            </w:pPr>
            <w:r>
              <w:rPr>
                <w:rFonts w:ascii="Calibri" w:hAnsi="Calibri" w:cs="Calibri"/>
                <w:color w:val="000000"/>
                <w:lang w:eastAsia="en-US"/>
              </w:rPr>
              <w:t>32.41</w:t>
            </w:r>
            <w:r>
              <w:rPr>
                <w:rFonts w:ascii="Times New Roman" w:eastAsia="Times New Roman" w:hAnsi="Times New Roman" w:cs="Times New Roman"/>
                <w:color w:val="000000"/>
                <w:lang w:eastAsia="en-US"/>
              </w:rPr>
              <w:t>±3.88</w:t>
            </w:r>
            <w:r>
              <w:rPr>
                <w:rFonts w:ascii="Times New Roman" w:eastAsia="Times New Roman" w:hAnsi="Times New Roman" w:cs="Times New Roman"/>
                <w:color w:val="000000"/>
                <w:sz w:val="28"/>
                <w:szCs w:val="28"/>
                <w:vertAlign w:val="superscript"/>
                <w:lang w:eastAsia="en-US"/>
              </w:rPr>
              <w:t>ab</w:t>
            </w:r>
          </w:p>
        </w:tc>
      </w:tr>
      <w:tr w:rsidR="009E3418" w14:paraId="56B30FDC" w14:textId="77777777">
        <w:trPr>
          <w:trHeight w:val="90"/>
        </w:trPr>
        <w:tc>
          <w:tcPr>
            <w:tcW w:w="1800" w:type="dxa"/>
          </w:tcPr>
          <w:p w14:paraId="50EC3821"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July, 2023</w:t>
            </w:r>
          </w:p>
        </w:tc>
        <w:tc>
          <w:tcPr>
            <w:tcW w:w="1818" w:type="dxa"/>
            <w:vAlign w:val="center"/>
          </w:tcPr>
          <w:p w14:paraId="11322F5F" w14:textId="77777777" w:rsidR="009E3418" w:rsidRDefault="003436CF">
            <w:pPr>
              <w:jc w:val="both"/>
              <w:rPr>
                <w:rFonts w:ascii="Calibri" w:hAnsi="Calibri" w:cs="Calibri"/>
                <w:color w:val="000000"/>
                <w:lang w:eastAsia="en-US"/>
              </w:rPr>
            </w:pPr>
            <w:r>
              <w:rPr>
                <w:rFonts w:ascii="Calibri" w:hAnsi="Calibri" w:cs="Calibri"/>
                <w:color w:val="000000"/>
                <w:lang w:eastAsia="en-US"/>
              </w:rPr>
              <w:t>10.50</w:t>
            </w:r>
            <w:r>
              <w:rPr>
                <w:rFonts w:ascii="Times New Roman" w:eastAsia="Times New Roman" w:hAnsi="Times New Roman" w:cs="Times New Roman"/>
                <w:color w:val="000000"/>
                <w:lang w:eastAsia="en-US"/>
              </w:rPr>
              <w:t>±0.50</w:t>
            </w:r>
            <w:r>
              <w:rPr>
                <w:rFonts w:ascii="Times New Roman" w:eastAsia="Times New Roman" w:hAnsi="Times New Roman" w:cs="Times New Roman"/>
                <w:color w:val="000000"/>
                <w:sz w:val="28"/>
                <w:szCs w:val="28"/>
                <w:vertAlign w:val="superscript"/>
                <w:lang w:eastAsia="en-US"/>
              </w:rPr>
              <w:t>f</w:t>
            </w:r>
          </w:p>
        </w:tc>
        <w:tc>
          <w:tcPr>
            <w:tcW w:w="1798" w:type="dxa"/>
            <w:vAlign w:val="center"/>
          </w:tcPr>
          <w:p w14:paraId="4D4FF9C5" w14:textId="77777777" w:rsidR="009E3418" w:rsidRDefault="003436CF">
            <w:pPr>
              <w:jc w:val="both"/>
              <w:rPr>
                <w:rFonts w:ascii="Calibri" w:hAnsi="Calibri" w:cs="Calibri"/>
                <w:color w:val="000000"/>
                <w:lang w:eastAsia="en-US"/>
              </w:rPr>
            </w:pPr>
            <w:r>
              <w:rPr>
                <w:rFonts w:ascii="Calibri" w:hAnsi="Calibri" w:cs="Calibri"/>
                <w:color w:val="000000"/>
                <w:lang w:eastAsia="en-US"/>
              </w:rPr>
              <w:t>38.74</w:t>
            </w:r>
            <w:r>
              <w:rPr>
                <w:rFonts w:ascii="Times New Roman" w:eastAsia="Times New Roman" w:hAnsi="Times New Roman" w:cs="Times New Roman"/>
                <w:color w:val="000000"/>
                <w:lang w:eastAsia="en-US"/>
              </w:rPr>
              <w:t>±7.71</w:t>
            </w:r>
            <w:r>
              <w:rPr>
                <w:rFonts w:ascii="Times New Roman" w:eastAsia="Times New Roman" w:hAnsi="Times New Roman" w:cs="Times New Roman"/>
                <w:color w:val="000000"/>
                <w:sz w:val="28"/>
                <w:szCs w:val="28"/>
                <w:vertAlign w:val="superscript"/>
                <w:lang w:eastAsia="en-US"/>
              </w:rPr>
              <w:t>b</w:t>
            </w:r>
          </w:p>
        </w:tc>
        <w:tc>
          <w:tcPr>
            <w:tcW w:w="1690" w:type="dxa"/>
            <w:vAlign w:val="center"/>
          </w:tcPr>
          <w:p w14:paraId="102DE57E" w14:textId="77777777" w:rsidR="009E3418" w:rsidRDefault="003436CF">
            <w:pPr>
              <w:jc w:val="both"/>
              <w:rPr>
                <w:rFonts w:ascii="Calibri" w:hAnsi="Calibri" w:cs="Calibri"/>
                <w:color w:val="000000"/>
                <w:sz w:val="28"/>
                <w:szCs w:val="28"/>
                <w:lang w:eastAsia="en-US"/>
              </w:rPr>
            </w:pPr>
            <w:r>
              <w:rPr>
                <w:rFonts w:ascii="Calibri" w:hAnsi="Calibri" w:cs="Calibri"/>
                <w:color w:val="000000"/>
                <w:lang w:eastAsia="en-US"/>
              </w:rPr>
              <w:t>4.94</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abeg</w:t>
            </w:r>
          </w:p>
        </w:tc>
        <w:tc>
          <w:tcPr>
            <w:tcW w:w="1612" w:type="dxa"/>
            <w:vAlign w:val="center"/>
          </w:tcPr>
          <w:p w14:paraId="4BC9CDF7" w14:textId="77777777" w:rsidR="009E3418" w:rsidRDefault="003436CF">
            <w:pPr>
              <w:jc w:val="both"/>
              <w:rPr>
                <w:rFonts w:ascii="Calibri" w:hAnsi="Calibri" w:cs="Calibri"/>
                <w:color w:val="000000"/>
                <w:lang w:eastAsia="en-US"/>
              </w:rPr>
            </w:pPr>
            <w:r>
              <w:rPr>
                <w:rFonts w:ascii="Calibri" w:hAnsi="Calibri" w:cs="Calibri"/>
                <w:color w:val="000000"/>
                <w:lang w:eastAsia="en-US"/>
              </w:rPr>
              <w:t>2.62</w:t>
            </w:r>
            <w:r>
              <w:rPr>
                <w:rFonts w:ascii="Times New Roman" w:eastAsia="Times New Roman" w:hAnsi="Times New Roman" w:cs="Times New Roman"/>
                <w:color w:val="000000"/>
                <w:lang w:eastAsia="en-US"/>
              </w:rPr>
              <w:t>±0.32</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17EF699B" w14:textId="77777777" w:rsidR="009E3418" w:rsidRDefault="003436CF">
            <w:pPr>
              <w:jc w:val="both"/>
              <w:rPr>
                <w:rFonts w:ascii="Calibri" w:hAnsi="Calibri" w:cs="Calibri"/>
                <w:color w:val="000000"/>
                <w:lang w:eastAsia="en-US"/>
              </w:rPr>
            </w:pPr>
            <w:r>
              <w:rPr>
                <w:rFonts w:ascii="Calibri" w:hAnsi="Calibri" w:cs="Calibri"/>
                <w:color w:val="000000"/>
                <w:lang w:eastAsia="en-US"/>
              </w:rPr>
              <w:t>20.97</w:t>
            </w:r>
            <w:r>
              <w:rPr>
                <w:rFonts w:ascii="Times New Roman" w:eastAsia="Times New Roman" w:hAnsi="Times New Roman" w:cs="Times New Roman"/>
                <w:color w:val="000000"/>
                <w:lang w:eastAsia="en-US"/>
              </w:rPr>
              <w:t>±2.04</w:t>
            </w:r>
            <w:r>
              <w:rPr>
                <w:rFonts w:ascii="Times New Roman" w:eastAsia="Times New Roman" w:hAnsi="Times New Roman" w:cs="Times New Roman"/>
                <w:color w:val="000000"/>
                <w:sz w:val="28"/>
                <w:szCs w:val="28"/>
                <w:vertAlign w:val="superscript"/>
                <w:lang w:eastAsia="en-US"/>
              </w:rPr>
              <w:t>ab</w:t>
            </w:r>
          </w:p>
        </w:tc>
      </w:tr>
      <w:tr w:rsidR="009E3418" w14:paraId="5F8966E4" w14:textId="77777777">
        <w:trPr>
          <w:trHeight w:val="339"/>
        </w:trPr>
        <w:tc>
          <w:tcPr>
            <w:tcW w:w="1800" w:type="dxa"/>
          </w:tcPr>
          <w:p w14:paraId="2E745FB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August, 2023</w:t>
            </w:r>
          </w:p>
        </w:tc>
        <w:tc>
          <w:tcPr>
            <w:tcW w:w="1818" w:type="dxa"/>
            <w:vAlign w:val="center"/>
          </w:tcPr>
          <w:p w14:paraId="41898FF4" w14:textId="77777777" w:rsidR="009E3418" w:rsidRDefault="003436CF">
            <w:pPr>
              <w:jc w:val="both"/>
              <w:rPr>
                <w:rFonts w:ascii="Calibri" w:hAnsi="Calibri" w:cs="Calibri"/>
                <w:color w:val="000000"/>
                <w:lang w:eastAsia="en-US"/>
              </w:rPr>
            </w:pPr>
            <w:r>
              <w:rPr>
                <w:rFonts w:ascii="Calibri" w:hAnsi="Calibri" w:cs="Calibri"/>
                <w:color w:val="000000"/>
                <w:lang w:eastAsia="en-US"/>
              </w:rPr>
              <w:t>11.67</w:t>
            </w:r>
            <w:r>
              <w:rPr>
                <w:rFonts w:ascii="Times New Roman" w:eastAsia="Times New Roman" w:hAnsi="Times New Roman" w:cs="Times New Roman"/>
                <w:color w:val="000000"/>
                <w:lang w:eastAsia="en-US"/>
              </w:rPr>
              <w:t>±0.80</w:t>
            </w:r>
            <w:r>
              <w:rPr>
                <w:rFonts w:ascii="Times New Roman" w:eastAsia="Times New Roman" w:hAnsi="Times New Roman" w:cs="Times New Roman"/>
                <w:color w:val="000000"/>
                <w:sz w:val="28"/>
                <w:szCs w:val="28"/>
                <w:vertAlign w:val="superscript"/>
                <w:lang w:eastAsia="en-US"/>
              </w:rPr>
              <w:t>f</w:t>
            </w:r>
          </w:p>
        </w:tc>
        <w:tc>
          <w:tcPr>
            <w:tcW w:w="1798" w:type="dxa"/>
            <w:vAlign w:val="center"/>
          </w:tcPr>
          <w:p w14:paraId="5564699E" w14:textId="77777777" w:rsidR="009E3418" w:rsidRDefault="003436CF">
            <w:pPr>
              <w:jc w:val="both"/>
              <w:rPr>
                <w:rFonts w:ascii="Calibri" w:hAnsi="Calibri" w:cs="Calibri"/>
                <w:color w:val="000000"/>
                <w:lang w:eastAsia="en-US"/>
              </w:rPr>
            </w:pPr>
            <w:r>
              <w:rPr>
                <w:rFonts w:ascii="Calibri" w:hAnsi="Calibri" w:cs="Calibri"/>
                <w:color w:val="000000"/>
                <w:lang w:eastAsia="en-US"/>
              </w:rPr>
              <w:t>45.94</w:t>
            </w:r>
            <w:r>
              <w:rPr>
                <w:rFonts w:ascii="Times New Roman" w:eastAsia="Times New Roman" w:hAnsi="Times New Roman" w:cs="Times New Roman"/>
                <w:color w:val="000000"/>
                <w:lang w:eastAsia="en-US"/>
              </w:rPr>
              <w:t>±8.81</w:t>
            </w:r>
            <w:r>
              <w:rPr>
                <w:rFonts w:ascii="Times New Roman" w:eastAsia="Times New Roman" w:hAnsi="Times New Roman" w:cs="Times New Roman"/>
                <w:color w:val="000000"/>
                <w:sz w:val="28"/>
                <w:szCs w:val="28"/>
                <w:vertAlign w:val="superscript"/>
                <w:lang w:eastAsia="en-US"/>
              </w:rPr>
              <w:t>b</w:t>
            </w:r>
          </w:p>
        </w:tc>
        <w:tc>
          <w:tcPr>
            <w:tcW w:w="1690" w:type="dxa"/>
            <w:vAlign w:val="center"/>
          </w:tcPr>
          <w:p w14:paraId="0834B469" w14:textId="77777777" w:rsidR="009E3418" w:rsidRDefault="003436CF">
            <w:pPr>
              <w:jc w:val="both"/>
              <w:rPr>
                <w:rFonts w:ascii="Calibri" w:hAnsi="Calibri" w:cs="Calibri"/>
                <w:color w:val="000000"/>
                <w:lang w:eastAsia="en-US"/>
              </w:rPr>
            </w:pPr>
            <w:r>
              <w:rPr>
                <w:rFonts w:ascii="Calibri" w:hAnsi="Calibri" w:cs="Calibri"/>
                <w:color w:val="000000"/>
                <w:lang w:eastAsia="en-US"/>
              </w:rPr>
              <w:t>5.69</w:t>
            </w:r>
            <w:r>
              <w:rPr>
                <w:rFonts w:ascii="Times New Roman" w:eastAsia="Times New Roman" w:hAnsi="Times New Roman" w:cs="Times New Roman"/>
                <w:color w:val="000000"/>
                <w:lang w:eastAsia="en-US"/>
              </w:rPr>
              <w:t>±0.36</w:t>
            </w:r>
            <w:r>
              <w:rPr>
                <w:rFonts w:ascii="Times New Roman" w:eastAsia="Times New Roman" w:hAnsi="Times New Roman" w:cs="Times New Roman"/>
                <w:color w:val="000000"/>
                <w:sz w:val="28"/>
                <w:szCs w:val="28"/>
                <w:vertAlign w:val="superscript"/>
                <w:lang w:eastAsia="en-US"/>
              </w:rPr>
              <w:t>abcd</w:t>
            </w:r>
          </w:p>
        </w:tc>
        <w:tc>
          <w:tcPr>
            <w:tcW w:w="1612" w:type="dxa"/>
            <w:vAlign w:val="center"/>
          </w:tcPr>
          <w:p w14:paraId="68F9C3BC" w14:textId="77777777" w:rsidR="009E3418" w:rsidRDefault="003436CF">
            <w:pPr>
              <w:jc w:val="both"/>
              <w:rPr>
                <w:rFonts w:ascii="Calibri" w:hAnsi="Calibri" w:cs="Calibri"/>
                <w:color w:val="000000"/>
                <w:lang w:eastAsia="en-US"/>
              </w:rPr>
            </w:pPr>
            <w:r>
              <w:rPr>
                <w:rFonts w:ascii="Calibri" w:hAnsi="Calibri" w:cs="Calibri"/>
                <w:color w:val="000000"/>
                <w:lang w:eastAsia="en-US"/>
              </w:rPr>
              <w:t>2.48</w:t>
            </w:r>
            <w:r>
              <w:rPr>
                <w:rFonts w:ascii="Times New Roman" w:eastAsia="Times New Roman" w:hAnsi="Times New Roman" w:cs="Times New Roman"/>
                <w:color w:val="000000"/>
                <w:lang w:eastAsia="en-US"/>
              </w:rPr>
              <w:t>±0.47</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50D6E7DA" w14:textId="77777777" w:rsidR="009E3418" w:rsidRDefault="003436CF">
            <w:pPr>
              <w:jc w:val="both"/>
              <w:rPr>
                <w:rFonts w:ascii="Calibri" w:hAnsi="Calibri" w:cs="Calibri"/>
                <w:color w:val="000000"/>
                <w:lang w:eastAsia="en-US"/>
              </w:rPr>
            </w:pPr>
            <w:r>
              <w:rPr>
                <w:rFonts w:ascii="Calibri" w:hAnsi="Calibri" w:cs="Calibri"/>
                <w:color w:val="000000"/>
                <w:lang w:eastAsia="en-US"/>
              </w:rPr>
              <w:t>23.78</w:t>
            </w:r>
            <w:r>
              <w:rPr>
                <w:rFonts w:ascii="Times New Roman" w:eastAsia="Times New Roman" w:hAnsi="Times New Roman" w:cs="Times New Roman"/>
                <w:color w:val="000000"/>
                <w:lang w:eastAsia="en-US"/>
              </w:rPr>
              <w:t>±4.98</w:t>
            </w:r>
            <w:r>
              <w:rPr>
                <w:rFonts w:ascii="Times New Roman" w:eastAsia="Times New Roman" w:hAnsi="Times New Roman" w:cs="Times New Roman"/>
                <w:color w:val="000000"/>
                <w:sz w:val="28"/>
                <w:szCs w:val="28"/>
                <w:vertAlign w:val="superscript"/>
                <w:lang w:eastAsia="en-US"/>
              </w:rPr>
              <w:t>abc</w:t>
            </w:r>
          </w:p>
        </w:tc>
      </w:tr>
      <w:tr w:rsidR="009E3418" w14:paraId="49D0BC86" w14:textId="77777777">
        <w:trPr>
          <w:trHeight w:val="339"/>
        </w:trPr>
        <w:tc>
          <w:tcPr>
            <w:tcW w:w="1800" w:type="dxa"/>
          </w:tcPr>
          <w:p w14:paraId="353D2AB8"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September, 2023</w:t>
            </w:r>
          </w:p>
        </w:tc>
        <w:tc>
          <w:tcPr>
            <w:tcW w:w="1818" w:type="dxa"/>
            <w:vAlign w:val="center"/>
          </w:tcPr>
          <w:p w14:paraId="069CB248" w14:textId="77777777" w:rsidR="009E3418" w:rsidRDefault="003436CF">
            <w:pPr>
              <w:jc w:val="both"/>
              <w:rPr>
                <w:rFonts w:ascii="Calibri" w:hAnsi="Calibri" w:cs="Calibri"/>
                <w:color w:val="000000"/>
                <w:lang w:eastAsia="en-US"/>
              </w:rPr>
            </w:pPr>
            <w:r>
              <w:rPr>
                <w:rFonts w:ascii="Calibri" w:hAnsi="Calibri" w:cs="Calibri"/>
                <w:color w:val="000000"/>
                <w:lang w:eastAsia="en-US"/>
              </w:rPr>
              <w:t>25.00</w:t>
            </w:r>
            <w:r>
              <w:rPr>
                <w:rFonts w:ascii="Times New Roman" w:eastAsia="Times New Roman" w:hAnsi="Times New Roman" w:cs="Times New Roman"/>
                <w:color w:val="000000"/>
                <w:lang w:eastAsia="en-US"/>
              </w:rPr>
              <w:t>±3.57</w:t>
            </w:r>
            <w:r>
              <w:rPr>
                <w:rFonts w:ascii="Times New Roman" w:eastAsia="Times New Roman" w:hAnsi="Times New Roman" w:cs="Times New Roman"/>
                <w:color w:val="000000"/>
                <w:sz w:val="28"/>
                <w:szCs w:val="28"/>
                <w:vertAlign w:val="superscript"/>
                <w:lang w:eastAsia="en-US"/>
              </w:rPr>
              <w:t>fb</w:t>
            </w:r>
          </w:p>
        </w:tc>
        <w:tc>
          <w:tcPr>
            <w:tcW w:w="1798" w:type="dxa"/>
            <w:vAlign w:val="center"/>
          </w:tcPr>
          <w:p w14:paraId="44703B0A" w14:textId="77777777" w:rsidR="009E3418" w:rsidRDefault="003436CF">
            <w:pPr>
              <w:jc w:val="both"/>
              <w:rPr>
                <w:rFonts w:ascii="Calibri" w:hAnsi="Calibri" w:cs="Calibri"/>
                <w:color w:val="000000"/>
                <w:lang w:eastAsia="en-US"/>
              </w:rPr>
            </w:pPr>
            <w:r>
              <w:rPr>
                <w:rFonts w:ascii="Calibri" w:hAnsi="Calibri" w:cs="Calibri"/>
                <w:color w:val="000000"/>
                <w:lang w:eastAsia="en-US"/>
              </w:rPr>
              <w:t>45.94</w:t>
            </w:r>
            <w:r>
              <w:rPr>
                <w:rFonts w:ascii="Times New Roman" w:eastAsia="Times New Roman" w:hAnsi="Times New Roman" w:cs="Times New Roman"/>
                <w:color w:val="000000"/>
                <w:lang w:eastAsia="en-US"/>
              </w:rPr>
              <w:t>±8.81</w:t>
            </w:r>
            <w:r>
              <w:rPr>
                <w:rFonts w:ascii="Times New Roman" w:eastAsia="Times New Roman" w:hAnsi="Times New Roman" w:cs="Times New Roman"/>
                <w:color w:val="000000"/>
                <w:sz w:val="28"/>
                <w:szCs w:val="28"/>
                <w:vertAlign w:val="superscript"/>
                <w:lang w:eastAsia="en-US"/>
              </w:rPr>
              <w:t>b</w:t>
            </w:r>
          </w:p>
        </w:tc>
        <w:tc>
          <w:tcPr>
            <w:tcW w:w="1690" w:type="dxa"/>
            <w:vAlign w:val="center"/>
          </w:tcPr>
          <w:p w14:paraId="2095C208" w14:textId="77777777" w:rsidR="009E3418" w:rsidRDefault="003436CF">
            <w:pPr>
              <w:jc w:val="both"/>
              <w:rPr>
                <w:rFonts w:ascii="Calibri" w:hAnsi="Calibri" w:cs="Calibri"/>
                <w:color w:val="000000"/>
                <w:lang w:eastAsia="en-US"/>
              </w:rPr>
            </w:pPr>
            <w:r>
              <w:rPr>
                <w:rFonts w:ascii="Calibri" w:hAnsi="Calibri" w:cs="Calibri"/>
                <w:color w:val="000000"/>
                <w:lang w:eastAsia="en-US"/>
              </w:rPr>
              <w:t>7.94</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dfg</w:t>
            </w:r>
          </w:p>
        </w:tc>
        <w:tc>
          <w:tcPr>
            <w:tcW w:w="1612" w:type="dxa"/>
            <w:vAlign w:val="center"/>
          </w:tcPr>
          <w:p w14:paraId="2C4166C1" w14:textId="77777777" w:rsidR="009E3418" w:rsidRDefault="003436CF">
            <w:pPr>
              <w:jc w:val="both"/>
              <w:rPr>
                <w:rFonts w:ascii="Calibri" w:hAnsi="Calibri" w:cs="Calibri"/>
                <w:color w:val="000000"/>
                <w:lang w:eastAsia="en-US"/>
              </w:rPr>
            </w:pPr>
            <w:r>
              <w:rPr>
                <w:rFonts w:ascii="Calibri" w:hAnsi="Calibri" w:cs="Calibri"/>
                <w:color w:val="000000"/>
                <w:lang w:eastAsia="en-US"/>
              </w:rPr>
              <w:t>1.97</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640FB647" w14:textId="77777777" w:rsidR="009E3418" w:rsidRDefault="003436CF">
            <w:pPr>
              <w:jc w:val="both"/>
              <w:rPr>
                <w:rFonts w:ascii="Calibri" w:hAnsi="Calibri" w:cs="Calibri"/>
                <w:color w:val="000000"/>
                <w:lang w:eastAsia="en-US"/>
              </w:rPr>
            </w:pPr>
            <w:r>
              <w:rPr>
                <w:rFonts w:ascii="Calibri" w:hAnsi="Calibri" w:cs="Calibri"/>
                <w:color w:val="000000"/>
                <w:lang w:eastAsia="en-US"/>
              </w:rPr>
              <w:t>22.42</w:t>
            </w:r>
            <w:r>
              <w:rPr>
                <w:rFonts w:ascii="Times New Roman" w:eastAsia="Times New Roman" w:hAnsi="Times New Roman" w:cs="Times New Roman"/>
                <w:color w:val="000000"/>
                <w:lang w:eastAsia="en-US"/>
              </w:rPr>
              <w:t>±2.48</w:t>
            </w:r>
            <w:r>
              <w:rPr>
                <w:rFonts w:ascii="Times New Roman" w:eastAsia="Times New Roman" w:hAnsi="Times New Roman" w:cs="Times New Roman"/>
                <w:color w:val="000000"/>
                <w:sz w:val="28"/>
                <w:szCs w:val="28"/>
                <w:vertAlign w:val="superscript"/>
                <w:lang w:eastAsia="en-US"/>
              </w:rPr>
              <w:t>abc</w:t>
            </w:r>
          </w:p>
        </w:tc>
      </w:tr>
      <w:tr w:rsidR="009E3418" w14:paraId="42F578F0" w14:textId="77777777">
        <w:trPr>
          <w:trHeight w:val="339"/>
        </w:trPr>
        <w:tc>
          <w:tcPr>
            <w:tcW w:w="1800" w:type="dxa"/>
          </w:tcPr>
          <w:p w14:paraId="67DD4EBF"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October, 2023</w:t>
            </w:r>
          </w:p>
        </w:tc>
        <w:tc>
          <w:tcPr>
            <w:tcW w:w="1818" w:type="dxa"/>
            <w:vAlign w:val="center"/>
          </w:tcPr>
          <w:p w14:paraId="3022EF12" w14:textId="77777777" w:rsidR="009E3418" w:rsidRDefault="003436CF">
            <w:pPr>
              <w:jc w:val="both"/>
              <w:rPr>
                <w:rFonts w:ascii="Calibri" w:hAnsi="Calibri" w:cs="Calibri"/>
                <w:color w:val="000000"/>
                <w:lang w:eastAsia="en-US"/>
              </w:rPr>
            </w:pPr>
            <w:r>
              <w:rPr>
                <w:rFonts w:ascii="Calibri" w:hAnsi="Calibri" w:cs="Calibri"/>
                <w:color w:val="000000"/>
                <w:lang w:eastAsia="en-US"/>
              </w:rPr>
              <w:t>13.00</w:t>
            </w:r>
            <w:r>
              <w:rPr>
                <w:rFonts w:ascii="Times New Roman" w:eastAsia="Times New Roman" w:hAnsi="Times New Roman" w:cs="Times New Roman"/>
                <w:color w:val="000000"/>
                <w:lang w:eastAsia="en-US"/>
              </w:rPr>
              <w:t>±3.61</w:t>
            </w:r>
            <w:r>
              <w:rPr>
                <w:rFonts w:ascii="Times New Roman" w:eastAsia="Times New Roman" w:hAnsi="Times New Roman" w:cs="Times New Roman"/>
                <w:color w:val="000000"/>
                <w:sz w:val="28"/>
                <w:szCs w:val="28"/>
                <w:vertAlign w:val="superscript"/>
                <w:lang w:eastAsia="en-US"/>
              </w:rPr>
              <w:t>abc</w:t>
            </w:r>
          </w:p>
        </w:tc>
        <w:tc>
          <w:tcPr>
            <w:tcW w:w="1798" w:type="dxa"/>
            <w:vAlign w:val="center"/>
          </w:tcPr>
          <w:p w14:paraId="473A5EC7" w14:textId="77777777" w:rsidR="009E3418" w:rsidRDefault="003436CF">
            <w:pPr>
              <w:jc w:val="both"/>
              <w:rPr>
                <w:rFonts w:ascii="Calibri" w:hAnsi="Calibri" w:cs="Calibri"/>
                <w:color w:val="000000"/>
                <w:lang w:eastAsia="en-US"/>
              </w:rPr>
            </w:pPr>
            <w:r>
              <w:rPr>
                <w:rFonts w:ascii="Calibri" w:hAnsi="Calibri" w:cs="Calibri"/>
                <w:color w:val="000000"/>
                <w:lang w:eastAsia="en-US"/>
              </w:rPr>
              <w:t>1.25</w:t>
            </w:r>
            <w:r>
              <w:rPr>
                <w:rFonts w:ascii="Times New Roman" w:eastAsia="Times New Roman" w:hAnsi="Times New Roman" w:cs="Times New Roman"/>
                <w:color w:val="000000"/>
                <w:lang w:eastAsia="en-US"/>
              </w:rPr>
              <w:t>±0.12</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2552DEF2" w14:textId="77777777" w:rsidR="009E3418" w:rsidRDefault="003436CF">
            <w:pPr>
              <w:jc w:val="both"/>
              <w:rPr>
                <w:rFonts w:ascii="Calibri" w:hAnsi="Calibri" w:cs="Calibri"/>
                <w:color w:val="000000"/>
                <w:lang w:eastAsia="en-US"/>
              </w:rPr>
            </w:pPr>
            <w:r>
              <w:rPr>
                <w:rFonts w:ascii="Calibri" w:hAnsi="Calibri" w:cs="Calibri"/>
                <w:color w:val="000000"/>
                <w:lang w:eastAsia="en-US"/>
              </w:rPr>
              <w:t>6.22</w:t>
            </w:r>
            <w:r>
              <w:rPr>
                <w:rFonts w:ascii="Times New Roman" w:eastAsia="Times New Roman" w:hAnsi="Times New Roman" w:cs="Times New Roman"/>
                <w:color w:val="000000"/>
                <w:lang w:eastAsia="en-US"/>
              </w:rPr>
              <w:t>±0.50</w:t>
            </w:r>
            <w:r>
              <w:rPr>
                <w:rFonts w:ascii="Times New Roman" w:eastAsia="Times New Roman" w:hAnsi="Times New Roman" w:cs="Times New Roman"/>
                <w:color w:val="000000"/>
                <w:sz w:val="28"/>
                <w:szCs w:val="28"/>
                <w:vertAlign w:val="superscript"/>
                <w:lang w:eastAsia="en-US"/>
              </w:rPr>
              <w:t>abcf</w:t>
            </w:r>
          </w:p>
        </w:tc>
        <w:tc>
          <w:tcPr>
            <w:tcW w:w="1612" w:type="dxa"/>
            <w:vAlign w:val="center"/>
          </w:tcPr>
          <w:p w14:paraId="773FBDE8" w14:textId="77777777" w:rsidR="009E3418" w:rsidRDefault="003436CF">
            <w:pPr>
              <w:jc w:val="both"/>
              <w:rPr>
                <w:rFonts w:ascii="Calibri" w:hAnsi="Calibri" w:cs="Calibri"/>
                <w:color w:val="000000"/>
                <w:lang w:eastAsia="en-US"/>
              </w:rPr>
            </w:pPr>
            <w:r>
              <w:rPr>
                <w:rFonts w:ascii="Calibri" w:hAnsi="Calibri" w:cs="Calibri"/>
                <w:color w:val="000000"/>
                <w:lang w:eastAsia="en-US"/>
              </w:rPr>
              <w:t>2.57</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63655EDF" w14:textId="77777777" w:rsidR="009E3418" w:rsidRDefault="003436CF">
            <w:pPr>
              <w:jc w:val="both"/>
              <w:rPr>
                <w:rFonts w:ascii="Calibri" w:hAnsi="Calibri" w:cs="Calibri"/>
                <w:color w:val="000000"/>
                <w:lang w:eastAsia="en-US"/>
              </w:rPr>
            </w:pPr>
            <w:r>
              <w:rPr>
                <w:rFonts w:ascii="Calibri" w:hAnsi="Calibri" w:cs="Calibri"/>
                <w:color w:val="000000"/>
                <w:lang w:eastAsia="en-US"/>
              </w:rPr>
              <w:t>13.28</w:t>
            </w:r>
            <w:r>
              <w:rPr>
                <w:rFonts w:ascii="Times New Roman" w:eastAsia="Times New Roman" w:hAnsi="Times New Roman" w:cs="Times New Roman"/>
                <w:color w:val="000000"/>
                <w:lang w:eastAsia="en-US"/>
              </w:rPr>
              <w:t>±0.92</w:t>
            </w:r>
            <w:r>
              <w:rPr>
                <w:rFonts w:ascii="Times New Roman" w:eastAsia="Times New Roman" w:hAnsi="Times New Roman" w:cs="Times New Roman"/>
                <w:color w:val="000000"/>
                <w:sz w:val="28"/>
                <w:szCs w:val="28"/>
                <w:vertAlign w:val="superscript"/>
                <w:lang w:eastAsia="en-US"/>
              </w:rPr>
              <w:t>c</w:t>
            </w:r>
          </w:p>
        </w:tc>
      </w:tr>
      <w:tr w:rsidR="009E3418" w14:paraId="0A8E34D6" w14:textId="77777777">
        <w:trPr>
          <w:trHeight w:val="339"/>
        </w:trPr>
        <w:tc>
          <w:tcPr>
            <w:tcW w:w="1800" w:type="dxa"/>
          </w:tcPr>
          <w:p w14:paraId="5E2D668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November, 2023</w:t>
            </w:r>
          </w:p>
        </w:tc>
        <w:tc>
          <w:tcPr>
            <w:tcW w:w="1818" w:type="dxa"/>
            <w:vAlign w:val="center"/>
          </w:tcPr>
          <w:p w14:paraId="0EC4277C" w14:textId="77777777" w:rsidR="009E3418" w:rsidRDefault="003436CF">
            <w:pPr>
              <w:jc w:val="both"/>
              <w:rPr>
                <w:rFonts w:ascii="Calibri" w:hAnsi="Calibri" w:cs="Calibri"/>
                <w:color w:val="000000"/>
                <w:lang w:eastAsia="en-US"/>
              </w:rPr>
            </w:pPr>
            <w:r>
              <w:rPr>
                <w:rFonts w:ascii="Calibri" w:hAnsi="Calibri" w:cs="Calibri"/>
                <w:color w:val="000000"/>
                <w:lang w:eastAsia="en-US"/>
              </w:rPr>
              <w:t>16.42</w:t>
            </w:r>
            <w:r>
              <w:rPr>
                <w:rFonts w:ascii="Times New Roman" w:eastAsia="Times New Roman" w:hAnsi="Times New Roman" w:cs="Times New Roman"/>
                <w:color w:val="000000"/>
                <w:lang w:eastAsia="en-US"/>
              </w:rPr>
              <w:t>±2.19</w:t>
            </w:r>
            <w:r>
              <w:rPr>
                <w:rFonts w:ascii="Times New Roman" w:eastAsia="Times New Roman" w:hAnsi="Times New Roman" w:cs="Times New Roman"/>
                <w:color w:val="000000"/>
                <w:sz w:val="28"/>
                <w:szCs w:val="28"/>
                <w:vertAlign w:val="superscript"/>
                <w:lang w:eastAsia="en-US"/>
              </w:rPr>
              <w:t>bde</w:t>
            </w:r>
          </w:p>
        </w:tc>
        <w:tc>
          <w:tcPr>
            <w:tcW w:w="1798" w:type="dxa"/>
            <w:vAlign w:val="center"/>
          </w:tcPr>
          <w:p w14:paraId="162B87FB" w14:textId="77777777" w:rsidR="009E3418" w:rsidRDefault="003436CF">
            <w:pPr>
              <w:jc w:val="both"/>
              <w:rPr>
                <w:rFonts w:ascii="Calibri" w:hAnsi="Calibri" w:cs="Calibri"/>
                <w:color w:val="000000"/>
                <w:lang w:eastAsia="en-US"/>
              </w:rPr>
            </w:pPr>
            <w:r>
              <w:rPr>
                <w:rFonts w:ascii="Calibri" w:hAnsi="Calibri" w:cs="Calibri"/>
                <w:color w:val="000000"/>
                <w:lang w:eastAsia="en-US"/>
              </w:rPr>
              <w:t>4.78</w:t>
            </w:r>
            <w:r>
              <w:rPr>
                <w:rFonts w:ascii="Times New Roman" w:eastAsia="Times New Roman" w:hAnsi="Times New Roman" w:cs="Times New Roman"/>
                <w:color w:val="000000"/>
                <w:lang w:eastAsia="en-US"/>
              </w:rPr>
              <w:t>±0.91</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1F0C6A0C" w14:textId="77777777" w:rsidR="009E3418" w:rsidRDefault="003436CF">
            <w:pPr>
              <w:jc w:val="both"/>
              <w:rPr>
                <w:rFonts w:ascii="Calibri" w:hAnsi="Calibri" w:cs="Calibri"/>
                <w:color w:val="000000"/>
                <w:lang w:eastAsia="en-US"/>
              </w:rPr>
            </w:pPr>
            <w:r>
              <w:rPr>
                <w:rFonts w:ascii="Calibri" w:hAnsi="Calibri" w:cs="Calibri"/>
                <w:color w:val="000000"/>
                <w:lang w:eastAsia="en-US"/>
              </w:rPr>
              <w:t>5.75</w:t>
            </w:r>
            <w:r>
              <w:rPr>
                <w:rFonts w:ascii="Times New Roman" w:eastAsia="Times New Roman" w:hAnsi="Times New Roman" w:cs="Times New Roman"/>
                <w:color w:val="000000"/>
                <w:lang w:eastAsia="en-US"/>
              </w:rPr>
              <w:t>±0.30</w:t>
            </w:r>
            <w:r>
              <w:rPr>
                <w:rFonts w:ascii="Times New Roman" w:eastAsia="Times New Roman" w:hAnsi="Times New Roman" w:cs="Times New Roman"/>
                <w:color w:val="000000"/>
                <w:sz w:val="28"/>
                <w:szCs w:val="28"/>
                <w:vertAlign w:val="superscript"/>
                <w:lang w:eastAsia="en-US"/>
              </w:rPr>
              <w:t>abcf</w:t>
            </w:r>
          </w:p>
        </w:tc>
        <w:tc>
          <w:tcPr>
            <w:tcW w:w="1612" w:type="dxa"/>
            <w:vAlign w:val="center"/>
          </w:tcPr>
          <w:p w14:paraId="3A4D1B3D" w14:textId="77777777" w:rsidR="009E3418" w:rsidRDefault="003436CF">
            <w:pPr>
              <w:jc w:val="both"/>
              <w:rPr>
                <w:rFonts w:ascii="Calibri" w:hAnsi="Calibri" w:cs="Calibri"/>
                <w:color w:val="000000"/>
                <w:lang w:eastAsia="en-US"/>
              </w:rPr>
            </w:pPr>
            <w:r>
              <w:rPr>
                <w:rFonts w:ascii="Calibri" w:hAnsi="Calibri" w:cs="Calibri"/>
                <w:color w:val="000000"/>
                <w:lang w:eastAsia="en-US"/>
              </w:rPr>
              <w:t>2.14</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3B1AB493" w14:textId="77777777" w:rsidR="009E3418" w:rsidRDefault="003436CF">
            <w:pPr>
              <w:jc w:val="both"/>
              <w:rPr>
                <w:rFonts w:ascii="Calibri" w:hAnsi="Calibri" w:cs="Calibri"/>
                <w:color w:val="000000"/>
                <w:lang w:eastAsia="en-US"/>
              </w:rPr>
            </w:pPr>
            <w:r>
              <w:rPr>
                <w:rFonts w:ascii="Calibri" w:hAnsi="Calibri" w:cs="Calibri"/>
                <w:color w:val="000000"/>
                <w:lang w:eastAsia="en-US"/>
              </w:rPr>
              <w:t>20.59</w:t>
            </w:r>
            <w:r>
              <w:rPr>
                <w:rFonts w:ascii="Times New Roman" w:eastAsia="Times New Roman" w:hAnsi="Times New Roman" w:cs="Times New Roman"/>
                <w:color w:val="000000"/>
                <w:lang w:eastAsia="en-US"/>
              </w:rPr>
              <w:t>±1.14</w:t>
            </w:r>
            <w:r>
              <w:rPr>
                <w:rFonts w:ascii="Times New Roman" w:eastAsia="Times New Roman" w:hAnsi="Times New Roman" w:cs="Times New Roman"/>
                <w:color w:val="000000"/>
                <w:sz w:val="28"/>
                <w:szCs w:val="28"/>
                <w:vertAlign w:val="superscript"/>
                <w:lang w:eastAsia="en-US"/>
              </w:rPr>
              <w:t>ac</w:t>
            </w:r>
          </w:p>
        </w:tc>
      </w:tr>
      <w:tr w:rsidR="009E3418" w14:paraId="75910F7B" w14:textId="77777777">
        <w:trPr>
          <w:trHeight w:val="339"/>
        </w:trPr>
        <w:tc>
          <w:tcPr>
            <w:tcW w:w="1800" w:type="dxa"/>
          </w:tcPr>
          <w:p w14:paraId="0C8DA985"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December, 2023</w:t>
            </w:r>
          </w:p>
        </w:tc>
        <w:tc>
          <w:tcPr>
            <w:tcW w:w="1818" w:type="dxa"/>
            <w:vAlign w:val="center"/>
          </w:tcPr>
          <w:p w14:paraId="31AD1A80" w14:textId="77777777" w:rsidR="009E3418" w:rsidRDefault="003436CF">
            <w:pPr>
              <w:jc w:val="both"/>
              <w:rPr>
                <w:rFonts w:ascii="Calibri" w:hAnsi="Calibri" w:cs="Calibri"/>
                <w:color w:val="000000"/>
                <w:lang w:eastAsia="en-US"/>
              </w:rPr>
            </w:pPr>
            <w:r>
              <w:rPr>
                <w:rFonts w:ascii="Calibri" w:hAnsi="Calibri" w:cs="Calibri"/>
                <w:color w:val="000000"/>
                <w:lang w:eastAsia="en-US"/>
              </w:rPr>
              <w:t>19.83</w:t>
            </w:r>
            <w:r>
              <w:rPr>
                <w:rFonts w:ascii="Times New Roman" w:eastAsia="Times New Roman" w:hAnsi="Times New Roman" w:cs="Times New Roman"/>
                <w:color w:val="000000"/>
                <w:lang w:eastAsia="en-US"/>
              </w:rPr>
              <w:t>±2.99</w:t>
            </w:r>
            <w:r>
              <w:rPr>
                <w:rFonts w:ascii="Times New Roman" w:eastAsia="Times New Roman" w:hAnsi="Times New Roman" w:cs="Times New Roman"/>
                <w:color w:val="000000"/>
                <w:sz w:val="28"/>
                <w:szCs w:val="28"/>
                <w:vertAlign w:val="superscript"/>
                <w:lang w:eastAsia="en-US"/>
              </w:rPr>
              <w:t>de</w:t>
            </w:r>
          </w:p>
        </w:tc>
        <w:tc>
          <w:tcPr>
            <w:tcW w:w="1798" w:type="dxa"/>
            <w:vAlign w:val="center"/>
          </w:tcPr>
          <w:p w14:paraId="58DE6967" w14:textId="77777777" w:rsidR="009E3418" w:rsidRDefault="003436CF">
            <w:pPr>
              <w:jc w:val="both"/>
              <w:rPr>
                <w:rFonts w:ascii="Calibri" w:hAnsi="Calibri" w:cs="Calibri"/>
                <w:color w:val="000000"/>
                <w:lang w:eastAsia="en-US"/>
              </w:rPr>
            </w:pPr>
            <w:r>
              <w:rPr>
                <w:rFonts w:ascii="Calibri" w:hAnsi="Calibri" w:cs="Calibri"/>
                <w:color w:val="000000"/>
                <w:lang w:eastAsia="en-US"/>
              </w:rPr>
              <w:t>8.31</w:t>
            </w:r>
            <w:r>
              <w:rPr>
                <w:rFonts w:ascii="Times New Roman" w:eastAsia="Times New Roman" w:hAnsi="Times New Roman" w:cs="Times New Roman"/>
                <w:color w:val="000000"/>
                <w:lang w:eastAsia="en-US"/>
              </w:rPr>
              <w:t>±1.86</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677E8A81" w14:textId="77777777" w:rsidR="009E3418" w:rsidRDefault="003436CF">
            <w:pPr>
              <w:jc w:val="both"/>
              <w:rPr>
                <w:rFonts w:ascii="Calibri" w:hAnsi="Calibri" w:cs="Calibri"/>
                <w:color w:val="000000"/>
                <w:lang w:eastAsia="en-US"/>
              </w:rPr>
            </w:pPr>
            <w:r>
              <w:rPr>
                <w:rFonts w:ascii="Calibri" w:hAnsi="Calibri" w:cs="Calibri"/>
                <w:color w:val="000000"/>
                <w:lang w:eastAsia="en-US"/>
              </w:rPr>
              <w:t>5.29</w:t>
            </w:r>
            <w:r>
              <w:rPr>
                <w:rFonts w:ascii="Times New Roman" w:eastAsia="Times New Roman" w:hAnsi="Times New Roman" w:cs="Times New Roman"/>
                <w:color w:val="000000"/>
                <w:lang w:eastAsia="en-US"/>
              </w:rPr>
              <w:t>±0.26</w:t>
            </w:r>
            <w:r>
              <w:rPr>
                <w:rFonts w:ascii="Times New Roman" w:eastAsia="Times New Roman" w:hAnsi="Times New Roman" w:cs="Times New Roman"/>
                <w:color w:val="000000"/>
                <w:sz w:val="28"/>
                <w:szCs w:val="28"/>
                <w:vertAlign w:val="superscript"/>
                <w:lang w:eastAsia="en-US"/>
              </w:rPr>
              <w:t>abce</w:t>
            </w:r>
          </w:p>
        </w:tc>
        <w:tc>
          <w:tcPr>
            <w:tcW w:w="1612" w:type="dxa"/>
            <w:vAlign w:val="center"/>
          </w:tcPr>
          <w:p w14:paraId="7C945AE4" w14:textId="77777777" w:rsidR="009E3418" w:rsidRDefault="003436CF">
            <w:pPr>
              <w:jc w:val="both"/>
              <w:rPr>
                <w:rFonts w:ascii="Calibri" w:hAnsi="Calibri" w:cs="Calibri"/>
                <w:color w:val="000000"/>
                <w:lang w:eastAsia="en-US"/>
              </w:rPr>
            </w:pPr>
            <w:r>
              <w:rPr>
                <w:rFonts w:ascii="Calibri" w:hAnsi="Calibri" w:cs="Calibri"/>
                <w:color w:val="000000"/>
                <w:lang w:eastAsia="en-US"/>
              </w:rPr>
              <w:t>1.70</w:t>
            </w:r>
            <w:r>
              <w:rPr>
                <w:rFonts w:ascii="Times New Roman" w:eastAsia="Times New Roman" w:hAnsi="Times New Roman" w:cs="Times New Roman"/>
                <w:color w:val="000000"/>
                <w:lang w:eastAsia="en-US"/>
              </w:rPr>
              <w:t>±0.59</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626FC979" w14:textId="77777777" w:rsidR="009E3418" w:rsidRDefault="003436CF">
            <w:pPr>
              <w:jc w:val="both"/>
              <w:rPr>
                <w:rFonts w:ascii="Calibri" w:hAnsi="Calibri" w:cs="Calibri"/>
                <w:color w:val="000000"/>
                <w:lang w:eastAsia="en-US"/>
              </w:rPr>
            </w:pPr>
            <w:r>
              <w:rPr>
                <w:rFonts w:ascii="Calibri" w:hAnsi="Calibri" w:cs="Calibri"/>
                <w:color w:val="000000"/>
                <w:lang w:eastAsia="en-US"/>
              </w:rPr>
              <w:t>27.89</w:t>
            </w:r>
            <w:r>
              <w:rPr>
                <w:rFonts w:ascii="Times New Roman" w:eastAsia="Times New Roman" w:hAnsi="Times New Roman" w:cs="Times New Roman"/>
                <w:color w:val="000000"/>
                <w:lang w:eastAsia="en-US"/>
              </w:rPr>
              <w:t>±1.44</w:t>
            </w:r>
            <w:r>
              <w:rPr>
                <w:rFonts w:ascii="Times New Roman" w:eastAsia="Times New Roman" w:hAnsi="Times New Roman" w:cs="Times New Roman"/>
                <w:color w:val="000000"/>
                <w:sz w:val="28"/>
                <w:szCs w:val="28"/>
                <w:vertAlign w:val="superscript"/>
                <w:lang w:eastAsia="en-US"/>
              </w:rPr>
              <w:t>ac</w:t>
            </w:r>
          </w:p>
        </w:tc>
      </w:tr>
      <w:tr w:rsidR="009E3418" w14:paraId="58E133E2" w14:textId="77777777">
        <w:trPr>
          <w:trHeight w:val="370"/>
        </w:trPr>
        <w:tc>
          <w:tcPr>
            <w:tcW w:w="1800" w:type="dxa"/>
            <w:tcBorders>
              <w:bottom w:val="single" w:sz="12" w:space="0" w:color="auto"/>
            </w:tcBorders>
          </w:tcPr>
          <w:p w14:paraId="590BCA6F"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January, 2024</w:t>
            </w:r>
          </w:p>
        </w:tc>
        <w:tc>
          <w:tcPr>
            <w:tcW w:w="1818" w:type="dxa"/>
            <w:tcBorders>
              <w:bottom w:val="single" w:sz="12" w:space="0" w:color="auto"/>
            </w:tcBorders>
            <w:vAlign w:val="center"/>
          </w:tcPr>
          <w:p w14:paraId="3461DBC4" w14:textId="77777777" w:rsidR="009E3418" w:rsidRDefault="003436CF">
            <w:pPr>
              <w:jc w:val="both"/>
              <w:rPr>
                <w:rFonts w:ascii="Calibri" w:hAnsi="Calibri" w:cs="Calibri"/>
                <w:color w:val="000000"/>
                <w:lang w:eastAsia="en-US"/>
              </w:rPr>
            </w:pPr>
            <w:r>
              <w:rPr>
                <w:rFonts w:ascii="Calibri" w:hAnsi="Calibri" w:cs="Calibri"/>
                <w:color w:val="000000"/>
                <w:lang w:eastAsia="en-US"/>
              </w:rPr>
              <w:t>9.17</w:t>
            </w:r>
            <w:r>
              <w:rPr>
                <w:rFonts w:ascii="Times New Roman" w:eastAsia="Times New Roman" w:hAnsi="Times New Roman" w:cs="Times New Roman"/>
                <w:color w:val="000000"/>
                <w:lang w:eastAsia="en-US"/>
              </w:rPr>
              <w:t>±1.60</w:t>
            </w:r>
            <w:r>
              <w:rPr>
                <w:rFonts w:ascii="Times New Roman" w:eastAsia="Times New Roman" w:hAnsi="Times New Roman" w:cs="Times New Roman"/>
                <w:color w:val="000000"/>
                <w:sz w:val="28"/>
                <w:szCs w:val="28"/>
                <w:vertAlign w:val="superscript"/>
                <w:lang w:eastAsia="en-US"/>
              </w:rPr>
              <w:t>ac</w:t>
            </w:r>
          </w:p>
        </w:tc>
        <w:tc>
          <w:tcPr>
            <w:tcW w:w="1798" w:type="dxa"/>
            <w:tcBorders>
              <w:bottom w:val="single" w:sz="12" w:space="0" w:color="auto"/>
            </w:tcBorders>
            <w:vAlign w:val="center"/>
          </w:tcPr>
          <w:p w14:paraId="2938C712" w14:textId="77777777" w:rsidR="009E3418" w:rsidRDefault="003436CF">
            <w:pPr>
              <w:jc w:val="both"/>
              <w:rPr>
                <w:rFonts w:ascii="Calibri" w:hAnsi="Calibri" w:cs="Calibri"/>
                <w:color w:val="000000"/>
                <w:lang w:eastAsia="en-US"/>
              </w:rPr>
            </w:pPr>
            <w:r>
              <w:rPr>
                <w:rFonts w:ascii="Calibri" w:hAnsi="Calibri" w:cs="Calibri"/>
                <w:color w:val="000000"/>
                <w:lang w:eastAsia="en-US"/>
              </w:rPr>
              <w:t>0.72</w:t>
            </w:r>
            <w:r>
              <w:rPr>
                <w:rFonts w:ascii="Times New Roman" w:eastAsia="Times New Roman" w:hAnsi="Times New Roman" w:cs="Times New Roman"/>
                <w:color w:val="000000"/>
                <w:lang w:eastAsia="en-US"/>
              </w:rPr>
              <w:t>±0.11</w:t>
            </w:r>
            <w:r>
              <w:rPr>
                <w:rFonts w:ascii="Times New Roman" w:eastAsia="Times New Roman" w:hAnsi="Times New Roman" w:cs="Times New Roman"/>
                <w:color w:val="000000"/>
                <w:sz w:val="28"/>
                <w:szCs w:val="28"/>
                <w:vertAlign w:val="superscript"/>
                <w:lang w:eastAsia="en-US"/>
              </w:rPr>
              <w:t>a</w:t>
            </w:r>
          </w:p>
        </w:tc>
        <w:tc>
          <w:tcPr>
            <w:tcW w:w="1690" w:type="dxa"/>
            <w:tcBorders>
              <w:bottom w:val="single" w:sz="12" w:space="0" w:color="auto"/>
            </w:tcBorders>
            <w:vAlign w:val="center"/>
          </w:tcPr>
          <w:p w14:paraId="0239C15A" w14:textId="77777777" w:rsidR="009E3418" w:rsidRDefault="003436CF">
            <w:pPr>
              <w:jc w:val="both"/>
              <w:rPr>
                <w:rFonts w:ascii="Calibri" w:hAnsi="Calibri" w:cs="Calibri"/>
                <w:color w:val="000000"/>
                <w:lang w:eastAsia="en-US"/>
              </w:rPr>
            </w:pPr>
            <w:r>
              <w:rPr>
                <w:rFonts w:ascii="Calibri" w:hAnsi="Calibri" w:cs="Calibri"/>
                <w:color w:val="000000"/>
                <w:lang w:eastAsia="en-US"/>
              </w:rPr>
              <w:t>5.00</w:t>
            </w:r>
            <w:r>
              <w:rPr>
                <w:rFonts w:ascii="Times New Roman" w:eastAsia="Times New Roman" w:hAnsi="Times New Roman" w:cs="Times New Roman"/>
                <w:color w:val="000000"/>
                <w:lang w:eastAsia="en-US"/>
              </w:rPr>
              <w:t>±0.26</w:t>
            </w:r>
            <w:r>
              <w:rPr>
                <w:rFonts w:ascii="Times New Roman" w:eastAsia="Times New Roman" w:hAnsi="Times New Roman" w:cs="Times New Roman"/>
                <w:color w:val="000000"/>
                <w:sz w:val="28"/>
                <w:szCs w:val="28"/>
                <w:vertAlign w:val="superscript"/>
                <w:lang w:eastAsia="en-US"/>
              </w:rPr>
              <w:t>abce</w:t>
            </w:r>
          </w:p>
        </w:tc>
        <w:tc>
          <w:tcPr>
            <w:tcW w:w="1612" w:type="dxa"/>
            <w:tcBorders>
              <w:bottom w:val="single" w:sz="12" w:space="0" w:color="auto"/>
            </w:tcBorders>
            <w:vAlign w:val="center"/>
          </w:tcPr>
          <w:p w14:paraId="7CBB5BEE" w14:textId="77777777" w:rsidR="009E3418" w:rsidRDefault="003436CF">
            <w:pPr>
              <w:jc w:val="both"/>
              <w:rPr>
                <w:rFonts w:ascii="Calibri" w:hAnsi="Calibri" w:cs="Calibri"/>
                <w:color w:val="000000"/>
                <w:lang w:eastAsia="en-US"/>
              </w:rPr>
            </w:pPr>
            <w:r>
              <w:rPr>
                <w:rFonts w:ascii="Calibri" w:hAnsi="Calibri" w:cs="Calibri"/>
                <w:color w:val="000000"/>
                <w:lang w:eastAsia="en-US"/>
              </w:rPr>
              <w:t>1.42</w:t>
            </w:r>
            <w:r>
              <w:rPr>
                <w:rFonts w:ascii="Times New Roman" w:eastAsia="Times New Roman" w:hAnsi="Times New Roman" w:cs="Times New Roman"/>
                <w:color w:val="000000"/>
                <w:lang w:eastAsia="en-US"/>
              </w:rPr>
              <w:t>±0.37</w:t>
            </w:r>
            <w:r>
              <w:rPr>
                <w:rFonts w:ascii="Times New Roman" w:eastAsia="Times New Roman" w:hAnsi="Times New Roman" w:cs="Times New Roman"/>
                <w:color w:val="000000"/>
                <w:sz w:val="28"/>
                <w:szCs w:val="28"/>
                <w:vertAlign w:val="superscript"/>
                <w:lang w:eastAsia="en-US"/>
              </w:rPr>
              <w:t>a</w:t>
            </w:r>
          </w:p>
        </w:tc>
        <w:tc>
          <w:tcPr>
            <w:tcW w:w="1482" w:type="dxa"/>
            <w:tcBorders>
              <w:bottom w:val="single" w:sz="12" w:space="0" w:color="auto"/>
            </w:tcBorders>
            <w:vAlign w:val="center"/>
          </w:tcPr>
          <w:p w14:paraId="3AC2A92F" w14:textId="77777777" w:rsidR="009E3418" w:rsidRDefault="003436CF">
            <w:pPr>
              <w:jc w:val="both"/>
              <w:rPr>
                <w:rFonts w:ascii="Calibri" w:hAnsi="Calibri" w:cs="Calibri"/>
                <w:color w:val="000000"/>
                <w:lang w:eastAsia="en-US"/>
              </w:rPr>
            </w:pPr>
            <w:r>
              <w:rPr>
                <w:rFonts w:ascii="Calibri" w:hAnsi="Calibri" w:cs="Calibri"/>
                <w:color w:val="000000"/>
                <w:lang w:eastAsia="en-US"/>
              </w:rPr>
              <w:t>26.11</w:t>
            </w:r>
            <w:r>
              <w:rPr>
                <w:rFonts w:ascii="Times New Roman" w:eastAsia="Times New Roman" w:hAnsi="Times New Roman" w:cs="Times New Roman"/>
                <w:color w:val="000000"/>
                <w:lang w:eastAsia="en-US"/>
              </w:rPr>
              <w:t>±3.21</w:t>
            </w:r>
            <w:r>
              <w:rPr>
                <w:rFonts w:ascii="Times New Roman" w:eastAsia="Times New Roman" w:hAnsi="Times New Roman" w:cs="Times New Roman"/>
                <w:color w:val="000000"/>
                <w:sz w:val="28"/>
                <w:szCs w:val="28"/>
                <w:vertAlign w:val="superscript"/>
                <w:lang w:eastAsia="en-US"/>
              </w:rPr>
              <w:t>ac</w:t>
            </w:r>
          </w:p>
        </w:tc>
      </w:tr>
    </w:tbl>
    <w:p w14:paraId="52904DB3" w14:textId="77777777" w:rsidR="009E3418" w:rsidRDefault="003436CF">
      <w:pPr>
        <w:spacing w:after="160" w:line="278" w:lineRule="auto"/>
        <w:ind w:leftChars="-200" w:left="-400"/>
        <w:jc w:val="both"/>
        <w:rPr>
          <w:rFonts w:ascii="Times New Roman" w:eastAsia="Calibri" w:hAnsi="Times New Roman" w:cs="Times New Roman"/>
          <w:color w:val="000000"/>
          <w:kern w:val="2"/>
          <w:sz w:val="18"/>
          <w:szCs w:val="18"/>
          <w:lang w:eastAsia="en-US"/>
          <w14:ligatures w14:val="standardContextual"/>
        </w:rPr>
      </w:pPr>
      <w:r>
        <w:rPr>
          <w:rFonts w:ascii="Times New Roman" w:eastAsia="Calibri" w:hAnsi="Times New Roman" w:cs="Times New Roman"/>
          <w:color w:val="000000"/>
          <w:kern w:val="2"/>
          <w:sz w:val="18"/>
          <w:szCs w:val="18"/>
          <w:lang w:eastAsia="en-US"/>
          <w14:ligatures w14:val="standardContextual"/>
        </w:rPr>
        <w:t>Means of physico-chemical parameters with the same superscript(s) in the same column are not significantly different from each other (p&gt;0.05).</w:t>
      </w:r>
    </w:p>
    <w:p w14:paraId="0501BBC0" w14:textId="77777777" w:rsidR="009E3418" w:rsidRDefault="003436CF">
      <w:pPr>
        <w:spacing w:after="160" w:line="360" w:lineRule="auto"/>
        <w:contextualSpacing/>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Total dissolved solid (TDS) was highest in May 2023(20.60</w:t>
      </w:r>
      <w:r>
        <w:rPr>
          <w:rFonts w:ascii="Times New Roman" w:eastAsia="Times New Roman" w:hAnsi="Times New Roman" w:cs="Times New Roman"/>
          <w:color w:val="000000"/>
          <w:kern w:val="2"/>
          <w:sz w:val="24"/>
          <w:szCs w:val="24"/>
          <w:lang w:eastAsia="en-US"/>
          <w14:ligatures w14:val="standardContextual"/>
        </w:rPr>
        <w:t>±3.23ppm</w:t>
      </w:r>
      <w:r>
        <w:rPr>
          <w:rFonts w:ascii="Times New Roman" w:eastAsia="Calibri" w:hAnsi="Times New Roman" w:cs="Times New Roman"/>
          <w:color w:val="000000"/>
          <w:kern w:val="2"/>
          <w:sz w:val="24"/>
          <w:szCs w:val="24"/>
          <w:lang w:eastAsia="en-US"/>
          <w14:ligatures w14:val="standardContextual"/>
        </w:rPr>
        <w:t>) and least in October 2023 (6.60</w:t>
      </w:r>
      <w:r>
        <w:rPr>
          <w:rFonts w:ascii="Times New Roman" w:eastAsia="Times New Roman" w:hAnsi="Times New Roman" w:cs="Times New Roman"/>
          <w:color w:val="000000"/>
          <w:kern w:val="2"/>
          <w:sz w:val="24"/>
          <w:szCs w:val="24"/>
          <w:lang w:eastAsia="en-US"/>
          <w14:ligatures w14:val="standardContextual"/>
        </w:rPr>
        <w:t>±0.38ppm</w:t>
      </w:r>
      <w:r>
        <w:rPr>
          <w:rFonts w:ascii="Times New Roman" w:eastAsia="Calibri" w:hAnsi="Times New Roman" w:cs="Times New Roman"/>
          <w:color w:val="000000"/>
          <w:kern w:val="2"/>
          <w:sz w:val="24"/>
          <w:szCs w:val="24"/>
          <w:lang w:eastAsia="en-US"/>
          <w14:ligatures w14:val="standardContextual"/>
        </w:rPr>
        <w:t>) (p&lt;0.05); temperature was highest in January 2024 (28.65</w:t>
      </w:r>
      <w:r>
        <w:rPr>
          <w:rFonts w:ascii="Times New Roman" w:eastAsia="Times New Roman" w:hAnsi="Times New Roman" w:cs="Times New Roman"/>
          <w:color w:val="000000"/>
          <w:kern w:val="2"/>
          <w:sz w:val="24"/>
          <w:szCs w:val="24"/>
          <w:lang w:eastAsia="en-US"/>
          <w14:ligatures w14:val="standardContextual"/>
        </w:rPr>
        <w:t>±0.22</w:t>
      </w:r>
      <w:r>
        <w:rPr>
          <w:rFonts w:ascii="Times New Roman" w:eastAsia="Times New Roman" w:hAnsi="Times New Roman" w:cs="Times New Roman"/>
          <w:color w:val="000000"/>
          <w:kern w:val="2"/>
          <w:sz w:val="24"/>
          <w:szCs w:val="24"/>
          <w:vertAlign w:val="superscript"/>
          <w:lang w:eastAsia="en-US"/>
          <w14:ligatures w14:val="standardContextual"/>
        </w:rPr>
        <w:t>o</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and least in July 2023 (26.43</w:t>
      </w:r>
      <w:r>
        <w:rPr>
          <w:rFonts w:ascii="Times New Roman" w:eastAsia="Times New Roman" w:hAnsi="Times New Roman" w:cs="Times New Roman"/>
          <w:color w:val="000000"/>
          <w:kern w:val="2"/>
          <w:sz w:val="24"/>
          <w:szCs w:val="24"/>
          <w:lang w:eastAsia="en-US"/>
          <w14:ligatures w14:val="standardContextual"/>
        </w:rPr>
        <w:t>±0.02</w:t>
      </w:r>
      <w:r>
        <w:rPr>
          <w:rFonts w:ascii="Times New Roman" w:eastAsia="Times New Roman" w:hAnsi="Times New Roman" w:cs="Times New Roman"/>
          <w:color w:val="000000"/>
          <w:kern w:val="2"/>
          <w:sz w:val="24"/>
          <w:szCs w:val="24"/>
          <w:vertAlign w:val="superscript"/>
          <w:lang w:eastAsia="en-US"/>
          <w14:ligatures w14:val="standardContextual"/>
        </w:rPr>
        <w:t>o</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(p&lt;0.05) (Table 3). pH value was highest in June, 2023(9.65</w:t>
      </w:r>
      <w:r>
        <w:rPr>
          <w:rFonts w:ascii="Times New Roman" w:eastAsia="Times New Roman" w:hAnsi="Times New Roman" w:cs="Times New Roman"/>
          <w:color w:val="000000"/>
          <w:kern w:val="2"/>
          <w:sz w:val="24"/>
          <w:szCs w:val="24"/>
          <w:lang w:eastAsia="en-US"/>
          <w14:ligatures w14:val="standardContextual"/>
        </w:rPr>
        <w:t>±0.26</w:t>
      </w:r>
      <w:r>
        <w:rPr>
          <w:rFonts w:ascii="Times New Roman" w:eastAsia="Calibri" w:hAnsi="Times New Roman" w:cs="Times New Roman"/>
          <w:color w:val="000000"/>
          <w:kern w:val="2"/>
          <w:sz w:val="24"/>
          <w:szCs w:val="24"/>
          <w:lang w:eastAsia="en-US"/>
          <w14:ligatures w14:val="standardContextual"/>
        </w:rPr>
        <w:t>), followed by January, 2024 with the value of 9.02</w:t>
      </w:r>
      <w:r>
        <w:rPr>
          <w:rFonts w:ascii="Times New Roman" w:eastAsia="Times New Roman" w:hAnsi="Times New Roman" w:cs="Times New Roman"/>
          <w:color w:val="000000"/>
          <w:kern w:val="2"/>
          <w:sz w:val="24"/>
          <w:szCs w:val="24"/>
          <w:lang w:eastAsia="en-US"/>
          <w14:ligatures w14:val="standardContextual"/>
        </w:rPr>
        <w:t>±0.03, but lowest in May, 2023 with the value of 7</w:t>
      </w:r>
      <w:r>
        <w:rPr>
          <w:rFonts w:ascii="Times New Roman" w:eastAsia="Calibri" w:hAnsi="Times New Roman" w:cs="Times New Roman"/>
          <w:color w:val="000000"/>
          <w:kern w:val="2"/>
          <w:sz w:val="24"/>
          <w:szCs w:val="24"/>
          <w:lang w:eastAsia="en-US"/>
          <w14:ligatures w14:val="standardContextual"/>
        </w:rPr>
        <w:t>.03</w:t>
      </w:r>
      <w:r>
        <w:rPr>
          <w:rFonts w:ascii="Times New Roman" w:eastAsia="Times New Roman" w:hAnsi="Times New Roman" w:cs="Times New Roman"/>
          <w:color w:val="000000"/>
          <w:kern w:val="2"/>
          <w:sz w:val="24"/>
          <w:szCs w:val="24"/>
          <w:lang w:eastAsia="en-US"/>
          <w14:ligatures w14:val="standardContextual"/>
        </w:rPr>
        <w:t>±0.28. Turbidity had the highest reading of 2</w:t>
      </w:r>
      <w:r>
        <w:rPr>
          <w:rFonts w:ascii="Times New Roman" w:eastAsia="Calibri" w:hAnsi="Times New Roman" w:cs="Times New Roman"/>
          <w:color w:val="000000"/>
          <w:kern w:val="2"/>
          <w:sz w:val="24"/>
          <w:szCs w:val="24"/>
          <w:lang w:eastAsia="en-US"/>
          <w14:ligatures w14:val="standardContextual"/>
        </w:rPr>
        <w:t>9.90</w:t>
      </w:r>
      <w:r>
        <w:rPr>
          <w:rFonts w:ascii="Times New Roman" w:eastAsia="Times New Roman" w:hAnsi="Times New Roman" w:cs="Times New Roman"/>
          <w:color w:val="000000"/>
          <w:kern w:val="2"/>
          <w:sz w:val="24"/>
          <w:szCs w:val="24"/>
          <w:lang w:eastAsia="en-US"/>
          <w14:ligatures w14:val="standardContextual"/>
        </w:rPr>
        <w:t>±5.77NTU in August, 2023, followed by 23</w:t>
      </w:r>
      <w:r>
        <w:rPr>
          <w:rFonts w:ascii="Times New Roman" w:eastAsia="Calibri" w:hAnsi="Times New Roman" w:cs="Times New Roman"/>
          <w:color w:val="000000"/>
          <w:kern w:val="2"/>
          <w:sz w:val="24"/>
          <w:szCs w:val="24"/>
          <w:lang w:eastAsia="en-US"/>
          <w14:ligatures w14:val="standardContextual"/>
        </w:rPr>
        <w:t>.51</w:t>
      </w:r>
      <w:r>
        <w:rPr>
          <w:rFonts w:ascii="Times New Roman" w:eastAsia="Times New Roman" w:hAnsi="Times New Roman" w:cs="Times New Roman"/>
          <w:color w:val="000000"/>
          <w:kern w:val="2"/>
          <w:sz w:val="24"/>
          <w:szCs w:val="24"/>
          <w:lang w:eastAsia="en-US"/>
          <w14:ligatures w14:val="standardContextual"/>
        </w:rPr>
        <w:t>±4.84NTU in July, 2023. The least recorded value of turbidity was in January, 2024 (0</w:t>
      </w:r>
      <w:r>
        <w:rPr>
          <w:rFonts w:ascii="Times New Roman" w:eastAsia="Calibri" w:hAnsi="Times New Roman" w:cs="Times New Roman"/>
          <w:color w:val="000000"/>
          <w:kern w:val="2"/>
          <w:sz w:val="24"/>
          <w:szCs w:val="24"/>
          <w:lang w:eastAsia="en-US"/>
          <w14:ligatures w14:val="standardContextual"/>
        </w:rPr>
        <w:t>.34</w:t>
      </w:r>
      <w:r>
        <w:rPr>
          <w:rFonts w:ascii="Times New Roman" w:eastAsia="Times New Roman" w:hAnsi="Times New Roman" w:cs="Times New Roman"/>
          <w:color w:val="000000"/>
          <w:kern w:val="2"/>
          <w:sz w:val="24"/>
          <w:szCs w:val="24"/>
          <w:lang w:eastAsia="en-US"/>
          <w14:ligatures w14:val="standardContextual"/>
        </w:rPr>
        <w:t>±0.05 NTU).</w:t>
      </w:r>
    </w:p>
    <w:p w14:paraId="2E8C618F"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Table 3: - Physico-chemical parameters based on different months (</w:t>
      </w:r>
      <w:commentRangeStart w:id="31"/>
      <w:r>
        <w:rPr>
          <w:rFonts w:ascii="Times New Roman" w:eastAsia="Calibri" w:hAnsi="Times New Roman" w:cs="Times New Roman"/>
          <w:b/>
          <w:bCs/>
          <w:color w:val="000000"/>
          <w:kern w:val="2"/>
          <w:sz w:val="24"/>
          <w:szCs w:val="24"/>
          <w:lang w:eastAsia="en-US"/>
          <w14:ligatures w14:val="standardContextual"/>
        </w:rPr>
        <w:t>cont’d</w:t>
      </w:r>
      <w:commentRangeEnd w:id="31"/>
      <w:r w:rsidR="00DA211E">
        <w:rPr>
          <w:rStyle w:val="CommentReference"/>
          <w:rFonts w:ascii="Times New Roman" w:eastAsia="Calibri" w:hAnsi="Times New Roman" w:cs="Times New Roman"/>
          <w:b/>
          <w:bCs/>
          <w:color w:val="000000"/>
          <w:kern w:val="2"/>
          <w:sz w:val="24"/>
          <w:szCs w:val="24"/>
          <w:lang w:eastAsia="en-US"/>
          <w14:ligatures w14:val="standardContextual"/>
        </w:rPr>
        <w:commentReference w:id="31"/>
      </w:r>
      <w:r>
        <w:rPr>
          <w:rFonts w:ascii="Times New Roman" w:eastAsia="Calibri" w:hAnsi="Times New Roman" w:cs="Times New Roman"/>
          <w:b/>
          <w:bCs/>
          <w:color w:val="000000"/>
          <w:kern w:val="2"/>
          <w:sz w:val="24"/>
          <w:szCs w:val="24"/>
          <w:lang w:eastAsia="en-US"/>
          <w14:ligatures w14:val="standardContextual"/>
        </w:rPr>
        <w:t>)</w:t>
      </w:r>
    </w:p>
    <w:tbl>
      <w:tblPr>
        <w:tblStyle w:val="TableGrid"/>
        <w:tblpPr w:leftFromText="180" w:rightFromText="180" w:vertAnchor="text" w:horzAnchor="page" w:tblpX="989" w:tblpY="29"/>
        <w:tblOverlap w:val="never"/>
        <w:tblW w:w="107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1672"/>
        <w:gridCol w:w="1569"/>
        <w:gridCol w:w="1442"/>
        <w:gridCol w:w="1489"/>
        <w:gridCol w:w="1431"/>
        <w:gridCol w:w="1351"/>
      </w:tblGrid>
      <w:tr w:rsidR="009E3418" w14:paraId="46025908" w14:textId="77777777">
        <w:trPr>
          <w:trHeight w:val="461"/>
        </w:trPr>
        <w:tc>
          <w:tcPr>
            <w:tcW w:w="1777" w:type="dxa"/>
            <w:tcBorders>
              <w:top w:val="single" w:sz="12" w:space="0" w:color="auto"/>
              <w:bottom w:val="single" w:sz="4" w:space="0" w:color="auto"/>
            </w:tcBorders>
          </w:tcPr>
          <w:p w14:paraId="5A877640" w14:textId="77777777" w:rsidR="009E3418" w:rsidRDefault="009E3418">
            <w:pPr>
              <w:jc w:val="both"/>
              <w:rPr>
                <w:rFonts w:ascii="Times New Roman" w:hAnsi="Times New Roman" w:cs="Times New Roman"/>
                <w:color w:val="000000"/>
                <w:lang w:eastAsia="en-US"/>
              </w:rPr>
            </w:pPr>
          </w:p>
          <w:p w14:paraId="19D06426"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Months</w:t>
            </w:r>
          </w:p>
        </w:tc>
        <w:tc>
          <w:tcPr>
            <w:tcW w:w="1672" w:type="dxa"/>
            <w:tcBorders>
              <w:top w:val="single" w:sz="12" w:space="0" w:color="auto"/>
              <w:bottom w:val="single" w:sz="4" w:space="0" w:color="auto"/>
            </w:tcBorders>
          </w:tcPr>
          <w:p w14:paraId="6A9EB2AF" w14:textId="77777777" w:rsidR="009E3418" w:rsidRDefault="009E3418">
            <w:pPr>
              <w:jc w:val="both"/>
              <w:rPr>
                <w:rFonts w:ascii="Times New Roman" w:hAnsi="Times New Roman" w:cs="Times New Roman"/>
                <w:color w:val="000000"/>
                <w:lang w:eastAsia="en-US"/>
              </w:rPr>
            </w:pPr>
          </w:p>
          <w:p w14:paraId="6539DC35"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TDS (PPM)</w:t>
            </w:r>
          </w:p>
        </w:tc>
        <w:tc>
          <w:tcPr>
            <w:tcW w:w="1569" w:type="dxa"/>
            <w:tcBorders>
              <w:top w:val="single" w:sz="12" w:space="0" w:color="auto"/>
              <w:bottom w:val="single" w:sz="4" w:space="0" w:color="auto"/>
            </w:tcBorders>
          </w:tcPr>
          <w:p w14:paraId="77C1C806" w14:textId="77777777" w:rsidR="009E3418" w:rsidRDefault="009E3418">
            <w:pPr>
              <w:jc w:val="both"/>
              <w:rPr>
                <w:rFonts w:ascii="Times New Roman" w:hAnsi="Times New Roman" w:cs="Times New Roman"/>
                <w:color w:val="000000"/>
                <w:lang w:eastAsia="en-US"/>
              </w:rPr>
            </w:pPr>
          </w:p>
          <w:p w14:paraId="60238829"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Temp(</w:t>
            </w:r>
            <w:r>
              <w:rPr>
                <w:rFonts w:ascii="Times New Roman" w:hAnsi="Times New Roman" w:cs="Times New Roman"/>
                <w:color w:val="000000"/>
                <w:vertAlign w:val="superscript"/>
                <w:lang w:eastAsia="en-US"/>
              </w:rPr>
              <w:t>o</w:t>
            </w:r>
            <w:r>
              <w:rPr>
                <w:rFonts w:ascii="Times New Roman" w:hAnsi="Times New Roman" w:cs="Times New Roman"/>
                <w:color w:val="000000"/>
                <w:lang w:eastAsia="en-US"/>
              </w:rPr>
              <w:t>C)</w:t>
            </w:r>
          </w:p>
        </w:tc>
        <w:tc>
          <w:tcPr>
            <w:tcW w:w="1442" w:type="dxa"/>
            <w:tcBorders>
              <w:top w:val="single" w:sz="12" w:space="0" w:color="auto"/>
              <w:bottom w:val="single" w:sz="4" w:space="0" w:color="auto"/>
            </w:tcBorders>
          </w:tcPr>
          <w:p w14:paraId="4E2B8202"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Salinity   (PPT)</w:t>
            </w:r>
          </w:p>
        </w:tc>
        <w:tc>
          <w:tcPr>
            <w:tcW w:w="1489" w:type="dxa"/>
            <w:tcBorders>
              <w:top w:val="single" w:sz="12" w:space="0" w:color="auto"/>
              <w:bottom w:val="single" w:sz="4" w:space="0" w:color="auto"/>
            </w:tcBorders>
          </w:tcPr>
          <w:p w14:paraId="76275CE4" w14:textId="77777777" w:rsidR="009E3418" w:rsidRDefault="009E3418">
            <w:pPr>
              <w:jc w:val="both"/>
              <w:rPr>
                <w:rFonts w:ascii="Times New Roman" w:hAnsi="Times New Roman" w:cs="Times New Roman"/>
                <w:color w:val="000000"/>
                <w:lang w:eastAsia="en-US"/>
              </w:rPr>
            </w:pPr>
          </w:p>
          <w:p w14:paraId="5F2392AF"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DO</w:t>
            </w:r>
          </w:p>
        </w:tc>
        <w:tc>
          <w:tcPr>
            <w:tcW w:w="1431" w:type="dxa"/>
            <w:tcBorders>
              <w:top w:val="single" w:sz="12" w:space="0" w:color="auto"/>
              <w:bottom w:val="single" w:sz="4" w:space="0" w:color="auto"/>
            </w:tcBorders>
          </w:tcPr>
          <w:p w14:paraId="72BF2727" w14:textId="77777777" w:rsidR="009E3418" w:rsidRDefault="009E3418">
            <w:pPr>
              <w:jc w:val="both"/>
              <w:rPr>
                <w:rFonts w:ascii="Times New Roman" w:hAnsi="Times New Roman" w:cs="Times New Roman"/>
                <w:color w:val="000000"/>
                <w:lang w:eastAsia="en-US"/>
              </w:rPr>
            </w:pPr>
          </w:p>
          <w:p w14:paraId="2A4DEC5E"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pH</w:t>
            </w:r>
          </w:p>
        </w:tc>
        <w:tc>
          <w:tcPr>
            <w:tcW w:w="1351" w:type="dxa"/>
            <w:tcBorders>
              <w:top w:val="single" w:sz="12" w:space="0" w:color="auto"/>
              <w:bottom w:val="single" w:sz="4" w:space="0" w:color="auto"/>
            </w:tcBorders>
          </w:tcPr>
          <w:p w14:paraId="0A71ACE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Turbidity (NTU)</w:t>
            </w:r>
          </w:p>
        </w:tc>
      </w:tr>
      <w:tr w:rsidR="009E3418" w14:paraId="2AAA1CEB" w14:textId="77777777">
        <w:trPr>
          <w:trHeight w:val="223"/>
        </w:trPr>
        <w:tc>
          <w:tcPr>
            <w:tcW w:w="1777" w:type="dxa"/>
            <w:tcBorders>
              <w:top w:val="single" w:sz="4" w:space="0" w:color="auto"/>
            </w:tcBorders>
          </w:tcPr>
          <w:p w14:paraId="631E563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February, 2023</w:t>
            </w:r>
          </w:p>
        </w:tc>
        <w:tc>
          <w:tcPr>
            <w:tcW w:w="1672" w:type="dxa"/>
            <w:tcBorders>
              <w:top w:val="single" w:sz="4" w:space="0" w:color="auto"/>
            </w:tcBorders>
            <w:vAlign w:val="center"/>
          </w:tcPr>
          <w:p w14:paraId="1DDE01FA" w14:textId="77777777" w:rsidR="009E3418" w:rsidRDefault="003436CF">
            <w:pPr>
              <w:jc w:val="both"/>
              <w:rPr>
                <w:rFonts w:ascii="Calibri" w:hAnsi="Calibri" w:cs="Calibri"/>
                <w:color w:val="000000"/>
                <w:lang w:eastAsia="en-US"/>
              </w:rPr>
            </w:pPr>
            <w:r>
              <w:rPr>
                <w:rFonts w:ascii="Calibri" w:hAnsi="Calibri" w:cs="Calibri"/>
                <w:color w:val="000000"/>
                <w:lang w:eastAsia="en-US"/>
              </w:rPr>
              <w:t>15.45</w:t>
            </w:r>
            <w:r>
              <w:rPr>
                <w:rFonts w:ascii="Times New Roman" w:eastAsia="Times New Roman" w:hAnsi="Times New Roman" w:cs="Times New Roman"/>
                <w:color w:val="000000"/>
                <w:lang w:eastAsia="en-US"/>
              </w:rPr>
              <w:t>±2.24</w:t>
            </w:r>
            <w:r>
              <w:rPr>
                <w:rFonts w:ascii="Times New Roman" w:eastAsia="Times New Roman" w:hAnsi="Times New Roman" w:cs="Times New Roman"/>
                <w:color w:val="000000"/>
                <w:sz w:val="28"/>
                <w:szCs w:val="28"/>
                <w:vertAlign w:val="superscript"/>
                <w:lang w:eastAsia="en-US"/>
              </w:rPr>
              <w:t>ab</w:t>
            </w:r>
          </w:p>
        </w:tc>
        <w:tc>
          <w:tcPr>
            <w:tcW w:w="1569" w:type="dxa"/>
            <w:tcBorders>
              <w:top w:val="single" w:sz="4" w:space="0" w:color="auto"/>
            </w:tcBorders>
            <w:vAlign w:val="center"/>
          </w:tcPr>
          <w:p w14:paraId="68FE9BAD" w14:textId="77777777" w:rsidR="009E3418" w:rsidRDefault="003436CF">
            <w:pPr>
              <w:jc w:val="both"/>
              <w:rPr>
                <w:rFonts w:ascii="Calibri" w:hAnsi="Calibri" w:cs="Calibri"/>
                <w:color w:val="000000"/>
                <w:lang w:eastAsia="en-US"/>
              </w:rPr>
            </w:pPr>
            <w:r>
              <w:rPr>
                <w:rFonts w:ascii="Calibri" w:hAnsi="Calibri" w:cs="Calibri"/>
                <w:color w:val="000000"/>
                <w:lang w:eastAsia="en-US"/>
              </w:rPr>
              <w:t>28.55</w:t>
            </w:r>
            <w:r>
              <w:rPr>
                <w:rFonts w:ascii="Times New Roman" w:eastAsia="Times New Roman" w:hAnsi="Times New Roman" w:cs="Times New Roman"/>
                <w:color w:val="000000"/>
                <w:lang w:eastAsia="en-US"/>
              </w:rPr>
              <w:t>±0.15</w:t>
            </w:r>
            <w:r>
              <w:rPr>
                <w:rFonts w:ascii="Times New Roman" w:eastAsia="Times New Roman" w:hAnsi="Times New Roman" w:cs="Times New Roman"/>
                <w:color w:val="000000"/>
                <w:sz w:val="28"/>
                <w:szCs w:val="28"/>
                <w:vertAlign w:val="superscript"/>
                <w:lang w:eastAsia="en-US"/>
              </w:rPr>
              <w:t>ac</w:t>
            </w:r>
          </w:p>
        </w:tc>
        <w:tc>
          <w:tcPr>
            <w:tcW w:w="1442" w:type="dxa"/>
            <w:tcBorders>
              <w:top w:val="single" w:sz="4" w:space="0" w:color="auto"/>
            </w:tcBorders>
            <w:vAlign w:val="center"/>
          </w:tcPr>
          <w:p w14:paraId="0AA71D1C" w14:textId="77777777" w:rsidR="009E3418" w:rsidRDefault="003436CF">
            <w:pPr>
              <w:jc w:val="both"/>
              <w:rPr>
                <w:rFonts w:ascii="Calibri" w:hAnsi="Calibri" w:cs="Calibri"/>
                <w:color w:val="000000"/>
                <w:lang w:eastAsia="en-US"/>
              </w:rPr>
            </w:pPr>
            <w:r>
              <w:rPr>
                <w:rFonts w:ascii="Calibri" w:hAnsi="Calibri" w:cs="Calibri"/>
                <w:color w:val="000000"/>
                <w:lang w:eastAsia="en-US"/>
              </w:rPr>
              <w:t>0.03</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tcBorders>
              <w:top w:val="single" w:sz="4" w:space="0" w:color="auto"/>
            </w:tcBorders>
            <w:vAlign w:val="center"/>
          </w:tcPr>
          <w:p w14:paraId="481465CE" w14:textId="77777777" w:rsidR="009E3418" w:rsidRDefault="003436CF">
            <w:pPr>
              <w:jc w:val="both"/>
              <w:rPr>
                <w:rFonts w:ascii="Calibri" w:hAnsi="Calibri" w:cs="Calibri"/>
                <w:color w:val="000000"/>
                <w:lang w:eastAsia="en-US"/>
              </w:rPr>
            </w:pPr>
            <w:r>
              <w:rPr>
                <w:rFonts w:ascii="Calibri" w:hAnsi="Calibri" w:cs="Calibri"/>
                <w:color w:val="000000"/>
                <w:lang w:eastAsia="en-US"/>
              </w:rPr>
              <w:t>4.50</w:t>
            </w:r>
            <w:r>
              <w:rPr>
                <w:rFonts w:ascii="Times New Roman" w:eastAsia="Times New Roman" w:hAnsi="Times New Roman" w:cs="Times New Roman"/>
                <w:color w:val="000000"/>
                <w:lang w:eastAsia="en-US"/>
              </w:rPr>
              <w:t>±0.32</w:t>
            </w:r>
            <w:r>
              <w:rPr>
                <w:rFonts w:ascii="Times New Roman" w:eastAsia="Times New Roman" w:hAnsi="Times New Roman" w:cs="Times New Roman"/>
                <w:color w:val="000000"/>
                <w:sz w:val="28"/>
                <w:szCs w:val="28"/>
                <w:vertAlign w:val="superscript"/>
                <w:lang w:eastAsia="en-US"/>
              </w:rPr>
              <w:t>ac</w:t>
            </w:r>
          </w:p>
        </w:tc>
        <w:tc>
          <w:tcPr>
            <w:tcW w:w="1431" w:type="dxa"/>
            <w:tcBorders>
              <w:top w:val="single" w:sz="4" w:space="0" w:color="auto"/>
            </w:tcBorders>
            <w:vAlign w:val="center"/>
          </w:tcPr>
          <w:p w14:paraId="5192773C" w14:textId="77777777" w:rsidR="009E3418" w:rsidRDefault="003436CF">
            <w:pPr>
              <w:jc w:val="both"/>
              <w:rPr>
                <w:rFonts w:ascii="Calibri" w:hAnsi="Calibri" w:cs="Calibri"/>
                <w:color w:val="000000"/>
                <w:lang w:eastAsia="en-US"/>
              </w:rPr>
            </w:pPr>
            <w:r>
              <w:rPr>
                <w:rFonts w:ascii="Calibri" w:hAnsi="Calibri" w:cs="Calibri"/>
                <w:color w:val="000000"/>
                <w:lang w:eastAsia="en-US"/>
              </w:rPr>
              <w:t>8.98</w:t>
            </w:r>
            <w:r>
              <w:rPr>
                <w:rFonts w:ascii="Times New Roman" w:eastAsia="Times New Roman" w:hAnsi="Times New Roman" w:cs="Times New Roman"/>
                <w:color w:val="000000"/>
                <w:lang w:eastAsia="en-US"/>
              </w:rPr>
              <w:t>±0.20</w:t>
            </w:r>
            <w:r>
              <w:rPr>
                <w:rFonts w:ascii="Times New Roman" w:eastAsia="Times New Roman" w:hAnsi="Times New Roman" w:cs="Times New Roman"/>
                <w:color w:val="000000"/>
                <w:sz w:val="28"/>
                <w:szCs w:val="28"/>
                <w:vertAlign w:val="superscript"/>
                <w:lang w:eastAsia="en-US"/>
              </w:rPr>
              <w:t>ac</w:t>
            </w:r>
          </w:p>
        </w:tc>
        <w:tc>
          <w:tcPr>
            <w:tcW w:w="1351" w:type="dxa"/>
            <w:tcBorders>
              <w:top w:val="single" w:sz="4" w:space="0" w:color="auto"/>
            </w:tcBorders>
            <w:vAlign w:val="center"/>
          </w:tcPr>
          <w:p w14:paraId="7AF52C1C" w14:textId="77777777" w:rsidR="009E3418" w:rsidRDefault="003436CF">
            <w:pPr>
              <w:jc w:val="both"/>
              <w:rPr>
                <w:rFonts w:ascii="Calibri" w:hAnsi="Calibri" w:cs="Calibri"/>
                <w:color w:val="000000"/>
                <w:lang w:eastAsia="en-US"/>
              </w:rPr>
            </w:pPr>
            <w:r>
              <w:rPr>
                <w:rFonts w:ascii="Calibri" w:hAnsi="Calibri" w:cs="Calibri"/>
                <w:color w:val="000000"/>
                <w:lang w:eastAsia="en-US"/>
              </w:rPr>
              <w:t>0.57</w:t>
            </w:r>
            <w:r>
              <w:rPr>
                <w:rFonts w:ascii="Times New Roman" w:eastAsia="Times New Roman" w:hAnsi="Times New Roman" w:cs="Times New Roman"/>
                <w:color w:val="000000"/>
                <w:lang w:eastAsia="en-US"/>
              </w:rPr>
              <w:t>±0.09</w:t>
            </w:r>
            <w:r>
              <w:rPr>
                <w:rFonts w:ascii="Times New Roman" w:eastAsia="Times New Roman" w:hAnsi="Times New Roman" w:cs="Times New Roman"/>
                <w:color w:val="000000"/>
                <w:sz w:val="28"/>
                <w:szCs w:val="28"/>
                <w:vertAlign w:val="superscript"/>
                <w:lang w:eastAsia="en-US"/>
              </w:rPr>
              <w:t>a</w:t>
            </w:r>
          </w:p>
        </w:tc>
      </w:tr>
      <w:tr w:rsidR="009E3418" w14:paraId="032521C1" w14:textId="77777777">
        <w:trPr>
          <w:trHeight w:val="223"/>
        </w:trPr>
        <w:tc>
          <w:tcPr>
            <w:tcW w:w="1777" w:type="dxa"/>
          </w:tcPr>
          <w:p w14:paraId="5B2428D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 xml:space="preserve">March, 2023 </w:t>
            </w:r>
          </w:p>
        </w:tc>
        <w:tc>
          <w:tcPr>
            <w:tcW w:w="1672" w:type="dxa"/>
            <w:vAlign w:val="center"/>
          </w:tcPr>
          <w:p w14:paraId="153F3578" w14:textId="77777777" w:rsidR="009E3418" w:rsidRDefault="003436CF">
            <w:pPr>
              <w:jc w:val="both"/>
              <w:rPr>
                <w:rFonts w:ascii="Calibri" w:hAnsi="Calibri" w:cs="Calibri"/>
                <w:color w:val="000000"/>
                <w:lang w:eastAsia="en-US"/>
              </w:rPr>
            </w:pPr>
            <w:r>
              <w:rPr>
                <w:rFonts w:ascii="Calibri" w:hAnsi="Calibri" w:cs="Calibri"/>
                <w:color w:val="000000"/>
                <w:lang w:eastAsia="en-US"/>
              </w:rPr>
              <w:t>15.82</w:t>
            </w:r>
            <w:r>
              <w:rPr>
                <w:rFonts w:ascii="Times New Roman" w:eastAsia="Times New Roman" w:hAnsi="Times New Roman" w:cs="Times New Roman"/>
                <w:color w:val="000000"/>
                <w:lang w:eastAsia="en-US"/>
              </w:rPr>
              <w:t>±2.06</w:t>
            </w:r>
            <w:r>
              <w:rPr>
                <w:rFonts w:ascii="Times New Roman" w:eastAsia="Times New Roman" w:hAnsi="Times New Roman" w:cs="Times New Roman"/>
                <w:color w:val="000000"/>
                <w:sz w:val="28"/>
                <w:szCs w:val="28"/>
                <w:vertAlign w:val="superscript"/>
                <w:lang w:eastAsia="en-US"/>
              </w:rPr>
              <w:t>ac</w:t>
            </w:r>
          </w:p>
        </w:tc>
        <w:tc>
          <w:tcPr>
            <w:tcW w:w="1569" w:type="dxa"/>
            <w:vAlign w:val="center"/>
          </w:tcPr>
          <w:p w14:paraId="34F2F803" w14:textId="77777777" w:rsidR="009E3418" w:rsidRDefault="003436CF">
            <w:pPr>
              <w:jc w:val="both"/>
              <w:rPr>
                <w:rFonts w:ascii="Calibri" w:hAnsi="Calibri" w:cs="Calibri"/>
                <w:color w:val="000000"/>
                <w:lang w:eastAsia="en-US"/>
              </w:rPr>
            </w:pPr>
            <w:r>
              <w:rPr>
                <w:rFonts w:ascii="Calibri" w:hAnsi="Calibri" w:cs="Calibri"/>
                <w:color w:val="000000"/>
                <w:lang w:eastAsia="en-US"/>
              </w:rPr>
              <w:t>28.38</w:t>
            </w:r>
            <w:r>
              <w:rPr>
                <w:rFonts w:ascii="Times New Roman" w:eastAsia="Times New Roman" w:hAnsi="Times New Roman" w:cs="Times New Roman"/>
                <w:color w:val="000000"/>
                <w:lang w:eastAsia="en-US"/>
              </w:rPr>
              <w:t>±0.19</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68216680" w14:textId="77777777" w:rsidR="009E3418" w:rsidRDefault="003436CF">
            <w:pPr>
              <w:jc w:val="both"/>
              <w:rPr>
                <w:rFonts w:ascii="Calibri" w:hAnsi="Calibri" w:cs="Calibri"/>
                <w:color w:val="000000"/>
                <w:lang w:eastAsia="en-US"/>
              </w:rPr>
            </w:pPr>
            <w:r>
              <w:rPr>
                <w:rFonts w:ascii="Calibri" w:hAnsi="Calibri" w:cs="Calibri"/>
                <w:color w:val="000000"/>
                <w:lang w:eastAsia="en-US"/>
              </w:rPr>
              <w:t>0.03</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64662D6A" w14:textId="77777777" w:rsidR="009E3418" w:rsidRDefault="003436CF">
            <w:pPr>
              <w:jc w:val="both"/>
              <w:rPr>
                <w:rFonts w:ascii="Calibri" w:hAnsi="Calibri" w:cs="Calibri"/>
                <w:color w:val="000000"/>
                <w:lang w:eastAsia="en-US"/>
              </w:rPr>
            </w:pPr>
            <w:r>
              <w:rPr>
                <w:rFonts w:ascii="Calibri" w:hAnsi="Calibri" w:cs="Calibri"/>
                <w:color w:val="000000"/>
                <w:lang w:eastAsia="en-US"/>
              </w:rPr>
              <w:t>4.52</w:t>
            </w:r>
            <w:r>
              <w:rPr>
                <w:rFonts w:ascii="Times New Roman" w:eastAsia="Times New Roman" w:hAnsi="Times New Roman" w:cs="Times New Roman"/>
                <w:color w:val="000000"/>
                <w:lang w:eastAsia="en-US"/>
              </w:rPr>
              <w:t>±0.36</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3EE93172" w14:textId="77777777" w:rsidR="009E3418" w:rsidRDefault="003436CF">
            <w:pPr>
              <w:jc w:val="both"/>
              <w:rPr>
                <w:rFonts w:ascii="Calibri" w:hAnsi="Calibri" w:cs="Calibri"/>
                <w:color w:val="000000"/>
                <w:lang w:eastAsia="en-US"/>
              </w:rPr>
            </w:pPr>
            <w:r>
              <w:rPr>
                <w:rFonts w:ascii="Calibri" w:hAnsi="Calibri" w:cs="Calibri"/>
                <w:color w:val="000000"/>
                <w:lang w:eastAsia="en-US"/>
              </w:rPr>
              <w:t>8.81</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131AB882" w14:textId="77777777" w:rsidR="009E3418" w:rsidRDefault="003436CF">
            <w:pPr>
              <w:jc w:val="both"/>
              <w:rPr>
                <w:rFonts w:ascii="Calibri" w:hAnsi="Calibri" w:cs="Calibri"/>
                <w:color w:val="000000"/>
                <w:lang w:eastAsia="en-US"/>
              </w:rPr>
            </w:pPr>
            <w:r>
              <w:rPr>
                <w:rFonts w:ascii="Calibri" w:hAnsi="Calibri" w:cs="Calibri"/>
                <w:color w:val="000000"/>
                <w:lang w:eastAsia="en-US"/>
              </w:rPr>
              <w:t>0.63</w:t>
            </w:r>
            <w:r>
              <w:rPr>
                <w:rFonts w:ascii="Times New Roman" w:eastAsia="Times New Roman" w:hAnsi="Times New Roman" w:cs="Times New Roman"/>
                <w:color w:val="000000"/>
                <w:lang w:eastAsia="en-US"/>
              </w:rPr>
              <w:t>±0.08</w:t>
            </w:r>
            <w:r>
              <w:rPr>
                <w:rFonts w:ascii="Times New Roman" w:eastAsia="Times New Roman" w:hAnsi="Times New Roman" w:cs="Times New Roman"/>
                <w:color w:val="000000"/>
                <w:sz w:val="28"/>
                <w:szCs w:val="28"/>
                <w:vertAlign w:val="superscript"/>
                <w:lang w:eastAsia="en-US"/>
              </w:rPr>
              <w:t>a</w:t>
            </w:r>
          </w:p>
        </w:tc>
      </w:tr>
      <w:tr w:rsidR="009E3418" w14:paraId="777E751F" w14:textId="77777777">
        <w:trPr>
          <w:trHeight w:val="223"/>
        </w:trPr>
        <w:tc>
          <w:tcPr>
            <w:tcW w:w="1777" w:type="dxa"/>
          </w:tcPr>
          <w:p w14:paraId="428CAA60"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lastRenderedPageBreak/>
              <w:t>April, 2023</w:t>
            </w:r>
          </w:p>
        </w:tc>
        <w:tc>
          <w:tcPr>
            <w:tcW w:w="1672" w:type="dxa"/>
            <w:vAlign w:val="center"/>
          </w:tcPr>
          <w:p w14:paraId="297106BC" w14:textId="77777777" w:rsidR="009E3418" w:rsidRDefault="003436CF">
            <w:pPr>
              <w:jc w:val="both"/>
              <w:rPr>
                <w:rFonts w:ascii="Calibri" w:hAnsi="Calibri" w:cs="Calibri"/>
                <w:color w:val="000000"/>
                <w:lang w:eastAsia="en-US"/>
              </w:rPr>
            </w:pPr>
            <w:r>
              <w:rPr>
                <w:rFonts w:ascii="Calibri" w:hAnsi="Calibri" w:cs="Calibri"/>
                <w:color w:val="000000"/>
                <w:lang w:eastAsia="en-US"/>
              </w:rPr>
              <w:t>18.21</w:t>
            </w:r>
            <w:r>
              <w:rPr>
                <w:rFonts w:ascii="Times New Roman" w:eastAsia="Times New Roman" w:hAnsi="Times New Roman" w:cs="Times New Roman"/>
                <w:color w:val="000000"/>
                <w:lang w:eastAsia="en-US"/>
              </w:rPr>
              <w:t>±2.55</w:t>
            </w:r>
            <w:r>
              <w:rPr>
                <w:rFonts w:ascii="Times New Roman" w:eastAsia="Times New Roman" w:hAnsi="Times New Roman" w:cs="Times New Roman"/>
                <w:color w:val="000000"/>
                <w:sz w:val="28"/>
                <w:szCs w:val="28"/>
                <w:vertAlign w:val="superscript"/>
                <w:lang w:eastAsia="en-US"/>
              </w:rPr>
              <w:t>ac</w:t>
            </w:r>
          </w:p>
        </w:tc>
        <w:tc>
          <w:tcPr>
            <w:tcW w:w="1569" w:type="dxa"/>
            <w:vAlign w:val="center"/>
          </w:tcPr>
          <w:p w14:paraId="701C2D51" w14:textId="77777777" w:rsidR="009E3418" w:rsidRDefault="003436CF">
            <w:pPr>
              <w:jc w:val="both"/>
              <w:rPr>
                <w:rFonts w:ascii="Calibri" w:hAnsi="Calibri" w:cs="Calibri"/>
                <w:color w:val="000000"/>
                <w:lang w:eastAsia="en-US"/>
              </w:rPr>
            </w:pPr>
            <w:r>
              <w:rPr>
                <w:rFonts w:ascii="Calibri" w:hAnsi="Calibri" w:cs="Calibri"/>
                <w:color w:val="000000"/>
                <w:lang w:eastAsia="en-US"/>
              </w:rPr>
              <w:t>28.15</w:t>
            </w:r>
            <w:r>
              <w:rPr>
                <w:rFonts w:ascii="Times New Roman" w:eastAsia="Times New Roman" w:hAnsi="Times New Roman" w:cs="Times New Roman"/>
                <w:color w:val="000000"/>
                <w:lang w:eastAsia="en-US"/>
              </w:rPr>
              <w:t>±0.10</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04036029" w14:textId="77777777" w:rsidR="009E3418" w:rsidRDefault="003436CF">
            <w:pPr>
              <w:jc w:val="both"/>
              <w:rPr>
                <w:rFonts w:ascii="Calibri" w:hAnsi="Calibri" w:cs="Calibri"/>
                <w:color w:val="000000"/>
                <w:lang w:eastAsia="en-US"/>
              </w:rPr>
            </w:pPr>
            <w:r>
              <w:rPr>
                <w:rFonts w:ascii="Calibri" w:hAnsi="Calibri" w:cs="Calibri"/>
                <w:color w:val="000000"/>
                <w:lang w:eastAsia="en-US"/>
              </w:rPr>
              <w:t>0.04</w:t>
            </w:r>
            <w:r>
              <w:rPr>
                <w:rFonts w:ascii="Times New Roman" w:eastAsia="Times New Roman" w:hAnsi="Times New Roman" w:cs="Times New Roman"/>
                <w:color w:val="000000"/>
                <w:lang w:eastAsia="en-US"/>
              </w:rPr>
              <w:t>±0.01</w:t>
            </w:r>
            <w:r>
              <w:rPr>
                <w:rFonts w:ascii="Times New Roman" w:eastAsia="Times New Roman" w:hAnsi="Times New Roman" w:cs="Times New Roman"/>
                <w:color w:val="000000"/>
                <w:sz w:val="28"/>
                <w:szCs w:val="28"/>
                <w:vertAlign w:val="superscript"/>
                <w:lang w:eastAsia="en-US"/>
              </w:rPr>
              <w:t>ace</w:t>
            </w:r>
          </w:p>
        </w:tc>
        <w:tc>
          <w:tcPr>
            <w:tcW w:w="1489" w:type="dxa"/>
            <w:vAlign w:val="center"/>
          </w:tcPr>
          <w:p w14:paraId="108CAF62" w14:textId="77777777" w:rsidR="009E3418" w:rsidRDefault="003436CF">
            <w:pPr>
              <w:jc w:val="both"/>
              <w:rPr>
                <w:rFonts w:ascii="Calibri" w:hAnsi="Calibri" w:cs="Calibri"/>
                <w:color w:val="000000"/>
                <w:lang w:eastAsia="en-US"/>
              </w:rPr>
            </w:pPr>
            <w:r>
              <w:rPr>
                <w:rFonts w:ascii="Calibri" w:hAnsi="Calibri" w:cs="Calibri"/>
                <w:color w:val="000000"/>
                <w:lang w:eastAsia="en-US"/>
              </w:rPr>
              <w:t>4.99</w:t>
            </w:r>
            <w:r>
              <w:rPr>
                <w:rFonts w:ascii="Times New Roman" w:eastAsia="Times New Roman" w:hAnsi="Times New Roman" w:cs="Times New Roman"/>
                <w:color w:val="000000"/>
                <w:lang w:eastAsia="en-US"/>
              </w:rPr>
              <w:t>±0.32</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0030F5B5" w14:textId="77777777" w:rsidR="009E3418" w:rsidRDefault="003436CF">
            <w:pPr>
              <w:jc w:val="both"/>
              <w:rPr>
                <w:rFonts w:ascii="Calibri" w:hAnsi="Calibri" w:cs="Calibri"/>
                <w:color w:val="000000"/>
                <w:lang w:eastAsia="en-US"/>
              </w:rPr>
            </w:pPr>
            <w:r>
              <w:rPr>
                <w:rFonts w:ascii="Calibri" w:hAnsi="Calibri" w:cs="Calibri"/>
                <w:color w:val="000000"/>
                <w:lang w:eastAsia="en-US"/>
              </w:rPr>
              <w:t>7.92</w:t>
            </w:r>
            <w:r>
              <w:rPr>
                <w:rFonts w:ascii="Times New Roman" w:eastAsia="Times New Roman" w:hAnsi="Times New Roman" w:cs="Times New Roman"/>
                <w:color w:val="000000"/>
                <w:lang w:eastAsia="en-US"/>
              </w:rPr>
              <w:t>±0.18</w:t>
            </w:r>
            <w:r>
              <w:rPr>
                <w:rFonts w:ascii="Times New Roman" w:eastAsia="Times New Roman" w:hAnsi="Times New Roman" w:cs="Times New Roman"/>
                <w:color w:val="000000"/>
                <w:sz w:val="28"/>
                <w:szCs w:val="28"/>
                <w:vertAlign w:val="superscript"/>
                <w:lang w:eastAsia="en-US"/>
              </w:rPr>
              <w:t>b</w:t>
            </w:r>
          </w:p>
        </w:tc>
        <w:tc>
          <w:tcPr>
            <w:tcW w:w="1351" w:type="dxa"/>
            <w:vAlign w:val="center"/>
          </w:tcPr>
          <w:p w14:paraId="714ECF95" w14:textId="77777777" w:rsidR="009E3418" w:rsidRDefault="003436CF">
            <w:pPr>
              <w:jc w:val="both"/>
              <w:rPr>
                <w:rFonts w:ascii="Calibri" w:hAnsi="Calibri" w:cs="Calibri"/>
                <w:color w:val="000000"/>
                <w:lang w:eastAsia="en-US"/>
              </w:rPr>
            </w:pPr>
            <w:r>
              <w:rPr>
                <w:rFonts w:ascii="Calibri" w:hAnsi="Calibri" w:cs="Calibri"/>
                <w:color w:val="000000"/>
                <w:lang w:eastAsia="en-US"/>
              </w:rPr>
              <w:t>2.48</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b</w:t>
            </w:r>
          </w:p>
        </w:tc>
      </w:tr>
      <w:tr w:rsidR="009E3418" w14:paraId="5502E966" w14:textId="77777777">
        <w:trPr>
          <w:trHeight w:val="236"/>
        </w:trPr>
        <w:tc>
          <w:tcPr>
            <w:tcW w:w="1777" w:type="dxa"/>
          </w:tcPr>
          <w:p w14:paraId="4960275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May, 2023</w:t>
            </w:r>
          </w:p>
        </w:tc>
        <w:tc>
          <w:tcPr>
            <w:tcW w:w="1672" w:type="dxa"/>
            <w:vAlign w:val="center"/>
          </w:tcPr>
          <w:p w14:paraId="08D2F36E" w14:textId="77777777" w:rsidR="009E3418" w:rsidRDefault="003436CF">
            <w:pPr>
              <w:jc w:val="both"/>
              <w:rPr>
                <w:rFonts w:ascii="Calibri" w:hAnsi="Calibri" w:cs="Calibri"/>
                <w:color w:val="000000"/>
                <w:lang w:eastAsia="en-US"/>
              </w:rPr>
            </w:pPr>
            <w:r>
              <w:rPr>
                <w:rFonts w:ascii="Calibri" w:hAnsi="Calibri" w:cs="Calibri"/>
                <w:color w:val="000000"/>
                <w:lang w:eastAsia="en-US"/>
              </w:rPr>
              <w:t>20.60</w:t>
            </w:r>
            <w:r>
              <w:rPr>
                <w:rFonts w:ascii="Times New Roman" w:eastAsia="Times New Roman" w:hAnsi="Times New Roman" w:cs="Times New Roman"/>
                <w:color w:val="000000"/>
                <w:lang w:eastAsia="en-US"/>
              </w:rPr>
              <w:t>±3.23</w:t>
            </w:r>
            <w:r>
              <w:rPr>
                <w:rFonts w:ascii="Times New Roman" w:eastAsia="Times New Roman" w:hAnsi="Times New Roman" w:cs="Times New Roman"/>
                <w:color w:val="000000"/>
                <w:sz w:val="28"/>
                <w:szCs w:val="28"/>
                <w:vertAlign w:val="superscript"/>
                <w:lang w:eastAsia="en-US"/>
              </w:rPr>
              <w:t>ab</w:t>
            </w:r>
          </w:p>
        </w:tc>
        <w:tc>
          <w:tcPr>
            <w:tcW w:w="1569" w:type="dxa"/>
            <w:vAlign w:val="center"/>
          </w:tcPr>
          <w:p w14:paraId="1FD171DE" w14:textId="77777777" w:rsidR="009E3418" w:rsidRDefault="003436CF">
            <w:pPr>
              <w:jc w:val="both"/>
              <w:rPr>
                <w:rFonts w:ascii="Calibri" w:hAnsi="Calibri" w:cs="Calibri"/>
                <w:color w:val="000000"/>
                <w:lang w:eastAsia="en-US"/>
              </w:rPr>
            </w:pPr>
            <w:r>
              <w:rPr>
                <w:rFonts w:ascii="Calibri" w:hAnsi="Calibri" w:cs="Calibri"/>
                <w:color w:val="000000"/>
                <w:lang w:eastAsia="en-US"/>
              </w:rPr>
              <w:t>27.92</w:t>
            </w:r>
            <w:r>
              <w:rPr>
                <w:rFonts w:ascii="Times New Roman" w:eastAsia="Times New Roman" w:hAnsi="Times New Roman" w:cs="Times New Roman"/>
                <w:color w:val="000000"/>
                <w:lang w:eastAsia="en-US"/>
              </w:rPr>
              <w:t>±0.02</w:t>
            </w:r>
            <w:r>
              <w:rPr>
                <w:rFonts w:ascii="Times New Roman" w:eastAsia="Times New Roman" w:hAnsi="Times New Roman" w:cs="Times New Roman"/>
                <w:color w:val="000000"/>
                <w:sz w:val="28"/>
                <w:szCs w:val="28"/>
                <w:vertAlign w:val="superscript"/>
                <w:lang w:eastAsia="en-US"/>
              </w:rPr>
              <w:t>ad</w:t>
            </w:r>
          </w:p>
        </w:tc>
        <w:tc>
          <w:tcPr>
            <w:tcW w:w="1442" w:type="dxa"/>
            <w:vAlign w:val="center"/>
          </w:tcPr>
          <w:p w14:paraId="410A2040" w14:textId="77777777" w:rsidR="009E3418" w:rsidRDefault="003436CF">
            <w:pPr>
              <w:jc w:val="both"/>
              <w:rPr>
                <w:rFonts w:ascii="Calibri" w:hAnsi="Calibri" w:cs="Calibri"/>
                <w:color w:val="000000"/>
                <w:lang w:eastAsia="en-US"/>
              </w:rPr>
            </w:pPr>
            <w:r>
              <w:rPr>
                <w:rFonts w:ascii="Calibri" w:hAnsi="Calibri" w:cs="Calibri"/>
                <w:color w:val="000000"/>
                <w:lang w:eastAsia="en-US"/>
              </w:rPr>
              <w:t>0.04</w:t>
            </w:r>
            <w:r>
              <w:rPr>
                <w:rFonts w:ascii="Times New Roman" w:eastAsia="Times New Roman" w:hAnsi="Times New Roman" w:cs="Times New Roman"/>
                <w:color w:val="000000"/>
                <w:lang w:eastAsia="en-US"/>
              </w:rPr>
              <w:t>±0.01</w:t>
            </w:r>
            <w:r>
              <w:rPr>
                <w:rFonts w:ascii="Times New Roman" w:eastAsia="Times New Roman" w:hAnsi="Times New Roman" w:cs="Times New Roman"/>
                <w:color w:val="000000"/>
                <w:sz w:val="28"/>
                <w:szCs w:val="28"/>
                <w:vertAlign w:val="superscript"/>
                <w:lang w:eastAsia="en-US"/>
              </w:rPr>
              <w:t>cf</w:t>
            </w:r>
          </w:p>
        </w:tc>
        <w:tc>
          <w:tcPr>
            <w:tcW w:w="1489" w:type="dxa"/>
            <w:vAlign w:val="center"/>
          </w:tcPr>
          <w:p w14:paraId="3C83FF7B" w14:textId="77777777" w:rsidR="009E3418" w:rsidRDefault="003436CF">
            <w:pPr>
              <w:jc w:val="both"/>
              <w:rPr>
                <w:rFonts w:ascii="Calibri" w:hAnsi="Calibri" w:cs="Calibri"/>
                <w:color w:val="000000"/>
                <w:lang w:eastAsia="en-US"/>
              </w:rPr>
            </w:pPr>
            <w:r>
              <w:rPr>
                <w:rFonts w:ascii="Calibri" w:hAnsi="Calibri" w:cs="Calibri"/>
                <w:color w:val="000000"/>
                <w:lang w:eastAsia="en-US"/>
              </w:rPr>
              <w:t>5.47</w:t>
            </w:r>
            <w:r>
              <w:rPr>
                <w:rFonts w:ascii="Times New Roman" w:eastAsia="Times New Roman" w:hAnsi="Times New Roman" w:cs="Times New Roman"/>
                <w:color w:val="000000"/>
                <w:lang w:eastAsia="en-US"/>
              </w:rPr>
              <w:t>±0.38</w:t>
            </w:r>
            <w:r>
              <w:rPr>
                <w:rFonts w:ascii="Times New Roman" w:eastAsia="Times New Roman" w:hAnsi="Times New Roman" w:cs="Times New Roman"/>
                <w:color w:val="000000"/>
                <w:sz w:val="28"/>
                <w:szCs w:val="28"/>
                <w:vertAlign w:val="superscript"/>
                <w:lang w:eastAsia="en-US"/>
              </w:rPr>
              <w:t>c</w:t>
            </w:r>
          </w:p>
        </w:tc>
        <w:tc>
          <w:tcPr>
            <w:tcW w:w="1431" w:type="dxa"/>
            <w:vAlign w:val="center"/>
          </w:tcPr>
          <w:p w14:paraId="2EECEF6C" w14:textId="77777777" w:rsidR="009E3418" w:rsidRDefault="003436CF">
            <w:pPr>
              <w:jc w:val="both"/>
              <w:rPr>
                <w:rFonts w:ascii="Calibri" w:hAnsi="Calibri" w:cs="Calibri"/>
                <w:color w:val="000000"/>
                <w:lang w:eastAsia="en-US"/>
              </w:rPr>
            </w:pPr>
            <w:r>
              <w:rPr>
                <w:rFonts w:ascii="Calibri" w:hAnsi="Calibri" w:cs="Calibri"/>
                <w:color w:val="000000"/>
                <w:lang w:eastAsia="en-US"/>
              </w:rPr>
              <w:t>7.03</w:t>
            </w:r>
            <w:r>
              <w:rPr>
                <w:rFonts w:ascii="Times New Roman" w:eastAsia="Times New Roman" w:hAnsi="Times New Roman" w:cs="Times New Roman"/>
                <w:color w:val="000000"/>
                <w:lang w:eastAsia="en-US"/>
              </w:rPr>
              <w:t>±0.28</w:t>
            </w:r>
            <w:r>
              <w:rPr>
                <w:rFonts w:ascii="Times New Roman" w:eastAsia="Times New Roman" w:hAnsi="Times New Roman" w:cs="Times New Roman"/>
                <w:color w:val="000000"/>
                <w:sz w:val="28"/>
                <w:szCs w:val="28"/>
                <w:vertAlign w:val="superscript"/>
                <w:lang w:eastAsia="en-US"/>
              </w:rPr>
              <w:t>d</w:t>
            </w:r>
          </w:p>
        </w:tc>
        <w:tc>
          <w:tcPr>
            <w:tcW w:w="1351" w:type="dxa"/>
            <w:vAlign w:val="center"/>
          </w:tcPr>
          <w:p w14:paraId="52A9BEA0" w14:textId="77777777" w:rsidR="009E3418" w:rsidRDefault="003436CF">
            <w:pPr>
              <w:jc w:val="both"/>
              <w:rPr>
                <w:rFonts w:ascii="Calibri" w:hAnsi="Calibri" w:cs="Calibri"/>
                <w:color w:val="000000"/>
                <w:lang w:eastAsia="en-US"/>
              </w:rPr>
            </w:pPr>
            <w:r>
              <w:rPr>
                <w:rFonts w:ascii="Calibri" w:hAnsi="Calibri" w:cs="Calibri"/>
                <w:color w:val="000000"/>
                <w:lang w:eastAsia="en-US"/>
              </w:rPr>
              <w:t>4.33</w:t>
            </w:r>
            <w:r>
              <w:rPr>
                <w:rFonts w:ascii="Times New Roman" w:eastAsia="Times New Roman" w:hAnsi="Times New Roman" w:cs="Times New Roman"/>
                <w:color w:val="000000"/>
                <w:lang w:eastAsia="en-US"/>
              </w:rPr>
              <w:t>±0.81</w:t>
            </w:r>
            <w:r>
              <w:rPr>
                <w:rFonts w:ascii="Times New Roman" w:eastAsia="Times New Roman" w:hAnsi="Times New Roman" w:cs="Times New Roman"/>
                <w:color w:val="000000"/>
                <w:sz w:val="28"/>
                <w:szCs w:val="28"/>
                <w:vertAlign w:val="superscript"/>
                <w:lang w:eastAsia="en-US"/>
              </w:rPr>
              <w:t>c</w:t>
            </w:r>
          </w:p>
        </w:tc>
      </w:tr>
      <w:tr w:rsidR="009E3418" w14:paraId="5FC46E06" w14:textId="77777777">
        <w:trPr>
          <w:trHeight w:val="223"/>
        </w:trPr>
        <w:tc>
          <w:tcPr>
            <w:tcW w:w="1777" w:type="dxa"/>
          </w:tcPr>
          <w:p w14:paraId="6BC0CFC2"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June, 2023</w:t>
            </w:r>
          </w:p>
        </w:tc>
        <w:tc>
          <w:tcPr>
            <w:tcW w:w="1672" w:type="dxa"/>
            <w:vAlign w:val="center"/>
          </w:tcPr>
          <w:p w14:paraId="5EEF4048" w14:textId="77777777" w:rsidR="009E3418" w:rsidRDefault="003436CF">
            <w:pPr>
              <w:jc w:val="both"/>
              <w:rPr>
                <w:rFonts w:ascii="Calibri" w:hAnsi="Calibri" w:cs="Calibri"/>
                <w:color w:val="000000"/>
                <w:lang w:eastAsia="en-US"/>
              </w:rPr>
            </w:pPr>
            <w:r>
              <w:rPr>
                <w:rFonts w:ascii="Calibri" w:hAnsi="Calibri" w:cs="Calibri"/>
                <w:color w:val="000000"/>
                <w:lang w:eastAsia="en-US"/>
              </w:rPr>
              <w:t>16.19</w:t>
            </w:r>
            <w:r>
              <w:rPr>
                <w:rFonts w:ascii="Times New Roman" w:eastAsia="Times New Roman" w:hAnsi="Times New Roman" w:cs="Times New Roman"/>
                <w:color w:val="000000"/>
                <w:lang w:eastAsia="en-US"/>
              </w:rPr>
              <w:t>±2.01</w:t>
            </w:r>
            <w:r>
              <w:rPr>
                <w:rFonts w:ascii="Times New Roman" w:eastAsia="Times New Roman" w:hAnsi="Times New Roman" w:cs="Times New Roman"/>
                <w:color w:val="000000"/>
                <w:sz w:val="28"/>
                <w:szCs w:val="28"/>
                <w:vertAlign w:val="superscript"/>
                <w:lang w:eastAsia="en-US"/>
              </w:rPr>
              <w:t>ab</w:t>
            </w:r>
          </w:p>
        </w:tc>
        <w:tc>
          <w:tcPr>
            <w:tcW w:w="1569" w:type="dxa"/>
            <w:vAlign w:val="center"/>
          </w:tcPr>
          <w:p w14:paraId="1B81FF46" w14:textId="77777777" w:rsidR="009E3418" w:rsidRDefault="003436CF">
            <w:pPr>
              <w:jc w:val="both"/>
              <w:rPr>
                <w:rFonts w:ascii="Calibri" w:hAnsi="Calibri" w:cs="Calibri"/>
                <w:color w:val="000000"/>
                <w:lang w:eastAsia="en-US"/>
              </w:rPr>
            </w:pPr>
            <w:r>
              <w:rPr>
                <w:rFonts w:ascii="Calibri" w:hAnsi="Calibri" w:cs="Calibri"/>
                <w:color w:val="000000"/>
                <w:lang w:eastAsia="en-US"/>
              </w:rPr>
              <w:t>27.15</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bd</w:t>
            </w:r>
          </w:p>
        </w:tc>
        <w:tc>
          <w:tcPr>
            <w:tcW w:w="1442" w:type="dxa"/>
            <w:vAlign w:val="center"/>
          </w:tcPr>
          <w:p w14:paraId="652AD03B" w14:textId="77777777" w:rsidR="009E3418" w:rsidRDefault="003436CF">
            <w:pPr>
              <w:jc w:val="both"/>
              <w:rPr>
                <w:rFonts w:ascii="Calibri" w:hAnsi="Calibri" w:cs="Calibri"/>
                <w:color w:val="000000"/>
                <w:lang w:eastAsia="en-US"/>
              </w:rPr>
            </w:pPr>
            <w:r>
              <w:rPr>
                <w:rFonts w:ascii="Calibri" w:hAnsi="Calibri" w:cs="Calibri"/>
                <w:color w:val="000000"/>
                <w:lang w:eastAsia="en-US"/>
              </w:rPr>
              <w:t>0.04</w:t>
            </w:r>
            <w:r>
              <w:rPr>
                <w:rFonts w:ascii="Times New Roman" w:eastAsia="Times New Roman" w:hAnsi="Times New Roman" w:cs="Times New Roman"/>
                <w:color w:val="000000"/>
                <w:lang w:eastAsia="en-US"/>
              </w:rPr>
              <w:t>±0.01</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3683634A" w14:textId="77777777" w:rsidR="009E3418" w:rsidRDefault="003436CF">
            <w:pPr>
              <w:jc w:val="both"/>
              <w:rPr>
                <w:rFonts w:ascii="Calibri" w:hAnsi="Calibri" w:cs="Calibri"/>
                <w:color w:val="000000"/>
                <w:lang w:eastAsia="en-US"/>
              </w:rPr>
            </w:pPr>
            <w:r>
              <w:rPr>
                <w:rFonts w:ascii="Calibri" w:hAnsi="Calibri" w:cs="Calibri"/>
                <w:color w:val="000000"/>
                <w:lang w:eastAsia="en-US"/>
              </w:rPr>
              <w:t>5.70</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w:t>
            </w:r>
          </w:p>
        </w:tc>
        <w:tc>
          <w:tcPr>
            <w:tcW w:w="1431" w:type="dxa"/>
            <w:vAlign w:val="center"/>
          </w:tcPr>
          <w:p w14:paraId="6984F163" w14:textId="77777777" w:rsidR="009E3418" w:rsidRDefault="003436CF">
            <w:pPr>
              <w:jc w:val="both"/>
              <w:rPr>
                <w:rFonts w:ascii="Calibri" w:hAnsi="Calibri" w:cs="Calibri"/>
                <w:color w:val="000000"/>
                <w:lang w:eastAsia="en-US"/>
              </w:rPr>
            </w:pPr>
            <w:r>
              <w:rPr>
                <w:rFonts w:ascii="Calibri" w:hAnsi="Calibri" w:cs="Calibri"/>
                <w:color w:val="000000"/>
                <w:lang w:eastAsia="en-US"/>
              </w:rPr>
              <w:t>9.65</w:t>
            </w:r>
            <w:r>
              <w:rPr>
                <w:rFonts w:ascii="Times New Roman" w:eastAsia="Times New Roman" w:hAnsi="Times New Roman" w:cs="Times New Roman"/>
                <w:color w:val="000000"/>
                <w:lang w:eastAsia="en-US"/>
              </w:rPr>
              <w:t>±0.26</w:t>
            </w:r>
            <w:r>
              <w:rPr>
                <w:rFonts w:ascii="Times New Roman" w:eastAsia="Times New Roman" w:hAnsi="Times New Roman" w:cs="Times New Roman"/>
                <w:color w:val="000000"/>
                <w:sz w:val="28"/>
                <w:szCs w:val="28"/>
                <w:vertAlign w:val="superscript"/>
                <w:lang w:eastAsia="en-US"/>
              </w:rPr>
              <w:t>c</w:t>
            </w:r>
          </w:p>
        </w:tc>
        <w:tc>
          <w:tcPr>
            <w:tcW w:w="1351" w:type="dxa"/>
            <w:vAlign w:val="center"/>
          </w:tcPr>
          <w:p w14:paraId="2C2D4533" w14:textId="77777777" w:rsidR="009E3418" w:rsidRDefault="003436CF">
            <w:pPr>
              <w:jc w:val="both"/>
              <w:rPr>
                <w:rFonts w:ascii="Calibri" w:hAnsi="Calibri" w:cs="Calibri"/>
                <w:color w:val="000000"/>
                <w:lang w:eastAsia="en-US"/>
              </w:rPr>
            </w:pPr>
            <w:r>
              <w:rPr>
                <w:rFonts w:ascii="Calibri" w:hAnsi="Calibri" w:cs="Calibri"/>
                <w:color w:val="000000"/>
                <w:lang w:eastAsia="en-US"/>
              </w:rPr>
              <w:t>4.89</w:t>
            </w:r>
            <w:r>
              <w:rPr>
                <w:rFonts w:ascii="Times New Roman" w:eastAsia="Times New Roman" w:hAnsi="Times New Roman" w:cs="Times New Roman"/>
                <w:color w:val="000000"/>
                <w:lang w:eastAsia="en-US"/>
              </w:rPr>
              <w:t>±1.13</w:t>
            </w:r>
            <w:r>
              <w:rPr>
                <w:rFonts w:ascii="Times New Roman" w:eastAsia="Times New Roman" w:hAnsi="Times New Roman" w:cs="Times New Roman"/>
                <w:color w:val="000000"/>
                <w:sz w:val="28"/>
                <w:szCs w:val="28"/>
                <w:vertAlign w:val="superscript"/>
                <w:lang w:eastAsia="en-US"/>
              </w:rPr>
              <w:t>c</w:t>
            </w:r>
          </w:p>
        </w:tc>
      </w:tr>
      <w:tr w:rsidR="009E3418" w14:paraId="61D2CA82" w14:textId="77777777">
        <w:trPr>
          <w:trHeight w:val="223"/>
        </w:trPr>
        <w:tc>
          <w:tcPr>
            <w:tcW w:w="1777" w:type="dxa"/>
          </w:tcPr>
          <w:p w14:paraId="0DBDB460"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July, 2023</w:t>
            </w:r>
          </w:p>
        </w:tc>
        <w:tc>
          <w:tcPr>
            <w:tcW w:w="1672" w:type="dxa"/>
            <w:vAlign w:val="center"/>
          </w:tcPr>
          <w:p w14:paraId="41BD7255" w14:textId="77777777" w:rsidR="009E3418" w:rsidRDefault="003436CF">
            <w:pPr>
              <w:jc w:val="both"/>
              <w:rPr>
                <w:rFonts w:ascii="Calibri" w:hAnsi="Calibri" w:cs="Calibri"/>
                <w:color w:val="000000"/>
                <w:lang w:eastAsia="en-US"/>
              </w:rPr>
            </w:pPr>
            <w:r>
              <w:rPr>
                <w:rFonts w:ascii="Calibri" w:hAnsi="Calibri" w:cs="Calibri"/>
                <w:color w:val="000000"/>
                <w:lang w:eastAsia="en-US"/>
              </w:rPr>
              <w:t>10.51</w:t>
            </w:r>
            <w:r>
              <w:rPr>
                <w:rFonts w:ascii="Times New Roman" w:eastAsia="Times New Roman" w:hAnsi="Times New Roman" w:cs="Times New Roman"/>
                <w:color w:val="000000"/>
                <w:lang w:eastAsia="en-US"/>
              </w:rPr>
              <w:t>±1.04</w:t>
            </w:r>
            <w:r>
              <w:rPr>
                <w:rFonts w:ascii="Times New Roman" w:eastAsia="Times New Roman" w:hAnsi="Times New Roman" w:cs="Times New Roman"/>
                <w:color w:val="000000"/>
                <w:sz w:val="28"/>
                <w:szCs w:val="28"/>
                <w:vertAlign w:val="superscript"/>
                <w:lang w:eastAsia="en-US"/>
              </w:rPr>
              <w:t>de</w:t>
            </w:r>
          </w:p>
        </w:tc>
        <w:tc>
          <w:tcPr>
            <w:tcW w:w="1569" w:type="dxa"/>
            <w:vAlign w:val="center"/>
          </w:tcPr>
          <w:p w14:paraId="1BD80E35" w14:textId="77777777" w:rsidR="009E3418" w:rsidRDefault="003436CF">
            <w:pPr>
              <w:jc w:val="both"/>
              <w:rPr>
                <w:rFonts w:ascii="Calibri" w:hAnsi="Calibri" w:cs="Calibri"/>
                <w:color w:val="000000"/>
                <w:lang w:eastAsia="en-US"/>
              </w:rPr>
            </w:pPr>
            <w:r>
              <w:rPr>
                <w:rFonts w:ascii="Calibri" w:hAnsi="Calibri" w:cs="Calibri"/>
                <w:color w:val="000000"/>
                <w:lang w:eastAsia="en-US"/>
              </w:rPr>
              <w:t>26.43</w:t>
            </w:r>
            <w:r>
              <w:rPr>
                <w:rFonts w:ascii="Times New Roman" w:eastAsia="Times New Roman" w:hAnsi="Times New Roman" w:cs="Times New Roman"/>
                <w:color w:val="000000"/>
                <w:lang w:eastAsia="en-US"/>
              </w:rPr>
              <w:t>±0.02</w:t>
            </w:r>
            <w:r>
              <w:rPr>
                <w:rFonts w:ascii="Times New Roman" w:eastAsia="Times New Roman" w:hAnsi="Times New Roman" w:cs="Times New Roman"/>
                <w:color w:val="000000"/>
                <w:sz w:val="28"/>
                <w:szCs w:val="28"/>
                <w:vertAlign w:val="superscript"/>
                <w:lang w:eastAsia="en-US"/>
              </w:rPr>
              <w:t>b</w:t>
            </w:r>
          </w:p>
        </w:tc>
        <w:tc>
          <w:tcPr>
            <w:tcW w:w="1442" w:type="dxa"/>
            <w:vAlign w:val="center"/>
          </w:tcPr>
          <w:p w14:paraId="4AA5CD3D"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bdef</w:t>
            </w:r>
          </w:p>
        </w:tc>
        <w:tc>
          <w:tcPr>
            <w:tcW w:w="1489" w:type="dxa"/>
            <w:vAlign w:val="center"/>
          </w:tcPr>
          <w:p w14:paraId="55BF69A9" w14:textId="77777777" w:rsidR="009E3418" w:rsidRDefault="003436CF">
            <w:pPr>
              <w:jc w:val="both"/>
              <w:rPr>
                <w:rFonts w:ascii="Calibri" w:hAnsi="Calibri" w:cs="Calibri"/>
                <w:color w:val="000000"/>
                <w:lang w:eastAsia="en-US"/>
              </w:rPr>
            </w:pPr>
            <w:r>
              <w:rPr>
                <w:rFonts w:ascii="Calibri" w:hAnsi="Calibri" w:cs="Calibri"/>
                <w:color w:val="000000"/>
                <w:lang w:eastAsia="en-US"/>
              </w:rPr>
              <w:t>6.27</w:t>
            </w:r>
            <w:r>
              <w:rPr>
                <w:rFonts w:ascii="Times New Roman" w:eastAsia="Times New Roman" w:hAnsi="Times New Roman" w:cs="Times New Roman"/>
                <w:color w:val="000000"/>
                <w:lang w:eastAsia="en-US"/>
              </w:rPr>
              <w:t>±0.21</w:t>
            </w:r>
            <w:r>
              <w:rPr>
                <w:rFonts w:ascii="Times New Roman" w:eastAsia="Times New Roman" w:hAnsi="Times New Roman" w:cs="Times New Roman"/>
                <w:color w:val="000000"/>
                <w:sz w:val="28"/>
                <w:szCs w:val="28"/>
                <w:vertAlign w:val="superscript"/>
                <w:lang w:eastAsia="en-US"/>
              </w:rPr>
              <w:t>b</w:t>
            </w:r>
          </w:p>
        </w:tc>
        <w:tc>
          <w:tcPr>
            <w:tcW w:w="1431" w:type="dxa"/>
            <w:vAlign w:val="center"/>
          </w:tcPr>
          <w:p w14:paraId="2B4563B2" w14:textId="77777777" w:rsidR="009E3418" w:rsidRDefault="003436CF">
            <w:pPr>
              <w:jc w:val="both"/>
              <w:rPr>
                <w:rFonts w:ascii="Calibri" w:hAnsi="Calibri" w:cs="Calibri"/>
                <w:color w:val="000000"/>
                <w:lang w:eastAsia="en-US"/>
              </w:rPr>
            </w:pPr>
            <w:r>
              <w:rPr>
                <w:rFonts w:ascii="Calibri" w:hAnsi="Calibri" w:cs="Calibri"/>
                <w:color w:val="000000"/>
                <w:lang w:eastAsia="en-US"/>
              </w:rPr>
              <w:t>8.08</w:t>
            </w:r>
            <w:r>
              <w:rPr>
                <w:rFonts w:ascii="Times New Roman" w:eastAsia="Times New Roman" w:hAnsi="Times New Roman" w:cs="Times New Roman"/>
                <w:color w:val="000000"/>
                <w:lang w:eastAsia="en-US"/>
              </w:rPr>
              <w:t>±0.10</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200E5B57" w14:textId="77777777" w:rsidR="009E3418" w:rsidRDefault="003436CF">
            <w:pPr>
              <w:jc w:val="both"/>
              <w:rPr>
                <w:rFonts w:ascii="Calibri" w:hAnsi="Calibri" w:cs="Calibri"/>
                <w:color w:val="000000"/>
                <w:lang w:eastAsia="en-US"/>
              </w:rPr>
            </w:pPr>
            <w:r>
              <w:rPr>
                <w:rFonts w:ascii="Calibri" w:hAnsi="Calibri" w:cs="Calibri"/>
                <w:color w:val="000000"/>
                <w:lang w:eastAsia="en-US"/>
              </w:rPr>
              <w:t>23.51</w:t>
            </w:r>
            <w:r>
              <w:rPr>
                <w:rFonts w:ascii="Times New Roman" w:eastAsia="Times New Roman" w:hAnsi="Times New Roman" w:cs="Times New Roman"/>
                <w:color w:val="000000"/>
                <w:lang w:eastAsia="en-US"/>
              </w:rPr>
              <w:t>±4.84</w:t>
            </w:r>
            <w:r>
              <w:rPr>
                <w:rFonts w:ascii="Times New Roman" w:eastAsia="Times New Roman" w:hAnsi="Times New Roman" w:cs="Times New Roman"/>
                <w:color w:val="000000"/>
                <w:sz w:val="28"/>
                <w:szCs w:val="28"/>
                <w:vertAlign w:val="superscript"/>
                <w:lang w:eastAsia="en-US"/>
              </w:rPr>
              <w:t>d</w:t>
            </w:r>
          </w:p>
        </w:tc>
      </w:tr>
      <w:tr w:rsidR="009E3418" w14:paraId="4E7CFBE0" w14:textId="77777777">
        <w:trPr>
          <w:trHeight w:val="223"/>
        </w:trPr>
        <w:tc>
          <w:tcPr>
            <w:tcW w:w="1777" w:type="dxa"/>
          </w:tcPr>
          <w:p w14:paraId="6EAFB60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August, 2023</w:t>
            </w:r>
          </w:p>
        </w:tc>
        <w:tc>
          <w:tcPr>
            <w:tcW w:w="1672" w:type="dxa"/>
            <w:vAlign w:val="center"/>
          </w:tcPr>
          <w:p w14:paraId="65E69AA8" w14:textId="77777777" w:rsidR="009E3418" w:rsidRDefault="003436CF">
            <w:pPr>
              <w:jc w:val="both"/>
              <w:rPr>
                <w:rFonts w:ascii="Calibri" w:hAnsi="Calibri" w:cs="Calibri"/>
                <w:color w:val="000000"/>
                <w:lang w:eastAsia="en-US"/>
              </w:rPr>
            </w:pPr>
            <w:r>
              <w:rPr>
                <w:rFonts w:ascii="Calibri" w:hAnsi="Calibri" w:cs="Calibri"/>
                <w:color w:val="000000"/>
                <w:lang w:eastAsia="en-US"/>
              </w:rPr>
              <w:t>12.04</w:t>
            </w:r>
            <w:r>
              <w:rPr>
                <w:rFonts w:ascii="Times New Roman" w:eastAsia="Times New Roman" w:hAnsi="Times New Roman" w:cs="Times New Roman"/>
                <w:color w:val="000000"/>
                <w:lang w:eastAsia="en-US"/>
              </w:rPr>
              <w:t>±2.38</w:t>
            </w:r>
            <w:r>
              <w:rPr>
                <w:rFonts w:ascii="Times New Roman" w:eastAsia="Times New Roman" w:hAnsi="Times New Roman" w:cs="Times New Roman"/>
                <w:color w:val="000000"/>
                <w:sz w:val="28"/>
                <w:szCs w:val="28"/>
                <w:vertAlign w:val="superscript"/>
                <w:lang w:eastAsia="en-US"/>
              </w:rPr>
              <w:t>abe</w:t>
            </w:r>
          </w:p>
        </w:tc>
        <w:tc>
          <w:tcPr>
            <w:tcW w:w="1569" w:type="dxa"/>
            <w:vAlign w:val="center"/>
          </w:tcPr>
          <w:p w14:paraId="5AC80BC0" w14:textId="77777777" w:rsidR="009E3418" w:rsidRDefault="003436CF">
            <w:pPr>
              <w:jc w:val="both"/>
              <w:rPr>
                <w:rFonts w:ascii="Calibri" w:hAnsi="Calibri" w:cs="Calibri"/>
                <w:color w:val="000000"/>
                <w:lang w:eastAsia="en-US"/>
              </w:rPr>
            </w:pPr>
            <w:r>
              <w:rPr>
                <w:rFonts w:ascii="Calibri" w:hAnsi="Calibri" w:cs="Calibri"/>
                <w:color w:val="000000"/>
                <w:lang w:eastAsia="en-US"/>
              </w:rPr>
              <w:t>26.72</w:t>
            </w:r>
            <w:r>
              <w:rPr>
                <w:rFonts w:ascii="Times New Roman" w:eastAsia="Times New Roman" w:hAnsi="Times New Roman" w:cs="Times New Roman"/>
                <w:color w:val="000000"/>
                <w:lang w:eastAsia="en-US"/>
              </w:rPr>
              <w:t>±0.03</w:t>
            </w:r>
            <w:r>
              <w:rPr>
                <w:rFonts w:ascii="Times New Roman" w:eastAsia="Times New Roman" w:hAnsi="Times New Roman" w:cs="Times New Roman"/>
                <w:color w:val="000000"/>
                <w:sz w:val="28"/>
                <w:szCs w:val="28"/>
                <w:vertAlign w:val="superscript"/>
                <w:lang w:eastAsia="en-US"/>
              </w:rPr>
              <w:t>b</w:t>
            </w:r>
          </w:p>
        </w:tc>
        <w:tc>
          <w:tcPr>
            <w:tcW w:w="1442" w:type="dxa"/>
            <w:vAlign w:val="center"/>
          </w:tcPr>
          <w:p w14:paraId="4777B418" w14:textId="77777777" w:rsidR="009E3418" w:rsidRDefault="003436CF">
            <w:pPr>
              <w:jc w:val="both"/>
              <w:rPr>
                <w:rFonts w:ascii="Calibri" w:hAnsi="Calibri" w:cs="Calibri"/>
                <w:color w:val="000000"/>
                <w:lang w:eastAsia="en-US"/>
              </w:rPr>
            </w:pPr>
            <w:r>
              <w:rPr>
                <w:rFonts w:ascii="Calibri" w:hAnsi="Calibri" w:cs="Calibri"/>
                <w:color w:val="000000"/>
                <w:lang w:eastAsia="en-US"/>
              </w:rPr>
              <w:t>0.01</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d</w:t>
            </w:r>
          </w:p>
        </w:tc>
        <w:tc>
          <w:tcPr>
            <w:tcW w:w="1489" w:type="dxa"/>
            <w:vAlign w:val="center"/>
          </w:tcPr>
          <w:p w14:paraId="5644D369" w14:textId="77777777" w:rsidR="009E3418" w:rsidRDefault="003436CF">
            <w:pPr>
              <w:jc w:val="both"/>
              <w:rPr>
                <w:rFonts w:ascii="Calibri" w:hAnsi="Calibri" w:cs="Calibri"/>
                <w:color w:val="000000"/>
                <w:lang w:eastAsia="en-US"/>
              </w:rPr>
            </w:pPr>
            <w:r>
              <w:rPr>
                <w:rFonts w:ascii="Calibri" w:hAnsi="Calibri" w:cs="Calibri"/>
                <w:color w:val="000000"/>
                <w:lang w:eastAsia="en-US"/>
              </w:rPr>
              <w:t>5.82</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abc</w:t>
            </w:r>
          </w:p>
        </w:tc>
        <w:tc>
          <w:tcPr>
            <w:tcW w:w="1431" w:type="dxa"/>
            <w:vAlign w:val="center"/>
          </w:tcPr>
          <w:p w14:paraId="296F430E" w14:textId="77777777" w:rsidR="009E3418" w:rsidRDefault="003436CF">
            <w:pPr>
              <w:jc w:val="both"/>
              <w:rPr>
                <w:rFonts w:ascii="Calibri" w:hAnsi="Calibri" w:cs="Calibri"/>
                <w:color w:val="000000"/>
                <w:lang w:eastAsia="en-US"/>
              </w:rPr>
            </w:pPr>
            <w:r>
              <w:rPr>
                <w:rFonts w:ascii="Calibri" w:hAnsi="Calibri" w:cs="Calibri"/>
                <w:color w:val="000000"/>
                <w:lang w:eastAsia="en-US"/>
              </w:rPr>
              <w:t>8.97</w:t>
            </w:r>
            <w:r>
              <w:rPr>
                <w:rFonts w:ascii="Times New Roman" w:eastAsia="Times New Roman" w:hAnsi="Times New Roman" w:cs="Times New Roman"/>
                <w:color w:val="000000"/>
                <w:lang w:eastAsia="en-US"/>
              </w:rPr>
              <w:t>±0.04</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2C6C36BF" w14:textId="77777777" w:rsidR="009E3418" w:rsidRDefault="003436CF">
            <w:pPr>
              <w:jc w:val="both"/>
              <w:rPr>
                <w:rFonts w:ascii="Calibri" w:hAnsi="Calibri" w:cs="Calibri"/>
                <w:color w:val="000000"/>
                <w:lang w:eastAsia="en-US"/>
              </w:rPr>
            </w:pPr>
            <w:r>
              <w:rPr>
                <w:rFonts w:ascii="Calibri" w:hAnsi="Calibri" w:cs="Calibri"/>
                <w:color w:val="000000"/>
                <w:lang w:eastAsia="en-US"/>
              </w:rPr>
              <w:t>29.90</w:t>
            </w:r>
            <w:r>
              <w:rPr>
                <w:rFonts w:ascii="Times New Roman" w:eastAsia="Times New Roman" w:hAnsi="Times New Roman" w:cs="Times New Roman"/>
                <w:color w:val="000000"/>
                <w:lang w:eastAsia="en-US"/>
              </w:rPr>
              <w:t>±5.77</w:t>
            </w:r>
            <w:r>
              <w:rPr>
                <w:rFonts w:ascii="Times New Roman" w:eastAsia="Times New Roman" w:hAnsi="Times New Roman" w:cs="Times New Roman"/>
                <w:color w:val="000000"/>
                <w:sz w:val="28"/>
                <w:szCs w:val="28"/>
                <w:vertAlign w:val="superscript"/>
                <w:lang w:eastAsia="en-US"/>
              </w:rPr>
              <w:t>d</w:t>
            </w:r>
          </w:p>
        </w:tc>
      </w:tr>
      <w:tr w:rsidR="009E3418" w14:paraId="3305ABB2" w14:textId="77777777">
        <w:trPr>
          <w:trHeight w:val="223"/>
        </w:trPr>
        <w:tc>
          <w:tcPr>
            <w:tcW w:w="1777" w:type="dxa"/>
          </w:tcPr>
          <w:p w14:paraId="2BD7ACF3"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September, 2023</w:t>
            </w:r>
          </w:p>
        </w:tc>
        <w:tc>
          <w:tcPr>
            <w:tcW w:w="1672" w:type="dxa"/>
            <w:vAlign w:val="center"/>
          </w:tcPr>
          <w:p w14:paraId="0C12A153" w14:textId="77777777" w:rsidR="009E3418" w:rsidRDefault="003436CF">
            <w:pPr>
              <w:jc w:val="both"/>
              <w:rPr>
                <w:rFonts w:ascii="Calibri" w:hAnsi="Calibri" w:cs="Calibri"/>
                <w:color w:val="000000"/>
                <w:lang w:eastAsia="en-US"/>
              </w:rPr>
            </w:pPr>
            <w:r>
              <w:rPr>
                <w:rFonts w:ascii="Calibri" w:hAnsi="Calibri" w:cs="Calibri"/>
                <w:color w:val="000000"/>
                <w:lang w:eastAsia="en-US"/>
              </w:rPr>
              <w:t>10.89</w:t>
            </w:r>
            <w:r>
              <w:rPr>
                <w:rFonts w:ascii="Times New Roman" w:eastAsia="Times New Roman" w:hAnsi="Times New Roman" w:cs="Times New Roman"/>
                <w:color w:val="000000"/>
                <w:lang w:eastAsia="en-US"/>
              </w:rPr>
              <w:t>±1.56</w:t>
            </w:r>
            <w:r>
              <w:rPr>
                <w:rFonts w:ascii="Times New Roman" w:eastAsia="Times New Roman" w:hAnsi="Times New Roman" w:cs="Times New Roman"/>
                <w:color w:val="000000"/>
                <w:sz w:val="28"/>
                <w:szCs w:val="28"/>
                <w:vertAlign w:val="superscript"/>
                <w:lang w:eastAsia="en-US"/>
              </w:rPr>
              <w:t>abe</w:t>
            </w:r>
          </w:p>
        </w:tc>
        <w:tc>
          <w:tcPr>
            <w:tcW w:w="1569" w:type="dxa"/>
            <w:vAlign w:val="center"/>
          </w:tcPr>
          <w:p w14:paraId="41C3A5B9" w14:textId="77777777" w:rsidR="009E3418" w:rsidRDefault="003436CF">
            <w:pPr>
              <w:jc w:val="both"/>
              <w:rPr>
                <w:rFonts w:ascii="Calibri" w:hAnsi="Calibri" w:cs="Calibri"/>
                <w:color w:val="000000"/>
                <w:lang w:eastAsia="en-US"/>
              </w:rPr>
            </w:pPr>
            <w:r>
              <w:rPr>
                <w:rFonts w:ascii="Calibri" w:hAnsi="Calibri" w:cs="Calibri"/>
                <w:color w:val="000000"/>
                <w:lang w:eastAsia="en-US"/>
              </w:rPr>
              <w:t>28.03</w:t>
            </w:r>
            <w:r>
              <w:rPr>
                <w:rFonts w:ascii="Times New Roman" w:eastAsia="Times New Roman" w:hAnsi="Times New Roman" w:cs="Times New Roman"/>
                <w:color w:val="000000"/>
                <w:lang w:eastAsia="en-US"/>
              </w:rPr>
              <w:t>±0.03</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09B9895F"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bcd</w:t>
            </w:r>
          </w:p>
        </w:tc>
        <w:tc>
          <w:tcPr>
            <w:tcW w:w="1489" w:type="dxa"/>
            <w:vAlign w:val="center"/>
          </w:tcPr>
          <w:p w14:paraId="2DD7A8DA" w14:textId="77777777" w:rsidR="009E3418" w:rsidRDefault="003436CF">
            <w:pPr>
              <w:jc w:val="both"/>
              <w:rPr>
                <w:rFonts w:ascii="Calibri" w:hAnsi="Calibri" w:cs="Calibri"/>
                <w:color w:val="000000"/>
                <w:lang w:eastAsia="en-US"/>
              </w:rPr>
            </w:pPr>
            <w:r>
              <w:rPr>
                <w:rFonts w:ascii="Calibri" w:hAnsi="Calibri" w:cs="Calibri"/>
                <w:color w:val="000000"/>
                <w:lang w:eastAsia="en-US"/>
              </w:rPr>
              <w:t>3.28</w:t>
            </w:r>
            <w:r>
              <w:rPr>
                <w:rFonts w:ascii="Times New Roman" w:eastAsia="Times New Roman" w:hAnsi="Times New Roman" w:cs="Times New Roman"/>
                <w:color w:val="000000"/>
                <w:lang w:eastAsia="en-US"/>
              </w:rPr>
              <w:t>±0.46</w:t>
            </w:r>
            <w:r>
              <w:rPr>
                <w:rFonts w:ascii="Times New Roman" w:eastAsia="Times New Roman" w:hAnsi="Times New Roman" w:cs="Times New Roman"/>
                <w:color w:val="000000"/>
                <w:sz w:val="28"/>
                <w:szCs w:val="28"/>
                <w:vertAlign w:val="superscript"/>
                <w:lang w:eastAsia="en-US"/>
              </w:rPr>
              <w:t>c</w:t>
            </w:r>
          </w:p>
        </w:tc>
        <w:tc>
          <w:tcPr>
            <w:tcW w:w="1431" w:type="dxa"/>
            <w:vAlign w:val="center"/>
          </w:tcPr>
          <w:p w14:paraId="45757488" w14:textId="77777777" w:rsidR="009E3418" w:rsidRDefault="003436CF">
            <w:pPr>
              <w:jc w:val="both"/>
              <w:rPr>
                <w:rFonts w:ascii="Calibri" w:hAnsi="Calibri" w:cs="Calibri"/>
                <w:color w:val="000000"/>
                <w:lang w:eastAsia="en-US"/>
              </w:rPr>
            </w:pPr>
            <w:r>
              <w:rPr>
                <w:rFonts w:ascii="Calibri" w:hAnsi="Calibri" w:cs="Calibri"/>
                <w:color w:val="000000"/>
                <w:lang w:eastAsia="en-US"/>
              </w:rPr>
              <w:t>9.25</w:t>
            </w:r>
            <w:r>
              <w:rPr>
                <w:rFonts w:ascii="Times New Roman" w:eastAsia="Times New Roman" w:hAnsi="Times New Roman" w:cs="Times New Roman"/>
                <w:color w:val="000000"/>
                <w:lang w:eastAsia="en-US"/>
              </w:rPr>
              <w:t>±0.20</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46046E3B" w14:textId="77777777" w:rsidR="009E3418" w:rsidRDefault="003436CF">
            <w:pPr>
              <w:jc w:val="both"/>
              <w:rPr>
                <w:rFonts w:ascii="Calibri" w:hAnsi="Calibri" w:cs="Calibri"/>
                <w:color w:val="000000"/>
                <w:lang w:eastAsia="en-US"/>
              </w:rPr>
            </w:pPr>
            <w:r>
              <w:rPr>
                <w:rFonts w:ascii="Calibri" w:hAnsi="Calibri" w:cs="Calibri"/>
                <w:color w:val="000000"/>
                <w:lang w:eastAsia="en-US"/>
              </w:rPr>
              <w:t>5.80</w:t>
            </w:r>
            <w:r>
              <w:rPr>
                <w:rFonts w:ascii="Times New Roman" w:eastAsia="Times New Roman" w:hAnsi="Times New Roman" w:cs="Times New Roman"/>
                <w:color w:val="000000"/>
                <w:lang w:eastAsia="en-US"/>
              </w:rPr>
              <w:t>±1.49</w:t>
            </w:r>
            <w:r>
              <w:rPr>
                <w:rFonts w:ascii="Times New Roman" w:eastAsia="Times New Roman" w:hAnsi="Times New Roman" w:cs="Times New Roman"/>
                <w:color w:val="000000"/>
                <w:sz w:val="28"/>
                <w:szCs w:val="28"/>
                <w:vertAlign w:val="superscript"/>
                <w:lang w:eastAsia="en-US"/>
              </w:rPr>
              <w:t>c</w:t>
            </w:r>
          </w:p>
        </w:tc>
      </w:tr>
      <w:tr w:rsidR="009E3418" w14:paraId="087AFD86" w14:textId="77777777">
        <w:trPr>
          <w:trHeight w:val="223"/>
        </w:trPr>
        <w:tc>
          <w:tcPr>
            <w:tcW w:w="1777" w:type="dxa"/>
          </w:tcPr>
          <w:p w14:paraId="7B989278"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October, 2023</w:t>
            </w:r>
          </w:p>
        </w:tc>
        <w:tc>
          <w:tcPr>
            <w:tcW w:w="1672" w:type="dxa"/>
            <w:vAlign w:val="center"/>
          </w:tcPr>
          <w:p w14:paraId="2737F863" w14:textId="77777777" w:rsidR="009E3418" w:rsidRDefault="003436CF">
            <w:pPr>
              <w:jc w:val="both"/>
              <w:rPr>
                <w:rFonts w:ascii="Calibri" w:hAnsi="Calibri" w:cs="Calibri"/>
                <w:color w:val="000000"/>
                <w:lang w:eastAsia="en-US"/>
              </w:rPr>
            </w:pPr>
            <w:r>
              <w:rPr>
                <w:rFonts w:ascii="Calibri" w:hAnsi="Calibri" w:cs="Calibri"/>
                <w:color w:val="000000"/>
                <w:lang w:eastAsia="en-US"/>
              </w:rPr>
              <w:t>6.60</w:t>
            </w:r>
            <w:r>
              <w:rPr>
                <w:rFonts w:ascii="Times New Roman" w:eastAsia="Times New Roman" w:hAnsi="Times New Roman" w:cs="Times New Roman"/>
                <w:color w:val="000000"/>
                <w:lang w:eastAsia="en-US"/>
              </w:rPr>
              <w:t>±0.38</w:t>
            </w:r>
            <w:r>
              <w:rPr>
                <w:rFonts w:ascii="Times New Roman" w:eastAsia="Times New Roman" w:hAnsi="Times New Roman" w:cs="Times New Roman"/>
                <w:color w:val="000000"/>
                <w:sz w:val="28"/>
                <w:szCs w:val="28"/>
                <w:vertAlign w:val="superscript"/>
                <w:lang w:eastAsia="en-US"/>
              </w:rPr>
              <w:t>e</w:t>
            </w:r>
          </w:p>
        </w:tc>
        <w:tc>
          <w:tcPr>
            <w:tcW w:w="1569" w:type="dxa"/>
            <w:vAlign w:val="center"/>
          </w:tcPr>
          <w:p w14:paraId="2940ABEF" w14:textId="77777777" w:rsidR="009E3418" w:rsidRDefault="003436CF">
            <w:pPr>
              <w:jc w:val="both"/>
              <w:rPr>
                <w:rFonts w:ascii="Calibri" w:hAnsi="Calibri" w:cs="Calibri"/>
                <w:color w:val="000000"/>
                <w:lang w:eastAsia="en-US"/>
              </w:rPr>
            </w:pPr>
            <w:r>
              <w:rPr>
                <w:rFonts w:ascii="Calibri" w:hAnsi="Calibri" w:cs="Calibri"/>
                <w:color w:val="000000"/>
                <w:lang w:eastAsia="en-US"/>
              </w:rPr>
              <w:t>27.10</w:t>
            </w:r>
            <w:r>
              <w:rPr>
                <w:rFonts w:ascii="Times New Roman" w:eastAsia="Times New Roman" w:hAnsi="Times New Roman" w:cs="Times New Roman"/>
                <w:color w:val="000000"/>
                <w:lang w:eastAsia="en-US"/>
              </w:rPr>
              <w:t>±0.21</w:t>
            </w:r>
            <w:r>
              <w:rPr>
                <w:rFonts w:ascii="Times New Roman" w:eastAsia="Times New Roman" w:hAnsi="Times New Roman" w:cs="Times New Roman"/>
                <w:color w:val="000000"/>
                <w:sz w:val="28"/>
                <w:szCs w:val="28"/>
                <w:vertAlign w:val="superscript"/>
                <w:lang w:eastAsia="en-US"/>
              </w:rPr>
              <w:t>bc</w:t>
            </w:r>
          </w:p>
        </w:tc>
        <w:tc>
          <w:tcPr>
            <w:tcW w:w="1442" w:type="dxa"/>
            <w:vAlign w:val="center"/>
          </w:tcPr>
          <w:p w14:paraId="3110AB9E"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6794A44A" w14:textId="77777777" w:rsidR="009E3418" w:rsidRDefault="003436CF">
            <w:pPr>
              <w:jc w:val="both"/>
              <w:rPr>
                <w:rFonts w:ascii="Calibri" w:hAnsi="Calibri" w:cs="Calibri"/>
                <w:color w:val="000000"/>
                <w:lang w:eastAsia="en-US"/>
              </w:rPr>
            </w:pPr>
            <w:r>
              <w:rPr>
                <w:rFonts w:ascii="Calibri" w:hAnsi="Calibri" w:cs="Calibri"/>
                <w:color w:val="000000"/>
                <w:lang w:eastAsia="en-US"/>
              </w:rPr>
              <w:t>4.52</w:t>
            </w:r>
            <w:r>
              <w:rPr>
                <w:rFonts w:ascii="Times New Roman" w:eastAsia="Times New Roman" w:hAnsi="Times New Roman" w:cs="Times New Roman"/>
                <w:color w:val="000000"/>
                <w:lang w:eastAsia="en-US"/>
              </w:rPr>
              <w:t>±0.15</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4C6F8732" w14:textId="77777777" w:rsidR="009E3418" w:rsidRDefault="003436CF">
            <w:pPr>
              <w:jc w:val="both"/>
              <w:rPr>
                <w:rFonts w:ascii="Calibri" w:hAnsi="Calibri" w:cs="Calibri"/>
                <w:color w:val="000000"/>
                <w:lang w:eastAsia="en-US"/>
              </w:rPr>
            </w:pPr>
            <w:r>
              <w:rPr>
                <w:rFonts w:ascii="Calibri" w:hAnsi="Calibri" w:cs="Calibri"/>
                <w:color w:val="000000"/>
                <w:lang w:eastAsia="en-US"/>
              </w:rPr>
              <w:t>8.11</w:t>
            </w:r>
            <w:r>
              <w:rPr>
                <w:rFonts w:ascii="Times New Roman" w:eastAsia="Times New Roman" w:hAnsi="Times New Roman" w:cs="Times New Roman"/>
                <w:color w:val="000000"/>
                <w:lang w:eastAsia="en-US"/>
              </w:rPr>
              <w:t>±0.11</w:t>
            </w:r>
            <w:r>
              <w:rPr>
                <w:rFonts w:ascii="Times New Roman" w:eastAsia="Times New Roman" w:hAnsi="Times New Roman" w:cs="Times New Roman"/>
                <w:color w:val="000000"/>
                <w:sz w:val="28"/>
                <w:szCs w:val="28"/>
                <w:vertAlign w:val="superscript"/>
                <w:lang w:eastAsia="en-US"/>
              </w:rPr>
              <w:t>bc</w:t>
            </w:r>
          </w:p>
        </w:tc>
        <w:tc>
          <w:tcPr>
            <w:tcW w:w="1351" w:type="dxa"/>
            <w:vAlign w:val="center"/>
          </w:tcPr>
          <w:p w14:paraId="6DA25A9C" w14:textId="77777777" w:rsidR="009E3418" w:rsidRDefault="003436CF">
            <w:pPr>
              <w:jc w:val="both"/>
              <w:rPr>
                <w:rFonts w:ascii="Calibri" w:hAnsi="Calibri" w:cs="Calibri"/>
                <w:color w:val="000000"/>
                <w:lang w:eastAsia="en-US"/>
              </w:rPr>
            </w:pPr>
            <w:r>
              <w:rPr>
                <w:rFonts w:ascii="Calibri" w:hAnsi="Calibri" w:cs="Calibri"/>
                <w:color w:val="000000"/>
                <w:lang w:eastAsia="en-US"/>
              </w:rPr>
              <w:t>0.83</w:t>
            </w:r>
            <w:r>
              <w:rPr>
                <w:rFonts w:ascii="Times New Roman" w:eastAsia="Times New Roman" w:hAnsi="Times New Roman" w:cs="Times New Roman"/>
                <w:color w:val="000000"/>
                <w:lang w:eastAsia="en-US"/>
              </w:rPr>
              <w:t>±0.08</w:t>
            </w:r>
            <w:r>
              <w:rPr>
                <w:rFonts w:ascii="Times New Roman" w:eastAsia="Times New Roman" w:hAnsi="Times New Roman" w:cs="Times New Roman"/>
                <w:color w:val="000000"/>
                <w:sz w:val="28"/>
                <w:szCs w:val="28"/>
                <w:vertAlign w:val="superscript"/>
                <w:lang w:eastAsia="en-US"/>
              </w:rPr>
              <w:t>a</w:t>
            </w:r>
          </w:p>
        </w:tc>
      </w:tr>
      <w:tr w:rsidR="009E3418" w14:paraId="563126E0" w14:textId="77777777">
        <w:trPr>
          <w:trHeight w:val="223"/>
        </w:trPr>
        <w:tc>
          <w:tcPr>
            <w:tcW w:w="1777" w:type="dxa"/>
          </w:tcPr>
          <w:p w14:paraId="715CB20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November, 2023</w:t>
            </w:r>
          </w:p>
        </w:tc>
        <w:tc>
          <w:tcPr>
            <w:tcW w:w="1672" w:type="dxa"/>
            <w:vAlign w:val="center"/>
          </w:tcPr>
          <w:p w14:paraId="0C279BA8" w14:textId="77777777" w:rsidR="009E3418" w:rsidRDefault="003436CF">
            <w:pPr>
              <w:jc w:val="both"/>
              <w:rPr>
                <w:rFonts w:ascii="Calibri" w:hAnsi="Calibri" w:cs="Calibri"/>
                <w:color w:val="000000"/>
                <w:lang w:eastAsia="en-US"/>
              </w:rPr>
            </w:pPr>
            <w:r>
              <w:rPr>
                <w:rFonts w:ascii="Calibri" w:hAnsi="Calibri" w:cs="Calibri"/>
                <w:color w:val="000000"/>
                <w:lang w:eastAsia="en-US"/>
              </w:rPr>
              <w:t>10.16</w:t>
            </w:r>
            <w:r>
              <w:rPr>
                <w:rFonts w:ascii="Times New Roman" w:eastAsia="Times New Roman" w:hAnsi="Times New Roman" w:cs="Times New Roman"/>
                <w:color w:val="000000"/>
                <w:lang w:eastAsia="en-US"/>
              </w:rPr>
              <w:t>±0.55</w:t>
            </w:r>
            <w:r>
              <w:rPr>
                <w:rFonts w:ascii="Times New Roman" w:eastAsia="Times New Roman" w:hAnsi="Times New Roman" w:cs="Times New Roman"/>
                <w:color w:val="000000"/>
                <w:sz w:val="28"/>
                <w:szCs w:val="28"/>
                <w:vertAlign w:val="superscript"/>
                <w:lang w:eastAsia="en-US"/>
              </w:rPr>
              <w:t>de</w:t>
            </w:r>
          </w:p>
        </w:tc>
        <w:tc>
          <w:tcPr>
            <w:tcW w:w="1569" w:type="dxa"/>
            <w:vAlign w:val="center"/>
          </w:tcPr>
          <w:p w14:paraId="668B241E" w14:textId="77777777" w:rsidR="009E3418" w:rsidRDefault="003436CF">
            <w:pPr>
              <w:jc w:val="both"/>
              <w:rPr>
                <w:rFonts w:ascii="Calibri" w:hAnsi="Calibri" w:cs="Calibri"/>
                <w:color w:val="000000"/>
                <w:lang w:eastAsia="en-US"/>
              </w:rPr>
            </w:pPr>
            <w:r>
              <w:rPr>
                <w:rFonts w:ascii="Calibri" w:hAnsi="Calibri" w:cs="Calibri"/>
                <w:color w:val="000000"/>
                <w:lang w:eastAsia="en-US"/>
              </w:rPr>
              <w:t>27.71</w:t>
            </w:r>
            <w:r>
              <w:rPr>
                <w:rFonts w:ascii="Times New Roman" w:eastAsia="Times New Roman" w:hAnsi="Times New Roman" w:cs="Times New Roman"/>
                <w:color w:val="000000"/>
                <w:lang w:eastAsia="en-US"/>
              </w:rPr>
              <w:t>±0.16</w:t>
            </w:r>
            <w:r>
              <w:rPr>
                <w:rFonts w:ascii="Times New Roman" w:eastAsia="Times New Roman" w:hAnsi="Times New Roman" w:cs="Times New Roman"/>
                <w:color w:val="000000"/>
                <w:sz w:val="28"/>
                <w:szCs w:val="28"/>
                <w:vertAlign w:val="superscript"/>
                <w:lang w:eastAsia="en-US"/>
              </w:rPr>
              <w:t>bc</w:t>
            </w:r>
          </w:p>
        </w:tc>
        <w:tc>
          <w:tcPr>
            <w:tcW w:w="1442" w:type="dxa"/>
            <w:vAlign w:val="center"/>
          </w:tcPr>
          <w:p w14:paraId="02F5738F"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1D5EF491" w14:textId="77777777" w:rsidR="009E3418" w:rsidRDefault="003436CF">
            <w:pPr>
              <w:jc w:val="both"/>
              <w:rPr>
                <w:rFonts w:ascii="Calibri" w:hAnsi="Calibri" w:cs="Calibri"/>
                <w:color w:val="000000"/>
                <w:lang w:eastAsia="en-US"/>
              </w:rPr>
            </w:pPr>
            <w:r>
              <w:rPr>
                <w:rFonts w:ascii="Calibri" w:hAnsi="Calibri" w:cs="Calibri"/>
                <w:color w:val="000000"/>
                <w:lang w:eastAsia="en-US"/>
              </w:rPr>
              <w:t>4.03</w:t>
            </w:r>
            <w:r>
              <w:rPr>
                <w:rFonts w:ascii="Times New Roman" w:eastAsia="Times New Roman" w:hAnsi="Times New Roman" w:cs="Times New Roman"/>
                <w:color w:val="000000"/>
                <w:lang w:eastAsia="en-US"/>
              </w:rPr>
              <w:t>±0.28</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5ED91A52" w14:textId="77777777" w:rsidR="009E3418" w:rsidRDefault="003436CF">
            <w:pPr>
              <w:jc w:val="both"/>
              <w:rPr>
                <w:rFonts w:ascii="Calibri" w:hAnsi="Calibri" w:cs="Calibri"/>
                <w:color w:val="000000"/>
                <w:lang w:eastAsia="en-US"/>
              </w:rPr>
            </w:pPr>
            <w:r>
              <w:rPr>
                <w:rFonts w:ascii="Calibri" w:hAnsi="Calibri" w:cs="Calibri"/>
                <w:color w:val="000000"/>
                <w:lang w:eastAsia="en-US"/>
              </w:rPr>
              <w:t>8.47</w:t>
            </w:r>
            <w:r>
              <w:rPr>
                <w:rFonts w:ascii="Times New Roman" w:eastAsia="Times New Roman" w:hAnsi="Times New Roman" w:cs="Times New Roman"/>
                <w:color w:val="000000"/>
                <w:lang w:eastAsia="en-US"/>
              </w:rPr>
              <w:t>±0.08</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49D39CBF" w14:textId="77777777" w:rsidR="009E3418" w:rsidRDefault="003436CF">
            <w:pPr>
              <w:jc w:val="both"/>
              <w:rPr>
                <w:rFonts w:ascii="Calibri" w:hAnsi="Calibri" w:cs="Calibri"/>
                <w:color w:val="000000"/>
                <w:lang w:eastAsia="en-US"/>
              </w:rPr>
            </w:pPr>
            <w:r>
              <w:rPr>
                <w:rFonts w:ascii="Calibri" w:hAnsi="Calibri" w:cs="Calibri"/>
                <w:color w:val="000000"/>
                <w:lang w:eastAsia="en-US"/>
              </w:rPr>
              <w:t>2.63</w:t>
            </w:r>
            <w:r>
              <w:rPr>
                <w:rFonts w:ascii="Times New Roman" w:eastAsia="Times New Roman" w:hAnsi="Times New Roman" w:cs="Times New Roman"/>
                <w:color w:val="000000"/>
                <w:lang w:eastAsia="en-US"/>
              </w:rPr>
              <w:t>±0.58</w:t>
            </w:r>
            <w:r>
              <w:rPr>
                <w:rFonts w:ascii="Times New Roman" w:eastAsia="Times New Roman" w:hAnsi="Times New Roman" w:cs="Times New Roman"/>
                <w:color w:val="000000"/>
                <w:sz w:val="28"/>
                <w:szCs w:val="28"/>
                <w:vertAlign w:val="superscript"/>
                <w:lang w:eastAsia="en-US"/>
              </w:rPr>
              <w:t>b</w:t>
            </w:r>
          </w:p>
        </w:tc>
      </w:tr>
      <w:tr w:rsidR="009E3418" w14:paraId="2981EBD7" w14:textId="77777777">
        <w:trPr>
          <w:trHeight w:val="223"/>
        </w:trPr>
        <w:tc>
          <w:tcPr>
            <w:tcW w:w="1777" w:type="dxa"/>
          </w:tcPr>
          <w:p w14:paraId="36AD30E6"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December, 2023</w:t>
            </w:r>
          </w:p>
        </w:tc>
        <w:tc>
          <w:tcPr>
            <w:tcW w:w="1672" w:type="dxa"/>
            <w:vAlign w:val="center"/>
          </w:tcPr>
          <w:p w14:paraId="2D39B302" w14:textId="77777777" w:rsidR="009E3418" w:rsidRDefault="003436CF">
            <w:pPr>
              <w:jc w:val="both"/>
              <w:rPr>
                <w:rFonts w:ascii="Calibri" w:hAnsi="Calibri" w:cs="Calibri"/>
                <w:color w:val="000000"/>
                <w:lang w:eastAsia="en-US"/>
              </w:rPr>
            </w:pPr>
            <w:r>
              <w:rPr>
                <w:rFonts w:ascii="Calibri" w:hAnsi="Calibri" w:cs="Calibri"/>
                <w:color w:val="000000"/>
                <w:lang w:eastAsia="en-US"/>
              </w:rPr>
              <w:t>13.71</w:t>
            </w:r>
            <w:r>
              <w:rPr>
                <w:rFonts w:ascii="Times New Roman" w:eastAsia="Times New Roman" w:hAnsi="Times New Roman" w:cs="Times New Roman"/>
                <w:color w:val="000000"/>
                <w:lang w:eastAsia="en-US"/>
              </w:rPr>
              <w:t>±0.75</w:t>
            </w:r>
            <w:r>
              <w:rPr>
                <w:rFonts w:ascii="Times New Roman" w:eastAsia="Times New Roman" w:hAnsi="Times New Roman" w:cs="Times New Roman"/>
                <w:color w:val="000000"/>
                <w:sz w:val="28"/>
                <w:szCs w:val="28"/>
                <w:vertAlign w:val="superscript"/>
                <w:lang w:eastAsia="en-US"/>
              </w:rPr>
              <w:t>abcde</w:t>
            </w:r>
          </w:p>
        </w:tc>
        <w:tc>
          <w:tcPr>
            <w:tcW w:w="1569" w:type="dxa"/>
            <w:vAlign w:val="center"/>
          </w:tcPr>
          <w:p w14:paraId="19952A32" w14:textId="77777777" w:rsidR="009E3418" w:rsidRDefault="003436CF">
            <w:pPr>
              <w:jc w:val="both"/>
              <w:rPr>
                <w:rFonts w:ascii="Times New Roman" w:eastAsia="Times New Roman" w:hAnsi="Times New Roman" w:cs="Times New Roman"/>
                <w:color w:val="000000"/>
                <w:lang w:eastAsia="en-US"/>
              </w:rPr>
            </w:pPr>
            <w:r>
              <w:rPr>
                <w:rFonts w:ascii="Calibri" w:hAnsi="Calibri" w:cs="Calibri"/>
                <w:color w:val="000000"/>
                <w:lang w:eastAsia="en-US"/>
              </w:rPr>
              <w:t>28.32</w:t>
            </w:r>
            <w:r>
              <w:rPr>
                <w:rFonts w:ascii="Times New Roman" w:eastAsia="Times New Roman" w:hAnsi="Times New Roman" w:cs="Times New Roman"/>
                <w:color w:val="000000"/>
                <w:lang w:eastAsia="en-US"/>
              </w:rPr>
              <w:t>±0.22</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0A808B2C"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0067C3A5" w14:textId="77777777" w:rsidR="009E3418" w:rsidRDefault="003436CF">
            <w:pPr>
              <w:jc w:val="both"/>
              <w:rPr>
                <w:rFonts w:ascii="Calibri" w:hAnsi="Calibri" w:cs="Calibri"/>
                <w:color w:val="000000"/>
                <w:lang w:eastAsia="en-US"/>
              </w:rPr>
            </w:pPr>
            <w:r>
              <w:rPr>
                <w:rFonts w:ascii="Calibri" w:hAnsi="Calibri" w:cs="Calibri"/>
                <w:color w:val="000000"/>
                <w:lang w:eastAsia="en-US"/>
              </w:rPr>
              <w:t>3.54</w:t>
            </w:r>
            <w:r>
              <w:rPr>
                <w:rFonts w:ascii="Times New Roman" w:eastAsia="Times New Roman" w:hAnsi="Times New Roman" w:cs="Times New Roman"/>
                <w:color w:val="000000"/>
                <w:lang w:eastAsia="en-US"/>
              </w:rPr>
              <w:t>±0.54</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27C94E4F" w14:textId="77777777" w:rsidR="009E3418" w:rsidRDefault="003436CF">
            <w:pPr>
              <w:jc w:val="both"/>
              <w:rPr>
                <w:rFonts w:ascii="Calibri" w:hAnsi="Calibri" w:cs="Calibri"/>
                <w:color w:val="000000"/>
                <w:lang w:eastAsia="en-US"/>
              </w:rPr>
            </w:pPr>
            <w:r>
              <w:rPr>
                <w:rFonts w:ascii="Calibri" w:hAnsi="Calibri" w:cs="Calibri"/>
                <w:color w:val="000000"/>
                <w:lang w:eastAsia="en-US"/>
              </w:rPr>
              <w:t>8.83</w:t>
            </w:r>
            <w:r>
              <w:rPr>
                <w:rFonts w:ascii="Times New Roman" w:eastAsia="Times New Roman" w:hAnsi="Times New Roman" w:cs="Times New Roman"/>
                <w:color w:val="000000"/>
                <w:lang w:eastAsia="en-US"/>
              </w:rPr>
              <w:t>±0.16</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70CDFD79" w14:textId="77777777" w:rsidR="009E3418" w:rsidRDefault="003436CF">
            <w:pPr>
              <w:jc w:val="both"/>
              <w:rPr>
                <w:rFonts w:ascii="Calibri" w:hAnsi="Calibri" w:cs="Calibri"/>
                <w:color w:val="000000"/>
                <w:lang w:eastAsia="en-US"/>
              </w:rPr>
            </w:pPr>
            <w:r>
              <w:rPr>
                <w:rFonts w:ascii="Calibri" w:hAnsi="Calibri" w:cs="Calibri"/>
                <w:color w:val="000000"/>
                <w:lang w:eastAsia="en-US"/>
              </w:rPr>
              <w:t>4.43</w:t>
            </w:r>
            <w:r>
              <w:rPr>
                <w:rFonts w:ascii="Times New Roman" w:eastAsia="Times New Roman" w:hAnsi="Times New Roman" w:cs="Times New Roman"/>
                <w:color w:val="000000"/>
                <w:lang w:eastAsia="en-US"/>
              </w:rPr>
              <w:t>±1.18</w:t>
            </w:r>
            <w:r>
              <w:rPr>
                <w:rFonts w:ascii="Times New Roman" w:eastAsia="Times New Roman" w:hAnsi="Times New Roman" w:cs="Times New Roman"/>
                <w:color w:val="000000"/>
                <w:sz w:val="28"/>
                <w:szCs w:val="28"/>
                <w:vertAlign w:val="superscript"/>
                <w:lang w:eastAsia="en-US"/>
              </w:rPr>
              <w:t>c</w:t>
            </w:r>
          </w:p>
        </w:tc>
      </w:tr>
      <w:tr w:rsidR="009E3418" w14:paraId="167BC5AB" w14:textId="77777777">
        <w:trPr>
          <w:trHeight w:val="223"/>
        </w:trPr>
        <w:tc>
          <w:tcPr>
            <w:tcW w:w="1777" w:type="dxa"/>
            <w:tcBorders>
              <w:bottom w:val="single" w:sz="12" w:space="0" w:color="auto"/>
            </w:tcBorders>
          </w:tcPr>
          <w:p w14:paraId="78416BB2"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January, 2024</w:t>
            </w:r>
          </w:p>
        </w:tc>
        <w:tc>
          <w:tcPr>
            <w:tcW w:w="1672" w:type="dxa"/>
            <w:tcBorders>
              <w:bottom w:val="single" w:sz="12" w:space="0" w:color="auto"/>
            </w:tcBorders>
            <w:vAlign w:val="center"/>
          </w:tcPr>
          <w:p w14:paraId="00CD8EA5" w14:textId="77777777" w:rsidR="009E3418" w:rsidRDefault="003436CF">
            <w:pPr>
              <w:jc w:val="both"/>
              <w:rPr>
                <w:rFonts w:ascii="Calibri" w:hAnsi="Calibri" w:cs="Calibri"/>
                <w:color w:val="000000"/>
                <w:lang w:eastAsia="en-US"/>
              </w:rPr>
            </w:pPr>
            <w:r>
              <w:rPr>
                <w:rFonts w:ascii="Calibri" w:hAnsi="Calibri" w:cs="Calibri"/>
                <w:color w:val="000000"/>
                <w:lang w:eastAsia="en-US"/>
              </w:rPr>
              <w:t>13.11</w:t>
            </w:r>
            <w:r>
              <w:rPr>
                <w:rFonts w:ascii="Times New Roman" w:eastAsia="Times New Roman" w:hAnsi="Times New Roman" w:cs="Times New Roman"/>
                <w:color w:val="000000"/>
                <w:lang w:eastAsia="en-US"/>
              </w:rPr>
              <w:t>±1.66</w:t>
            </w:r>
            <w:r>
              <w:rPr>
                <w:rFonts w:ascii="Times New Roman" w:eastAsia="Times New Roman" w:hAnsi="Times New Roman" w:cs="Times New Roman"/>
                <w:color w:val="000000"/>
                <w:sz w:val="28"/>
                <w:szCs w:val="28"/>
                <w:vertAlign w:val="superscript"/>
                <w:lang w:eastAsia="en-US"/>
              </w:rPr>
              <w:t>abcde</w:t>
            </w:r>
          </w:p>
        </w:tc>
        <w:tc>
          <w:tcPr>
            <w:tcW w:w="1569" w:type="dxa"/>
            <w:tcBorders>
              <w:bottom w:val="single" w:sz="12" w:space="0" w:color="auto"/>
            </w:tcBorders>
            <w:vAlign w:val="center"/>
          </w:tcPr>
          <w:p w14:paraId="68E5F088" w14:textId="77777777" w:rsidR="009E3418" w:rsidRDefault="003436CF">
            <w:pPr>
              <w:jc w:val="both"/>
              <w:rPr>
                <w:rFonts w:ascii="Calibri" w:hAnsi="Calibri" w:cs="Calibri"/>
                <w:color w:val="000000"/>
                <w:lang w:eastAsia="en-US"/>
              </w:rPr>
            </w:pPr>
            <w:r>
              <w:rPr>
                <w:rFonts w:ascii="Calibri" w:hAnsi="Calibri" w:cs="Calibri"/>
                <w:color w:val="000000"/>
                <w:lang w:eastAsia="en-US"/>
              </w:rPr>
              <w:t>28.65</w:t>
            </w:r>
            <w:r>
              <w:rPr>
                <w:rFonts w:ascii="Times New Roman" w:eastAsia="Times New Roman" w:hAnsi="Times New Roman" w:cs="Times New Roman"/>
                <w:color w:val="000000"/>
                <w:lang w:eastAsia="en-US"/>
              </w:rPr>
              <w:t>±0.22</w:t>
            </w:r>
            <w:r>
              <w:rPr>
                <w:rFonts w:ascii="Times New Roman" w:eastAsia="Times New Roman" w:hAnsi="Times New Roman" w:cs="Times New Roman"/>
                <w:color w:val="000000"/>
                <w:sz w:val="28"/>
                <w:szCs w:val="28"/>
                <w:vertAlign w:val="superscript"/>
                <w:lang w:eastAsia="en-US"/>
              </w:rPr>
              <w:t>ac</w:t>
            </w:r>
          </w:p>
        </w:tc>
        <w:tc>
          <w:tcPr>
            <w:tcW w:w="1442" w:type="dxa"/>
            <w:tcBorders>
              <w:bottom w:val="single" w:sz="12" w:space="0" w:color="auto"/>
            </w:tcBorders>
            <w:vAlign w:val="center"/>
          </w:tcPr>
          <w:p w14:paraId="58499222"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tcBorders>
              <w:bottom w:val="single" w:sz="12" w:space="0" w:color="auto"/>
            </w:tcBorders>
            <w:vAlign w:val="center"/>
          </w:tcPr>
          <w:p w14:paraId="197809E8" w14:textId="77777777" w:rsidR="009E3418" w:rsidRDefault="003436CF">
            <w:pPr>
              <w:jc w:val="both"/>
              <w:rPr>
                <w:rFonts w:ascii="Calibri" w:hAnsi="Calibri" w:cs="Calibri"/>
                <w:color w:val="000000"/>
                <w:lang w:eastAsia="en-US"/>
              </w:rPr>
            </w:pPr>
            <w:r>
              <w:rPr>
                <w:rFonts w:ascii="Calibri" w:hAnsi="Calibri" w:cs="Calibri"/>
                <w:color w:val="000000"/>
                <w:lang w:eastAsia="en-US"/>
              </w:rPr>
              <w:t>3.37</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ac</w:t>
            </w:r>
          </w:p>
        </w:tc>
        <w:tc>
          <w:tcPr>
            <w:tcW w:w="1431" w:type="dxa"/>
            <w:tcBorders>
              <w:bottom w:val="single" w:sz="12" w:space="0" w:color="auto"/>
            </w:tcBorders>
            <w:vAlign w:val="center"/>
          </w:tcPr>
          <w:p w14:paraId="2D20BDCF" w14:textId="77777777" w:rsidR="009E3418" w:rsidRDefault="003436CF">
            <w:pPr>
              <w:jc w:val="both"/>
              <w:rPr>
                <w:rFonts w:ascii="Calibri" w:hAnsi="Calibri" w:cs="Calibri"/>
                <w:color w:val="000000"/>
                <w:lang w:eastAsia="en-US"/>
              </w:rPr>
            </w:pPr>
            <w:r>
              <w:rPr>
                <w:rFonts w:ascii="Calibri" w:hAnsi="Calibri" w:cs="Calibri"/>
                <w:color w:val="000000"/>
                <w:lang w:eastAsia="en-US"/>
              </w:rPr>
              <w:t>9.02</w:t>
            </w:r>
            <w:r>
              <w:rPr>
                <w:rFonts w:ascii="Times New Roman" w:eastAsia="Times New Roman" w:hAnsi="Times New Roman" w:cs="Times New Roman"/>
                <w:color w:val="000000"/>
                <w:lang w:eastAsia="en-US"/>
              </w:rPr>
              <w:t>±0.03</w:t>
            </w:r>
            <w:r>
              <w:rPr>
                <w:rFonts w:ascii="Times New Roman" w:eastAsia="Times New Roman" w:hAnsi="Times New Roman" w:cs="Times New Roman"/>
                <w:color w:val="000000"/>
                <w:sz w:val="28"/>
                <w:szCs w:val="28"/>
                <w:vertAlign w:val="superscript"/>
                <w:lang w:eastAsia="en-US"/>
              </w:rPr>
              <w:t>a</w:t>
            </w:r>
          </w:p>
        </w:tc>
        <w:tc>
          <w:tcPr>
            <w:tcW w:w="1351" w:type="dxa"/>
            <w:tcBorders>
              <w:bottom w:val="single" w:sz="12" w:space="0" w:color="auto"/>
            </w:tcBorders>
            <w:vAlign w:val="center"/>
          </w:tcPr>
          <w:p w14:paraId="5C1E6E56" w14:textId="77777777" w:rsidR="009E3418" w:rsidRDefault="003436CF">
            <w:pPr>
              <w:jc w:val="both"/>
              <w:rPr>
                <w:rFonts w:ascii="Calibri" w:hAnsi="Calibri" w:cs="Calibri"/>
                <w:color w:val="000000"/>
                <w:lang w:eastAsia="en-US"/>
              </w:rPr>
            </w:pPr>
            <w:r>
              <w:rPr>
                <w:rFonts w:ascii="Calibri" w:hAnsi="Calibri" w:cs="Calibri"/>
                <w:color w:val="000000"/>
                <w:lang w:eastAsia="en-US"/>
              </w:rPr>
              <w:t>0.34</w:t>
            </w:r>
            <w:r>
              <w:rPr>
                <w:rFonts w:ascii="Times New Roman" w:eastAsia="Times New Roman" w:hAnsi="Times New Roman" w:cs="Times New Roman"/>
                <w:color w:val="000000"/>
                <w:lang w:eastAsia="en-US"/>
              </w:rPr>
              <w:t>±0.05</w:t>
            </w:r>
            <w:r>
              <w:rPr>
                <w:rFonts w:ascii="Times New Roman" w:eastAsia="Times New Roman" w:hAnsi="Times New Roman" w:cs="Times New Roman"/>
                <w:color w:val="000000"/>
                <w:sz w:val="28"/>
                <w:szCs w:val="28"/>
                <w:vertAlign w:val="superscript"/>
                <w:lang w:eastAsia="en-US"/>
              </w:rPr>
              <w:t>a</w:t>
            </w:r>
          </w:p>
        </w:tc>
      </w:tr>
    </w:tbl>
    <w:p w14:paraId="255ADE3B" w14:textId="77777777" w:rsidR="009E3418" w:rsidRDefault="003436CF">
      <w:pPr>
        <w:spacing w:after="160" w:line="278" w:lineRule="auto"/>
        <w:ind w:leftChars="-200" w:left="-400"/>
        <w:jc w:val="both"/>
        <w:rPr>
          <w:rFonts w:ascii="Times New Roman" w:eastAsia="Calibri" w:hAnsi="Times New Roman" w:cs="Times New Roman"/>
          <w:color w:val="000000"/>
          <w:kern w:val="2"/>
          <w:sz w:val="18"/>
          <w:szCs w:val="18"/>
          <w:lang w:eastAsia="en-US"/>
          <w14:ligatures w14:val="standardContextual"/>
        </w:rPr>
      </w:pPr>
      <w:r>
        <w:rPr>
          <w:rFonts w:ascii="Times New Roman" w:eastAsia="Calibri" w:hAnsi="Times New Roman" w:cs="Times New Roman"/>
          <w:color w:val="000000"/>
          <w:kern w:val="2"/>
          <w:sz w:val="18"/>
          <w:szCs w:val="18"/>
          <w:lang w:eastAsia="en-US"/>
          <w14:ligatures w14:val="standardContextual"/>
        </w:rPr>
        <w:t>Means of physico-chemical parameters with the same superscript(s) in the same column are not significantly different from each other (p&gt;0.05).</w:t>
      </w:r>
    </w:p>
    <w:p w14:paraId="2A0C3E40" w14:textId="77777777" w:rsidR="009E3418" w:rsidRDefault="009E3418">
      <w:pPr>
        <w:spacing w:after="160"/>
        <w:jc w:val="both"/>
        <w:rPr>
          <w:rFonts w:ascii="Times New Roman" w:eastAsia="Calibri" w:hAnsi="Times New Roman" w:cs="Times New Roman"/>
          <w:color w:val="000000"/>
          <w:kern w:val="2"/>
          <w:sz w:val="24"/>
          <w:szCs w:val="24"/>
          <w:lang w:eastAsia="en-US"/>
          <w14:ligatures w14:val="standardContextual"/>
        </w:rPr>
      </w:pPr>
    </w:p>
    <w:p w14:paraId="32BCD54C" w14:textId="77777777" w:rsidR="009E3418" w:rsidRDefault="003436CF">
      <w:pPr>
        <w:spacing w:after="160"/>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Discussion</w:t>
      </w:r>
    </w:p>
    <w:p w14:paraId="114F995B" w14:textId="0D7027C0" w:rsidR="009E3418" w:rsidRDefault="003436CF">
      <w:pPr>
        <w:spacing w:after="160" w:line="360" w:lineRule="auto"/>
        <w:contextualSpacing/>
        <w:jc w:val="both"/>
        <w:rPr>
          <w:rFonts w:ascii="Times New Roman" w:eastAsia="SimSun" w:hAnsi="Times New Roman" w:cs="Times New Roman"/>
          <w:color w:val="000000"/>
          <w:kern w:val="2"/>
          <w:sz w:val="24"/>
          <w:szCs w:val="24"/>
          <w:lang w:bidi="ar"/>
          <w14:ligatures w14:val="standardContextual"/>
        </w:rPr>
      </w:pPr>
      <w:bookmarkStart w:id="32" w:name="_Hlk215944565"/>
      <w:r>
        <w:rPr>
          <w:rFonts w:ascii="Times New Roman" w:eastAsia="Calibri" w:hAnsi="Times New Roman" w:cs="Times New Roman"/>
          <w:color w:val="000000"/>
          <w:kern w:val="2"/>
          <w:sz w:val="24"/>
          <w:szCs w:val="24"/>
          <w:lang w:eastAsia="en-US"/>
          <w14:ligatures w14:val="standardContextual"/>
        </w:rPr>
        <w:t>Results from Table 1 showed that Alkalinity of Stations 1 to 5 (Omoku River)</w:t>
      </w:r>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Calibri" w:hAnsi="Times New Roman" w:cs="Times New Roman"/>
          <w:color w:val="000000"/>
          <w:kern w:val="2"/>
          <w:sz w:val="24"/>
          <w:szCs w:val="24"/>
          <w:lang w:bidi="ar"/>
          <w14:ligatures w14:val="standardContextual"/>
        </w:rPr>
        <w:t>r</w:t>
      </w:r>
      <w:r>
        <w:rPr>
          <w:rFonts w:ascii="Times New Roman" w:eastAsia="SimSun" w:hAnsi="Times New Roman" w:cs="Times New Roman"/>
          <w:color w:val="000000"/>
          <w:kern w:val="2"/>
          <w:sz w:val="24"/>
          <w:szCs w:val="24"/>
          <w:lang w:bidi="ar"/>
          <w14:ligatures w14:val="standardContextual"/>
        </w:rPr>
        <w:t>ange</w:t>
      </w:r>
      <w:r>
        <w:rPr>
          <w:rFonts w:ascii="Times New Roman" w:eastAsia="Calibri" w:hAnsi="Times New Roman" w:cs="Times New Roman"/>
          <w:color w:val="000000"/>
          <w:kern w:val="2"/>
          <w:sz w:val="24"/>
          <w:szCs w:val="24"/>
          <w:lang w:bidi="ar"/>
          <w14:ligatures w14:val="standardContextual"/>
        </w:rPr>
        <w:t>d</w:t>
      </w:r>
      <w:r>
        <w:rPr>
          <w:rFonts w:ascii="Times New Roman" w:eastAsia="SimSun" w:hAnsi="Times New Roman" w:cs="Times New Roman"/>
          <w:color w:val="000000"/>
          <w:kern w:val="2"/>
          <w:sz w:val="24"/>
          <w:szCs w:val="24"/>
          <w:lang w:bidi="ar"/>
          <w14:ligatures w14:val="standardContextual"/>
        </w:rPr>
        <w:t xml:space="preserve"> from 11.42 to 16.83 mg/L. This range were lower than acceptable limits of WHO, 2022 (20–200 mg/L typical range). Ikiri River (</w:t>
      </w:r>
      <w:r>
        <w:rPr>
          <w:rFonts w:ascii="Times New Roman" w:eastAsia="Calibri" w:hAnsi="Times New Roman" w:cs="Times New Roman"/>
          <w:color w:val="000000"/>
          <w:kern w:val="2"/>
          <w:sz w:val="24"/>
          <w:szCs w:val="24"/>
          <w:lang w:eastAsia="en-US"/>
          <w14:ligatures w14:val="standardContextual"/>
        </w:rPr>
        <w:t>Control)</w:t>
      </w:r>
      <w:r>
        <w:rPr>
          <w:rFonts w:ascii="Times New Roman" w:eastAsia="SimSun" w:hAnsi="Times New Roman" w:cs="Times New Roman"/>
          <w:color w:val="000000"/>
          <w:kern w:val="2"/>
          <w:sz w:val="24"/>
          <w:szCs w:val="24"/>
          <w:lang w:bidi="ar"/>
          <w14:ligatures w14:val="standardContextual"/>
        </w:rPr>
        <w:t xml:space="preserve"> was much lower at 6.29 mg/L, suggesting less buffering capacity and possibly less pollution. Comparing these values with those gotten from a study at Elechi Creek by Woke and Alele-Wokoma (2010), a range of 41.0 - 58.0 mg/L was recorded, higher than those in this study. They explained that the reasons for the high alkalinity recorded was observed to be </w:t>
      </w:r>
      <w:r w:rsidR="003D0C3B">
        <w:rPr>
          <w:rFonts w:ascii="Times New Roman" w:eastAsia="SimSun" w:hAnsi="Times New Roman" w:cs="Times New Roman"/>
          <w:color w:val="000000"/>
          <w:kern w:val="2"/>
          <w:sz w:val="24"/>
          <w:szCs w:val="24"/>
          <w:lang w:bidi="ar"/>
          <w14:ligatures w14:val="standardContextual"/>
        </w:rPr>
        <w:t>two-fold</w:t>
      </w:r>
      <w:r>
        <w:rPr>
          <w:rFonts w:ascii="Times New Roman" w:eastAsia="SimSun" w:hAnsi="Times New Roman" w:cs="Times New Roman"/>
          <w:color w:val="000000"/>
          <w:kern w:val="2"/>
          <w:sz w:val="24"/>
          <w:szCs w:val="24"/>
          <w:lang w:bidi="ar"/>
          <w14:ligatures w14:val="standardContextual"/>
        </w:rPr>
        <w:t>, the first was linked to low evaporation that occurred during the rainy season. The second was due to the fact that most substances do not dissolve and are not suspended in water at low temperature. Table</w:t>
      </w:r>
      <w:r>
        <w:rPr>
          <w:rFonts w:ascii="Times New Roman" w:eastAsia="Calibri" w:hAnsi="Times New Roman" w:cs="Times New Roman"/>
          <w:color w:val="000000"/>
          <w:kern w:val="2"/>
          <w:sz w:val="24"/>
          <w:szCs w:val="24"/>
          <w:lang w:eastAsia="en-US"/>
          <w14:ligatures w14:val="standardContextual"/>
        </w:rPr>
        <w:t xml:space="preserve"> </w:t>
      </w:r>
      <w:r w:rsidR="003D0C3B">
        <w:rPr>
          <w:rFonts w:ascii="Times New Roman" w:eastAsia="Calibri" w:hAnsi="Times New Roman" w:cs="Times New Roman"/>
          <w:color w:val="000000"/>
          <w:kern w:val="2"/>
          <w:sz w:val="24"/>
          <w:szCs w:val="24"/>
          <w:lang w:eastAsia="en-US"/>
          <w14:ligatures w14:val="standardContextual"/>
        </w:rPr>
        <w:t>2</w:t>
      </w:r>
      <w:r>
        <w:rPr>
          <w:rFonts w:ascii="Times New Roman" w:eastAsia="Calibri" w:hAnsi="Times New Roman" w:cs="Times New Roman"/>
          <w:color w:val="000000"/>
          <w:kern w:val="2"/>
          <w:sz w:val="24"/>
          <w:szCs w:val="24"/>
          <w:lang w:eastAsia="en-US"/>
          <w14:ligatures w14:val="standardContextual"/>
        </w:rPr>
        <w:t xml:space="preserve"> shows that alkalinity was at its peak in the month of September, </w:t>
      </w:r>
      <w:r>
        <w:rPr>
          <w:rFonts w:ascii="Times New Roman" w:eastAsia="SimSun" w:hAnsi="Times New Roman" w:cs="Times New Roman"/>
          <w:color w:val="000000"/>
          <w:kern w:val="2"/>
          <w:sz w:val="24"/>
          <w:szCs w:val="24"/>
          <w:lang w:eastAsia="en-US"/>
          <w14:ligatures w14:val="standardContextual"/>
        </w:rPr>
        <w:t>(25.0),</w:t>
      </w:r>
      <w:r>
        <w:rPr>
          <w:rFonts w:ascii="Times New Roman" w:eastAsia="Calibri" w:hAnsi="Times New Roman" w:cs="Times New Roman"/>
          <w:color w:val="000000"/>
          <w:kern w:val="2"/>
          <w:sz w:val="24"/>
          <w:szCs w:val="24"/>
          <w:lang w:eastAsia="en-US"/>
          <w14:ligatures w14:val="standardContextual"/>
        </w:rPr>
        <w:t xml:space="preserve"> likely due to increased runoff and mineral load and low values </w:t>
      </w:r>
      <w:r>
        <w:rPr>
          <w:rFonts w:ascii="Times New Roman" w:eastAsia="SimSun" w:hAnsi="Times New Roman" w:cs="Times New Roman"/>
          <w:color w:val="000000"/>
          <w:kern w:val="2"/>
          <w:sz w:val="24"/>
          <w:szCs w:val="24"/>
          <w:lang w:bidi="ar"/>
          <w14:ligatures w14:val="standardContextual"/>
        </w:rPr>
        <w:t>in May–June suggest dilution by rainwater or reduced mineral input.</w:t>
      </w:r>
      <w:bookmarkEnd w:id="32"/>
    </w:p>
    <w:p w14:paraId="35BAFC3F" w14:textId="77777777" w:rsidR="009E3418" w:rsidRDefault="009E3418">
      <w:pPr>
        <w:spacing w:after="160" w:line="360" w:lineRule="auto"/>
        <w:contextualSpacing/>
        <w:jc w:val="both"/>
        <w:rPr>
          <w:rFonts w:ascii="Times New Roman" w:eastAsia="SimSun" w:hAnsi="Times New Roman" w:cs="Times New Roman"/>
          <w:color w:val="000000"/>
          <w:kern w:val="2"/>
          <w:sz w:val="24"/>
          <w:szCs w:val="24"/>
          <w:lang w:bidi="ar"/>
          <w14:ligatures w14:val="standardContextual"/>
        </w:rPr>
      </w:pPr>
    </w:p>
    <w:p w14:paraId="616BBB9A" w14:textId="77777777"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bookmarkStart w:id="33" w:name="_Hlk215944779"/>
      <w:r>
        <w:rPr>
          <w:rFonts w:ascii="Times New Roman" w:eastAsia="Calibri" w:hAnsi="Times New Roman" w:cs="Times New Roman"/>
          <w:color w:val="000000"/>
          <w:kern w:val="2"/>
          <w:sz w:val="24"/>
          <w:szCs w:val="24"/>
          <w:lang w:eastAsia="en-US"/>
          <w14:ligatures w14:val="standardContextual"/>
        </w:rPr>
        <w:t>For Total Suspended Solids (TSS)</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Table 1)</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which</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relatively measure the physical or visual observable dirtiness of water resources,</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Stations 1 to 5 had a range of</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16.8–18.9 mg/L, higher than control (4.09 mg/L), indicating more particulate matter in Omoku River. The control station was significantly cleaner. This range is acceptable for surface water as stipulated by WHO, </w:t>
      </w:r>
      <w:commentRangeStart w:id="34"/>
      <w:r>
        <w:rPr>
          <w:rFonts w:ascii="Times New Roman" w:eastAsia="SimSun" w:hAnsi="Times New Roman" w:cs="Times New Roman"/>
          <w:color w:val="000000"/>
          <w:kern w:val="2"/>
          <w:sz w:val="24"/>
          <w:szCs w:val="24"/>
          <w:lang w:bidi="ar"/>
          <w14:ligatures w14:val="standardContextual"/>
        </w:rPr>
        <w:t>2022</w:t>
      </w:r>
      <w:commentRangeEnd w:id="34"/>
      <w:r w:rsidR="00286BF1">
        <w:rPr>
          <w:rStyle w:val="CommentReference"/>
          <w:rFonts w:ascii="Times New Roman" w:eastAsia="SimSun" w:hAnsi="Times New Roman" w:cs="Times New Roman"/>
          <w:color w:val="000000"/>
          <w:kern w:val="2"/>
          <w:sz w:val="24"/>
          <w:szCs w:val="24"/>
          <w:lang w:bidi="ar"/>
          <w14:ligatures w14:val="standardContextual"/>
        </w:rPr>
        <w:commentReference w:id="34"/>
      </w:r>
      <w:r>
        <w:rPr>
          <w:rFonts w:ascii="Times New Roman" w:eastAsia="SimSun" w:hAnsi="Times New Roman" w:cs="Times New Roman"/>
          <w:color w:val="000000"/>
          <w:kern w:val="2"/>
          <w:sz w:val="24"/>
          <w:szCs w:val="24"/>
          <w:lang w:bidi="ar"/>
          <w14:ligatures w14:val="standardContextual"/>
        </w:rPr>
        <w:t xml:space="preserve">  (&lt; 25 mg/L) for TSS. </w:t>
      </w:r>
      <w:r>
        <w:rPr>
          <w:rFonts w:ascii="Times New Roman" w:eastAsia="Calibri" w:hAnsi="Times New Roman" w:cs="Times New Roman"/>
          <w:color w:val="000000"/>
          <w:kern w:val="2"/>
          <w:sz w:val="24"/>
          <w:szCs w:val="24"/>
          <w:lang w:eastAsia="en-US"/>
          <w14:ligatures w14:val="standardContextual"/>
        </w:rPr>
        <w:t>The values were lower than the findings by Uka and Chukwuka</w:t>
      </w:r>
      <w:commentRangeStart w:id="35"/>
      <w:r>
        <w:rPr>
          <w:rFonts w:ascii="Times New Roman" w:eastAsia="Calibri" w:hAnsi="Times New Roman" w:cs="Times New Roman"/>
          <w:color w:val="000000"/>
          <w:kern w:val="2"/>
          <w:sz w:val="24"/>
          <w:szCs w:val="24"/>
          <w:lang w:eastAsia="en-US"/>
          <w14:ligatures w14:val="standardContextual"/>
        </w:rPr>
        <w:t>,</w:t>
      </w:r>
      <w:commentRangeEnd w:id="35"/>
      <w:r w:rsidR="00286BF1">
        <w:rPr>
          <w:rStyle w:val="CommentReference"/>
          <w:rFonts w:ascii="Times New Roman" w:eastAsia="Calibri" w:hAnsi="Times New Roman" w:cs="Times New Roman"/>
          <w:color w:val="000000"/>
          <w:kern w:val="2"/>
          <w:sz w:val="24"/>
          <w:szCs w:val="24"/>
          <w:lang w:eastAsia="en-US"/>
          <w14:ligatures w14:val="standardContextual"/>
        </w:rPr>
        <w:commentReference w:id="35"/>
      </w:r>
      <w:r>
        <w:rPr>
          <w:rFonts w:ascii="Times New Roman" w:eastAsia="Calibri" w:hAnsi="Times New Roman" w:cs="Times New Roman"/>
          <w:color w:val="000000"/>
          <w:kern w:val="2"/>
          <w:sz w:val="24"/>
          <w:szCs w:val="24"/>
          <w:lang w:eastAsia="en-US"/>
          <w14:ligatures w14:val="standardContextual"/>
        </w:rPr>
        <w:t xml:space="preserve"> (2007), with range 75.40 - 112.22mg/L and that of Andem, Udofia, Okorafor, Okeke &amp; Ugwumba (2012) that had TSS mean value of 1183.65 in their study on some physical and chemical characteristics of Ona River, Apata, Ibadan, Nigeria</w:t>
      </w:r>
      <w:commentRangeStart w:id="36"/>
      <w:r>
        <w:rPr>
          <w:rFonts w:ascii="Times New Roman" w:eastAsia="Calibri" w:hAnsi="Times New Roman" w:cs="Times New Roman"/>
          <w:color w:val="000000"/>
          <w:kern w:val="2"/>
          <w:sz w:val="24"/>
          <w:szCs w:val="24"/>
          <w:lang w:eastAsia="en-US"/>
          <w14:ligatures w14:val="standardContextual"/>
        </w:rPr>
        <w:t xml:space="preserve">. Andem </w:t>
      </w:r>
      <w:r w:rsidRPr="003D0C3B">
        <w:rPr>
          <w:rFonts w:ascii="Times New Roman" w:eastAsia="Calibri" w:hAnsi="Times New Roman" w:cs="Times New Roman"/>
          <w:i/>
          <w:iCs/>
          <w:color w:val="000000"/>
          <w:kern w:val="2"/>
          <w:sz w:val="24"/>
          <w:szCs w:val="24"/>
          <w:lang w:eastAsia="en-US"/>
          <w14:ligatures w14:val="standardContextual"/>
        </w:rPr>
        <w:t>et. al</w:t>
      </w:r>
      <w:r>
        <w:rPr>
          <w:rFonts w:ascii="Times New Roman" w:eastAsia="Calibri" w:hAnsi="Times New Roman" w:cs="Times New Roman"/>
          <w:color w:val="000000"/>
          <w:kern w:val="2"/>
          <w:sz w:val="24"/>
          <w:szCs w:val="24"/>
          <w:lang w:eastAsia="en-US"/>
          <w14:ligatures w14:val="standardContextual"/>
        </w:rPr>
        <w:t xml:space="preserve">.,(2012) </w:t>
      </w:r>
      <w:commentRangeEnd w:id="36"/>
      <w:r w:rsidR="00DA211E">
        <w:rPr>
          <w:rStyle w:val="CommentReference"/>
          <w:rFonts w:ascii="Times New Roman" w:eastAsia="Calibri" w:hAnsi="Times New Roman" w:cs="Times New Roman"/>
          <w:color w:val="000000"/>
          <w:kern w:val="2"/>
          <w:sz w:val="24"/>
          <w:szCs w:val="24"/>
          <w:lang w:eastAsia="en-US"/>
          <w14:ligatures w14:val="standardContextual"/>
        </w:rPr>
        <w:commentReference w:id="36"/>
      </w:r>
      <w:r>
        <w:rPr>
          <w:rFonts w:ascii="Times New Roman" w:eastAsia="Calibri" w:hAnsi="Times New Roman" w:cs="Times New Roman"/>
          <w:color w:val="000000"/>
          <w:kern w:val="2"/>
          <w:sz w:val="24"/>
          <w:szCs w:val="24"/>
          <w:lang w:eastAsia="en-US"/>
          <w14:ligatures w14:val="standardContextual"/>
        </w:rPr>
        <w:t xml:space="preserve">pointed out that the high values seen could </w:t>
      </w:r>
      <w:r>
        <w:rPr>
          <w:rFonts w:ascii="Times New Roman" w:eastAsia="Calibri" w:hAnsi="Times New Roman" w:cs="Times New Roman"/>
          <w:color w:val="000000"/>
          <w:kern w:val="2"/>
          <w:sz w:val="24"/>
          <w:szCs w:val="24"/>
          <w:lang w:eastAsia="en-US"/>
          <w14:ligatures w14:val="standardContextual"/>
        </w:rPr>
        <w:lastRenderedPageBreak/>
        <w:t xml:space="preserve">be as a result of regular release of effluence from industries such as Sumal food industry, 7up bottling company and dumping of solid wastes around the river area. The continuous depositing of these wastes/effluents around the river could lead to the reduction in the volume of the water and also impede the free flowing of the river. Long term dumping of materials in the river could also result in flooding particularly during heavy rainfall which could have both economic and ecological implications, added Andem, </w:t>
      </w:r>
      <w:r w:rsidRPr="003D0C3B">
        <w:rPr>
          <w:rFonts w:ascii="Times New Roman" w:eastAsia="Calibri" w:hAnsi="Times New Roman" w:cs="Times New Roman"/>
          <w:i/>
          <w:iCs/>
          <w:color w:val="000000"/>
          <w:kern w:val="2"/>
          <w:sz w:val="24"/>
          <w:szCs w:val="24"/>
          <w:lang w:eastAsia="en-US"/>
          <w14:ligatures w14:val="standardContextual"/>
        </w:rPr>
        <w:t>et. al</w:t>
      </w:r>
      <w:r>
        <w:rPr>
          <w:rFonts w:ascii="Times New Roman" w:eastAsia="Calibri" w:hAnsi="Times New Roman" w:cs="Times New Roman"/>
          <w:color w:val="000000"/>
          <w:kern w:val="2"/>
          <w:sz w:val="24"/>
          <w:szCs w:val="24"/>
          <w:lang w:eastAsia="en-US"/>
          <w14:ligatures w14:val="standardContextual"/>
        </w:rPr>
        <w:t>., (2012). Comparing the monthly records of TSS as shown in Table 2, there was a drastic spike</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in</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July–September, (</w:t>
      </w:r>
      <w:r>
        <w:rPr>
          <w:rFonts w:ascii="Times New Roman" w:eastAsia="SimSun" w:hAnsi="Times New Roman" w:cs="Times New Roman"/>
          <w:color w:val="000000"/>
          <w:kern w:val="2"/>
          <w:sz w:val="24"/>
          <w:szCs w:val="24"/>
          <w:lang w:bidi="ar"/>
          <w14:ligatures w14:val="standardContextual"/>
        </w:rPr>
        <w:t>38.7 - 45.9)</w:t>
      </w:r>
      <w:r>
        <w:rPr>
          <w:rFonts w:ascii="Times New Roman" w:eastAsia="Calibri" w:hAnsi="Times New Roman" w:cs="Times New Roman"/>
          <w:color w:val="000000"/>
          <w:kern w:val="2"/>
          <w:sz w:val="24"/>
          <w:szCs w:val="24"/>
          <w:lang w:eastAsia="en-US"/>
          <w14:ligatures w14:val="standardContextual"/>
        </w:rPr>
        <w:t xml:space="preserve"> indicating sediment load, possibly from erosion or rainfall-induced turbulence. Lowest values in October–January, aligning with drier seasons and less runoff.</w:t>
      </w:r>
    </w:p>
    <w:p w14:paraId="7D08DE0E"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583BBA7E" w14:textId="22B1B6BC"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Chemical Oxygen Demand (COD) recorded in the study ranged from</w:t>
      </w:r>
      <w:r>
        <w:rPr>
          <w:rFonts w:ascii="Times New Roman" w:eastAsia="SimSun" w:hAnsi="Times New Roman" w:cs="Times New Roman"/>
          <w:color w:val="000000"/>
          <w:kern w:val="2"/>
          <w:sz w:val="24"/>
          <w:szCs w:val="24"/>
          <w:lang w:bidi="ar"/>
          <w14:ligatures w14:val="standardContextual"/>
        </w:rPr>
        <w:t xml:space="preserve"> 5.12 – 6.17 mg/L in Stations 1-5 signifying moderate organic pollution. Control Station showed lower value (4.22 mg/L), indicating better water quality, (</w:t>
      </w:r>
      <w:r>
        <w:rPr>
          <w:rFonts w:ascii="Times New Roman" w:eastAsia="Calibri" w:hAnsi="Times New Roman" w:cs="Times New Roman"/>
          <w:color w:val="000000"/>
          <w:kern w:val="2"/>
          <w:sz w:val="24"/>
          <w:szCs w:val="24"/>
          <w:lang w:eastAsia="en-US"/>
          <w14:ligatures w14:val="standardContextual"/>
        </w:rPr>
        <w:t>Table 1</w:t>
      </w:r>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 xml:space="preserve">These results were lower than the mean concentration of COD found by </w:t>
      </w:r>
      <w:r>
        <w:rPr>
          <w:rFonts w:ascii="Times New Roman" w:eastAsia="Calibri" w:hAnsi="Times New Roman" w:cs="Times New Roman"/>
          <w:color w:val="000000"/>
          <w:kern w:val="2"/>
          <w:sz w:val="24"/>
          <w:szCs w:val="24"/>
          <w:lang w:eastAsia="en-US"/>
          <w14:ligatures w14:val="standardContextual"/>
        </w:rPr>
        <w:t xml:space="preserve">Yisa and Jimoh </w:t>
      </w:r>
      <w:r>
        <w:rPr>
          <w:rFonts w:ascii="Times New Roman" w:eastAsia="Times New Roman" w:hAnsi="Times New Roman" w:cs="Times New Roman"/>
          <w:color w:val="000000"/>
          <w:kern w:val="2"/>
          <w:sz w:val="24"/>
          <w:szCs w:val="24"/>
          <w:lang w:eastAsia="en-US"/>
          <w14:ligatures w14:val="standardContextual"/>
        </w:rPr>
        <w:t xml:space="preserve">(2010) in their analysis where they had a mean of 80.90mg/l, with the range of 51.70 - 102mg/l. The result of another work by </w:t>
      </w:r>
      <w:r>
        <w:rPr>
          <w:rFonts w:ascii="Times New Roman" w:eastAsia="Calibri" w:hAnsi="Times New Roman" w:cs="Times New Roman"/>
          <w:color w:val="000000"/>
          <w:kern w:val="2"/>
          <w:sz w:val="24"/>
          <w:szCs w:val="24"/>
          <w:lang w:eastAsia="en-US"/>
          <w14:ligatures w14:val="standardContextual"/>
        </w:rPr>
        <w:t>Siyanbola, Ajanaku, James, Olugbuyiro and Adekoya</w:t>
      </w:r>
      <w:r>
        <w:rPr>
          <w:rFonts w:ascii="Times New Roman" w:eastAsia="Times New Roman" w:hAnsi="Times New Roman" w:cs="Times New Roman"/>
          <w:color w:val="000000"/>
          <w:kern w:val="2"/>
          <w:sz w:val="24"/>
          <w:szCs w:val="24"/>
          <w:lang w:eastAsia="en-US"/>
          <w14:ligatures w14:val="standardContextual"/>
        </w:rPr>
        <w:t xml:space="preserve"> (2011) was far too higher with range of 615 to 1254.50mg/l due to industrial discharge in that environ.  Siyanbola </w:t>
      </w:r>
      <w:r w:rsidRPr="003D0C3B">
        <w:rPr>
          <w:rFonts w:ascii="Times New Roman" w:eastAsia="Times New Roman" w:hAnsi="Times New Roman" w:cs="Times New Roman"/>
          <w:i/>
          <w:iCs/>
          <w:color w:val="000000"/>
          <w:kern w:val="2"/>
          <w:sz w:val="24"/>
          <w:szCs w:val="24"/>
          <w:lang w:eastAsia="en-US"/>
          <w14:ligatures w14:val="standardContextual"/>
        </w:rPr>
        <w:t>et al</w:t>
      </w:r>
      <w:r>
        <w:rPr>
          <w:rFonts w:ascii="Times New Roman" w:eastAsia="Times New Roman" w:hAnsi="Times New Roman" w:cs="Times New Roman"/>
          <w:color w:val="000000"/>
          <w:kern w:val="2"/>
          <w:sz w:val="24"/>
          <w:szCs w:val="24"/>
          <w:lang w:eastAsia="en-US"/>
          <w14:ligatures w14:val="standardContextual"/>
        </w:rPr>
        <w:t xml:space="preserve">., (2011) also reported that COD and BOD are useful parameters in water quality analysis. They are both a function of dissolved oxygen (DO); decrease in DO will lead to increase in BOD and COD values. In </w:t>
      </w:r>
      <w:r>
        <w:rPr>
          <w:rFonts w:ascii="Times New Roman" w:eastAsia="Calibri" w:hAnsi="Times New Roman" w:cs="Times New Roman"/>
          <w:color w:val="000000"/>
          <w:kern w:val="2"/>
          <w:sz w:val="24"/>
          <w:szCs w:val="24"/>
          <w:lang w:eastAsia="en-US"/>
          <w14:ligatures w14:val="standardContextual"/>
        </w:rPr>
        <w:t>Table 2, COD rises gradually into September (7.94 mg/L), suggesting higher organic or chemical contaminants. Lower values in March–May may reflect cleaner conditions or dilution.</w:t>
      </w:r>
    </w:p>
    <w:p w14:paraId="066E53E9"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5195C6D8" w14:textId="16BC16CD" w:rsidR="009E3418" w:rsidRDefault="003436CF">
      <w:pPr>
        <w:spacing w:after="160" w:line="360" w:lineRule="auto"/>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Biological Oxygen Demand (BOD) in the five stations ranged from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1.30 – 2.14 mg/L, which indicated low to moderate pollution. </w:t>
      </w:r>
      <w:r>
        <w:rPr>
          <w:rFonts w:ascii="Times New Roman" w:eastAsia="Times New Roman" w:hAnsi="Times New Roman" w:cs="Times New Roman"/>
          <w:color w:val="000000"/>
          <w:kern w:val="2"/>
          <w:sz w:val="24"/>
          <w:szCs w:val="24"/>
          <w:lang w:eastAsia="en-US"/>
          <w14:ligatures w14:val="standardContextual"/>
        </w:rPr>
        <w:t>Many activities took place in these stations like bathing, washing, fishing, many boat/canoes were harbored here for loading and offloading.</w:t>
      </w:r>
      <w:r>
        <w:rPr>
          <w:rFonts w:ascii="Times New Roman" w:eastAsia="SimSun" w:hAnsi="Times New Roman" w:cs="Times New Roman"/>
          <w:color w:val="000000"/>
          <w:kern w:val="2"/>
          <w:sz w:val="24"/>
          <w:szCs w:val="24"/>
          <w:lang w:bidi="ar"/>
          <w14:ligatures w14:val="standardContextual"/>
        </w:rPr>
        <w:t xml:space="preserve"> The control station had a higher value of 3.77 mg/L, which was unusual and may suggest biological activity or contamination. </w:t>
      </w:r>
      <w:r>
        <w:rPr>
          <w:rFonts w:ascii="Times New Roman" w:eastAsia="Times New Roman" w:hAnsi="Times New Roman" w:cs="Times New Roman"/>
          <w:color w:val="000000"/>
          <w:kern w:val="2"/>
          <w:sz w:val="24"/>
          <w:szCs w:val="24"/>
          <w:lang w:eastAsia="en-US"/>
          <w14:ligatures w14:val="standardContextual"/>
        </w:rPr>
        <w:t xml:space="preserve">Connor, (2016) stated that most pristine rivers will have a 5-day carbonaceous BOD below </w:t>
      </w:r>
      <w:commentRangeStart w:id="37"/>
      <w:r>
        <w:rPr>
          <w:rFonts w:ascii="Times New Roman" w:eastAsia="Times New Roman" w:hAnsi="Times New Roman" w:cs="Times New Roman"/>
          <w:color w:val="000000"/>
          <w:kern w:val="2"/>
          <w:sz w:val="24"/>
          <w:szCs w:val="24"/>
          <w:lang w:eastAsia="en-US"/>
          <w14:ligatures w14:val="standardContextual"/>
        </w:rPr>
        <w:t>lmg/</w:t>
      </w:r>
      <w:commentRangeEnd w:id="37"/>
      <w:r w:rsidR="00286BF1">
        <w:rPr>
          <w:rStyle w:val="CommentReference"/>
          <w:rFonts w:ascii="Times New Roman" w:eastAsia="Times New Roman" w:hAnsi="Times New Roman" w:cs="Times New Roman"/>
          <w:color w:val="000000"/>
          <w:kern w:val="2"/>
          <w:sz w:val="24"/>
          <w:szCs w:val="24"/>
          <w:lang w:eastAsia="en-US"/>
          <w14:ligatures w14:val="standardContextual"/>
        </w:rPr>
        <w:commentReference w:id="37"/>
      </w:r>
      <w:r>
        <w:rPr>
          <w:rFonts w:ascii="Times New Roman" w:eastAsia="Times New Roman" w:hAnsi="Times New Roman" w:cs="Times New Roman"/>
          <w:color w:val="000000"/>
          <w:kern w:val="2"/>
          <w:sz w:val="24"/>
          <w:szCs w:val="24"/>
          <w:lang w:eastAsia="en-US"/>
          <w14:ligatures w14:val="standardContextual"/>
        </w:rPr>
        <w:t xml:space="preserve">L, moderately polluted rivers may have a BOD value in the range of 2 to 8 mg/1. WHO, 2022 recommends a BOD guideline of &lt; 5mg/L for rivers. Rivers may be considered severely polluted when BOD values exceed 8mg/L. This indicated that human activities or interference increases the BOD of the water thereby increasing the rate of metabolism of fishes.  </w:t>
      </w:r>
      <w:r>
        <w:rPr>
          <w:rFonts w:ascii="Times New Roman" w:eastAsia="Calibri" w:hAnsi="Times New Roman" w:cs="Times New Roman"/>
          <w:color w:val="000000"/>
          <w:kern w:val="2"/>
          <w:sz w:val="24"/>
          <w:szCs w:val="24"/>
          <w:lang w:eastAsia="en-US"/>
          <w14:ligatures w14:val="standardContextual"/>
        </w:rPr>
        <w:lastRenderedPageBreak/>
        <w:t xml:space="preserve">In monthly records shown in Table 2, BOD consistently elevated (1.4–2.6 mg/L), with peak in July (2.62 mg/L) suggesting microbial activity or waste influx. Stable levels imply continuous organic matter presence.     </w:t>
      </w:r>
    </w:p>
    <w:p w14:paraId="79FA24F5"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0C68B8B4" w14:textId="0E6222D2"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From Table 1, Electrical Conductivity (EC) in the five stations recorded values between</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28.44 and 33.04 µS/cm indicating low mineral content, well below WHO’s 1500 µS/cm threshold. Control station was even lower (13.25 µS/cm), indicating fewer dissolved ions. </w:t>
      </w:r>
      <w:r>
        <w:rPr>
          <w:rFonts w:ascii="Times New Roman" w:eastAsia="Times New Roman" w:hAnsi="Times New Roman" w:cs="Times New Roman"/>
          <w:color w:val="000000"/>
          <w:kern w:val="2"/>
          <w:sz w:val="24"/>
          <w:szCs w:val="24"/>
          <w:lang w:eastAsia="en-US"/>
          <w14:ligatures w14:val="standardContextual"/>
        </w:rPr>
        <w:t xml:space="preserve">Since the conductivity of a solution increases with temperature as the mobility of the ions increases and high conductivity may be attributed to the fact that the conductivity is directly proportional to the amount of salts dissolved in water, it means more salts are dissolved in the waters of Omoku (Orashi) than the waters of Ikiri (Sombreiro). The conductivity from the two rivers </w:t>
      </w:r>
      <w:r w:rsidR="003D0C3B">
        <w:rPr>
          <w:rFonts w:ascii="Times New Roman" w:eastAsia="Times New Roman" w:hAnsi="Times New Roman" w:cs="Times New Roman"/>
          <w:color w:val="000000"/>
          <w:kern w:val="2"/>
          <w:sz w:val="24"/>
          <w:szCs w:val="24"/>
          <w:lang w:eastAsia="en-US"/>
          <w14:ligatures w14:val="standardContextual"/>
        </w:rPr>
        <w:t>is</w:t>
      </w:r>
      <w:r>
        <w:rPr>
          <w:rFonts w:ascii="Times New Roman" w:eastAsia="Times New Roman" w:hAnsi="Times New Roman" w:cs="Times New Roman"/>
          <w:color w:val="000000"/>
          <w:kern w:val="2"/>
          <w:sz w:val="24"/>
          <w:szCs w:val="24"/>
          <w:lang w:eastAsia="en-US"/>
          <w14:ligatures w14:val="standardContextual"/>
        </w:rPr>
        <w:t xml:space="preserve"> similar to what Sikoki and Veen (2004) found out (3.8 - 10.0 (</w:t>
      </w:r>
      <m:oMath>
        <m:r>
          <m:rPr>
            <m:nor/>
          </m:rPr>
          <w:rPr>
            <w:rFonts w:ascii="Cambria Math" w:eastAsia="Times New Roman" w:hAnsi="Cambria Math" w:cs="Times New Roman"/>
            <w:color w:val="000000"/>
          </w:rPr>
          <m:t>μs</m:t>
        </m:r>
      </m:oMath>
      <w:r>
        <w:rPr>
          <w:rFonts w:ascii="Times New Roman" w:eastAsia="Times New Roman" w:hAnsi="Times New Roman" w:cs="Times New Roman"/>
          <w:color w:val="000000"/>
          <w:kern w:val="2"/>
          <w:sz w:val="24"/>
          <w:szCs w:val="24"/>
          <w:lang w:eastAsia="en-US"/>
          <w14:ligatures w14:val="standardContextual"/>
        </w:rPr>
        <w:t>/cm) in the Shiroro Reservior (fresh water), Nigeria. Hogan and Ward (1998) reported that the conductivity of most water bodies ranges from 10 to l000</w:t>
      </w:r>
      <m:oMath>
        <m:r>
          <m:rPr>
            <m:nor/>
          </m:rPr>
          <w:rPr>
            <w:rFonts w:ascii="Cambria Math" w:eastAsia="Times New Roman" w:hAnsi="Cambria Math" w:cs="Times New Roman"/>
            <w:color w:val="000000"/>
          </w:rPr>
          <m:t>μs</m:t>
        </m:r>
      </m:oMath>
      <w:r>
        <w:rPr>
          <w:rFonts w:ascii="Times New Roman" w:eastAsia="Times New Roman" w:hAnsi="Times New Roman" w:cs="Times New Roman"/>
          <w:color w:val="000000"/>
          <w:kern w:val="2"/>
          <w:sz w:val="24"/>
          <w:szCs w:val="24"/>
          <w:lang w:eastAsia="en-US"/>
          <w14:ligatures w14:val="standardContextual"/>
        </w:rPr>
        <w:t>/cm, but may exceed l,000</w:t>
      </w:r>
      <m:oMath>
        <m:r>
          <m:rPr>
            <m:nor/>
          </m:rPr>
          <w:rPr>
            <w:rFonts w:ascii="Cambria Math" w:eastAsia="Times New Roman" w:hAnsi="Cambria Math" w:cs="Times New Roman"/>
            <w:color w:val="000000"/>
          </w:rPr>
          <m:t>μs</m:t>
        </m:r>
      </m:oMath>
      <w:r>
        <w:rPr>
          <w:rFonts w:ascii="Times New Roman" w:eastAsia="Times New Roman" w:hAnsi="Times New Roman" w:cs="Times New Roman"/>
          <w:color w:val="000000"/>
          <w:kern w:val="2"/>
          <w:sz w:val="24"/>
          <w:szCs w:val="24"/>
          <w:lang w:eastAsia="en-US"/>
          <w14:ligatures w14:val="standardContextual"/>
        </w:rPr>
        <w:t xml:space="preserve">/cm in polluted waters, or those receiving large quantities of land run-off. This indicates that the conductivity of the fishes in rivers will increase as a result of increase in dissolved oxygen emanating from pollution. </w:t>
      </w:r>
      <w:r>
        <w:rPr>
          <w:rFonts w:ascii="Times New Roman" w:eastAsia="Calibri" w:hAnsi="Times New Roman" w:cs="Times New Roman"/>
          <w:color w:val="000000"/>
          <w:kern w:val="2"/>
          <w:sz w:val="24"/>
          <w:szCs w:val="24"/>
          <w:lang w:eastAsia="en-US"/>
          <w14:ligatures w14:val="standardContextual"/>
        </w:rPr>
        <w:t>EC peak (41.23 µS/cm) in May, 2023 suggests mineral-rich input, possibly dry season concentration. Lowest in October, indicates reduced ionic content, possibly post-rainfall dilution, (Table 2).</w:t>
      </w:r>
    </w:p>
    <w:p w14:paraId="288281DF" w14:textId="13A97F92" w:rsidR="009E3418" w:rsidRDefault="003436CF">
      <w:pPr>
        <w:keepNext/>
        <w:keepLines/>
        <w:spacing w:beforeLines="100" w:before="240" w:afterLines="50" w:after="120" w:line="360" w:lineRule="auto"/>
        <w:contextualSpacing/>
        <w:jc w:val="both"/>
        <w:outlineLvl w:val="3"/>
        <w:rPr>
          <w:rFonts w:ascii="Times New Roman" w:eastAsia="DengXian Light" w:hAnsi="Times New Roman" w:cs="Times New Roman"/>
          <w:b/>
          <w:bCs/>
          <w:color w:val="000000"/>
          <w:kern w:val="2"/>
          <w:sz w:val="24"/>
          <w:szCs w:val="24"/>
          <w:lang w:eastAsia="en-US" w:bidi="ar"/>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For Total Dissolved Solids (TDS), Stations 1 to 5 recorded values from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DengXian Light" w:hAnsi="Times New Roman" w:cs="Times New Roman"/>
          <w:color w:val="000000"/>
          <w:kern w:val="2"/>
          <w:sz w:val="24"/>
          <w:szCs w:val="24"/>
          <w:lang w:eastAsia="en-US" w:bidi="ar"/>
          <w14:ligatures w14:val="standardContextual"/>
        </w:rPr>
        <w:t xml:space="preserve">14.17 to 16.29 ppm while </w:t>
      </w:r>
      <w:r>
        <w:rPr>
          <w:rFonts w:ascii="Times New Roman" w:eastAsia="Calibri" w:hAnsi="Times New Roman" w:cs="Times New Roman"/>
          <w:color w:val="000000"/>
          <w:kern w:val="2"/>
          <w:sz w:val="24"/>
          <w:szCs w:val="24"/>
          <w:lang w:eastAsia="en-US"/>
          <w14:ligatures w14:val="standardContextual"/>
        </w:rPr>
        <w:t>Control station had</w:t>
      </w:r>
      <w:r>
        <w:rPr>
          <w:rFonts w:ascii="Times New Roman" w:eastAsia="DengXian Light" w:hAnsi="Times New Roman" w:cs="Times New Roman"/>
          <w:color w:val="000000"/>
          <w:kern w:val="2"/>
          <w:sz w:val="24"/>
          <w:szCs w:val="24"/>
          <w:lang w:eastAsia="en-US" w:bidi="ar"/>
          <w14:ligatures w14:val="standardContextual"/>
        </w:rPr>
        <w:t xml:space="preserve"> 6.75 ppm indicating cleaner river water, (Table 1). These were very low when compared to WHO, </w:t>
      </w:r>
      <w:r>
        <w:rPr>
          <w:rFonts w:ascii="Times New Roman" w:eastAsia="Times New Roman" w:hAnsi="Times New Roman" w:cs="Times New Roman"/>
          <w:color w:val="000000"/>
          <w:kern w:val="2"/>
          <w:sz w:val="24"/>
          <w:szCs w:val="24"/>
          <w:lang w:eastAsia="en-US"/>
          <w14:ligatures w14:val="standardContextual"/>
        </w:rPr>
        <w:t>2011</w:t>
      </w:r>
      <w:r>
        <w:rPr>
          <w:rFonts w:ascii="Times New Roman" w:eastAsia="DengXian Light" w:hAnsi="Times New Roman" w:cs="Times New Roman"/>
          <w:color w:val="000000"/>
          <w:kern w:val="2"/>
          <w:sz w:val="24"/>
          <w:szCs w:val="24"/>
          <w:lang w:eastAsia="en-US" w:bidi="ar"/>
          <w14:ligatures w14:val="standardContextual"/>
        </w:rPr>
        <w:t xml:space="preserve">’s 500 ppm recommendation for taste and acceptability. </w:t>
      </w:r>
      <w:r>
        <w:rPr>
          <w:rFonts w:ascii="Times New Roman" w:eastAsia="Times New Roman" w:hAnsi="Times New Roman" w:cs="Times New Roman"/>
          <w:color w:val="000000"/>
          <w:kern w:val="2"/>
          <w:sz w:val="24"/>
          <w:szCs w:val="24"/>
          <w:lang w:eastAsia="en-US"/>
          <w14:ligatures w14:val="standardContextual"/>
        </w:rPr>
        <w:t xml:space="preserve">High TDS values indicate hard water and the presence of toxic materials. Some of the dissolved solids emanate from organic source like leaves, plankton, sewage run-offs, rocks and air that may contain Calcium bicarbonate, Nitrogen, Iron, Phosphorus, Sulphur and other minerals. Result gotten from Dimowo, (2013) were of higher values to the ones in this work. His TDS findings ranged between 48.8 ± 3.68 in February 2012 and 90.8 ± 3.35 in December, 2011. This means that much activity at the water entrance pollutes the water and increases the TDS and also the BOD.  Table 1 showed a </w:t>
      </w:r>
      <w:r>
        <w:rPr>
          <w:rFonts w:ascii="Times New Roman" w:eastAsia="DengXian Light" w:hAnsi="Times New Roman" w:cs="Times New Roman"/>
          <w:color w:val="000000"/>
          <w:kern w:val="2"/>
          <w:sz w:val="24"/>
          <w:szCs w:val="24"/>
          <w:lang w:eastAsia="en-US" w:bidi="ar"/>
          <w14:ligatures w14:val="standardContextual"/>
        </w:rPr>
        <w:t xml:space="preserve">peak in </w:t>
      </w:r>
      <w:r>
        <w:rPr>
          <w:rFonts w:ascii="Times New Roman" w:eastAsia="Calibri" w:hAnsi="Times New Roman" w:cs="Times New Roman"/>
          <w:color w:val="000000"/>
          <w:kern w:val="2"/>
          <w:sz w:val="24"/>
          <w:szCs w:val="24"/>
          <w:lang w:eastAsia="en-US"/>
          <w14:ligatures w14:val="standardContextual"/>
        </w:rPr>
        <w:t>May (20.60 ppm),</w:t>
      </w:r>
      <w:r>
        <w:rPr>
          <w:rFonts w:ascii="Times New Roman" w:eastAsia="DengXian Light" w:hAnsi="Times New Roman" w:cs="Times New Roman"/>
          <w:color w:val="000000"/>
          <w:kern w:val="2"/>
          <w:sz w:val="24"/>
          <w:szCs w:val="24"/>
          <w:lang w:eastAsia="en-US" w:bidi="ar"/>
          <w14:ligatures w14:val="standardContextual"/>
        </w:rPr>
        <w:t xml:space="preserve"> possibly concentrated minerals before heavy rains, a drop during peak rainy months </w:t>
      </w:r>
      <w:r>
        <w:rPr>
          <w:rFonts w:ascii="Times New Roman" w:eastAsia="DengXian Light" w:hAnsi="Times New Roman" w:cs="Times New Roman"/>
          <w:b/>
          <w:bCs/>
          <w:color w:val="000000"/>
          <w:kern w:val="2"/>
          <w:sz w:val="24"/>
          <w:szCs w:val="24"/>
          <w:lang w:eastAsia="en-US" w:bidi="ar"/>
          <w14:ligatures w14:val="standardContextual"/>
        </w:rPr>
        <w:t>(</w:t>
      </w:r>
      <w:r>
        <w:rPr>
          <w:rFonts w:ascii="Times New Roman" w:eastAsia="Calibri" w:hAnsi="Times New Roman" w:cs="Times New Roman"/>
          <w:color w:val="000000"/>
          <w:kern w:val="2"/>
          <w:sz w:val="24"/>
          <w:szCs w:val="24"/>
          <w:lang w:eastAsia="en-US"/>
          <w14:ligatures w14:val="standardContextual"/>
        </w:rPr>
        <w:t>July–September: 10–12 ppm</w:t>
      </w:r>
      <w:r>
        <w:rPr>
          <w:rFonts w:ascii="Times New Roman" w:eastAsia="DengXian Light" w:hAnsi="Times New Roman" w:cs="Times New Roman"/>
          <w:b/>
          <w:bCs/>
          <w:color w:val="000000"/>
          <w:kern w:val="2"/>
          <w:sz w:val="24"/>
          <w:szCs w:val="24"/>
          <w:lang w:eastAsia="en-US" w:bidi="ar"/>
          <w14:ligatures w14:val="standardContextual"/>
        </w:rPr>
        <w:t>)</w:t>
      </w:r>
      <w:r>
        <w:rPr>
          <w:rFonts w:ascii="Times New Roman" w:eastAsia="DengXian Light" w:hAnsi="Times New Roman" w:cs="Times New Roman"/>
          <w:color w:val="000000"/>
          <w:kern w:val="2"/>
          <w:sz w:val="24"/>
          <w:szCs w:val="24"/>
          <w:lang w:eastAsia="en-US" w:bidi="ar"/>
          <w14:ligatures w14:val="standardContextual"/>
        </w:rPr>
        <w:t xml:space="preserve"> due to dilution and </w:t>
      </w:r>
      <w:r w:rsidR="00286BF1">
        <w:rPr>
          <w:rFonts w:ascii="Times New Roman" w:eastAsia="DengXian Light" w:hAnsi="Times New Roman" w:cs="Times New Roman"/>
          <w:color w:val="000000"/>
          <w:kern w:val="2"/>
          <w:sz w:val="24"/>
          <w:szCs w:val="24"/>
          <w:lang w:eastAsia="en-US" w:bidi="ar"/>
          <w14:ligatures w14:val="standardContextual"/>
        </w:rPr>
        <w:t xml:space="preserve">a </w:t>
      </w:r>
      <w:r>
        <w:rPr>
          <w:rFonts w:ascii="Times New Roman" w:eastAsia="DengXian Light" w:hAnsi="Times New Roman" w:cs="Times New Roman"/>
          <w:color w:val="000000"/>
          <w:kern w:val="2"/>
          <w:sz w:val="24"/>
          <w:szCs w:val="24"/>
          <w:lang w:eastAsia="en-US" w:bidi="ar"/>
          <w14:ligatures w14:val="standardContextual"/>
        </w:rPr>
        <w:t xml:space="preserve">low again in </w:t>
      </w:r>
      <w:r>
        <w:rPr>
          <w:rFonts w:ascii="Times New Roman" w:eastAsia="Calibri" w:hAnsi="Times New Roman" w:cs="Times New Roman"/>
          <w:color w:val="000000"/>
          <w:kern w:val="2"/>
          <w:sz w:val="24"/>
          <w:szCs w:val="24"/>
          <w:lang w:eastAsia="en-US"/>
          <w14:ligatures w14:val="standardContextual"/>
        </w:rPr>
        <w:t>October</w:t>
      </w:r>
      <w:r>
        <w:rPr>
          <w:rFonts w:ascii="Times New Roman" w:eastAsia="DengXian Light" w:hAnsi="Times New Roman" w:cs="Times New Roman"/>
          <w:color w:val="000000"/>
          <w:kern w:val="2"/>
          <w:sz w:val="24"/>
          <w:szCs w:val="24"/>
          <w:lang w:eastAsia="en-US" w:bidi="ar"/>
          <w14:ligatures w14:val="standardContextual"/>
        </w:rPr>
        <w:t>, possibly indicating post-rain flushing.</w:t>
      </w:r>
    </w:p>
    <w:p w14:paraId="31BD0F7F" w14:textId="073B9400" w:rsidR="009E3418" w:rsidRDefault="003436CF">
      <w:pPr>
        <w:keepNext/>
        <w:keepLines/>
        <w:spacing w:beforeLines="100" w:before="240" w:afterLines="50" w:after="120" w:line="360" w:lineRule="auto"/>
        <w:contextualSpacing/>
        <w:jc w:val="both"/>
        <w:outlineLvl w:val="3"/>
        <w:rPr>
          <w:rFonts w:ascii="Times New Roman" w:eastAsia="Times New Roman" w:hAnsi="Times New Roman" w:cs="Times New Roman"/>
          <w:b/>
          <w:bCs/>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Temperature </w:t>
      </w:r>
      <w:r>
        <w:rPr>
          <w:rFonts w:ascii="Times New Roman" w:eastAsia="Times New Roman" w:hAnsi="Times New Roman" w:cs="Times New Roman"/>
          <w:color w:val="000000"/>
          <w:kern w:val="2"/>
          <w:sz w:val="24"/>
          <w:szCs w:val="24"/>
          <w:lang w:eastAsia="en-US"/>
          <w14:ligatures w14:val="standardContextual"/>
        </w:rPr>
        <w:t>is one of the factors that determine</w:t>
      </w:r>
      <w:r w:rsidR="00286BF1">
        <w:rPr>
          <w:rFonts w:ascii="Times New Roman" w:eastAsia="Times New Roman" w:hAnsi="Times New Roman" w:cs="Times New Roman"/>
          <w:color w:val="000000"/>
          <w:kern w:val="2"/>
          <w:sz w:val="24"/>
          <w:szCs w:val="24"/>
          <w:lang w:eastAsia="en-US"/>
          <w14:ligatures w14:val="standardContextual"/>
        </w:rPr>
        <w:t>s</w:t>
      </w:r>
      <w:r>
        <w:rPr>
          <w:rFonts w:ascii="Times New Roman" w:eastAsia="Times New Roman" w:hAnsi="Times New Roman" w:cs="Times New Roman"/>
          <w:color w:val="000000"/>
          <w:kern w:val="2"/>
          <w:sz w:val="24"/>
          <w:szCs w:val="24"/>
          <w:lang w:eastAsia="en-US"/>
          <w14:ligatures w14:val="standardContextual"/>
        </w:rPr>
        <w:t xml:space="preserve"> which species may or may not be present. Temperature affects the feeding, reproduction, and metabolism of aquatic animals. A period of high temperature each year may make a stream unsuitable for sensitive aquatic organisms, even though temperatures are within tolerable levels throughout the rest of the year. From Table 1, Water temperature as recorded during this study varied from </w:t>
      </w:r>
      <w:r>
        <w:rPr>
          <w:rFonts w:ascii="Times New Roman" w:eastAsia="DengXian Light" w:hAnsi="Times New Roman" w:cs="Times New Roman"/>
          <w:color w:val="000000"/>
          <w:kern w:val="2"/>
          <w:sz w:val="24"/>
          <w:szCs w:val="24"/>
          <w:lang w:eastAsia="en-US" w:bidi="ar"/>
          <w14:ligatures w14:val="standardContextual"/>
        </w:rPr>
        <w:t xml:space="preserve">27.6°C – 27.9°C </w:t>
      </w:r>
      <w:r>
        <w:rPr>
          <w:rFonts w:ascii="Times New Roman" w:eastAsia="Calibri" w:hAnsi="Times New Roman" w:cs="Times New Roman"/>
          <w:color w:val="000000"/>
          <w:kern w:val="2"/>
          <w:sz w:val="24"/>
          <w:szCs w:val="24"/>
          <w:lang w:eastAsia="en-US"/>
          <w14:ligatures w14:val="standardContextual"/>
        </w:rPr>
        <w:t>in a</w:t>
      </w:r>
      <w:r>
        <w:rPr>
          <w:rFonts w:ascii="Times New Roman" w:eastAsia="DengXian Light" w:hAnsi="Times New Roman" w:cs="Times New Roman"/>
          <w:color w:val="000000"/>
          <w:kern w:val="2"/>
          <w:sz w:val="24"/>
          <w:szCs w:val="24"/>
          <w:lang w:eastAsia="en-US" w:bidi="ar"/>
          <w14:ligatures w14:val="standardContextual"/>
        </w:rPr>
        <w:t xml:space="preserve">ll stations and control, which was typical for tropical rivers. There is no WHO limit, but &lt;25°C is preferred for aquatic life and treatment efficiency. </w:t>
      </w:r>
      <w:r>
        <w:rPr>
          <w:rFonts w:ascii="Times New Roman" w:eastAsia="Times New Roman" w:hAnsi="Times New Roman" w:cs="Times New Roman"/>
          <w:color w:val="000000"/>
          <w:kern w:val="2"/>
          <w:sz w:val="24"/>
          <w:szCs w:val="24"/>
          <w:lang w:eastAsia="en-US"/>
          <w14:ligatures w14:val="standardContextual"/>
        </w:rPr>
        <w:t xml:space="preserve">About a similar range (25°C to 32°C) was recorded by Wokoma and Njoku (2017) from their work in Sombreiro River; 26.1°C to 32.8°C in the lower Bonny River (Chindah and Braide, 2004) and 25°C to 32°C in the Lagos Lagoon (Ajao &amp; Fagade, 2002. Different species have different temperature requirements, and the optimal temperature may change for different stages of life. Fish eggs and larvae usually have a narrower temperature requirement than adult fish. In Table 1, </w:t>
      </w:r>
      <w:r>
        <w:rPr>
          <w:rFonts w:ascii="Times New Roman" w:eastAsia="DengXian Light" w:hAnsi="Times New Roman" w:cs="Times New Roman"/>
          <w:color w:val="000000"/>
          <w:kern w:val="2"/>
          <w:sz w:val="24"/>
          <w:szCs w:val="24"/>
          <w:lang w:eastAsia="en-US" w:bidi="ar"/>
          <w14:ligatures w14:val="standardContextual"/>
        </w:rPr>
        <w:t xml:space="preserve">Temperature was slightly cooler in the rainy season (July, </w:t>
      </w:r>
      <w:r>
        <w:rPr>
          <w:rFonts w:ascii="Times New Roman" w:eastAsia="Calibri" w:hAnsi="Times New Roman" w:cs="Times New Roman"/>
          <w:color w:val="000000"/>
          <w:kern w:val="2"/>
          <w:sz w:val="24"/>
          <w:szCs w:val="24"/>
          <w:lang w:eastAsia="en-US"/>
          <w14:ligatures w14:val="standardContextual"/>
        </w:rPr>
        <w:t>26.43°C to</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DengXian Light" w:hAnsi="Times New Roman" w:cs="Times New Roman"/>
          <w:color w:val="000000"/>
          <w:kern w:val="2"/>
          <w:sz w:val="24"/>
          <w:szCs w:val="24"/>
          <w:lang w:eastAsia="en-US" w:bidi="ar"/>
          <w14:ligatures w14:val="standardContextual"/>
        </w:rPr>
        <w:t xml:space="preserve">August, </w:t>
      </w:r>
      <w:r>
        <w:rPr>
          <w:rFonts w:ascii="Times New Roman" w:eastAsia="DengXian Light" w:hAnsi="Times New Roman" w:cs="Times New Roman"/>
          <w:color w:val="000000"/>
          <w:kern w:val="2"/>
          <w:sz w:val="24"/>
          <w:szCs w:val="24"/>
          <w:lang w:eastAsia="en-US"/>
          <w14:ligatures w14:val="standardContextual"/>
        </w:rPr>
        <w:t>26.72</w:t>
      </w:r>
      <w:r>
        <w:rPr>
          <w:rFonts w:ascii="Times New Roman" w:eastAsia="Calibri" w:hAnsi="Times New Roman" w:cs="Times New Roman"/>
          <w:b/>
          <w:bCs/>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C</w:t>
      </w:r>
      <w:r>
        <w:rPr>
          <w:rFonts w:ascii="Times New Roman" w:eastAsia="DengXian Light" w:hAnsi="Times New Roman" w:cs="Times New Roman"/>
          <w:color w:val="000000"/>
          <w:kern w:val="2"/>
          <w:sz w:val="24"/>
          <w:szCs w:val="24"/>
          <w:lang w:eastAsia="en-US" w:bidi="ar"/>
          <w14:ligatures w14:val="standardContextual"/>
        </w:rPr>
        <w:t xml:space="preserve">) likely due to cloud cover and increased runoff but warmer </w:t>
      </w:r>
      <w:r>
        <w:rPr>
          <w:rFonts w:ascii="Times New Roman" w:eastAsia="Calibri" w:hAnsi="Times New Roman" w:cs="Times New Roman"/>
          <w:color w:val="000000"/>
          <w:kern w:val="2"/>
          <w:sz w:val="24"/>
          <w:szCs w:val="24"/>
          <w:lang w:eastAsia="en-US"/>
          <w14:ligatures w14:val="standardContextual"/>
        </w:rPr>
        <w:t>28.65°C (January). G</w:t>
      </w:r>
      <w:r>
        <w:rPr>
          <w:rFonts w:ascii="Times New Roman" w:eastAsia="DengXian Light" w:hAnsi="Times New Roman" w:cs="Times New Roman"/>
          <w:color w:val="000000"/>
          <w:kern w:val="2"/>
          <w:sz w:val="24"/>
          <w:szCs w:val="24"/>
          <w:lang w:eastAsia="en-US" w:bidi="ar"/>
          <w14:ligatures w14:val="standardContextual"/>
        </w:rPr>
        <w:t>enerally, temperature was stable and suitable for tropical aquatic ecosystems.</w:t>
      </w:r>
    </w:p>
    <w:p w14:paraId="3D08398D" w14:textId="77777777" w:rsidR="009E3418" w:rsidRDefault="003436CF">
      <w:pPr>
        <w:spacing w:before="180" w:after="100" w:afterAutospacing="1" w:line="360" w:lineRule="auto"/>
        <w:contextualSpacing/>
        <w:jc w:val="both"/>
        <w:rPr>
          <w:rFonts w:ascii="Times New Roman" w:eastAsia="SimSun" w:hAnsi="Times New Roman" w:cs="Times New Roman"/>
          <w:color w:val="000000"/>
          <w:kern w:val="2"/>
          <w:sz w:val="24"/>
          <w:szCs w:val="24"/>
          <w:lang w:bidi="ar"/>
          <w14:ligatures w14:val="standardContextual"/>
        </w:rPr>
      </w:pPr>
      <w:r>
        <w:rPr>
          <w:rFonts w:ascii="Times New Roman" w:eastAsia="Calibri" w:hAnsi="Times New Roman" w:cs="Times New Roman"/>
          <w:color w:val="000000"/>
          <w:kern w:val="2"/>
          <w:sz w:val="24"/>
          <w:szCs w:val="24"/>
          <w:lang w:eastAsia="en-US"/>
          <w14:ligatures w14:val="standardContextual"/>
        </w:rPr>
        <w:t>The Salinity</w:t>
      </w:r>
      <w:r>
        <w:rPr>
          <w:rFonts w:ascii="Times New Roman" w:eastAsia="Calibri" w:hAnsi="Times New Roman" w:cs="Times New Roman"/>
          <w:b/>
          <w:bCs/>
          <w:color w:val="000000"/>
          <w:kern w:val="2"/>
          <w:sz w:val="24"/>
          <w:szCs w:val="24"/>
          <w:lang w:eastAsia="en-US"/>
          <w14:ligatures w14:val="standardContextual"/>
        </w:rPr>
        <w:t xml:space="preserve"> v</w:t>
      </w:r>
      <w:r>
        <w:rPr>
          <w:rFonts w:ascii="Times New Roman" w:eastAsia="Times New Roman" w:hAnsi="Times New Roman" w:cs="Times New Roman"/>
          <w:color w:val="000000"/>
          <w:kern w:val="2"/>
          <w:sz w:val="24"/>
          <w:szCs w:val="24"/>
          <w:lang w:eastAsia="en-US"/>
          <w14:ligatures w14:val="standardContextual"/>
        </w:rPr>
        <w:t xml:space="preserve">alues of </w:t>
      </w:r>
      <w:r>
        <w:rPr>
          <w:rFonts w:ascii="Times New Roman" w:eastAsia="SimSun" w:hAnsi="Times New Roman" w:cs="Times New Roman"/>
          <w:color w:val="000000"/>
          <w:kern w:val="2"/>
          <w:sz w:val="24"/>
          <w:szCs w:val="24"/>
          <w:lang w:bidi="ar"/>
          <w14:ligatures w14:val="standardContextual"/>
        </w:rPr>
        <w:t>0.02 - 0.03 ppt were recorded in stations 1 - 5 (Table 1) corresponding with freshwater range though the Control station stood at 0.01 ppt, slightly purer.</w:t>
      </w:r>
      <w:r>
        <w:rPr>
          <w:rFonts w:ascii="Times New Roman" w:eastAsia="Times New Roman" w:hAnsi="Times New Roman" w:cs="Times New Roman"/>
          <w:color w:val="000000"/>
          <w:kern w:val="2"/>
          <w:sz w:val="24"/>
          <w:szCs w:val="24"/>
          <w:lang w:eastAsia="en-US"/>
          <w14:ligatures w14:val="standardContextual"/>
        </w:rPr>
        <w:t xml:space="preserve"> Raised values are common in water bodies of which are known for their unstable environmental conditions. It may be attributed to the disruption caused by human activities, (dredging, constant fishing and run off) from the densely populated Omoku community where Omoku (Orashi) River is situated. Wokoma </w:t>
      </w:r>
      <w:r w:rsidRPr="003D0C3B">
        <w:rPr>
          <w:rFonts w:ascii="Times New Roman" w:eastAsia="Times New Roman" w:hAnsi="Times New Roman" w:cs="Times New Roman"/>
          <w:i/>
          <w:iCs/>
          <w:color w:val="000000"/>
          <w:kern w:val="2"/>
          <w:sz w:val="24"/>
          <w:szCs w:val="24"/>
          <w:lang w:eastAsia="en-US"/>
          <w14:ligatures w14:val="standardContextual"/>
        </w:rPr>
        <w:lastRenderedPageBreak/>
        <w:t>et al</w:t>
      </w:r>
      <w:r>
        <w:rPr>
          <w:rFonts w:ascii="Times New Roman" w:eastAsia="Times New Roman" w:hAnsi="Times New Roman" w:cs="Times New Roman"/>
          <w:color w:val="000000"/>
          <w:kern w:val="2"/>
          <w:sz w:val="24"/>
          <w:szCs w:val="24"/>
          <w:lang w:eastAsia="en-US"/>
          <w14:ligatures w14:val="standardContextual"/>
        </w:rPr>
        <w:t>., (2017) had salinity values of 11.78±0.06 - 18.72±0.07mg/L, above those in this work. Increase in salinity will imply that fishes from one water source can move to a more favourable one to feed and reproduce</w:t>
      </w:r>
      <w:commentRangeStart w:id="38"/>
      <w:r>
        <w:rPr>
          <w:rFonts w:ascii="Times New Roman" w:eastAsia="Times New Roman" w:hAnsi="Times New Roman" w:cs="Times New Roman"/>
          <w:color w:val="000000"/>
          <w:kern w:val="2"/>
          <w:sz w:val="24"/>
          <w:szCs w:val="24"/>
          <w:lang w:eastAsia="en-US"/>
          <w14:ligatures w14:val="standardContextual"/>
        </w:rPr>
        <w:t>,</w:t>
      </w:r>
      <w:commentRangeEnd w:id="38"/>
      <w:r w:rsidR="00286BF1">
        <w:rPr>
          <w:rStyle w:val="CommentReference"/>
          <w:rFonts w:ascii="Times New Roman" w:eastAsia="Times New Roman" w:hAnsi="Times New Roman" w:cs="Times New Roman"/>
          <w:color w:val="000000"/>
          <w:kern w:val="2"/>
          <w:sz w:val="24"/>
          <w:szCs w:val="24"/>
          <w:lang w:eastAsia="en-US"/>
          <w14:ligatures w14:val="standardContextual"/>
        </w:rPr>
        <w:commentReference w:id="38"/>
      </w:r>
      <w:r>
        <w:rPr>
          <w:rFonts w:ascii="Times New Roman" w:eastAsia="Times New Roman" w:hAnsi="Times New Roman" w:cs="Times New Roman"/>
          <w:color w:val="000000"/>
          <w:kern w:val="2"/>
          <w:sz w:val="24"/>
          <w:szCs w:val="24"/>
          <w:lang w:eastAsia="en-US"/>
          <w14:ligatures w14:val="standardContextual"/>
        </w:rPr>
        <w:t xml:space="preserve"> (Wokoma </w:t>
      </w:r>
      <w:r w:rsidRPr="003D0C3B">
        <w:rPr>
          <w:rFonts w:ascii="Times New Roman" w:eastAsia="Times New Roman" w:hAnsi="Times New Roman" w:cs="Times New Roman"/>
          <w:i/>
          <w:iCs/>
          <w:color w:val="000000"/>
          <w:kern w:val="2"/>
          <w:sz w:val="24"/>
          <w:szCs w:val="24"/>
          <w:lang w:eastAsia="en-US"/>
          <w14:ligatures w14:val="standardContextual"/>
        </w:rPr>
        <w:t>et al</w:t>
      </w:r>
      <w:r>
        <w:rPr>
          <w:rFonts w:ascii="Times New Roman" w:eastAsia="Times New Roman" w:hAnsi="Times New Roman" w:cs="Times New Roman"/>
          <w:color w:val="000000"/>
          <w:kern w:val="2"/>
          <w:sz w:val="24"/>
          <w:szCs w:val="24"/>
          <w:lang w:eastAsia="en-US"/>
          <w14:ligatures w14:val="standardContextual"/>
        </w:rPr>
        <w:t xml:space="preserve">., 2017). </w:t>
      </w:r>
      <w:r>
        <w:rPr>
          <w:rFonts w:ascii="Times New Roman" w:eastAsia="Calibri" w:hAnsi="Times New Roman" w:cs="Times New Roman"/>
          <w:color w:val="000000"/>
          <w:kern w:val="2"/>
          <w:sz w:val="24"/>
          <w:szCs w:val="24"/>
          <w:lang w:eastAsia="en-US"/>
          <w14:ligatures w14:val="standardContextual"/>
        </w:rPr>
        <w:t>For the monthly records, (Table 2), salinity was consistently low (0.01–0.04 ppt),</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confirming freshwater status. There was slight spike in </w:t>
      </w:r>
      <w:r>
        <w:rPr>
          <w:rFonts w:ascii="Times New Roman" w:eastAsia="Calibri" w:hAnsi="Times New Roman" w:cs="Times New Roman"/>
          <w:color w:val="000000"/>
          <w:kern w:val="2"/>
          <w:sz w:val="24"/>
          <w:szCs w:val="24"/>
          <w:lang w:eastAsia="en-US"/>
          <w14:ligatures w14:val="standardContextual"/>
        </w:rPr>
        <w:t>April–May</w:t>
      </w:r>
      <w:r>
        <w:rPr>
          <w:rFonts w:ascii="Times New Roman" w:eastAsia="SimSun" w:hAnsi="Times New Roman" w:cs="Times New Roman"/>
          <w:color w:val="000000"/>
          <w:kern w:val="2"/>
          <w:sz w:val="24"/>
          <w:szCs w:val="24"/>
          <w:lang w:bidi="ar"/>
          <w14:ligatures w14:val="standardContextual"/>
        </w:rPr>
        <w:t xml:space="preserve">, coinciding with pre-rainfall mineral accumulation and lowest in </w:t>
      </w:r>
      <w:r>
        <w:rPr>
          <w:rFonts w:ascii="Times New Roman" w:eastAsia="Calibri" w:hAnsi="Times New Roman" w:cs="Times New Roman"/>
          <w:color w:val="000000"/>
          <w:kern w:val="2"/>
          <w:sz w:val="24"/>
          <w:szCs w:val="24"/>
          <w:lang w:eastAsia="en-US"/>
          <w14:ligatures w14:val="standardContextual"/>
        </w:rPr>
        <w:t>August (0.01 ppt)</w:t>
      </w:r>
      <w:r>
        <w:rPr>
          <w:rFonts w:ascii="Times New Roman" w:eastAsia="SimSun" w:hAnsi="Times New Roman" w:cs="Times New Roman"/>
          <w:color w:val="000000"/>
          <w:kern w:val="2"/>
          <w:sz w:val="24"/>
          <w:szCs w:val="24"/>
          <w:lang w:bidi="ar"/>
          <w14:ligatures w14:val="standardContextual"/>
        </w:rPr>
        <w:t>, likely due to high rainfall dilution.</w:t>
      </w:r>
    </w:p>
    <w:p w14:paraId="7F94BBD2" w14:textId="77777777" w:rsidR="009E3418" w:rsidRDefault="003436CF">
      <w:pPr>
        <w:spacing w:before="180" w:after="100" w:afterAutospacing="1"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For Dissolved Oxygen (DO) in Table 1, Stations 1 - 5 had values of </w:t>
      </w:r>
      <w:r>
        <w:rPr>
          <w:rFonts w:ascii="Times New Roman" w:eastAsia="SimSun" w:hAnsi="Times New Roman" w:cs="Times New Roman"/>
          <w:color w:val="000000"/>
          <w:kern w:val="2"/>
          <w:sz w:val="24"/>
          <w:szCs w:val="24"/>
          <w:lang w:bidi="ar"/>
          <w14:ligatures w14:val="standardContextual"/>
        </w:rPr>
        <w:t xml:space="preserve">4.03–4.66 mg/L, slightly below the ideal &gt;5 mg/L for aquatic life while </w:t>
      </w:r>
      <w:r>
        <w:rPr>
          <w:rFonts w:ascii="Times New Roman" w:eastAsia="Calibri" w:hAnsi="Times New Roman" w:cs="Times New Roman"/>
          <w:color w:val="000000"/>
          <w:kern w:val="2"/>
          <w:sz w:val="24"/>
          <w:szCs w:val="24"/>
          <w:lang w:eastAsia="en-US"/>
          <w14:ligatures w14:val="standardContextual"/>
        </w:rPr>
        <w:t>Control recorded</w:t>
      </w:r>
      <w:r>
        <w:rPr>
          <w:rFonts w:ascii="Times New Roman" w:eastAsia="SimSun" w:hAnsi="Times New Roman" w:cs="Times New Roman"/>
          <w:color w:val="000000"/>
          <w:kern w:val="2"/>
          <w:sz w:val="24"/>
          <w:szCs w:val="24"/>
          <w:lang w:bidi="ar"/>
          <w14:ligatures w14:val="standardContextual"/>
        </w:rPr>
        <w:t xml:space="preserve"> 5.81 mg/L, a healthier oxygen levels. </w:t>
      </w:r>
      <w:r>
        <w:rPr>
          <w:rFonts w:ascii="Times New Roman" w:eastAsia="Times New Roman" w:hAnsi="Times New Roman" w:cs="Times New Roman"/>
          <w:color w:val="000000"/>
          <w:kern w:val="2"/>
          <w:sz w:val="24"/>
          <w:szCs w:val="24"/>
          <w:lang w:eastAsia="en-US"/>
          <w14:ligatures w14:val="standardContextual"/>
        </w:rPr>
        <w:t>Aquatic animals need dissolved oxygen to live, fish and invertebrates that can move, will leave areas with low DO. Alliance for the Chesapeake Bay, (2010)</w:t>
      </w:r>
      <w:r>
        <w:rPr>
          <w:rFonts w:ascii="Times New Roman" w:eastAsia="Times New Roman" w:hAnsi="Times New Roman" w:cs="Times New Roman"/>
          <w:color w:val="EE0000"/>
          <w:kern w:val="2"/>
          <w:sz w:val="24"/>
          <w:szCs w:val="24"/>
          <w:lang w:eastAsia="en-US"/>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 xml:space="preserve">gave that, DO levels less than 3ppm are stressful to most aquatic organisms, those less than 2ppm will not support fish while those of about 5.6ppm is required for growth and activity of most aquatic organisms. The result of DO in this study compared favorably with the findings from the following researchers: Wokoma and Njoku (2017) had 3.22mg/L to 6.42mg/l and Obire, </w:t>
      </w:r>
      <w:r>
        <w:rPr>
          <w:rFonts w:ascii="Times New Roman" w:eastAsia="Calibri" w:hAnsi="Times New Roman" w:cs="Times New Roman"/>
          <w:color w:val="000000"/>
          <w:kern w:val="2"/>
          <w:sz w:val="24"/>
          <w:szCs w:val="24"/>
          <w:lang w:eastAsia="en-US"/>
          <w14:ligatures w14:val="standardContextual"/>
        </w:rPr>
        <w:t>Tamuno and Wemedo</w:t>
      </w:r>
      <w:r>
        <w:rPr>
          <w:rFonts w:ascii="Times New Roman" w:eastAsia="Times New Roman" w:hAnsi="Times New Roman" w:cs="Times New Roman"/>
          <w:color w:val="000000"/>
          <w:kern w:val="2"/>
          <w:sz w:val="24"/>
          <w:szCs w:val="24"/>
          <w:lang w:eastAsia="en-US"/>
          <w14:ligatures w14:val="standardContextual"/>
        </w:rPr>
        <w:t xml:space="preserve"> (2003) had 4.32 - 6.62 mg/L in Elechi Creek, Niger Delta. The observed range is however at variance with the under listed research studies and their findings: Edoghotu and Aleleye - Wokoma (2007) had 0.24 - 21mg/l in the Ntawoba creek, Port Harcourt and Hart and Zabbey (2005) 1.6 - 10.lmg/1 in Woji creek, lower Niger Delta. Generally, the low concentration of DO in Omoku  River is thought to be as a result of human interference with the normal activity of the river like dredging which is ongoing, bathing, washing, fishing and organic detritus deposit. As shown in Table 3, </w:t>
      </w:r>
      <w:r>
        <w:rPr>
          <w:rFonts w:ascii="Times New Roman" w:eastAsia="SimSun" w:hAnsi="Times New Roman" w:cs="Times New Roman"/>
          <w:color w:val="000000"/>
          <w:kern w:val="2"/>
          <w:sz w:val="24"/>
          <w:szCs w:val="24"/>
          <w:lang w:bidi="ar"/>
          <w14:ligatures w14:val="standardContextual"/>
        </w:rPr>
        <w:t xml:space="preserve">DO was highest in </w:t>
      </w:r>
      <w:r>
        <w:rPr>
          <w:rFonts w:ascii="Times New Roman" w:eastAsia="Calibri" w:hAnsi="Times New Roman" w:cs="Times New Roman"/>
          <w:color w:val="000000"/>
          <w:kern w:val="2"/>
          <w:sz w:val="24"/>
          <w:szCs w:val="24"/>
          <w:lang w:eastAsia="en-US"/>
          <w14:ligatures w14:val="standardContextual"/>
        </w:rPr>
        <w:t>July (6.27 mg/L),</w:t>
      </w:r>
      <w:r>
        <w:rPr>
          <w:rFonts w:ascii="Times New Roman" w:eastAsia="SimSun" w:hAnsi="Times New Roman" w:cs="Times New Roman"/>
          <w:color w:val="000000"/>
          <w:kern w:val="2"/>
          <w:sz w:val="24"/>
          <w:szCs w:val="24"/>
          <w:lang w:bidi="ar"/>
          <w14:ligatures w14:val="standardContextual"/>
        </w:rPr>
        <w:t xml:space="preserve"> possibly due to cooler temperature and higher turbulence. It dropped significantly in </w:t>
      </w:r>
      <w:r>
        <w:rPr>
          <w:rFonts w:ascii="Times New Roman" w:eastAsia="Calibri" w:hAnsi="Times New Roman" w:cs="Times New Roman"/>
          <w:color w:val="000000"/>
          <w:kern w:val="2"/>
          <w:sz w:val="24"/>
          <w:szCs w:val="24"/>
          <w:lang w:eastAsia="en-US"/>
          <w14:ligatures w14:val="standardContextual"/>
        </w:rPr>
        <w:t>September (3.28 mg/L)</w:t>
      </w:r>
      <w:r>
        <w:rPr>
          <w:rFonts w:ascii="Times New Roman" w:eastAsia="SimSun" w:hAnsi="Times New Roman" w:cs="Times New Roman"/>
          <w:b/>
          <w:bCs/>
          <w:color w:val="000000"/>
          <w:kern w:val="2"/>
          <w:sz w:val="24"/>
          <w:szCs w:val="24"/>
          <w:lang w:bidi="ar"/>
          <w14:ligatures w14:val="standardContextual"/>
        </w:rPr>
        <w:t xml:space="preserve"> </w:t>
      </w:r>
      <w:r>
        <w:rPr>
          <w:rFonts w:ascii="Times New Roman" w:eastAsia="SimSun" w:hAnsi="Times New Roman" w:cs="Times New Roman"/>
          <w:color w:val="000000"/>
          <w:kern w:val="2"/>
          <w:sz w:val="24"/>
          <w:szCs w:val="24"/>
          <w:lang w:bidi="ar"/>
          <w14:ligatures w14:val="standardContextual"/>
        </w:rPr>
        <w:t>and</w:t>
      </w:r>
      <w:r>
        <w:rPr>
          <w:rFonts w:ascii="Times New Roman" w:eastAsia="SimSun" w:hAnsi="Times New Roman" w:cs="Times New Roman"/>
          <w:b/>
          <w:bCs/>
          <w:color w:val="000000"/>
          <w:kern w:val="2"/>
          <w:sz w:val="24"/>
          <w:szCs w:val="24"/>
          <w:lang w:bidi="ar"/>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January (3.37 mg/L)</w:t>
      </w:r>
      <w:r>
        <w:rPr>
          <w:rFonts w:ascii="Times New Roman" w:eastAsia="SimSun" w:hAnsi="Times New Roman" w:cs="Times New Roman"/>
          <w:color w:val="000000"/>
          <w:kern w:val="2"/>
          <w:sz w:val="24"/>
          <w:szCs w:val="24"/>
          <w:lang w:bidi="ar"/>
          <w14:ligatures w14:val="standardContextual"/>
        </w:rPr>
        <w:t xml:space="preserve">, indicating reduced aeration or increased organic load. Most months hover around </w:t>
      </w:r>
      <w:r>
        <w:rPr>
          <w:rFonts w:ascii="Times New Roman" w:eastAsia="Calibri" w:hAnsi="Times New Roman" w:cs="Times New Roman"/>
          <w:color w:val="000000"/>
          <w:kern w:val="2"/>
          <w:sz w:val="24"/>
          <w:szCs w:val="24"/>
          <w:lang w:eastAsia="en-US"/>
          <w14:ligatures w14:val="standardContextual"/>
        </w:rPr>
        <w:t>4.0–5.8 mg/L</w:t>
      </w:r>
      <w:r>
        <w:rPr>
          <w:rFonts w:ascii="Times New Roman" w:eastAsia="SimSun" w:hAnsi="Times New Roman" w:cs="Times New Roman"/>
          <w:color w:val="000000"/>
          <w:kern w:val="2"/>
          <w:sz w:val="24"/>
          <w:szCs w:val="24"/>
          <w:lang w:bidi="ar"/>
          <w14:ligatures w14:val="standardContextual"/>
        </w:rPr>
        <w:t>, within acceptable limits but may affect sensitive aquatic life.</w:t>
      </w:r>
    </w:p>
    <w:p w14:paraId="07F6732F" w14:textId="2FC29810" w:rsidR="009E3418" w:rsidRDefault="003436CF">
      <w:pPr>
        <w:keepNext/>
        <w:keepLines/>
        <w:spacing w:before="80" w:after="40" w:line="360" w:lineRule="auto"/>
        <w:contextualSpacing/>
        <w:jc w:val="both"/>
        <w:outlineLvl w:val="3"/>
        <w:rPr>
          <w:rFonts w:ascii="Calibri" w:eastAsia="DengXian Light" w:hAnsi="Calibri"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In a</w:t>
      </w:r>
      <w:r>
        <w:rPr>
          <w:rFonts w:ascii="Times New Roman" w:eastAsia="DengXian Light" w:hAnsi="Times New Roman" w:cs="Times New Roman"/>
          <w:color w:val="000000"/>
          <w:kern w:val="2"/>
          <w:sz w:val="24"/>
          <w:szCs w:val="24"/>
          <w:lang w:eastAsia="en-US" w:bidi="ar"/>
          <w14:ligatures w14:val="standardContextual"/>
        </w:rPr>
        <w:t xml:space="preserve">ll the 5 stations, </w:t>
      </w:r>
      <w:r>
        <w:rPr>
          <w:rFonts w:ascii="Times New Roman" w:eastAsia="Calibri" w:hAnsi="Times New Roman" w:cs="Times New Roman"/>
          <w:color w:val="000000"/>
          <w:kern w:val="2"/>
          <w:sz w:val="24"/>
          <w:szCs w:val="24"/>
          <w:lang w:eastAsia="en-US"/>
          <w14:ligatures w14:val="standardContextual"/>
        </w:rPr>
        <w:t>pH ranged from</w:t>
      </w:r>
      <w:r>
        <w:rPr>
          <w:rFonts w:ascii="Times New Roman" w:eastAsia="DengXian Light" w:hAnsi="Times New Roman" w:cs="Times New Roman"/>
          <w:color w:val="000000"/>
          <w:kern w:val="2"/>
          <w:sz w:val="24"/>
          <w:szCs w:val="24"/>
          <w:lang w:eastAsia="en-US" w:bidi="ar"/>
          <w14:ligatures w14:val="standardContextual"/>
        </w:rPr>
        <w:t xml:space="preserve"> 8.51–8.82, slightly alkaline but within WHO’s 6.5 – 8.5 range. </w:t>
      </w:r>
      <w:r>
        <w:rPr>
          <w:rFonts w:ascii="Times New Roman" w:eastAsia="Calibri" w:hAnsi="Times New Roman" w:cs="Times New Roman"/>
          <w:color w:val="000000"/>
          <w:kern w:val="2"/>
          <w:sz w:val="24"/>
          <w:szCs w:val="24"/>
          <w:lang w:eastAsia="en-US"/>
          <w14:ligatures w14:val="standardContextual"/>
        </w:rPr>
        <w:t>Control had</w:t>
      </w:r>
      <w:r>
        <w:rPr>
          <w:rFonts w:ascii="Times New Roman" w:eastAsia="DengXian Light" w:hAnsi="Times New Roman" w:cs="Times New Roman"/>
          <w:color w:val="000000"/>
          <w:kern w:val="2"/>
          <w:sz w:val="24"/>
          <w:szCs w:val="24"/>
          <w:lang w:eastAsia="en-US" w:bidi="ar"/>
          <w14:ligatures w14:val="standardContextual"/>
        </w:rPr>
        <w:t xml:space="preserve"> 8.38, closest to neutral. </w:t>
      </w:r>
      <w:r>
        <w:rPr>
          <w:rFonts w:ascii="Times New Roman" w:eastAsia="Times New Roman" w:hAnsi="Times New Roman" w:cs="Times New Roman"/>
          <w:color w:val="000000"/>
          <w:kern w:val="2"/>
          <w:sz w:val="24"/>
          <w:szCs w:val="24"/>
          <w:lang w:eastAsia="en-US"/>
          <w14:ligatures w14:val="standardContextual"/>
        </w:rPr>
        <w:t xml:space="preserve">The pH range in this study (Table 1) are within the range of most aquatic ecosystem and will support rich primary productivity, shrimp and fish production </w:t>
      </w:r>
      <w:r>
        <w:rPr>
          <w:rFonts w:ascii="Times New Roman" w:eastAsia="DengXian Light" w:hAnsi="Times New Roman" w:cs="Times New Roman"/>
          <w:color w:val="000000"/>
          <w:kern w:val="2"/>
          <w:sz w:val="24"/>
          <w:szCs w:val="24"/>
          <w:lang w:eastAsia="en-US"/>
          <w14:ligatures w14:val="standardContextual"/>
        </w:rPr>
        <w:t xml:space="preserve">Onwugbuta- Enyi, Zabbey and Erondul </w:t>
      </w:r>
      <w:r>
        <w:rPr>
          <w:rFonts w:ascii="Times New Roman" w:eastAsia="Times New Roman" w:hAnsi="Times New Roman" w:cs="Times New Roman"/>
          <w:color w:val="000000"/>
          <w:kern w:val="2"/>
          <w:sz w:val="24"/>
          <w:szCs w:val="24"/>
          <w:lang w:eastAsia="en-US"/>
          <w14:ligatures w14:val="standardContextual"/>
        </w:rPr>
        <w:t xml:space="preserve">(2008). Woke and Wokoma (2006) reported pH as an important ecological parameter that has a strong relationship with the physiology of most aquatic organisms. The lower the pH value, the higher hydrogen ion concentration that helps in proper regulation of the fish whole system. This also means that since the control station has the pH that is closest to neutral, fishes in Ikiri River will be more active with enough dissolved oxygen than those in Orashi River. From Table </w:t>
      </w:r>
      <w:r w:rsidR="003D0C3B">
        <w:rPr>
          <w:rFonts w:ascii="Times New Roman" w:eastAsia="Times New Roman" w:hAnsi="Times New Roman" w:cs="Times New Roman"/>
          <w:color w:val="000000"/>
          <w:kern w:val="2"/>
          <w:sz w:val="24"/>
          <w:szCs w:val="24"/>
          <w:lang w:eastAsia="en-US"/>
          <w14:ligatures w14:val="standardContextual"/>
        </w:rPr>
        <w:t>2</w:t>
      </w:r>
      <w:r>
        <w:rPr>
          <w:rFonts w:ascii="Times New Roman" w:eastAsia="Times New Roman" w:hAnsi="Times New Roman" w:cs="Times New Roman"/>
          <w:color w:val="000000"/>
          <w:kern w:val="2"/>
          <w:sz w:val="24"/>
          <w:szCs w:val="24"/>
          <w:lang w:eastAsia="en-US"/>
          <w14:ligatures w14:val="standardContextual"/>
        </w:rPr>
        <w:t xml:space="preserve">, </w:t>
      </w:r>
      <w:r>
        <w:rPr>
          <w:rFonts w:ascii="Times New Roman" w:eastAsia="DengXian Light" w:hAnsi="Times New Roman" w:cs="Times New Roman"/>
          <w:color w:val="000000"/>
          <w:kern w:val="2"/>
          <w:sz w:val="24"/>
          <w:szCs w:val="24"/>
          <w:lang w:eastAsia="en-US" w:bidi="ar"/>
          <w14:ligatures w14:val="standardContextual"/>
        </w:rPr>
        <w:t xml:space="preserve">pH fluctuated across seasons: </w:t>
      </w:r>
      <w:r>
        <w:rPr>
          <w:rFonts w:ascii="Times New Roman" w:eastAsia="DengXian Light" w:hAnsi="Times New Roman" w:cs="Times New Roman"/>
          <w:b/>
          <w:bCs/>
          <w:color w:val="000000"/>
          <w:kern w:val="2"/>
          <w:sz w:val="24"/>
          <w:szCs w:val="24"/>
          <w:lang w:eastAsia="en-US" w:bidi="ar"/>
          <w14:ligatures w14:val="standardContextual"/>
        </w:rPr>
        <w:t>l</w:t>
      </w:r>
      <w:r>
        <w:rPr>
          <w:rFonts w:ascii="Times New Roman" w:eastAsia="Calibri" w:hAnsi="Times New Roman" w:cs="Times New Roman"/>
          <w:color w:val="000000"/>
          <w:kern w:val="2"/>
          <w:sz w:val="24"/>
          <w:szCs w:val="24"/>
          <w:lang w:eastAsia="en-US"/>
          <w14:ligatures w14:val="standardContextual"/>
        </w:rPr>
        <w:t>owest in May (7.03),</w:t>
      </w:r>
      <w:r>
        <w:rPr>
          <w:rFonts w:ascii="Times New Roman" w:eastAsia="DengXian Light" w:hAnsi="Times New Roman" w:cs="Times New Roman"/>
          <w:color w:val="000000"/>
          <w:kern w:val="2"/>
          <w:sz w:val="24"/>
          <w:szCs w:val="24"/>
          <w:lang w:eastAsia="en-US" w:bidi="ar"/>
          <w14:ligatures w14:val="standardContextual"/>
        </w:rPr>
        <w:t xml:space="preserve"> this may be as a result of possible acidic influence from runoff or decomposition and h</w:t>
      </w:r>
      <w:r>
        <w:rPr>
          <w:rFonts w:ascii="Times New Roman" w:eastAsia="Calibri" w:hAnsi="Times New Roman" w:cs="Times New Roman"/>
          <w:color w:val="000000"/>
          <w:kern w:val="2"/>
          <w:sz w:val="24"/>
          <w:szCs w:val="24"/>
          <w:lang w:eastAsia="en-US"/>
          <w14:ligatures w14:val="standardContextual"/>
        </w:rPr>
        <w:t>ighest in June (9.65)</w:t>
      </w:r>
      <w:r>
        <w:rPr>
          <w:rFonts w:ascii="Times New Roman" w:eastAsia="DengXian Light" w:hAnsi="Times New Roman" w:cs="Times New Roman"/>
          <w:color w:val="000000"/>
          <w:kern w:val="2"/>
          <w:sz w:val="24"/>
          <w:szCs w:val="24"/>
          <w:lang w:eastAsia="en-US" w:bidi="ar"/>
          <w14:ligatures w14:val="standardContextual"/>
        </w:rPr>
        <w:t xml:space="preserve"> reflecting photosynthetic activity or mineral shifts. Generally alkaline throughout the year (7.9–9.0 range), within WHO’s recommended 6.5–8.5 for drinking water (though June slightly exceeded).</w:t>
      </w:r>
    </w:p>
    <w:p w14:paraId="14AD8A59" w14:textId="77777777"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As shown in Table 1, Turbidity at Stations 1 to 5 was</w:t>
      </w:r>
      <w:r>
        <w:rPr>
          <w:rFonts w:ascii="Times New Roman" w:eastAsia="Calibri" w:hAnsi="Times New Roman" w:cs="Times New Roman"/>
          <w:color w:val="000000"/>
          <w:kern w:val="2"/>
          <w:sz w:val="24"/>
          <w:szCs w:val="24"/>
          <w:lang w:eastAsia="en-US" w:bidi="ar"/>
          <w14:ligatures w14:val="standardContextual"/>
        </w:rPr>
        <w:t xml:space="preserve"> 6.91 – 8.81NTU slightly  above WHO’s &lt;5 NTU guideline for drinking water while </w:t>
      </w:r>
      <w:r>
        <w:rPr>
          <w:rFonts w:ascii="Times New Roman" w:eastAsia="Calibri" w:hAnsi="Times New Roman" w:cs="Times New Roman"/>
          <w:color w:val="000000"/>
          <w:kern w:val="2"/>
          <w:sz w:val="24"/>
          <w:szCs w:val="24"/>
          <w:lang w:eastAsia="en-US"/>
          <w14:ligatures w14:val="standardContextual"/>
        </w:rPr>
        <w:t>Control had the mean value of</w:t>
      </w:r>
      <w:r>
        <w:rPr>
          <w:rFonts w:ascii="Times New Roman" w:eastAsia="Calibri" w:hAnsi="Times New Roman" w:cs="Times New Roman"/>
          <w:b/>
          <w:bCs/>
          <w:color w:val="000000"/>
          <w:kern w:val="2"/>
          <w:sz w:val="24"/>
          <w:szCs w:val="24"/>
          <w:lang w:eastAsia="en-US" w:bidi="ar"/>
          <w14:ligatures w14:val="standardContextual"/>
        </w:rPr>
        <w:t xml:space="preserve"> </w:t>
      </w:r>
      <w:r>
        <w:rPr>
          <w:rFonts w:ascii="Times New Roman" w:eastAsia="Calibri" w:hAnsi="Times New Roman" w:cs="Times New Roman"/>
          <w:color w:val="000000"/>
          <w:kern w:val="2"/>
          <w:sz w:val="24"/>
          <w:szCs w:val="24"/>
          <w:lang w:eastAsia="en-US" w:bidi="ar"/>
          <w14:ligatures w14:val="standardContextual"/>
        </w:rPr>
        <w:t xml:space="preserve">2.47 NTU, much clearer. In their work on the “Impact of Human Activities on the Physico-chemistry of Ogbum-nu-abali Creek, Port Harcourt Metropolis”, Woke and Wonodi (2015) had a mean value of 8.12NTU, similar value as those in this work. Elevated values of turbidity is possibly due to runoff, erosion, or waste discharge. Extremely low in </w:t>
      </w:r>
      <w:r>
        <w:rPr>
          <w:rFonts w:ascii="Times New Roman" w:eastAsia="Calibri" w:hAnsi="Times New Roman" w:cs="Times New Roman"/>
          <w:color w:val="000000"/>
          <w:kern w:val="2"/>
          <w:sz w:val="24"/>
          <w:szCs w:val="24"/>
          <w:lang w:eastAsia="en-US"/>
          <w14:ligatures w14:val="standardContextual"/>
        </w:rPr>
        <w:t>dry months</w:t>
      </w:r>
      <w:r>
        <w:rPr>
          <w:rFonts w:ascii="Times New Roman" w:eastAsia="Calibri" w:hAnsi="Times New Roman" w:cs="Times New Roman"/>
          <w:color w:val="000000"/>
          <w:kern w:val="2"/>
          <w:sz w:val="24"/>
          <w:szCs w:val="24"/>
          <w:lang w:eastAsia="en-US" w:bidi="ar"/>
          <w14:ligatures w14:val="standardContextual"/>
        </w:rPr>
        <w:t xml:space="preserve"> (Feb, Mar, Oct, Jan): &lt; 1 NTU — clean and clear. </w:t>
      </w:r>
      <w:r>
        <w:rPr>
          <w:rFonts w:ascii="Times New Roman" w:eastAsia="Calibri" w:hAnsi="Times New Roman" w:cs="Times New Roman"/>
          <w:color w:val="000000"/>
          <w:kern w:val="2"/>
          <w:sz w:val="24"/>
          <w:szCs w:val="24"/>
          <w:lang w:eastAsia="en-US"/>
          <w14:ligatures w14:val="standardContextual"/>
        </w:rPr>
        <w:t>Massive</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spike in July and August</w:t>
      </w:r>
      <w:r>
        <w:rPr>
          <w:rFonts w:ascii="Times New Roman" w:eastAsia="Calibri" w:hAnsi="Times New Roman" w:cs="Times New Roman"/>
          <w:color w:val="000000"/>
          <w:kern w:val="2"/>
          <w:sz w:val="24"/>
          <w:szCs w:val="24"/>
          <w:lang w:eastAsia="en-US" w:bidi="ar"/>
          <w14:ligatures w14:val="standardContextual"/>
        </w:rPr>
        <w:t>: &gt; 23–29 NTU — likely due to heavy rainfall, sediment runoff, and erosion. Drops again in October; rises slightly toward December, (Table 3).</w:t>
      </w:r>
      <w:bookmarkEnd w:id="33"/>
    </w:p>
    <w:p w14:paraId="60A13B9E" w14:textId="77777777" w:rsidR="009E3418" w:rsidRDefault="009E3418">
      <w:pPr>
        <w:spacing w:after="160"/>
        <w:jc w:val="both"/>
        <w:rPr>
          <w:rFonts w:ascii="Times New Roman" w:eastAsia="Calibri" w:hAnsi="Times New Roman" w:cs="Times New Roman"/>
          <w:color w:val="000000"/>
          <w:kern w:val="2"/>
          <w:sz w:val="24"/>
          <w:szCs w:val="24"/>
          <w:lang w:eastAsia="en-US" w:bidi="ar"/>
          <w14:ligatures w14:val="standardContextual"/>
        </w:rPr>
      </w:pPr>
    </w:p>
    <w:p w14:paraId="2478FA96" w14:textId="77777777" w:rsidR="009E3418" w:rsidRDefault="003436CF">
      <w:pPr>
        <w:spacing w:after="160"/>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Conclusion</w:t>
      </w:r>
    </w:p>
    <w:p w14:paraId="50320C55" w14:textId="79821AE2" w:rsidR="009E3418" w:rsidRDefault="003436CF">
      <w:pPr>
        <w:spacing w:after="160" w:line="36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In conclusion, the assessment of </w:t>
      </w:r>
      <w:commentRangeStart w:id="39"/>
      <w:r>
        <w:rPr>
          <w:rFonts w:ascii="Times New Roman" w:eastAsia="Calibri" w:hAnsi="Times New Roman" w:cs="Times New Roman"/>
          <w:kern w:val="2"/>
          <w:sz w:val="24"/>
          <w:szCs w:val="24"/>
          <w:lang w:eastAsia="en-US"/>
          <w14:ligatures w14:val="standardContextual"/>
        </w:rPr>
        <w:t xml:space="preserve">water quality and its </w:t>
      </w:r>
      <w:commentRangeEnd w:id="39"/>
      <w:r w:rsidR="00D10619">
        <w:rPr>
          <w:rStyle w:val="CommentReference"/>
          <w:rFonts w:ascii="Times New Roman" w:eastAsia="Calibri" w:hAnsi="Times New Roman" w:cs="Times New Roman"/>
          <w:kern w:val="2"/>
          <w:sz w:val="24"/>
          <w:szCs w:val="24"/>
          <w:lang w:eastAsia="en-US"/>
          <w14:ligatures w14:val="standardContextual"/>
        </w:rPr>
        <w:commentReference w:id="39"/>
      </w:r>
      <w:r>
        <w:rPr>
          <w:rFonts w:ascii="Times New Roman" w:eastAsia="Calibri" w:hAnsi="Times New Roman" w:cs="Times New Roman"/>
          <w:kern w:val="2"/>
          <w:sz w:val="24"/>
          <w:szCs w:val="24"/>
          <w:lang w:eastAsia="en-US"/>
          <w14:ligatures w14:val="standardContextual"/>
        </w:rPr>
        <w:t xml:space="preserve">physico-chemical parameters in the Omoku and Ikiri Rivers of Rivers State revealed significant insights into the current environmental status of these aquatic systems. </w:t>
      </w:r>
      <w:r w:rsidR="00BC3FCC" w:rsidRPr="00BC3FCC">
        <w:rPr>
          <w:rFonts w:ascii="Times New Roman" w:eastAsia="Calibri" w:hAnsi="Times New Roman" w:cs="Times New Roman"/>
          <w:kern w:val="2"/>
          <w:sz w:val="24"/>
          <w:szCs w:val="24"/>
          <w:lang w:eastAsia="en-US"/>
          <w14:ligatures w14:val="standardContextual"/>
        </w:rPr>
        <w:t>The parameters examined, including pH, temperature, turbidity, dissolved oxygen (DO), biochemical oxygen demand (BOD), conductivity, total dissolved solids (TDS), and essential ions, indicated that both rivers are affected by natural processes and human activities, such as agricultural runoff, domestic waste discharge, and potentially industrial effluents.</w:t>
      </w:r>
      <w:r>
        <w:rPr>
          <w:rFonts w:ascii="Times New Roman" w:eastAsia="Calibri" w:hAnsi="Times New Roman" w:cs="Times New Roman"/>
          <w:kern w:val="2"/>
          <w:sz w:val="24"/>
          <w:szCs w:val="24"/>
          <w:lang w:eastAsia="en-US"/>
          <w14:ligatures w14:val="standardContextual"/>
        </w:rPr>
        <w:t xml:space="preserve"> </w:t>
      </w:r>
      <w:r w:rsidR="00BC3FCC" w:rsidRPr="00BC3FCC">
        <w:rPr>
          <w:rFonts w:ascii="Times New Roman" w:eastAsia="Calibri" w:hAnsi="Times New Roman" w:cs="Times New Roman"/>
          <w:kern w:val="2"/>
          <w:sz w:val="24"/>
          <w:szCs w:val="24"/>
          <w:lang w:eastAsia="en-US"/>
          <w14:ligatures w14:val="standardContextual"/>
        </w:rPr>
        <w:t xml:space="preserve">In general, some parameters stayed within the acceptable ranges set by national and international water quality standards, while others showed signs of ecological stress and possible </w:t>
      </w:r>
      <w:r w:rsidR="00BC3FCC" w:rsidRPr="00BC3FCC">
        <w:rPr>
          <w:rFonts w:ascii="Times New Roman" w:eastAsia="Calibri" w:hAnsi="Times New Roman" w:cs="Times New Roman"/>
          <w:kern w:val="2"/>
          <w:sz w:val="24"/>
          <w:szCs w:val="24"/>
          <w:lang w:eastAsia="en-US"/>
          <w14:ligatures w14:val="standardContextual"/>
        </w:rPr>
        <w:lastRenderedPageBreak/>
        <w:t>health risks for local communities that rely on the rivers for drinking water and fishing. For example, changes in turbidity and TDS show that there are more suspended solids and dissolved ions, which is probably due to soil erosion and waste inputs. Changes in DO and BOD, on the other hand, may show that organic pollution is harming aquatic life.</w:t>
      </w:r>
    </w:p>
    <w:p w14:paraId="0ECBC6CC" w14:textId="77777777" w:rsidR="00BC3FCC" w:rsidRPr="00BC3FCC" w:rsidRDefault="00BC3FCC" w:rsidP="00BC3FCC">
      <w:pPr>
        <w:spacing w:after="160" w:line="360" w:lineRule="auto"/>
        <w:jc w:val="both"/>
        <w:rPr>
          <w:rFonts w:ascii="Times New Roman" w:eastAsia="Calibri" w:hAnsi="Times New Roman" w:cs="Times New Roman"/>
          <w:kern w:val="2"/>
          <w:sz w:val="24"/>
          <w:szCs w:val="24"/>
          <w:lang w:eastAsia="en-US"/>
          <w14:ligatures w14:val="standardContextual"/>
        </w:rPr>
      </w:pPr>
      <w:r w:rsidRPr="00BC3FCC">
        <w:rPr>
          <w:rFonts w:ascii="Times New Roman" w:eastAsia="Calibri" w:hAnsi="Times New Roman" w:cs="Times New Roman"/>
          <w:kern w:val="2"/>
          <w:sz w:val="24"/>
          <w:szCs w:val="24"/>
          <w:lang w:eastAsia="en-US"/>
          <w14:ligatures w14:val="standardContextual"/>
        </w:rPr>
        <w:t>These results show how important it is to regularly check on water quality, take steps to reduce pollution, and come up with long-term plans for managing water resources. To make sure that the Omoku and Ikiri Rivers stay healthy and provide water for people and the environment, it is important to raise community awareness, enforce environmental laws, and carry out cleanup efforts.</w:t>
      </w:r>
    </w:p>
    <w:p w14:paraId="670AF5FE" w14:textId="77777777" w:rsidR="00944E39" w:rsidRDefault="00944E39" w:rsidP="00944E39">
      <w:pPr>
        <w:jc w:val="both"/>
        <w:rPr>
          <w:rFonts w:ascii="Times New Roman" w:hAnsi="Times New Roman" w:cs="Times New Roman"/>
          <w:b/>
          <w:sz w:val="24"/>
          <w:szCs w:val="24"/>
        </w:rPr>
      </w:pPr>
      <w:r>
        <w:rPr>
          <w:rFonts w:ascii="Times New Roman" w:hAnsi="Times New Roman" w:cs="Times New Roman"/>
          <w:b/>
          <w:sz w:val="24"/>
          <w:szCs w:val="24"/>
        </w:rPr>
        <w:t>CONFLICT OF INTEREST</w:t>
      </w:r>
    </w:p>
    <w:p w14:paraId="2A8BF36E" w14:textId="77777777" w:rsidR="00944E39" w:rsidRDefault="00944E39" w:rsidP="00944E39">
      <w:pPr>
        <w:jc w:val="both"/>
        <w:rPr>
          <w:rFonts w:ascii="Times New Roman" w:hAnsi="Times New Roman" w:cs="Times New Roman"/>
          <w:sz w:val="24"/>
          <w:szCs w:val="24"/>
        </w:rPr>
      </w:pPr>
      <w:r>
        <w:rPr>
          <w:rFonts w:ascii="Times New Roman" w:hAnsi="Times New Roman" w:cs="Times New Roman"/>
          <w:sz w:val="24"/>
          <w:szCs w:val="24"/>
        </w:rPr>
        <w:t>The authors declared that there was no conflict of interest to this manuscript.</w:t>
      </w:r>
    </w:p>
    <w:p w14:paraId="56069ADA" w14:textId="77777777" w:rsidR="00944E39" w:rsidRDefault="00944E39" w:rsidP="00944E39">
      <w:pPr>
        <w:jc w:val="both"/>
        <w:rPr>
          <w:rFonts w:ascii="Times New Roman" w:hAnsi="Times New Roman" w:cs="Times New Roman"/>
          <w:b/>
          <w:sz w:val="24"/>
          <w:szCs w:val="24"/>
        </w:rPr>
      </w:pPr>
    </w:p>
    <w:p w14:paraId="30B8ACE7" w14:textId="0E74320B" w:rsidR="009E3418" w:rsidRDefault="00944E39">
      <w:pPr>
        <w:rPr>
          <w:rFonts w:ascii="Times New Roman" w:hAnsi="Times New Roman" w:cs="Times New Roman"/>
          <w:b/>
          <w:bCs/>
          <w:sz w:val="28"/>
          <w:szCs w:val="28"/>
        </w:rPr>
      </w:pPr>
      <w:r w:rsidRPr="00944E39">
        <w:rPr>
          <w:rFonts w:ascii="Times New Roman" w:hAnsi="Times New Roman" w:cs="Times New Roman"/>
          <w:b/>
          <w:bCs/>
          <w:sz w:val="28"/>
          <w:szCs w:val="28"/>
        </w:rPr>
        <w:t>REFERENCES</w:t>
      </w:r>
    </w:p>
    <w:p w14:paraId="2E4F01CE"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Ajao, S. K</w:t>
      </w:r>
      <w:commentRangeStart w:id="40"/>
      <w:r w:rsidRPr="00944E39">
        <w:rPr>
          <w:rFonts w:ascii="Times New Roman" w:eastAsia="Calibri" w:hAnsi="Times New Roman" w:cs="Times New Roman"/>
          <w:sz w:val="24"/>
          <w:szCs w:val="24"/>
        </w:rPr>
        <w:t>. &amp;Fagade</w:t>
      </w:r>
      <w:commentRangeEnd w:id="40"/>
      <w:r w:rsidR="00D00C80" w:rsidRPr="00944E39">
        <w:rPr>
          <w:rStyle w:val="CommentReference"/>
          <w:rFonts w:ascii="Times New Roman" w:eastAsia="Calibri" w:hAnsi="Times New Roman" w:cs="Times New Roman"/>
          <w:sz w:val="24"/>
          <w:szCs w:val="24"/>
        </w:rPr>
        <w:commentReference w:id="40"/>
      </w:r>
      <w:r w:rsidRPr="00944E39">
        <w:rPr>
          <w:rFonts w:ascii="Times New Roman" w:eastAsia="Calibri" w:hAnsi="Times New Roman" w:cs="Times New Roman"/>
          <w:sz w:val="24"/>
          <w:szCs w:val="24"/>
        </w:rPr>
        <w:t xml:space="preserve">, S. O. (2002), The benthic macro – fauna of Lagos Lagoon. </w:t>
      </w:r>
      <w:r w:rsidRPr="00944E39">
        <w:rPr>
          <w:rFonts w:ascii="Times New Roman" w:eastAsia="Calibri" w:hAnsi="Times New Roman" w:cs="Times New Roman"/>
          <w:i/>
          <w:sz w:val="24"/>
          <w:szCs w:val="24"/>
        </w:rPr>
        <w:t>The Zoologist</w:t>
      </w:r>
      <w:r w:rsidRPr="00944E39">
        <w:rPr>
          <w:rFonts w:ascii="Times New Roman" w:eastAsia="Calibri" w:hAnsi="Times New Roman" w:cs="Times New Roman"/>
          <w:sz w:val="24"/>
          <w:szCs w:val="24"/>
        </w:rPr>
        <w:t xml:space="preserve"> 1(2).</w:t>
      </w:r>
      <w:commentRangeStart w:id="41"/>
      <w:commentRangeEnd w:id="41"/>
      <w:r w:rsidR="009C268B" w:rsidRPr="00944E39">
        <w:rPr>
          <w:rStyle w:val="CommentReference"/>
          <w:rFonts w:ascii="Times New Roman" w:hAnsi="Times New Roman" w:cs="Times New Roman"/>
          <w:sz w:val="24"/>
          <w:szCs w:val="24"/>
        </w:rPr>
        <w:commentReference w:id="41"/>
      </w:r>
    </w:p>
    <w:p w14:paraId="2804FC80"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color w:val="000000"/>
          <w:sz w:val="24"/>
          <w:szCs w:val="24"/>
        </w:rPr>
        <w:t xml:space="preserve">Andem, A .B., Udofia U., Okorafor, K. A., Okeke, J. A. &amp;Ugwumba A. A. A. (2012). A study on some physical and chemical characteristics of Ona River, Apata Ibadan, South-west, </w:t>
      </w:r>
      <w:r w:rsidRPr="00944E39">
        <w:rPr>
          <w:rFonts w:ascii="Times New Roman" w:eastAsia="Calibri" w:hAnsi="Times New Roman" w:cs="Times New Roman"/>
          <w:color w:val="000000"/>
          <w:sz w:val="24"/>
          <w:szCs w:val="24"/>
        </w:rPr>
        <w:tab/>
        <w:t xml:space="preserve">Oyo State, Nigeria. </w:t>
      </w:r>
      <w:r w:rsidRPr="00944E39">
        <w:rPr>
          <w:rFonts w:ascii="Times New Roman" w:eastAsia="Calibri" w:hAnsi="Times New Roman" w:cs="Times New Roman"/>
          <w:i/>
          <w:iCs/>
          <w:color w:val="000000"/>
          <w:sz w:val="24"/>
          <w:szCs w:val="24"/>
        </w:rPr>
        <w:t xml:space="preserve">European Journal of Ecological Research </w:t>
      </w:r>
      <w:r w:rsidRPr="00944E39">
        <w:rPr>
          <w:rFonts w:ascii="Times New Roman" w:eastAsia="Calibri" w:hAnsi="Times New Roman" w:cs="Times New Roman"/>
          <w:color w:val="000000"/>
          <w:sz w:val="24"/>
          <w:szCs w:val="24"/>
        </w:rPr>
        <w:t>1(2)</w:t>
      </w:r>
      <w:commentRangeStart w:id="42"/>
      <w:commentRangeEnd w:id="42"/>
      <w:r w:rsidR="009C268B" w:rsidRPr="00944E39">
        <w:rPr>
          <w:rStyle w:val="CommentReference"/>
          <w:rFonts w:ascii="Times New Roman" w:hAnsi="Times New Roman" w:cs="Times New Roman"/>
          <w:sz w:val="24"/>
          <w:szCs w:val="24"/>
        </w:rPr>
        <w:commentReference w:id="42"/>
      </w:r>
    </w:p>
    <w:p w14:paraId="62578AF9"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Bengao, A., Cababat, R., Anacin, C., Azarcon, D., Janeo</w:t>
      </w:r>
      <w:r w:rsidRPr="00944E39">
        <w:rPr>
          <w:rFonts w:ascii="Times New Roman" w:eastAsia="Cambria" w:hAnsi="Times New Roman" w:cs="Times New Roman"/>
          <w:color w:val="000000"/>
          <w:spacing w:val="1"/>
          <w:sz w:val="24"/>
          <w:szCs w:val="24"/>
        </w:rPr>
        <w:t>M</w:t>
      </w:r>
      <w:r w:rsidRPr="00944E39">
        <w:rPr>
          <w:rFonts w:ascii="Times New Roman" w:eastAsia="Cambria" w:hAnsi="Times New Roman" w:cs="Times New Roman"/>
          <w:color w:val="000000"/>
          <w:sz w:val="24"/>
          <w:szCs w:val="24"/>
        </w:rPr>
        <w:t>., &amp;</w:t>
      </w:r>
      <w:r w:rsidRPr="00944E39">
        <w:rPr>
          <w:rFonts w:ascii="Times New Roman" w:eastAsia="Cambria" w:hAnsi="Times New Roman" w:cs="Times New Roman"/>
          <w:color w:val="000000"/>
          <w:spacing w:val="1"/>
          <w:sz w:val="24"/>
          <w:szCs w:val="24"/>
        </w:rPr>
        <w:t>L</w:t>
      </w:r>
      <w:r w:rsidRPr="00944E39">
        <w:rPr>
          <w:rFonts w:ascii="Times New Roman" w:eastAsia="Cambria" w:hAnsi="Times New Roman" w:cs="Times New Roman"/>
          <w:color w:val="000000"/>
          <w:sz w:val="24"/>
          <w:szCs w:val="24"/>
        </w:rPr>
        <w:t>u</w:t>
      </w:r>
      <w:r w:rsidRPr="00944E39">
        <w:rPr>
          <w:rFonts w:ascii="Times New Roman" w:eastAsia="Cambria" w:hAnsi="Times New Roman" w:cs="Times New Roman"/>
          <w:color w:val="000000"/>
          <w:spacing w:val="1"/>
          <w:sz w:val="24"/>
          <w:szCs w:val="24"/>
        </w:rPr>
        <w:t>b</w:t>
      </w:r>
      <w:r w:rsidRPr="00944E39">
        <w:rPr>
          <w:rFonts w:ascii="Times New Roman" w:eastAsia="Cambria" w:hAnsi="Times New Roman" w:cs="Times New Roman"/>
          <w:color w:val="000000"/>
          <w:spacing w:val="-1"/>
          <w:sz w:val="24"/>
          <w:szCs w:val="24"/>
        </w:rPr>
        <w:t>r</w:t>
      </w:r>
      <w:r w:rsidRPr="00944E39">
        <w:rPr>
          <w:rFonts w:ascii="Times New Roman" w:eastAsia="Cambria" w:hAnsi="Times New Roman" w:cs="Times New Roman"/>
          <w:color w:val="000000"/>
          <w:sz w:val="24"/>
          <w:szCs w:val="24"/>
        </w:rPr>
        <w:t>i</w:t>
      </w:r>
      <w:r w:rsidRPr="00944E39">
        <w:rPr>
          <w:rFonts w:ascii="Times New Roman" w:eastAsia="Cambria" w:hAnsi="Times New Roman" w:cs="Times New Roman"/>
          <w:color w:val="000000"/>
          <w:spacing w:val="1"/>
          <w:sz w:val="24"/>
          <w:szCs w:val="24"/>
        </w:rPr>
        <w:t>ca</w:t>
      </w:r>
      <w:r w:rsidRPr="00944E39">
        <w:rPr>
          <w:rFonts w:ascii="Times New Roman" w:eastAsia="Cambria" w:hAnsi="Times New Roman" w:cs="Times New Roman"/>
          <w:color w:val="000000"/>
          <w:sz w:val="24"/>
          <w:szCs w:val="24"/>
        </w:rPr>
        <w:t xml:space="preserve">, </w:t>
      </w:r>
      <w:r w:rsidRPr="00944E39">
        <w:rPr>
          <w:rFonts w:ascii="Times New Roman" w:eastAsia="Cambria" w:hAnsi="Times New Roman" w:cs="Times New Roman"/>
          <w:color w:val="000000"/>
          <w:spacing w:val="1"/>
          <w:sz w:val="24"/>
          <w:szCs w:val="24"/>
        </w:rPr>
        <w:t>N</w:t>
      </w:r>
      <w:r w:rsidRPr="00944E39">
        <w:rPr>
          <w:rFonts w:ascii="Times New Roman" w:eastAsia="Cambria" w:hAnsi="Times New Roman" w:cs="Times New Roman"/>
          <w:color w:val="000000"/>
          <w:sz w:val="24"/>
          <w:szCs w:val="24"/>
        </w:rPr>
        <w:t>.</w:t>
      </w:r>
      <w:r w:rsidRPr="00944E39">
        <w:rPr>
          <w:rFonts w:ascii="Times New Roman" w:eastAsia="Cambria" w:hAnsi="Times New Roman" w:cs="Times New Roman"/>
          <w:color w:val="000000"/>
          <w:spacing w:val="1"/>
          <w:sz w:val="24"/>
          <w:szCs w:val="24"/>
        </w:rPr>
        <w:t>(</w:t>
      </w:r>
      <w:r w:rsidRPr="00944E39">
        <w:rPr>
          <w:rFonts w:ascii="Times New Roman" w:eastAsia="Cambria" w:hAnsi="Times New Roman" w:cs="Times New Roman"/>
          <w:color w:val="000000"/>
          <w:sz w:val="24"/>
          <w:szCs w:val="24"/>
        </w:rPr>
        <w:t>20</w:t>
      </w:r>
      <w:r w:rsidRPr="00944E39">
        <w:rPr>
          <w:rFonts w:ascii="Times New Roman" w:eastAsia="Cambria" w:hAnsi="Times New Roman" w:cs="Times New Roman"/>
          <w:color w:val="000000"/>
          <w:spacing w:val="3"/>
          <w:sz w:val="24"/>
          <w:szCs w:val="24"/>
        </w:rPr>
        <w:t>1</w:t>
      </w:r>
      <w:r w:rsidRPr="00944E39">
        <w:rPr>
          <w:rFonts w:ascii="Times New Roman" w:eastAsia="Cambria" w:hAnsi="Times New Roman" w:cs="Times New Roman"/>
          <w:color w:val="000000"/>
          <w:sz w:val="24"/>
          <w:szCs w:val="24"/>
        </w:rPr>
        <w:t>5</w:t>
      </w:r>
      <w:r w:rsidRPr="00944E39">
        <w:rPr>
          <w:rFonts w:ascii="Times New Roman" w:eastAsia="Cambria" w:hAnsi="Times New Roman" w:cs="Times New Roman"/>
          <w:color w:val="000000"/>
          <w:spacing w:val="1"/>
          <w:sz w:val="24"/>
          <w:szCs w:val="24"/>
        </w:rPr>
        <w:t>)</w:t>
      </w:r>
      <w:r w:rsidRPr="00944E39">
        <w:rPr>
          <w:rFonts w:ascii="Times New Roman" w:eastAsia="Cambria" w:hAnsi="Times New Roman" w:cs="Times New Roman"/>
          <w:color w:val="000000"/>
          <w:sz w:val="24"/>
          <w:szCs w:val="24"/>
        </w:rPr>
        <w:t>.</w:t>
      </w:r>
      <w:r w:rsidRPr="00944E39">
        <w:rPr>
          <w:rFonts w:ascii="Times New Roman" w:eastAsia="Cambria" w:hAnsi="Times New Roman" w:cs="Times New Roman"/>
          <w:iCs/>
          <w:color w:val="000000"/>
          <w:sz w:val="24"/>
          <w:szCs w:val="24"/>
        </w:rPr>
        <w:t>Phy</w:t>
      </w:r>
      <w:r w:rsidRPr="00944E39">
        <w:rPr>
          <w:rFonts w:ascii="Times New Roman" w:eastAsia="Cambria" w:hAnsi="Times New Roman" w:cs="Times New Roman"/>
          <w:iCs/>
          <w:color w:val="000000"/>
          <w:spacing w:val="3"/>
          <w:sz w:val="24"/>
          <w:szCs w:val="24"/>
        </w:rPr>
        <w:t>s</w:t>
      </w:r>
      <w:r w:rsidRPr="00944E39">
        <w:rPr>
          <w:rFonts w:ascii="Times New Roman" w:eastAsia="Cambria" w:hAnsi="Times New Roman" w:cs="Times New Roman"/>
          <w:iCs/>
          <w:color w:val="000000"/>
          <w:spacing w:val="-1"/>
          <w:sz w:val="24"/>
          <w:szCs w:val="24"/>
        </w:rPr>
        <w:t>i</w:t>
      </w:r>
      <w:r w:rsidRPr="00944E39">
        <w:rPr>
          <w:rFonts w:ascii="Times New Roman" w:eastAsia="Cambria" w:hAnsi="Times New Roman" w:cs="Times New Roman"/>
          <w:iCs/>
          <w:color w:val="000000"/>
          <w:sz w:val="24"/>
          <w:szCs w:val="24"/>
        </w:rPr>
        <w:t>c</w:t>
      </w:r>
      <w:r w:rsidRPr="00944E39">
        <w:rPr>
          <w:rFonts w:ascii="Times New Roman" w:eastAsia="Cambria" w:hAnsi="Times New Roman" w:cs="Times New Roman"/>
          <w:iCs/>
          <w:color w:val="000000"/>
          <w:spacing w:val="2"/>
          <w:sz w:val="24"/>
          <w:szCs w:val="24"/>
        </w:rPr>
        <w:t>o</w:t>
      </w:r>
      <w:r w:rsidRPr="00944E39">
        <w:rPr>
          <w:rFonts w:ascii="Times New Roman" w:eastAsia="Cambria" w:hAnsi="Times New Roman" w:cs="Times New Roman"/>
          <w:iCs/>
          <w:color w:val="000000"/>
          <w:spacing w:val="-1"/>
          <w:sz w:val="24"/>
          <w:szCs w:val="24"/>
        </w:rPr>
        <w:t>-</w:t>
      </w:r>
      <w:r w:rsidRPr="00944E39">
        <w:rPr>
          <w:rFonts w:ascii="Times New Roman" w:eastAsia="Cambria" w:hAnsi="Times New Roman" w:cs="Times New Roman"/>
          <w:iCs/>
          <w:color w:val="000000"/>
          <w:sz w:val="24"/>
          <w:szCs w:val="24"/>
        </w:rPr>
        <w:t>ch</w:t>
      </w:r>
      <w:r w:rsidRPr="00944E39">
        <w:rPr>
          <w:rFonts w:ascii="Times New Roman" w:eastAsia="Cambria" w:hAnsi="Times New Roman" w:cs="Times New Roman"/>
          <w:iCs/>
          <w:color w:val="000000"/>
          <w:spacing w:val="3"/>
          <w:sz w:val="24"/>
          <w:szCs w:val="24"/>
        </w:rPr>
        <w:t>e</w:t>
      </w:r>
      <w:r w:rsidRPr="00944E39">
        <w:rPr>
          <w:rFonts w:ascii="Times New Roman" w:eastAsia="Cambria" w:hAnsi="Times New Roman" w:cs="Times New Roman"/>
          <w:iCs/>
          <w:color w:val="000000"/>
          <w:spacing w:val="-1"/>
          <w:sz w:val="24"/>
          <w:szCs w:val="24"/>
        </w:rPr>
        <w:t>mi</w:t>
      </w:r>
      <w:r w:rsidRPr="00944E39">
        <w:rPr>
          <w:rFonts w:ascii="Times New Roman" w:eastAsia="Cambria" w:hAnsi="Times New Roman" w:cs="Times New Roman"/>
          <w:iCs/>
          <w:color w:val="000000"/>
          <w:sz w:val="24"/>
          <w:szCs w:val="24"/>
        </w:rPr>
        <w:t>c</w:t>
      </w:r>
      <w:r w:rsidRPr="00944E39">
        <w:rPr>
          <w:rFonts w:ascii="Times New Roman" w:eastAsia="Cambria" w:hAnsi="Times New Roman" w:cs="Times New Roman"/>
          <w:iCs/>
          <w:color w:val="000000"/>
          <w:spacing w:val="1"/>
          <w:sz w:val="24"/>
          <w:szCs w:val="24"/>
        </w:rPr>
        <w:t>a</w:t>
      </w:r>
      <w:r w:rsidRPr="00944E39">
        <w:rPr>
          <w:rFonts w:ascii="Times New Roman" w:eastAsia="Cambria" w:hAnsi="Times New Roman" w:cs="Times New Roman"/>
          <w:iCs/>
          <w:color w:val="000000"/>
          <w:sz w:val="24"/>
          <w:szCs w:val="24"/>
        </w:rPr>
        <w:t>l</w:t>
      </w:r>
      <w:r w:rsidRPr="00944E39">
        <w:rPr>
          <w:rFonts w:ascii="Times New Roman" w:eastAsia="Cambria" w:hAnsi="Times New Roman" w:cs="Times New Roman"/>
          <w:iCs/>
          <w:color w:val="000000"/>
          <w:spacing w:val="1"/>
          <w:sz w:val="24"/>
          <w:szCs w:val="24"/>
        </w:rPr>
        <w:t xml:space="preserve">and </w:t>
      </w:r>
      <w:r w:rsidRPr="00944E39">
        <w:rPr>
          <w:rFonts w:ascii="Times New Roman" w:eastAsia="Cambria" w:hAnsi="Times New Roman" w:cs="Times New Roman"/>
          <w:iCs/>
          <w:color w:val="000000"/>
          <w:spacing w:val="-1"/>
          <w:sz w:val="24"/>
          <w:szCs w:val="24"/>
        </w:rPr>
        <w:t>bi</w:t>
      </w:r>
      <w:r w:rsidRPr="00944E39">
        <w:rPr>
          <w:rFonts w:ascii="Times New Roman" w:eastAsia="Cambria" w:hAnsi="Times New Roman" w:cs="Times New Roman"/>
          <w:iCs/>
          <w:color w:val="000000"/>
          <w:sz w:val="24"/>
          <w:szCs w:val="24"/>
        </w:rPr>
        <w:t>o</w:t>
      </w:r>
      <w:r w:rsidRPr="00944E39">
        <w:rPr>
          <w:rFonts w:ascii="Times New Roman" w:eastAsia="Cambria" w:hAnsi="Times New Roman" w:cs="Times New Roman"/>
          <w:iCs/>
          <w:color w:val="000000"/>
          <w:spacing w:val="2"/>
          <w:sz w:val="24"/>
          <w:szCs w:val="24"/>
        </w:rPr>
        <w:t>l</w:t>
      </w:r>
      <w:r w:rsidRPr="00944E39">
        <w:rPr>
          <w:rFonts w:ascii="Times New Roman" w:eastAsia="Cambria" w:hAnsi="Times New Roman" w:cs="Times New Roman"/>
          <w:iCs/>
          <w:color w:val="000000"/>
          <w:sz w:val="24"/>
          <w:szCs w:val="24"/>
        </w:rPr>
        <w:t>o</w:t>
      </w:r>
      <w:r w:rsidRPr="00944E39">
        <w:rPr>
          <w:rFonts w:ascii="Times New Roman" w:eastAsia="Cambria" w:hAnsi="Times New Roman" w:cs="Times New Roman"/>
          <w:iCs/>
          <w:color w:val="000000"/>
          <w:spacing w:val="2"/>
          <w:sz w:val="24"/>
          <w:szCs w:val="24"/>
        </w:rPr>
        <w:t>g</w:t>
      </w:r>
      <w:r w:rsidRPr="00944E39">
        <w:rPr>
          <w:rFonts w:ascii="Times New Roman" w:eastAsia="Cambria" w:hAnsi="Times New Roman" w:cs="Times New Roman"/>
          <w:iCs/>
          <w:color w:val="000000"/>
          <w:spacing w:val="-1"/>
          <w:sz w:val="24"/>
          <w:szCs w:val="24"/>
        </w:rPr>
        <w:t>i</w:t>
      </w:r>
      <w:r w:rsidRPr="00944E39">
        <w:rPr>
          <w:rFonts w:ascii="Times New Roman" w:eastAsia="Cambria" w:hAnsi="Times New Roman" w:cs="Times New Roman"/>
          <w:iCs/>
          <w:color w:val="000000"/>
          <w:sz w:val="24"/>
          <w:szCs w:val="24"/>
        </w:rPr>
        <w:t>c</w:t>
      </w:r>
      <w:r w:rsidRPr="00944E39">
        <w:rPr>
          <w:rFonts w:ascii="Times New Roman" w:eastAsia="Cambria" w:hAnsi="Times New Roman" w:cs="Times New Roman"/>
          <w:iCs/>
          <w:color w:val="000000"/>
          <w:spacing w:val="1"/>
          <w:sz w:val="24"/>
          <w:szCs w:val="24"/>
        </w:rPr>
        <w:t>a</w:t>
      </w:r>
      <w:r w:rsidRPr="00944E39">
        <w:rPr>
          <w:rFonts w:ascii="Times New Roman" w:eastAsia="Cambria" w:hAnsi="Times New Roman" w:cs="Times New Roman"/>
          <w:iCs/>
          <w:color w:val="000000"/>
          <w:sz w:val="24"/>
          <w:szCs w:val="24"/>
        </w:rPr>
        <w:t>l</w:t>
      </w:r>
      <w:r w:rsidRPr="00944E39">
        <w:rPr>
          <w:rFonts w:ascii="Times New Roman" w:eastAsia="Cambria" w:hAnsi="Times New Roman" w:cs="Times New Roman"/>
          <w:iCs/>
          <w:color w:val="000000"/>
          <w:spacing w:val="1"/>
          <w:sz w:val="24"/>
          <w:szCs w:val="24"/>
        </w:rPr>
        <w:t>a</w:t>
      </w:r>
      <w:r w:rsidRPr="00944E39">
        <w:rPr>
          <w:rFonts w:ascii="Times New Roman" w:eastAsia="Cambria" w:hAnsi="Times New Roman" w:cs="Times New Roman"/>
          <w:iCs/>
          <w:color w:val="000000"/>
          <w:spacing w:val="-1"/>
          <w:sz w:val="24"/>
          <w:szCs w:val="24"/>
        </w:rPr>
        <w:t>n</w:t>
      </w:r>
      <w:r w:rsidRPr="00944E39">
        <w:rPr>
          <w:rFonts w:ascii="Times New Roman" w:eastAsia="Cambria" w:hAnsi="Times New Roman" w:cs="Times New Roman"/>
          <w:iCs/>
          <w:color w:val="000000"/>
          <w:spacing w:val="3"/>
          <w:sz w:val="24"/>
          <w:szCs w:val="24"/>
        </w:rPr>
        <w:t>a</w:t>
      </w:r>
      <w:r w:rsidRPr="00944E39">
        <w:rPr>
          <w:rFonts w:ascii="Times New Roman" w:eastAsia="Cambria" w:hAnsi="Times New Roman" w:cs="Times New Roman"/>
          <w:iCs/>
          <w:color w:val="000000"/>
          <w:sz w:val="24"/>
          <w:szCs w:val="24"/>
        </w:rPr>
        <w:t>ly</w:t>
      </w:r>
      <w:r w:rsidRPr="00944E39">
        <w:rPr>
          <w:rFonts w:ascii="Times New Roman" w:eastAsia="Cambria" w:hAnsi="Times New Roman" w:cs="Times New Roman"/>
          <w:iCs/>
          <w:color w:val="000000"/>
          <w:spacing w:val="1"/>
          <w:sz w:val="24"/>
          <w:szCs w:val="24"/>
        </w:rPr>
        <w:t>s</w:t>
      </w:r>
      <w:r w:rsidRPr="00944E39">
        <w:rPr>
          <w:rFonts w:ascii="Times New Roman" w:eastAsia="Cambria" w:hAnsi="Times New Roman" w:cs="Times New Roman"/>
          <w:iCs/>
          <w:color w:val="000000"/>
          <w:spacing w:val="-1"/>
          <w:sz w:val="24"/>
          <w:szCs w:val="24"/>
        </w:rPr>
        <w:t>i</w:t>
      </w:r>
      <w:r w:rsidRPr="00944E39">
        <w:rPr>
          <w:rFonts w:ascii="Times New Roman" w:eastAsia="Cambria" w:hAnsi="Times New Roman" w:cs="Times New Roman"/>
          <w:iCs/>
          <w:color w:val="000000"/>
          <w:sz w:val="24"/>
          <w:szCs w:val="24"/>
        </w:rPr>
        <w:t>s</w:t>
      </w:r>
      <w:r w:rsidRPr="00944E39">
        <w:rPr>
          <w:rFonts w:ascii="Times New Roman" w:eastAsia="Cambria" w:hAnsi="Times New Roman" w:cs="Times New Roman"/>
          <w:iCs/>
          <w:color w:val="000000"/>
          <w:spacing w:val="2"/>
          <w:sz w:val="24"/>
          <w:szCs w:val="24"/>
        </w:rPr>
        <w:t>o</w:t>
      </w:r>
      <w:r w:rsidRPr="00944E39">
        <w:rPr>
          <w:rFonts w:ascii="Times New Roman" w:eastAsia="Cambria" w:hAnsi="Times New Roman" w:cs="Times New Roman"/>
          <w:iCs/>
          <w:color w:val="000000"/>
          <w:sz w:val="24"/>
          <w:szCs w:val="24"/>
        </w:rPr>
        <w:t>fS</w:t>
      </w:r>
      <w:r w:rsidRPr="00944E39">
        <w:rPr>
          <w:rFonts w:ascii="Times New Roman" w:eastAsia="Cambria" w:hAnsi="Times New Roman" w:cs="Times New Roman"/>
          <w:iCs/>
          <w:color w:val="000000"/>
          <w:spacing w:val="1"/>
          <w:sz w:val="24"/>
          <w:szCs w:val="24"/>
        </w:rPr>
        <w:t>t</w:t>
      </w:r>
      <w:r w:rsidRPr="00944E39">
        <w:rPr>
          <w:rFonts w:ascii="Times New Roman" w:eastAsia="Cambria" w:hAnsi="Times New Roman" w:cs="Times New Roman"/>
          <w:iCs/>
          <w:color w:val="000000"/>
          <w:sz w:val="24"/>
          <w:szCs w:val="24"/>
        </w:rPr>
        <w:t>.</w:t>
      </w:r>
      <w:r w:rsidRPr="00944E39">
        <w:rPr>
          <w:rFonts w:ascii="Times New Roman" w:eastAsia="Cambria" w:hAnsi="Times New Roman" w:cs="Times New Roman"/>
          <w:iCs/>
          <w:color w:val="000000"/>
          <w:spacing w:val="1"/>
          <w:sz w:val="24"/>
          <w:szCs w:val="24"/>
        </w:rPr>
        <w:t>J</w:t>
      </w:r>
      <w:r w:rsidRPr="00944E39">
        <w:rPr>
          <w:rFonts w:ascii="Times New Roman" w:eastAsia="Cambria" w:hAnsi="Times New Roman" w:cs="Times New Roman"/>
          <w:iCs/>
          <w:color w:val="000000"/>
          <w:sz w:val="24"/>
          <w:szCs w:val="24"/>
        </w:rPr>
        <w:t>o</w:t>
      </w:r>
      <w:r w:rsidRPr="00944E39">
        <w:rPr>
          <w:rFonts w:ascii="Times New Roman" w:eastAsia="Cambria" w:hAnsi="Times New Roman" w:cs="Times New Roman"/>
          <w:iCs/>
          <w:color w:val="000000"/>
          <w:spacing w:val="1"/>
          <w:sz w:val="24"/>
          <w:szCs w:val="24"/>
        </w:rPr>
        <w:t>s</w:t>
      </w:r>
      <w:r w:rsidRPr="00944E39">
        <w:rPr>
          <w:rFonts w:ascii="Times New Roman" w:eastAsia="Cambria" w:hAnsi="Times New Roman" w:cs="Times New Roman"/>
          <w:iCs/>
          <w:color w:val="000000"/>
          <w:spacing w:val="3"/>
          <w:sz w:val="24"/>
          <w:szCs w:val="24"/>
        </w:rPr>
        <w:t>e</w:t>
      </w:r>
      <w:r w:rsidRPr="00944E39">
        <w:rPr>
          <w:rFonts w:ascii="Times New Roman" w:eastAsia="Cambria" w:hAnsi="Times New Roman" w:cs="Times New Roman"/>
          <w:iCs/>
          <w:color w:val="000000"/>
          <w:spacing w:val="1"/>
          <w:sz w:val="24"/>
          <w:szCs w:val="24"/>
        </w:rPr>
        <w:t>p</w:t>
      </w:r>
      <w:r w:rsidRPr="00944E39">
        <w:rPr>
          <w:rFonts w:ascii="Times New Roman" w:eastAsia="Cambria" w:hAnsi="Times New Roman" w:cs="Times New Roman"/>
          <w:iCs/>
          <w:color w:val="000000"/>
          <w:sz w:val="24"/>
          <w:szCs w:val="24"/>
        </w:rPr>
        <w:t>h</w:t>
      </w:r>
      <w:r w:rsidRPr="00944E39">
        <w:rPr>
          <w:rFonts w:ascii="Times New Roman" w:eastAsia="Cambria" w:hAnsi="Times New Roman" w:cs="Times New Roman"/>
          <w:iCs/>
          <w:color w:val="000000"/>
          <w:spacing w:val="-1"/>
          <w:sz w:val="24"/>
          <w:szCs w:val="24"/>
        </w:rPr>
        <w:t>w</w:t>
      </w:r>
      <w:r w:rsidRPr="00944E39">
        <w:rPr>
          <w:rFonts w:ascii="Times New Roman" w:eastAsia="Cambria" w:hAnsi="Times New Roman" w:cs="Times New Roman"/>
          <w:iCs/>
          <w:color w:val="000000"/>
          <w:spacing w:val="1"/>
          <w:sz w:val="24"/>
          <w:szCs w:val="24"/>
        </w:rPr>
        <w:t>at</w:t>
      </w:r>
      <w:r w:rsidRPr="00944E39">
        <w:rPr>
          <w:rFonts w:ascii="Times New Roman" w:eastAsia="Cambria" w:hAnsi="Times New Roman" w:cs="Times New Roman"/>
          <w:iCs/>
          <w:color w:val="000000"/>
          <w:sz w:val="24"/>
          <w:szCs w:val="24"/>
        </w:rPr>
        <w:t>e</w:t>
      </w:r>
      <w:r w:rsidRPr="00944E39">
        <w:rPr>
          <w:rFonts w:ascii="Times New Roman" w:eastAsia="Cambria" w:hAnsi="Times New Roman" w:cs="Times New Roman"/>
          <w:iCs/>
          <w:color w:val="000000"/>
          <w:spacing w:val="1"/>
          <w:sz w:val="24"/>
          <w:szCs w:val="24"/>
        </w:rPr>
        <w:t>r</w:t>
      </w:r>
      <w:r w:rsidRPr="00944E39">
        <w:rPr>
          <w:rFonts w:ascii="Times New Roman" w:eastAsia="Cambria" w:hAnsi="Times New Roman" w:cs="Times New Roman"/>
          <w:iCs/>
          <w:color w:val="000000"/>
          <w:spacing w:val="-1"/>
          <w:sz w:val="24"/>
          <w:szCs w:val="24"/>
        </w:rPr>
        <w:t>w</w:t>
      </w:r>
      <w:r w:rsidRPr="00944E39">
        <w:rPr>
          <w:rFonts w:ascii="Times New Roman" w:eastAsia="Cambria" w:hAnsi="Times New Roman" w:cs="Times New Roman"/>
          <w:iCs/>
          <w:color w:val="000000"/>
          <w:spacing w:val="1"/>
          <w:sz w:val="24"/>
          <w:szCs w:val="24"/>
        </w:rPr>
        <w:t>a</w:t>
      </w:r>
      <w:r w:rsidRPr="00944E39">
        <w:rPr>
          <w:rFonts w:ascii="Times New Roman" w:eastAsia="Cambria" w:hAnsi="Times New Roman" w:cs="Times New Roman"/>
          <w:iCs/>
          <w:color w:val="000000"/>
          <w:sz w:val="24"/>
          <w:szCs w:val="24"/>
        </w:rPr>
        <w:t>y</w:t>
      </w:r>
      <w:r w:rsidRPr="00944E39">
        <w:rPr>
          <w:rFonts w:ascii="Times New Roman" w:eastAsia="Cambria" w:hAnsi="Times New Roman" w:cs="Times New Roman"/>
          <w:i/>
          <w:color w:val="000000"/>
          <w:sz w:val="24"/>
          <w:szCs w:val="24"/>
        </w:rPr>
        <w:t>.</w:t>
      </w:r>
      <w:r w:rsidRPr="00944E39">
        <w:rPr>
          <w:rFonts w:ascii="Times New Roman" w:eastAsia="Cambria" w:hAnsi="Times New Roman" w:cs="Times New Roman"/>
          <w:color w:val="000000"/>
          <w:spacing w:val="2"/>
          <w:sz w:val="24"/>
          <w:szCs w:val="24"/>
        </w:rPr>
        <w:t>w</w:t>
      </w:r>
      <w:r w:rsidRPr="00944E39">
        <w:rPr>
          <w:rFonts w:ascii="Times New Roman" w:eastAsia="Cambria" w:hAnsi="Times New Roman" w:cs="Times New Roman"/>
          <w:color w:val="000000"/>
          <w:spacing w:val="-1"/>
          <w:sz w:val="24"/>
          <w:szCs w:val="24"/>
        </w:rPr>
        <w:t>w</w:t>
      </w:r>
      <w:r w:rsidRPr="00944E39">
        <w:rPr>
          <w:rFonts w:ascii="Times New Roman" w:eastAsia="Cambria" w:hAnsi="Times New Roman" w:cs="Times New Roman"/>
          <w:color w:val="000000"/>
          <w:spacing w:val="2"/>
          <w:sz w:val="24"/>
          <w:szCs w:val="24"/>
        </w:rPr>
        <w:t>w</w:t>
      </w:r>
      <w:r w:rsidRPr="00944E39">
        <w:rPr>
          <w:rFonts w:ascii="Times New Roman" w:eastAsia="Cambria" w:hAnsi="Times New Roman" w:cs="Times New Roman"/>
          <w:color w:val="000000"/>
          <w:sz w:val="24"/>
          <w:szCs w:val="24"/>
        </w:rPr>
        <w:t>.</w:t>
      </w:r>
      <w:r w:rsidRPr="00944E39">
        <w:rPr>
          <w:rFonts w:ascii="Times New Roman" w:eastAsia="Cambria" w:hAnsi="Times New Roman" w:cs="Times New Roman"/>
          <w:color w:val="000000"/>
          <w:spacing w:val="1"/>
          <w:sz w:val="24"/>
          <w:szCs w:val="24"/>
        </w:rPr>
        <w:t>R</w:t>
      </w:r>
      <w:r w:rsidRPr="00944E39">
        <w:rPr>
          <w:rFonts w:ascii="Times New Roman" w:eastAsia="Cambria" w:hAnsi="Times New Roman" w:cs="Times New Roman"/>
          <w:color w:val="000000"/>
          <w:spacing w:val="-1"/>
          <w:sz w:val="24"/>
          <w:szCs w:val="24"/>
        </w:rPr>
        <w:t>e</w:t>
      </w:r>
      <w:r w:rsidRPr="00944E39">
        <w:rPr>
          <w:rFonts w:ascii="Times New Roman" w:eastAsia="Cambria" w:hAnsi="Times New Roman" w:cs="Times New Roman"/>
          <w:color w:val="000000"/>
          <w:spacing w:val="1"/>
          <w:sz w:val="24"/>
          <w:szCs w:val="24"/>
        </w:rPr>
        <w:t>s</w:t>
      </w:r>
      <w:r w:rsidRPr="00944E39">
        <w:rPr>
          <w:rFonts w:ascii="Times New Roman" w:eastAsia="Cambria" w:hAnsi="Times New Roman" w:cs="Times New Roman"/>
          <w:color w:val="000000"/>
          <w:spacing w:val="-1"/>
          <w:sz w:val="24"/>
          <w:szCs w:val="24"/>
        </w:rPr>
        <w:t>e</w:t>
      </w:r>
      <w:r w:rsidRPr="00944E39">
        <w:rPr>
          <w:rFonts w:ascii="Times New Roman" w:eastAsia="Cambria" w:hAnsi="Times New Roman" w:cs="Times New Roman"/>
          <w:color w:val="000000"/>
          <w:spacing w:val="1"/>
          <w:sz w:val="24"/>
          <w:szCs w:val="24"/>
        </w:rPr>
        <w:t>a</w:t>
      </w:r>
      <w:r w:rsidRPr="00944E39">
        <w:rPr>
          <w:rFonts w:ascii="Times New Roman" w:eastAsia="Cambria" w:hAnsi="Times New Roman" w:cs="Times New Roman"/>
          <w:color w:val="000000"/>
          <w:spacing w:val="-1"/>
          <w:sz w:val="24"/>
          <w:szCs w:val="24"/>
        </w:rPr>
        <w:t>r</w:t>
      </w:r>
      <w:r w:rsidRPr="00944E39">
        <w:rPr>
          <w:rFonts w:ascii="Times New Roman" w:eastAsia="Cambria" w:hAnsi="Times New Roman" w:cs="Times New Roman"/>
          <w:color w:val="000000"/>
          <w:spacing w:val="1"/>
          <w:sz w:val="24"/>
          <w:szCs w:val="24"/>
        </w:rPr>
        <w:t>ch</w:t>
      </w:r>
      <w:r w:rsidRPr="00944E39">
        <w:rPr>
          <w:rFonts w:ascii="Times New Roman" w:eastAsia="Cambria" w:hAnsi="Times New Roman" w:cs="Times New Roman"/>
          <w:color w:val="000000"/>
          <w:sz w:val="24"/>
          <w:szCs w:val="24"/>
        </w:rPr>
        <w:t>g</w:t>
      </w:r>
      <w:r w:rsidRPr="00944E39">
        <w:rPr>
          <w:rFonts w:ascii="Times New Roman" w:eastAsia="Cambria" w:hAnsi="Times New Roman" w:cs="Times New Roman"/>
          <w:color w:val="000000"/>
          <w:spacing w:val="1"/>
          <w:sz w:val="24"/>
          <w:szCs w:val="24"/>
        </w:rPr>
        <w:t>a</w:t>
      </w:r>
      <w:r w:rsidRPr="00944E39">
        <w:rPr>
          <w:rFonts w:ascii="Times New Roman" w:eastAsia="Cambria" w:hAnsi="Times New Roman" w:cs="Times New Roman"/>
          <w:color w:val="000000"/>
          <w:spacing w:val="2"/>
          <w:sz w:val="24"/>
          <w:szCs w:val="24"/>
        </w:rPr>
        <w:t>t</w:t>
      </w:r>
      <w:r w:rsidRPr="00944E39">
        <w:rPr>
          <w:rFonts w:ascii="Times New Roman" w:eastAsia="Cambria" w:hAnsi="Times New Roman" w:cs="Times New Roman"/>
          <w:color w:val="000000"/>
          <w:spacing w:val="-1"/>
          <w:sz w:val="24"/>
          <w:szCs w:val="24"/>
        </w:rPr>
        <w:t>e</w:t>
      </w:r>
      <w:r w:rsidRPr="00944E39">
        <w:rPr>
          <w:rFonts w:ascii="Times New Roman" w:eastAsia="Cambria" w:hAnsi="Times New Roman" w:cs="Times New Roman"/>
          <w:color w:val="000000"/>
          <w:sz w:val="24"/>
          <w:szCs w:val="24"/>
        </w:rPr>
        <w:t>.</w:t>
      </w:r>
      <w:r w:rsidRPr="00944E39">
        <w:rPr>
          <w:rFonts w:ascii="Times New Roman" w:eastAsia="Cambria" w:hAnsi="Times New Roman" w:cs="Times New Roman"/>
          <w:color w:val="000000"/>
          <w:spacing w:val="1"/>
          <w:sz w:val="24"/>
          <w:szCs w:val="24"/>
        </w:rPr>
        <w:t>c</w:t>
      </w:r>
      <w:r w:rsidRPr="00944E39">
        <w:rPr>
          <w:rFonts w:ascii="Times New Roman" w:eastAsia="Cambria" w:hAnsi="Times New Roman" w:cs="Times New Roman"/>
          <w:color w:val="000000"/>
          <w:sz w:val="24"/>
          <w:szCs w:val="24"/>
        </w:rPr>
        <w:t>om</w:t>
      </w:r>
    </w:p>
    <w:p w14:paraId="537B4F71"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Boscolo-Galazzo F, Crichton KA, Barker S, Pearson PN. (2018). Temperature dependency of metabolic rates in the upper ocean: Positive feedback to global climate change? Global and Planetary Change;170:201-212.</w:t>
      </w:r>
    </w:p>
    <w:p w14:paraId="3CA38BDA"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Boyd CE, Boyd CE. (2020). Dissolved Solids. Water Quality: An Introduction;83 118.</w:t>
      </w:r>
    </w:p>
    <w:p w14:paraId="6938EFF4"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Cai J, He Y, Yu X, Banks SW, Yang Y, Zhang X, Bridgwater AV. (2017). Review of physicochemical properties and analytical characterization of lignocellulosic biomass. </w:t>
      </w:r>
      <w:r w:rsidRPr="00944E39">
        <w:rPr>
          <w:rFonts w:ascii="Times New Roman" w:hAnsi="Times New Roman" w:cs="Times New Roman"/>
          <w:i/>
          <w:iCs/>
          <w:sz w:val="24"/>
          <w:szCs w:val="24"/>
        </w:rPr>
        <w:t>Renewable and Sustainable Energy Reviews</w:t>
      </w:r>
      <w:r w:rsidRPr="00944E39">
        <w:rPr>
          <w:rFonts w:ascii="Times New Roman" w:hAnsi="Times New Roman" w:cs="Times New Roman"/>
          <w:sz w:val="24"/>
          <w:szCs w:val="24"/>
        </w:rPr>
        <w:t>.;76:309-322.</w:t>
      </w:r>
    </w:p>
    <w:p w14:paraId="485A419A"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 xml:space="preserve">Chindah, A. C. &amp; Braide, A. S. (2004), The Physicochemical Quality and Phytoplankton Community of Tropical Waters, A case of 4 Biotopes in the Lower Bonny River, Niger Delta, Nigeria. </w:t>
      </w:r>
      <w:r w:rsidRPr="00944E39">
        <w:rPr>
          <w:rFonts w:ascii="Times New Roman" w:eastAsia="Calibri" w:hAnsi="Times New Roman" w:cs="Times New Roman"/>
          <w:i/>
          <w:iCs/>
          <w:sz w:val="24"/>
          <w:szCs w:val="24"/>
        </w:rPr>
        <w:t>Caderno de Pesquisa Ser. Bio., Santa Cruz do Sul,</w:t>
      </w:r>
      <w:r w:rsidRPr="00944E39">
        <w:rPr>
          <w:rFonts w:ascii="Times New Roman" w:eastAsia="Calibri" w:hAnsi="Times New Roman" w:cs="Times New Roman"/>
          <w:sz w:val="24"/>
          <w:szCs w:val="24"/>
        </w:rPr>
        <w:t xml:space="preserve"> 16 (2): 7- 35.</w:t>
      </w:r>
    </w:p>
    <w:p w14:paraId="4993823E"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Das S. (2023). Basic Physicochemical properties of water. in an introduction to water quality science: Significance and measurement protocols. Cham: </w:t>
      </w:r>
      <w:r w:rsidRPr="00944E39">
        <w:rPr>
          <w:rFonts w:ascii="Times New Roman" w:hAnsi="Times New Roman" w:cs="Times New Roman"/>
          <w:i/>
          <w:iCs/>
          <w:sz w:val="24"/>
          <w:szCs w:val="24"/>
        </w:rPr>
        <w:t>Springer International Publishing</w:t>
      </w:r>
      <w:r w:rsidRPr="00944E39">
        <w:rPr>
          <w:rFonts w:ascii="Times New Roman" w:hAnsi="Times New Roman" w:cs="Times New Roman"/>
          <w:sz w:val="24"/>
          <w:szCs w:val="24"/>
        </w:rPr>
        <w:t>;39-69.</w:t>
      </w:r>
    </w:p>
    <w:p w14:paraId="3AF8616F"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SimSun" w:hAnsi="Times New Roman" w:cs="Times New Roman"/>
          <w:sz w:val="24"/>
          <w:szCs w:val="24"/>
        </w:rPr>
        <w:t xml:space="preserve">Dimowo B. O. (2013), Assessment of Some Physico-chemical Parameters of River Ogun (Abeokuta, Ogun State, Southwestern Nigeria) in Comparison With National and International Standards, </w:t>
      </w:r>
      <w:r w:rsidRPr="00944E39">
        <w:rPr>
          <w:rFonts w:ascii="Times New Roman" w:eastAsia="SimSun" w:hAnsi="Times New Roman" w:cs="Times New Roman"/>
          <w:i/>
          <w:sz w:val="24"/>
          <w:szCs w:val="24"/>
        </w:rPr>
        <w:t>International Journal of Aquaculture</w:t>
      </w:r>
      <w:r w:rsidRPr="00944E39">
        <w:rPr>
          <w:rFonts w:ascii="Times New Roman" w:eastAsia="SimSun" w:hAnsi="Times New Roman" w:cs="Times New Roman"/>
          <w:sz w:val="24"/>
          <w:szCs w:val="24"/>
        </w:rPr>
        <w:t>, Vol.3, No.15 79-84 (doi: 10.5376/ija.2013. 03.0015).</w:t>
      </w:r>
    </w:p>
    <w:p w14:paraId="65BEC227"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SimSun" w:hAnsi="Times New Roman" w:cs="Times New Roman"/>
          <w:sz w:val="24"/>
          <w:szCs w:val="24"/>
        </w:rPr>
        <w:t xml:space="preserve">Edoghotu, A. J. &amp;Aleleye- Wokoma, I. P. (2007). Seasonal variations in Phytoplankton composition and Physicochemical properties of Ntawoba Creek, Port Harcourt, Nigeria. </w:t>
      </w:r>
      <w:r w:rsidRPr="00944E39">
        <w:rPr>
          <w:rFonts w:ascii="Times New Roman" w:eastAsia="SimSun" w:hAnsi="Times New Roman" w:cs="Times New Roman"/>
          <w:i/>
          <w:iCs/>
          <w:sz w:val="24"/>
          <w:szCs w:val="24"/>
        </w:rPr>
        <w:t>International Journal of Natural and Applied Sciences</w:t>
      </w:r>
      <w:r w:rsidRPr="00944E39">
        <w:rPr>
          <w:rFonts w:ascii="Times New Roman" w:eastAsia="SimSun" w:hAnsi="Times New Roman" w:cs="Times New Roman"/>
          <w:sz w:val="24"/>
          <w:szCs w:val="24"/>
        </w:rPr>
        <w:t xml:space="preserve"> 3(3): 344 – 348.</w:t>
      </w:r>
    </w:p>
    <w:p w14:paraId="622B4269"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Times New Roman" w:hAnsi="Times New Roman" w:cs="Times New Roman"/>
          <w:color w:val="000000"/>
          <w:spacing w:val="1"/>
          <w:sz w:val="24"/>
          <w:szCs w:val="24"/>
        </w:rPr>
        <w:lastRenderedPageBreak/>
        <w:t>Fo</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z w:val="24"/>
          <w:szCs w:val="24"/>
        </w:rPr>
        <w:t xml:space="preserve">d </w:t>
      </w:r>
      <w:r w:rsidRPr="00944E39">
        <w:rPr>
          <w:rFonts w:ascii="Times New Roman" w:eastAsia="Times New Roman" w:hAnsi="Times New Roman" w:cs="Times New Roman"/>
          <w:color w:val="000000"/>
          <w:spacing w:val="3"/>
          <w:sz w:val="24"/>
          <w:szCs w:val="24"/>
        </w:rPr>
        <w:t>andAgricultural</w:t>
      </w:r>
      <w:r w:rsidRPr="00944E39">
        <w:rPr>
          <w:rFonts w:ascii="Times New Roman" w:eastAsia="Times New Roman" w:hAnsi="Times New Roman" w:cs="Times New Roman"/>
          <w:color w:val="000000"/>
          <w:spacing w:val="2"/>
          <w:sz w:val="24"/>
          <w:szCs w:val="24"/>
        </w:rPr>
        <w:t>Organization</w:t>
      </w:r>
      <w:r w:rsidRPr="00944E39">
        <w:rPr>
          <w:rFonts w:ascii="Times New Roman" w:eastAsia="Times New Roman" w:hAnsi="Times New Roman" w:cs="Times New Roman"/>
          <w:color w:val="000000"/>
          <w:sz w:val="24"/>
          <w:szCs w:val="24"/>
        </w:rPr>
        <w:t>(</w:t>
      </w:r>
      <w:r w:rsidRPr="00944E39">
        <w:rPr>
          <w:rFonts w:ascii="Times New Roman" w:eastAsia="Times New Roman" w:hAnsi="Times New Roman" w:cs="Times New Roman"/>
          <w:color w:val="000000"/>
          <w:spacing w:val="-1"/>
          <w:sz w:val="24"/>
          <w:szCs w:val="24"/>
        </w:rPr>
        <w:t>2</w:t>
      </w:r>
      <w:r w:rsidRPr="00944E39">
        <w:rPr>
          <w:rFonts w:ascii="Times New Roman" w:eastAsia="Times New Roman" w:hAnsi="Times New Roman" w:cs="Times New Roman"/>
          <w:color w:val="000000"/>
          <w:spacing w:val="1"/>
          <w:sz w:val="24"/>
          <w:szCs w:val="24"/>
        </w:rPr>
        <w:t>0</w:t>
      </w:r>
      <w:r w:rsidRPr="00944E39">
        <w:rPr>
          <w:rFonts w:ascii="Times New Roman" w:eastAsia="Times New Roman" w:hAnsi="Times New Roman" w:cs="Times New Roman"/>
          <w:color w:val="000000"/>
          <w:spacing w:val="-1"/>
          <w:sz w:val="24"/>
          <w:szCs w:val="24"/>
        </w:rPr>
        <w:t>20</w:t>
      </w:r>
      <w:r w:rsidRPr="00944E39">
        <w:rPr>
          <w:rFonts w:ascii="Times New Roman" w:eastAsia="Times New Roman" w:hAnsi="Times New Roman" w:cs="Times New Roman"/>
          <w:color w:val="000000"/>
          <w:sz w:val="24"/>
          <w:szCs w:val="24"/>
        </w:rPr>
        <w:t>). C</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p</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 xml:space="preserve">g  </w:t>
      </w:r>
      <w:commentRangeStart w:id="43"/>
      <w:r w:rsidRPr="00944E39">
        <w:rPr>
          <w:rFonts w:ascii="Times New Roman" w:eastAsia="Times New Roman" w:hAnsi="Times New Roman" w:cs="Times New Roman"/>
          <w:color w:val="000000"/>
          <w:spacing w:val="-3"/>
          <w:sz w:val="24"/>
          <w:szCs w:val="24"/>
        </w:rPr>
        <w:t>w</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1"/>
          <w:sz w:val="24"/>
          <w:szCs w:val="24"/>
        </w:rPr>
        <w:t>t</w:t>
      </w:r>
      <w:r w:rsidRPr="00944E39">
        <w:rPr>
          <w:rFonts w:ascii="Times New Roman" w:eastAsia="Times New Roman" w:hAnsi="Times New Roman" w:cs="Times New Roman"/>
          <w:color w:val="000000"/>
          <w:sz w:val="24"/>
          <w:szCs w:val="24"/>
        </w:rPr>
        <w:t>h</w:t>
      </w:r>
      <w:r w:rsidRPr="00944E39">
        <w:rPr>
          <w:rFonts w:ascii="Times New Roman" w:eastAsia="Times New Roman" w:hAnsi="Times New Roman" w:cs="Times New Roman"/>
          <w:color w:val="000000"/>
          <w:spacing w:val="-3"/>
          <w:sz w:val="24"/>
          <w:szCs w:val="24"/>
        </w:rPr>
        <w:t>w</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pacing w:val="3"/>
          <w:sz w:val="24"/>
          <w:szCs w:val="24"/>
        </w:rPr>
        <w:t>t</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r</w:t>
      </w:r>
      <w:commentRangeEnd w:id="43"/>
      <w:r w:rsidR="0079068B" w:rsidRPr="00944E39">
        <w:rPr>
          <w:rStyle w:val="CommentReference"/>
          <w:rFonts w:ascii="Times New Roman" w:eastAsia="Times New Roman" w:hAnsi="Times New Roman" w:cs="Times New Roman"/>
          <w:color w:val="000000"/>
          <w:sz w:val="24"/>
          <w:szCs w:val="24"/>
        </w:rPr>
        <w:commentReference w:id="43"/>
      </w:r>
      <w:r w:rsidRPr="00944E39">
        <w:rPr>
          <w:rFonts w:ascii="Times New Roman" w:eastAsia="Times New Roman" w:hAnsi="Times New Roman" w:cs="Times New Roman"/>
          <w:color w:val="000000"/>
          <w:sz w:val="24"/>
          <w:szCs w:val="24"/>
        </w:rPr>
        <w:t xml:space="preserve"> s</w:t>
      </w:r>
      <w:r w:rsidRPr="00944E39">
        <w:rPr>
          <w:rFonts w:ascii="Times New Roman" w:eastAsia="Times New Roman" w:hAnsi="Times New Roman" w:cs="Times New Roman"/>
          <w:color w:val="000000"/>
          <w:spacing w:val="-1"/>
          <w:sz w:val="24"/>
          <w:szCs w:val="24"/>
        </w:rPr>
        <w:t>ca</w:t>
      </w:r>
      <w:r w:rsidRPr="00944E39">
        <w:rPr>
          <w:rFonts w:ascii="Times New Roman" w:eastAsia="Times New Roman" w:hAnsi="Times New Roman" w:cs="Times New Roman"/>
          <w:color w:val="000000"/>
          <w:spacing w:val="2"/>
          <w:sz w:val="24"/>
          <w:szCs w:val="24"/>
        </w:rPr>
        <w:t>r</w:t>
      </w:r>
      <w:r w:rsidRPr="00944E39">
        <w:rPr>
          <w:rFonts w:ascii="Times New Roman" w:eastAsia="Times New Roman" w:hAnsi="Times New Roman" w:cs="Times New Roman"/>
          <w:color w:val="000000"/>
          <w:spacing w:val="-1"/>
          <w:sz w:val="24"/>
          <w:szCs w:val="24"/>
        </w:rPr>
        <w:t>c</w:t>
      </w:r>
      <w:r w:rsidRPr="00944E39">
        <w:rPr>
          <w:rFonts w:ascii="Times New Roman" w:eastAsia="Times New Roman" w:hAnsi="Times New Roman" w:cs="Times New Roman"/>
          <w:color w:val="000000"/>
          <w:spacing w:val="1"/>
          <w:sz w:val="24"/>
          <w:szCs w:val="24"/>
        </w:rPr>
        <w:t>i</w:t>
      </w:r>
      <w:r w:rsidRPr="00944E39">
        <w:rPr>
          <w:rFonts w:ascii="Times New Roman" w:eastAsia="Times New Roman" w:hAnsi="Times New Roman" w:cs="Times New Roman"/>
          <w:color w:val="000000"/>
          <w:spacing w:val="3"/>
          <w:sz w:val="24"/>
          <w:szCs w:val="24"/>
        </w:rPr>
        <w:t>t</w:t>
      </w:r>
      <w:r w:rsidRPr="00944E39">
        <w:rPr>
          <w:rFonts w:ascii="Times New Roman" w:eastAsia="Times New Roman" w:hAnsi="Times New Roman" w:cs="Times New Roman"/>
          <w:color w:val="000000"/>
          <w:spacing w:val="-4"/>
          <w:sz w:val="24"/>
          <w:szCs w:val="24"/>
        </w:rPr>
        <w:t>y</w:t>
      </w:r>
      <w:r w:rsidRPr="00944E39">
        <w:rPr>
          <w:rFonts w:ascii="Times New Roman" w:eastAsia="Times New Roman" w:hAnsi="Times New Roman" w:cs="Times New Roman"/>
          <w:color w:val="000000"/>
          <w:sz w:val="24"/>
          <w:szCs w:val="24"/>
        </w:rPr>
        <w:t xml:space="preserve">, </w:t>
      </w:r>
      <w:r w:rsidRPr="00944E39">
        <w:rPr>
          <w:rFonts w:ascii="Times New Roman" w:eastAsia="Times New Roman" w:hAnsi="Times New Roman" w:cs="Times New Roman"/>
          <w:color w:val="000000"/>
          <w:spacing w:val="1"/>
          <w:sz w:val="24"/>
          <w:szCs w:val="24"/>
        </w:rPr>
        <w:t>200</w:t>
      </w:r>
      <w:r w:rsidRPr="00944E39">
        <w:rPr>
          <w:rFonts w:ascii="Times New Roman" w:eastAsia="Times New Roman" w:hAnsi="Times New Roman" w:cs="Times New Roman"/>
          <w:color w:val="000000"/>
          <w:sz w:val="24"/>
          <w:szCs w:val="24"/>
        </w:rPr>
        <w:t>7</w:t>
      </w:r>
      <w:r w:rsidRPr="00944E39">
        <w:rPr>
          <w:rFonts w:ascii="Times New Roman" w:eastAsia="Times New Roman" w:hAnsi="Times New Roman" w:cs="Times New Roman"/>
          <w:color w:val="000000"/>
          <w:spacing w:val="-2"/>
          <w:sz w:val="24"/>
          <w:szCs w:val="24"/>
        </w:rPr>
        <w:t>W</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2"/>
          <w:sz w:val="24"/>
          <w:szCs w:val="24"/>
        </w:rPr>
        <w:t>l</w:t>
      </w:r>
      <w:r w:rsidRPr="00944E39">
        <w:rPr>
          <w:rFonts w:ascii="Times New Roman" w:eastAsia="Times New Roman" w:hAnsi="Times New Roman" w:cs="Times New Roman"/>
          <w:color w:val="000000"/>
          <w:sz w:val="24"/>
          <w:szCs w:val="24"/>
        </w:rPr>
        <w:t xml:space="preserve">d </w:t>
      </w:r>
      <w:r w:rsidRPr="00944E39">
        <w:rPr>
          <w:rFonts w:ascii="Times New Roman" w:eastAsia="Times New Roman" w:hAnsi="Times New Roman" w:cs="Times New Roman"/>
          <w:color w:val="000000"/>
          <w:spacing w:val="-2"/>
          <w:sz w:val="24"/>
          <w:szCs w:val="24"/>
        </w:rPr>
        <w:t>W</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ter</w:t>
      </w:r>
      <w:r w:rsidRPr="00944E39">
        <w:rPr>
          <w:rFonts w:ascii="Times New Roman" w:eastAsia="Times New Roman" w:hAnsi="Times New Roman" w:cs="Times New Roman"/>
          <w:color w:val="000000"/>
          <w:spacing w:val="3"/>
          <w:sz w:val="24"/>
          <w:szCs w:val="24"/>
        </w:rPr>
        <w:tab/>
      </w:r>
      <w:r w:rsidRPr="00944E39">
        <w:rPr>
          <w:rFonts w:ascii="Times New Roman" w:eastAsia="Times New Roman" w:hAnsi="Times New Roman" w:cs="Times New Roman"/>
          <w:color w:val="000000"/>
          <w:sz w:val="24"/>
          <w:szCs w:val="24"/>
        </w:rPr>
        <w:t>D</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pacing w:val="-4"/>
          <w:sz w:val="24"/>
          <w:szCs w:val="24"/>
        </w:rPr>
        <w:t>y</w:t>
      </w:r>
      <w:r w:rsidRPr="00944E39">
        <w:rPr>
          <w:rFonts w:ascii="Times New Roman" w:eastAsia="Times New Roman" w:hAnsi="Times New Roman" w:cs="Times New Roman"/>
          <w:color w:val="000000"/>
          <w:sz w:val="24"/>
          <w:szCs w:val="24"/>
        </w:rPr>
        <w:t xml:space="preserve">, </w:t>
      </w:r>
      <w:r w:rsidRPr="00944E39">
        <w:rPr>
          <w:rFonts w:ascii="Times New Roman" w:eastAsia="Times New Roman" w:hAnsi="Times New Roman" w:cs="Times New Roman"/>
          <w:color w:val="000000"/>
          <w:spacing w:val="1"/>
          <w:sz w:val="24"/>
          <w:szCs w:val="24"/>
        </w:rPr>
        <w:t>22n</w:t>
      </w:r>
      <w:r w:rsidRPr="00944E39">
        <w:rPr>
          <w:rFonts w:ascii="Times New Roman" w:eastAsia="Times New Roman" w:hAnsi="Times New Roman" w:cs="Times New Roman"/>
          <w:color w:val="000000"/>
          <w:sz w:val="24"/>
          <w:szCs w:val="24"/>
        </w:rPr>
        <w:t xml:space="preserve">d </w:t>
      </w:r>
      <w:r w:rsidRPr="00944E39">
        <w:rPr>
          <w:rFonts w:ascii="Times New Roman" w:eastAsia="Times New Roman" w:hAnsi="Times New Roman" w:cs="Times New Roman"/>
          <w:color w:val="000000"/>
          <w:spacing w:val="1"/>
          <w:sz w:val="24"/>
          <w:szCs w:val="24"/>
        </w:rPr>
        <w:t>M</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ch</w:t>
      </w:r>
      <w:r w:rsidRPr="00944E39">
        <w:rPr>
          <w:rFonts w:ascii="Times New Roman" w:eastAsia="Times New Roman" w:hAnsi="Times New Roman" w:cs="Times New Roman"/>
          <w:color w:val="000000"/>
          <w:sz w:val="24"/>
          <w:szCs w:val="24"/>
        </w:rPr>
        <w:t>,</w:t>
      </w:r>
      <w:r w:rsidRPr="00944E39">
        <w:rPr>
          <w:rFonts w:ascii="Times New Roman" w:eastAsia="Times New Roman" w:hAnsi="Times New Roman" w:cs="Times New Roman"/>
          <w:color w:val="000000"/>
          <w:spacing w:val="1"/>
          <w:sz w:val="24"/>
          <w:szCs w:val="24"/>
        </w:rPr>
        <w:t>20</w:t>
      </w:r>
      <w:r w:rsidRPr="00944E39">
        <w:rPr>
          <w:rFonts w:ascii="Times New Roman" w:eastAsia="Times New Roman" w:hAnsi="Times New Roman" w:cs="Times New Roman"/>
          <w:color w:val="000000"/>
          <w:spacing w:val="-1"/>
          <w:sz w:val="24"/>
          <w:szCs w:val="24"/>
        </w:rPr>
        <w:t>0</w:t>
      </w:r>
      <w:r w:rsidRPr="00944E39">
        <w:rPr>
          <w:rFonts w:ascii="Times New Roman" w:eastAsia="Times New Roman" w:hAnsi="Times New Roman" w:cs="Times New Roman"/>
          <w:color w:val="000000"/>
          <w:spacing w:val="1"/>
          <w:sz w:val="24"/>
          <w:szCs w:val="24"/>
        </w:rPr>
        <w:t>7</w:t>
      </w:r>
      <w:r w:rsidRPr="00944E39">
        <w:rPr>
          <w:rFonts w:ascii="Times New Roman" w:eastAsia="Times New Roman" w:hAnsi="Times New Roman" w:cs="Times New Roman"/>
          <w:color w:val="000000"/>
          <w:sz w:val="24"/>
          <w:szCs w:val="24"/>
        </w:rPr>
        <w:t>.</w:t>
      </w:r>
      <w:hyperlink r:id="rId12">
        <w:r w:rsidRPr="00944E39">
          <w:rPr>
            <w:rFonts w:ascii="Times New Roman" w:eastAsia="Times New Roman" w:hAnsi="Times New Roman" w:cs="Times New Roman"/>
            <w:color w:val="000000" w:themeColor="text1"/>
            <w:spacing w:val="1"/>
            <w:sz w:val="24"/>
            <w:szCs w:val="24"/>
          </w:rPr>
          <w:t>h</w:t>
        </w:r>
        <w:r w:rsidRPr="00944E39">
          <w:rPr>
            <w:rFonts w:ascii="Times New Roman" w:eastAsia="Times New Roman" w:hAnsi="Times New Roman" w:cs="Times New Roman"/>
            <w:color w:val="000000" w:themeColor="text1"/>
            <w:sz w:val="24"/>
            <w:szCs w:val="24"/>
          </w:rPr>
          <w:t>t</w:t>
        </w:r>
        <w:r w:rsidRPr="00944E39">
          <w:rPr>
            <w:rFonts w:ascii="Times New Roman" w:eastAsia="Times New Roman" w:hAnsi="Times New Roman" w:cs="Times New Roman"/>
            <w:color w:val="000000" w:themeColor="text1"/>
            <w:spacing w:val="1"/>
            <w:sz w:val="24"/>
            <w:szCs w:val="24"/>
          </w:rPr>
          <w:t>tp</w:t>
        </w:r>
        <w:r w:rsidRPr="00944E39">
          <w:rPr>
            <w:rFonts w:ascii="Times New Roman" w:eastAsia="Times New Roman" w:hAnsi="Times New Roman" w:cs="Times New Roman"/>
            <w:color w:val="000000" w:themeColor="text1"/>
            <w:sz w:val="24"/>
            <w:szCs w:val="24"/>
          </w:rPr>
          <w:t>:</w:t>
        </w:r>
        <w:r w:rsidRPr="00944E39">
          <w:rPr>
            <w:rFonts w:ascii="Times New Roman" w:eastAsia="Times New Roman" w:hAnsi="Times New Roman" w:cs="Times New Roman"/>
            <w:color w:val="000000" w:themeColor="text1"/>
            <w:spacing w:val="-2"/>
            <w:sz w:val="24"/>
            <w:szCs w:val="24"/>
          </w:rPr>
          <w:t>/</w:t>
        </w:r>
        <w:r w:rsidRPr="00944E39">
          <w:rPr>
            <w:rFonts w:ascii="Times New Roman" w:eastAsia="Times New Roman" w:hAnsi="Times New Roman" w:cs="Times New Roman"/>
            <w:color w:val="000000" w:themeColor="text1"/>
            <w:sz w:val="24"/>
            <w:szCs w:val="24"/>
          </w:rPr>
          <w:t>/ww</w:t>
        </w:r>
        <w:r w:rsidRPr="00944E39">
          <w:rPr>
            <w:rFonts w:ascii="Times New Roman" w:eastAsia="Times New Roman" w:hAnsi="Times New Roman" w:cs="Times New Roman"/>
            <w:color w:val="000000" w:themeColor="text1"/>
            <w:spacing w:val="-3"/>
            <w:sz w:val="24"/>
            <w:szCs w:val="24"/>
          </w:rPr>
          <w:t>w</w:t>
        </w:r>
        <w:r w:rsidRPr="00944E39">
          <w:rPr>
            <w:rFonts w:ascii="Times New Roman" w:eastAsia="Times New Roman" w:hAnsi="Times New Roman" w:cs="Times New Roman"/>
            <w:color w:val="000000" w:themeColor="text1"/>
            <w:spacing w:val="3"/>
            <w:sz w:val="24"/>
            <w:szCs w:val="24"/>
          </w:rPr>
          <w:t>.</w:t>
        </w:r>
        <w:r w:rsidRPr="00944E39">
          <w:rPr>
            <w:rFonts w:ascii="Times New Roman" w:eastAsia="Times New Roman" w:hAnsi="Times New Roman" w:cs="Times New Roman"/>
            <w:color w:val="000000" w:themeColor="text1"/>
            <w:spacing w:val="-2"/>
            <w:sz w:val="24"/>
            <w:szCs w:val="24"/>
          </w:rPr>
          <w:t>f</w:t>
        </w:r>
        <w:r w:rsidRPr="00944E39">
          <w:rPr>
            <w:rFonts w:ascii="Times New Roman" w:eastAsia="Times New Roman" w:hAnsi="Times New Roman" w:cs="Times New Roman"/>
            <w:color w:val="000000" w:themeColor="text1"/>
            <w:spacing w:val="-1"/>
            <w:sz w:val="24"/>
            <w:szCs w:val="24"/>
          </w:rPr>
          <w:t>a</w:t>
        </w:r>
        <w:r w:rsidRPr="00944E39">
          <w:rPr>
            <w:rFonts w:ascii="Times New Roman" w:eastAsia="Times New Roman" w:hAnsi="Times New Roman" w:cs="Times New Roman"/>
            <w:color w:val="000000" w:themeColor="text1"/>
            <w:spacing w:val="1"/>
            <w:sz w:val="24"/>
            <w:szCs w:val="24"/>
          </w:rPr>
          <w:t>o</w:t>
        </w:r>
        <w:r w:rsidRPr="00944E39">
          <w:rPr>
            <w:rFonts w:ascii="Times New Roman" w:eastAsia="Times New Roman" w:hAnsi="Times New Roman" w:cs="Times New Roman"/>
            <w:color w:val="000000" w:themeColor="text1"/>
            <w:sz w:val="24"/>
            <w:szCs w:val="24"/>
          </w:rPr>
          <w:t>.</w:t>
        </w:r>
        <w:r w:rsidRPr="00944E39">
          <w:rPr>
            <w:rFonts w:ascii="Times New Roman" w:eastAsia="Times New Roman" w:hAnsi="Times New Roman" w:cs="Times New Roman"/>
            <w:color w:val="000000" w:themeColor="text1"/>
            <w:spacing w:val="1"/>
            <w:sz w:val="24"/>
            <w:szCs w:val="24"/>
          </w:rPr>
          <w:t>o</w:t>
        </w:r>
        <w:r w:rsidRPr="00944E39">
          <w:rPr>
            <w:rFonts w:ascii="Times New Roman" w:eastAsia="Times New Roman" w:hAnsi="Times New Roman" w:cs="Times New Roman"/>
            <w:color w:val="000000" w:themeColor="text1"/>
            <w:sz w:val="24"/>
            <w:szCs w:val="24"/>
          </w:rPr>
          <w:t>r</w:t>
        </w:r>
        <w:r w:rsidRPr="00944E39">
          <w:rPr>
            <w:rFonts w:ascii="Times New Roman" w:eastAsia="Times New Roman" w:hAnsi="Times New Roman" w:cs="Times New Roman"/>
            <w:color w:val="000000" w:themeColor="text1"/>
            <w:spacing w:val="-1"/>
            <w:sz w:val="24"/>
            <w:szCs w:val="24"/>
          </w:rPr>
          <w:t>g</w:t>
        </w:r>
        <w:r w:rsidRPr="00944E39">
          <w:rPr>
            <w:rFonts w:ascii="Times New Roman" w:eastAsia="Times New Roman" w:hAnsi="Times New Roman" w:cs="Times New Roman"/>
            <w:color w:val="000000" w:themeColor="text1"/>
            <w:sz w:val="24"/>
            <w:szCs w:val="24"/>
          </w:rPr>
          <w:t>/</w:t>
        </w:r>
        <w:r w:rsidRPr="00944E39">
          <w:rPr>
            <w:rFonts w:ascii="Times New Roman" w:eastAsia="Times New Roman" w:hAnsi="Times New Roman" w:cs="Times New Roman"/>
            <w:color w:val="000000" w:themeColor="text1"/>
            <w:spacing w:val="1"/>
            <w:sz w:val="24"/>
            <w:szCs w:val="24"/>
          </w:rPr>
          <w:t>n</w:t>
        </w:r>
        <w:r w:rsidRPr="00944E39">
          <w:rPr>
            <w:rFonts w:ascii="Times New Roman" w:eastAsia="Times New Roman" w:hAnsi="Times New Roman" w:cs="Times New Roman"/>
            <w:color w:val="000000" w:themeColor="text1"/>
            <w:sz w:val="24"/>
            <w:szCs w:val="24"/>
          </w:rPr>
          <w:t>r/</w:t>
        </w:r>
        <w:r w:rsidRPr="00944E39">
          <w:rPr>
            <w:rFonts w:ascii="Times New Roman" w:eastAsia="Times New Roman" w:hAnsi="Times New Roman" w:cs="Times New Roman"/>
            <w:color w:val="000000" w:themeColor="text1"/>
            <w:spacing w:val="-2"/>
            <w:sz w:val="24"/>
            <w:szCs w:val="24"/>
          </w:rPr>
          <w:t>w</w:t>
        </w:r>
        <w:r w:rsidRPr="00944E39">
          <w:rPr>
            <w:rFonts w:ascii="Times New Roman" w:eastAsia="Times New Roman" w:hAnsi="Times New Roman" w:cs="Times New Roman"/>
            <w:color w:val="000000" w:themeColor="text1"/>
            <w:spacing w:val="-1"/>
            <w:sz w:val="24"/>
            <w:szCs w:val="24"/>
          </w:rPr>
          <w:t>a</w:t>
        </w:r>
        <w:r w:rsidRPr="00944E39">
          <w:rPr>
            <w:rFonts w:ascii="Times New Roman" w:eastAsia="Times New Roman" w:hAnsi="Times New Roman" w:cs="Times New Roman"/>
            <w:color w:val="000000" w:themeColor="text1"/>
            <w:sz w:val="24"/>
            <w:szCs w:val="24"/>
          </w:rPr>
          <w:t>te</w:t>
        </w:r>
        <w:r w:rsidRPr="00944E39">
          <w:rPr>
            <w:rFonts w:ascii="Times New Roman" w:eastAsia="Times New Roman" w:hAnsi="Times New Roman" w:cs="Times New Roman"/>
            <w:color w:val="000000" w:themeColor="text1"/>
            <w:spacing w:val="1"/>
            <w:sz w:val="24"/>
            <w:szCs w:val="24"/>
          </w:rPr>
          <w:t>r</w:t>
        </w:r>
        <w:r w:rsidRPr="00944E39">
          <w:rPr>
            <w:rFonts w:ascii="Times New Roman" w:eastAsia="Times New Roman" w:hAnsi="Times New Roman" w:cs="Times New Roman"/>
            <w:color w:val="000000" w:themeColor="text1"/>
            <w:sz w:val="24"/>
            <w:szCs w:val="24"/>
          </w:rPr>
          <w:t>.</w:t>
        </w:r>
      </w:hyperlink>
    </w:p>
    <w:p w14:paraId="309F93BB"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Times New Roman" w:hAnsi="Times New Roman" w:cs="Times New Roman"/>
          <w:color w:val="000000"/>
          <w:sz w:val="24"/>
          <w:szCs w:val="24"/>
        </w:rPr>
        <w:t xml:space="preserve">Garba, Z. N. (2011). Domestic Water Pollution among Local Communities in Nigeria - Causes and Consequences. </w:t>
      </w:r>
      <w:r w:rsidRPr="00944E39">
        <w:rPr>
          <w:rFonts w:ascii="Times New Roman" w:eastAsia="Times New Roman" w:hAnsi="Times New Roman" w:cs="Times New Roman"/>
          <w:i/>
          <w:color w:val="000000"/>
          <w:sz w:val="24"/>
          <w:szCs w:val="24"/>
        </w:rPr>
        <w:t>European Journal of Scientific Research.</w:t>
      </w:r>
      <w:r w:rsidRPr="00944E39">
        <w:rPr>
          <w:rFonts w:ascii="Times New Roman" w:eastAsia="Times New Roman" w:hAnsi="Times New Roman" w:cs="Times New Roman"/>
          <w:color w:val="000000"/>
          <w:sz w:val="24"/>
          <w:szCs w:val="24"/>
        </w:rPr>
        <w:t xml:space="preserve"> 52 (4) 592-603.</w:t>
      </w:r>
    </w:p>
    <w:p w14:paraId="74F341C0"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 xml:space="preserve">Hart, A. I. &amp;  Zabbey, N. (2005). Physico-chemistry and Benthic Fauna of Woji creek in the Lower Niger Delta, Nigeria. </w:t>
      </w:r>
      <w:r w:rsidRPr="00944E39">
        <w:rPr>
          <w:rFonts w:ascii="Times New Roman" w:eastAsia="Calibri" w:hAnsi="Times New Roman" w:cs="Times New Roman"/>
          <w:i/>
          <w:iCs/>
          <w:sz w:val="24"/>
          <w:szCs w:val="24"/>
        </w:rPr>
        <w:t>Environmental Ecology</w:t>
      </w:r>
      <w:r w:rsidRPr="00944E39">
        <w:rPr>
          <w:rFonts w:ascii="Times New Roman" w:eastAsia="Calibri" w:hAnsi="Times New Roman" w:cs="Times New Roman"/>
          <w:sz w:val="24"/>
          <w:szCs w:val="24"/>
        </w:rPr>
        <w:t xml:space="preserve"> 23 (2): 361-368.</w:t>
      </w:r>
    </w:p>
    <w:p w14:paraId="332E5444"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Hill D. Shadowy futures (2017). The effect of turbidity on yellow-eyed mullet (Aldrichetta forsteri).</w:t>
      </w:r>
      <w:commentRangeStart w:id="44"/>
      <w:commentRangeEnd w:id="44"/>
      <w:r w:rsidR="00D00C80" w:rsidRPr="00944E39">
        <w:rPr>
          <w:rStyle w:val="CommentReference"/>
          <w:rFonts w:ascii="Times New Roman" w:hAnsi="Times New Roman" w:cs="Times New Roman"/>
          <w:sz w:val="24"/>
          <w:szCs w:val="24"/>
        </w:rPr>
        <w:commentReference w:id="44"/>
      </w:r>
    </w:p>
    <w:p w14:paraId="136395BD"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 xml:space="preserve">Hogan M. E. &amp; Ward, B. B. (1998), Response of a marine sediment microbial community exposed to 2, 4-Dichlorophenoxyacetic acid. </w:t>
      </w:r>
      <w:r w:rsidRPr="00944E39">
        <w:rPr>
          <w:rFonts w:ascii="Times New Roman" w:eastAsia="Calibri" w:hAnsi="Times New Roman" w:cs="Times New Roman"/>
          <w:i/>
          <w:iCs/>
          <w:sz w:val="24"/>
          <w:szCs w:val="24"/>
        </w:rPr>
        <w:t>Microbial Ecology</w:t>
      </w:r>
      <w:r w:rsidRPr="00944E39">
        <w:rPr>
          <w:rFonts w:ascii="Times New Roman" w:eastAsia="Calibri" w:hAnsi="Times New Roman" w:cs="Times New Roman"/>
          <w:sz w:val="24"/>
          <w:szCs w:val="24"/>
        </w:rPr>
        <w:t>, 35:72 – 82.</w:t>
      </w:r>
    </w:p>
    <w:p w14:paraId="6E742FC0" w14:textId="77777777" w:rsidR="00944E39" w:rsidRPr="00944E39" w:rsidRDefault="00944E39" w:rsidP="00944E39">
      <w:pPr>
        <w:ind w:left="720" w:hanging="720"/>
        <w:rPr>
          <w:rFonts w:ascii="Times New Roman" w:hAnsi="Times New Roman" w:cs="Times New Roman"/>
          <w:sz w:val="24"/>
          <w:szCs w:val="24"/>
        </w:rPr>
      </w:pPr>
      <w:r w:rsidRPr="00944E39">
        <w:rPr>
          <w:rFonts w:ascii="Times New Roman" w:eastAsia="Cambria" w:hAnsi="Times New Roman" w:cs="Times New Roman"/>
          <w:sz w:val="24"/>
          <w:szCs w:val="24"/>
        </w:rPr>
        <w:t>Ido</w:t>
      </w:r>
      <w:r w:rsidRPr="00944E39">
        <w:rPr>
          <w:rFonts w:ascii="Times New Roman" w:eastAsia="Cambria" w:hAnsi="Times New Roman" w:cs="Times New Roman"/>
          <w:spacing w:val="-1"/>
          <w:sz w:val="24"/>
          <w:szCs w:val="24"/>
        </w:rPr>
        <w:t>w</w:t>
      </w:r>
      <w:r w:rsidRPr="00944E39">
        <w:rPr>
          <w:rFonts w:ascii="Times New Roman" w:eastAsia="Cambria" w:hAnsi="Times New Roman" w:cs="Times New Roman"/>
          <w:sz w:val="24"/>
          <w:szCs w:val="24"/>
        </w:rPr>
        <w:t>u,</w:t>
      </w:r>
      <w:r w:rsidRPr="00944E39">
        <w:rPr>
          <w:rFonts w:ascii="Times New Roman" w:eastAsia="Cambria" w:hAnsi="Times New Roman" w:cs="Times New Roman"/>
          <w:spacing w:val="1"/>
          <w:sz w:val="24"/>
          <w:szCs w:val="24"/>
        </w:rPr>
        <w:t>A</w:t>
      </w:r>
      <w:r w:rsidRPr="00944E39">
        <w:rPr>
          <w:rFonts w:ascii="Times New Roman" w:eastAsia="Cambria" w:hAnsi="Times New Roman" w:cs="Times New Roman"/>
          <w:sz w:val="24"/>
          <w:szCs w:val="24"/>
        </w:rPr>
        <w:t>.,O</w:t>
      </w:r>
      <w:r w:rsidRPr="00944E39">
        <w:rPr>
          <w:rFonts w:ascii="Times New Roman" w:eastAsia="Cambria" w:hAnsi="Times New Roman" w:cs="Times New Roman"/>
          <w:spacing w:val="1"/>
          <w:sz w:val="24"/>
          <w:szCs w:val="24"/>
        </w:rPr>
        <w:t>l</w:t>
      </w:r>
      <w:r w:rsidRPr="00944E39">
        <w:rPr>
          <w:rFonts w:ascii="Times New Roman" w:eastAsia="Cambria" w:hAnsi="Times New Roman" w:cs="Times New Roman"/>
          <w:spacing w:val="3"/>
          <w:sz w:val="24"/>
          <w:szCs w:val="24"/>
        </w:rPr>
        <w:t>u</w:t>
      </w:r>
      <w:r w:rsidRPr="00944E39">
        <w:rPr>
          <w:rFonts w:ascii="Times New Roman" w:eastAsia="Cambria" w:hAnsi="Times New Roman" w:cs="Times New Roman"/>
          <w:spacing w:val="-1"/>
          <w:sz w:val="24"/>
          <w:szCs w:val="24"/>
        </w:rPr>
        <w:t>r</w:t>
      </w:r>
      <w:r w:rsidRPr="00944E39">
        <w:rPr>
          <w:rFonts w:ascii="Times New Roman" w:eastAsia="Cambria" w:hAnsi="Times New Roman" w:cs="Times New Roman"/>
          <w:spacing w:val="1"/>
          <w:sz w:val="24"/>
          <w:szCs w:val="24"/>
        </w:rPr>
        <w:t>e</w:t>
      </w:r>
      <w:r w:rsidRPr="00944E39">
        <w:rPr>
          <w:rFonts w:ascii="Times New Roman" w:eastAsia="Cambria" w:hAnsi="Times New Roman" w:cs="Times New Roman"/>
          <w:sz w:val="24"/>
          <w:szCs w:val="24"/>
        </w:rPr>
        <w:t>mi,</w:t>
      </w:r>
      <w:r w:rsidRPr="00944E39">
        <w:rPr>
          <w:rFonts w:ascii="Times New Roman" w:eastAsia="Cambria" w:hAnsi="Times New Roman" w:cs="Times New Roman"/>
          <w:spacing w:val="1"/>
          <w:sz w:val="24"/>
          <w:szCs w:val="24"/>
        </w:rPr>
        <w:t>B</w:t>
      </w:r>
      <w:r w:rsidRPr="00944E39">
        <w:rPr>
          <w:rFonts w:ascii="Times New Roman" w:eastAsia="Cambria" w:hAnsi="Times New Roman" w:cs="Times New Roman"/>
          <w:sz w:val="24"/>
          <w:szCs w:val="24"/>
        </w:rPr>
        <w:t>.,&amp;Od</w:t>
      </w:r>
      <w:r w:rsidRPr="00944E39">
        <w:rPr>
          <w:rFonts w:ascii="Times New Roman" w:eastAsia="Cambria" w:hAnsi="Times New Roman" w:cs="Times New Roman"/>
          <w:spacing w:val="3"/>
          <w:sz w:val="24"/>
          <w:szCs w:val="24"/>
        </w:rPr>
        <w:t>u</w:t>
      </w:r>
      <w:r w:rsidRPr="00944E39">
        <w:rPr>
          <w:rFonts w:ascii="Times New Roman" w:eastAsia="Cambria" w:hAnsi="Times New Roman" w:cs="Times New Roman"/>
          <w:spacing w:val="-1"/>
          <w:sz w:val="24"/>
          <w:szCs w:val="24"/>
        </w:rPr>
        <w:t>b</w:t>
      </w:r>
      <w:r w:rsidRPr="00944E39">
        <w:rPr>
          <w:rFonts w:ascii="Times New Roman" w:eastAsia="Cambria" w:hAnsi="Times New Roman" w:cs="Times New Roman"/>
          <w:spacing w:val="1"/>
          <w:sz w:val="24"/>
          <w:szCs w:val="24"/>
        </w:rPr>
        <w:t>a</w:t>
      </w:r>
      <w:r w:rsidRPr="00944E39">
        <w:rPr>
          <w:rFonts w:ascii="Times New Roman" w:eastAsia="Cambria" w:hAnsi="Times New Roman" w:cs="Times New Roman"/>
          <w:spacing w:val="-1"/>
          <w:sz w:val="24"/>
          <w:szCs w:val="24"/>
        </w:rPr>
        <w:t>w</w:t>
      </w:r>
      <w:r w:rsidRPr="00944E39">
        <w:rPr>
          <w:rFonts w:ascii="Times New Roman" w:eastAsia="Cambria" w:hAnsi="Times New Roman" w:cs="Times New Roman"/>
          <w:sz w:val="24"/>
          <w:szCs w:val="24"/>
        </w:rPr>
        <w:t>o,K.</w:t>
      </w:r>
      <w:r w:rsidRPr="00944E39">
        <w:rPr>
          <w:rFonts w:ascii="Times New Roman" w:eastAsia="Cambria" w:hAnsi="Times New Roman" w:cs="Times New Roman"/>
          <w:spacing w:val="1"/>
          <w:w w:val="99"/>
          <w:sz w:val="24"/>
          <w:szCs w:val="24"/>
        </w:rPr>
        <w:t>(</w:t>
      </w:r>
      <w:r w:rsidRPr="00944E39">
        <w:rPr>
          <w:rFonts w:ascii="Times New Roman" w:eastAsia="Cambria" w:hAnsi="Times New Roman" w:cs="Times New Roman"/>
          <w:w w:val="99"/>
          <w:sz w:val="24"/>
          <w:szCs w:val="24"/>
        </w:rPr>
        <w:t>2011</w:t>
      </w:r>
      <w:r w:rsidRPr="00944E39">
        <w:rPr>
          <w:rFonts w:ascii="Times New Roman" w:eastAsia="Cambria" w:hAnsi="Times New Roman" w:cs="Times New Roman"/>
          <w:spacing w:val="1"/>
          <w:w w:val="99"/>
          <w:sz w:val="24"/>
          <w:szCs w:val="24"/>
        </w:rPr>
        <w:t>)</w:t>
      </w:r>
      <w:r w:rsidRPr="00944E39">
        <w:rPr>
          <w:rFonts w:ascii="Times New Roman" w:eastAsia="Cambria" w:hAnsi="Times New Roman" w:cs="Times New Roman"/>
          <w:w w:val="99"/>
          <w:sz w:val="24"/>
          <w:szCs w:val="24"/>
        </w:rPr>
        <w:t>.</w:t>
      </w:r>
      <w:commentRangeStart w:id="45"/>
      <w:r w:rsidRPr="00944E39">
        <w:rPr>
          <w:rFonts w:ascii="Times New Roman" w:eastAsia="Cambria" w:hAnsi="Times New Roman" w:cs="Times New Roman"/>
          <w:iCs/>
          <w:spacing w:val="-1"/>
          <w:w w:val="99"/>
          <w:sz w:val="24"/>
          <w:szCs w:val="24"/>
        </w:rPr>
        <w:t>B</w:t>
      </w:r>
      <w:r w:rsidRPr="00944E39">
        <w:rPr>
          <w:rFonts w:ascii="Times New Roman" w:eastAsia="Cambria" w:hAnsi="Times New Roman" w:cs="Times New Roman"/>
          <w:iCs/>
          <w:spacing w:val="1"/>
          <w:w w:val="99"/>
          <w:sz w:val="24"/>
          <w:szCs w:val="24"/>
        </w:rPr>
        <w:t>a</w:t>
      </w:r>
      <w:r w:rsidRPr="00944E39">
        <w:rPr>
          <w:rFonts w:ascii="Times New Roman" w:eastAsia="Cambria" w:hAnsi="Times New Roman" w:cs="Times New Roman"/>
          <w:iCs/>
          <w:w w:val="99"/>
          <w:sz w:val="24"/>
          <w:szCs w:val="24"/>
        </w:rPr>
        <w:t>c</w:t>
      </w:r>
      <w:r w:rsidRPr="00944E39">
        <w:rPr>
          <w:rFonts w:ascii="Times New Roman" w:eastAsia="Cambria" w:hAnsi="Times New Roman" w:cs="Times New Roman"/>
          <w:iCs/>
          <w:spacing w:val="1"/>
          <w:w w:val="99"/>
          <w:sz w:val="24"/>
          <w:szCs w:val="24"/>
        </w:rPr>
        <w:t>t</w:t>
      </w:r>
      <w:r w:rsidRPr="00944E39">
        <w:rPr>
          <w:rFonts w:ascii="Times New Roman" w:eastAsia="Cambria" w:hAnsi="Times New Roman" w:cs="Times New Roman"/>
          <w:iCs/>
          <w:w w:val="99"/>
          <w:sz w:val="24"/>
          <w:szCs w:val="24"/>
        </w:rPr>
        <w:t>e</w:t>
      </w:r>
      <w:r w:rsidRPr="00944E39">
        <w:rPr>
          <w:rFonts w:ascii="Times New Roman" w:eastAsia="Cambria" w:hAnsi="Times New Roman" w:cs="Times New Roman"/>
          <w:iCs/>
          <w:spacing w:val="1"/>
          <w:w w:val="99"/>
          <w:sz w:val="24"/>
          <w:szCs w:val="24"/>
        </w:rPr>
        <w:t>ri</w:t>
      </w:r>
      <w:r w:rsidRPr="00944E39">
        <w:rPr>
          <w:rFonts w:ascii="Times New Roman" w:eastAsia="Cambria" w:hAnsi="Times New Roman" w:cs="Times New Roman"/>
          <w:iCs/>
          <w:w w:val="99"/>
          <w:sz w:val="24"/>
          <w:szCs w:val="24"/>
        </w:rPr>
        <w:t>ol</w:t>
      </w:r>
      <w:r w:rsidRPr="00944E39">
        <w:rPr>
          <w:rFonts w:ascii="Times New Roman" w:eastAsia="Cambria" w:hAnsi="Times New Roman" w:cs="Times New Roman"/>
          <w:iCs/>
          <w:spacing w:val="2"/>
          <w:w w:val="99"/>
          <w:sz w:val="24"/>
          <w:szCs w:val="24"/>
        </w:rPr>
        <w:t>o</w:t>
      </w:r>
      <w:r w:rsidRPr="00944E39">
        <w:rPr>
          <w:rFonts w:ascii="Times New Roman" w:eastAsia="Cambria" w:hAnsi="Times New Roman" w:cs="Times New Roman"/>
          <w:iCs/>
          <w:spacing w:val="-1"/>
          <w:w w:val="99"/>
          <w:sz w:val="24"/>
          <w:szCs w:val="24"/>
        </w:rPr>
        <w:t>gi</w:t>
      </w:r>
      <w:r w:rsidRPr="00944E39">
        <w:rPr>
          <w:rFonts w:ascii="Times New Roman" w:eastAsia="Cambria" w:hAnsi="Times New Roman" w:cs="Times New Roman"/>
          <w:iCs/>
          <w:w w:val="99"/>
          <w:sz w:val="24"/>
          <w:szCs w:val="24"/>
        </w:rPr>
        <w:t>c</w:t>
      </w:r>
      <w:r w:rsidRPr="00944E39">
        <w:rPr>
          <w:rFonts w:ascii="Times New Roman" w:eastAsia="Cambria" w:hAnsi="Times New Roman" w:cs="Times New Roman"/>
          <w:iCs/>
          <w:spacing w:val="1"/>
          <w:w w:val="99"/>
          <w:sz w:val="24"/>
          <w:szCs w:val="24"/>
        </w:rPr>
        <w:t>a</w:t>
      </w:r>
      <w:r w:rsidRPr="00944E39">
        <w:rPr>
          <w:rFonts w:ascii="Times New Roman" w:eastAsia="Cambria" w:hAnsi="Times New Roman" w:cs="Times New Roman"/>
          <w:iCs/>
          <w:w w:val="99"/>
          <w:sz w:val="24"/>
          <w:szCs w:val="24"/>
        </w:rPr>
        <w:t>l</w:t>
      </w:r>
      <w:r w:rsidRPr="00944E39">
        <w:rPr>
          <w:rFonts w:ascii="Times New Roman" w:eastAsia="Cambria" w:hAnsi="Times New Roman" w:cs="Times New Roman"/>
          <w:iCs/>
          <w:spacing w:val="1"/>
          <w:sz w:val="24"/>
          <w:szCs w:val="24"/>
        </w:rPr>
        <w:t>a</w:t>
      </w:r>
      <w:r w:rsidRPr="00944E39">
        <w:rPr>
          <w:rFonts w:ascii="Times New Roman" w:eastAsia="Cambria" w:hAnsi="Times New Roman" w:cs="Times New Roman"/>
          <w:iCs/>
          <w:spacing w:val="-1"/>
          <w:sz w:val="24"/>
          <w:szCs w:val="24"/>
        </w:rPr>
        <w:t>n</w:t>
      </w:r>
      <w:r w:rsidRPr="00944E39">
        <w:rPr>
          <w:rFonts w:ascii="Times New Roman" w:eastAsia="Cambria" w:hAnsi="Times New Roman" w:cs="Times New Roman"/>
          <w:iCs/>
          <w:spacing w:val="1"/>
          <w:sz w:val="24"/>
          <w:szCs w:val="24"/>
        </w:rPr>
        <w:t>a</w:t>
      </w:r>
      <w:r w:rsidRPr="00944E39">
        <w:rPr>
          <w:rFonts w:ascii="Times New Roman" w:eastAsia="Cambria" w:hAnsi="Times New Roman" w:cs="Times New Roman"/>
          <w:iCs/>
          <w:spacing w:val="2"/>
          <w:sz w:val="24"/>
          <w:szCs w:val="24"/>
        </w:rPr>
        <w:t>ly</w:t>
      </w:r>
      <w:r w:rsidRPr="00944E39">
        <w:rPr>
          <w:rFonts w:ascii="Times New Roman" w:eastAsia="Cambria" w:hAnsi="Times New Roman" w:cs="Times New Roman"/>
          <w:iCs/>
          <w:spacing w:val="1"/>
          <w:sz w:val="24"/>
          <w:szCs w:val="24"/>
        </w:rPr>
        <w:t>s</w:t>
      </w:r>
      <w:r w:rsidRPr="00944E39">
        <w:rPr>
          <w:rFonts w:ascii="Times New Roman" w:eastAsia="Cambria" w:hAnsi="Times New Roman" w:cs="Times New Roman"/>
          <w:iCs/>
          <w:spacing w:val="-1"/>
          <w:sz w:val="24"/>
          <w:szCs w:val="24"/>
        </w:rPr>
        <w:t>i</w:t>
      </w:r>
      <w:r w:rsidRPr="00944E39">
        <w:rPr>
          <w:rFonts w:ascii="Times New Roman" w:eastAsia="Cambria" w:hAnsi="Times New Roman" w:cs="Times New Roman"/>
          <w:iCs/>
          <w:sz w:val="24"/>
          <w:szCs w:val="24"/>
        </w:rPr>
        <w:t>sof</w:t>
      </w:r>
      <w:r w:rsidRPr="00944E39">
        <w:rPr>
          <w:rFonts w:ascii="Times New Roman" w:eastAsia="Cambria" w:hAnsi="Times New Roman" w:cs="Times New Roman"/>
          <w:iCs/>
          <w:spacing w:val="-1"/>
          <w:sz w:val="24"/>
          <w:szCs w:val="24"/>
        </w:rPr>
        <w:t>w</w:t>
      </w:r>
      <w:r w:rsidRPr="00944E39">
        <w:rPr>
          <w:rFonts w:ascii="Times New Roman" w:eastAsia="Cambria" w:hAnsi="Times New Roman" w:cs="Times New Roman"/>
          <w:iCs/>
          <w:sz w:val="24"/>
          <w:szCs w:val="24"/>
        </w:rPr>
        <w:t>ell</w:t>
      </w:r>
      <w:r w:rsidRPr="00944E39">
        <w:rPr>
          <w:rFonts w:ascii="Times New Roman" w:eastAsia="Cambria" w:hAnsi="Times New Roman" w:cs="Times New Roman"/>
          <w:iCs/>
          <w:spacing w:val="-1"/>
          <w:sz w:val="24"/>
          <w:szCs w:val="24"/>
        </w:rPr>
        <w:t>w</w:t>
      </w:r>
      <w:r w:rsidRPr="00944E39">
        <w:rPr>
          <w:rFonts w:ascii="Times New Roman" w:eastAsia="Cambria" w:hAnsi="Times New Roman" w:cs="Times New Roman"/>
          <w:iCs/>
          <w:spacing w:val="1"/>
          <w:sz w:val="24"/>
          <w:szCs w:val="24"/>
        </w:rPr>
        <w:t>at</w:t>
      </w:r>
      <w:r w:rsidRPr="00944E39">
        <w:rPr>
          <w:rFonts w:ascii="Times New Roman" w:eastAsia="Cambria" w:hAnsi="Times New Roman" w:cs="Times New Roman"/>
          <w:iCs/>
          <w:sz w:val="24"/>
          <w:szCs w:val="24"/>
        </w:rPr>
        <w:t>er</w:t>
      </w:r>
      <w:r w:rsidRPr="00944E39">
        <w:rPr>
          <w:rFonts w:ascii="Times New Roman" w:eastAsia="Cambria" w:hAnsi="Times New Roman" w:cs="Times New Roman"/>
          <w:iCs/>
          <w:spacing w:val="1"/>
          <w:sz w:val="24"/>
          <w:szCs w:val="24"/>
        </w:rPr>
        <w:t>sa</w:t>
      </w:r>
      <w:r w:rsidRPr="00944E39">
        <w:rPr>
          <w:rFonts w:ascii="Times New Roman" w:eastAsia="Cambria" w:hAnsi="Times New Roman" w:cs="Times New Roman"/>
          <w:iCs/>
          <w:spacing w:val="-1"/>
          <w:sz w:val="24"/>
          <w:szCs w:val="24"/>
        </w:rPr>
        <w:t>m</w:t>
      </w:r>
      <w:r w:rsidRPr="00944E39">
        <w:rPr>
          <w:rFonts w:ascii="Times New Roman" w:eastAsia="Cambria" w:hAnsi="Times New Roman" w:cs="Times New Roman"/>
          <w:iCs/>
          <w:spacing w:val="1"/>
          <w:sz w:val="24"/>
          <w:szCs w:val="24"/>
        </w:rPr>
        <w:t>p</w:t>
      </w:r>
      <w:r w:rsidRPr="00944E39">
        <w:rPr>
          <w:rFonts w:ascii="Times New Roman" w:eastAsia="Cambria" w:hAnsi="Times New Roman" w:cs="Times New Roman"/>
          <w:iCs/>
          <w:sz w:val="24"/>
          <w:szCs w:val="24"/>
        </w:rPr>
        <w:t>les</w:t>
      </w:r>
      <w:r w:rsidRPr="00944E39">
        <w:rPr>
          <w:rFonts w:ascii="Times New Roman" w:eastAsia="Cambria" w:hAnsi="Times New Roman" w:cs="Times New Roman"/>
          <w:iCs/>
          <w:spacing w:val="-1"/>
          <w:sz w:val="24"/>
          <w:szCs w:val="24"/>
        </w:rPr>
        <w:t>i</w:t>
      </w:r>
      <w:r w:rsidRPr="00944E39">
        <w:rPr>
          <w:rFonts w:ascii="Times New Roman" w:eastAsia="Cambria" w:hAnsi="Times New Roman" w:cs="Times New Roman"/>
          <w:iCs/>
          <w:sz w:val="24"/>
          <w:szCs w:val="24"/>
        </w:rPr>
        <w:t>nS</w:t>
      </w:r>
      <w:r w:rsidRPr="00944E39">
        <w:rPr>
          <w:rFonts w:ascii="Times New Roman" w:eastAsia="Cambria" w:hAnsi="Times New Roman" w:cs="Times New Roman"/>
          <w:iCs/>
          <w:spacing w:val="1"/>
          <w:sz w:val="24"/>
          <w:szCs w:val="24"/>
        </w:rPr>
        <w:t>a</w:t>
      </w:r>
      <w:r w:rsidRPr="00944E39">
        <w:rPr>
          <w:rFonts w:ascii="Times New Roman" w:eastAsia="Cambria" w:hAnsi="Times New Roman" w:cs="Times New Roman"/>
          <w:iCs/>
          <w:spacing w:val="-1"/>
          <w:sz w:val="24"/>
          <w:szCs w:val="24"/>
        </w:rPr>
        <w:t>g</w:t>
      </w:r>
      <w:r w:rsidRPr="00944E39">
        <w:rPr>
          <w:rFonts w:ascii="Times New Roman" w:eastAsia="Cambria" w:hAnsi="Times New Roman" w:cs="Times New Roman"/>
          <w:iCs/>
          <w:spacing w:val="3"/>
          <w:sz w:val="24"/>
          <w:szCs w:val="24"/>
        </w:rPr>
        <w:t>a</w:t>
      </w:r>
      <w:r w:rsidRPr="00944E39">
        <w:rPr>
          <w:rFonts w:ascii="Times New Roman" w:eastAsia="Cambria" w:hAnsi="Times New Roman" w:cs="Times New Roman"/>
          <w:iCs/>
          <w:spacing w:val="-1"/>
          <w:sz w:val="24"/>
          <w:szCs w:val="24"/>
        </w:rPr>
        <w:t>mu</w:t>
      </w:r>
      <w:commentRangeEnd w:id="45"/>
      <w:r w:rsidR="00D00C80" w:rsidRPr="00944E39">
        <w:rPr>
          <w:rStyle w:val="CommentReference"/>
          <w:rFonts w:ascii="Times New Roman" w:eastAsia="Cambria" w:hAnsi="Times New Roman" w:cs="Times New Roman"/>
          <w:iCs/>
          <w:sz w:val="24"/>
          <w:szCs w:val="24"/>
        </w:rPr>
        <w:commentReference w:id="45"/>
      </w:r>
      <w:r w:rsidRPr="00944E39">
        <w:rPr>
          <w:rFonts w:ascii="Times New Roman" w:eastAsia="Cambria" w:hAnsi="Times New Roman" w:cs="Times New Roman"/>
          <w:iCs/>
          <w:sz w:val="24"/>
          <w:szCs w:val="24"/>
        </w:rPr>
        <w:t>,</w:t>
      </w:r>
      <w:r w:rsidRPr="00944E39">
        <w:rPr>
          <w:rFonts w:ascii="Times New Roman" w:eastAsia="Cambria" w:hAnsi="Times New Roman" w:cs="Times New Roman"/>
          <w:iCs/>
          <w:spacing w:val="3"/>
          <w:sz w:val="24"/>
          <w:szCs w:val="24"/>
        </w:rPr>
        <w:t>A</w:t>
      </w:r>
      <w:r w:rsidRPr="00944E39">
        <w:rPr>
          <w:rFonts w:ascii="Times New Roman" w:eastAsia="Cambria" w:hAnsi="Times New Roman" w:cs="Times New Roman"/>
          <w:iCs/>
          <w:spacing w:val="-1"/>
          <w:sz w:val="24"/>
          <w:szCs w:val="24"/>
        </w:rPr>
        <w:t>f</w:t>
      </w:r>
      <w:r w:rsidRPr="00944E39">
        <w:rPr>
          <w:rFonts w:ascii="Times New Roman" w:eastAsia="Cambria" w:hAnsi="Times New Roman" w:cs="Times New Roman"/>
          <w:iCs/>
          <w:spacing w:val="1"/>
          <w:sz w:val="24"/>
          <w:szCs w:val="24"/>
        </w:rPr>
        <w:t>r</w:t>
      </w:r>
      <w:r w:rsidRPr="00944E39">
        <w:rPr>
          <w:rFonts w:ascii="Times New Roman" w:eastAsia="Cambria" w:hAnsi="Times New Roman" w:cs="Times New Roman"/>
          <w:iCs/>
          <w:spacing w:val="-1"/>
          <w:sz w:val="24"/>
          <w:szCs w:val="24"/>
        </w:rPr>
        <w:t>i</w:t>
      </w:r>
      <w:r w:rsidRPr="00944E39">
        <w:rPr>
          <w:rFonts w:ascii="Times New Roman" w:eastAsia="Cambria" w:hAnsi="Times New Roman" w:cs="Times New Roman"/>
          <w:iCs/>
          <w:sz w:val="24"/>
          <w:szCs w:val="24"/>
        </w:rPr>
        <w:t>c</w:t>
      </w:r>
      <w:r w:rsidRPr="00944E39">
        <w:rPr>
          <w:rFonts w:ascii="Times New Roman" w:eastAsia="Cambria" w:hAnsi="Times New Roman" w:cs="Times New Roman"/>
          <w:iCs/>
          <w:spacing w:val="1"/>
          <w:sz w:val="24"/>
          <w:szCs w:val="24"/>
        </w:rPr>
        <w:t>a</w:t>
      </w:r>
      <w:r w:rsidRPr="00944E39">
        <w:rPr>
          <w:rFonts w:ascii="Times New Roman" w:eastAsia="Cambria" w:hAnsi="Times New Roman" w:cs="Times New Roman"/>
          <w:iCs/>
          <w:sz w:val="24"/>
          <w:szCs w:val="24"/>
        </w:rPr>
        <w:t>.</w:t>
      </w:r>
      <w:commentRangeStart w:id="46"/>
      <w:r w:rsidRPr="00944E39">
        <w:rPr>
          <w:rFonts w:ascii="Times New Roman" w:eastAsia="Cambria" w:hAnsi="Times New Roman" w:cs="Times New Roman"/>
          <w:i/>
          <w:spacing w:val="-1"/>
          <w:sz w:val="24"/>
          <w:szCs w:val="24"/>
        </w:rPr>
        <w:t>J</w:t>
      </w:r>
      <w:r w:rsidRPr="00944E39">
        <w:rPr>
          <w:rFonts w:ascii="Times New Roman" w:eastAsia="Cambria" w:hAnsi="Times New Roman" w:cs="Times New Roman"/>
          <w:i/>
          <w:sz w:val="24"/>
          <w:szCs w:val="24"/>
        </w:rPr>
        <w:t>ou</w:t>
      </w:r>
      <w:r w:rsidRPr="00944E39">
        <w:rPr>
          <w:rFonts w:ascii="Times New Roman" w:eastAsia="Cambria" w:hAnsi="Times New Roman" w:cs="Times New Roman"/>
          <w:i/>
          <w:spacing w:val="2"/>
          <w:sz w:val="24"/>
          <w:szCs w:val="24"/>
        </w:rPr>
        <w:t>r</w:t>
      </w:r>
      <w:r w:rsidRPr="00944E39">
        <w:rPr>
          <w:rFonts w:ascii="Times New Roman" w:eastAsia="Cambria" w:hAnsi="Times New Roman" w:cs="Times New Roman"/>
          <w:i/>
          <w:spacing w:val="-1"/>
          <w:sz w:val="24"/>
          <w:szCs w:val="24"/>
        </w:rPr>
        <w:t>n</w:t>
      </w:r>
      <w:r w:rsidRPr="00944E39">
        <w:rPr>
          <w:rFonts w:ascii="Times New Roman" w:eastAsia="Cambria" w:hAnsi="Times New Roman" w:cs="Times New Roman"/>
          <w:i/>
          <w:spacing w:val="1"/>
          <w:sz w:val="24"/>
          <w:szCs w:val="24"/>
        </w:rPr>
        <w:t>a</w:t>
      </w:r>
      <w:r w:rsidRPr="00944E39">
        <w:rPr>
          <w:rFonts w:ascii="Times New Roman" w:eastAsia="Cambria" w:hAnsi="Times New Roman" w:cs="Times New Roman"/>
          <w:i/>
          <w:sz w:val="24"/>
          <w:szCs w:val="24"/>
        </w:rPr>
        <w:t>l</w:t>
      </w:r>
      <w:r w:rsidRPr="00944E39">
        <w:rPr>
          <w:rFonts w:ascii="Times New Roman" w:eastAsia="Cambria" w:hAnsi="Times New Roman" w:cs="Times New Roman"/>
          <w:i/>
          <w:spacing w:val="2"/>
          <w:sz w:val="24"/>
          <w:szCs w:val="24"/>
        </w:rPr>
        <w:t>o</w:t>
      </w:r>
      <w:r w:rsidRPr="00944E39">
        <w:rPr>
          <w:rFonts w:ascii="Times New Roman" w:eastAsia="Cambria" w:hAnsi="Times New Roman" w:cs="Times New Roman"/>
          <w:i/>
          <w:sz w:val="24"/>
          <w:szCs w:val="24"/>
        </w:rPr>
        <w:t>f</w:t>
      </w:r>
      <w:r w:rsidRPr="00944E39">
        <w:rPr>
          <w:rFonts w:ascii="Times New Roman" w:eastAsia="Cambria" w:hAnsi="Times New Roman" w:cs="Times New Roman"/>
          <w:i/>
          <w:spacing w:val="1"/>
          <w:sz w:val="24"/>
          <w:szCs w:val="24"/>
        </w:rPr>
        <w:t>Cl</w:t>
      </w:r>
      <w:r w:rsidRPr="00944E39">
        <w:rPr>
          <w:rFonts w:ascii="Times New Roman" w:eastAsia="Cambria" w:hAnsi="Times New Roman" w:cs="Times New Roman"/>
          <w:i/>
          <w:sz w:val="24"/>
          <w:szCs w:val="24"/>
        </w:rPr>
        <w:t>i</w:t>
      </w:r>
      <w:r w:rsidRPr="00944E39">
        <w:rPr>
          <w:rFonts w:ascii="Times New Roman" w:eastAsia="Cambria" w:hAnsi="Times New Roman" w:cs="Times New Roman"/>
          <w:i/>
          <w:spacing w:val="-1"/>
          <w:sz w:val="24"/>
          <w:szCs w:val="24"/>
        </w:rPr>
        <w:t>n</w:t>
      </w:r>
      <w:r w:rsidRPr="00944E39">
        <w:rPr>
          <w:rFonts w:ascii="Times New Roman" w:eastAsia="Cambria" w:hAnsi="Times New Roman" w:cs="Times New Roman"/>
          <w:i/>
          <w:sz w:val="24"/>
          <w:szCs w:val="24"/>
        </w:rPr>
        <w:t>i</w:t>
      </w:r>
      <w:r w:rsidRPr="00944E39">
        <w:rPr>
          <w:rFonts w:ascii="Times New Roman" w:eastAsia="Cambria" w:hAnsi="Times New Roman" w:cs="Times New Roman"/>
          <w:i/>
          <w:spacing w:val="1"/>
          <w:sz w:val="24"/>
          <w:szCs w:val="24"/>
        </w:rPr>
        <w:t>ca</w:t>
      </w:r>
      <w:r w:rsidRPr="00944E39">
        <w:rPr>
          <w:rFonts w:ascii="Times New Roman" w:eastAsia="Cambria" w:hAnsi="Times New Roman" w:cs="Times New Roman"/>
          <w:i/>
          <w:sz w:val="24"/>
          <w:szCs w:val="24"/>
        </w:rPr>
        <w:t>l</w:t>
      </w:r>
      <w:r w:rsidRPr="00944E39">
        <w:rPr>
          <w:rFonts w:ascii="Times New Roman" w:eastAsia="Cambria" w:hAnsi="Times New Roman" w:cs="Times New Roman"/>
          <w:i/>
          <w:spacing w:val="1"/>
          <w:sz w:val="24"/>
          <w:szCs w:val="24"/>
        </w:rPr>
        <w:t>E</w:t>
      </w:r>
      <w:r w:rsidRPr="00944E39">
        <w:rPr>
          <w:rFonts w:ascii="Times New Roman" w:eastAsia="Cambria" w:hAnsi="Times New Roman" w:cs="Times New Roman"/>
          <w:i/>
          <w:sz w:val="24"/>
          <w:szCs w:val="24"/>
        </w:rPr>
        <w:t>x</w:t>
      </w:r>
      <w:r w:rsidRPr="00944E39">
        <w:rPr>
          <w:rFonts w:ascii="Times New Roman" w:eastAsia="Cambria" w:hAnsi="Times New Roman" w:cs="Times New Roman"/>
          <w:i/>
          <w:spacing w:val="2"/>
          <w:sz w:val="24"/>
          <w:szCs w:val="24"/>
        </w:rPr>
        <w:t>p</w:t>
      </w:r>
      <w:r w:rsidRPr="00944E39">
        <w:rPr>
          <w:rFonts w:ascii="Times New Roman" w:eastAsia="Cambria" w:hAnsi="Times New Roman" w:cs="Times New Roman"/>
          <w:i/>
          <w:spacing w:val="-1"/>
          <w:sz w:val="24"/>
          <w:szCs w:val="24"/>
        </w:rPr>
        <w:t>er</w:t>
      </w:r>
      <w:r w:rsidRPr="00944E39">
        <w:rPr>
          <w:rFonts w:ascii="Times New Roman" w:eastAsia="Cambria" w:hAnsi="Times New Roman" w:cs="Times New Roman"/>
          <w:i/>
          <w:spacing w:val="2"/>
          <w:sz w:val="24"/>
          <w:szCs w:val="24"/>
        </w:rPr>
        <w:t>i</w:t>
      </w:r>
      <w:r w:rsidRPr="00944E39">
        <w:rPr>
          <w:rFonts w:ascii="Times New Roman" w:eastAsia="Cambria" w:hAnsi="Times New Roman" w:cs="Times New Roman"/>
          <w:i/>
          <w:sz w:val="24"/>
          <w:szCs w:val="24"/>
        </w:rPr>
        <w:t>m</w:t>
      </w:r>
      <w:r w:rsidRPr="00944E39">
        <w:rPr>
          <w:rFonts w:ascii="Times New Roman" w:eastAsia="Cambria" w:hAnsi="Times New Roman" w:cs="Times New Roman"/>
          <w:i/>
          <w:spacing w:val="1"/>
          <w:sz w:val="24"/>
          <w:szCs w:val="24"/>
        </w:rPr>
        <w:t>e</w:t>
      </w:r>
      <w:r w:rsidRPr="00944E39">
        <w:rPr>
          <w:rFonts w:ascii="Times New Roman" w:eastAsia="Cambria" w:hAnsi="Times New Roman" w:cs="Times New Roman"/>
          <w:i/>
          <w:spacing w:val="-1"/>
          <w:sz w:val="24"/>
          <w:szCs w:val="24"/>
        </w:rPr>
        <w:t>n</w:t>
      </w:r>
      <w:r w:rsidRPr="00944E39">
        <w:rPr>
          <w:rFonts w:ascii="Times New Roman" w:eastAsia="Cambria" w:hAnsi="Times New Roman" w:cs="Times New Roman"/>
          <w:i/>
          <w:sz w:val="24"/>
          <w:szCs w:val="24"/>
        </w:rPr>
        <w:t>t</w:t>
      </w:r>
      <w:r w:rsidRPr="00944E39">
        <w:rPr>
          <w:rFonts w:ascii="Times New Roman" w:eastAsia="Cambria" w:hAnsi="Times New Roman" w:cs="Times New Roman"/>
          <w:i/>
          <w:spacing w:val="1"/>
          <w:sz w:val="24"/>
          <w:szCs w:val="24"/>
        </w:rPr>
        <w:t>a</w:t>
      </w:r>
      <w:r w:rsidRPr="00944E39">
        <w:rPr>
          <w:rFonts w:ascii="Times New Roman" w:eastAsia="Cambria" w:hAnsi="Times New Roman" w:cs="Times New Roman"/>
          <w:i/>
          <w:sz w:val="24"/>
          <w:szCs w:val="24"/>
        </w:rPr>
        <w:t>l</w:t>
      </w:r>
      <w:r w:rsidRPr="00944E39">
        <w:rPr>
          <w:rFonts w:ascii="Times New Roman" w:eastAsia="Cambria" w:hAnsi="Times New Roman" w:cs="Times New Roman"/>
          <w:i/>
          <w:spacing w:val="1"/>
          <w:sz w:val="24"/>
          <w:szCs w:val="24"/>
        </w:rPr>
        <w:t>M</w:t>
      </w:r>
      <w:r w:rsidRPr="00944E39">
        <w:rPr>
          <w:rFonts w:ascii="Times New Roman" w:eastAsia="Cambria" w:hAnsi="Times New Roman" w:cs="Times New Roman"/>
          <w:i/>
          <w:sz w:val="24"/>
          <w:szCs w:val="24"/>
        </w:rPr>
        <w:t>i</w:t>
      </w:r>
      <w:r w:rsidRPr="00944E39">
        <w:rPr>
          <w:rFonts w:ascii="Times New Roman" w:eastAsia="Cambria" w:hAnsi="Times New Roman" w:cs="Times New Roman"/>
          <w:i/>
          <w:spacing w:val="1"/>
          <w:sz w:val="24"/>
          <w:szCs w:val="24"/>
        </w:rPr>
        <w:t>c</w:t>
      </w:r>
      <w:r w:rsidRPr="00944E39">
        <w:rPr>
          <w:rFonts w:ascii="Times New Roman" w:eastAsia="Cambria" w:hAnsi="Times New Roman" w:cs="Times New Roman"/>
          <w:i/>
          <w:spacing w:val="-1"/>
          <w:sz w:val="24"/>
          <w:szCs w:val="24"/>
        </w:rPr>
        <w:t>r</w:t>
      </w:r>
      <w:r w:rsidRPr="00944E39">
        <w:rPr>
          <w:rFonts w:ascii="Times New Roman" w:eastAsia="Cambria" w:hAnsi="Times New Roman" w:cs="Times New Roman"/>
          <w:i/>
          <w:sz w:val="24"/>
          <w:szCs w:val="24"/>
        </w:rPr>
        <w:t>o</w:t>
      </w:r>
      <w:r w:rsidRPr="00944E39">
        <w:rPr>
          <w:rFonts w:ascii="Times New Roman" w:eastAsia="Cambria" w:hAnsi="Times New Roman" w:cs="Times New Roman"/>
          <w:i/>
          <w:spacing w:val="-1"/>
          <w:sz w:val="24"/>
          <w:szCs w:val="24"/>
        </w:rPr>
        <w:t>b</w:t>
      </w:r>
      <w:r w:rsidRPr="00944E39">
        <w:rPr>
          <w:rFonts w:ascii="Times New Roman" w:eastAsia="Cambria" w:hAnsi="Times New Roman" w:cs="Times New Roman"/>
          <w:i/>
          <w:spacing w:val="2"/>
          <w:sz w:val="24"/>
          <w:szCs w:val="24"/>
        </w:rPr>
        <w:t>i</w:t>
      </w:r>
      <w:r w:rsidRPr="00944E39">
        <w:rPr>
          <w:rFonts w:ascii="Times New Roman" w:eastAsia="Cambria" w:hAnsi="Times New Roman" w:cs="Times New Roman"/>
          <w:i/>
          <w:sz w:val="24"/>
          <w:szCs w:val="24"/>
        </w:rPr>
        <w:t>o</w:t>
      </w:r>
      <w:r w:rsidRPr="00944E39">
        <w:rPr>
          <w:rFonts w:ascii="Times New Roman" w:eastAsia="Cambria" w:hAnsi="Times New Roman" w:cs="Times New Roman"/>
          <w:i/>
          <w:spacing w:val="1"/>
          <w:sz w:val="24"/>
          <w:szCs w:val="24"/>
        </w:rPr>
        <w:t>l</w:t>
      </w:r>
      <w:r w:rsidRPr="00944E39">
        <w:rPr>
          <w:rFonts w:ascii="Times New Roman" w:eastAsia="Cambria" w:hAnsi="Times New Roman" w:cs="Times New Roman"/>
          <w:i/>
          <w:sz w:val="24"/>
          <w:szCs w:val="24"/>
        </w:rPr>
        <w:t>ogy</w:t>
      </w:r>
      <w:commentRangeEnd w:id="46"/>
      <w:r w:rsidR="00D00C80" w:rsidRPr="00944E39">
        <w:rPr>
          <w:rStyle w:val="CommentReference"/>
          <w:rFonts w:ascii="Times New Roman" w:eastAsia="Cambria" w:hAnsi="Times New Roman" w:cs="Times New Roman"/>
          <w:iCs/>
          <w:sz w:val="24"/>
          <w:szCs w:val="24"/>
        </w:rPr>
        <w:commentReference w:id="46"/>
      </w:r>
      <w:r w:rsidRPr="00944E39">
        <w:rPr>
          <w:rFonts w:ascii="Times New Roman" w:eastAsia="Cambria" w:hAnsi="Times New Roman" w:cs="Times New Roman"/>
          <w:iCs/>
          <w:sz w:val="24"/>
          <w:szCs w:val="24"/>
        </w:rPr>
        <w:t>,12</w:t>
      </w:r>
      <w:r w:rsidRPr="00944E39">
        <w:rPr>
          <w:rFonts w:ascii="Times New Roman" w:eastAsia="Cambria" w:hAnsi="Times New Roman" w:cs="Times New Roman"/>
          <w:iCs/>
          <w:spacing w:val="1"/>
          <w:sz w:val="24"/>
          <w:szCs w:val="24"/>
        </w:rPr>
        <w:t>(</w:t>
      </w:r>
      <w:r w:rsidRPr="00944E39">
        <w:rPr>
          <w:rFonts w:ascii="Times New Roman" w:eastAsia="Cambria" w:hAnsi="Times New Roman" w:cs="Times New Roman"/>
          <w:iCs/>
          <w:sz w:val="24"/>
          <w:szCs w:val="24"/>
        </w:rPr>
        <w:t>2</w:t>
      </w:r>
      <w:r w:rsidRPr="00944E39">
        <w:rPr>
          <w:rFonts w:ascii="Times New Roman" w:eastAsia="Cambria" w:hAnsi="Times New Roman" w:cs="Times New Roman"/>
          <w:iCs/>
          <w:spacing w:val="1"/>
          <w:sz w:val="24"/>
          <w:szCs w:val="24"/>
        </w:rPr>
        <w:t>)</w:t>
      </w:r>
      <w:r w:rsidRPr="00944E39">
        <w:rPr>
          <w:rFonts w:ascii="Times New Roman" w:eastAsia="Cambria" w:hAnsi="Times New Roman" w:cs="Times New Roman"/>
          <w:iCs/>
          <w:sz w:val="24"/>
          <w:szCs w:val="24"/>
        </w:rPr>
        <w:t>,pp.86</w:t>
      </w:r>
      <w:r w:rsidRPr="00944E39">
        <w:rPr>
          <w:rFonts w:ascii="Times New Roman" w:eastAsia="Cambria" w:hAnsi="Times New Roman" w:cs="Times New Roman"/>
          <w:iCs/>
          <w:spacing w:val="3"/>
          <w:sz w:val="24"/>
          <w:szCs w:val="24"/>
        </w:rPr>
        <w:t>-</w:t>
      </w:r>
      <w:r w:rsidRPr="00944E39">
        <w:rPr>
          <w:rFonts w:ascii="Times New Roman" w:eastAsia="Cambria" w:hAnsi="Times New Roman" w:cs="Times New Roman"/>
          <w:iCs/>
          <w:sz w:val="24"/>
          <w:szCs w:val="24"/>
        </w:rPr>
        <w:t>91.</w:t>
      </w:r>
    </w:p>
    <w:p w14:paraId="7A58CC83"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Jouanneau S, Recoules L, Durand MJ, Boukabache A, Picot V, Primault Y, Thouand G. (2014). Methods for assessing biochemical oxygen demand (BOD): A review. </w:t>
      </w:r>
      <w:r w:rsidRPr="00944E39">
        <w:rPr>
          <w:rFonts w:ascii="Times New Roman" w:hAnsi="Times New Roman" w:cs="Times New Roman"/>
          <w:i/>
          <w:iCs/>
          <w:sz w:val="24"/>
          <w:szCs w:val="24"/>
        </w:rPr>
        <w:t>Water Research</w:t>
      </w:r>
      <w:r w:rsidRPr="00944E39">
        <w:rPr>
          <w:rFonts w:ascii="Times New Roman" w:hAnsi="Times New Roman" w:cs="Times New Roman"/>
          <w:sz w:val="24"/>
          <w:szCs w:val="24"/>
        </w:rPr>
        <w:t>;49:62-82.</w:t>
      </w:r>
    </w:p>
    <w:p w14:paraId="3BAAAFDB"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Li J, Luo G, He L, Xu J, Lyu J. (018). Analytical approaches for determining chemical oxygen demand in water bodies: A review. Critical Reviews in Analytical Chemistry. 2;48(1):47-65.</w:t>
      </w:r>
    </w:p>
    <w:p w14:paraId="1E293E8D"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color w:val="000000"/>
          <w:sz w:val="24"/>
          <w:szCs w:val="24"/>
        </w:rPr>
        <w:t xml:space="preserve">National Geographic Society, (2011). Pollution / National Geographic Society. </w:t>
      </w:r>
      <w:hyperlink w:history="1">
        <w:r w:rsidRPr="00944E39">
          <w:rPr>
            <w:rFonts w:ascii="Times New Roman" w:eastAsia="Calibri" w:hAnsi="Times New Roman" w:cs="Times New Roman"/>
            <w:color w:val="000000" w:themeColor="text1"/>
            <w:sz w:val="24"/>
            <w:szCs w:val="24"/>
          </w:rPr>
          <w:t>www.nationalgeographic.org&gt;pollution</w:t>
        </w:r>
      </w:hyperlink>
      <w:r w:rsidRPr="00944E39">
        <w:rPr>
          <w:rFonts w:ascii="Times New Roman" w:eastAsia="Calibri" w:hAnsi="Times New Roman" w:cs="Times New Roman"/>
          <w:color w:val="000000" w:themeColor="text1"/>
          <w:sz w:val="24"/>
          <w:szCs w:val="24"/>
        </w:rPr>
        <w:t>.</w:t>
      </w:r>
    </w:p>
    <w:p w14:paraId="2F516078"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Neina D. (2019). The role of soil pH in plant nutrition and soil remediation. </w:t>
      </w:r>
      <w:r w:rsidRPr="00944E39">
        <w:rPr>
          <w:rFonts w:ascii="Times New Roman" w:hAnsi="Times New Roman" w:cs="Times New Roman"/>
          <w:i/>
          <w:iCs/>
          <w:sz w:val="24"/>
          <w:szCs w:val="24"/>
        </w:rPr>
        <w:t>Applied and Environmental Soil Science</w:t>
      </w:r>
      <w:r w:rsidRPr="00944E39">
        <w:rPr>
          <w:rFonts w:ascii="Times New Roman" w:hAnsi="Times New Roman" w:cs="Times New Roman"/>
          <w:sz w:val="24"/>
          <w:szCs w:val="24"/>
        </w:rPr>
        <w:t>:1-9.</w:t>
      </w:r>
    </w:p>
    <w:p w14:paraId="5FEEACBD"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 xml:space="preserve">Obire, O., Tamuno, D. C. &amp;Wemedo, S. A. (2003).  Physico-Chemical Quality of Elechi Creek in Port Harcourt, Nigeria. </w:t>
      </w:r>
      <w:r w:rsidRPr="00944E39">
        <w:rPr>
          <w:rFonts w:ascii="Times New Roman" w:eastAsia="Calibri" w:hAnsi="Times New Roman" w:cs="Times New Roman"/>
          <w:i/>
          <w:sz w:val="24"/>
          <w:szCs w:val="24"/>
        </w:rPr>
        <w:t xml:space="preserve">Journal of Applied Science and Environmental Management </w:t>
      </w:r>
      <w:r w:rsidRPr="00944E39">
        <w:rPr>
          <w:rFonts w:ascii="Times New Roman" w:eastAsia="Calibri" w:hAnsi="Times New Roman" w:cs="Times New Roman"/>
          <w:sz w:val="24"/>
          <w:szCs w:val="24"/>
        </w:rPr>
        <w:t>7(1): 41 – 49.</w:t>
      </w:r>
    </w:p>
    <w:p w14:paraId="6265C3FF"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 xml:space="preserve">Onwugbuta- Enyi, J., Zabbey, N. &amp;Erondul, E. S. (2008). Water quality of Bodo Creek in the lower </w:t>
      </w:r>
      <w:r w:rsidRPr="00944E39">
        <w:rPr>
          <w:rFonts w:ascii="Times New Roman" w:eastAsia="Calibri" w:hAnsi="Times New Roman" w:cs="Times New Roman"/>
          <w:sz w:val="24"/>
          <w:szCs w:val="24"/>
        </w:rPr>
        <w:tab/>
        <w:t xml:space="preserve">Niger Delta Basin. </w:t>
      </w:r>
      <w:r w:rsidRPr="00944E39">
        <w:rPr>
          <w:rFonts w:ascii="Times New Roman" w:eastAsia="Calibri" w:hAnsi="Times New Roman" w:cs="Times New Roman"/>
          <w:i/>
          <w:iCs/>
          <w:sz w:val="24"/>
          <w:szCs w:val="24"/>
        </w:rPr>
        <w:t>Advances in Environmental Biology</w:t>
      </w:r>
      <w:r w:rsidRPr="00944E39">
        <w:rPr>
          <w:rFonts w:ascii="Times New Roman" w:eastAsia="Calibri" w:hAnsi="Times New Roman" w:cs="Times New Roman"/>
          <w:sz w:val="24"/>
          <w:szCs w:val="24"/>
        </w:rPr>
        <w:t xml:space="preserve"> 2(3): 32-136.</w:t>
      </w:r>
    </w:p>
    <w:p w14:paraId="751CF8B5"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Onyemesili OO, Egbueri JC, Ezugwu CK. (2022). Assessing the pollution status, ecological and health risks of surface waters in Nnewi urban, Nigeria: implications of poor waste disposal. </w:t>
      </w:r>
      <w:r w:rsidRPr="00944E39">
        <w:rPr>
          <w:rFonts w:ascii="Times New Roman" w:hAnsi="Times New Roman" w:cs="Times New Roman"/>
          <w:i/>
          <w:iCs/>
          <w:sz w:val="24"/>
          <w:szCs w:val="24"/>
        </w:rPr>
        <w:t>Environmental Forensics</w:t>
      </w:r>
      <w:r w:rsidRPr="00944E39">
        <w:rPr>
          <w:rFonts w:ascii="Times New Roman" w:hAnsi="Times New Roman" w:cs="Times New Roman"/>
          <w:sz w:val="24"/>
          <w:szCs w:val="24"/>
        </w:rPr>
        <w:t>; 23(3-4):346-360.</w:t>
      </w:r>
    </w:p>
    <w:p w14:paraId="737E273F"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Rocha FC, Andrade EM, Lopes FB. (2015). Water quality index calculated from biological, physical and chemical attributes. </w:t>
      </w:r>
      <w:r w:rsidRPr="00944E39">
        <w:rPr>
          <w:rFonts w:ascii="Times New Roman" w:hAnsi="Times New Roman" w:cs="Times New Roman"/>
          <w:i/>
          <w:iCs/>
          <w:sz w:val="24"/>
          <w:szCs w:val="24"/>
        </w:rPr>
        <w:t>Environmental Monitoring and Assessment</w:t>
      </w:r>
      <w:r w:rsidRPr="00944E39">
        <w:rPr>
          <w:rFonts w:ascii="Times New Roman" w:hAnsi="Times New Roman" w:cs="Times New Roman"/>
          <w:sz w:val="24"/>
          <w:szCs w:val="24"/>
        </w:rPr>
        <w:t>.;187:1-15.</w:t>
      </w:r>
    </w:p>
    <w:p w14:paraId="49B48084"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Rusydi AF. (2018). Correlation between conductivity and total dissolved solid in various type of water: A review. In IOP conference series: Earth and </w:t>
      </w:r>
      <w:commentRangeStart w:id="47"/>
      <w:r w:rsidRPr="00944E39">
        <w:rPr>
          <w:rFonts w:ascii="Times New Roman" w:hAnsi="Times New Roman" w:cs="Times New Roman"/>
          <w:sz w:val="24"/>
          <w:szCs w:val="24"/>
        </w:rPr>
        <w:t>environmental science</w:t>
      </w:r>
      <w:commentRangeEnd w:id="47"/>
      <w:r w:rsidR="00D00C80" w:rsidRPr="00944E39">
        <w:rPr>
          <w:rStyle w:val="CommentReference"/>
          <w:rFonts w:ascii="Times New Roman" w:hAnsi="Times New Roman" w:cs="Times New Roman"/>
          <w:sz w:val="24"/>
          <w:szCs w:val="24"/>
        </w:rPr>
        <w:commentReference w:id="47"/>
      </w:r>
      <w:r w:rsidRPr="00944E39">
        <w:rPr>
          <w:rFonts w:ascii="Times New Roman" w:hAnsi="Times New Roman" w:cs="Times New Roman"/>
          <w:sz w:val="24"/>
          <w:szCs w:val="24"/>
        </w:rPr>
        <w:t xml:space="preserve">. </w:t>
      </w:r>
      <w:commentRangeStart w:id="48"/>
      <w:r w:rsidRPr="00944E39">
        <w:rPr>
          <w:rFonts w:ascii="Times New Roman" w:hAnsi="Times New Roman" w:cs="Times New Roman"/>
          <w:i/>
          <w:iCs/>
          <w:sz w:val="24"/>
          <w:szCs w:val="24"/>
        </w:rPr>
        <w:t>IOP Publishing</w:t>
      </w:r>
      <w:commentRangeEnd w:id="48"/>
      <w:r w:rsidR="00D00C80" w:rsidRPr="00944E39">
        <w:rPr>
          <w:rStyle w:val="CommentReference"/>
          <w:rFonts w:ascii="Times New Roman" w:hAnsi="Times New Roman" w:cs="Times New Roman"/>
          <w:sz w:val="24"/>
          <w:szCs w:val="24"/>
        </w:rPr>
        <w:commentReference w:id="48"/>
      </w:r>
      <w:r w:rsidRPr="00944E39">
        <w:rPr>
          <w:rFonts w:ascii="Times New Roman" w:hAnsi="Times New Roman" w:cs="Times New Roman"/>
          <w:sz w:val="24"/>
          <w:szCs w:val="24"/>
        </w:rPr>
        <w:t>;118:012019.</w:t>
      </w:r>
    </w:p>
    <w:p w14:paraId="2CB31FB2"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 xml:space="preserve">Sikoki, F. D. &amp; Veen, J. V. (2004). Aspects of water quality and the potential for fish production of Shiroro Reservoir Nigeria. </w:t>
      </w:r>
      <w:r w:rsidRPr="00944E39">
        <w:rPr>
          <w:rFonts w:ascii="Times New Roman" w:eastAsia="Calibri" w:hAnsi="Times New Roman" w:cs="Times New Roman"/>
          <w:i/>
          <w:iCs/>
          <w:sz w:val="24"/>
          <w:szCs w:val="24"/>
        </w:rPr>
        <w:t xml:space="preserve">Livestock Systems for Sustainable Development </w:t>
      </w:r>
      <w:r w:rsidRPr="00944E39">
        <w:rPr>
          <w:rFonts w:ascii="Times New Roman" w:eastAsia="Calibri" w:hAnsi="Times New Roman" w:cs="Times New Roman"/>
          <w:sz w:val="24"/>
          <w:szCs w:val="24"/>
        </w:rPr>
        <w:t>2: 1-7.</w:t>
      </w:r>
    </w:p>
    <w:p w14:paraId="6ED3BE09"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Siyanbola, T.O., Ajanaku, K. O. James, O. O., Olugbuyiro, J. A. O &amp; Adekoya, J. O. (2011). Physico-Chemical</w:t>
      </w:r>
      <w:commentRangeStart w:id="49"/>
      <w:r w:rsidRPr="00944E39">
        <w:rPr>
          <w:rFonts w:ascii="Times New Roman" w:eastAsia="Calibri" w:hAnsi="Times New Roman" w:cs="Times New Roman"/>
          <w:sz w:val="24"/>
          <w:szCs w:val="24"/>
        </w:rPr>
        <w:t xml:space="preserve"> Charactristics </w:t>
      </w:r>
      <w:commentRangeEnd w:id="49"/>
      <w:r w:rsidR="00D00C80" w:rsidRPr="00944E39">
        <w:rPr>
          <w:rStyle w:val="CommentReference"/>
          <w:rFonts w:ascii="Times New Roman" w:eastAsia="Calibri" w:hAnsi="Times New Roman" w:cs="Times New Roman"/>
          <w:sz w:val="24"/>
          <w:szCs w:val="24"/>
        </w:rPr>
        <w:commentReference w:id="49"/>
      </w:r>
      <w:r w:rsidRPr="00944E39">
        <w:rPr>
          <w:rFonts w:ascii="Times New Roman" w:eastAsia="Calibri" w:hAnsi="Times New Roman" w:cs="Times New Roman"/>
          <w:sz w:val="24"/>
          <w:szCs w:val="24"/>
        </w:rPr>
        <w:t>of Industrial Effluents in Lagos State, Nigeria. P&amp;A Se and Tech Vol 49-54.</w:t>
      </w:r>
    </w:p>
    <w:p w14:paraId="4C2E5F52"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T. Akter, F.T. Jhohura, F. Akter, T.R. Chowdhury, S.K. Mistry, D. Dey, M.K. Barua, M.A. Islam, M. Rahman. (2016). Water quality index for measuring drinking water quality in rural Bangladesh: a cross-sectional study: J. Health Popul. Nutr., 35 (2016), pp. 1-12</w:t>
      </w:r>
    </w:p>
    <w:p w14:paraId="2A0BB6F7" w14:textId="77777777" w:rsidR="00944E39" w:rsidRPr="00944E39" w:rsidRDefault="00944E39" w:rsidP="00944E39">
      <w:pPr>
        <w:ind w:left="720" w:hanging="720"/>
        <w:jc w:val="both"/>
        <w:rPr>
          <w:rFonts w:ascii="Times New Roman" w:hAnsi="Times New Roman" w:cs="Times New Roman"/>
          <w:sz w:val="24"/>
          <w:szCs w:val="24"/>
        </w:rPr>
      </w:pPr>
      <w:commentRangeStart w:id="50"/>
      <w:r w:rsidRPr="00944E39">
        <w:rPr>
          <w:rFonts w:ascii="Times New Roman" w:eastAsia="Calibri" w:hAnsi="Times New Roman" w:cs="Times New Roman"/>
          <w:color w:val="000000"/>
          <w:sz w:val="24"/>
          <w:szCs w:val="24"/>
        </w:rPr>
        <w:t>Taylor and Francis Group (2022). Influence of Natural and Anthropogenic Factors on Surface And Ground Water Quality In Rural And Urban Areas. Informa UK Limited Registered in England &amp; Wales No.</w:t>
      </w:r>
      <w:r w:rsidRPr="00944E39">
        <w:rPr>
          <w:rFonts w:ascii="Times New Roman" w:eastAsia="Calibri" w:hAnsi="Times New Roman" w:cs="Times New Roman"/>
          <w:sz w:val="24"/>
          <w:szCs w:val="24"/>
        </w:rPr>
        <w:t>3099067</w:t>
      </w:r>
      <w:r w:rsidRPr="00944E39">
        <w:rPr>
          <w:rFonts w:ascii="Times New Roman" w:eastAsia="Calibri" w:hAnsi="Times New Roman" w:cs="Times New Roman"/>
          <w:color w:val="000000"/>
          <w:sz w:val="24"/>
          <w:szCs w:val="24"/>
        </w:rPr>
        <w:t>5 Howick Place | London | SW1P 1WG</w:t>
      </w:r>
      <w:commentRangeEnd w:id="50"/>
      <w:r w:rsidR="008217AA" w:rsidRPr="00944E39">
        <w:rPr>
          <w:rStyle w:val="CommentReference"/>
          <w:rFonts w:ascii="Times New Roman" w:hAnsi="Times New Roman" w:cs="Times New Roman"/>
          <w:sz w:val="24"/>
          <w:szCs w:val="24"/>
        </w:rPr>
        <w:commentReference w:id="50"/>
      </w:r>
    </w:p>
    <w:p w14:paraId="1E76E3F8"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lastRenderedPageBreak/>
        <w:t xml:space="preserve">Uka, U.N. &amp; Chukwuka K.S. (2007). Effect of water hyacinth infestation on the physico-chemical characteristics of AWBA Reservoir, Ibadan, </w:t>
      </w:r>
      <w:r w:rsidRPr="00944E39">
        <w:rPr>
          <w:rFonts w:ascii="Times New Roman" w:eastAsia="Calibri" w:hAnsi="Times New Roman" w:cs="Times New Roman"/>
          <w:i/>
          <w:iCs/>
          <w:sz w:val="24"/>
          <w:szCs w:val="24"/>
        </w:rPr>
        <w:t xml:space="preserve">Nigeria Journal of Biological Science </w:t>
      </w:r>
      <w:r w:rsidRPr="00944E39">
        <w:rPr>
          <w:rFonts w:ascii="Times New Roman" w:eastAsia="Calibri" w:hAnsi="Times New Roman" w:cs="Times New Roman"/>
          <w:sz w:val="24"/>
          <w:szCs w:val="24"/>
        </w:rPr>
        <w:t>7(2) 282 – 287.</w:t>
      </w:r>
    </w:p>
    <w:p w14:paraId="52146A73" w14:textId="77777777" w:rsidR="00944E39" w:rsidRPr="00944E39" w:rsidRDefault="00944E39" w:rsidP="00944E39">
      <w:pPr>
        <w:ind w:left="720" w:hanging="720"/>
        <w:jc w:val="both"/>
        <w:rPr>
          <w:rFonts w:ascii="Times New Roman" w:hAnsi="Times New Roman" w:cs="Times New Roman"/>
          <w:sz w:val="24"/>
          <w:szCs w:val="24"/>
        </w:rPr>
      </w:pPr>
      <w:commentRangeStart w:id="51"/>
      <w:r w:rsidRPr="00944E39">
        <w:rPr>
          <w:rFonts w:ascii="Times New Roman" w:eastAsia="Times New Roman" w:hAnsi="Times New Roman" w:cs="Times New Roman"/>
          <w:color w:val="000000"/>
          <w:sz w:val="24"/>
          <w:szCs w:val="24"/>
        </w:rPr>
        <w:t>U</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1"/>
          <w:sz w:val="24"/>
          <w:szCs w:val="24"/>
        </w:rPr>
        <w:t>t</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d  N</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t</w:t>
      </w:r>
      <w:r w:rsidRPr="00944E39">
        <w:rPr>
          <w:rFonts w:ascii="Times New Roman" w:eastAsia="Times New Roman" w:hAnsi="Times New Roman" w:cs="Times New Roman"/>
          <w:color w:val="000000"/>
          <w:spacing w:val="1"/>
          <w:sz w:val="24"/>
          <w:szCs w:val="24"/>
        </w:rPr>
        <w:t>i</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 xml:space="preserve">s  </w:t>
      </w:r>
      <w:r w:rsidRPr="00944E39">
        <w:rPr>
          <w:rFonts w:ascii="Times New Roman" w:eastAsia="Times New Roman" w:hAnsi="Times New Roman" w:cs="Times New Roman"/>
          <w:color w:val="000000"/>
          <w:spacing w:val="-2"/>
          <w:sz w:val="24"/>
          <w:szCs w:val="24"/>
        </w:rPr>
        <w:t>E</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pacing w:val="-1"/>
          <w:sz w:val="24"/>
          <w:szCs w:val="24"/>
        </w:rPr>
        <w:t>v</w:t>
      </w:r>
      <w:r w:rsidRPr="00944E39">
        <w:rPr>
          <w:rFonts w:ascii="Times New Roman" w:eastAsia="Times New Roman" w:hAnsi="Times New Roman" w:cs="Times New Roman"/>
          <w:color w:val="000000"/>
          <w:sz w:val="24"/>
          <w:szCs w:val="24"/>
        </w:rPr>
        <w:t>ir</w:t>
      </w:r>
      <w:r w:rsidRPr="00944E39">
        <w:rPr>
          <w:rFonts w:ascii="Times New Roman" w:eastAsia="Times New Roman" w:hAnsi="Times New Roman" w:cs="Times New Roman"/>
          <w:color w:val="000000"/>
          <w:spacing w:val="1"/>
          <w:sz w:val="24"/>
          <w:szCs w:val="24"/>
        </w:rPr>
        <w:t>on</w:t>
      </w:r>
      <w:r w:rsidRPr="00944E39">
        <w:rPr>
          <w:rFonts w:ascii="Times New Roman" w:eastAsia="Times New Roman" w:hAnsi="Times New Roman" w:cs="Times New Roman"/>
          <w:color w:val="000000"/>
          <w:spacing w:val="-3"/>
          <w:sz w:val="24"/>
          <w:szCs w:val="24"/>
        </w:rPr>
        <w:t>m</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 xml:space="preserve">t  </w:t>
      </w:r>
      <w:r w:rsidRPr="00944E39">
        <w:rPr>
          <w:rFonts w:ascii="Times New Roman" w:eastAsia="Times New Roman" w:hAnsi="Times New Roman" w:cs="Times New Roman"/>
          <w:color w:val="000000"/>
          <w:spacing w:val="3"/>
          <w:sz w:val="24"/>
          <w:szCs w:val="24"/>
        </w:rPr>
        <w:t>P</w:t>
      </w:r>
      <w:r w:rsidRPr="00944E39">
        <w:rPr>
          <w:rFonts w:ascii="Times New Roman" w:eastAsia="Times New Roman" w:hAnsi="Times New Roman" w:cs="Times New Roman"/>
          <w:color w:val="000000"/>
          <w:spacing w:val="-2"/>
          <w:sz w:val="24"/>
          <w:szCs w:val="24"/>
        </w:rPr>
        <w:t>r</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g</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amm</w:t>
      </w:r>
      <w:r w:rsidRPr="00944E39">
        <w:rPr>
          <w:rFonts w:ascii="Times New Roman" w:eastAsia="Times New Roman" w:hAnsi="Times New Roman" w:cs="Times New Roman"/>
          <w:color w:val="000000"/>
          <w:sz w:val="24"/>
          <w:szCs w:val="24"/>
        </w:rPr>
        <w:t>e(</w:t>
      </w:r>
      <w:r w:rsidRPr="00944E39">
        <w:rPr>
          <w:rFonts w:ascii="Times New Roman" w:eastAsia="Times New Roman" w:hAnsi="Times New Roman" w:cs="Times New Roman"/>
          <w:color w:val="000000"/>
          <w:spacing w:val="1"/>
          <w:sz w:val="24"/>
          <w:szCs w:val="24"/>
        </w:rPr>
        <w:t>2016</w:t>
      </w:r>
      <w:r w:rsidRPr="00944E39">
        <w:rPr>
          <w:rFonts w:ascii="Times New Roman" w:eastAsia="Times New Roman" w:hAnsi="Times New Roman" w:cs="Times New Roman"/>
          <w:color w:val="000000"/>
          <w:sz w:val="24"/>
          <w:szCs w:val="24"/>
        </w:rPr>
        <w:t xml:space="preserve">).   </w:t>
      </w:r>
      <w:r w:rsidRPr="00944E39">
        <w:rPr>
          <w:rFonts w:ascii="Times New Roman" w:eastAsia="Times New Roman" w:hAnsi="Times New Roman" w:cs="Times New Roman"/>
          <w:color w:val="000000"/>
          <w:spacing w:val="-2"/>
          <w:sz w:val="24"/>
          <w:szCs w:val="24"/>
        </w:rPr>
        <w:t>W</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 xml:space="preserve">ter </w:t>
      </w:r>
      <w:r w:rsidRPr="00944E39">
        <w:rPr>
          <w:rFonts w:ascii="Times New Roman" w:eastAsia="Times New Roman" w:hAnsi="Times New Roman" w:cs="Times New Roman"/>
          <w:color w:val="000000"/>
          <w:spacing w:val="1"/>
          <w:sz w:val="24"/>
          <w:szCs w:val="24"/>
        </w:rPr>
        <w:t>qu</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l</w:t>
      </w:r>
      <w:r w:rsidRPr="00944E39">
        <w:rPr>
          <w:rFonts w:ascii="Times New Roman" w:eastAsia="Times New Roman" w:hAnsi="Times New Roman" w:cs="Times New Roman"/>
          <w:color w:val="000000"/>
          <w:spacing w:val="1"/>
          <w:sz w:val="24"/>
          <w:szCs w:val="24"/>
        </w:rPr>
        <w:t>i</w:t>
      </w:r>
      <w:r w:rsidRPr="00944E39">
        <w:rPr>
          <w:rFonts w:ascii="Times New Roman" w:eastAsia="Times New Roman" w:hAnsi="Times New Roman" w:cs="Times New Roman"/>
          <w:color w:val="000000"/>
          <w:sz w:val="24"/>
          <w:szCs w:val="24"/>
        </w:rPr>
        <w:t>ty</w:t>
      </w:r>
      <w:r w:rsidRPr="00944E39">
        <w:rPr>
          <w:rFonts w:ascii="Times New Roman" w:eastAsia="Times New Roman" w:hAnsi="Times New Roman" w:cs="Times New Roman"/>
          <w:color w:val="000000"/>
          <w:spacing w:val="-2"/>
          <w:sz w:val="24"/>
          <w:szCs w:val="24"/>
        </w:rPr>
        <w:t>f</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pacing w:val="-1"/>
          <w:sz w:val="24"/>
          <w:szCs w:val="24"/>
        </w:rPr>
        <w:t>c</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2"/>
          <w:sz w:val="24"/>
          <w:szCs w:val="24"/>
        </w:rPr>
        <w:t>s</w:t>
      </w:r>
      <w:r w:rsidRPr="00944E39">
        <w:rPr>
          <w:rFonts w:ascii="Times New Roman" w:eastAsia="Times New Roman" w:hAnsi="Times New Roman" w:cs="Times New Roman"/>
          <w:color w:val="000000"/>
          <w:spacing w:val="-4"/>
          <w:sz w:val="24"/>
          <w:szCs w:val="24"/>
        </w:rPr>
        <w:t>y</w:t>
      </w:r>
      <w:r w:rsidRPr="00944E39">
        <w:rPr>
          <w:rFonts w:ascii="Times New Roman" w:eastAsia="Times New Roman" w:hAnsi="Times New Roman" w:cs="Times New Roman"/>
          <w:color w:val="000000"/>
          <w:sz w:val="24"/>
          <w:szCs w:val="24"/>
        </w:rPr>
        <w:t>st</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m</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d</w:t>
      </w:r>
      <w:r w:rsidRPr="00944E39">
        <w:rPr>
          <w:rFonts w:ascii="Times New Roman" w:eastAsia="Times New Roman" w:hAnsi="Times New Roman" w:cs="Times New Roman"/>
          <w:color w:val="000000"/>
          <w:spacing w:val="1"/>
          <w:sz w:val="24"/>
          <w:szCs w:val="24"/>
        </w:rPr>
        <w:t>hu</w:t>
      </w:r>
      <w:r w:rsidRPr="00944E39">
        <w:rPr>
          <w:rFonts w:ascii="Times New Roman" w:eastAsia="Times New Roman" w:hAnsi="Times New Roman" w:cs="Times New Roman"/>
          <w:color w:val="000000"/>
          <w:spacing w:val="-3"/>
          <w:sz w:val="24"/>
          <w:szCs w:val="24"/>
        </w:rPr>
        <w:t>m</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n</w:t>
      </w:r>
      <w:r w:rsidRPr="00944E39">
        <w:rPr>
          <w:rFonts w:ascii="Times New Roman" w:eastAsia="Times New Roman" w:hAnsi="Times New Roman" w:cs="Times New Roman"/>
          <w:color w:val="000000"/>
          <w:spacing w:val="1"/>
          <w:sz w:val="24"/>
          <w:szCs w:val="24"/>
        </w:rPr>
        <w:t>h</w:t>
      </w:r>
      <w:r w:rsidRPr="00944E39">
        <w:rPr>
          <w:rFonts w:ascii="Times New Roman" w:eastAsia="Times New Roman" w:hAnsi="Times New Roman" w:cs="Times New Roman"/>
          <w:color w:val="000000"/>
          <w:spacing w:val="-1"/>
          <w:sz w:val="24"/>
          <w:szCs w:val="24"/>
        </w:rPr>
        <w:t>ea</w:t>
      </w:r>
      <w:r w:rsidRPr="00944E39">
        <w:rPr>
          <w:rFonts w:ascii="Times New Roman" w:eastAsia="Times New Roman" w:hAnsi="Times New Roman" w:cs="Times New Roman"/>
          <w:color w:val="000000"/>
          <w:sz w:val="24"/>
          <w:szCs w:val="24"/>
        </w:rPr>
        <w:t>l</w:t>
      </w:r>
      <w:r w:rsidRPr="00944E39">
        <w:rPr>
          <w:rFonts w:ascii="Times New Roman" w:eastAsia="Times New Roman" w:hAnsi="Times New Roman" w:cs="Times New Roman"/>
          <w:color w:val="000000"/>
          <w:spacing w:val="1"/>
          <w:sz w:val="24"/>
          <w:szCs w:val="24"/>
        </w:rPr>
        <w:t>th</w:t>
      </w:r>
      <w:r w:rsidRPr="00944E39">
        <w:rPr>
          <w:rFonts w:ascii="Times New Roman" w:eastAsia="Times New Roman" w:hAnsi="Times New Roman" w:cs="Times New Roman"/>
          <w:color w:val="000000"/>
          <w:sz w:val="24"/>
          <w:szCs w:val="24"/>
        </w:rPr>
        <w:t>.</w:t>
      </w:r>
      <w:r w:rsidRPr="00944E39">
        <w:rPr>
          <w:rFonts w:ascii="Times New Roman" w:eastAsia="Times New Roman" w:hAnsi="Times New Roman" w:cs="Times New Roman"/>
          <w:color w:val="000000"/>
          <w:spacing w:val="1"/>
          <w:sz w:val="24"/>
          <w:szCs w:val="24"/>
        </w:rPr>
        <w:t>P</w:t>
      </w:r>
      <w:r w:rsidRPr="00944E39">
        <w:rPr>
          <w:rFonts w:ascii="Times New Roman" w:eastAsia="Times New Roman" w:hAnsi="Times New Roman" w:cs="Times New Roman"/>
          <w:color w:val="000000"/>
          <w:spacing w:val="-1"/>
          <w:sz w:val="24"/>
          <w:szCs w:val="24"/>
        </w:rPr>
        <w:t>u</w:t>
      </w:r>
      <w:r w:rsidRPr="00944E39">
        <w:rPr>
          <w:rFonts w:ascii="Times New Roman" w:eastAsia="Times New Roman" w:hAnsi="Times New Roman" w:cs="Times New Roman"/>
          <w:color w:val="000000"/>
          <w:spacing w:val="1"/>
          <w:sz w:val="24"/>
          <w:szCs w:val="24"/>
        </w:rPr>
        <w:t>b</w:t>
      </w:r>
      <w:r w:rsidRPr="00944E39">
        <w:rPr>
          <w:rFonts w:ascii="Times New Roman" w:eastAsia="Times New Roman" w:hAnsi="Times New Roman" w:cs="Times New Roman"/>
          <w:color w:val="000000"/>
          <w:sz w:val="24"/>
          <w:szCs w:val="24"/>
        </w:rPr>
        <w:t>l</w:t>
      </w:r>
      <w:r w:rsidRPr="00944E39">
        <w:rPr>
          <w:rFonts w:ascii="Times New Roman" w:eastAsia="Times New Roman" w:hAnsi="Times New Roman" w:cs="Times New Roman"/>
          <w:color w:val="000000"/>
          <w:spacing w:val="1"/>
          <w:sz w:val="24"/>
          <w:szCs w:val="24"/>
        </w:rPr>
        <w:t>i</w:t>
      </w:r>
      <w:r w:rsidRPr="00944E39">
        <w:rPr>
          <w:rFonts w:ascii="Times New Roman" w:eastAsia="Times New Roman" w:hAnsi="Times New Roman" w:cs="Times New Roman"/>
          <w:color w:val="000000"/>
          <w:sz w:val="24"/>
          <w:szCs w:val="24"/>
        </w:rPr>
        <w:t>s</w:t>
      </w:r>
      <w:r w:rsidRPr="00944E39">
        <w:rPr>
          <w:rFonts w:ascii="Times New Roman" w:eastAsia="Times New Roman" w:hAnsi="Times New Roman" w:cs="Times New Roman"/>
          <w:color w:val="000000"/>
          <w:spacing w:val="1"/>
          <w:sz w:val="24"/>
          <w:szCs w:val="24"/>
        </w:rPr>
        <w:t>h</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d</w:t>
      </w:r>
      <w:r w:rsidRPr="00944E39">
        <w:rPr>
          <w:rFonts w:ascii="Times New Roman" w:eastAsia="Times New Roman" w:hAnsi="Times New Roman" w:cs="Times New Roman"/>
          <w:color w:val="000000"/>
          <w:spacing w:val="1"/>
          <w:sz w:val="24"/>
          <w:szCs w:val="24"/>
        </w:rPr>
        <w:t>b</w:t>
      </w:r>
      <w:r w:rsidRPr="00944E39">
        <w:rPr>
          <w:rFonts w:ascii="Times New Roman" w:eastAsia="Times New Roman" w:hAnsi="Times New Roman" w:cs="Times New Roman"/>
          <w:color w:val="000000"/>
          <w:sz w:val="24"/>
          <w:szCs w:val="24"/>
        </w:rPr>
        <w:t>y t</w:t>
      </w:r>
      <w:r w:rsidRPr="00944E39">
        <w:rPr>
          <w:rFonts w:ascii="Times New Roman" w:eastAsia="Times New Roman" w:hAnsi="Times New Roman" w:cs="Times New Roman"/>
          <w:color w:val="000000"/>
          <w:spacing w:val="1"/>
          <w:sz w:val="24"/>
          <w:szCs w:val="24"/>
        </w:rPr>
        <w:t>h</w:t>
      </w:r>
      <w:r w:rsidRPr="00944E39">
        <w:rPr>
          <w:rFonts w:ascii="Times New Roman" w:eastAsia="Times New Roman" w:hAnsi="Times New Roman" w:cs="Times New Roman"/>
          <w:color w:val="000000"/>
          <w:sz w:val="24"/>
          <w:szCs w:val="24"/>
        </w:rPr>
        <w:t>eU</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1"/>
          <w:sz w:val="24"/>
          <w:szCs w:val="24"/>
        </w:rPr>
        <w:t>t</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dN</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t</w:t>
      </w:r>
      <w:r w:rsidRPr="00944E39">
        <w:rPr>
          <w:rFonts w:ascii="Times New Roman" w:eastAsia="Times New Roman" w:hAnsi="Times New Roman" w:cs="Times New Roman"/>
          <w:color w:val="000000"/>
          <w:spacing w:val="1"/>
          <w:sz w:val="24"/>
          <w:szCs w:val="24"/>
        </w:rPr>
        <w:t>i</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sE</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pacing w:val="-1"/>
          <w:sz w:val="24"/>
          <w:szCs w:val="24"/>
        </w:rPr>
        <w:t>v</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2"/>
          <w:sz w:val="24"/>
          <w:szCs w:val="24"/>
        </w:rPr>
        <w:t>r</w:t>
      </w:r>
      <w:r w:rsidRPr="00944E39">
        <w:rPr>
          <w:rFonts w:ascii="Times New Roman" w:eastAsia="Times New Roman" w:hAnsi="Times New Roman" w:cs="Times New Roman"/>
          <w:color w:val="000000"/>
          <w:spacing w:val="1"/>
          <w:sz w:val="24"/>
          <w:szCs w:val="24"/>
        </w:rPr>
        <w:t>on</w:t>
      </w:r>
      <w:r w:rsidRPr="00944E39">
        <w:rPr>
          <w:rFonts w:ascii="Times New Roman" w:eastAsia="Times New Roman" w:hAnsi="Times New Roman" w:cs="Times New Roman"/>
          <w:color w:val="000000"/>
          <w:spacing w:val="-3"/>
          <w:sz w:val="24"/>
          <w:szCs w:val="24"/>
        </w:rPr>
        <w:t>m</w:t>
      </w:r>
      <w:r w:rsidRPr="00944E39">
        <w:rPr>
          <w:rFonts w:ascii="Times New Roman" w:eastAsia="Times New Roman" w:hAnsi="Times New Roman" w:cs="Times New Roman"/>
          <w:color w:val="000000"/>
          <w:spacing w:val="1"/>
          <w:sz w:val="24"/>
          <w:szCs w:val="24"/>
        </w:rPr>
        <w:t>en</w:t>
      </w:r>
      <w:r w:rsidRPr="00944E39">
        <w:rPr>
          <w:rFonts w:ascii="Times New Roman" w:eastAsia="Times New Roman" w:hAnsi="Times New Roman" w:cs="Times New Roman"/>
          <w:color w:val="000000"/>
          <w:sz w:val="24"/>
          <w:szCs w:val="24"/>
        </w:rPr>
        <w:t xml:space="preserve">t </w:t>
      </w:r>
      <w:r w:rsidRPr="00944E39">
        <w:rPr>
          <w:rFonts w:ascii="Times New Roman" w:eastAsia="Times New Roman" w:hAnsi="Times New Roman" w:cs="Times New Roman"/>
          <w:color w:val="000000"/>
          <w:spacing w:val="3"/>
          <w:sz w:val="24"/>
          <w:szCs w:val="24"/>
        </w:rPr>
        <w:t>P</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g</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am</w:t>
      </w:r>
      <w:r w:rsidRPr="00944E39">
        <w:rPr>
          <w:rFonts w:ascii="Times New Roman" w:eastAsia="Times New Roman" w:hAnsi="Times New Roman" w:cs="Times New Roman"/>
          <w:color w:val="000000"/>
          <w:spacing w:val="-3"/>
          <w:sz w:val="24"/>
          <w:szCs w:val="24"/>
        </w:rPr>
        <w:t>m</w:t>
      </w:r>
      <w:r w:rsidRPr="00944E39">
        <w:rPr>
          <w:rFonts w:ascii="Times New Roman" w:eastAsia="Times New Roman" w:hAnsi="Times New Roman" w:cs="Times New Roman"/>
          <w:color w:val="000000"/>
          <w:sz w:val="24"/>
          <w:szCs w:val="24"/>
        </w:rPr>
        <w:t>e.</w:t>
      </w:r>
      <w:r w:rsidRPr="00944E39">
        <w:rPr>
          <w:rFonts w:ascii="Times New Roman" w:eastAsia="Times New Roman" w:hAnsi="Times New Roman" w:cs="Times New Roman"/>
          <w:color w:val="000000"/>
          <w:spacing w:val="-3"/>
          <w:sz w:val="24"/>
          <w:szCs w:val="24"/>
        </w:rPr>
        <w:t>G</w:t>
      </w:r>
      <w:r w:rsidRPr="00944E39">
        <w:rPr>
          <w:rFonts w:ascii="Times New Roman" w:eastAsia="Times New Roman" w:hAnsi="Times New Roman" w:cs="Times New Roman"/>
          <w:color w:val="000000"/>
          <w:sz w:val="24"/>
          <w:szCs w:val="24"/>
        </w:rPr>
        <w:t>l</w:t>
      </w:r>
      <w:r w:rsidRPr="00944E39">
        <w:rPr>
          <w:rFonts w:ascii="Times New Roman" w:eastAsia="Times New Roman" w:hAnsi="Times New Roman" w:cs="Times New Roman"/>
          <w:color w:val="000000"/>
          <w:spacing w:val="1"/>
          <w:sz w:val="24"/>
          <w:szCs w:val="24"/>
        </w:rPr>
        <w:t>ob</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l E</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pacing w:val="-1"/>
          <w:sz w:val="24"/>
          <w:szCs w:val="24"/>
        </w:rPr>
        <w:t>v</w:t>
      </w:r>
      <w:r w:rsidRPr="00944E39">
        <w:rPr>
          <w:rFonts w:ascii="Times New Roman" w:eastAsia="Times New Roman" w:hAnsi="Times New Roman" w:cs="Times New Roman"/>
          <w:color w:val="000000"/>
          <w:sz w:val="24"/>
          <w:szCs w:val="24"/>
        </w:rPr>
        <w:t>ir</w:t>
      </w:r>
      <w:r w:rsidRPr="00944E39">
        <w:rPr>
          <w:rFonts w:ascii="Times New Roman" w:eastAsia="Times New Roman" w:hAnsi="Times New Roman" w:cs="Times New Roman"/>
          <w:color w:val="000000"/>
          <w:spacing w:val="1"/>
          <w:sz w:val="24"/>
          <w:szCs w:val="24"/>
        </w:rPr>
        <w:t>on</w:t>
      </w:r>
      <w:r w:rsidRPr="00944E39">
        <w:rPr>
          <w:rFonts w:ascii="Times New Roman" w:eastAsia="Times New Roman" w:hAnsi="Times New Roman" w:cs="Times New Roman"/>
          <w:color w:val="000000"/>
          <w:spacing w:val="-3"/>
          <w:sz w:val="24"/>
          <w:szCs w:val="24"/>
        </w:rPr>
        <w:t>m</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t</w:t>
      </w:r>
      <w:r w:rsidRPr="00944E39">
        <w:rPr>
          <w:rFonts w:ascii="Times New Roman" w:eastAsia="Times New Roman" w:hAnsi="Times New Roman" w:cs="Times New Roman"/>
          <w:color w:val="000000"/>
          <w:spacing w:val="1"/>
          <w:sz w:val="24"/>
          <w:szCs w:val="24"/>
        </w:rPr>
        <w:t>M</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2"/>
          <w:sz w:val="24"/>
          <w:szCs w:val="24"/>
        </w:rPr>
        <w:t>t</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z w:val="24"/>
          <w:szCs w:val="24"/>
        </w:rPr>
        <w:t>ri</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g</w:t>
      </w:r>
      <w:r w:rsidRPr="00944E39">
        <w:rPr>
          <w:rFonts w:ascii="Times New Roman" w:eastAsia="Times New Roman" w:hAnsi="Times New Roman" w:cs="Times New Roman"/>
          <w:color w:val="000000"/>
          <w:spacing w:val="1"/>
          <w:sz w:val="24"/>
          <w:szCs w:val="24"/>
        </w:rPr>
        <w:t>S</w:t>
      </w:r>
      <w:r w:rsidRPr="00944E39">
        <w:rPr>
          <w:rFonts w:ascii="Times New Roman" w:eastAsia="Times New Roman" w:hAnsi="Times New Roman" w:cs="Times New Roman"/>
          <w:color w:val="000000"/>
          <w:spacing w:val="-4"/>
          <w:sz w:val="24"/>
          <w:szCs w:val="24"/>
        </w:rPr>
        <w:t>y</w:t>
      </w:r>
      <w:r w:rsidRPr="00944E39">
        <w:rPr>
          <w:rFonts w:ascii="Times New Roman" w:eastAsia="Times New Roman" w:hAnsi="Times New Roman" w:cs="Times New Roman"/>
          <w:color w:val="000000"/>
          <w:sz w:val="24"/>
          <w:szCs w:val="24"/>
        </w:rPr>
        <w:t>st</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 xml:space="preserve">m </w:t>
      </w:r>
      <w:commentRangeEnd w:id="51"/>
      <w:r w:rsidR="00D00C80" w:rsidRPr="00944E39">
        <w:rPr>
          <w:rStyle w:val="CommentReference"/>
          <w:rFonts w:ascii="Times New Roman" w:eastAsia="Times New Roman" w:hAnsi="Times New Roman" w:cs="Times New Roman"/>
          <w:color w:val="000000"/>
          <w:spacing w:val="2"/>
          <w:sz w:val="24"/>
          <w:szCs w:val="24"/>
        </w:rPr>
        <w:commentReference w:id="51"/>
      </w:r>
      <w:r w:rsidRPr="00944E39">
        <w:rPr>
          <w:rFonts w:ascii="Times New Roman" w:eastAsia="Times New Roman" w:hAnsi="Times New Roman" w:cs="Times New Roman"/>
          <w:color w:val="000000"/>
          <w:spacing w:val="2"/>
          <w:sz w:val="24"/>
          <w:szCs w:val="24"/>
        </w:rPr>
        <w:t>(</w:t>
      </w:r>
      <w:r w:rsidRPr="00944E39">
        <w:rPr>
          <w:rFonts w:ascii="Times New Roman" w:eastAsia="Times New Roman" w:hAnsi="Times New Roman" w:cs="Times New Roman"/>
          <w:color w:val="000000"/>
          <w:spacing w:val="-3"/>
          <w:sz w:val="24"/>
          <w:szCs w:val="24"/>
        </w:rPr>
        <w:t>G</w:t>
      </w:r>
      <w:r w:rsidRPr="00944E39">
        <w:rPr>
          <w:rFonts w:ascii="Times New Roman" w:eastAsia="Times New Roman" w:hAnsi="Times New Roman" w:cs="Times New Roman"/>
          <w:color w:val="000000"/>
          <w:sz w:val="24"/>
          <w:szCs w:val="24"/>
        </w:rPr>
        <w:t>E</w:t>
      </w:r>
      <w:r w:rsidRPr="00944E39">
        <w:rPr>
          <w:rFonts w:ascii="Times New Roman" w:eastAsia="Times New Roman" w:hAnsi="Times New Roman" w:cs="Times New Roman"/>
          <w:color w:val="000000"/>
          <w:spacing w:val="1"/>
          <w:sz w:val="24"/>
          <w:szCs w:val="24"/>
        </w:rPr>
        <w:t>MS</w:t>
      </w:r>
      <w:r w:rsidRPr="00944E39">
        <w:rPr>
          <w:rFonts w:ascii="Times New Roman" w:eastAsia="Times New Roman" w:hAnsi="Times New Roman" w:cs="Times New Roman"/>
          <w:color w:val="000000"/>
          <w:sz w:val="24"/>
          <w:szCs w:val="24"/>
        </w:rPr>
        <w:t xml:space="preserve">) / </w:t>
      </w:r>
      <w:r w:rsidRPr="00944E39">
        <w:rPr>
          <w:rFonts w:ascii="Times New Roman" w:eastAsia="Times New Roman" w:hAnsi="Times New Roman" w:cs="Times New Roman"/>
          <w:color w:val="000000"/>
          <w:spacing w:val="-1"/>
          <w:sz w:val="24"/>
          <w:szCs w:val="24"/>
        </w:rPr>
        <w:t>Wa</w:t>
      </w:r>
      <w:r w:rsidRPr="00944E39">
        <w:rPr>
          <w:rFonts w:ascii="Times New Roman" w:eastAsia="Times New Roman" w:hAnsi="Times New Roman" w:cs="Times New Roman"/>
          <w:color w:val="000000"/>
          <w:sz w:val="24"/>
          <w:szCs w:val="24"/>
        </w:rPr>
        <w:t xml:space="preserve">ter </w:t>
      </w:r>
      <w:r w:rsidRPr="00944E39">
        <w:rPr>
          <w:rFonts w:ascii="Times New Roman" w:eastAsia="Times New Roman" w:hAnsi="Times New Roman" w:cs="Times New Roman"/>
          <w:color w:val="000000"/>
          <w:spacing w:val="3"/>
          <w:sz w:val="24"/>
          <w:szCs w:val="24"/>
        </w:rPr>
        <w:t>P</w:t>
      </w:r>
      <w:r w:rsidRPr="00944E39">
        <w:rPr>
          <w:rFonts w:ascii="Times New Roman" w:eastAsia="Times New Roman" w:hAnsi="Times New Roman" w:cs="Times New Roman"/>
          <w:color w:val="000000"/>
          <w:spacing w:val="-2"/>
          <w:sz w:val="24"/>
          <w:szCs w:val="24"/>
        </w:rPr>
        <w:t>r</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g</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amme</w:t>
      </w:r>
      <w:r w:rsidRPr="00944E39">
        <w:rPr>
          <w:rFonts w:ascii="Times New Roman" w:eastAsia="Times New Roman" w:hAnsi="Times New Roman" w:cs="Times New Roman"/>
          <w:color w:val="000000"/>
          <w:sz w:val="24"/>
          <w:szCs w:val="24"/>
        </w:rPr>
        <w:t>.</w:t>
      </w:r>
      <w:r w:rsidRPr="00944E39">
        <w:rPr>
          <w:rFonts w:ascii="Times New Roman" w:eastAsia="Times New Roman" w:hAnsi="Times New Roman" w:cs="Times New Roman"/>
          <w:color w:val="000000"/>
          <w:spacing w:val="1"/>
          <w:sz w:val="24"/>
          <w:szCs w:val="24"/>
        </w:rPr>
        <w:t xml:space="preserve"> 13</w:t>
      </w:r>
      <w:r w:rsidRPr="00944E39">
        <w:rPr>
          <w:rFonts w:ascii="Times New Roman" w:eastAsia="Times New Roman" w:hAnsi="Times New Roman" w:cs="Times New Roman"/>
          <w:color w:val="000000"/>
          <w:spacing w:val="-1"/>
          <w:sz w:val="24"/>
          <w:szCs w:val="24"/>
        </w:rPr>
        <w:t>2</w:t>
      </w:r>
      <w:r w:rsidRPr="00944E39">
        <w:rPr>
          <w:rFonts w:ascii="Times New Roman" w:eastAsia="Times New Roman" w:hAnsi="Times New Roman" w:cs="Times New Roman"/>
          <w:color w:val="000000"/>
          <w:spacing w:val="1"/>
          <w:sz w:val="24"/>
          <w:szCs w:val="24"/>
        </w:rPr>
        <w:t>p</w:t>
      </w:r>
      <w:r w:rsidRPr="00944E39">
        <w:rPr>
          <w:rFonts w:ascii="Times New Roman" w:eastAsia="Times New Roman" w:hAnsi="Times New Roman" w:cs="Times New Roman"/>
          <w:color w:val="000000"/>
          <w:sz w:val="24"/>
          <w:szCs w:val="24"/>
        </w:rPr>
        <w:t>p.</w:t>
      </w:r>
    </w:p>
    <w:p w14:paraId="744490F2"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 xml:space="preserve">Woke, G. N. &amp;Alele-Wokoma, I. P (2010), Physico-Chemical Characteristics and Benthic Composition of Elechi Creek, Port Harcourt. </w:t>
      </w:r>
      <w:r w:rsidRPr="00944E39">
        <w:rPr>
          <w:rFonts w:ascii="Times New Roman" w:eastAsia="Calibri" w:hAnsi="Times New Roman" w:cs="Times New Roman"/>
          <w:i/>
          <w:iCs/>
          <w:sz w:val="24"/>
          <w:szCs w:val="24"/>
        </w:rPr>
        <w:t>Scientia Africana</w:t>
      </w:r>
      <w:r w:rsidRPr="00944E39">
        <w:rPr>
          <w:rFonts w:ascii="Times New Roman" w:eastAsia="Calibri" w:hAnsi="Times New Roman" w:cs="Times New Roman"/>
          <w:sz w:val="24"/>
          <w:szCs w:val="24"/>
        </w:rPr>
        <w:t xml:space="preserve"> Vol 9, (2): 53 – 59 </w:t>
      </w:r>
      <w:commentRangeStart w:id="52"/>
      <w:r w:rsidRPr="00944E39">
        <w:rPr>
          <w:rFonts w:ascii="Times New Roman" w:eastAsia="Calibri" w:hAnsi="Times New Roman" w:cs="Times New Roman"/>
          <w:sz w:val="24"/>
          <w:szCs w:val="24"/>
        </w:rPr>
        <w:t>ISSN 1118-1931</w:t>
      </w:r>
      <w:commentRangeEnd w:id="52"/>
      <w:r w:rsidR="00D00C80" w:rsidRPr="00944E39">
        <w:rPr>
          <w:rStyle w:val="CommentReference"/>
          <w:rFonts w:ascii="Times New Roman" w:eastAsia="Calibri" w:hAnsi="Times New Roman" w:cs="Times New Roman"/>
          <w:sz w:val="24"/>
          <w:szCs w:val="24"/>
        </w:rPr>
        <w:commentReference w:id="52"/>
      </w:r>
      <w:r w:rsidRPr="00944E39">
        <w:rPr>
          <w:rFonts w:ascii="Times New Roman" w:eastAsia="Calibri" w:hAnsi="Times New Roman" w:cs="Times New Roman"/>
          <w:sz w:val="24"/>
          <w:szCs w:val="24"/>
        </w:rPr>
        <w:t>.</w:t>
      </w:r>
    </w:p>
    <w:p w14:paraId="05798596"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Woke, G. N. &amp;Wokoma, I. P (2006). Benthic Macro-Invertebrates of Nta-Wogba River, Port Harcourt  12, (4): 439 – 422.</w:t>
      </w:r>
    </w:p>
    <w:p w14:paraId="22066DBD"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Woke, G. N. &amp;Wonodi, O. E. (2015). Impact of Human Activities on the Physico-chemistry of Ogbum-nu-abali Creek, Port Harcourt Metropolis, Elixir Earth Science, 89 Pg. 37951-37954</w:t>
      </w:r>
    </w:p>
    <w:p w14:paraId="6BAC9F82"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 xml:space="preserve">Wokoma, O. A. F. &amp; Njoku, K. U. (2017). Physical and Chemical Characteristics of the Lower </w:t>
      </w:r>
      <w:commentRangeStart w:id="53"/>
      <w:r w:rsidRPr="00944E39">
        <w:rPr>
          <w:rFonts w:ascii="Times New Roman" w:eastAsia="Calibri" w:hAnsi="Times New Roman" w:cs="Times New Roman"/>
          <w:sz w:val="24"/>
          <w:szCs w:val="24"/>
        </w:rPr>
        <w:tab/>
        <w:t xml:space="preserve">Sombreiro River, Niger Delta, Nigeria </w:t>
      </w:r>
      <w:r w:rsidRPr="00944E39">
        <w:rPr>
          <w:rFonts w:ascii="Times New Roman" w:eastAsia="Calibri" w:hAnsi="Times New Roman" w:cs="Times New Roman"/>
          <w:i/>
          <w:iCs/>
          <w:sz w:val="24"/>
          <w:szCs w:val="24"/>
        </w:rPr>
        <w:t>Applied Science Report.</w:t>
      </w:r>
      <w:r w:rsidRPr="00944E39">
        <w:rPr>
          <w:rFonts w:ascii="Times New Roman" w:eastAsia="Calibri" w:hAnsi="Times New Roman" w:cs="Times New Roman"/>
          <w:sz w:val="24"/>
          <w:szCs w:val="24"/>
        </w:rPr>
        <w:t>20 (1),</w:t>
      </w:r>
    </w:p>
    <w:p w14:paraId="587032BD"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 xml:space="preserve">Wokoma, O. A. F. &amp; Njoku, K. U. (2017). Physical and Chemical Characteristics of the Lower </w:t>
      </w:r>
      <w:r w:rsidRPr="00944E39">
        <w:rPr>
          <w:rFonts w:ascii="Times New Roman" w:eastAsia="Calibri" w:hAnsi="Times New Roman" w:cs="Times New Roman"/>
          <w:sz w:val="24"/>
          <w:szCs w:val="24"/>
        </w:rPr>
        <w:tab/>
        <w:t xml:space="preserve">Sombreiro River, Niger Delta, Nigeria </w:t>
      </w:r>
      <w:r w:rsidRPr="00944E39">
        <w:rPr>
          <w:rFonts w:ascii="Times New Roman" w:eastAsia="Calibri" w:hAnsi="Times New Roman" w:cs="Times New Roman"/>
          <w:i/>
          <w:iCs/>
          <w:sz w:val="24"/>
          <w:szCs w:val="24"/>
        </w:rPr>
        <w:t>Applied Science Report.</w:t>
      </w:r>
      <w:r w:rsidRPr="00944E39">
        <w:rPr>
          <w:rFonts w:ascii="Times New Roman" w:eastAsia="Calibri" w:hAnsi="Times New Roman" w:cs="Times New Roman"/>
          <w:sz w:val="24"/>
          <w:szCs w:val="24"/>
        </w:rPr>
        <w:t>20 (1),</w:t>
      </w:r>
      <w:commentRangeEnd w:id="53"/>
      <w:r w:rsidR="00D00C80" w:rsidRPr="00944E39">
        <w:rPr>
          <w:rStyle w:val="CommentReference"/>
          <w:rFonts w:ascii="Times New Roman" w:hAnsi="Times New Roman" w:cs="Times New Roman"/>
          <w:sz w:val="24"/>
          <w:szCs w:val="24"/>
        </w:rPr>
        <w:commentReference w:id="53"/>
      </w:r>
    </w:p>
    <w:p w14:paraId="635767E1"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World Health Organization (WHO), (2011), Guidelines for drinking water quality criteria. 4th ed. Geneva, 307-441.</w:t>
      </w:r>
    </w:p>
    <w:p w14:paraId="11B6D67C" w14:textId="77777777" w:rsidR="00944E39" w:rsidRPr="00944E39" w:rsidRDefault="00944E39">
      <w:pPr>
        <w:rPr>
          <w:rFonts w:ascii="Times New Roman" w:hAnsi="Times New Roman" w:cs="Times New Roman"/>
          <w:sz w:val="28"/>
          <w:szCs w:val="28"/>
        </w:rPr>
      </w:pPr>
    </w:p>
    <w:sectPr w:rsidR="00944E39" w:rsidRPr="00944E3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3-14T12:42:00Z" w:initials="U">
    <w:p w14:paraId="79A7A689" w14:textId="6FC7A4B9" w:rsidR="00286BF1" w:rsidRDefault="00286BF1" w:rsidP="00286BF1">
      <w:pPr>
        <w:spacing w:after="160" w:line="278" w:lineRule="auto"/>
        <w:contextualSpacing/>
        <w:jc w:val="both"/>
        <w:rPr>
          <w:rFonts w:ascii="Times New Roman" w:eastAsia="Calibri" w:hAnsi="Times New Roman" w:cs="Times New Roman"/>
          <w:color w:val="000000"/>
          <w:kern w:val="2"/>
          <w:sz w:val="24"/>
          <w:szCs w:val="24"/>
          <w:lang w:eastAsia="en-US"/>
          <w14:ligatures w14:val="standardContextual"/>
        </w:rPr>
      </w:pPr>
      <w:r>
        <w:rPr>
          <w:rStyle w:val="CommentReference"/>
        </w:rPr>
        <w:annotationRef/>
      </w:r>
      <w:r>
        <w:rPr>
          <w:rFonts w:ascii="Times New Roman" w:eastAsia="Calibri" w:hAnsi="Times New Roman" w:cs="Times New Roman"/>
          <w:color w:val="000000"/>
          <w:kern w:val="2"/>
          <w:sz w:val="24"/>
          <w:szCs w:val="24"/>
          <w:lang w:eastAsia="en-US"/>
          <w14:ligatures w14:val="standardContextual"/>
        </w:rPr>
        <w:t xml:space="preserve">The work </w:t>
      </w:r>
      <w:r w:rsidRPr="00286BF1">
        <w:rPr>
          <w:rFonts w:ascii="Times New Roman" w:eastAsia="Calibri" w:hAnsi="Times New Roman" w:cs="Times New Roman"/>
          <w:color w:val="000000"/>
          <w:kern w:val="2"/>
          <w:sz w:val="24"/>
          <w:szCs w:val="24"/>
          <w:lang w:eastAsia="en-US"/>
          <w14:ligatures w14:val="standardContextual"/>
        </w:rPr>
        <w:t>involves</w:t>
      </w:r>
      <w:r>
        <w:rPr>
          <w:rFonts w:ascii="Times New Roman" w:eastAsia="Calibri" w:hAnsi="Times New Roman" w:cs="Times New Roman"/>
          <w:color w:val="000000"/>
          <w:kern w:val="2"/>
          <w:sz w:val="24"/>
          <w:szCs w:val="24"/>
          <w:lang w:eastAsia="en-US"/>
          <w14:ligatures w14:val="standardContextual"/>
        </w:rPr>
        <w:t xml:space="preserve"> only physico-chemical parameters. The quality should be removed.</w:t>
      </w:r>
    </w:p>
    <w:p w14:paraId="03D918DF" w14:textId="77777777" w:rsidR="00286BF1" w:rsidRDefault="00286BF1" w:rsidP="00286BF1">
      <w:pPr>
        <w:spacing w:after="160" w:line="278" w:lineRule="auto"/>
        <w:contextualSpacing/>
        <w:jc w:val="both"/>
        <w:rPr>
          <w:rFonts w:ascii="Times New Roman" w:eastAsia="Calibri" w:hAnsi="Times New Roman" w:cs="Times New Roman"/>
          <w:color w:val="000000"/>
          <w:kern w:val="2"/>
          <w:sz w:val="24"/>
          <w:szCs w:val="24"/>
          <w:lang w:eastAsia="en-US"/>
          <w14:ligatures w14:val="standardContextual"/>
        </w:rPr>
      </w:pPr>
    </w:p>
    <w:p w14:paraId="04F9882F" w14:textId="4DA481A1" w:rsidR="00286BF1" w:rsidRDefault="00286BF1" w:rsidP="00286BF1">
      <w:pPr>
        <w:spacing w:after="160" w:line="278"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Suggestion</w:t>
      </w:r>
    </w:p>
    <w:p w14:paraId="145A460D" w14:textId="77777777" w:rsidR="00286BF1" w:rsidRDefault="00286BF1" w:rsidP="00286BF1">
      <w:pPr>
        <w:spacing w:after="160" w:line="278" w:lineRule="auto"/>
        <w:contextualSpacing/>
        <w:jc w:val="both"/>
        <w:rPr>
          <w:rFonts w:ascii="Times New Roman" w:eastAsia="Calibri" w:hAnsi="Times New Roman" w:cs="Times New Roman"/>
          <w:color w:val="000000"/>
          <w:kern w:val="2"/>
          <w:sz w:val="24"/>
          <w:szCs w:val="24"/>
          <w:lang w:eastAsia="en-US"/>
          <w14:ligatures w14:val="standardContextual"/>
        </w:rPr>
      </w:pPr>
    </w:p>
    <w:p w14:paraId="3452941C" w14:textId="3B0DD41B" w:rsidR="00286BF1" w:rsidRDefault="00286BF1" w:rsidP="00286BF1">
      <w:pPr>
        <w:spacing w:after="160" w:line="278" w:lineRule="auto"/>
        <w:contextualSpacing/>
        <w:jc w:val="both"/>
        <w:rPr>
          <w:rFonts w:ascii="Times New Roman" w:eastAsia="Calibri" w:hAnsi="Times New Roman" w:cs="Times New Roman"/>
          <w:b/>
          <w:bCs/>
          <w:color w:val="000000"/>
          <w:kern w:val="2"/>
          <w:sz w:val="24"/>
          <w:szCs w:val="24"/>
          <w:lang w:eastAsia="en-US"/>
          <w14:ligatures w14:val="standardContextual"/>
        </w:rPr>
      </w:pPr>
      <w:r w:rsidRPr="006E2F8F">
        <w:rPr>
          <w:rFonts w:ascii="Times New Roman" w:eastAsia="Calibri" w:hAnsi="Times New Roman" w:cs="Times New Roman"/>
          <w:color w:val="000000"/>
          <w:kern w:val="2"/>
          <w:sz w:val="24"/>
          <w:szCs w:val="24"/>
          <w:lang w:eastAsia="en-US"/>
          <w14:ligatures w14:val="standardContextual"/>
        </w:rPr>
        <w:t>Assessment of Physico-chemical parameters of Omoku and Ikiri Rivers in Rivers State, Nigeria</w:t>
      </w:r>
    </w:p>
    <w:p w14:paraId="3F0D62D9" w14:textId="5F08CA51" w:rsidR="00286BF1" w:rsidRDefault="00286BF1">
      <w:pPr>
        <w:pStyle w:val="CommentText"/>
      </w:pPr>
    </w:p>
  </w:comment>
  <w:comment w:id="1" w:author="USER" w:date="2026-03-14T12:45:00Z" w:initials="U">
    <w:p w14:paraId="186ECA03" w14:textId="0716AF3D" w:rsidR="00D10619" w:rsidRDefault="00D10619">
      <w:pPr>
        <w:pStyle w:val="CommentText"/>
      </w:pPr>
      <w:r>
        <w:rPr>
          <w:rStyle w:val="CommentReference"/>
        </w:rPr>
        <w:annotationRef/>
      </w:r>
      <w:r>
        <w:t xml:space="preserve">Remove </w:t>
      </w:r>
    </w:p>
  </w:comment>
  <w:comment w:id="2" w:author="USER" w:date="2026-03-14T11:58:00Z" w:initials="U">
    <w:p w14:paraId="261F56D2" w14:textId="57818D4B" w:rsidR="008217AA" w:rsidRDefault="008217AA">
      <w:pPr>
        <w:pStyle w:val="CommentText"/>
      </w:pPr>
      <w:r>
        <w:rPr>
          <w:rStyle w:val="CommentReference"/>
        </w:rPr>
        <w:annotationRef/>
      </w:r>
      <w:r>
        <w:t xml:space="preserve">Use </w:t>
      </w:r>
      <w:r w:rsidRPr="008217AA">
        <w:t xml:space="preserve">the </w:t>
      </w:r>
      <w:r>
        <w:t>plural form</w:t>
      </w:r>
    </w:p>
  </w:comment>
  <w:comment w:id="3" w:author="USER" w:date="2026-03-14T12:55:00Z" w:initials="U">
    <w:p w14:paraId="7C8D91A7" w14:textId="70B87EB3" w:rsidR="00D00C80" w:rsidRDefault="00D00C80">
      <w:pPr>
        <w:pStyle w:val="CommentText"/>
      </w:pPr>
      <w:r>
        <w:rPr>
          <w:rStyle w:val="CommentReference"/>
        </w:rPr>
        <w:annotationRef/>
      </w:r>
      <w:r>
        <w:t>Is this not lengthy? Check journal’s requirement</w:t>
      </w:r>
    </w:p>
  </w:comment>
  <w:comment w:id="4" w:author="USER" w:date="2026-03-14T12:02:00Z" w:initials="U">
    <w:p w14:paraId="20166DE9" w14:textId="53EC24AD" w:rsidR="008217AA" w:rsidRDefault="008217AA">
      <w:pPr>
        <w:pStyle w:val="CommentText"/>
      </w:pPr>
      <w:r>
        <w:rPr>
          <w:rStyle w:val="CommentReference"/>
        </w:rPr>
        <w:annotationRef/>
      </w:r>
      <w:r>
        <w:t>Small letter</w:t>
      </w:r>
    </w:p>
  </w:comment>
  <w:comment w:id="5" w:author="USER" w:date="2026-03-14T12:06:00Z" w:initials="U">
    <w:p w14:paraId="42E11AFB" w14:textId="4412063E" w:rsidR="00D77532" w:rsidRDefault="00D77532">
      <w:pPr>
        <w:pStyle w:val="CommentText"/>
      </w:pPr>
      <w:r>
        <w:rPr>
          <w:rStyle w:val="CommentReference"/>
        </w:rPr>
        <w:annotationRef/>
      </w:r>
      <w:r>
        <w:t>This citation is wrong. See references section</w:t>
      </w:r>
    </w:p>
  </w:comment>
  <w:comment w:id="6" w:author="USER" w:date="2026-03-14T12:07:00Z" w:initials="U">
    <w:p w14:paraId="02865032" w14:textId="1228D44F" w:rsidR="00D77532" w:rsidRDefault="00D77532">
      <w:pPr>
        <w:pStyle w:val="CommentText"/>
      </w:pPr>
      <w:r>
        <w:rPr>
          <w:rStyle w:val="CommentReference"/>
        </w:rPr>
        <w:annotationRef/>
      </w:r>
      <w:r>
        <w:t>Capital letter</w:t>
      </w:r>
    </w:p>
  </w:comment>
  <w:comment w:id="7" w:author="USER" w:date="2026-03-14T12:08:00Z" w:initials="U">
    <w:p w14:paraId="31435728" w14:textId="42A51ADF" w:rsidR="0079068B" w:rsidRDefault="0079068B">
      <w:pPr>
        <w:pStyle w:val="CommentText"/>
      </w:pPr>
      <w:r>
        <w:rPr>
          <w:rStyle w:val="CommentReference"/>
        </w:rPr>
        <w:annotationRef/>
      </w:r>
      <w:r>
        <w:t>Are you sure of this citation? Is this correct? I am not sure. I cannot find it in the references.</w:t>
      </w:r>
    </w:p>
  </w:comment>
  <w:comment w:id="8" w:author="USER" w:date="2026-03-14T12:10:00Z" w:initials="U">
    <w:p w14:paraId="08B3E2A7" w14:textId="4F7FFAF5" w:rsidR="0079068B" w:rsidRDefault="0079068B">
      <w:pPr>
        <w:pStyle w:val="CommentText"/>
      </w:pPr>
      <w:r>
        <w:rPr>
          <w:rStyle w:val="CommentReference"/>
        </w:rPr>
        <w:annotationRef/>
      </w:r>
      <w:r>
        <w:t xml:space="preserve">Electrical </w:t>
      </w:r>
      <w:r w:rsidRPr="009D47D6">
        <w:rPr>
          <w:rFonts w:ascii="Times New Roman" w:eastAsia="Calibri" w:hAnsi="Times New Roman" w:cs="Times New Roman"/>
          <w:color w:val="000000"/>
          <w:kern w:val="2"/>
          <w:sz w:val="24"/>
          <w:szCs w:val="24"/>
          <w:lang w:eastAsia="en-US"/>
          <w14:ligatures w14:val="standardContextual"/>
        </w:rPr>
        <w:t>Conductivity</w:t>
      </w:r>
    </w:p>
  </w:comment>
  <w:comment w:id="9" w:author="USER" w:date="2026-03-14T12:11:00Z" w:initials="U">
    <w:p w14:paraId="6304837D" w14:textId="7166771E" w:rsidR="0079068B" w:rsidRDefault="0079068B">
      <w:pPr>
        <w:pStyle w:val="CommentText"/>
      </w:pPr>
      <w:r>
        <w:rPr>
          <w:rStyle w:val="CommentReference"/>
        </w:rPr>
        <w:annotationRef/>
      </w:r>
      <w:r>
        <w:rPr>
          <w:rFonts w:ascii="Times New Roman" w:eastAsia="Calibri" w:hAnsi="Times New Roman" w:cs="Times New Roman"/>
          <w:kern w:val="2"/>
          <w:sz w:val="24"/>
          <w:szCs w:val="24"/>
          <w:lang w:eastAsia="en-US"/>
          <w14:ligatures w14:val="standardContextual"/>
        </w:rPr>
        <w:t xml:space="preserve">Boyd </w:t>
      </w:r>
      <w:r>
        <w:rPr>
          <w:rFonts w:ascii="Times New Roman" w:eastAsia="Calibri" w:hAnsi="Times New Roman" w:cs="Times New Roman"/>
          <w:kern w:val="2"/>
          <w:sz w:val="24"/>
          <w:szCs w:val="24"/>
          <w:lang w:eastAsia="en-US"/>
          <w14:ligatures w14:val="standardContextual"/>
        </w:rPr>
        <w:t>(</w:t>
      </w:r>
      <w:r>
        <w:rPr>
          <w:rFonts w:ascii="Times New Roman" w:eastAsia="Calibri" w:hAnsi="Times New Roman" w:cs="Times New Roman"/>
          <w:kern w:val="2"/>
          <w:sz w:val="24"/>
          <w:szCs w:val="24"/>
          <w:lang w:eastAsia="en-US"/>
          <w14:ligatures w14:val="standardContextual"/>
        </w:rPr>
        <w:t>2020</w:t>
      </w:r>
      <w:r>
        <w:rPr>
          <w:rFonts w:ascii="Times New Roman" w:eastAsia="Calibri" w:hAnsi="Times New Roman" w:cs="Times New Roman"/>
          <w:kern w:val="2"/>
          <w:sz w:val="24"/>
          <w:szCs w:val="24"/>
          <w:lang w:eastAsia="en-US"/>
          <w14:ligatures w14:val="standardContextual"/>
        </w:rPr>
        <w:t>)</w:t>
      </w:r>
    </w:p>
  </w:comment>
  <w:comment w:id="10" w:author="USER" w:date="2026-03-14T12:11:00Z" w:initials="U">
    <w:p w14:paraId="02F4B310" w14:textId="4BC9B13E" w:rsidR="0079068B" w:rsidRDefault="0079068B">
      <w:pPr>
        <w:pStyle w:val="CommentText"/>
      </w:pPr>
      <w:r>
        <w:rPr>
          <w:rStyle w:val="CommentReference"/>
        </w:rPr>
        <w:annotationRef/>
      </w:r>
      <w:r>
        <w:t>Remove the bracket</w:t>
      </w:r>
    </w:p>
  </w:comment>
  <w:comment w:id="11" w:author="USER" w:date="2026-03-14T12:46:00Z" w:initials="U">
    <w:p w14:paraId="79508A05" w14:textId="6FDD7E72" w:rsidR="00D10619" w:rsidRDefault="00D10619">
      <w:pPr>
        <w:pStyle w:val="CommentText"/>
      </w:pPr>
      <w:r>
        <w:rPr>
          <w:rStyle w:val="CommentReference"/>
        </w:rPr>
        <w:annotationRef/>
      </w:r>
      <w:r>
        <w:t xml:space="preserve">Delete </w:t>
      </w:r>
    </w:p>
  </w:comment>
  <w:comment w:id="12" w:author="USER" w:date="2026-03-14T12:12:00Z" w:initials="U">
    <w:p w14:paraId="13A180E0" w14:textId="3BA667F5" w:rsidR="0079068B" w:rsidRDefault="0079068B">
      <w:pPr>
        <w:pStyle w:val="CommentText"/>
      </w:pPr>
      <w:r>
        <w:rPr>
          <w:rStyle w:val="CommentReference"/>
        </w:rPr>
        <w:annotationRef/>
      </w:r>
      <w:r>
        <w:t>I cannot see the gap/statement of the problem. The reason for this investigation.</w:t>
      </w:r>
    </w:p>
  </w:comment>
  <w:comment w:id="13" w:author="USER" w:date="2026-03-14T12:14:00Z" w:initials="U">
    <w:p w14:paraId="79EEFE50" w14:textId="43C5FF1C" w:rsidR="0079068B" w:rsidRDefault="0079068B">
      <w:pPr>
        <w:pStyle w:val="CommentText"/>
      </w:pPr>
      <w:r>
        <w:rPr>
          <w:rStyle w:val="CommentReference"/>
        </w:rPr>
        <w:annotationRef/>
      </w:r>
      <w:r>
        <w:t>???</w:t>
      </w:r>
    </w:p>
  </w:comment>
  <w:comment w:id="14" w:author="USER" w:date="2026-03-14T12:18:00Z" w:initials="U">
    <w:p w14:paraId="13656870" w14:textId="59319F84" w:rsidR="00E47C12" w:rsidRDefault="00E47C12">
      <w:pPr>
        <w:pStyle w:val="CommentText"/>
      </w:pPr>
      <w:r>
        <w:rPr>
          <w:rStyle w:val="CommentReference"/>
        </w:rPr>
        <w:annotationRef/>
      </w:r>
      <w:r>
        <w:t>Confirm spelling</w:t>
      </w:r>
    </w:p>
  </w:comment>
  <w:comment w:id="15" w:author="USER" w:date="2026-03-14T12:17:00Z" w:initials="U">
    <w:p w14:paraId="48AB660E" w14:textId="5BDB4537" w:rsidR="007C26F2" w:rsidRDefault="007C26F2">
      <w:pPr>
        <w:pStyle w:val="CommentText"/>
      </w:pPr>
      <w:r>
        <w:rPr>
          <w:rStyle w:val="CommentReference"/>
        </w:rPr>
        <w:annotationRef/>
      </w:r>
      <w:r>
        <w:t>?</w:t>
      </w:r>
    </w:p>
  </w:comment>
  <w:comment w:id="16" w:author="USER" w:date="2026-03-14T12:19:00Z" w:initials="U">
    <w:p w14:paraId="20182009" w14:textId="48665B9B" w:rsidR="00D23C36" w:rsidRDefault="00D23C36">
      <w:pPr>
        <w:pStyle w:val="CommentText"/>
      </w:pPr>
      <w:r>
        <w:rPr>
          <w:rStyle w:val="CommentReference"/>
        </w:rPr>
        <w:annotationRef/>
      </w:r>
      <w:r w:rsidRPr="00D23C36">
        <w:t>The essence</w:t>
      </w:r>
      <w:r>
        <w:t xml:space="preserve"> of investigation is for another person to be able to replicate. So there is </w:t>
      </w:r>
      <w:r w:rsidRPr="00D23C36">
        <w:t>a</w:t>
      </w:r>
      <w:r>
        <w:t xml:space="preserve"> need to include the procedures or cite the source(s)</w:t>
      </w:r>
    </w:p>
  </w:comment>
  <w:comment w:id="17" w:author="USER" w:date="2026-03-14T12:24:00Z" w:initials="U">
    <w:p w14:paraId="19D51643" w14:textId="1478CE9B" w:rsidR="00D23C36" w:rsidRDefault="00D23C36">
      <w:pPr>
        <w:pStyle w:val="CommentText"/>
      </w:pPr>
      <w:r>
        <w:rPr>
          <w:rStyle w:val="CommentReference"/>
        </w:rPr>
        <w:annotationRef/>
      </w:r>
      <w:r>
        <w:t>Plural form</w:t>
      </w:r>
    </w:p>
  </w:comment>
  <w:comment w:id="18" w:author="USER" w:date="2026-03-14T12:24:00Z" w:initials="U">
    <w:p w14:paraId="4BB7DB26" w14:textId="7F08E4A9" w:rsidR="00D23C36" w:rsidRDefault="00D23C36">
      <w:pPr>
        <w:pStyle w:val="CommentText"/>
      </w:pPr>
      <w:r>
        <w:rPr>
          <w:rStyle w:val="CommentReference"/>
        </w:rPr>
        <w:annotationRef/>
      </w:r>
      <w:r>
        <w:t xml:space="preserve">mg/L. Be consistent </w:t>
      </w:r>
      <w:r w:rsidRPr="00D23C36">
        <w:t xml:space="preserve">and </w:t>
      </w:r>
      <w:r>
        <w:t xml:space="preserve">use </w:t>
      </w:r>
      <w:r w:rsidRPr="00D23C36">
        <w:t xml:space="preserve">the </w:t>
      </w:r>
      <w:r>
        <w:t>same for others in the article</w:t>
      </w:r>
    </w:p>
  </w:comment>
  <w:comment w:id="19" w:author="USER" w:date="2026-03-14T12:24:00Z" w:initials="U">
    <w:p w14:paraId="799ACEF2" w14:textId="7C8D16FD" w:rsidR="00D23C36" w:rsidRDefault="00D23C36">
      <w:pPr>
        <w:pStyle w:val="CommentText"/>
      </w:pPr>
      <w:r>
        <w:rPr>
          <w:rStyle w:val="CommentReference"/>
        </w:rPr>
        <w:annotationRef/>
      </w:r>
      <w:r>
        <w:t xml:space="preserve">Delete </w:t>
      </w:r>
    </w:p>
  </w:comment>
  <w:comment w:id="20" w:author="USER" w:date="2026-03-14T12:26:00Z" w:initials="U">
    <w:p w14:paraId="1339146B" w14:textId="1F2EC17D" w:rsidR="00D23C36" w:rsidRDefault="00D23C36">
      <w:pPr>
        <w:pStyle w:val="CommentText"/>
      </w:pPr>
      <w:r>
        <w:rPr>
          <w:rStyle w:val="CommentReference"/>
        </w:rPr>
        <w:annotationRef/>
      </w:r>
      <w:r>
        <w:t xml:space="preserve">delete </w:t>
      </w:r>
    </w:p>
  </w:comment>
  <w:comment w:id="21" w:author="USER" w:date="2026-03-14T12:26:00Z" w:initials="U">
    <w:p w14:paraId="5FC1A3A3" w14:textId="7DC4ED04" w:rsidR="00D23C36" w:rsidRDefault="00D23C36">
      <w:pPr>
        <w:pStyle w:val="CommentText"/>
      </w:pPr>
      <w:r>
        <w:rPr>
          <w:rStyle w:val="CommentReference"/>
        </w:rPr>
        <w:annotationRef/>
      </w:r>
      <w:r>
        <w:t>not correct</w:t>
      </w:r>
    </w:p>
  </w:comment>
  <w:comment w:id="22" w:author="USER" w:date="2026-03-14T12:26:00Z" w:initials="U">
    <w:p w14:paraId="06C5BCD9" w14:textId="5DAD84AB" w:rsidR="00D23C36" w:rsidRDefault="00D23C36">
      <w:pPr>
        <w:pStyle w:val="CommentText"/>
      </w:pPr>
      <w:r>
        <w:rPr>
          <w:rStyle w:val="CommentReference"/>
        </w:rPr>
        <w:annotationRef/>
      </w:r>
      <w:r>
        <w:t>not correct</w:t>
      </w:r>
    </w:p>
  </w:comment>
  <w:comment w:id="23" w:author="USER" w:date="2026-03-14T12:27:00Z" w:initials="U">
    <w:p w14:paraId="64C78CAE" w14:textId="06155341" w:rsidR="00D23C36" w:rsidRDefault="00D23C36">
      <w:pPr>
        <w:pStyle w:val="CommentText"/>
      </w:pPr>
      <w:r>
        <w:rPr>
          <w:rStyle w:val="CommentReference"/>
        </w:rPr>
        <w:annotationRef/>
      </w:r>
      <w:r>
        <w:t>better to use mg/L</w:t>
      </w:r>
    </w:p>
  </w:comment>
  <w:comment w:id="24" w:author="USER" w:date="2026-03-14T12:27:00Z" w:initials="U">
    <w:p w14:paraId="7B27A067" w14:textId="635B9599" w:rsidR="00D23C36" w:rsidRDefault="00D23C36">
      <w:pPr>
        <w:pStyle w:val="CommentText"/>
      </w:pPr>
      <w:r>
        <w:rPr>
          <w:rStyle w:val="CommentReference"/>
        </w:rPr>
        <w:annotationRef/>
      </w:r>
      <w:r>
        <w:t>no unit?</w:t>
      </w:r>
    </w:p>
  </w:comment>
  <w:comment w:id="25" w:author="USER" w:date="2026-03-14T12:33:00Z" w:initials="U">
    <w:p w14:paraId="79FB73A1" w14:textId="2A852BF2" w:rsidR="00DA211E" w:rsidRDefault="00DA211E">
      <w:pPr>
        <w:pStyle w:val="CommentText"/>
      </w:pPr>
      <w:r>
        <w:rPr>
          <w:rStyle w:val="CommentReference"/>
        </w:rPr>
        <w:annotationRef/>
      </w:r>
      <w:r>
        <w:t xml:space="preserve">This is </w:t>
      </w:r>
      <w:r w:rsidRPr="00DA211E">
        <w:t>repetition</w:t>
      </w:r>
      <w:r>
        <w:t>. Since you have abbreviated initially, use the abbreviations</w:t>
      </w:r>
    </w:p>
  </w:comment>
  <w:comment w:id="26" w:author="USER" w:date="2026-03-14T12:29:00Z" w:initials="U">
    <w:p w14:paraId="6FAFB8A0" w14:textId="08FDC4C2" w:rsidR="00DA211E" w:rsidRDefault="00DA211E">
      <w:pPr>
        <w:pStyle w:val="CommentText"/>
      </w:pPr>
      <w:r>
        <w:rPr>
          <w:rStyle w:val="CommentReference"/>
        </w:rPr>
        <w:annotationRef/>
      </w:r>
      <w:r>
        <w:t>Where is this? I cannot see it</w:t>
      </w:r>
    </w:p>
  </w:comment>
  <w:comment w:id="27" w:author="USER" w:date="2026-03-14T12:31:00Z" w:initials="U">
    <w:p w14:paraId="1E979864" w14:textId="77777777" w:rsidR="00DA211E" w:rsidRDefault="00DA211E">
      <w:pPr>
        <w:pStyle w:val="CommentText"/>
      </w:pPr>
      <w:r>
        <w:rPr>
          <w:rStyle w:val="CommentReference"/>
        </w:rPr>
        <w:annotationRef/>
      </w:r>
      <w:r>
        <w:t>Do not confuse the units:</w:t>
      </w:r>
    </w:p>
    <w:p w14:paraId="0A71FDED" w14:textId="4937BA86" w:rsidR="00DA211E" w:rsidRDefault="00DA211E">
      <w:pPr>
        <w:pStyle w:val="CommentText"/>
      </w:pPr>
      <w:r>
        <w:t xml:space="preserve">ppm and mg/L are </w:t>
      </w:r>
      <w:r w:rsidRPr="00DA211E">
        <w:t>the same.</w:t>
      </w:r>
      <w:r>
        <w:t xml:space="preserve"> Use any</w:t>
      </w:r>
      <w:r w:rsidRPr="00DA211E">
        <w:t>,</w:t>
      </w:r>
      <w:r>
        <w:t xml:space="preserve"> but be </w:t>
      </w:r>
      <w:r w:rsidRPr="00DA211E">
        <w:t>consistent throughout</w:t>
      </w:r>
      <w:r>
        <w:t xml:space="preserve"> the article</w:t>
      </w:r>
    </w:p>
  </w:comment>
  <w:comment w:id="28" w:author="USER" w:date="2026-03-14T12:35:00Z" w:initials="U">
    <w:p w14:paraId="51F3A85F" w14:textId="0EBCBB27" w:rsidR="00DA211E" w:rsidRDefault="00DA211E">
      <w:pPr>
        <w:pStyle w:val="CommentText"/>
      </w:pPr>
      <w:r>
        <w:rPr>
          <w:rStyle w:val="CommentReference"/>
        </w:rPr>
        <w:annotationRef/>
      </w:r>
      <w:r>
        <w:t>?</w:t>
      </w:r>
    </w:p>
  </w:comment>
  <w:comment w:id="29" w:author="USER" w:date="2026-03-14T12:35:00Z" w:initials="U">
    <w:p w14:paraId="79647C37" w14:textId="785C49B8" w:rsidR="00DA211E" w:rsidRDefault="00DA211E">
      <w:pPr>
        <w:pStyle w:val="CommentText"/>
      </w:pPr>
      <w:r>
        <w:rPr>
          <w:rStyle w:val="CommentReference"/>
        </w:rPr>
        <w:annotationRef/>
      </w:r>
      <w:r>
        <w:t xml:space="preserve">Delete </w:t>
      </w:r>
    </w:p>
  </w:comment>
  <w:comment w:id="30" w:author="USER" w:date="2026-03-14T12:35:00Z" w:initials="U">
    <w:p w14:paraId="078510EE" w14:textId="7614DA76" w:rsidR="00DA211E" w:rsidRDefault="00DA211E">
      <w:pPr>
        <w:pStyle w:val="CommentText"/>
      </w:pPr>
      <w:r>
        <w:rPr>
          <w:rStyle w:val="CommentReference"/>
        </w:rPr>
        <w:annotationRef/>
      </w:r>
      <w:r>
        <w:t>All the units are wrong. Check and do the needful</w:t>
      </w:r>
    </w:p>
  </w:comment>
  <w:comment w:id="31" w:author="USER" w:date="2026-03-14T12:37:00Z" w:initials="U">
    <w:p w14:paraId="190DC8DF" w14:textId="199D8686" w:rsidR="00DA211E" w:rsidRDefault="00DA211E">
      <w:pPr>
        <w:pStyle w:val="CommentText"/>
      </w:pPr>
      <w:r>
        <w:rPr>
          <w:rStyle w:val="CommentReference"/>
        </w:rPr>
        <w:annotationRef/>
      </w:r>
      <w:r>
        <w:t>Don’t you think a table can contain all these? Try landscape</w:t>
      </w:r>
    </w:p>
  </w:comment>
  <w:comment w:id="34" w:author="USER" w:date="2026-03-14T12:39:00Z" w:initials="U">
    <w:p w14:paraId="4A7B0212" w14:textId="6E6F2840" w:rsidR="00286BF1" w:rsidRDefault="00286BF1">
      <w:pPr>
        <w:pStyle w:val="CommentText"/>
      </w:pPr>
      <w:r>
        <w:rPr>
          <w:rStyle w:val="CommentReference"/>
        </w:rPr>
        <w:annotationRef/>
      </w:r>
      <w:r>
        <w:t>Insert in a bracket</w:t>
      </w:r>
    </w:p>
  </w:comment>
  <w:comment w:id="35" w:author="USER" w:date="2026-03-14T12:39:00Z" w:initials="U">
    <w:p w14:paraId="3968187C" w14:textId="38C524BB" w:rsidR="00286BF1" w:rsidRDefault="00286BF1">
      <w:pPr>
        <w:pStyle w:val="CommentText"/>
      </w:pPr>
      <w:r>
        <w:rPr>
          <w:rStyle w:val="CommentReference"/>
        </w:rPr>
        <w:annotationRef/>
      </w:r>
      <w:r>
        <w:t xml:space="preserve">Remove </w:t>
      </w:r>
    </w:p>
  </w:comment>
  <w:comment w:id="36" w:author="USER" w:date="2026-03-14T12:38:00Z" w:initials="U">
    <w:p w14:paraId="675E6272" w14:textId="1BBA05BE" w:rsidR="00DA211E" w:rsidRDefault="00DA211E">
      <w:pPr>
        <w:pStyle w:val="CommentText"/>
      </w:pPr>
      <w:r>
        <w:rPr>
          <w:rStyle w:val="CommentReference"/>
        </w:rPr>
        <w:annotationRef/>
      </w:r>
      <w:r>
        <w:rPr>
          <w:rFonts w:ascii="Times New Roman" w:eastAsia="Calibri" w:hAnsi="Times New Roman" w:cs="Times New Roman"/>
          <w:color w:val="000000"/>
          <w:kern w:val="2"/>
          <w:sz w:val="24"/>
          <w:szCs w:val="24"/>
          <w:lang w:eastAsia="en-US"/>
          <w14:ligatures w14:val="standardContextual"/>
        </w:rPr>
        <w:t xml:space="preserve">Andem </w:t>
      </w:r>
      <w:r w:rsidRPr="003D0C3B">
        <w:rPr>
          <w:rFonts w:ascii="Times New Roman" w:eastAsia="Calibri" w:hAnsi="Times New Roman" w:cs="Times New Roman"/>
          <w:i/>
          <w:iCs/>
          <w:color w:val="000000"/>
          <w:kern w:val="2"/>
          <w:sz w:val="24"/>
          <w:szCs w:val="24"/>
          <w:lang w:eastAsia="en-US"/>
          <w14:ligatures w14:val="standardContextual"/>
        </w:rPr>
        <w:t>et al</w:t>
      </w:r>
      <w:r>
        <w:rPr>
          <w:rFonts w:ascii="Times New Roman" w:eastAsia="Calibri" w:hAnsi="Times New Roman" w:cs="Times New Roman"/>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(2012)</w:t>
      </w:r>
      <w:r w:rsidR="00286BF1">
        <w:rPr>
          <w:rFonts w:ascii="Times New Roman" w:eastAsia="Calibri" w:hAnsi="Times New Roman" w:cs="Times New Roman"/>
          <w:color w:val="000000"/>
          <w:kern w:val="2"/>
          <w:sz w:val="24"/>
          <w:szCs w:val="24"/>
          <w:lang w:eastAsia="en-US"/>
          <w14:ligatures w14:val="standardContextual"/>
        </w:rPr>
        <w:t xml:space="preserve">. Use this as </w:t>
      </w:r>
      <w:r w:rsidR="00286BF1" w:rsidRPr="00286BF1">
        <w:rPr>
          <w:rFonts w:ascii="Times New Roman" w:eastAsia="Calibri" w:hAnsi="Times New Roman" w:cs="Times New Roman"/>
          <w:color w:val="000000"/>
          <w:kern w:val="2"/>
          <w:sz w:val="24"/>
          <w:szCs w:val="24"/>
          <w:lang w:eastAsia="en-US"/>
          <w14:ligatures w14:val="standardContextual"/>
        </w:rPr>
        <w:t xml:space="preserve">an </w:t>
      </w:r>
      <w:r w:rsidR="00286BF1">
        <w:rPr>
          <w:rFonts w:ascii="Times New Roman" w:eastAsia="Calibri" w:hAnsi="Times New Roman" w:cs="Times New Roman"/>
          <w:color w:val="000000"/>
          <w:kern w:val="2"/>
          <w:sz w:val="24"/>
          <w:szCs w:val="24"/>
          <w:lang w:eastAsia="en-US"/>
          <w14:ligatures w14:val="standardContextual"/>
        </w:rPr>
        <w:t>example for others</w:t>
      </w:r>
    </w:p>
  </w:comment>
  <w:comment w:id="37" w:author="USER" w:date="2026-03-14T12:40:00Z" w:initials="U">
    <w:p w14:paraId="7E1EEFF3" w14:textId="7CCE08FC" w:rsidR="00286BF1" w:rsidRDefault="00286BF1">
      <w:pPr>
        <w:pStyle w:val="CommentText"/>
      </w:pPr>
      <w:r>
        <w:rPr>
          <w:rStyle w:val="CommentReference"/>
        </w:rPr>
        <w:annotationRef/>
      </w:r>
      <w:r>
        <w:t>?</w:t>
      </w:r>
    </w:p>
  </w:comment>
  <w:comment w:id="38" w:author="USER" w:date="2026-03-14T12:41:00Z" w:initials="U">
    <w:p w14:paraId="688FC706" w14:textId="6ED319DA" w:rsidR="00286BF1" w:rsidRDefault="00286BF1">
      <w:pPr>
        <w:pStyle w:val="CommentText"/>
      </w:pPr>
      <w:r>
        <w:rPr>
          <w:rStyle w:val="CommentReference"/>
        </w:rPr>
        <w:annotationRef/>
      </w:r>
    </w:p>
  </w:comment>
  <w:comment w:id="39" w:author="USER" w:date="2026-03-14T12:47:00Z" w:initials="U">
    <w:p w14:paraId="1F48C30B" w14:textId="25E933CE" w:rsidR="00D10619" w:rsidRDefault="00D10619">
      <w:pPr>
        <w:pStyle w:val="CommentText"/>
      </w:pPr>
      <w:r>
        <w:rPr>
          <w:rStyle w:val="CommentReference"/>
        </w:rPr>
        <w:annotationRef/>
      </w:r>
      <w:r>
        <w:t xml:space="preserve">Remove </w:t>
      </w:r>
    </w:p>
  </w:comment>
  <w:comment w:id="40" w:author="USER" w:date="2026-03-14T12:54:00Z" w:initials="U">
    <w:p w14:paraId="41AE386A" w14:textId="71A5B13E" w:rsidR="00D00C80" w:rsidRDefault="00D00C80">
      <w:pPr>
        <w:pStyle w:val="CommentText"/>
      </w:pPr>
      <w:r>
        <w:rPr>
          <w:rStyle w:val="CommentReference"/>
        </w:rPr>
        <w:annotationRef/>
      </w:r>
      <w:r>
        <w:t xml:space="preserve">Separate </w:t>
      </w:r>
    </w:p>
  </w:comment>
  <w:comment w:id="41" w:author="USER" w:date="2026-03-14T12:48:00Z" w:initials="U">
    <w:p w14:paraId="5698A77C" w14:textId="770E66BF" w:rsidR="009C268B" w:rsidRDefault="009C268B">
      <w:pPr>
        <w:pStyle w:val="CommentText"/>
      </w:pPr>
      <w:r>
        <w:rPr>
          <w:rStyle w:val="CommentReference"/>
        </w:rPr>
        <w:annotationRef/>
      </w:r>
      <w:r>
        <w:t>No page numbers</w:t>
      </w:r>
    </w:p>
  </w:comment>
  <w:comment w:id="42" w:author="USER" w:date="2026-03-14T12:48:00Z" w:initials="U">
    <w:p w14:paraId="7E889D8D" w14:textId="6FC8ED9C" w:rsidR="009C268B" w:rsidRDefault="009C268B">
      <w:pPr>
        <w:pStyle w:val="CommentText"/>
      </w:pPr>
      <w:r>
        <w:rPr>
          <w:rStyle w:val="CommentReference"/>
        </w:rPr>
        <w:annotationRef/>
      </w:r>
      <w:r>
        <w:t>No page numbers</w:t>
      </w:r>
    </w:p>
  </w:comment>
  <w:comment w:id="43" w:author="USER" w:date="2026-03-14T12:08:00Z" w:initials="U">
    <w:p w14:paraId="2B254DB2" w14:textId="3BD68F46" w:rsidR="0079068B" w:rsidRDefault="0079068B">
      <w:pPr>
        <w:pStyle w:val="CommentText"/>
      </w:pPr>
      <w:r>
        <w:rPr>
          <w:rStyle w:val="CommentReference"/>
        </w:rPr>
        <w:annotationRef/>
      </w:r>
      <w:r>
        <w:t xml:space="preserve">Separate </w:t>
      </w:r>
    </w:p>
  </w:comment>
  <w:comment w:id="44" w:author="USER" w:date="2026-03-14T12:49:00Z" w:initials="U">
    <w:p w14:paraId="2E93DD2F" w14:textId="2D920CF4" w:rsidR="00D00C80" w:rsidRDefault="00D00C80">
      <w:pPr>
        <w:pStyle w:val="CommentText"/>
      </w:pPr>
      <w:r>
        <w:rPr>
          <w:rStyle w:val="CommentReference"/>
        </w:rPr>
        <w:annotationRef/>
      </w:r>
      <w:r>
        <w:t>Information not complete</w:t>
      </w:r>
    </w:p>
  </w:comment>
  <w:comment w:id="45" w:author="USER" w:date="2026-03-14T12:49:00Z" w:initials="U">
    <w:p w14:paraId="5707AC54" w14:textId="1481D2AE" w:rsidR="00D00C80" w:rsidRDefault="00D00C80">
      <w:pPr>
        <w:pStyle w:val="CommentText"/>
      </w:pPr>
      <w:r>
        <w:rPr>
          <w:rStyle w:val="CommentReference"/>
        </w:rPr>
        <w:annotationRef/>
      </w:r>
      <w:r>
        <w:t>?</w:t>
      </w:r>
    </w:p>
  </w:comment>
  <w:comment w:id="46" w:author="USER" w:date="2026-03-14T12:49:00Z" w:initials="U">
    <w:p w14:paraId="0F3ED69C" w14:textId="5A233A56" w:rsidR="00D00C80" w:rsidRDefault="00D00C80">
      <w:pPr>
        <w:pStyle w:val="CommentText"/>
      </w:pPr>
      <w:r>
        <w:rPr>
          <w:rStyle w:val="CommentReference"/>
        </w:rPr>
        <w:annotationRef/>
      </w:r>
      <w:r>
        <w:t>?</w:t>
      </w:r>
    </w:p>
  </w:comment>
  <w:comment w:id="47" w:author="USER" w:date="2026-03-14T12:51:00Z" w:initials="U">
    <w:p w14:paraId="6F1CB8BE" w14:textId="66F3181E" w:rsidR="00D00C80" w:rsidRDefault="00D00C80">
      <w:pPr>
        <w:pStyle w:val="CommentText"/>
      </w:pPr>
      <w:r>
        <w:rPr>
          <w:rStyle w:val="CommentReference"/>
        </w:rPr>
        <w:annotationRef/>
      </w:r>
      <w:r>
        <w:rPr>
          <w:rFonts w:ascii="Times New Roman" w:hAnsi="Times New Roman" w:cs="Times New Roman"/>
          <w:sz w:val="24"/>
          <w:szCs w:val="24"/>
        </w:rPr>
        <w:t>E</w:t>
      </w:r>
      <w:r w:rsidRPr="00944E39">
        <w:rPr>
          <w:rFonts w:ascii="Times New Roman" w:hAnsi="Times New Roman" w:cs="Times New Roman"/>
          <w:sz w:val="24"/>
          <w:szCs w:val="24"/>
        </w:rPr>
        <w:t xml:space="preserve">nvironmental </w:t>
      </w:r>
      <w:r>
        <w:rPr>
          <w:rFonts w:ascii="Times New Roman" w:hAnsi="Times New Roman" w:cs="Times New Roman"/>
          <w:sz w:val="24"/>
          <w:szCs w:val="24"/>
        </w:rPr>
        <w:t>S</w:t>
      </w:r>
      <w:r w:rsidRPr="00944E39">
        <w:rPr>
          <w:rFonts w:ascii="Times New Roman" w:hAnsi="Times New Roman" w:cs="Times New Roman"/>
          <w:sz w:val="24"/>
          <w:szCs w:val="24"/>
        </w:rPr>
        <w:t>cience</w:t>
      </w:r>
    </w:p>
  </w:comment>
  <w:comment w:id="48" w:author="USER" w:date="2026-03-14T12:51:00Z" w:initials="U">
    <w:p w14:paraId="16F12B1D" w14:textId="1A12752D" w:rsidR="00D00C80" w:rsidRDefault="00D00C80">
      <w:pPr>
        <w:pStyle w:val="CommentText"/>
      </w:pPr>
      <w:r>
        <w:rPr>
          <w:rStyle w:val="CommentReference"/>
        </w:rPr>
        <w:annotationRef/>
      </w:r>
      <w:r>
        <w:t>Not neccessary</w:t>
      </w:r>
    </w:p>
  </w:comment>
  <w:comment w:id="49" w:author="USER" w:date="2026-03-14T12:51:00Z" w:initials="U">
    <w:p w14:paraId="5125FD63" w14:textId="410781FB" w:rsidR="00D00C80" w:rsidRDefault="00D00C80">
      <w:pPr>
        <w:pStyle w:val="CommentText"/>
      </w:pPr>
      <w:r>
        <w:rPr>
          <w:rStyle w:val="CommentReference"/>
        </w:rPr>
        <w:annotationRef/>
      </w:r>
      <w:r>
        <w:t>Confirm spelling</w:t>
      </w:r>
    </w:p>
  </w:comment>
  <w:comment w:id="50" w:author="USER" w:date="2026-03-14T12:05:00Z" w:initials="U">
    <w:p w14:paraId="15442E76" w14:textId="0AD42F3B" w:rsidR="008217AA" w:rsidRDefault="008217AA">
      <w:pPr>
        <w:pStyle w:val="CommentText"/>
      </w:pPr>
      <w:r>
        <w:rPr>
          <w:rStyle w:val="CommentReference"/>
        </w:rPr>
        <w:annotationRef/>
      </w:r>
      <w:r>
        <w:t xml:space="preserve">This source is completely wrong. Check this link: </w:t>
      </w:r>
      <w:r w:rsidRPr="008217AA">
        <w:t>https://www.tandfonline.com/doi/full/10.1080/21553769.2014.933716</w:t>
      </w:r>
    </w:p>
  </w:comment>
  <w:comment w:id="51" w:author="USER" w:date="2026-03-14T12:52:00Z" w:initials="U">
    <w:p w14:paraId="58124483" w14:textId="49CC3327" w:rsidR="00D00C80" w:rsidRDefault="00D00C80">
      <w:pPr>
        <w:pStyle w:val="CommentText"/>
      </w:pPr>
      <w:r>
        <w:rPr>
          <w:rStyle w:val="CommentReference"/>
        </w:rPr>
        <w:annotationRef/>
      </w:r>
      <w:r>
        <w:t>Correct all these. Separate and close gaps</w:t>
      </w:r>
    </w:p>
  </w:comment>
  <w:comment w:id="52" w:author="USER" w:date="2026-03-14T12:52:00Z" w:initials="U">
    <w:p w14:paraId="39D34452" w14:textId="0245F05F" w:rsidR="00D00C80" w:rsidRDefault="00D00C80">
      <w:pPr>
        <w:pStyle w:val="CommentText"/>
      </w:pPr>
      <w:r>
        <w:rPr>
          <w:rStyle w:val="CommentReference"/>
        </w:rPr>
        <w:annotationRef/>
      </w:r>
      <w:r>
        <w:t>Not nesscessary</w:t>
      </w:r>
    </w:p>
  </w:comment>
  <w:comment w:id="53" w:author="USER" w:date="2026-03-14T12:54:00Z" w:initials="U">
    <w:p w14:paraId="177E3023" w14:textId="380C0F28" w:rsidR="00D00C80" w:rsidRDefault="00D00C80">
      <w:pPr>
        <w:pStyle w:val="CommentText"/>
      </w:pPr>
      <w:r>
        <w:rPr>
          <w:rStyle w:val="CommentReference"/>
        </w:rPr>
        <w:annotationRef/>
      </w:r>
      <w:r>
        <w:t xml:space="preserve">Repetitions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0D62D9" w15:done="0"/>
  <w15:commentEx w15:paraId="186ECA03" w15:done="0"/>
  <w15:commentEx w15:paraId="261F56D2" w15:done="0"/>
  <w15:commentEx w15:paraId="7C8D91A7" w15:done="0"/>
  <w15:commentEx w15:paraId="20166DE9" w15:done="0"/>
  <w15:commentEx w15:paraId="42E11AFB" w15:done="0"/>
  <w15:commentEx w15:paraId="02865032" w15:done="0"/>
  <w15:commentEx w15:paraId="31435728" w15:done="0"/>
  <w15:commentEx w15:paraId="08B3E2A7" w15:done="0"/>
  <w15:commentEx w15:paraId="6304837D" w15:done="0"/>
  <w15:commentEx w15:paraId="02F4B310" w15:done="0"/>
  <w15:commentEx w15:paraId="79508A05" w15:done="0"/>
  <w15:commentEx w15:paraId="13A180E0" w15:done="0"/>
  <w15:commentEx w15:paraId="79EEFE50" w15:done="0"/>
  <w15:commentEx w15:paraId="13656870" w15:done="0"/>
  <w15:commentEx w15:paraId="48AB660E" w15:done="0"/>
  <w15:commentEx w15:paraId="20182009" w15:done="0"/>
  <w15:commentEx w15:paraId="19D51643" w15:done="0"/>
  <w15:commentEx w15:paraId="4BB7DB26" w15:done="0"/>
  <w15:commentEx w15:paraId="799ACEF2" w15:done="0"/>
  <w15:commentEx w15:paraId="1339146B" w15:done="0"/>
  <w15:commentEx w15:paraId="5FC1A3A3" w15:done="0"/>
  <w15:commentEx w15:paraId="06C5BCD9" w15:done="0"/>
  <w15:commentEx w15:paraId="64C78CAE" w15:done="0"/>
  <w15:commentEx w15:paraId="7B27A067" w15:done="0"/>
  <w15:commentEx w15:paraId="79FB73A1" w15:done="0"/>
  <w15:commentEx w15:paraId="6FAFB8A0" w15:done="0"/>
  <w15:commentEx w15:paraId="0A71FDED" w15:done="0"/>
  <w15:commentEx w15:paraId="51F3A85F" w15:done="0"/>
  <w15:commentEx w15:paraId="79647C37" w15:done="0"/>
  <w15:commentEx w15:paraId="078510EE" w15:done="0"/>
  <w15:commentEx w15:paraId="190DC8DF" w15:done="0"/>
  <w15:commentEx w15:paraId="4A7B0212" w15:done="0"/>
  <w15:commentEx w15:paraId="3968187C" w15:done="0"/>
  <w15:commentEx w15:paraId="675E6272" w15:done="0"/>
  <w15:commentEx w15:paraId="7E1EEFF3" w15:done="0"/>
  <w15:commentEx w15:paraId="688FC706" w15:done="0"/>
  <w15:commentEx w15:paraId="1F48C30B" w15:done="0"/>
  <w15:commentEx w15:paraId="41AE386A" w15:done="0"/>
  <w15:commentEx w15:paraId="5698A77C" w15:done="0"/>
  <w15:commentEx w15:paraId="7E889D8D" w15:done="0"/>
  <w15:commentEx w15:paraId="2B254DB2" w15:done="0"/>
  <w15:commentEx w15:paraId="2E93DD2F" w15:done="0"/>
  <w15:commentEx w15:paraId="5707AC54" w15:done="0"/>
  <w15:commentEx w15:paraId="0F3ED69C" w15:done="0"/>
  <w15:commentEx w15:paraId="6F1CB8BE" w15:done="0"/>
  <w15:commentEx w15:paraId="16F12B1D" w15:done="0"/>
  <w15:commentEx w15:paraId="5125FD63" w15:done="0"/>
  <w15:commentEx w15:paraId="15442E76" w15:done="0"/>
  <w15:commentEx w15:paraId="58124483" w15:done="0"/>
  <w15:commentEx w15:paraId="39D34452" w15:done="0"/>
  <w15:commentEx w15:paraId="177E30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C364F1" w16cex:dateUtc="2026-03-14T19:42:00Z"/>
  <w16cex:commentExtensible w16cex:durableId="5EFA1167" w16cex:dateUtc="2026-03-14T19:45:00Z"/>
  <w16cex:commentExtensible w16cex:durableId="1E9E765F" w16cex:dateUtc="2026-03-14T18:58:00Z"/>
  <w16cex:commentExtensible w16cex:durableId="6FA372AB" w16cex:dateUtc="2026-03-14T19:55:00Z"/>
  <w16cex:commentExtensible w16cex:durableId="67EAF945" w16cex:dateUtc="2026-03-14T19:02:00Z"/>
  <w16cex:commentExtensible w16cex:durableId="2269C7A8" w16cex:dateUtc="2026-03-14T19:06:00Z"/>
  <w16cex:commentExtensible w16cex:durableId="35BD18A2" w16cex:dateUtc="2026-03-14T19:07:00Z"/>
  <w16cex:commentExtensible w16cex:durableId="5DCA7995" w16cex:dateUtc="2026-03-14T19:08:00Z"/>
  <w16cex:commentExtensible w16cex:durableId="21309463" w16cex:dateUtc="2026-03-14T19:10:00Z"/>
  <w16cex:commentExtensible w16cex:durableId="3267DDDC" w16cex:dateUtc="2026-03-14T19:11:00Z"/>
  <w16cex:commentExtensible w16cex:durableId="215EE152" w16cex:dateUtc="2026-03-14T19:11:00Z"/>
  <w16cex:commentExtensible w16cex:durableId="5CB1919E" w16cex:dateUtc="2026-03-14T19:46:00Z"/>
  <w16cex:commentExtensible w16cex:durableId="07694E0B" w16cex:dateUtc="2026-03-14T19:12:00Z"/>
  <w16cex:commentExtensible w16cex:durableId="36061270" w16cex:dateUtc="2026-03-14T19:14:00Z"/>
  <w16cex:commentExtensible w16cex:durableId="7C22F63A" w16cex:dateUtc="2026-03-14T19:18:00Z"/>
  <w16cex:commentExtensible w16cex:durableId="20053A36" w16cex:dateUtc="2026-03-14T19:17:00Z"/>
  <w16cex:commentExtensible w16cex:durableId="211CB4C0" w16cex:dateUtc="2026-03-14T19:19:00Z"/>
  <w16cex:commentExtensible w16cex:durableId="412F58A6" w16cex:dateUtc="2026-03-14T19:24:00Z"/>
  <w16cex:commentExtensible w16cex:durableId="7B561782" w16cex:dateUtc="2026-03-14T19:24:00Z"/>
  <w16cex:commentExtensible w16cex:durableId="53AE0919" w16cex:dateUtc="2026-03-14T19:24:00Z"/>
  <w16cex:commentExtensible w16cex:durableId="34F876FF" w16cex:dateUtc="2026-03-14T19:26:00Z"/>
  <w16cex:commentExtensible w16cex:durableId="3598B5DA" w16cex:dateUtc="2026-03-14T19:26:00Z"/>
  <w16cex:commentExtensible w16cex:durableId="53FE22EC" w16cex:dateUtc="2026-03-14T19:26:00Z"/>
  <w16cex:commentExtensible w16cex:durableId="32A467C5" w16cex:dateUtc="2026-03-14T19:27:00Z"/>
  <w16cex:commentExtensible w16cex:durableId="5F15DFB5" w16cex:dateUtc="2026-03-14T19:27:00Z"/>
  <w16cex:commentExtensible w16cex:durableId="54EB9D90" w16cex:dateUtc="2026-03-14T19:33:00Z"/>
  <w16cex:commentExtensible w16cex:durableId="2BB01A90" w16cex:dateUtc="2026-03-14T19:29:00Z"/>
  <w16cex:commentExtensible w16cex:durableId="00409F38" w16cex:dateUtc="2026-03-14T19:31:00Z"/>
  <w16cex:commentExtensible w16cex:durableId="7E415017" w16cex:dateUtc="2026-03-14T19:35:00Z"/>
  <w16cex:commentExtensible w16cex:durableId="34A87E0D" w16cex:dateUtc="2026-03-14T19:35:00Z"/>
  <w16cex:commentExtensible w16cex:durableId="34CAB540" w16cex:dateUtc="2026-03-14T19:35:00Z"/>
  <w16cex:commentExtensible w16cex:durableId="7D786575" w16cex:dateUtc="2026-03-14T19:37:00Z"/>
  <w16cex:commentExtensible w16cex:durableId="734FA1CD" w16cex:dateUtc="2026-03-14T19:39:00Z"/>
  <w16cex:commentExtensible w16cex:durableId="20768ECB" w16cex:dateUtc="2026-03-14T19:39:00Z"/>
  <w16cex:commentExtensible w16cex:durableId="1A2FAB61" w16cex:dateUtc="2026-03-14T19:38:00Z"/>
  <w16cex:commentExtensible w16cex:durableId="1BDC34F9" w16cex:dateUtc="2026-03-14T19:40:00Z"/>
  <w16cex:commentExtensible w16cex:durableId="5E4D4F33" w16cex:dateUtc="2026-03-14T19:41:00Z"/>
  <w16cex:commentExtensible w16cex:durableId="4FB4CBB9" w16cex:dateUtc="2026-03-14T19:47:00Z"/>
  <w16cex:commentExtensible w16cex:durableId="3ED62A2D" w16cex:dateUtc="2026-03-14T19:54:00Z"/>
  <w16cex:commentExtensible w16cex:durableId="18333DE7" w16cex:dateUtc="2026-03-14T19:48:00Z"/>
  <w16cex:commentExtensible w16cex:durableId="4F27F941" w16cex:dateUtc="2026-03-14T19:48:00Z"/>
  <w16cex:commentExtensible w16cex:durableId="4A510EF2" w16cex:dateUtc="2026-03-14T19:08:00Z"/>
  <w16cex:commentExtensible w16cex:durableId="6F7A134F" w16cex:dateUtc="2026-03-14T19:49:00Z"/>
  <w16cex:commentExtensible w16cex:durableId="68EB52A2" w16cex:dateUtc="2026-03-14T19:49:00Z"/>
  <w16cex:commentExtensible w16cex:durableId="43FA02B0" w16cex:dateUtc="2026-03-14T19:49:00Z"/>
  <w16cex:commentExtensible w16cex:durableId="36C3D7A5" w16cex:dateUtc="2026-03-14T19:51:00Z"/>
  <w16cex:commentExtensible w16cex:durableId="1A0BF1C5" w16cex:dateUtc="2026-03-14T19:51:00Z"/>
  <w16cex:commentExtensible w16cex:durableId="758355BD" w16cex:dateUtc="2026-03-14T19:51:00Z"/>
  <w16cex:commentExtensible w16cex:durableId="5C3DA7CF" w16cex:dateUtc="2026-03-14T19:05:00Z"/>
  <w16cex:commentExtensible w16cex:durableId="3FAA3820" w16cex:dateUtc="2026-03-14T19:52:00Z"/>
  <w16cex:commentExtensible w16cex:durableId="592039A2" w16cex:dateUtc="2026-03-14T19:52:00Z"/>
  <w16cex:commentExtensible w16cex:durableId="1430AC85" w16cex:dateUtc="2026-03-14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0D62D9" w16cid:durableId="02C364F1"/>
  <w16cid:commentId w16cid:paraId="186ECA03" w16cid:durableId="5EFA1167"/>
  <w16cid:commentId w16cid:paraId="261F56D2" w16cid:durableId="1E9E765F"/>
  <w16cid:commentId w16cid:paraId="7C8D91A7" w16cid:durableId="6FA372AB"/>
  <w16cid:commentId w16cid:paraId="20166DE9" w16cid:durableId="67EAF945"/>
  <w16cid:commentId w16cid:paraId="42E11AFB" w16cid:durableId="2269C7A8"/>
  <w16cid:commentId w16cid:paraId="02865032" w16cid:durableId="35BD18A2"/>
  <w16cid:commentId w16cid:paraId="31435728" w16cid:durableId="5DCA7995"/>
  <w16cid:commentId w16cid:paraId="08B3E2A7" w16cid:durableId="21309463"/>
  <w16cid:commentId w16cid:paraId="6304837D" w16cid:durableId="3267DDDC"/>
  <w16cid:commentId w16cid:paraId="02F4B310" w16cid:durableId="215EE152"/>
  <w16cid:commentId w16cid:paraId="79508A05" w16cid:durableId="5CB1919E"/>
  <w16cid:commentId w16cid:paraId="13A180E0" w16cid:durableId="07694E0B"/>
  <w16cid:commentId w16cid:paraId="79EEFE50" w16cid:durableId="36061270"/>
  <w16cid:commentId w16cid:paraId="13656870" w16cid:durableId="7C22F63A"/>
  <w16cid:commentId w16cid:paraId="48AB660E" w16cid:durableId="20053A36"/>
  <w16cid:commentId w16cid:paraId="20182009" w16cid:durableId="211CB4C0"/>
  <w16cid:commentId w16cid:paraId="19D51643" w16cid:durableId="412F58A6"/>
  <w16cid:commentId w16cid:paraId="4BB7DB26" w16cid:durableId="7B561782"/>
  <w16cid:commentId w16cid:paraId="799ACEF2" w16cid:durableId="53AE0919"/>
  <w16cid:commentId w16cid:paraId="1339146B" w16cid:durableId="34F876FF"/>
  <w16cid:commentId w16cid:paraId="5FC1A3A3" w16cid:durableId="3598B5DA"/>
  <w16cid:commentId w16cid:paraId="06C5BCD9" w16cid:durableId="53FE22EC"/>
  <w16cid:commentId w16cid:paraId="64C78CAE" w16cid:durableId="32A467C5"/>
  <w16cid:commentId w16cid:paraId="7B27A067" w16cid:durableId="5F15DFB5"/>
  <w16cid:commentId w16cid:paraId="79FB73A1" w16cid:durableId="54EB9D90"/>
  <w16cid:commentId w16cid:paraId="6FAFB8A0" w16cid:durableId="2BB01A90"/>
  <w16cid:commentId w16cid:paraId="0A71FDED" w16cid:durableId="00409F38"/>
  <w16cid:commentId w16cid:paraId="51F3A85F" w16cid:durableId="7E415017"/>
  <w16cid:commentId w16cid:paraId="79647C37" w16cid:durableId="34A87E0D"/>
  <w16cid:commentId w16cid:paraId="078510EE" w16cid:durableId="34CAB540"/>
  <w16cid:commentId w16cid:paraId="190DC8DF" w16cid:durableId="7D786575"/>
  <w16cid:commentId w16cid:paraId="4A7B0212" w16cid:durableId="734FA1CD"/>
  <w16cid:commentId w16cid:paraId="3968187C" w16cid:durableId="20768ECB"/>
  <w16cid:commentId w16cid:paraId="675E6272" w16cid:durableId="1A2FAB61"/>
  <w16cid:commentId w16cid:paraId="7E1EEFF3" w16cid:durableId="1BDC34F9"/>
  <w16cid:commentId w16cid:paraId="688FC706" w16cid:durableId="5E4D4F33"/>
  <w16cid:commentId w16cid:paraId="1F48C30B" w16cid:durableId="4FB4CBB9"/>
  <w16cid:commentId w16cid:paraId="41AE386A" w16cid:durableId="3ED62A2D"/>
  <w16cid:commentId w16cid:paraId="5698A77C" w16cid:durableId="18333DE7"/>
  <w16cid:commentId w16cid:paraId="7E889D8D" w16cid:durableId="4F27F941"/>
  <w16cid:commentId w16cid:paraId="2B254DB2" w16cid:durableId="4A510EF2"/>
  <w16cid:commentId w16cid:paraId="2E93DD2F" w16cid:durableId="6F7A134F"/>
  <w16cid:commentId w16cid:paraId="5707AC54" w16cid:durableId="68EB52A2"/>
  <w16cid:commentId w16cid:paraId="0F3ED69C" w16cid:durableId="43FA02B0"/>
  <w16cid:commentId w16cid:paraId="6F1CB8BE" w16cid:durableId="36C3D7A5"/>
  <w16cid:commentId w16cid:paraId="16F12B1D" w16cid:durableId="1A0BF1C5"/>
  <w16cid:commentId w16cid:paraId="5125FD63" w16cid:durableId="758355BD"/>
  <w16cid:commentId w16cid:paraId="15442E76" w16cid:durableId="5C3DA7CF"/>
  <w16cid:commentId w16cid:paraId="58124483" w16cid:durableId="3FAA3820"/>
  <w16cid:commentId w16cid:paraId="39D34452" w16cid:durableId="592039A2"/>
  <w16cid:commentId w16cid:paraId="177E3023" w16cid:durableId="1430A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94DA" w14:textId="77777777" w:rsidR="00AC6FF9" w:rsidRDefault="00AC6FF9">
      <w:r>
        <w:separator/>
      </w:r>
    </w:p>
  </w:endnote>
  <w:endnote w:type="continuationSeparator" w:id="0">
    <w:p w14:paraId="61A5A6AF" w14:textId="77777777" w:rsidR="00AC6FF9" w:rsidRDefault="00AC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214B" w14:textId="77777777" w:rsidR="00697B34" w:rsidRDefault="00697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A919" w14:textId="77777777" w:rsidR="009E3418" w:rsidRDefault="003436CF">
    <w:pPr>
      <w:pStyle w:val="Footer"/>
    </w:pPr>
    <w:r>
      <w:rPr>
        <w:noProof/>
      </w:rPr>
      <mc:AlternateContent>
        <mc:Choice Requires="wps">
          <w:drawing>
            <wp:anchor distT="0" distB="0" distL="114300" distR="114300" simplePos="0" relativeHeight="251659264" behindDoc="0" locked="0" layoutInCell="1" allowOverlap="1" wp14:anchorId="73E96D09" wp14:editId="5D08E8A8">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D24E92" w14:textId="77777777" w:rsidR="009E3418" w:rsidRDefault="003436C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E96D09"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9D24E92" w14:textId="77777777" w:rsidR="009E3418" w:rsidRDefault="003436CF">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D1C3" w14:textId="77777777" w:rsidR="00697B34" w:rsidRDefault="0069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7CBA" w14:textId="77777777" w:rsidR="00AC6FF9" w:rsidRDefault="00AC6FF9">
      <w:r>
        <w:separator/>
      </w:r>
    </w:p>
  </w:footnote>
  <w:footnote w:type="continuationSeparator" w:id="0">
    <w:p w14:paraId="0F752A17" w14:textId="77777777" w:rsidR="00AC6FF9" w:rsidRDefault="00AC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91CA" w14:textId="6D200A73" w:rsidR="00697B34" w:rsidRDefault="00000000">
    <w:pPr>
      <w:pStyle w:val="Header"/>
    </w:pPr>
    <w:r>
      <w:rPr>
        <w:noProof/>
      </w:rPr>
      <w:pict w14:anchorId="4C54D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8798" o:spid="_x0000_s1026"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4DE7" w14:textId="57F09580" w:rsidR="00697B34" w:rsidRDefault="00000000">
    <w:pPr>
      <w:pStyle w:val="Header"/>
    </w:pPr>
    <w:r>
      <w:rPr>
        <w:noProof/>
      </w:rPr>
      <w:pict w14:anchorId="31424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8799" o:spid="_x0000_s1027"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E0FA" w14:textId="5C49FCFB" w:rsidR="00697B34" w:rsidRDefault="00000000">
    <w:pPr>
      <w:pStyle w:val="Header"/>
    </w:pPr>
    <w:r>
      <w:rPr>
        <w:noProof/>
      </w:rPr>
      <w:pict w14:anchorId="38778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8797" o:spid="_x0000_s1025"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95AE0"/>
    <w:multiLevelType w:val="singleLevel"/>
    <w:tmpl w:val="4FA95AE0"/>
    <w:lvl w:ilvl="0">
      <w:start w:val="1"/>
      <w:numFmt w:val="decimal"/>
      <w:suff w:val="space"/>
      <w:lvlText w:val="%1."/>
      <w:lvlJc w:val="left"/>
      <w:rPr>
        <w:rFonts w:hint="default"/>
        <w:color w:val="FF0000"/>
      </w:rPr>
    </w:lvl>
  </w:abstractNum>
  <w:num w:numId="1" w16cid:durableId="11909519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0601A1"/>
    <w:rsid w:val="00044C79"/>
    <w:rsid w:val="002511FB"/>
    <w:rsid w:val="00251EDC"/>
    <w:rsid w:val="00273A09"/>
    <w:rsid w:val="00286BF1"/>
    <w:rsid w:val="002D6C91"/>
    <w:rsid w:val="003436CF"/>
    <w:rsid w:val="0039117B"/>
    <w:rsid w:val="003A5FF4"/>
    <w:rsid w:val="003D0C3B"/>
    <w:rsid w:val="00467959"/>
    <w:rsid w:val="00564B12"/>
    <w:rsid w:val="00697B34"/>
    <w:rsid w:val="006E2F8F"/>
    <w:rsid w:val="007314C3"/>
    <w:rsid w:val="00746BA3"/>
    <w:rsid w:val="0079068B"/>
    <w:rsid w:val="007C14E0"/>
    <w:rsid w:val="007C26F2"/>
    <w:rsid w:val="00805AF2"/>
    <w:rsid w:val="008217AA"/>
    <w:rsid w:val="00944E39"/>
    <w:rsid w:val="009C268B"/>
    <w:rsid w:val="009D47D6"/>
    <w:rsid w:val="009E3418"/>
    <w:rsid w:val="00A16BB1"/>
    <w:rsid w:val="00AA6DF9"/>
    <w:rsid w:val="00AC6FF9"/>
    <w:rsid w:val="00BB6053"/>
    <w:rsid w:val="00BC3FCC"/>
    <w:rsid w:val="00D00C80"/>
    <w:rsid w:val="00D04E3F"/>
    <w:rsid w:val="00D10619"/>
    <w:rsid w:val="00D23C36"/>
    <w:rsid w:val="00D728F5"/>
    <w:rsid w:val="00D77532"/>
    <w:rsid w:val="00DA211E"/>
    <w:rsid w:val="00DB4B4F"/>
    <w:rsid w:val="00E47C12"/>
    <w:rsid w:val="00FA6F0A"/>
    <w:rsid w:val="0BD22428"/>
    <w:rsid w:val="18EA08D3"/>
    <w:rsid w:val="3E0601A1"/>
    <w:rsid w:val="70065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F0E49"/>
  <w15:docId w15:val="{B411BD41-C0C9-4590-806B-3BE2ABEA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rPr>
      <w:rFonts w:ascii="Times New Roman" w:hAnsi="Times New Roman" w:cs="Times New Roman" w:hint="default"/>
      <w:color w:val="000000"/>
      <w:sz w:val="24"/>
      <w:szCs w:val="24"/>
      <w:u w:val="none"/>
      <w:vertAlign w:val="superscript"/>
    </w:rPr>
  </w:style>
  <w:style w:type="character" w:customStyle="1" w:styleId="font11">
    <w:name w:val="font11"/>
    <w:rPr>
      <w:rFonts w:ascii="Times New Roman" w:hAnsi="Times New Roman" w:cs="Times New Roman" w:hint="default"/>
      <w:color w:val="000000"/>
      <w:sz w:val="24"/>
      <w:szCs w:val="24"/>
      <w:u w:val="none"/>
    </w:rPr>
  </w:style>
  <w:style w:type="character" w:styleId="Hyperlink">
    <w:name w:val="Hyperlink"/>
    <w:basedOn w:val="DefaultParagraphFont"/>
    <w:rsid w:val="00044C79"/>
    <w:rPr>
      <w:color w:val="0563C1" w:themeColor="hyperlink"/>
      <w:u w:val="single"/>
    </w:rPr>
  </w:style>
  <w:style w:type="character" w:styleId="UnresolvedMention">
    <w:name w:val="Unresolved Mention"/>
    <w:basedOn w:val="DefaultParagraphFont"/>
    <w:uiPriority w:val="99"/>
    <w:semiHidden/>
    <w:unhideWhenUsed/>
    <w:rsid w:val="00044C79"/>
    <w:rPr>
      <w:color w:val="605E5C"/>
      <w:shd w:val="clear" w:color="auto" w:fill="E1DFDD"/>
    </w:rPr>
  </w:style>
  <w:style w:type="character" w:styleId="CommentReference">
    <w:name w:val="annotation reference"/>
    <w:basedOn w:val="DefaultParagraphFont"/>
    <w:rsid w:val="008217AA"/>
    <w:rPr>
      <w:sz w:val="16"/>
      <w:szCs w:val="16"/>
    </w:rPr>
  </w:style>
  <w:style w:type="paragraph" w:styleId="CommentText">
    <w:name w:val="annotation text"/>
    <w:basedOn w:val="Normal"/>
    <w:link w:val="CommentTextChar"/>
    <w:rsid w:val="008217AA"/>
  </w:style>
  <w:style w:type="character" w:customStyle="1" w:styleId="CommentTextChar">
    <w:name w:val="Comment Text Char"/>
    <w:basedOn w:val="DefaultParagraphFont"/>
    <w:link w:val="CommentText"/>
    <w:rsid w:val="008217AA"/>
    <w:rPr>
      <w:lang w:eastAsia="zh-CN"/>
    </w:rPr>
  </w:style>
  <w:style w:type="paragraph" w:styleId="CommentSubject">
    <w:name w:val="annotation subject"/>
    <w:basedOn w:val="CommentText"/>
    <w:next w:val="CommentText"/>
    <w:link w:val="CommentSubjectChar"/>
    <w:rsid w:val="008217AA"/>
    <w:rPr>
      <w:b/>
      <w:bCs/>
    </w:rPr>
  </w:style>
  <w:style w:type="character" w:customStyle="1" w:styleId="CommentSubjectChar">
    <w:name w:val="Comment Subject Char"/>
    <w:basedOn w:val="CommentTextChar"/>
    <w:link w:val="CommentSubject"/>
    <w:rsid w:val="008217AA"/>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o.org/nr/wate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6701</Words>
  <Characters>38199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MRS. ORIKE</dc:creator>
  <cp:lastModifiedBy>USER</cp:lastModifiedBy>
  <cp:revision>8</cp:revision>
  <dcterms:created xsi:type="dcterms:W3CDTF">2026-03-14T18:56:00Z</dcterms:created>
  <dcterms:modified xsi:type="dcterms:W3CDTF">2026-03-14T19:56:00Z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1D7F06E768754C91B70A3C8D31705CB9_13</vt:lpwstr>
  </property>
  <property fmtid="{D5CDD505-2E9C-101B-9397-08002B2CF9AE}" pid="4" name="GrammarlyDocumentId">
    <vt:lpwstr>5a28f3e0-948e-43f3-b1ba-b4b144c75949</vt:lpwstr>
  </property>
</Properties>
</file>