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8706F7" w:rsidRPr="006D6B62" w:rsidTr="00107C72">
        <w:trPr>
          <w:trHeight w:val="290"/>
        </w:trPr>
        <w:tc>
          <w:tcPr>
            <w:tcW w:w="5000" w:type="pct"/>
            <w:gridSpan w:val="2"/>
            <w:tcBorders>
              <w:top w:val="nil"/>
              <w:left w:val="nil"/>
              <w:right w:val="nil"/>
            </w:tcBorders>
          </w:tcPr>
          <w:p w:rsidR="008706F7" w:rsidRPr="006D6B62" w:rsidRDefault="008706F7" w:rsidP="00084F1B">
            <w:pPr>
              <w:rPr>
                <w:rFonts w:ascii="Arial" w:hAnsi="Arial" w:cs="Arial"/>
                <w:sz w:val="20"/>
                <w:szCs w:val="20"/>
                <w:lang w:val="en-GB"/>
              </w:rPr>
            </w:pPr>
          </w:p>
        </w:tc>
      </w:tr>
      <w:tr w:rsidR="008706F7" w:rsidRPr="006D6B62" w:rsidTr="00107C72">
        <w:trPr>
          <w:trHeight w:val="290"/>
        </w:trPr>
        <w:tc>
          <w:tcPr>
            <w:tcW w:w="1186" w:type="pct"/>
          </w:tcPr>
          <w:p w:rsidR="008706F7" w:rsidRPr="006D6B62" w:rsidRDefault="008706F7" w:rsidP="00696CAD">
            <w:pPr>
              <w:pStyle w:val="BodyText"/>
              <w:ind w:left="90"/>
              <w:jc w:val="left"/>
              <w:rPr>
                <w:rFonts w:ascii="Arial" w:hAnsi="Arial" w:cs="Arial"/>
                <w:bCs/>
                <w:sz w:val="20"/>
                <w:szCs w:val="20"/>
                <w:lang w:val="en-GB" w:eastAsia="en-US"/>
              </w:rPr>
            </w:pPr>
            <w:r w:rsidRPr="006D6B62">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8706F7" w:rsidRPr="006D6B62" w:rsidRDefault="00C509B6" w:rsidP="00E65EB7">
            <w:pPr>
              <w:rPr>
                <w:rFonts w:ascii="Arial" w:hAnsi="Arial" w:cs="Arial"/>
                <w:b/>
                <w:bCs/>
                <w:color w:val="0000FF"/>
                <w:sz w:val="20"/>
                <w:szCs w:val="20"/>
                <w:lang w:val="en-GB"/>
              </w:rPr>
            </w:pPr>
            <w:hyperlink r:id="rId7" w:tgtFrame="_parent" w:history="1">
              <w:r w:rsidR="008706F7" w:rsidRPr="006D6B62">
                <w:rPr>
                  <w:rFonts w:ascii="Arial" w:hAnsi="Arial" w:cs="Arial"/>
                  <w:b/>
                  <w:bCs/>
                  <w:noProof/>
                  <w:color w:val="0000FF"/>
                  <w:sz w:val="20"/>
                  <w:szCs w:val="20"/>
                  <w:lang w:val="en-GB"/>
                </w:rPr>
                <w:t xml:space="preserve">Asian Journal of Environment &amp; Ecology </w:t>
              </w:r>
            </w:hyperlink>
          </w:p>
        </w:tc>
      </w:tr>
      <w:tr w:rsidR="008706F7" w:rsidRPr="006D6B62" w:rsidTr="00107C72">
        <w:trPr>
          <w:trHeight w:val="290"/>
        </w:trPr>
        <w:tc>
          <w:tcPr>
            <w:tcW w:w="1186" w:type="pct"/>
          </w:tcPr>
          <w:p w:rsidR="008706F7" w:rsidRPr="006D6B62" w:rsidRDefault="008706F7" w:rsidP="00696CAD">
            <w:pPr>
              <w:pStyle w:val="BodyText"/>
              <w:ind w:left="90"/>
              <w:jc w:val="left"/>
              <w:rPr>
                <w:rFonts w:ascii="Arial" w:hAnsi="Arial" w:cs="Arial"/>
                <w:bCs/>
                <w:sz w:val="20"/>
                <w:szCs w:val="20"/>
                <w:lang w:val="en-GB" w:eastAsia="en-US"/>
              </w:rPr>
            </w:pPr>
            <w:r w:rsidRPr="006D6B62">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8706F7" w:rsidRPr="006D6B62" w:rsidRDefault="00C545D5" w:rsidP="00F3669D">
            <w:pPr>
              <w:pStyle w:val="NormalWeb"/>
              <w:spacing w:before="0" w:beforeAutospacing="0" w:after="0" w:afterAutospacing="0"/>
              <w:rPr>
                <w:rFonts w:ascii="Arial" w:hAnsi="Arial" w:cs="Arial"/>
                <w:b/>
                <w:bCs/>
                <w:sz w:val="20"/>
                <w:szCs w:val="20"/>
                <w:lang w:val="en-GB"/>
              </w:rPr>
            </w:pPr>
            <w:r w:rsidRPr="006D6B62">
              <w:rPr>
                <w:rFonts w:ascii="Arial" w:hAnsi="Arial" w:cs="Arial"/>
                <w:b/>
                <w:bCs/>
                <w:sz w:val="20"/>
                <w:szCs w:val="20"/>
                <w:lang w:val="en-GB"/>
              </w:rPr>
              <w:t>Ms_AJEE_155574</w:t>
            </w:r>
          </w:p>
        </w:tc>
      </w:tr>
      <w:tr w:rsidR="008706F7" w:rsidRPr="006D6B62" w:rsidTr="00107C72">
        <w:trPr>
          <w:trHeight w:val="650"/>
        </w:trPr>
        <w:tc>
          <w:tcPr>
            <w:tcW w:w="1186" w:type="pct"/>
          </w:tcPr>
          <w:p w:rsidR="008706F7" w:rsidRPr="006D6B62" w:rsidRDefault="008706F7" w:rsidP="00696CAD">
            <w:pPr>
              <w:pStyle w:val="BodyText"/>
              <w:ind w:left="90"/>
              <w:jc w:val="left"/>
              <w:rPr>
                <w:rFonts w:ascii="Arial" w:hAnsi="Arial" w:cs="Arial"/>
                <w:bCs/>
                <w:sz w:val="20"/>
                <w:szCs w:val="20"/>
                <w:lang w:val="en-GB" w:eastAsia="en-US"/>
              </w:rPr>
            </w:pPr>
            <w:r w:rsidRPr="006D6B62">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8706F7" w:rsidRPr="006D6B62" w:rsidRDefault="00C545D5" w:rsidP="000450FC">
            <w:pPr>
              <w:pStyle w:val="NormalWeb"/>
              <w:spacing w:before="0" w:beforeAutospacing="0" w:after="0" w:afterAutospacing="0"/>
              <w:rPr>
                <w:rFonts w:ascii="Arial" w:hAnsi="Arial" w:cs="Arial"/>
                <w:b/>
                <w:sz w:val="20"/>
                <w:szCs w:val="20"/>
                <w:lang w:val="en-GB"/>
              </w:rPr>
            </w:pPr>
            <w:r w:rsidRPr="006D6B62">
              <w:rPr>
                <w:rFonts w:ascii="Arial" w:hAnsi="Arial" w:cs="Arial"/>
                <w:b/>
                <w:sz w:val="20"/>
                <w:szCs w:val="20"/>
                <w:lang w:val="en-GB"/>
              </w:rPr>
              <w:t>Nature-Based Solutions vs Conventional Infrastructure: Cost-Benefit and Sustainability Evaluations in Built Environments</w:t>
            </w:r>
          </w:p>
        </w:tc>
      </w:tr>
      <w:tr w:rsidR="008706F7" w:rsidRPr="006D6B62" w:rsidTr="00107C72">
        <w:trPr>
          <w:trHeight w:val="332"/>
        </w:trPr>
        <w:tc>
          <w:tcPr>
            <w:tcW w:w="1186" w:type="pct"/>
          </w:tcPr>
          <w:p w:rsidR="008706F7" w:rsidRPr="006D6B62" w:rsidRDefault="008706F7" w:rsidP="00696CAD">
            <w:pPr>
              <w:pStyle w:val="BodyText"/>
              <w:ind w:left="90"/>
              <w:jc w:val="left"/>
              <w:rPr>
                <w:rFonts w:ascii="Arial" w:hAnsi="Arial" w:cs="Arial"/>
                <w:bCs/>
                <w:sz w:val="20"/>
                <w:szCs w:val="20"/>
                <w:lang w:val="en-GB" w:eastAsia="en-US"/>
              </w:rPr>
            </w:pPr>
            <w:r w:rsidRPr="006D6B62">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8706F7" w:rsidRPr="006D6B62" w:rsidRDefault="008706F7" w:rsidP="00146A69">
            <w:pPr>
              <w:pStyle w:val="NormalWeb"/>
              <w:spacing w:before="0" w:beforeAutospacing="0" w:after="0" w:afterAutospacing="0"/>
              <w:rPr>
                <w:rFonts w:ascii="Arial" w:hAnsi="Arial" w:cs="Arial"/>
                <w:b/>
                <w:sz w:val="20"/>
                <w:szCs w:val="20"/>
                <w:lang w:val="en-GB"/>
              </w:rPr>
            </w:pPr>
            <w:r w:rsidRPr="006D6B62">
              <w:rPr>
                <w:rFonts w:ascii="Arial" w:hAnsi="Arial" w:cs="Arial"/>
                <w:b/>
                <w:sz w:val="20"/>
                <w:szCs w:val="20"/>
                <w:lang w:val="en-GB"/>
              </w:rPr>
              <w:t>REVIEW ARTICLE</w:t>
            </w:r>
          </w:p>
        </w:tc>
      </w:tr>
    </w:tbl>
    <w:p w:rsidR="008706F7" w:rsidRPr="006D6B62" w:rsidRDefault="008706F7" w:rsidP="008706F7">
      <w:pPr>
        <w:pStyle w:val="BodyText"/>
        <w:rPr>
          <w:rFonts w:ascii="Arial" w:hAnsi="Arial" w:cs="Arial"/>
          <w:b/>
          <w:bCs/>
          <w:sz w:val="20"/>
          <w:szCs w:val="20"/>
          <w:u w:val="single"/>
          <w:lang w:val="en-GB"/>
        </w:rPr>
      </w:pPr>
    </w:p>
    <w:p w:rsidR="008706F7" w:rsidRPr="006D6B62" w:rsidRDefault="008706F7" w:rsidP="008706F7">
      <w:pPr>
        <w:pStyle w:val="BodyText"/>
        <w:rPr>
          <w:rFonts w:ascii="Arial" w:hAnsi="Arial" w:cs="Arial"/>
          <w:b/>
          <w:bCs/>
          <w:sz w:val="20"/>
          <w:szCs w:val="20"/>
          <w:u w:val="single"/>
          <w:lang w:val="en-GB"/>
        </w:rPr>
      </w:pPr>
    </w:p>
    <w:p w:rsidR="008706F7" w:rsidRPr="006D6B62" w:rsidRDefault="008706F7" w:rsidP="008706F7">
      <w:pPr>
        <w:pStyle w:val="BodyText"/>
        <w:rPr>
          <w:rFonts w:ascii="Arial" w:hAnsi="Arial" w:cs="Arial"/>
          <w:sz w:val="20"/>
          <w:szCs w:val="20"/>
          <w:lang w:val="en-GB"/>
        </w:rPr>
      </w:pPr>
    </w:p>
    <w:p w:rsidR="008706F7" w:rsidRPr="006D6B62" w:rsidRDefault="008706F7" w:rsidP="008706F7">
      <w:pPr>
        <w:pStyle w:val="BodyText"/>
        <w:rPr>
          <w:rFonts w:ascii="Arial" w:hAnsi="Arial" w:cs="Arial"/>
          <w:sz w:val="20"/>
          <w:szCs w:val="20"/>
          <w:lang w:val="en-GB"/>
        </w:rPr>
      </w:pPr>
    </w:p>
    <w:p w:rsidR="008706F7" w:rsidRPr="006D6B62" w:rsidRDefault="008706F7" w:rsidP="008706F7">
      <w:pPr>
        <w:pStyle w:val="BodyText"/>
        <w:rPr>
          <w:rFonts w:ascii="Arial" w:hAnsi="Arial" w:cs="Arial"/>
          <w:b/>
          <w:sz w:val="20"/>
          <w:szCs w:val="20"/>
          <w:lang w:val="en-GB"/>
        </w:rPr>
      </w:pPr>
      <w:r w:rsidRPr="006D6B62">
        <w:rPr>
          <w:rFonts w:ascii="Arial" w:hAnsi="Arial" w:cs="Arial"/>
          <w:b/>
          <w:sz w:val="20"/>
          <w:szCs w:val="20"/>
          <w:highlight w:val="yellow"/>
          <w:lang w:val="en-GB"/>
        </w:rPr>
        <w:t>PART 1</w:t>
      </w:r>
    </w:p>
    <w:p w:rsidR="008706F7" w:rsidRPr="006D6B62" w:rsidRDefault="008706F7" w:rsidP="008706F7">
      <w:pPr>
        <w:pStyle w:val="BodyText"/>
        <w:rPr>
          <w:rFonts w:ascii="Arial" w:hAnsi="Arial" w:cs="Arial"/>
          <w:b/>
          <w:sz w:val="20"/>
          <w:szCs w:val="20"/>
          <w:u w:val="single"/>
          <w:lang w:val="en-GB"/>
        </w:rPr>
      </w:pPr>
    </w:p>
    <w:p w:rsidR="008706F7" w:rsidRPr="006D6B62" w:rsidRDefault="008706F7" w:rsidP="008706F7">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8706F7" w:rsidRPr="006D6B62" w:rsidTr="00770EEE">
        <w:tc>
          <w:tcPr>
            <w:tcW w:w="1789" w:type="pct"/>
            <w:noWrap/>
          </w:tcPr>
          <w:p w:rsidR="008706F7" w:rsidRPr="006D6B62" w:rsidRDefault="008706F7" w:rsidP="00EF2F8A">
            <w:pPr>
              <w:pStyle w:val="Heading2"/>
              <w:jc w:val="left"/>
              <w:rPr>
                <w:rFonts w:ascii="Arial" w:hAnsi="Arial" w:cs="Arial"/>
                <w:lang w:val="en-GB" w:eastAsia="en-US"/>
              </w:rPr>
            </w:pPr>
          </w:p>
        </w:tc>
        <w:tc>
          <w:tcPr>
            <w:tcW w:w="1844" w:type="pct"/>
          </w:tcPr>
          <w:p w:rsidR="008706F7" w:rsidRPr="006D6B62" w:rsidRDefault="008706F7" w:rsidP="0037074A">
            <w:pPr>
              <w:pStyle w:val="Heading2"/>
              <w:jc w:val="left"/>
              <w:rPr>
                <w:rFonts w:ascii="Arial" w:hAnsi="Arial" w:cs="Arial"/>
                <w:lang w:val="en-GB" w:eastAsia="en-US"/>
              </w:rPr>
            </w:pPr>
            <w:r w:rsidRPr="006D6B62">
              <w:rPr>
                <w:rFonts w:ascii="Arial" w:hAnsi="Arial" w:cs="Arial"/>
                <w:lang w:val="en-GB" w:eastAsia="en-US"/>
              </w:rPr>
              <w:t>Comments of the Reviewers</w:t>
            </w:r>
          </w:p>
        </w:tc>
        <w:tc>
          <w:tcPr>
            <w:tcW w:w="1367" w:type="pct"/>
          </w:tcPr>
          <w:p w:rsidR="008706F7" w:rsidRPr="006D6B62" w:rsidRDefault="008706F7" w:rsidP="00EF2F8A">
            <w:pPr>
              <w:spacing w:after="160" w:line="259" w:lineRule="auto"/>
              <w:rPr>
                <w:rFonts w:ascii="Arial" w:eastAsia="Calibri" w:hAnsi="Arial" w:cs="Arial"/>
                <w:kern w:val="2"/>
                <w:sz w:val="20"/>
                <w:szCs w:val="20"/>
                <w:lang w:val="en-GB"/>
              </w:rPr>
            </w:pPr>
            <w:r w:rsidRPr="006D6B62">
              <w:rPr>
                <w:rFonts w:ascii="Arial" w:eastAsia="Calibri" w:hAnsi="Arial" w:cs="Arial"/>
                <w:b/>
                <w:kern w:val="2"/>
                <w:sz w:val="20"/>
                <w:szCs w:val="20"/>
                <w:lang w:val="en-GB"/>
              </w:rPr>
              <w:t>Author’s Feedback</w:t>
            </w:r>
            <w:r w:rsidRPr="006D6B62">
              <w:rPr>
                <w:rFonts w:ascii="Arial" w:eastAsia="Calibri" w:hAnsi="Arial" w:cs="Arial"/>
                <w:kern w:val="2"/>
                <w:sz w:val="20"/>
                <w:szCs w:val="20"/>
                <w:lang w:val="en-GB"/>
              </w:rPr>
              <w:t xml:space="preserve"> </w:t>
            </w:r>
          </w:p>
          <w:p w:rsidR="008706F7" w:rsidRPr="006D6B62" w:rsidRDefault="008706F7" w:rsidP="00EF2F8A">
            <w:pPr>
              <w:pStyle w:val="Heading2"/>
              <w:jc w:val="left"/>
              <w:rPr>
                <w:rFonts w:ascii="Arial" w:hAnsi="Arial" w:cs="Arial"/>
                <w:b w:val="0"/>
                <w:lang w:val="en-GB" w:eastAsia="en-US"/>
              </w:rPr>
            </w:pPr>
          </w:p>
        </w:tc>
      </w:tr>
      <w:tr w:rsidR="008706F7" w:rsidRPr="006D6B62" w:rsidTr="00770EEE">
        <w:trPr>
          <w:trHeight w:val="1264"/>
        </w:trPr>
        <w:tc>
          <w:tcPr>
            <w:tcW w:w="1789" w:type="pct"/>
            <w:noWrap/>
          </w:tcPr>
          <w:p w:rsidR="008706F7" w:rsidRPr="006D6B62" w:rsidRDefault="008706F7" w:rsidP="00EF2F8A">
            <w:pPr>
              <w:rPr>
                <w:rFonts w:ascii="Arial" w:eastAsia="MS Mincho" w:hAnsi="Arial" w:cs="Arial"/>
                <w:bCs/>
                <w:sz w:val="20"/>
                <w:szCs w:val="20"/>
                <w:lang w:val="en-GB"/>
              </w:rPr>
            </w:pPr>
            <w:r w:rsidRPr="006D6B62">
              <w:rPr>
                <w:rFonts w:ascii="Arial" w:hAnsi="Arial" w:cs="Arial"/>
                <w:b/>
                <w:bCs/>
                <w:sz w:val="20"/>
                <w:szCs w:val="20"/>
                <w:lang w:val="en-GB"/>
              </w:rPr>
              <w:t>Please write a few sentences regarding the importance of this manuscript for the scientific community.</w:t>
            </w:r>
            <w:r w:rsidRPr="006D6B62">
              <w:rPr>
                <w:rFonts w:ascii="Arial" w:hAnsi="Arial" w:cs="Arial"/>
                <w:bCs/>
                <w:sz w:val="20"/>
                <w:szCs w:val="20"/>
                <w:lang w:val="en-GB"/>
              </w:rPr>
              <w:t xml:space="preserve"> A minimum of 3-4 sentences may be required for this part.</w:t>
            </w:r>
          </w:p>
        </w:tc>
        <w:tc>
          <w:tcPr>
            <w:tcW w:w="1844" w:type="pct"/>
          </w:tcPr>
          <w:p w:rsidR="00A371FC" w:rsidRPr="006D6B62" w:rsidRDefault="00A371FC" w:rsidP="00EF2F8A">
            <w:pPr>
              <w:pStyle w:val="ListParagraph"/>
              <w:ind w:left="0"/>
              <w:rPr>
                <w:rFonts w:ascii="Arial" w:hAnsi="Arial" w:cs="Arial"/>
                <w:b/>
                <w:bCs/>
                <w:sz w:val="20"/>
                <w:szCs w:val="20"/>
                <w:lang w:val="en-GB"/>
              </w:rPr>
            </w:pPr>
            <w:r w:rsidRPr="006D6B62">
              <w:rPr>
                <w:rFonts w:ascii="Arial" w:hAnsi="Arial" w:cs="Arial"/>
                <w:b/>
                <w:bCs/>
                <w:sz w:val="20"/>
                <w:szCs w:val="20"/>
                <w:lang w:val="en-GB"/>
              </w:rPr>
              <w:t xml:space="preserve">This paper covers a very relevant and timely subject within the area of urban planning, environmental sustainability and climate change related challenges. The author provides an integrated and comprehensive approach to comparing Nature Based Solutions (NBS) to traditional infrastructure by assessing NBS and traditional infrastructure using a multi -dimensional approach including economic, environmental, social and resilience perspectives. </w:t>
            </w:r>
          </w:p>
          <w:p w:rsidR="008706F7" w:rsidRPr="006D6B62" w:rsidRDefault="00A371FC" w:rsidP="00EF2F8A">
            <w:pPr>
              <w:pStyle w:val="ListParagraph"/>
              <w:ind w:left="0"/>
              <w:rPr>
                <w:rFonts w:ascii="Arial" w:hAnsi="Arial" w:cs="Arial"/>
                <w:b/>
                <w:bCs/>
                <w:sz w:val="20"/>
                <w:szCs w:val="20"/>
                <w:lang w:val="en-GB"/>
              </w:rPr>
            </w:pPr>
            <w:r w:rsidRPr="006D6B62">
              <w:rPr>
                <w:rFonts w:ascii="Arial" w:hAnsi="Arial" w:cs="Arial"/>
                <w:b/>
                <w:bCs/>
                <w:sz w:val="20"/>
                <w:szCs w:val="20"/>
                <w:lang w:val="en-GB"/>
              </w:rPr>
              <w:t>The use of a PRISMA based systematic review and bibliometric analysis strengthens the methodology and the breadth of this study.</w:t>
            </w:r>
          </w:p>
          <w:p w:rsidR="00A371FC" w:rsidRPr="006D6B62" w:rsidRDefault="00A371FC" w:rsidP="00EF2F8A">
            <w:pPr>
              <w:pStyle w:val="ListParagraph"/>
              <w:ind w:left="0"/>
              <w:rPr>
                <w:rFonts w:ascii="Arial" w:hAnsi="Arial" w:cs="Arial"/>
                <w:b/>
                <w:bCs/>
                <w:sz w:val="20"/>
                <w:szCs w:val="20"/>
                <w:lang w:val="en-GB"/>
              </w:rPr>
            </w:pPr>
            <w:r w:rsidRPr="006D6B62">
              <w:rPr>
                <w:rFonts w:ascii="Arial" w:hAnsi="Arial" w:cs="Arial"/>
                <w:b/>
                <w:bCs/>
                <w:sz w:val="20"/>
                <w:szCs w:val="20"/>
                <w:lang w:val="en-GB"/>
              </w:rPr>
              <w:t>The findings contribute to both academic discourse and practical decision-making by clarifying methodological inconsistencies and highlighting the importance of lifecycle and multi-dimensional evaluation frameworks in infrastructure planning.</w:t>
            </w:r>
          </w:p>
        </w:tc>
        <w:tc>
          <w:tcPr>
            <w:tcW w:w="1367" w:type="pct"/>
          </w:tcPr>
          <w:p w:rsidR="008706F7" w:rsidRPr="006D6B62" w:rsidRDefault="008706F7" w:rsidP="00EF2F8A">
            <w:pPr>
              <w:pStyle w:val="Heading2"/>
              <w:jc w:val="left"/>
              <w:rPr>
                <w:rFonts w:ascii="Arial" w:hAnsi="Arial" w:cs="Arial"/>
                <w:b w:val="0"/>
                <w:lang w:val="en-GB" w:eastAsia="en-US"/>
              </w:rPr>
            </w:pPr>
          </w:p>
        </w:tc>
      </w:tr>
    </w:tbl>
    <w:p w:rsidR="008706F7" w:rsidRPr="006D6B62" w:rsidRDefault="008706F7" w:rsidP="008706F7">
      <w:pPr>
        <w:rPr>
          <w:rFonts w:ascii="Arial" w:hAnsi="Arial" w:cs="Arial"/>
          <w:sz w:val="20"/>
          <w:szCs w:val="20"/>
          <w:lang w:val="en-GB"/>
        </w:rPr>
      </w:pPr>
    </w:p>
    <w:p w:rsidR="008706F7" w:rsidRPr="006D6B62" w:rsidRDefault="008706F7" w:rsidP="008706F7">
      <w:pPr>
        <w:rPr>
          <w:rFonts w:ascii="Arial" w:hAnsi="Arial" w:cs="Arial"/>
          <w:sz w:val="20"/>
          <w:szCs w:val="20"/>
          <w:lang w:val="en-GB"/>
        </w:rPr>
      </w:pPr>
    </w:p>
    <w:p w:rsidR="008706F7" w:rsidRPr="006D6B62" w:rsidRDefault="008706F7" w:rsidP="008706F7">
      <w:pPr>
        <w:rPr>
          <w:rFonts w:ascii="Arial" w:hAnsi="Arial" w:cs="Arial"/>
          <w:sz w:val="20"/>
          <w:szCs w:val="20"/>
          <w:lang w:val="en-GB"/>
        </w:rPr>
      </w:pPr>
    </w:p>
    <w:p w:rsidR="008706F7" w:rsidRPr="006D6B62" w:rsidRDefault="008706F7" w:rsidP="008706F7">
      <w:pPr>
        <w:rPr>
          <w:rFonts w:ascii="Arial" w:hAnsi="Arial" w:cs="Arial"/>
          <w:sz w:val="20"/>
          <w:szCs w:val="20"/>
          <w:lang w:val="en-GB"/>
        </w:rPr>
      </w:pPr>
    </w:p>
    <w:p w:rsidR="008706F7" w:rsidRPr="006D6B62" w:rsidRDefault="008706F7" w:rsidP="008706F7">
      <w:pPr>
        <w:rPr>
          <w:rFonts w:ascii="Arial" w:hAnsi="Arial" w:cs="Arial"/>
          <w:sz w:val="20"/>
          <w:szCs w:val="20"/>
          <w:lang w:val="en-GB"/>
        </w:rPr>
      </w:pPr>
    </w:p>
    <w:p w:rsidR="008706F7" w:rsidRPr="006D6B62" w:rsidRDefault="008706F7" w:rsidP="008706F7">
      <w:pPr>
        <w:rPr>
          <w:rFonts w:ascii="Arial" w:hAnsi="Arial" w:cs="Arial"/>
          <w:sz w:val="20"/>
          <w:szCs w:val="20"/>
          <w:lang w:val="en-GB"/>
        </w:rPr>
      </w:pPr>
    </w:p>
    <w:p w:rsidR="008706F7" w:rsidRPr="006D6B62" w:rsidRDefault="008706F7" w:rsidP="008706F7">
      <w:pPr>
        <w:rPr>
          <w:rFonts w:ascii="Arial" w:hAnsi="Arial" w:cs="Arial"/>
          <w:sz w:val="20"/>
          <w:szCs w:val="20"/>
          <w:lang w:val="en-GB"/>
        </w:rPr>
      </w:pPr>
    </w:p>
    <w:p w:rsidR="008706F7" w:rsidRPr="006D6B62" w:rsidRDefault="008706F7" w:rsidP="008706F7">
      <w:pPr>
        <w:rPr>
          <w:rFonts w:ascii="Arial" w:hAnsi="Arial" w:cs="Arial"/>
          <w:sz w:val="20"/>
          <w:szCs w:val="20"/>
          <w:lang w:val="en-GB"/>
        </w:rPr>
      </w:pPr>
    </w:p>
    <w:p w:rsidR="008706F7" w:rsidRPr="006D6B62" w:rsidRDefault="008706F7" w:rsidP="008706F7">
      <w:pPr>
        <w:rPr>
          <w:rFonts w:ascii="Arial" w:hAnsi="Arial" w:cs="Arial"/>
          <w:sz w:val="20"/>
          <w:szCs w:val="20"/>
          <w:lang w:val="en-GB"/>
        </w:rPr>
      </w:pPr>
    </w:p>
    <w:p w:rsidR="008706F7" w:rsidRPr="006D6B62" w:rsidRDefault="008706F7" w:rsidP="008706F7">
      <w:pPr>
        <w:rPr>
          <w:rFonts w:ascii="Arial" w:hAnsi="Arial" w:cs="Arial"/>
          <w:sz w:val="20"/>
          <w:szCs w:val="20"/>
          <w:lang w:val="en-GB"/>
        </w:rPr>
      </w:pPr>
    </w:p>
    <w:p w:rsidR="008706F7" w:rsidRPr="006D6B62" w:rsidRDefault="008706F7" w:rsidP="008706F7">
      <w:pPr>
        <w:rPr>
          <w:rFonts w:ascii="Arial" w:hAnsi="Arial" w:cs="Arial"/>
          <w:sz w:val="20"/>
          <w:szCs w:val="20"/>
          <w:lang w:val="en-GB"/>
        </w:rPr>
      </w:pPr>
    </w:p>
    <w:p w:rsidR="008706F7" w:rsidRPr="006D6B62" w:rsidRDefault="008706F7" w:rsidP="008706F7">
      <w:pPr>
        <w:rPr>
          <w:rFonts w:ascii="Arial" w:hAnsi="Arial" w:cs="Arial"/>
          <w:sz w:val="20"/>
          <w:szCs w:val="20"/>
          <w:lang w:val="en-GB"/>
        </w:rPr>
      </w:pPr>
    </w:p>
    <w:p w:rsidR="008706F7" w:rsidRPr="006D6B62" w:rsidRDefault="008706F7" w:rsidP="008706F7">
      <w:pPr>
        <w:rPr>
          <w:rFonts w:ascii="Arial" w:hAnsi="Arial" w:cs="Arial"/>
          <w:sz w:val="20"/>
          <w:szCs w:val="20"/>
          <w:lang w:val="en-GB"/>
        </w:rPr>
      </w:pPr>
    </w:p>
    <w:p w:rsidR="008706F7" w:rsidRPr="006D6B62" w:rsidRDefault="008706F7" w:rsidP="008706F7">
      <w:pPr>
        <w:rPr>
          <w:rFonts w:ascii="Arial" w:hAnsi="Arial" w:cs="Arial"/>
          <w:sz w:val="20"/>
          <w:szCs w:val="20"/>
          <w:lang w:val="en-GB"/>
        </w:rPr>
      </w:pPr>
    </w:p>
    <w:p w:rsidR="008706F7" w:rsidRPr="006D6B62" w:rsidRDefault="008706F7" w:rsidP="008706F7">
      <w:pPr>
        <w:rPr>
          <w:rFonts w:ascii="Arial" w:hAnsi="Arial" w:cs="Arial"/>
          <w:sz w:val="20"/>
          <w:szCs w:val="20"/>
          <w:lang w:val="en-GB"/>
        </w:rPr>
      </w:pPr>
    </w:p>
    <w:p w:rsidR="008706F7" w:rsidRPr="006D6B62" w:rsidRDefault="008706F7" w:rsidP="008706F7">
      <w:pPr>
        <w:rPr>
          <w:rFonts w:ascii="Arial" w:hAnsi="Arial" w:cs="Arial"/>
          <w:sz w:val="20"/>
          <w:szCs w:val="20"/>
          <w:lang w:val="en-GB"/>
        </w:rPr>
      </w:pPr>
    </w:p>
    <w:p w:rsidR="008706F7" w:rsidRPr="006D6B62" w:rsidRDefault="008706F7" w:rsidP="008706F7">
      <w:pPr>
        <w:rPr>
          <w:rFonts w:ascii="Arial" w:hAnsi="Arial" w:cs="Arial"/>
          <w:sz w:val="20"/>
          <w:szCs w:val="20"/>
          <w:lang w:val="en-GB"/>
        </w:rPr>
      </w:pPr>
    </w:p>
    <w:p w:rsidR="008706F7" w:rsidRPr="006D6B62" w:rsidRDefault="008706F7" w:rsidP="008706F7">
      <w:pPr>
        <w:rPr>
          <w:rFonts w:ascii="Arial" w:hAnsi="Arial" w:cs="Arial"/>
          <w:sz w:val="20"/>
          <w:szCs w:val="20"/>
          <w:lang w:val="en-GB"/>
        </w:rPr>
      </w:pPr>
    </w:p>
    <w:p w:rsidR="008706F7" w:rsidRPr="006D6B62" w:rsidRDefault="008706F7" w:rsidP="008706F7">
      <w:pPr>
        <w:rPr>
          <w:rFonts w:ascii="Arial" w:hAnsi="Arial" w:cs="Arial"/>
          <w:sz w:val="20"/>
          <w:szCs w:val="20"/>
          <w:lang w:val="en-GB"/>
        </w:rPr>
      </w:pPr>
    </w:p>
    <w:p w:rsidR="008706F7" w:rsidRPr="006D6B62" w:rsidRDefault="008706F7" w:rsidP="008706F7">
      <w:pPr>
        <w:rPr>
          <w:rFonts w:ascii="Arial" w:hAnsi="Arial" w:cs="Arial"/>
          <w:sz w:val="20"/>
          <w:szCs w:val="20"/>
          <w:lang w:val="en-GB"/>
        </w:rPr>
      </w:pPr>
    </w:p>
    <w:p w:rsidR="008706F7" w:rsidRPr="006D6B62" w:rsidRDefault="008706F7" w:rsidP="008706F7">
      <w:pPr>
        <w:rPr>
          <w:rFonts w:ascii="Arial" w:hAnsi="Arial" w:cs="Arial"/>
          <w:sz w:val="20"/>
          <w:szCs w:val="20"/>
          <w:lang w:val="en-GB"/>
        </w:rPr>
      </w:pPr>
    </w:p>
    <w:p w:rsidR="008706F7" w:rsidRPr="006D6B62" w:rsidRDefault="008706F7" w:rsidP="008706F7">
      <w:pPr>
        <w:rPr>
          <w:rFonts w:ascii="Arial" w:hAnsi="Arial" w:cs="Arial"/>
          <w:sz w:val="20"/>
          <w:szCs w:val="20"/>
          <w:lang w:val="en-GB"/>
        </w:rPr>
      </w:pPr>
    </w:p>
    <w:p w:rsidR="008706F7" w:rsidRPr="006D6B62" w:rsidRDefault="008706F7" w:rsidP="008706F7">
      <w:pPr>
        <w:rPr>
          <w:rFonts w:ascii="Arial" w:hAnsi="Arial" w:cs="Arial"/>
          <w:sz w:val="20"/>
          <w:szCs w:val="20"/>
          <w:lang w:val="en-GB"/>
        </w:rPr>
      </w:pPr>
    </w:p>
    <w:p w:rsidR="008706F7" w:rsidRPr="006D6B62" w:rsidRDefault="008706F7" w:rsidP="008706F7">
      <w:pPr>
        <w:rPr>
          <w:rFonts w:ascii="Arial" w:hAnsi="Arial" w:cs="Arial"/>
          <w:sz w:val="20"/>
          <w:szCs w:val="20"/>
          <w:lang w:val="en-GB"/>
        </w:rPr>
      </w:pPr>
    </w:p>
    <w:p w:rsidR="008706F7" w:rsidRPr="006D6B62" w:rsidRDefault="008706F7" w:rsidP="008706F7">
      <w:pPr>
        <w:rPr>
          <w:rFonts w:ascii="Arial" w:hAnsi="Arial" w:cs="Arial"/>
          <w:sz w:val="20"/>
          <w:szCs w:val="20"/>
          <w:lang w:val="en-GB"/>
        </w:rPr>
      </w:pPr>
    </w:p>
    <w:p w:rsidR="008706F7" w:rsidRPr="006D6B62" w:rsidRDefault="008706F7" w:rsidP="008706F7">
      <w:pPr>
        <w:rPr>
          <w:rFonts w:ascii="Arial" w:hAnsi="Arial" w:cs="Arial"/>
          <w:sz w:val="20"/>
          <w:szCs w:val="20"/>
          <w:lang w:val="en-GB"/>
        </w:rPr>
      </w:pPr>
    </w:p>
    <w:p w:rsidR="008706F7" w:rsidRPr="006D6B62" w:rsidRDefault="008706F7" w:rsidP="008706F7">
      <w:pPr>
        <w:rPr>
          <w:rFonts w:ascii="Arial" w:hAnsi="Arial" w:cs="Arial"/>
          <w:sz w:val="20"/>
          <w:szCs w:val="20"/>
          <w:lang w:val="en-GB"/>
        </w:rPr>
      </w:pPr>
    </w:p>
    <w:p w:rsidR="008706F7" w:rsidRPr="006D6B62" w:rsidRDefault="008706F7" w:rsidP="008706F7">
      <w:pPr>
        <w:rPr>
          <w:rFonts w:ascii="Arial" w:hAnsi="Arial" w:cs="Arial"/>
          <w:sz w:val="20"/>
          <w:szCs w:val="20"/>
          <w:lang w:val="en-GB"/>
        </w:rPr>
      </w:pPr>
    </w:p>
    <w:p w:rsidR="008706F7" w:rsidRPr="006D6B62" w:rsidRDefault="008706F7" w:rsidP="008706F7">
      <w:pPr>
        <w:rPr>
          <w:rFonts w:ascii="Arial" w:hAnsi="Arial" w:cs="Arial"/>
          <w:sz w:val="20"/>
          <w:szCs w:val="20"/>
          <w:lang w:val="en-GB"/>
        </w:rPr>
      </w:pPr>
    </w:p>
    <w:p w:rsidR="008706F7" w:rsidRPr="006D6B62" w:rsidRDefault="008706F7" w:rsidP="008706F7">
      <w:pPr>
        <w:rPr>
          <w:rFonts w:ascii="Arial" w:hAnsi="Arial" w:cs="Arial"/>
          <w:sz w:val="20"/>
          <w:szCs w:val="20"/>
          <w:lang w:val="en-GB"/>
        </w:rPr>
      </w:pPr>
    </w:p>
    <w:p w:rsidR="008706F7" w:rsidRPr="006D6B62" w:rsidRDefault="008706F7" w:rsidP="008706F7">
      <w:pPr>
        <w:rPr>
          <w:rFonts w:ascii="Arial" w:hAnsi="Arial" w:cs="Arial"/>
          <w:sz w:val="20"/>
          <w:szCs w:val="20"/>
          <w:lang w:val="en-GB"/>
        </w:rPr>
      </w:pPr>
    </w:p>
    <w:p w:rsidR="008706F7" w:rsidRPr="006D6B62" w:rsidRDefault="008706F7" w:rsidP="008706F7">
      <w:pPr>
        <w:rPr>
          <w:rFonts w:ascii="Arial" w:hAnsi="Arial" w:cs="Arial"/>
          <w:sz w:val="20"/>
          <w:szCs w:val="20"/>
          <w:lang w:val="en-GB"/>
        </w:rPr>
      </w:pPr>
    </w:p>
    <w:p w:rsidR="008706F7" w:rsidRPr="006D6B62" w:rsidRDefault="008706F7" w:rsidP="008706F7">
      <w:pPr>
        <w:rPr>
          <w:rFonts w:ascii="Arial" w:hAnsi="Arial" w:cs="Arial"/>
          <w:sz w:val="20"/>
          <w:szCs w:val="20"/>
          <w:lang w:val="en-GB"/>
        </w:rPr>
      </w:pPr>
    </w:p>
    <w:p w:rsidR="008706F7" w:rsidRPr="006D6B62" w:rsidRDefault="008706F7" w:rsidP="008706F7">
      <w:pPr>
        <w:rPr>
          <w:rFonts w:ascii="Arial" w:hAnsi="Arial" w:cs="Arial"/>
          <w:sz w:val="20"/>
          <w:szCs w:val="20"/>
          <w:lang w:val="en-GB"/>
        </w:rPr>
      </w:pPr>
    </w:p>
    <w:p w:rsidR="008706F7" w:rsidRPr="006D6B62" w:rsidRDefault="008706F7" w:rsidP="008706F7">
      <w:pPr>
        <w:pStyle w:val="Heading2"/>
        <w:jc w:val="left"/>
        <w:rPr>
          <w:rFonts w:ascii="Arial" w:hAnsi="Arial" w:cs="Arial"/>
          <w:lang w:val="en-GB" w:eastAsia="en-US"/>
        </w:rPr>
      </w:pPr>
      <w:r w:rsidRPr="006D6B62">
        <w:rPr>
          <w:rFonts w:ascii="Arial" w:hAnsi="Arial" w:cs="Arial"/>
          <w:highlight w:val="yellow"/>
          <w:lang w:val="en-GB" w:eastAsia="en-US"/>
        </w:rPr>
        <w:t>PART  2</w:t>
      </w:r>
    </w:p>
    <w:p w:rsidR="008706F7" w:rsidRPr="006D6B62" w:rsidRDefault="008706F7" w:rsidP="008706F7">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8706F7" w:rsidRPr="006D6B62" w:rsidTr="00107C72">
        <w:tc>
          <w:tcPr>
            <w:tcW w:w="5000" w:type="pct"/>
            <w:gridSpan w:val="3"/>
            <w:tcBorders>
              <w:top w:val="nil"/>
              <w:left w:val="nil"/>
              <w:right w:val="nil"/>
            </w:tcBorders>
            <w:noWrap/>
          </w:tcPr>
          <w:p w:rsidR="008706F7" w:rsidRPr="006D6B62" w:rsidRDefault="008706F7" w:rsidP="00177B84">
            <w:pPr>
              <w:rPr>
                <w:rFonts w:ascii="Arial" w:hAnsi="Arial" w:cs="Arial"/>
                <w:sz w:val="20"/>
                <w:szCs w:val="20"/>
                <w:lang w:val="en-GB"/>
              </w:rPr>
            </w:pPr>
          </w:p>
          <w:p w:rsidR="008706F7" w:rsidRPr="006D6B62" w:rsidRDefault="008706F7">
            <w:pPr>
              <w:rPr>
                <w:rFonts w:ascii="Arial" w:hAnsi="Arial" w:cs="Arial"/>
                <w:sz w:val="20"/>
                <w:szCs w:val="20"/>
                <w:lang w:val="en-GB"/>
              </w:rPr>
            </w:pPr>
          </w:p>
        </w:tc>
      </w:tr>
      <w:tr w:rsidR="008706F7" w:rsidRPr="006D6B62" w:rsidTr="00107C72">
        <w:tc>
          <w:tcPr>
            <w:tcW w:w="1790" w:type="pct"/>
            <w:noWrap/>
          </w:tcPr>
          <w:p w:rsidR="008706F7" w:rsidRPr="006D6B62" w:rsidRDefault="008706F7">
            <w:pPr>
              <w:pStyle w:val="Heading2"/>
              <w:jc w:val="left"/>
              <w:rPr>
                <w:rFonts w:ascii="Arial" w:hAnsi="Arial" w:cs="Arial"/>
                <w:lang w:val="en-GB" w:eastAsia="en-US"/>
              </w:rPr>
            </w:pPr>
          </w:p>
        </w:tc>
        <w:tc>
          <w:tcPr>
            <w:tcW w:w="1843" w:type="pct"/>
          </w:tcPr>
          <w:p w:rsidR="008706F7" w:rsidRPr="006D6B62" w:rsidRDefault="008706F7" w:rsidP="0037074A">
            <w:pPr>
              <w:pStyle w:val="Heading2"/>
              <w:jc w:val="left"/>
              <w:rPr>
                <w:rFonts w:ascii="Arial" w:hAnsi="Arial" w:cs="Arial"/>
                <w:lang w:val="en-GB" w:eastAsia="en-US"/>
              </w:rPr>
            </w:pPr>
            <w:r w:rsidRPr="006D6B62">
              <w:rPr>
                <w:rFonts w:ascii="Arial" w:hAnsi="Arial" w:cs="Arial"/>
                <w:lang w:val="en-GB" w:eastAsia="en-US"/>
              </w:rPr>
              <w:t>Rating of the Reviewers</w:t>
            </w:r>
          </w:p>
        </w:tc>
        <w:tc>
          <w:tcPr>
            <w:tcW w:w="1367" w:type="pct"/>
          </w:tcPr>
          <w:p w:rsidR="008706F7" w:rsidRPr="006D6B62" w:rsidRDefault="008706F7" w:rsidP="00EE4C4E">
            <w:pPr>
              <w:spacing w:after="160" w:line="259" w:lineRule="auto"/>
              <w:rPr>
                <w:rFonts w:ascii="Arial" w:hAnsi="Arial" w:cs="Arial"/>
                <w:b/>
                <w:sz w:val="20"/>
                <w:szCs w:val="20"/>
                <w:lang w:val="en-GB"/>
              </w:rPr>
            </w:pPr>
            <w:r w:rsidRPr="006D6B62">
              <w:rPr>
                <w:rFonts w:ascii="Arial" w:eastAsia="Calibri" w:hAnsi="Arial" w:cs="Arial"/>
                <w:b/>
                <w:kern w:val="2"/>
                <w:sz w:val="20"/>
                <w:szCs w:val="20"/>
                <w:lang w:val="en-GB"/>
              </w:rPr>
              <w:t>Author’s Feedback</w:t>
            </w:r>
            <w:r w:rsidRPr="006D6B62">
              <w:rPr>
                <w:rFonts w:ascii="Arial" w:eastAsia="Calibri" w:hAnsi="Arial" w:cs="Arial"/>
                <w:kern w:val="2"/>
                <w:sz w:val="20"/>
                <w:szCs w:val="20"/>
                <w:lang w:val="en-GB"/>
              </w:rPr>
              <w:t xml:space="preserve"> </w:t>
            </w:r>
          </w:p>
        </w:tc>
      </w:tr>
      <w:tr w:rsidR="008706F7" w:rsidRPr="006D6B62" w:rsidTr="00107C72">
        <w:trPr>
          <w:trHeight w:val="1262"/>
        </w:trPr>
        <w:tc>
          <w:tcPr>
            <w:tcW w:w="1790" w:type="pct"/>
            <w:noWrap/>
          </w:tcPr>
          <w:p w:rsidR="008706F7" w:rsidRPr="006D6B62" w:rsidRDefault="008706F7" w:rsidP="00993080">
            <w:pPr>
              <w:rPr>
                <w:rFonts w:ascii="Arial" w:hAnsi="Arial" w:cs="Arial"/>
                <w:b/>
                <w:bCs/>
                <w:sz w:val="20"/>
                <w:szCs w:val="20"/>
                <w:lang w:val="en-GB"/>
              </w:rPr>
            </w:pPr>
            <w:r w:rsidRPr="006D6B62">
              <w:rPr>
                <w:rFonts w:ascii="Arial" w:hAnsi="Arial" w:cs="Arial"/>
                <w:b/>
                <w:bCs/>
                <w:sz w:val="20"/>
                <w:szCs w:val="20"/>
                <w:lang w:val="en-GB"/>
              </w:rPr>
              <w:t xml:space="preserve">1. Is the title clear and appropriate for the paper? </w:t>
            </w:r>
          </w:p>
          <w:p w:rsidR="008706F7" w:rsidRPr="006D6B62" w:rsidRDefault="008706F7" w:rsidP="0075138B">
            <w:pPr>
              <w:rPr>
                <w:rFonts w:ascii="Arial" w:hAnsi="Arial" w:cs="Arial"/>
                <w:color w:val="404040"/>
                <w:sz w:val="20"/>
                <w:szCs w:val="20"/>
                <w:shd w:val="clear" w:color="auto" w:fill="FFFFFF"/>
                <w:lang w:val="en-GB"/>
              </w:rPr>
            </w:pPr>
            <w:r w:rsidRPr="006D6B62">
              <w:rPr>
                <w:rFonts w:ascii="Arial" w:hAnsi="Arial" w:cs="Arial"/>
                <w:color w:val="404040"/>
                <w:sz w:val="20"/>
                <w:szCs w:val="20"/>
                <w:shd w:val="clear" w:color="auto" w:fill="FFFFFF"/>
                <w:lang w:val="en-GB"/>
              </w:rPr>
              <w:t xml:space="preserve">Rating Scale: </w:t>
            </w:r>
          </w:p>
          <w:p w:rsidR="008706F7" w:rsidRPr="006D6B62" w:rsidRDefault="008706F7" w:rsidP="0075138B">
            <w:pPr>
              <w:rPr>
                <w:rFonts w:ascii="Arial" w:hAnsi="Arial" w:cs="Arial"/>
                <w:sz w:val="20"/>
                <w:szCs w:val="20"/>
                <w:u w:val="single"/>
                <w:lang w:val="en-GB"/>
              </w:rPr>
            </w:pPr>
            <w:r w:rsidRPr="006D6B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706F7" w:rsidRPr="006D6B62" w:rsidRDefault="00A371FC" w:rsidP="009117E4">
            <w:pPr>
              <w:rPr>
                <w:rFonts w:ascii="Arial" w:hAnsi="Arial" w:cs="Arial"/>
                <w:b/>
                <w:bCs/>
                <w:sz w:val="20"/>
                <w:szCs w:val="20"/>
                <w:lang w:val="en-GB"/>
              </w:rPr>
            </w:pPr>
            <w:r w:rsidRPr="006D6B62">
              <w:rPr>
                <w:rFonts w:ascii="Arial" w:hAnsi="Arial" w:cs="Arial"/>
                <w:b/>
                <w:bCs/>
                <w:sz w:val="20"/>
                <w:szCs w:val="20"/>
                <w:lang w:val="en-GB"/>
              </w:rPr>
              <w:t xml:space="preserve">5 – excellent </w:t>
            </w:r>
          </w:p>
        </w:tc>
        <w:tc>
          <w:tcPr>
            <w:tcW w:w="1367" w:type="pct"/>
          </w:tcPr>
          <w:p w:rsidR="008706F7" w:rsidRPr="006D6B62" w:rsidRDefault="008706F7">
            <w:pPr>
              <w:pStyle w:val="Heading2"/>
              <w:jc w:val="left"/>
              <w:rPr>
                <w:rFonts w:ascii="Arial" w:hAnsi="Arial" w:cs="Arial"/>
                <w:b w:val="0"/>
                <w:lang w:val="en-GB" w:eastAsia="en-US"/>
              </w:rPr>
            </w:pPr>
          </w:p>
        </w:tc>
      </w:tr>
      <w:tr w:rsidR="008706F7" w:rsidRPr="006D6B62" w:rsidTr="00107C72">
        <w:trPr>
          <w:trHeight w:val="1262"/>
        </w:trPr>
        <w:tc>
          <w:tcPr>
            <w:tcW w:w="1790" w:type="pct"/>
            <w:noWrap/>
          </w:tcPr>
          <w:p w:rsidR="008706F7" w:rsidRPr="006D6B62" w:rsidRDefault="008706F7" w:rsidP="00993080">
            <w:pPr>
              <w:pStyle w:val="Heading2"/>
              <w:jc w:val="left"/>
              <w:rPr>
                <w:rFonts w:ascii="Arial" w:hAnsi="Arial" w:cs="Arial"/>
                <w:lang w:val="en-GB" w:eastAsia="en-US"/>
              </w:rPr>
            </w:pPr>
            <w:r w:rsidRPr="006D6B62">
              <w:rPr>
                <w:rFonts w:ascii="Arial" w:hAnsi="Arial" w:cs="Arial"/>
                <w:lang w:val="en-GB" w:eastAsia="en-US"/>
              </w:rPr>
              <w:lastRenderedPageBreak/>
              <w:t xml:space="preserve">2. Is the abstract of the article comprehensive? </w:t>
            </w:r>
          </w:p>
          <w:p w:rsidR="008706F7" w:rsidRPr="006D6B62" w:rsidRDefault="008706F7" w:rsidP="0075138B">
            <w:pPr>
              <w:rPr>
                <w:rFonts w:ascii="Arial" w:hAnsi="Arial" w:cs="Arial"/>
                <w:color w:val="404040"/>
                <w:sz w:val="20"/>
                <w:szCs w:val="20"/>
                <w:shd w:val="clear" w:color="auto" w:fill="FFFFFF"/>
                <w:lang w:val="en-GB"/>
              </w:rPr>
            </w:pPr>
            <w:r w:rsidRPr="006D6B62">
              <w:rPr>
                <w:rFonts w:ascii="Arial" w:hAnsi="Arial" w:cs="Arial"/>
                <w:color w:val="404040"/>
                <w:sz w:val="20"/>
                <w:szCs w:val="20"/>
                <w:shd w:val="clear" w:color="auto" w:fill="FFFFFF"/>
                <w:lang w:val="en-GB"/>
              </w:rPr>
              <w:t xml:space="preserve">Rating Scale: </w:t>
            </w:r>
          </w:p>
          <w:p w:rsidR="008706F7" w:rsidRPr="006D6B62" w:rsidRDefault="008706F7" w:rsidP="0075138B">
            <w:pPr>
              <w:rPr>
                <w:rFonts w:ascii="Arial" w:hAnsi="Arial" w:cs="Arial"/>
                <w:sz w:val="20"/>
                <w:szCs w:val="20"/>
                <w:lang w:val="en-GB"/>
              </w:rPr>
            </w:pPr>
            <w:r w:rsidRPr="006D6B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706F7" w:rsidRPr="006D6B62" w:rsidRDefault="00A371FC" w:rsidP="009117E4">
            <w:pPr>
              <w:rPr>
                <w:rFonts w:ascii="Arial" w:hAnsi="Arial" w:cs="Arial"/>
                <w:b/>
                <w:bCs/>
                <w:sz w:val="20"/>
                <w:szCs w:val="20"/>
                <w:lang w:val="en-GB"/>
              </w:rPr>
            </w:pPr>
            <w:r w:rsidRPr="006D6B62">
              <w:rPr>
                <w:rFonts w:ascii="Arial" w:hAnsi="Arial" w:cs="Arial"/>
                <w:b/>
                <w:bCs/>
                <w:sz w:val="20"/>
                <w:szCs w:val="20"/>
                <w:lang w:val="en-GB"/>
              </w:rPr>
              <w:t>5 – excellent</w:t>
            </w:r>
          </w:p>
        </w:tc>
        <w:tc>
          <w:tcPr>
            <w:tcW w:w="1367" w:type="pct"/>
          </w:tcPr>
          <w:p w:rsidR="008706F7" w:rsidRPr="006D6B62" w:rsidRDefault="008706F7">
            <w:pPr>
              <w:pStyle w:val="Heading2"/>
              <w:jc w:val="left"/>
              <w:rPr>
                <w:rFonts w:ascii="Arial" w:hAnsi="Arial" w:cs="Arial"/>
                <w:b w:val="0"/>
                <w:lang w:val="en-GB" w:eastAsia="en-US"/>
              </w:rPr>
            </w:pPr>
          </w:p>
        </w:tc>
      </w:tr>
      <w:tr w:rsidR="008706F7" w:rsidRPr="006D6B62" w:rsidTr="00107C72">
        <w:trPr>
          <w:trHeight w:val="1262"/>
        </w:trPr>
        <w:tc>
          <w:tcPr>
            <w:tcW w:w="1790" w:type="pct"/>
            <w:noWrap/>
          </w:tcPr>
          <w:p w:rsidR="008706F7" w:rsidRPr="006D6B62" w:rsidRDefault="008706F7" w:rsidP="00993080">
            <w:pPr>
              <w:pStyle w:val="Heading2"/>
              <w:jc w:val="left"/>
              <w:rPr>
                <w:rFonts w:ascii="Arial" w:hAnsi="Arial" w:cs="Arial"/>
                <w:lang w:val="en-GB"/>
              </w:rPr>
            </w:pPr>
            <w:r w:rsidRPr="006D6B62">
              <w:rPr>
                <w:rFonts w:ascii="Arial" w:hAnsi="Arial" w:cs="Arial"/>
                <w:lang w:val="en-GB"/>
              </w:rPr>
              <w:t>3. Are the keywords appropriate and useful?</w:t>
            </w:r>
          </w:p>
          <w:p w:rsidR="008706F7" w:rsidRPr="006D6B62" w:rsidRDefault="008706F7" w:rsidP="0075138B">
            <w:pPr>
              <w:rPr>
                <w:rFonts w:ascii="Arial" w:hAnsi="Arial" w:cs="Arial"/>
                <w:color w:val="404040"/>
                <w:sz w:val="20"/>
                <w:szCs w:val="20"/>
                <w:shd w:val="clear" w:color="auto" w:fill="FFFFFF"/>
                <w:lang w:val="en-GB"/>
              </w:rPr>
            </w:pPr>
            <w:r w:rsidRPr="006D6B62">
              <w:rPr>
                <w:rFonts w:ascii="Arial" w:hAnsi="Arial" w:cs="Arial"/>
                <w:color w:val="404040"/>
                <w:sz w:val="20"/>
                <w:szCs w:val="20"/>
                <w:shd w:val="clear" w:color="auto" w:fill="FFFFFF"/>
                <w:lang w:val="en-GB"/>
              </w:rPr>
              <w:t xml:space="preserve">Rating Scale: </w:t>
            </w:r>
          </w:p>
          <w:p w:rsidR="008706F7" w:rsidRPr="006D6B62" w:rsidRDefault="008706F7" w:rsidP="0075138B">
            <w:pPr>
              <w:rPr>
                <w:rFonts w:ascii="Arial" w:hAnsi="Arial" w:cs="Arial"/>
                <w:sz w:val="20"/>
                <w:szCs w:val="20"/>
                <w:lang w:val="en-GB" w:eastAsia="x-none"/>
              </w:rPr>
            </w:pPr>
            <w:r w:rsidRPr="006D6B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706F7" w:rsidRPr="006D6B62" w:rsidRDefault="00A371FC" w:rsidP="009117E4">
            <w:pPr>
              <w:rPr>
                <w:rFonts w:ascii="Arial" w:hAnsi="Arial" w:cs="Arial"/>
                <w:b/>
                <w:bCs/>
                <w:sz w:val="20"/>
                <w:szCs w:val="20"/>
                <w:lang w:val="en-GB"/>
              </w:rPr>
            </w:pPr>
            <w:r w:rsidRPr="006D6B62">
              <w:rPr>
                <w:rFonts w:ascii="Arial" w:hAnsi="Arial" w:cs="Arial"/>
                <w:b/>
                <w:bCs/>
                <w:sz w:val="20"/>
                <w:szCs w:val="20"/>
                <w:lang w:val="en-GB"/>
              </w:rPr>
              <w:t>5 – excellent</w:t>
            </w:r>
          </w:p>
        </w:tc>
        <w:tc>
          <w:tcPr>
            <w:tcW w:w="1367" w:type="pct"/>
          </w:tcPr>
          <w:p w:rsidR="008706F7" w:rsidRPr="006D6B62" w:rsidRDefault="008706F7">
            <w:pPr>
              <w:pStyle w:val="Heading2"/>
              <w:jc w:val="left"/>
              <w:rPr>
                <w:rFonts w:ascii="Arial" w:hAnsi="Arial" w:cs="Arial"/>
                <w:b w:val="0"/>
                <w:lang w:val="en-GB" w:eastAsia="en-US"/>
              </w:rPr>
            </w:pPr>
          </w:p>
        </w:tc>
      </w:tr>
      <w:tr w:rsidR="008706F7" w:rsidRPr="006D6B62" w:rsidTr="00107C72">
        <w:trPr>
          <w:trHeight w:val="1262"/>
        </w:trPr>
        <w:tc>
          <w:tcPr>
            <w:tcW w:w="1790" w:type="pct"/>
            <w:noWrap/>
          </w:tcPr>
          <w:p w:rsidR="008706F7" w:rsidRPr="006D6B62" w:rsidRDefault="008706F7" w:rsidP="00993080">
            <w:pPr>
              <w:pStyle w:val="Heading2"/>
              <w:jc w:val="left"/>
              <w:rPr>
                <w:rFonts w:ascii="Arial" w:hAnsi="Arial" w:cs="Arial"/>
                <w:lang w:val="en-GB"/>
              </w:rPr>
            </w:pPr>
            <w:r w:rsidRPr="006D6B62">
              <w:rPr>
                <w:rFonts w:ascii="Arial" w:hAnsi="Arial" w:cs="Arial"/>
                <w:lang w:val="en-GB"/>
              </w:rPr>
              <w:t>4. Is the background information of the paper sufficient and well organized?</w:t>
            </w:r>
          </w:p>
          <w:p w:rsidR="008706F7" w:rsidRPr="006D6B62" w:rsidRDefault="008706F7" w:rsidP="0075138B">
            <w:pPr>
              <w:rPr>
                <w:rFonts w:ascii="Arial" w:hAnsi="Arial" w:cs="Arial"/>
                <w:color w:val="404040"/>
                <w:sz w:val="20"/>
                <w:szCs w:val="20"/>
                <w:shd w:val="clear" w:color="auto" w:fill="FFFFFF"/>
                <w:lang w:val="en-GB"/>
              </w:rPr>
            </w:pPr>
            <w:r w:rsidRPr="006D6B62">
              <w:rPr>
                <w:rFonts w:ascii="Arial" w:hAnsi="Arial" w:cs="Arial"/>
                <w:color w:val="404040"/>
                <w:sz w:val="20"/>
                <w:szCs w:val="20"/>
                <w:shd w:val="clear" w:color="auto" w:fill="FFFFFF"/>
                <w:lang w:val="en-GB"/>
              </w:rPr>
              <w:t xml:space="preserve">Rating Scale: </w:t>
            </w:r>
          </w:p>
          <w:p w:rsidR="008706F7" w:rsidRPr="006D6B62" w:rsidRDefault="008706F7" w:rsidP="0075138B">
            <w:pPr>
              <w:rPr>
                <w:rFonts w:ascii="Arial" w:hAnsi="Arial" w:cs="Arial"/>
                <w:sz w:val="20"/>
                <w:szCs w:val="20"/>
                <w:lang w:val="en-GB" w:eastAsia="x-none"/>
              </w:rPr>
            </w:pPr>
            <w:r w:rsidRPr="006D6B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706F7" w:rsidRPr="006D6B62" w:rsidRDefault="00A371FC" w:rsidP="009117E4">
            <w:pPr>
              <w:rPr>
                <w:rFonts w:ascii="Arial" w:hAnsi="Arial" w:cs="Arial"/>
                <w:b/>
                <w:bCs/>
                <w:sz w:val="20"/>
                <w:szCs w:val="20"/>
                <w:lang w:val="en-GB"/>
              </w:rPr>
            </w:pPr>
            <w:r w:rsidRPr="006D6B62">
              <w:rPr>
                <w:rFonts w:ascii="Arial" w:hAnsi="Arial" w:cs="Arial"/>
                <w:b/>
                <w:bCs/>
                <w:sz w:val="20"/>
                <w:szCs w:val="20"/>
                <w:lang w:val="en-GB"/>
              </w:rPr>
              <w:t>5 – excellent</w:t>
            </w:r>
          </w:p>
        </w:tc>
        <w:tc>
          <w:tcPr>
            <w:tcW w:w="1367" w:type="pct"/>
          </w:tcPr>
          <w:p w:rsidR="008706F7" w:rsidRPr="006D6B62" w:rsidRDefault="008706F7">
            <w:pPr>
              <w:pStyle w:val="Heading2"/>
              <w:jc w:val="left"/>
              <w:rPr>
                <w:rFonts w:ascii="Arial" w:hAnsi="Arial" w:cs="Arial"/>
                <w:b w:val="0"/>
                <w:lang w:val="en-GB" w:eastAsia="en-US"/>
              </w:rPr>
            </w:pPr>
          </w:p>
        </w:tc>
      </w:tr>
      <w:tr w:rsidR="008706F7" w:rsidRPr="006D6B62" w:rsidTr="00107C72">
        <w:trPr>
          <w:trHeight w:val="1262"/>
        </w:trPr>
        <w:tc>
          <w:tcPr>
            <w:tcW w:w="1790" w:type="pct"/>
            <w:noWrap/>
          </w:tcPr>
          <w:p w:rsidR="008706F7" w:rsidRPr="006D6B62" w:rsidRDefault="008706F7" w:rsidP="00993080">
            <w:pPr>
              <w:pStyle w:val="Heading2"/>
              <w:jc w:val="left"/>
              <w:rPr>
                <w:rFonts w:ascii="Arial" w:hAnsi="Arial" w:cs="Arial"/>
                <w:lang w:val="en-GB"/>
              </w:rPr>
            </w:pPr>
            <w:r w:rsidRPr="006D6B62">
              <w:rPr>
                <w:rFonts w:ascii="Arial" w:hAnsi="Arial" w:cs="Arial"/>
                <w:lang w:val="en-GB"/>
              </w:rPr>
              <w:t>5. Are the objectives clearly stated?</w:t>
            </w:r>
          </w:p>
          <w:p w:rsidR="008706F7" w:rsidRPr="006D6B62" w:rsidRDefault="008706F7" w:rsidP="0075138B">
            <w:pPr>
              <w:rPr>
                <w:rFonts w:ascii="Arial" w:hAnsi="Arial" w:cs="Arial"/>
                <w:color w:val="404040"/>
                <w:sz w:val="20"/>
                <w:szCs w:val="20"/>
                <w:shd w:val="clear" w:color="auto" w:fill="FFFFFF"/>
                <w:lang w:val="en-GB"/>
              </w:rPr>
            </w:pPr>
            <w:r w:rsidRPr="006D6B62">
              <w:rPr>
                <w:rFonts w:ascii="Arial" w:hAnsi="Arial" w:cs="Arial"/>
                <w:color w:val="404040"/>
                <w:sz w:val="20"/>
                <w:szCs w:val="20"/>
                <w:shd w:val="clear" w:color="auto" w:fill="FFFFFF"/>
                <w:lang w:val="en-GB"/>
              </w:rPr>
              <w:t xml:space="preserve">Rating Scale: </w:t>
            </w:r>
          </w:p>
          <w:p w:rsidR="008706F7" w:rsidRPr="006D6B62" w:rsidRDefault="008706F7" w:rsidP="0075138B">
            <w:pPr>
              <w:rPr>
                <w:rFonts w:ascii="Arial" w:hAnsi="Arial" w:cs="Arial"/>
                <w:sz w:val="20"/>
                <w:szCs w:val="20"/>
                <w:lang w:val="en-GB" w:eastAsia="x-none"/>
              </w:rPr>
            </w:pPr>
            <w:r w:rsidRPr="006D6B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706F7" w:rsidRPr="006D6B62" w:rsidRDefault="00A371FC" w:rsidP="009117E4">
            <w:pPr>
              <w:rPr>
                <w:rFonts w:ascii="Arial" w:hAnsi="Arial" w:cs="Arial"/>
                <w:b/>
                <w:bCs/>
                <w:sz w:val="20"/>
                <w:szCs w:val="20"/>
                <w:lang w:val="en-GB"/>
              </w:rPr>
            </w:pPr>
            <w:r w:rsidRPr="006D6B62">
              <w:rPr>
                <w:rFonts w:ascii="Arial" w:hAnsi="Arial" w:cs="Arial"/>
                <w:b/>
                <w:bCs/>
                <w:sz w:val="20"/>
                <w:szCs w:val="20"/>
                <w:lang w:val="en-GB"/>
              </w:rPr>
              <w:t>5 – excellent</w:t>
            </w:r>
          </w:p>
        </w:tc>
        <w:tc>
          <w:tcPr>
            <w:tcW w:w="1367" w:type="pct"/>
          </w:tcPr>
          <w:p w:rsidR="008706F7" w:rsidRPr="006D6B62" w:rsidRDefault="008706F7">
            <w:pPr>
              <w:pStyle w:val="Heading2"/>
              <w:jc w:val="left"/>
              <w:rPr>
                <w:rFonts w:ascii="Arial" w:hAnsi="Arial" w:cs="Arial"/>
                <w:b w:val="0"/>
                <w:lang w:val="en-GB" w:eastAsia="en-US"/>
              </w:rPr>
            </w:pPr>
          </w:p>
        </w:tc>
      </w:tr>
      <w:tr w:rsidR="008706F7" w:rsidRPr="006D6B62" w:rsidTr="00107C72">
        <w:trPr>
          <w:trHeight w:val="1262"/>
        </w:trPr>
        <w:tc>
          <w:tcPr>
            <w:tcW w:w="1790" w:type="pct"/>
            <w:noWrap/>
          </w:tcPr>
          <w:p w:rsidR="008706F7" w:rsidRPr="006D6B62" w:rsidRDefault="008706F7" w:rsidP="00993080">
            <w:pPr>
              <w:pStyle w:val="Heading2"/>
              <w:jc w:val="left"/>
              <w:rPr>
                <w:rFonts w:ascii="Arial" w:hAnsi="Arial" w:cs="Arial"/>
                <w:lang w:val="en-GB"/>
              </w:rPr>
            </w:pPr>
            <w:r w:rsidRPr="006D6B62">
              <w:rPr>
                <w:rFonts w:ascii="Arial" w:hAnsi="Arial" w:cs="Arial"/>
                <w:lang w:val="en-GB"/>
              </w:rPr>
              <w:t>6. Is the literature review relevant?</w:t>
            </w:r>
          </w:p>
          <w:p w:rsidR="008706F7" w:rsidRPr="006D6B62" w:rsidRDefault="008706F7" w:rsidP="0075138B">
            <w:pPr>
              <w:rPr>
                <w:rFonts w:ascii="Arial" w:hAnsi="Arial" w:cs="Arial"/>
                <w:color w:val="404040"/>
                <w:sz w:val="20"/>
                <w:szCs w:val="20"/>
                <w:shd w:val="clear" w:color="auto" w:fill="FFFFFF"/>
                <w:lang w:val="en-GB"/>
              </w:rPr>
            </w:pPr>
            <w:r w:rsidRPr="006D6B62">
              <w:rPr>
                <w:rFonts w:ascii="Arial" w:hAnsi="Arial" w:cs="Arial"/>
                <w:color w:val="404040"/>
                <w:sz w:val="20"/>
                <w:szCs w:val="20"/>
                <w:shd w:val="clear" w:color="auto" w:fill="FFFFFF"/>
                <w:lang w:val="en-GB"/>
              </w:rPr>
              <w:t xml:space="preserve">Rating Scale: </w:t>
            </w:r>
          </w:p>
          <w:p w:rsidR="008706F7" w:rsidRPr="006D6B62" w:rsidRDefault="008706F7" w:rsidP="0075138B">
            <w:pPr>
              <w:rPr>
                <w:rFonts w:ascii="Arial" w:hAnsi="Arial" w:cs="Arial"/>
                <w:sz w:val="20"/>
                <w:szCs w:val="20"/>
                <w:lang w:val="en-GB" w:eastAsia="x-none"/>
              </w:rPr>
            </w:pPr>
            <w:r w:rsidRPr="006D6B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706F7" w:rsidRPr="006D6B62" w:rsidRDefault="00A371FC" w:rsidP="009117E4">
            <w:pPr>
              <w:rPr>
                <w:rFonts w:ascii="Arial" w:hAnsi="Arial" w:cs="Arial"/>
                <w:b/>
                <w:bCs/>
                <w:sz w:val="20"/>
                <w:szCs w:val="20"/>
                <w:lang w:val="en-GB"/>
              </w:rPr>
            </w:pPr>
            <w:r w:rsidRPr="006D6B62">
              <w:rPr>
                <w:rFonts w:ascii="Arial" w:hAnsi="Arial" w:cs="Arial"/>
                <w:b/>
                <w:bCs/>
                <w:sz w:val="20"/>
                <w:szCs w:val="20"/>
                <w:lang w:val="en-GB"/>
              </w:rPr>
              <w:t>5 – excellent</w:t>
            </w:r>
          </w:p>
        </w:tc>
        <w:tc>
          <w:tcPr>
            <w:tcW w:w="1367" w:type="pct"/>
          </w:tcPr>
          <w:p w:rsidR="008706F7" w:rsidRPr="006D6B62" w:rsidRDefault="008706F7">
            <w:pPr>
              <w:pStyle w:val="Heading2"/>
              <w:jc w:val="left"/>
              <w:rPr>
                <w:rFonts w:ascii="Arial" w:hAnsi="Arial" w:cs="Arial"/>
                <w:b w:val="0"/>
                <w:lang w:val="en-GB" w:eastAsia="en-US"/>
              </w:rPr>
            </w:pPr>
          </w:p>
        </w:tc>
      </w:tr>
      <w:tr w:rsidR="008706F7" w:rsidRPr="006D6B62" w:rsidTr="00107C72">
        <w:trPr>
          <w:trHeight w:val="1262"/>
        </w:trPr>
        <w:tc>
          <w:tcPr>
            <w:tcW w:w="1790" w:type="pct"/>
            <w:noWrap/>
          </w:tcPr>
          <w:p w:rsidR="008706F7" w:rsidRPr="006D6B62" w:rsidRDefault="008706F7" w:rsidP="008D3DD9">
            <w:pPr>
              <w:pStyle w:val="Heading2"/>
              <w:jc w:val="left"/>
              <w:rPr>
                <w:rFonts w:ascii="Arial" w:hAnsi="Arial" w:cs="Arial"/>
                <w:lang w:val="en-GB"/>
              </w:rPr>
            </w:pPr>
            <w:r w:rsidRPr="006D6B62">
              <w:rPr>
                <w:rFonts w:ascii="Arial" w:hAnsi="Arial" w:cs="Arial"/>
                <w:lang w:val="en-GB"/>
              </w:rPr>
              <w:t>7. Is the literature review recent?</w:t>
            </w:r>
          </w:p>
          <w:p w:rsidR="008706F7" w:rsidRPr="006D6B62" w:rsidRDefault="008706F7" w:rsidP="008D3DD9">
            <w:pPr>
              <w:rPr>
                <w:rFonts w:ascii="Arial" w:hAnsi="Arial" w:cs="Arial"/>
                <w:color w:val="404040"/>
                <w:sz w:val="20"/>
                <w:szCs w:val="20"/>
                <w:shd w:val="clear" w:color="auto" w:fill="FFFFFF"/>
                <w:lang w:val="en-GB"/>
              </w:rPr>
            </w:pPr>
            <w:r w:rsidRPr="006D6B62">
              <w:rPr>
                <w:rFonts w:ascii="Arial" w:hAnsi="Arial" w:cs="Arial"/>
                <w:color w:val="404040"/>
                <w:sz w:val="20"/>
                <w:szCs w:val="20"/>
                <w:shd w:val="clear" w:color="auto" w:fill="FFFFFF"/>
                <w:lang w:val="en-GB"/>
              </w:rPr>
              <w:t xml:space="preserve">Rating Scale: </w:t>
            </w:r>
          </w:p>
          <w:p w:rsidR="008706F7" w:rsidRPr="006D6B62" w:rsidRDefault="008706F7" w:rsidP="008D3DD9">
            <w:pPr>
              <w:pStyle w:val="Heading2"/>
              <w:jc w:val="left"/>
              <w:rPr>
                <w:rFonts w:ascii="Arial" w:hAnsi="Arial" w:cs="Arial"/>
                <w:lang w:val="en-GB"/>
              </w:rPr>
            </w:pPr>
            <w:r w:rsidRPr="006D6B62">
              <w:rPr>
                <w:rFonts w:ascii="Arial" w:hAnsi="Arial" w:cs="Arial"/>
                <w:color w:val="404040"/>
                <w:shd w:val="clear" w:color="auto" w:fill="FFFFFF"/>
                <w:lang w:val="en-GB"/>
              </w:rPr>
              <w:t>5 = Excellent 4 = Good 3 = Satisfactory 2 = Needs Improvement 1 = Poor N/A = Not Applicable</w:t>
            </w:r>
          </w:p>
        </w:tc>
        <w:tc>
          <w:tcPr>
            <w:tcW w:w="1843" w:type="pct"/>
          </w:tcPr>
          <w:p w:rsidR="008706F7" w:rsidRPr="006D6B62" w:rsidRDefault="00A371FC" w:rsidP="009117E4">
            <w:pPr>
              <w:rPr>
                <w:rFonts w:ascii="Arial" w:hAnsi="Arial" w:cs="Arial"/>
                <w:b/>
                <w:bCs/>
                <w:sz w:val="20"/>
                <w:szCs w:val="20"/>
                <w:lang w:val="en-GB"/>
              </w:rPr>
            </w:pPr>
            <w:r w:rsidRPr="006D6B62">
              <w:rPr>
                <w:rFonts w:ascii="Arial" w:hAnsi="Arial" w:cs="Arial"/>
                <w:b/>
                <w:bCs/>
                <w:sz w:val="20"/>
                <w:szCs w:val="20"/>
                <w:lang w:val="en-GB"/>
              </w:rPr>
              <w:t>5 – excellent</w:t>
            </w:r>
          </w:p>
        </w:tc>
        <w:tc>
          <w:tcPr>
            <w:tcW w:w="1367" w:type="pct"/>
          </w:tcPr>
          <w:p w:rsidR="008706F7" w:rsidRPr="006D6B62" w:rsidRDefault="008706F7">
            <w:pPr>
              <w:pStyle w:val="Heading2"/>
              <w:jc w:val="left"/>
              <w:rPr>
                <w:rFonts w:ascii="Arial" w:hAnsi="Arial" w:cs="Arial"/>
                <w:b w:val="0"/>
                <w:lang w:val="en-GB" w:eastAsia="en-US"/>
              </w:rPr>
            </w:pPr>
          </w:p>
        </w:tc>
      </w:tr>
      <w:tr w:rsidR="008706F7" w:rsidRPr="006D6B62" w:rsidTr="00107C72">
        <w:trPr>
          <w:trHeight w:val="1262"/>
        </w:trPr>
        <w:tc>
          <w:tcPr>
            <w:tcW w:w="1790" w:type="pct"/>
            <w:noWrap/>
          </w:tcPr>
          <w:p w:rsidR="008706F7" w:rsidRPr="006D6B62" w:rsidRDefault="008706F7" w:rsidP="00993080">
            <w:pPr>
              <w:pStyle w:val="Heading2"/>
              <w:jc w:val="left"/>
              <w:rPr>
                <w:rFonts w:ascii="Arial" w:hAnsi="Arial" w:cs="Arial"/>
                <w:lang w:val="en-GB"/>
              </w:rPr>
            </w:pPr>
            <w:r w:rsidRPr="006D6B62">
              <w:rPr>
                <w:rFonts w:ascii="Arial" w:hAnsi="Arial" w:cs="Arial"/>
                <w:lang w:val="en-GB"/>
              </w:rPr>
              <w:t xml:space="preserve">8. Is the literature search methodology explained properly? </w:t>
            </w:r>
          </w:p>
          <w:p w:rsidR="008706F7" w:rsidRPr="006D6B62" w:rsidRDefault="008706F7" w:rsidP="0075138B">
            <w:pPr>
              <w:rPr>
                <w:rFonts w:ascii="Arial" w:hAnsi="Arial" w:cs="Arial"/>
                <w:color w:val="404040"/>
                <w:sz w:val="20"/>
                <w:szCs w:val="20"/>
                <w:shd w:val="clear" w:color="auto" w:fill="FFFFFF"/>
                <w:lang w:val="en-GB"/>
              </w:rPr>
            </w:pPr>
            <w:r w:rsidRPr="006D6B62">
              <w:rPr>
                <w:rFonts w:ascii="Arial" w:hAnsi="Arial" w:cs="Arial"/>
                <w:color w:val="404040"/>
                <w:sz w:val="20"/>
                <w:szCs w:val="20"/>
                <w:shd w:val="clear" w:color="auto" w:fill="FFFFFF"/>
                <w:lang w:val="en-GB"/>
              </w:rPr>
              <w:t xml:space="preserve">Rating Scale: </w:t>
            </w:r>
          </w:p>
          <w:p w:rsidR="008706F7" w:rsidRPr="006D6B62" w:rsidRDefault="008706F7" w:rsidP="0075138B">
            <w:pPr>
              <w:rPr>
                <w:rFonts w:ascii="Arial" w:hAnsi="Arial" w:cs="Arial"/>
                <w:sz w:val="20"/>
                <w:szCs w:val="20"/>
                <w:lang w:val="en-GB"/>
              </w:rPr>
            </w:pPr>
            <w:r w:rsidRPr="006D6B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706F7" w:rsidRPr="006D6B62" w:rsidRDefault="00A371FC" w:rsidP="009117E4">
            <w:pPr>
              <w:rPr>
                <w:rFonts w:ascii="Arial" w:hAnsi="Arial" w:cs="Arial"/>
                <w:b/>
                <w:bCs/>
                <w:sz w:val="20"/>
                <w:szCs w:val="20"/>
                <w:lang w:val="en-GB"/>
              </w:rPr>
            </w:pPr>
            <w:r w:rsidRPr="006D6B62">
              <w:rPr>
                <w:rFonts w:ascii="Arial" w:hAnsi="Arial" w:cs="Arial"/>
                <w:b/>
                <w:bCs/>
                <w:sz w:val="20"/>
                <w:szCs w:val="20"/>
                <w:lang w:val="en-GB"/>
              </w:rPr>
              <w:t xml:space="preserve">4 – good </w:t>
            </w:r>
          </w:p>
        </w:tc>
        <w:tc>
          <w:tcPr>
            <w:tcW w:w="1367" w:type="pct"/>
          </w:tcPr>
          <w:p w:rsidR="008706F7" w:rsidRPr="006D6B62" w:rsidRDefault="008706F7">
            <w:pPr>
              <w:pStyle w:val="Heading2"/>
              <w:jc w:val="left"/>
              <w:rPr>
                <w:rFonts w:ascii="Arial" w:hAnsi="Arial" w:cs="Arial"/>
                <w:b w:val="0"/>
                <w:lang w:val="en-GB" w:eastAsia="en-US"/>
              </w:rPr>
            </w:pPr>
          </w:p>
        </w:tc>
      </w:tr>
      <w:tr w:rsidR="009117E4" w:rsidRPr="006D6B62" w:rsidTr="00107C72">
        <w:trPr>
          <w:trHeight w:val="1262"/>
        </w:trPr>
        <w:tc>
          <w:tcPr>
            <w:tcW w:w="1790" w:type="pct"/>
            <w:noWrap/>
          </w:tcPr>
          <w:p w:rsidR="009117E4" w:rsidRPr="006D6B62" w:rsidRDefault="009117E4" w:rsidP="009117E4">
            <w:pPr>
              <w:pStyle w:val="Heading2"/>
              <w:jc w:val="left"/>
              <w:rPr>
                <w:rFonts w:ascii="Arial" w:hAnsi="Arial" w:cs="Arial"/>
                <w:lang w:val="en-GB"/>
              </w:rPr>
            </w:pPr>
            <w:r w:rsidRPr="006D6B62">
              <w:rPr>
                <w:rFonts w:ascii="Arial" w:hAnsi="Arial" w:cs="Arial"/>
                <w:lang w:val="en-GB"/>
              </w:rPr>
              <w:t>9. Is the Critical analysis of literature done?</w:t>
            </w:r>
          </w:p>
          <w:p w:rsidR="009117E4" w:rsidRPr="006D6B62" w:rsidRDefault="009117E4" w:rsidP="009117E4">
            <w:pPr>
              <w:rPr>
                <w:rFonts w:ascii="Arial" w:hAnsi="Arial" w:cs="Arial"/>
                <w:color w:val="404040"/>
                <w:sz w:val="20"/>
                <w:szCs w:val="20"/>
                <w:shd w:val="clear" w:color="auto" w:fill="FFFFFF"/>
                <w:lang w:val="en-GB"/>
              </w:rPr>
            </w:pPr>
            <w:r w:rsidRPr="006D6B62">
              <w:rPr>
                <w:rFonts w:ascii="Arial" w:hAnsi="Arial" w:cs="Arial"/>
                <w:color w:val="404040"/>
                <w:sz w:val="20"/>
                <w:szCs w:val="20"/>
                <w:shd w:val="clear" w:color="auto" w:fill="FFFFFF"/>
                <w:lang w:val="en-GB"/>
              </w:rPr>
              <w:t xml:space="preserve">Rating Scale: </w:t>
            </w:r>
          </w:p>
          <w:p w:rsidR="009117E4" w:rsidRPr="006D6B62" w:rsidRDefault="009117E4" w:rsidP="009117E4">
            <w:pPr>
              <w:rPr>
                <w:rFonts w:ascii="Arial" w:hAnsi="Arial" w:cs="Arial"/>
                <w:sz w:val="20"/>
                <w:szCs w:val="20"/>
                <w:lang w:val="en-GB" w:eastAsia="x-none"/>
              </w:rPr>
            </w:pPr>
            <w:r w:rsidRPr="006D6B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117E4" w:rsidRPr="006D6B62" w:rsidRDefault="009117E4" w:rsidP="009117E4">
            <w:pPr>
              <w:rPr>
                <w:rFonts w:ascii="Arial" w:hAnsi="Arial" w:cs="Arial"/>
                <w:sz w:val="20"/>
                <w:szCs w:val="20"/>
              </w:rPr>
            </w:pPr>
            <w:r w:rsidRPr="006D6B62">
              <w:rPr>
                <w:rFonts w:ascii="Arial" w:hAnsi="Arial" w:cs="Arial"/>
                <w:b/>
                <w:bCs/>
                <w:sz w:val="20"/>
                <w:szCs w:val="20"/>
                <w:lang w:val="en-GB"/>
              </w:rPr>
              <w:t xml:space="preserve">5 – excellent </w:t>
            </w:r>
          </w:p>
        </w:tc>
        <w:tc>
          <w:tcPr>
            <w:tcW w:w="1367" w:type="pct"/>
          </w:tcPr>
          <w:p w:rsidR="009117E4" w:rsidRPr="006D6B62" w:rsidRDefault="009117E4" w:rsidP="009117E4">
            <w:pPr>
              <w:pStyle w:val="Heading2"/>
              <w:jc w:val="left"/>
              <w:rPr>
                <w:rFonts w:ascii="Arial" w:hAnsi="Arial" w:cs="Arial"/>
                <w:b w:val="0"/>
                <w:lang w:val="en-GB" w:eastAsia="en-US"/>
              </w:rPr>
            </w:pPr>
          </w:p>
        </w:tc>
      </w:tr>
      <w:tr w:rsidR="009117E4" w:rsidRPr="006D6B62" w:rsidTr="00107C72">
        <w:trPr>
          <w:trHeight w:val="703"/>
        </w:trPr>
        <w:tc>
          <w:tcPr>
            <w:tcW w:w="1790" w:type="pct"/>
            <w:noWrap/>
          </w:tcPr>
          <w:p w:rsidR="009117E4" w:rsidRPr="006D6B62" w:rsidRDefault="009117E4" w:rsidP="009117E4">
            <w:pPr>
              <w:rPr>
                <w:rFonts w:ascii="Arial" w:hAnsi="Arial" w:cs="Arial"/>
                <w:b/>
                <w:sz w:val="20"/>
                <w:szCs w:val="20"/>
                <w:lang w:val="en-GB"/>
              </w:rPr>
            </w:pPr>
            <w:r w:rsidRPr="006D6B62">
              <w:rPr>
                <w:rFonts w:ascii="Arial" w:hAnsi="Arial" w:cs="Arial"/>
                <w:b/>
                <w:sz w:val="20"/>
                <w:szCs w:val="20"/>
                <w:lang w:val="en-GB"/>
              </w:rPr>
              <w:t xml:space="preserve">10. Is </w:t>
            </w:r>
            <w:r w:rsidRPr="006D6B62">
              <w:rPr>
                <w:rFonts w:ascii="Arial" w:hAnsi="Arial" w:cs="Arial"/>
                <w:sz w:val="20"/>
                <w:szCs w:val="20"/>
                <w:lang w:val="en-GB"/>
              </w:rPr>
              <w:t xml:space="preserve">Identification of research gaps/future directions </w:t>
            </w:r>
            <w:proofErr w:type="gramStart"/>
            <w:r w:rsidRPr="006D6B62">
              <w:rPr>
                <w:rFonts w:ascii="Arial" w:hAnsi="Arial" w:cs="Arial"/>
                <w:sz w:val="20"/>
                <w:szCs w:val="20"/>
                <w:lang w:val="en-GB"/>
              </w:rPr>
              <w:t xml:space="preserve">done </w:t>
            </w:r>
            <w:r w:rsidRPr="006D6B62">
              <w:rPr>
                <w:rFonts w:ascii="Arial" w:hAnsi="Arial" w:cs="Arial"/>
                <w:b/>
                <w:sz w:val="20"/>
                <w:szCs w:val="20"/>
                <w:lang w:val="en-GB"/>
              </w:rPr>
              <w:t>?</w:t>
            </w:r>
            <w:proofErr w:type="gramEnd"/>
          </w:p>
          <w:p w:rsidR="009117E4" w:rsidRPr="006D6B62" w:rsidRDefault="009117E4" w:rsidP="009117E4">
            <w:pPr>
              <w:rPr>
                <w:rFonts w:ascii="Arial" w:hAnsi="Arial" w:cs="Arial"/>
                <w:color w:val="404040"/>
                <w:sz w:val="20"/>
                <w:szCs w:val="20"/>
                <w:shd w:val="clear" w:color="auto" w:fill="FFFFFF"/>
                <w:lang w:val="en-GB"/>
              </w:rPr>
            </w:pPr>
            <w:r w:rsidRPr="006D6B62">
              <w:rPr>
                <w:rFonts w:ascii="Arial" w:hAnsi="Arial" w:cs="Arial"/>
                <w:color w:val="404040"/>
                <w:sz w:val="20"/>
                <w:szCs w:val="20"/>
                <w:shd w:val="clear" w:color="auto" w:fill="FFFFFF"/>
                <w:lang w:val="en-GB"/>
              </w:rPr>
              <w:t xml:space="preserve">Rating Scale: </w:t>
            </w:r>
          </w:p>
          <w:p w:rsidR="009117E4" w:rsidRPr="006D6B62" w:rsidRDefault="009117E4" w:rsidP="009117E4">
            <w:pPr>
              <w:rPr>
                <w:rFonts w:ascii="Arial" w:hAnsi="Arial" w:cs="Arial"/>
                <w:sz w:val="20"/>
                <w:szCs w:val="20"/>
                <w:lang w:val="en-GB"/>
              </w:rPr>
            </w:pPr>
            <w:r w:rsidRPr="006D6B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117E4" w:rsidRPr="006D6B62" w:rsidRDefault="009117E4" w:rsidP="009117E4">
            <w:pPr>
              <w:rPr>
                <w:rFonts w:ascii="Arial" w:hAnsi="Arial" w:cs="Arial"/>
                <w:sz w:val="20"/>
                <w:szCs w:val="20"/>
              </w:rPr>
            </w:pPr>
            <w:r w:rsidRPr="006D6B62">
              <w:rPr>
                <w:rFonts w:ascii="Arial" w:hAnsi="Arial" w:cs="Arial"/>
                <w:b/>
                <w:bCs/>
                <w:sz w:val="20"/>
                <w:szCs w:val="20"/>
                <w:lang w:val="en-GB"/>
              </w:rPr>
              <w:t xml:space="preserve">5 – excellent </w:t>
            </w:r>
          </w:p>
        </w:tc>
        <w:tc>
          <w:tcPr>
            <w:tcW w:w="1367" w:type="pct"/>
          </w:tcPr>
          <w:p w:rsidR="009117E4" w:rsidRPr="006D6B62" w:rsidRDefault="009117E4" w:rsidP="009117E4">
            <w:pPr>
              <w:pStyle w:val="Heading2"/>
              <w:jc w:val="left"/>
              <w:rPr>
                <w:rFonts w:ascii="Arial" w:hAnsi="Arial" w:cs="Arial"/>
                <w:b w:val="0"/>
                <w:lang w:val="en-GB" w:eastAsia="en-US"/>
              </w:rPr>
            </w:pPr>
          </w:p>
        </w:tc>
      </w:tr>
      <w:tr w:rsidR="009117E4" w:rsidRPr="006D6B62" w:rsidTr="00107C72">
        <w:trPr>
          <w:trHeight w:val="703"/>
        </w:trPr>
        <w:tc>
          <w:tcPr>
            <w:tcW w:w="1790" w:type="pct"/>
            <w:noWrap/>
          </w:tcPr>
          <w:p w:rsidR="009117E4" w:rsidRPr="006D6B62" w:rsidRDefault="009117E4" w:rsidP="009117E4">
            <w:pPr>
              <w:rPr>
                <w:rFonts w:ascii="Arial" w:hAnsi="Arial" w:cs="Arial"/>
                <w:b/>
                <w:sz w:val="20"/>
                <w:szCs w:val="20"/>
                <w:lang w:val="en-GB"/>
              </w:rPr>
            </w:pPr>
            <w:r w:rsidRPr="006D6B62">
              <w:rPr>
                <w:rFonts w:ascii="Arial" w:hAnsi="Arial" w:cs="Arial"/>
                <w:b/>
                <w:sz w:val="20"/>
                <w:szCs w:val="20"/>
                <w:lang w:val="en-GB"/>
              </w:rPr>
              <w:t>11. Are the conclusions logically arrived?</w:t>
            </w:r>
          </w:p>
          <w:p w:rsidR="009117E4" w:rsidRPr="006D6B62" w:rsidRDefault="009117E4" w:rsidP="009117E4">
            <w:pPr>
              <w:rPr>
                <w:rFonts w:ascii="Arial" w:hAnsi="Arial" w:cs="Arial"/>
                <w:color w:val="404040"/>
                <w:sz w:val="20"/>
                <w:szCs w:val="20"/>
                <w:shd w:val="clear" w:color="auto" w:fill="FFFFFF"/>
                <w:lang w:val="en-GB"/>
              </w:rPr>
            </w:pPr>
            <w:r w:rsidRPr="006D6B62">
              <w:rPr>
                <w:rFonts w:ascii="Arial" w:hAnsi="Arial" w:cs="Arial"/>
                <w:color w:val="404040"/>
                <w:sz w:val="20"/>
                <w:szCs w:val="20"/>
                <w:shd w:val="clear" w:color="auto" w:fill="FFFFFF"/>
                <w:lang w:val="en-GB"/>
              </w:rPr>
              <w:t xml:space="preserve">Rating Scale: </w:t>
            </w:r>
          </w:p>
          <w:p w:rsidR="009117E4" w:rsidRPr="006D6B62" w:rsidRDefault="009117E4" w:rsidP="009117E4">
            <w:pPr>
              <w:rPr>
                <w:rFonts w:ascii="Arial" w:hAnsi="Arial" w:cs="Arial"/>
                <w:sz w:val="20"/>
                <w:szCs w:val="20"/>
                <w:lang w:val="en-GB"/>
              </w:rPr>
            </w:pPr>
            <w:r w:rsidRPr="006D6B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117E4" w:rsidRPr="006D6B62" w:rsidRDefault="009117E4" w:rsidP="009117E4">
            <w:pPr>
              <w:rPr>
                <w:rFonts w:ascii="Arial" w:hAnsi="Arial" w:cs="Arial"/>
                <w:sz w:val="20"/>
                <w:szCs w:val="20"/>
              </w:rPr>
            </w:pPr>
            <w:r w:rsidRPr="006D6B62">
              <w:rPr>
                <w:rFonts w:ascii="Arial" w:hAnsi="Arial" w:cs="Arial"/>
                <w:b/>
                <w:bCs/>
                <w:sz w:val="20"/>
                <w:szCs w:val="20"/>
                <w:lang w:val="en-GB"/>
              </w:rPr>
              <w:t xml:space="preserve">5 – excellent </w:t>
            </w:r>
          </w:p>
        </w:tc>
        <w:tc>
          <w:tcPr>
            <w:tcW w:w="1367" w:type="pct"/>
          </w:tcPr>
          <w:p w:rsidR="009117E4" w:rsidRPr="006D6B62" w:rsidRDefault="009117E4" w:rsidP="009117E4">
            <w:pPr>
              <w:pStyle w:val="Heading2"/>
              <w:jc w:val="left"/>
              <w:rPr>
                <w:rFonts w:ascii="Arial" w:hAnsi="Arial" w:cs="Arial"/>
                <w:b w:val="0"/>
                <w:lang w:val="en-GB" w:eastAsia="en-US"/>
              </w:rPr>
            </w:pPr>
          </w:p>
        </w:tc>
      </w:tr>
      <w:tr w:rsidR="009117E4" w:rsidRPr="006D6B62" w:rsidTr="00107C72">
        <w:trPr>
          <w:trHeight w:val="703"/>
        </w:trPr>
        <w:tc>
          <w:tcPr>
            <w:tcW w:w="1790" w:type="pct"/>
            <w:noWrap/>
          </w:tcPr>
          <w:p w:rsidR="009117E4" w:rsidRPr="006D6B62" w:rsidRDefault="009117E4" w:rsidP="009117E4">
            <w:pPr>
              <w:rPr>
                <w:rFonts w:ascii="Arial" w:hAnsi="Arial" w:cs="Arial"/>
                <w:b/>
                <w:sz w:val="20"/>
                <w:szCs w:val="20"/>
                <w:lang w:val="en-GB"/>
              </w:rPr>
            </w:pPr>
            <w:r w:rsidRPr="006D6B62">
              <w:rPr>
                <w:rFonts w:ascii="Arial" w:hAnsi="Arial" w:cs="Arial"/>
                <w:b/>
                <w:sz w:val="20"/>
                <w:szCs w:val="20"/>
                <w:lang w:val="en-GB"/>
              </w:rPr>
              <w:t>12. Are the limitations of the paper discussed?</w:t>
            </w:r>
          </w:p>
          <w:p w:rsidR="009117E4" w:rsidRPr="006D6B62" w:rsidRDefault="009117E4" w:rsidP="009117E4">
            <w:pPr>
              <w:rPr>
                <w:rFonts w:ascii="Arial" w:hAnsi="Arial" w:cs="Arial"/>
                <w:color w:val="404040"/>
                <w:sz w:val="20"/>
                <w:szCs w:val="20"/>
                <w:shd w:val="clear" w:color="auto" w:fill="FFFFFF"/>
                <w:lang w:val="en-GB"/>
              </w:rPr>
            </w:pPr>
            <w:r w:rsidRPr="006D6B62">
              <w:rPr>
                <w:rFonts w:ascii="Arial" w:hAnsi="Arial" w:cs="Arial"/>
                <w:color w:val="404040"/>
                <w:sz w:val="20"/>
                <w:szCs w:val="20"/>
                <w:shd w:val="clear" w:color="auto" w:fill="FFFFFF"/>
                <w:lang w:val="en-GB"/>
              </w:rPr>
              <w:t xml:space="preserve">Rating Scale: </w:t>
            </w:r>
          </w:p>
          <w:p w:rsidR="009117E4" w:rsidRPr="006D6B62" w:rsidRDefault="009117E4" w:rsidP="009117E4">
            <w:pPr>
              <w:rPr>
                <w:rFonts w:ascii="Arial" w:hAnsi="Arial" w:cs="Arial"/>
                <w:sz w:val="20"/>
                <w:szCs w:val="20"/>
                <w:lang w:val="en-GB"/>
              </w:rPr>
            </w:pPr>
            <w:r w:rsidRPr="006D6B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117E4" w:rsidRPr="006D6B62" w:rsidRDefault="009117E4" w:rsidP="009117E4">
            <w:pPr>
              <w:rPr>
                <w:rFonts w:ascii="Arial" w:hAnsi="Arial" w:cs="Arial"/>
                <w:sz w:val="20"/>
                <w:szCs w:val="20"/>
              </w:rPr>
            </w:pPr>
            <w:r w:rsidRPr="006D6B62">
              <w:rPr>
                <w:rFonts w:ascii="Arial" w:hAnsi="Arial" w:cs="Arial"/>
                <w:b/>
                <w:bCs/>
                <w:sz w:val="20"/>
                <w:szCs w:val="20"/>
                <w:lang w:val="en-GB"/>
              </w:rPr>
              <w:t xml:space="preserve">5 – excellent </w:t>
            </w:r>
          </w:p>
        </w:tc>
        <w:tc>
          <w:tcPr>
            <w:tcW w:w="1367" w:type="pct"/>
          </w:tcPr>
          <w:p w:rsidR="009117E4" w:rsidRPr="006D6B62" w:rsidRDefault="009117E4" w:rsidP="009117E4">
            <w:pPr>
              <w:pStyle w:val="Heading2"/>
              <w:jc w:val="left"/>
              <w:rPr>
                <w:rFonts w:ascii="Arial" w:hAnsi="Arial" w:cs="Arial"/>
                <w:b w:val="0"/>
                <w:lang w:val="en-GB" w:eastAsia="en-US"/>
              </w:rPr>
            </w:pPr>
          </w:p>
        </w:tc>
      </w:tr>
      <w:tr w:rsidR="009117E4" w:rsidRPr="006D6B62" w:rsidTr="00107C72">
        <w:trPr>
          <w:trHeight w:val="703"/>
        </w:trPr>
        <w:tc>
          <w:tcPr>
            <w:tcW w:w="1790" w:type="pct"/>
            <w:noWrap/>
          </w:tcPr>
          <w:p w:rsidR="009117E4" w:rsidRPr="006D6B62" w:rsidRDefault="009117E4" w:rsidP="009117E4">
            <w:pPr>
              <w:rPr>
                <w:rFonts w:ascii="Arial" w:hAnsi="Arial" w:cs="Arial"/>
                <w:b/>
                <w:sz w:val="20"/>
                <w:szCs w:val="20"/>
                <w:lang w:val="en-GB"/>
              </w:rPr>
            </w:pPr>
            <w:r w:rsidRPr="006D6B62">
              <w:rPr>
                <w:rFonts w:ascii="Arial" w:hAnsi="Arial" w:cs="Arial"/>
                <w:b/>
                <w:sz w:val="20"/>
                <w:szCs w:val="20"/>
                <w:lang w:val="en-GB"/>
              </w:rPr>
              <w:t xml:space="preserve">13. What is the </w:t>
            </w:r>
            <w:r w:rsidRPr="006D6B62">
              <w:rPr>
                <w:rFonts w:ascii="Arial" w:hAnsi="Arial" w:cs="Arial"/>
                <w:sz w:val="20"/>
                <w:szCs w:val="20"/>
                <w:lang w:val="en-GB"/>
              </w:rPr>
              <w:t>Quality of references (i.e. from peer reviewed authentic sources)</w:t>
            </w:r>
          </w:p>
          <w:p w:rsidR="009117E4" w:rsidRPr="006D6B62" w:rsidRDefault="009117E4" w:rsidP="009117E4">
            <w:pPr>
              <w:rPr>
                <w:rFonts w:ascii="Arial" w:hAnsi="Arial" w:cs="Arial"/>
                <w:color w:val="404040"/>
                <w:sz w:val="20"/>
                <w:szCs w:val="20"/>
                <w:shd w:val="clear" w:color="auto" w:fill="FFFFFF"/>
                <w:lang w:val="en-GB"/>
              </w:rPr>
            </w:pPr>
            <w:r w:rsidRPr="006D6B62">
              <w:rPr>
                <w:rFonts w:ascii="Arial" w:hAnsi="Arial" w:cs="Arial"/>
                <w:color w:val="404040"/>
                <w:sz w:val="20"/>
                <w:szCs w:val="20"/>
                <w:shd w:val="clear" w:color="auto" w:fill="FFFFFF"/>
                <w:lang w:val="en-GB"/>
              </w:rPr>
              <w:t xml:space="preserve">Rating Scale: </w:t>
            </w:r>
          </w:p>
          <w:p w:rsidR="009117E4" w:rsidRPr="006D6B62" w:rsidRDefault="009117E4" w:rsidP="009117E4">
            <w:pPr>
              <w:rPr>
                <w:rFonts w:ascii="Arial" w:hAnsi="Arial" w:cs="Arial"/>
                <w:color w:val="404040"/>
                <w:sz w:val="20"/>
                <w:szCs w:val="20"/>
                <w:shd w:val="clear" w:color="auto" w:fill="FFFFFF"/>
                <w:lang w:val="en-GB"/>
              </w:rPr>
            </w:pPr>
            <w:r w:rsidRPr="006D6B62">
              <w:rPr>
                <w:rFonts w:ascii="Arial" w:hAnsi="Arial" w:cs="Arial"/>
                <w:color w:val="404040"/>
                <w:sz w:val="20"/>
                <w:szCs w:val="20"/>
                <w:shd w:val="clear" w:color="auto" w:fill="FFFFFF"/>
                <w:lang w:val="en-GB"/>
              </w:rPr>
              <w:t xml:space="preserve">5 = Excellent 4 = Good 3 = Satisfactory 2 = Needs Improvement 1 = Poor </w:t>
            </w:r>
          </w:p>
          <w:p w:rsidR="009117E4" w:rsidRPr="006D6B62" w:rsidRDefault="009117E4" w:rsidP="009117E4">
            <w:pPr>
              <w:rPr>
                <w:rFonts w:ascii="Arial" w:hAnsi="Arial" w:cs="Arial"/>
                <w:sz w:val="20"/>
                <w:szCs w:val="20"/>
                <w:lang w:val="en-GB"/>
              </w:rPr>
            </w:pPr>
            <w:r w:rsidRPr="006D6B62">
              <w:rPr>
                <w:rFonts w:ascii="Arial" w:hAnsi="Arial" w:cs="Arial"/>
                <w:color w:val="404040"/>
                <w:sz w:val="20"/>
                <w:szCs w:val="20"/>
                <w:shd w:val="clear" w:color="auto" w:fill="FFFFFF"/>
                <w:lang w:val="en-GB"/>
              </w:rPr>
              <w:t>N/A = Not Applicable</w:t>
            </w:r>
          </w:p>
        </w:tc>
        <w:tc>
          <w:tcPr>
            <w:tcW w:w="1843" w:type="pct"/>
          </w:tcPr>
          <w:p w:rsidR="009117E4" w:rsidRPr="006D6B62" w:rsidRDefault="009117E4" w:rsidP="009117E4">
            <w:pPr>
              <w:rPr>
                <w:rFonts w:ascii="Arial" w:hAnsi="Arial" w:cs="Arial"/>
                <w:sz w:val="20"/>
                <w:szCs w:val="20"/>
              </w:rPr>
            </w:pPr>
            <w:r w:rsidRPr="006D6B62">
              <w:rPr>
                <w:rFonts w:ascii="Arial" w:hAnsi="Arial" w:cs="Arial"/>
                <w:b/>
                <w:bCs/>
                <w:sz w:val="20"/>
                <w:szCs w:val="20"/>
                <w:lang w:val="en-GB"/>
              </w:rPr>
              <w:t xml:space="preserve">5 – excellent </w:t>
            </w:r>
          </w:p>
        </w:tc>
        <w:tc>
          <w:tcPr>
            <w:tcW w:w="1367" w:type="pct"/>
          </w:tcPr>
          <w:p w:rsidR="009117E4" w:rsidRPr="006D6B62" w:rsidRDefault="009117E4" w:rsidP="009117E4">
            <w:pPr>
              <w:pStyle w:val="Heading2"/>
              <w:jc w:val="left"/>
              <w:rPr>
                <w:rFonts w:ascii="Arial" w:hAnsi="Arial" w:cs="Arial"/>
                <w:b w:val="0"/>
                <w:lang w:val="en-GB" w:eastAsia="en-US"/>
              </w:rPr>
            </w:pPr>
          </w:p>
        </w:tc>
      </w:tr>
      <w:tr w:rsidR="008706F7" w:rsidRPr="006D6B62" w:rsidTr="00107C72">
        <w:trPr>
          <w:trHeight w:val="703"/>
        </w:trPr>
        <w:tc>
          <w:tcPr>
            <w:tcW w:w="1790" w:type="pct"/>
            <w:noWrap/>
          </w:tcPr>
          <w:p w:rsidR="008706F7" w:rsidRPr="006D6B62" w:rsidRDefault="008706F7" w:rsidP="00993080">
            <w:pPr>
              <w:rPr>
                <w:rFonts w:ascii="Arial" w:hAnsi="Arial" w:cs="Arial"/>
                <w:b/>
                <w:sz w:val="20"/>
                <w:szCs w:val="20"/>
                <w:lang w:val="en-GB"/>
              </w:rPr>
            </w:pPr>
            <w:r w:rsidRPr="006D6B62">
              <w:rPr>
                <w:rFonts w:ascii="Arial" w:hAnsi="Arial" w:cs="Arial"/>
                <w:b/>
                <w:sz w:val="20"/>
                <w:szCs w:val="20"/>
                <w:lang w:val="en-GB"/>
              </w:rPr>
              <w:t>14. Is the manuscript written in clear and understandable language?</w:t>
            </w:r>
          </w:p>
          <w:p w:rsidR="008706F7" w:rsidRPr="006D6B62" w:rsidRDefault="008706F7" w:rsidP="0075138B">
            <w:pPr>
              <w:rPr>
                <w:rFonts w:ascii="Arial" w:hAnsi="Arial" w:cs="Arial"/>
                <w:color w:val="404040"/>
                <w:sz w:val="20"/>
                <w:szCs w:val="20"/>
                <w:shd w:val="clear" w:color="auto" w:fill="FFFFFF"/>
                <w:lang w:val="en-GB"/>
              </w:rPr>
            </w:pPr>
            <w:r w:rsidRPr="006D6B62">
              <w:rPr>
                <w:rFonts w:ascii="Arial" w:hAnsi="Arial" w:cs="Arial"/>
                <w:color w:val="404040"/>
                <w:sz w:val="20"/>
                <w:szCs w:val="20"/>
                <w:shd w:val="clear" w:color="auto" w:fill="FFFFFF"/>
                <w:lang w:val="en-GB"/>
              </w:rPr>
              <w:t xml:space="preserve">Rating Scale: </w:t>
            </w:r>
          </w:p>
          <w:p w:rsidR="008706F7" w:rsidRPr="006D6B62" w:rsidRDefault="008706F7" w:rsidP="0075138B">
            <w:pPr>
              <w:rPr>
                <w:rFonts w:ascii="Arial" w:hAnsi="Arial" w:cs="Arial"/>
                <w:color w:val="404040"/>
                <w:sz w:val="20"/>
                <w:szCs w:val="20"/>
                <w:shd w:val="clear" w:color="auto" w:fill="FFFFFF"/>
                <w:lang w:val="en-GB"/>
              </w:rPr>
            </w:pPr>
            <w:r w:rsidRPr="006D6B62">
              <w:rPr>
                <w:rFonts w:ascii="Arial" w:hAnsi="Arial" w:cs="Arial"/>
                <w:color w:val="404040"/>
                <w:sz w:val="20"/>
                <w:szCs w:val="20"/>
                <w:shd w:val="clear" w:color="auto" w:fill="FFFFFF"/>
                <w:lang w:val="en-GB"/>
              </w:rPr>
              <w:t xml:space="preserve">5 = Excellent 4 = Good 3 = Satisfactory 2 = Needs Improvement 1 = Poor </w:t>
            </w:r>
          </w:p>
          <w:p w:rsidR="008706F7" w:rsidRPr="006D6B62" w:rsidRDefault="008706F7" w:rsidP="0075138B">
            <w:pPr>
              <w:rPr>
                <w:rFonts w:ascii="Arial" w:hAnsi="Arial" w:cs="Arial"/>
                <w:sz w:val="20"/>
                <w:szCs w:val="20"/>
                <w:lang w:val="en-GB"/>
              </w:rPr>
            </w:pPr>
            <w:r w:rsidRPr="006D6B62">
              <w:rPr>
                <w:rFonts w:ascii="Arial" w:hAnsi="Arial" w:cs="Arial"/>
                <w:color w:val="404040"/>
                <w:sz w:val="20"/>
                <w:szCs w:val="20"/>
                <w:shd w:val="clear" w:color="auto" w:fill="FFFFFF"/>
                <w:lang w:val="en-GB"/>
              </w:rPr>
              <w:t>N/A = Not Applicable</w:t>
            </w:r>
          </w:p>
        </w:tc>
        <w:tc>
          <w:tcPr>
            <w:tcW w:w="1843" w:type="pct"/>
          </w:tcPr>
          <w:p w:rsidR="008706F7" w:rsidRPr="006D6B62" w:rsidRDefault="009117E4">
            <w:pPr>
              <w:pStyle w:val="ListParagraph"/>
              <w:ind w:left="0"/>
              <w:rPr>
                <w:rFonts w:ascii="Arial" w:hAnsi="Arial" w:cs="Arial"/>
                <w:bCs/>
                <w:sz w:val="20"/>
                <w:szCs w:val="20"/>
                <w:lang w:val="en-GB"/>
              </w:rPr>
            </w:pPr>
            <w:r w:rsidRPr="006D6B62">
              <w:rPr>
                <w:rFonts w:ascii="Arial" w:hAnsi="Arial" w:cs="Arial"/>
                <w:bCs/>
                <w:sz w:val="20"/>
                <w:szCs w:val="20"/>
                <w:lang w:val="en-GB"/>
              </w:rPr>
              <w:t xml:space="preserve">4 </w:t>
            </w:r>
            <w:r w:rsidR="009B130B" w:rsidRPr="006D6B62">
              <w:rPr>
                <w:rFonts w:ascii="Arial" w:hAnsi="Arial" w:cs="Arial"/>
                <w:bCs/>
                <w:sz w:val="20"/>
                <w:szCs w:val="20"/>
                <w:lang w:val="en-GB"/>
              </w:rPr>
              <w:t>–</w:t>
            </w:r>
            <w:r w:rsidRPr="006D6B62">
              <w:rPr>
                <w:rFonts w:ascii="Arial" w:hAnsi="Arial" w:cs="Arial"/>
                <w:bCs/>
                <w:sz w:val="20"/>
                <w:szCs w:val="20"/>
                <w:lang w:val="en-GB"/>
              </w:rPr>
              <w:t xml:space="preserve"> good</w:t>
            </w:r>
            <w:r w:rsidR="009B130B" w:rsidRPr="006D6B62">
              <w:rPr>
                <w:rFonts w:ascii="Arial" w:hAnsi="Arial" w:cs="Arial"/>
                <w:bCs/>
                <w:sz w:val="20"/>
                <w:szCs w:val="20"/>
                <w:lang w:val="en-GB"/>
              </w:rPr>
              <w:t xml:space="preserve"> </w:t>
            </w:r>
          </w:p>
          <w:p w:rsidR="009B130B" w:rsidRPr="006D6B62" w:rsidRDefault="009B130B">
            <w:pPr>
              <w:pStyle w:val="ListParagraph"/>
              <w:ind w:left="0"/>
              <w:rPr>
                <w:rFonts w:ascii="Arial" w:hAnsi="Arial" w:cs="Arial"/>
                <w:bCs/>
                <w:sz w:val="20"/>
                <w:szCs w:val="20"/>
                <w:lang w:val="en-GB"/>
              </w:rPr>
            </w:pPr>
            <w:r w:rsidRPr="006D6B62">
              <w:rPr>
                <w:rFonts w:ascii="Arial" w:hAnsi="Arial" w:cs="Arial"/>
                <w:bCs/>
                <w:sz w:val="20"/>
                <w:szCs w:val="20"/>
                <w:lang w:val="en-GB"/>
              </w:rPr>
              <w:t>some sections are overly long (methodology and discussion)</w:t>
            </w:r>
          </w:p>
        </w:tc>
        <w:tc>
          <w:tcPr>
            <w:tcW w:w="1367" w:type="pct"/>
          </w:tcPr>
          <w:p w:rsidR="008706F7" w:rsidRPr="006D6B62" w:rsidRDefault="008706F7">
            <w:pPr>
              <w:pStyle w:val="Heading2"/>
              <w:jc w:val="left"/>
              <w:rPr>
                <w:rFonts w:ascii="Arial" w:hAnsi="Arial" w:cs="Arial"/>
                <w:b w:val="0"/>
                <w:lang w:val="en-GB" w:eastAsia="en-US"/>
              </w:rPr>
            </w:pPr>
          </w:p>
        </w:tc>
      </w:tr>
    </w:tbl>
    <w:p w:rsidR="008706F7" w:rsidRPr="006D6B62" w:rsidRDefault="008706F7" w:rsidP="008706F7">
      <w:pPr>
        <w:pStyle w:val="BodyText"/>
        <w:rPr>
          <w:rFonts w:ascii="Arial" w:hAnsi="Arial" w:cs="Arial"/>
          <w:b/>
          <w:bCs/>
          <w:sz w:val="20"/>
          <w:szCs w:val="20"/>
          <w:u w:val="single"/>
          <w:lang w:val="en-GB"/>
        </w:rPr>
      </w:pPr>
    </w:p>
    <w:p w:rsidR="008706F7" w:rsidRPr="006D6B62" w:rsidRDefault="008706F7" w:rsidP="008706F7">
      <w:pPr>
        <w:pStyle w:val="BodyText"/>
        <w:rPr>
          <w:rFonts w:ascii="Arial" w:hAnsi="Arial" w:cs="Arial"/>
          <w:b/>
          <w:bCs/>
          <w:sz w:val="20"/>
          <w:szCs w:val="20"/>
          <w:u w:val="single"/>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335F30" w:rsidRPr="006D6B62" w:rsidTr="0026295B">
        <w:tc>
          <w:tcPr>
            <w:tcW w:w="5000" w:type="pct"/>
            <w:gridSpan w:val="2"/>
            <w:tcBorders>
              <w:top w:val="nil"/>
              <w:left w:val="nil"/>
              <w:right w:val="nil"/>
            </w:tcBorders>
            <w:noWrap/>
            <w:tcMar>
              <w:top w:w="0" w:type="dxa"/>
              <w:left w:w="108" w:type="dxa"/>
              <w:bottom w:w="0" w:type="dxa"/>
              <w:right w:w="108" w:type="dxa"/>
            </w:tcMar>
            <w:vAlign w:val="center"/>
          </w:tcPr>
          <w:p w:rsidR="006D6B62" w:rsidRPr="006D6B62" w:rsidRDefault="006D6B62" w:rsidP="0026295B">
            <w:pPr>
              <w:pStyle w:val="NormalWeb"/>
              <w:spacing w:before="0" w:beforeAutospacing="0" w:after="0" w:afterAutospacing="0"/>
              <w:rPr>
                <w:rFonts w:ascii="Arial" w:hAnsi="Arial" w:cs="Arial"/>
                <w:b/>
                <w:bCs/>
                <w:sz w:val="20"/>
                <w:szCs w:val="20"/>
                <w:u w:val="single"/>
                <w:lang w:val="en-GB"/>
              </w:rPr>
            </w:pPr>
          </w:p>
          <w:p w:rsidR="006D6B62" w:rsidRPr="006D6B62" w:rsidRDefault="006D6B62" w:rsidP="0026295B">
            <w:pPr>
              <w:pStyle w:val="NormalWeb"/>
              <w:spacing w:before="0" w:beforeAutospacing="0" w:after="0" w:afterAutospacing="0"/>
              <w:rPr>
                <w:rFonts w:ascii="Arial" w:hAnsi="Arial" w:cs="Arial"/>
                <w:b/>
                <w:bCs/>
                <w:sz w:val="20"/>
                <w:szCs w:val="20"/>
                <w:u w:val="single"/>
                <w:lang w:val="en-GB"/>
              </w:rPr>
            </w:pPr>
          </w:p>
          <w:p w:rsidR="006D6B62" w:rsidRPr="006D6B62" w:rsidRDefault="006D6B62" w:rsidP="0026295B">
            <w:pPr>
              <w:pStyle w:val="NormalWeb"/>
              <w:spacing w:before="0" w:beforeAutospacing="0" w:after="0" w:afterAutospacing="0"/>
              <w:rPr>
                <w:rFonts w:ascii="Arial" w:hAnsi="Arial" w:cs="Arial"/>
                <w:b/>
                <w:bCs/>
                <w:sz w:val="20"/>
                <w:szCs w:val="20"/>
                <w:u w:val="single"/>
                <w:lang w:val="en-GB"/>
              </w:rPr>
            </w:pPr>
          </w:p>
          <w:p w:rsidR="006D6B62" w:rsidRPr="006D6B62" w:rsidRDefault="006D6B62" w:rsidP="0026295B">
            <w:pPr>
              <w:pStyle w:val="NormalWeb"/>
              <w:spacing w:before="0" w:beforeAutospacing="0" w:after="0" w:afterAutospacing="0"/>
              <w:rPr>
                <w:rFonts w:ascii="Arial" w:hAnsi="Arial" w:cs="Arial"/>
                <w:b/>
                <w:bCs/>
                <w:sz w:val="20"/>
                <w:szCs w:val="20"/>
                <w:u w:val="single"/>
                <w:lang w:val="en-GB"/>
              </w:rPr>
            </w:pPr>
          </w:p>
          <w:p w:rsidR="006D6B62" w:rsidRPr="006D6B62" w:rsidRDefault="006D6B62" w:rsidP="0026295B">
            <w:pPr>
              <w:pStyle w:val="NormalWeb"/>
              <w:spacing w:before="0" w:beforeAutospacing="0" w:after="0" w:afterAutospacing="0"/>
              <w:rPr>
                <w:rFonts w:ascii="Arial" w:hAnsi="Arial" w:cs="Arial"/>
                <w:b/>
                <w:bCs/>
                <w:sz w:val="20"/>
                <w:szCs w:val="20"/>
                <w:u w:val="single"/>
                <w:lang w:val="en-GB"/>
              </w:rPr>
            </w:pPr>
          </w:p>
          <w:p w:rsidR="006D6B62" w:rsidRPr="006D6B62" w:rsidRDefault="006D6B62" w:rsidP="0026295B">
            <w:pPr>
              <w:pStyle w:val="NormalWeb"/>
              <w:spacing w:before="0" w:beforeAutospacing="0" w:after="0" w:afterAutospacing="0"/>
              <w:rPr>
                <w:rFonts w:ascii="Arial" w:hAnsi="Arial" w:cs="Arial"/>
                <w:b/>
                <w:bCs/>
                <w:sz w:val="20"/>
                <w:szCs w:val="20"/>
                <w:u w:val="single"/>
                <w:lang w:val="en-GB"/>
              </w:rPr>
            </w:pPr>
          </w:p>
          <w:p w:rsidR="006D6B62" w:rsidRPr="006D6B62" w:rsidRDefault="006D6B62" w:rsidP="0026295B">
            <w:pPr>
              <w:pStyle w:val="NormalWeb"/>
              <w:spacing w:before="0" w:beforeAutospacing="0" w:after="0" w:afterAutospacing="0"/>
              <w:rPr>
                <w:rFonts w:ascii="Arial" w:hAnsi="Arial" w:cs="Arial"/>
                <w:b/>
                <w:bCs/>
                <w:sz w:val="20"/>
                <w:szCs w:val="20"/>
                <w:u w:val="single"/>
                <w:lang w:val="en-GB"/>
              </w:rPr>
            </w:pPr>
          </w:p>
          <w:p w:rsidR="006D6B62" w:rsidRPr="006D6B62" w:rsidRDefault="006D6B62" w:rsidP="0026295B">
            <w:pPr>
              <w:pStyle w:val="NormalWeb"/>
              <w:spacing w:before="0" w:beforeAutospacing="0" w:after="0" w:afterAutospacing="0"/>
              <w:rPr>
                <w:rFonts w:ascii="Arial" w:hAnsi="Arial" w:cs="Arial"/>
                <w:b/>
                <w:bCs/>
                <w:sz w:val="20"/>
                <w:szCs w:val="20"/>
                <w:u w:val="single"/>
                <w:lang w:val="en-GB"/>
              </w:rPr>
            </w:pPr>
          </w:p>
          <w:p w:rsidR="006D6B62" w:rsidRPr="006D6B62" w:rsidRDefault="006D6B62" w:rsidP="0026295B">
            <w:pPr>
              <w:pStyle w:val="NormalWeb"/>
              <w:spacing w:before="0" w:beforeAutospacing="0" w:after="0" w:afterAutospacing="0"/>
              <w:rPr>
                <w:rFonts w:ascii="Arial" w:hAnsi="Arial" w:cs="Arial"/>
                <w:b/>
                <w:bCs/>
                <w:sz w:val="20"/>
                <w:szCs w:val="20"/>
                <w:u w:val="single"/>
                <w:lang w:val="en-GB"/>
              </w:rPr>
            </w:pPr>
          </w:p>
          <w:p w:rsidR="006D6B62" w:rsidRPr="006D6B62" w:rsidRDefault="006D6B62" w:rsidP="0026295B">
            <w:pPr>
              <w:pStyle w:val="NormalWeb"/>
              <w:spacing w:before="0" w:beforeAutospacing="0" w:after="0" w:afterAutospacing="0"/>
              <w:rPr>
                <w:rFonts w:ascii="Arial" w:hAnsi="Arial" w:cs="Arial"/>
                <w:b/>
                <w:bCs/>
                <w:sz w:val="20"/>
                <w:szCs w:val="20"/>
                <w:u w:val="single"/>
                <w:lang w:val="en-GB"/>
              </w:rPr>
            </w:pPr>
          </w:p>
          <w:p w:rsidR="006D6B62" w:rsidRPr="006D6B62" w:rsidRDefault="006D6B62" w:rsidP="0026295B">
            <w:pPr>
              <w:pStyle w:val="NormalWeb"/>
              <w:spacing w:before="0" w:beforeAutospacing="0" w:after="0" w:afterAutospacing="0"/>
              <w:rPr>
                <w:rFonts w:ascii="Arial" w:hAnsi="Arial" w:cs="Arial"/>
                <w:b/>
                <w:bCs/>
                <w:sz w:val="20"/>
                <w:szCs w:val="20"/>
                <w:u w:val="single"/>
                <w:lang w:val="en-GB"/>
              </w:rPr>
            </w:pPr>
          </w:p>
          <w:p w:rsidR="006D6B62" w:rsidRPr="006D6B62" w:rsidRDefault="006D6B62" w:rsidP="0026295B">
            <w:pPr>
              <w:pStyle w:val="NormalWeb"/>
              <w:spacing w:before="0" w:beforeAutospacing="0" w:after="0" w:afterAutospacing="0"/>
              <w:rPr>
                <w:rFonts w:ascii="Arial" w:hAnsi="Arial" w:cs="Arial"/>
                <w:b/>
                <w:bCs/>
                <w:sz w:val="20"/>
                <w:szCs w:val="20"/>
                <w:u w:val="single"/>
                <w:lang w:val="en-GB"/>
              </w:rPr>
            </w:pPr>
          </w:p>
          <w:p w:rsidR="006D6B62" w:rsidRPr="006D6B62" w:rsidRDefault="006D6B62" w:rsidP="0026295B">
            <w:pPr>
              <w:pStyle w:val="NormalWeb"/>
              <w:spacing w:before="0" w:beforeAutospacing="0" w:after="0" w:afterAutospacing="0"/>
              <w:rPr>
                <w:rFonts w:ascii="Arial" w:hAnsi="Arial" w:cs="Arial"/>
                <w:b/>
                <w:bCs/>
                <w:sz w:val="20"/>
                <w:szCs w:val="20"/>
                <w:u w:val="single"/>
                <w:lang w:val="en-GB"/>
              </w:rPr>
            </w:pPr>
          </w:p>
          <w:p w:rsidR="006D6B62" w:rsidRPr="006D6B62" w:rsidRDefault="006D6B62" w:rsidP="0026295B">
            <w:pPr>
              <w:pStyle w:val="NormalWeb"/>
              <w:spacing w:before="0" w:beforeAutospacing="0" w:after="0" w:afterAutospacing="0"/>
              <w:rPr>
                <w:rFonts w:ascii="Arial" w:hAnsi="Arial" w:cs="Arial"/>
                <w:b/>
                <w:bCs/>
                <w:sz w:val="20"/>
                <w:szCs w:val="20"/>
                <w:u w:val="single"/>
                <w:lang w:val="en-GB"/>
              </w:rPr>
            </w:pPr>
          </w:p>
          <w:p w:rsidR="006D6B62" w:rsidRPr="006D6B62" w:rsidRDefault="006D6B62" w:rsidP="0026295B">
            <w:pPr>
              <w:pStyle w:val="NormalWeb"/>
              <w:spacing w:before="0" w:beforeAutospacing="0" w:after="0" w:afterAutospacing="0"/>
              <w:rPr>
                <w:rFonts w:ascii="Arial" w:hAnsi="Arial" w:cs="Arial"/>
                <w:b/>
                <w:bCs/>
                <w:sz w:val="20"/>
                <w:szCs w:val="20"/>
                <w:u w:val="single"/>
                <w:lang w:val="en-GB"/>
              </w:rPr>
            </w:pPr>
          </w:p>
          <w:p w:rsidR="006D6B62" w:rsidRPr="006D6B62" w:rsidRDefault="006D6B62" w:rsidP="0026295B">
            <w:pPr>
              <w:pStyle w:val="NormalWeb"/>
              <w:spacing w:before="0" w:beforeAutospacing="0" w:after="0" w:afterAutospacing="0"/>
              <w:rPr>
                <w:rFonts w:ascii="Arial" w:hAnsi="Arial" w:cs="Arial"/>
                <w:b/>
                <w:bCs/>
                <w:sz w:val="20"/>
                <w:szCs w:val="20"/>
                <w:u w:val="single"/>
                <w:lang w:val="en-GB"/>
              </w:rPr>
            </w:pPr>
          </w:p>
          <w:p w:rsidR="006D6B62" w:rsidRPr="006D6B62" w:rsidRDefault="006D6B62" w:rsidP="0026295B">
            <w:pPr>
              <w:pStyle w:val="NormalWeb"/>
              <w:spacing w:before="0" w:beforeAutospacing="0" w:after="0" w:afterAutospacing="0"/>
              <w:rPr>
                <w:rFonts w:ascii="Arial" w:hAnsi="Arial" w:cs="Arial"/>
                <w:b/>
                <w:bCs/>
                <w:sz w:val="20"/>
                <w:szCs w:val="20"/>
                <w:u w:val="single"/>
                <w:lang w:val="en-GB"/>
              </w:rPr>
            </w:pPr>
          </w:p>
          <w:p w:rsidR="00335F30" w:rsidRPr="006D6B62" w:rsidRDefault="00335F30" w:rsidP="0026295B">
            <w:pPr>
              <w:pStyle w:val="NormalWeb"/>
              <w:spacing w:before="0" w:beforeAutospacing="0" w:after="0" w:afterAutospacing="0"/>
              <w:rPr>
                <w:rFonts w:ascii="Arial" w:hAnsi="Arial" w:cs="Arial"/>
                <w:b/>
                <w:bCs/>
                <w:sz w:val="20"/>
                <w:szCs w:val="20"/>
                <w:u w:val="single"/>
                <w:lang w:val="en-GB"/>
              </w:rPr>
            </w:pPr>
            <w:r w:rsidRPr="006D6B62">
              <w:rPr>
                <w:rFonts w:ascii="Arial" w:hAnsi="Arial" w:cs="Arial"/>
                <w:b/>
                <w:bCs/>
                <w:sz w:val="20"/>
                <w:szCs w:val="20"/>
                <w:u w:val="single"/>
                <w:lang w:val="en-GB"/>
              </w:rPr>
              <w:t>Editorial Comments (This section is reserved for the comments from journal editorial office and editors):</w:t>
            </w:r>
          </w:p>
          <w:p w:rsidR="00335F30" w:rsidRPr="006D6B62" w:rsidRDefault="00335F30" w:rsidP="0026295B">
            <w:pPr>
              <w:pStyle w:val="NormalWeb"/>
              <w:spacing w:before="0" w:beforeAutospacing="0" w:after="0" w:afterAutospacing="0"/>
              <w:rPr>
                <w:rFonts w:ascii="Arial" w:hAnsi="Arial" w:cs="Arial"/>
                <w:b/>
                <w:bCs/>
                <w:sz w:val="20"/>
                <w:szCs w:val="20"/>
                <w:u w:val="single"/>
                <w:lang w:val="en-GB"/>
              </w:rPr>
            </w:pPr>
          </w:p>
        </w:tc>
      </w:tr>
      <w:tr w:rsidR="00335F30" w:rsidRPr="006D6B62" w:rsidTr="0026295B">
        <w:tc>
          <w:tcPr>
            <w:tcW w:w="2784" w:type="pct"/>
            <w:noWrap/>
            <w:tcMar>
              <w:top w:w="0" w:type="dxa"/>
              <w:left w:w="108" w:type="dxa"/>
              <w:bottom w:w="0" w:type="dxa"/>
              <w:right w:w="108" w:type="dxa"/>
            </w:tcMar>
            <w:vAlign w:val="center"/>
          </w:tcPr>
          <w:p w:rsidR="00335F30" w:rsidRPr="006D6B62" w:rsidRDefault="00335F30" w:rsidP="0026295B">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335F30" w:rsidRPr="006D6B62" w:rsidRDefault="00335F30" w:rsidP="0026295B">
            <w:pPr>
              <w:pStyle w:val="NormalWeb"/>
              <w:spacing w:before="0" w:beforeAutospacing="0" w:after="0" w:afterAutospacing="0"/>
              <w:rPr>
                <w:rFonts w:ascii="Arial" w:hAnsi="Arial" w:cs="Arial"/>
                <w:b/>
                <w:bCs/>
                <w:sz w:val="20"/>
                <w:szCs w:val="20"/>
                <w:lang w:val="en-GB"/>
              </w:rPr>
            </w:pPr>
            <w:r w:rsidRPr="006D6B62">
              <w:rPr>
                <w:rFonts w:ascii="Arial" w:hAnsi="Arial" w:cs="Arial"/>
                <w:sz w:val="20"/>
                <w:szCs w:val="20"/>
                <w:lang w:val="en-GB"/>
              </w:rPr>
              <w:t>Author’s Feedback</w:t>
            </w:r>
          </w:p>
        </w:tc>
      </w:tr>
      <w:tr w:rsidR="00335F30" w:rsidRPr="006D6B62" w:rsidTr="0026295B">
        <w:tc>
          <w:tcPr>
            <w:tcW w:w="2784" w:type="pct"/>
            <w:noWrap/>
            <w:tcMar>
              <w:top w:w="0" w:type="dxa"/>
              <w:left w:w="108" w:type="dxa"/>
              <w:bottom w:w="0" w:type="dxa"/>
              <w:right w:w="108" w:type="dxa"/>
            </w:tcMar>
            <w:vAlign w:val="center"/>
          </w:tcPr>
          <w:p w:rsidR="00335F30" w:rsidRPr="006D6B62" w:rsidRDefault="00335F30" w:rsidP="0026295B">
            <w:pPr>
              <w:pStyle w:val="NormalWeb"/>
              <w:spacing w:before="0" w:beforeAutospacing="0" w:after="0" w:afterAutospacing="0"/>
              <w:rPr>
                <w:rFonts w:ascii="Arial" w:hAnsi="Arial" w:cs="Arial"/>
                <w:sz w:val="20"/>
                <w:szCs w:val="20"/>
                <w:lang w:val="en-GB"/>
              </w:rPr>
            </w:pPr>
          </w:p>
          <w:p w:rsidR="00335F30" w:rsidRPr="006D6B62" w:rsidRDefault="00335F30" w:rsidP="0026295B">
            <w:pPr>
              <w:pStyle w:val="NormalWeb"/>
              <w:spacing w:before="0" w:beforeAutospacing="0" w:after="0" w:afterAutospacing="0"/>
              <w:rPr>
                <w:rFonts w:ascii="Arial" w:hAnsi="Arial" w:cs="Arial"/>
                <w:sz w:val="20"/>
                <w:szCs w:val="20"/>
                <w:lang w:val="en-GB"/>
              </w:rPr>
            </w:pPr>
          </w:p>
          <w:p w:rsidR="00335F30" w:rsidRPr="006D6B62" w:rsidRDefault="00335F30" w:rsidP="0026295B">
            <w:pPr>
              <w:rPr>
                <w:rFonts w:ascii="Arial" w:hAnsi="Arial" w:cs="Arial"/>
                <w:sz w:val="20"/>
                <w:szCs w:val="20"/>
              </w:rPr>
            </w:pPr>
            <w:r w:rsidRPr="006D6B62">
              <w:rPr>
                <w:rFonts w:ascii="Arial" w:hAnsi="Arial" w:cs="Arial"/>
                <w:sz w:val="20"/>
                <w:szCs w:val="20"/>
              </w:rPr>
              <w:t xml:space="preserve">This manuscript presents a high-quality and methodologically rigorous review with strong relevance to the journal scope. </w:t>
            </w:r>
          </w:p>
          <w:p w:rsidR="00335F30" w:rsidRPr="006D6B62" w:rsidRDefault="00335F30" w:rsidP="0026295B">
            <w:pPr>
              <w:rPr>
                <w:rFonts w:ascii="Arial" w:hAnsi="Arial" w:cs="Arial"/>
                <w:sz w:val="20"/>
                <w:szCs w:val="20"/>
                <w:lang w:val="en-GB"/>
              </w:rPr>
            </w:pPr>
            <w:r w:rsidRPr="006D6B62">
              <w:rPr>
                <w:rFonts w:ascii="Arial" w:hAnsi="Arial" w:cs="Arial"/>
                <w:sz w:val="20"/>
                <w:szCs w:val="20"/>
              </w:rPr>
              <w:t>The study is comprehensive and well-structured.</w:t>
            </w:r>
          </w:p>
          <w:p w:rsidR="00335F30" w:rsidRPr="006D6B62" w:rsidRDefault="00335F30" w:rsidP="0026295B">
            <w:pPr>
              <w:rPr>
                <w:rFonts w:ascii="Arial" w:hAnsi="Arial" w:cs="Arial"/>
                <w:sz w:val="20"/>
                <w:szCs w:val="20"/>
                <w:lang w:val="en-GB"/>
              </w:rPr>
            </w:pPr>
            <w:r w:rsidRPr="006D6B62">
              <w:rPr>
                <w:rFonts w:ascii="Arial" w:hAnsi="Arial" w:cs="Arial"/>
                <w:sz w:val="20"/>
                <w:szCs w:val="20"/>
                <w:lang w:val="en-GB"/>
              </w:rPr>
              <w:t xml:space="preserve">Minor revisions are recommended to improve clarity and readability - some sections are overly long, particularly in the methodology and discussion. </w:t>
            </w:r>
          </w:p>
          <w:p w:rsidR="00335F30" w:rsidRPr="006D6B62" w:rsidRDefault="00335F30" w:rsidP="0026295B">
            <w:pPr>
              <w:rPr>
                <w:rFonts w:ascii="Arial" w:hAnsi="Arial" w:cs="Arial"/>
                <w:sz w:val="20"/>
                <w:szCs w:val="20"/>
                <w:lang w:val="en-GB"/>
              </w:rPr>
            </w:pPr>
            <w:r w:rsidRPr="006D6B62">
              <w:rPr>
                <w:rFonts w:ascii="Arial" w:hAnsi="Arial" w:cs="Arial"/>
                <w:sz w:val="20"/>
                <w:szCs w:val="20"/>
                <w:lang w:val="en-GB"/>
              </w:rPr>
              <w:t xml:space="preserve">Overall, the paper is suitable for publication. </w:t>
            </w:r>
          </w:p>
          <w:p w:rsidR="00335F30" w:rsidRPr="006D6B62" w:rsidRDefault="00335F30" w:rsidP="0026295B">
            <w:pPr>
              <w:pStyle w:val="NormalWeb"/>
              <w:spacing w:before="0" w:beforeAutospacing="0" w:after="0" w:afterAutospacing="0"/>
              <w:rPr>
                <w:rFonts w:ascii="Arial" w:hAnsi="Arial" w:cs="Arial"/>
                <w:sz w:val="20"/>
                <w:szCs w:val="20"/>
                <w:lang w:val="en-GB"/>
              </w:rPr>
            </w:pPr>
          </w:p>
          <w:p w:rsidR="00335F30" w:rsidRPr="006D6B62" w:rsidRDefault="00335F30" w:rsidP="0026295B">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335F30" w:rsidRPr="006D6B62" w:rsidRDefault="00335F30" w:rsidP="0026295B">
            <w:pPr>
              <w:pStyle w:val="NormalWeb"/>
              <w:spacing w:before="0" w:beforeAutospacing="0" w:after="0" w:afterAutospacing="0"/>
              <w:rPr>
                <w:rFonts w:ascii="Arial" w:hAnsi="Arial" w:cs="Arial"/>
                <w:b/>
                <w:bCs/>
                <w:sz w:val="20"/>
                <w:szCs w:val="20"/>
                <w:lang w:val="en-GB"/>
              </w:rPr>
            </w:pPr>
          </w:p>
        </w:tc>
      </w:tr>
    </w:tbl>
    <w:p w:rsidR="00335F30" w:rsidRPr="006D6B62" w:rsidRDefault="00335F30" w:rsidP="008706F7">
      <w:pPr>
        <w:pStyle w:val="BodyText"/>
        <w:rPr>
          <w:rFonts w:ascii="Arial" w:hAnsi="Arial" w:cs="Arial"/>
          <w:b/>
          <w:bCs/>
          <w:sz w:val="20"/>
          <w:szCs w:val="20"/>
          <w:u w:val="single"/>
          <w:lang w:val="en-GB"/>
        </w:rPr>
      </w:pPr>
    </w:p>
    <w:p w:rsidR="006D6B62" w:rsidRDefault="006D6B62" w:rsidP="006D6B62">
      <w:pPr>
        <w:pStyle w:val="Affiliation"/>
        <w:spacing w:after="0" w:line="240" w:lineRule="auto"/>
        <w:jc w:val="left"/>
        <w:rPr>
          <w:rFonts w:ascii="Arial" w:hAnsi="Arial" w:cs="Arial"/>
          <w:b/>
          <w:u w:val="single"/>
        </w:rPr>
      </w:pPr>
      <w:r w:rsidRPr="006D6B62">
        <w:rPr>
          <w:rFonts w:ascii="Arial" w:hAnsi="Arial" w:cs="Arial"/>
          <w:b/>
          <w:u w:val="single"/>
        </w:rPr>
        <w:t>Reviewer details:</w:t>
      </w:r>
    </w:p>
    <w:p w:rsidR="006D1B30" w:rsidRPr="006D6B62" w:rsidRDefault="006D1B30" w:rsidP="006D6B62">
      <w:pPr>
        <w:pStyle w:val="Affiliation"/>
        <w:spacing w:after="0" w:line="240" w:lineRule="auto"/>
        <w:jc w:val="left"/>
        <w:rPr>
          <w:rFonts w:ascii="Arial" w:hAnsi="Arial" w:cs="Arial"/>
          <w:b/>
          <w:u w:val="single"/>
        </w:rPr>
      </w:pPr>
      <w:bookmarkStart w:id="0" w:name="_GoBack"/>
      <w:bookmarkEnd w:id="0"/>
    </w:p>
    <w:p w:rsidR="006D6B62" w:rsidRPr="006D6B62" w:rsidRDefault="006D6B62" w:rsidP="006D6B62">
      <w:pPr>
        <w:pStyle w:val="BodyText"/>
        <w:rPr>
          <w:rFonts w:ascii="Arial" w:hAnsi="Arial" w:cs="Arial"/>
          <w:b/>
          <w:bCs/>
          <w:sz w:val="20"/>
          <w:szCs w:val="20"/>
          <w:lang w:val="en-GB"/>
        </w:rPr>
      </w:pPr>
      <w:proofErr w:type="spellStart"/>
      <w:r w:rsidRPr="006D6B62">
        <w:rPr>
          <w:rFonts w:ascii="Arial" w:hAnsi="Arial" w:cs="Arial"/>
          <w:b/>
          <w:bCs/>
          <w:sz w:val="20"/>
          <w:szCs w:val="20"/>
          <w:lang w:val="en-GB"/>
        </w:rPr>
        <w:t>Damjan</w:t>
      </w:r>
      <w:proofErr w:type="spellEnd"/>
      <w:r w:rsidRPr="006D6B62">
        <w:rPr>
          <w:rFonts w:ascii="Arial" w:hAnsi="Arial" w:cs="Arial"/>
          <w:b/>
          <w:bCs/>
          <w:sz w:val="20"/>
          <w:szCs w:val="20"/>
          <w:lang w:val="en-GB"/>
        </w:rPr>
        <w:t xml:space="preserve"> </w:t>
      </w:r>
      <w:proofErr w:type="spellStart"/>
      <w:r w:rsidRPr="006D6B62">
        <w:rPr>
          <w:rFonts w:ascii="Arial" w:hAnsi="Arial" w:cs="Arial"/>
          <w:b/>
          <w:bCs/>
          <w:sz w:val="20"/>
          <w:szCs w:val="20"/>
          <w:lang w:val="en-GB"/>
        </w:rPr>
        <w:t>Balkoski</w:t>
      </w:r>
      <w:proofErr w:type="spellEnd"/>
      <w:r w:rsidRPr="006D6B62">
        <w:rPr>
          <w:rFonts w:ascii="Arial" w:hAnsi="Arial" w:cs="Arial"/>
          <w:b/>
          <w:bCs/>
          <w:sz w:val="20"/>
          <w:szCs w:val="20"/>
          <w:lang w:val="en-GB"/>
        </w:rPr>
        <w:t>, MIT University Skopje, North Macedonia</w:t>
      </w:r>
    </w:p>
    <w:sectPr w:rsidR="006D6B62" w:rsidRPr="006D6B62" w:rsidSect="00C4681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09B6" w:rsidRPr="0000007A" w:rsidRDefault="00C509B6" w:rsidP="0099583E">
      <w:r>
        <w:separator/>
      </w:r>
    </w:p>
  </w:endnote>
  <w:endnote w:type="continuationSeparator" w:id="0">
    <w:p w:rsidR="00C509B6" w:rsidRPr="0000007A" w:rsidRDefault="00C509B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6F7" w:rsidRDefault="008706F7" w:rsidP="008706F7">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r>
      <w:rPr>
        <w:b/>
        <w:sz w:val="20"/>
      </w:rPr>
      <w:br/>
      <w:t>V180326</w:t>
    </w:r>
  </w:p>
  <w:p w:rsidR="008706F7" w:rsidRDefault="008706F7" w:rsidP="008706F7">
    <w:pPr>
      <w:pStyle w:val="Footer"/>
      <w:jc w:val="right"/>
    </w:pPr>
  </w:p>
  <w:p w:rsidR="0037074A" w:rsidRPr="00546343" w:rsidRDefault="0037074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09B6" w:rsidRPr="0000007A" w:rsidRDefault="00C509B6" w:rsidP="0099583E">
      <w:r>
        <w:separator/>
      </w:r>
    </w:p>
  </w:footnote>
  <w:footnote w:type="continuationSeparator" w:id="0">
    <w:p w:rsidR="00C509B6" w:rsidRPr="0000007A" w:rsidRDefault="00C509B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6F7" w:rsidRDefault="008706F7" w:rsidP="008706F7">
    <w:pPr>
      <w:spacing w:before="100" w:beforeAutospacing="1" w:after="100" w:afterAutospacing="1"/>
      <w:jc w:val="center"/>
      <w:rPr>
        <w:rFonts w:ascii="Arial" w:hAnsi="Arial" w:cs="Arial"/>
        <w:b/>
        <w:bCs/>
        <w:color w:val="003399"/>
        <w:szCs w:val="20"/>
        <w:u w:val="single"/>
        <w:lang w:val="en-GB"/>
      </w:rPr>
    </w:pPr>
  </w:p>
  <w:p w:rsidR="00B62F41" w:rsidRPr="00254F80" w:rsidRDefault="008706F7" w:rsidP="008706F7">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34A4"/>
    <w:rsid w:val="000450FC"/>
    <w:rsid w:val="00056CB0"/>
    <w:rsid w:val="000577C2"/>
    <w:rsid w:val="0006257C"/>
    <w:rsid w:val="00083701"/>
    <w:rsid w:val="00084D7C"/>
    <w:rsid w:val="00084F1B"/>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7C72"/>
    <w:rsid w:val="00136984"/>
    <w:rsid w:val="00144521"/>
    <w:rsid w:val="00146A69"/>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20BE"/>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C2E7B"/>
    <w:rsid w:val="002D7EA9"/>
    <w:rsid w:val="002E1211"/>
    <w:rsid w:val="002E2339"/>
    <w:rsid w:val="002E6D86"/>
    <w:rsid w:val="002F0619"/>
    <w:rsid w:val="002F5CDF"/>
    <w:rsid w:val="002F6935"/>
    <w:rsid w:val="00312559"/>
    <w:rsid w:val="003204B8"/>
    <w:rsid w:val="00330845"/>
    <w:rsid w:val="00335412"/>
    <w:rsid w:val="00335F30"/>
    <w:rsid w:val="0033692F"/>
    <w:rsid w:val="00346223"/>
    <w:rsid w:val="00355EC3"/>
    <w:rsid w:val="00366BEC"/>
    <w:rsid w:val="0037074A"/>
    <w:rsid w:val="003A04E7"/>
    <w:rsid w:val="003A4991"/>
    <w:rsid w:val="003A6E1A"/>
    <w:rsid w:val="003A6E6B"/>
    <w:rsid w:val="003B2172"/>
    <w:rsid w:val="003C059E"/>
    <w:rsid w:val="003E2791"/>
    <w:rsid w:val="003E3C70"/>
    <w:rsid w:val="003E746A"/>
    <w:rsid w:val="00405FAE"/>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A9A"/>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D1B30"/>
    <w:rsid w:val="006D6B62"/>
    <w:rsid w:val="006E7D6E"/>
    <w:rsid w:val="006F6F2F"/>
    <w:rsid w:val="00701186"/>
    <w:rsid w:val="00707004"/>
    <w:rsid w:val="00707BE1"/>
    <w:rsid w:val="007238EB"/>
    <w:rsid w:val="0072789A"/>
    <w:rsid w:val="007317C3"/>
    <w:rsid w:val="00734756"/>
    <w:rsid w:val="0073538B"/>
    <w:rsid w:val="00741BD0"/>
    <w:rsid w:val="0074253A"/>
    <w:rsid w:val="007426E6"/>
    <w:rsid w:val="00746370"/>
    <w:rsid w:val="0075138B"/>
    <w:rsid w:val="00763F9C"/>
    <w:rsid w:val="00764051"/>
    <w:rsid w:val="00766889"/>
    <w:rsid w:val="00766A0D"/>
    <w:rsid w:val="00767F8C"/>
    <w:rsid w:val="00770EEE"/>
    <w:rsid w:val="00780B67"/>
    <w:rsid w:val="007972A6"/>
    <w:rsid w:val="007B1099"/>
    <w:rsid w:val="007B6E18"/>
    <w:rsid w:val="007D0246"/>
    <w:rsid w:val="007F5873"/>
    <w:rsid w:val="008037A9"/>
    <w:rsid w:val="00804EC1"/>
    <w:rsid w:val="00806382"/>
    <w:rsid w:val="00815F94"/>
    <w:rsid w:val="0082130C"/>
    <w:rsid w:val="008224E2"/>
    <w:rsid w:val="00825DC9"/>
    <w:rsid w:val="0082676D"/>
    <w:rsid w:val="00831055"/>
    <w:rsid w:val="008423BB"/>
    <w:rsid w:val="00846F1F"/>
    <w:rsid w:val="008706F7"/>
    <w:rsid w:val="0087201B"/>
    <w:rsid w:val="00877F10"/>
    <w:rsid w:val="00882091"/>
    <w:rsid w:val="008913D5"/>
    <w:rsid w:val="00893E75"/>
    <w:rsid w:val="008C2778"/>
    <w:rsid w:val="008C2F62"/>
    <w:rsid w:val="008D020E"/>
    <w:rsid w:val="008D0407"/>
    <w:rsid w:val="008D1117"/>
    <w:rsid w:val="008D15A4"/>
    <w:rsid w:val="008D3DD9"/>
    <w:rsid w:val="008F36E4"/>
    <w:rsid w:val="008F6673"/>
    <w:rsid w:val="009117E4"/>
    <w:rsid w:val="00914761"/>
    <w:rsid w:val="00933C8B"/>
    <w:rsid w:val="0094580F"/>
    <w:rsid w:val="009553EC"/>
    <w:rsid w:val="0097330E"/>
    <w:rsid w:val="00974330"/>
    <w:rsid w:val="0097498C"/>
    <w:rsid w:val="0098009A"/>
    <w:rsid w:val="00982766"/>
    <w:rsid w:val="009852C4"/>
    <w:rsid w:val="00985F26"/>
    <w:rsid w:val="00993080"/>
    <w:rsid w:val="0099583E"/>
    <w:rsid w:val="009A0242"/>
    <w:rsid w:val="009A59ED"/>
    <w:rsid w:val="009B130B"/>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FC"/>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0AB"/>
    <w:rsid w:val="00B356AF"/>
    <w:rsid w:val="00B55F7D"/>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47F3B"/>
    <w:rsid w:val="00C509B6"/>
    <w:rsid w:val="00C545D5"/>
    <w:rsid w:val="00C635B6"/>
    <w:rsid w:val="00C70DFC"/>
    <w:rsid w:val="00C81E2F"/>
    <w:rsid w:val="00C82466"/>
    <w:rsid w:val="00C84097"/>
    <w:rsid w:val="00C92F3A"/>
    <w:rsid w:val="00C97898"/>
    <w:rsid w:val="00CB429B"/>
    <w:rsid w:val="00CC2753"/>
    <w:rsid w:val="00CC570E"/>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A60E8"/>
    <w:rsid w:val="00DB5B54"/>
    <w:rsid w:val="00DB7E1B"/>
    <w:rsid w:val="00DC0C7E"/>
    <w:rsid w:val="00DC1D81"/>
    <w:rsid w:val="00E1327B"/>
    <w:rsid w:val="00E34922"/>
    <w:rsid w:val="00E41849"/>
    <w:rsid w:val="00E451EA"/>
    <w:rsid w:val="00E53E52"/>
    <w:rsid w:val="00E57F4B"/>
    <w:rsid w:val="00E63889"/>
    <w:rsid w:val="00E65EB7"/>
    <w:rsid w:val="00E71C8D"/>
    <w:rsid w:val="00E71D6A"/>
    <w:rsid w:val="00E72360"/>
    <w:rsid w:val="00E74834"/>
    <w:rsid w:val="00E91269"/>
    <w:rsid w:val="00E972A7"/>
    <w:rsid w:val="00EA2839"/>
    <w:rsid w:val="00EB3E91"/>
    <w:rsid w:val="00EC6894"/>
    <w:rsid w:val="00EC7A1F"/>
    <w:rsid w:val="00ED0C53"/>
    <w:rsid w:val="00ED6B12"/>
    <w:rsid w:val="00EE0BAB"/>
    <w:rsid w:val="00EE0D3E"/>
    <w:rsid w:val="00EE4C4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47480"/>
  <w15:chartTrackingRefBased/>
  <w15:docId w15:val="{F647F88F-2F7B-4BCC-B964-BF5C8A58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009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47F3B"/>
    <w:rPr>
      <w:color w:val="605E5C"/>
      <w:shd w:val="clear" w:color="auto" w:fill="E1DFDD"/>
    </w:rPr>
  </w:style>
  <w:style w:type="paragraph" w:customStyle="1" w:styleId="Affiliation">
    <w:name w:val="Affiliation"/>
    <w:basedOn w:val="Normal"/>
    <w:rsid w:val="006D6B6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98533700">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39847916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685</Words>
  <Characters>3905</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4581</CharactersWithSpaces>
  <SharedDoc>false</SharedDoc>
  <HLinks>
    <vt:vector size="18" baseType="variant">
      <vt:variant>
        <vt:i4>6160409</vt:i4>
      </vt:variant>
      <vt:variant>
        <vt:i4>6</vt:i4>
      </vt:variant>
      <vt:variant>
        <vt:i4>0</vt:i4>
      </vt:variant>
      <vt:variant>
        <vt:i4>5</vt:i4>
      </vt:variant>
      <vt:variant>
        <vt:lpwstr>https://r1.reviewerhub.org/benefits-for-reviewers</vt:lpwstr>
      </vt:variant>
      <vt:variant>
        <vt:lpwstr/>
      </vt:variant>
      <vt:variant>
        <vt:i4>2031642</vt:i4>
      </vt:variant>
      <vt:variant>
        <vt:i4>3</vt:i4>
      </vt:variant>
      <vt:variant>
        <vt:i4>0</vt:i4>
      </vt:variant>
      <vt:variant>
        <vt:i4>5</vt:i4>
      </vt:variant>
      <vt:variant>
        <vt:lpwstr>https://r1.reviewerhub.org/peer-review-comments-approval-policy/</vt:lpwstr>
      </vt:variant>
      <vt:variant>
        <vt:lpwstr/>
      </vt:variant>
      <vt:variant>
        <vt:i4>458766</vt:i4>
      </vt:variant>
      <vt:variant>
        <vt:i4>0</vt:i4>
      </vt:variant>
      <vt:variant>
        <vt:i4>0</vt:i4>
      </vt:variant>
      <vt:variant>
        <vt:i4>5</vt:i4>
      </vt:variant>
      <vt:variant>
        <vt:lpwstr>https://r1.reviewerhub.org/general-editorial-policy/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10</cp:revision>
  <dcterms:created xsi:type="dcterms:W3CDTF">2026-03-19T07:30:00Z</dcterms:created>
  <dcterms:modified xsi:type="dcterms:W3CDTF">2026-03-25T06:54:00Z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