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70970" w14:paraId="7D669F30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1BF27CC" w14:textId="77777777" w:rsidR="00602F7D" w:rsidRPr="0057097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570970" w14:paraId="282F7CA7" w14:textId="77777777" w:rsidTr="002643B3">
        <w:trPr>
          <w:trHeight w:val="290"/>
        </w:trPr>
        <w:tc>
          <w:tcPr>
            <w:tcW w:w="1234" w:type="pct"/>
          </w:tcPr>
          <w:p w14:paraId="64F5EBB9" w14:textId="77777777" w:rsidR="0000007A" w:rsidRPr="0057097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0F8A4" w14:textId="77777777" w:rsidR="0000007A" w:rsidRPr="00570970" w:rsidRDefault="0095595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A5CB9" w:rsidRPr="0057097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Asian Journal of Dental Sciences </w:t>
              </w:r>
            </w:hyperlink>
            <w:r w:rsidR="005A5CB9" w:rsidRPr="0057097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570970" w14:paraId="38A6C6F8" w14:textId="77777777" w:rsidTr="002643B3">
        <w:trPr>
          <w:trHeight w:val="290"/>
        </w:trPr>
        <w:tc>
          <w:tcPr>
            <w:tcW w:w="1234" w:type="pct"/>
          </w:tcPr>
          <w:p w14:paraId="40CDDAAD" w14:textId="77777777" w:rsidR="0000007A" w:rsidRPr="0057097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AE7AE" w14:textId="77777777" w:rsidR="0000007A" w:rsidRPr="00570970" w:rsidRDefault="0041318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Ms_AJDS_153462</w:t>
            </w:r>
          </w:p>
        </w:tc>
      </w:tr>
      <w:tr w:rsidR="0000007A" w:rsidRPr="00570970" w14:paraId="08F92DB4" w14:textId="77777777" w:rsidTr="002643B3">
        <w:trPr>
          <w:trHeight w:val="650"/>
        </w:trPr>
        <w:tc>
          <w:tcPr>
            <w:tcW w:w="1234" w:type="pct"/>
          </w:tcPr>
          <w:p w14:paraId="712BD9E1" w14:textId="77777777" w:rsidR="0000007A" w:rsidRPr="0057097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27903" w14:textId="77777777" w:rsidR="0000007A" w:rsidRPr="00570970" w:rsidRDefault="004131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/>
                <w:sz w:val="20"/>
                <w:szCs w:val="20"/>
                <w:lang w:val="en-GB"/>
              </w:rPr>
              <w:t>Oral manifestations associated with hypertensive patients:  A clinical observational study</w:t>
            </w:r>
          </w:p>
        </w:tc>
      </w:tr>
      <w:tr w:rsidR="00CF0BBB" w:rsidRPr="00570970" w14:paraId="433ADE80" w14:textId="77777777" w:rsidTr="002643B3">
        <w:trPr>
          <w:trHeight w:val="332"/>
        </w:trPr>
        <w:tc>
          <w:tcPr>
            <w:tcW w:w="1234" w:type="pct"/>
          </w:tcPr>
          <w:p w14:paraId="5A5AFC0D" w14:textId="77777777" w:rsidR="00CF0BBB" w:rsidRPr="0057097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5842" w14:textId="77777777" w:rsidR="00CF0BBB" w:rsidRPr="00570970" w:rsidRDefault="004131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0FDDCB17" w14:textId="36E9EC30" w:rsidR="00D04E38" w:rsidRPr="00570970" w:rsidRDefault="00D04E38" w:rsidP="00D04E38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04E38" w:rsidRPr="00570970" w14:paraId="64FAF6C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AC4E0EF" w14:textId="77777777" w:rsidR="00D04E38" w:rsidRPr="00570970" w:rsidRDefault="00D04E3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7097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7097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DF617C6" w14:textId="77777777" w:rsidR="00D04E38" w:rsidRPr="00570970" w:rsidRDefault="00D04E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04E38" w:rsidRPr="00570970" w14:paraId="2C76C01D" w14:textId="77777777">
        <w:tc>
          <w:tcPr>
            <w:tcW w:w="1265" w:type="pct"/>
            <w:noWrap/>
          </w:tcPr>
          <w:p w14:paraId="0ADAD14C" w14:textId="77777777" w:rsidR="00D04E38" w:rsidRPr="00570970" w:rsidRDefault="00D04E3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79BF447" w14:textId="77777777" w:rsidR="00D04E38" w:rsidRPr="00570970" w:rsidRDefault="00D04E3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70970">
              <w:rPr>
                <w:rFonts w:ascii="Arial" w:hAnsi="Arial" w:cs="Arial"/>
                <w:lang w:val="en-GB"/>
              </w:rPr>
              <w:t>Reviewer’s comment</w:t>
            </w:r>
          </w:p>
          <w:p w14:paraId="04F70CF5" w14:textId="7386C9FF" w:rsidR="00F47D2C" w:rsidRPr="00570970" w:rsidRDefault="00F47D2C" w:rsidP="00F47D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B8B938" w14:textId="77777777" w:rsidR="00F47D2C" w:rsidRPr="00570970" w:rsidRDefault="00F47D2C" w:rsidP="00F47D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DA66540" w14:textId="77777777" w:rsidR="005F28CB" w:rsidRPr="00570970" w:rsidRDefault="005F28CB" w:rsidP="005F28C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709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7097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386FBCD" w14:textId="77777777" w:rsidR="00D04E38" w:rsidRPr="00570970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E38" w:rsidRPr="00570970" w14:paraId="6B3F7D90" w14:textId="77777777">
        <w:trPr>
          <w:trHeight w:val="1264"/>
        </w:trPr>
        <w:tc>
          <w:tcPr>
            <w:tcW w:w="1265" w:type="pct"/>
            <w:noWrap/>
          </w:tcPr>
          <w:p w14:paraId="62B4EDCD" w14:textId="77777777" w:rsidR="00D04E38" w:rsidRPr="00570970" w:rsidRDefault="00D04E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213C66F" w14:textId="77777777" w:rsidR="00D04E38" w:rsidRPr="00570970" w:rsidRDefault="00D04E3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F858565" w14:textId="77777777" w:rsidR="00D04E38" w:rsidRPr="00570970" w:rsidRDefault="00BC087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describes oral manifestations of hypertension.</w:t>
            </w:r>
          </w:p>
          <w:p w14:paraId="34B77108" w14:textId="77777777" w:rsidR="0056575D" w:rsidRPr="00570970" w:rsidRDefault="005657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can help in letting the readers know which are the more common oral findings in patients of hypertension.</w:t>
            </w:r>
          </w:p>
          <w:p w14:paraId="5BB07EEB" w14:textId="5068D318" w:rsidR="00962786" w:rsidRPr="00570970" w:rsidRDefault="0096278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further lays a foundation for further research </w:t>
            </w:r>
            <w:r w:rsidR="00005041" w:rsidRPr="00570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on the oral findings seen in medically complex </w:t>
            </w:r>
            <w:proofErr w:type="gramStart"/>
            <w:r w:rsidR="00005041" w:rsidRPr="00570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patients..</w:t>
            </w:r>
            <w:proofErr w:type="gramEnd"/>
          </w:p>
        </w:tc>
        <w:tc>
          <w:tcPr>
            <w:tcW w:w="1523" w:type="pct"/>
          </w:tcPr>
          <w:p w14:paraId="1D01DB1C" w14:textId="77777777" w:rsidR="00D04E38" w:rsidRPr="00570970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E38" w:rsidRPr="00570970" w14:paraId="44E6102C" w14:textId="77777777">
        <w:trPr>
          <w:trHeight w:val="1262"/>
        </w:trPr>
        <w:tc>
          <w:tcPr>
            <w:tcW w:w="1265" w:type="pct"/>
            <w:noWrap/>
          </w:tcPr>
          <w:p w14:paraId="7DC0E695" w14:textId="77777777" w:rsidR="00D04E38" w:rsidRPr="00570970" w:rsidRDefault="00D04E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C5AEA45" w14:textId="77777777" w:rsidR="00D04E38" w:rsidRPr="00570970" w:rsidRDefault="00D04E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6DA5AEA" w14:textId="77777777" w:rsidR="00D04E38" w:rsidRPr="00570970" w:rsidRDefault="00D04E3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1DEBAF8" w14:textId="59C30F99" w:rsidR="00D04E38" w:rsidRPr="00570970" w:rsidRDefault="000050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570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570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suitable</w:t>
            </w:r>
          </w:p>
        </w:tc>
        <w:tc>
          <w:tcPr>
            <w:tcW w:w="1523" w:type="pct"/>
          </w:tcPr>
          <w:p w14:paraId="48B78E97" w14:textId="77777777" w:rsidR="00D04E38" w:rsidRPr="00570970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E38" w:rsidRPr="00570970" w14:paraId="2ACC4D73" w14:textId="77777777">
        <w:trPr>
          <w:trHeight w:val="1262"/>
        </w:trPr>
        <w:tc>
          <w:tcPr>
            <w:tcW w:w="1265" w:type="pct"/>
            <w:noWrap/>
          </w:tcPr>
          <w:p w14:paraId="49072F3E" w14:textId="77777777" w:rsidR="00D04E38" w:rsidRPr="00570970" w:rsidRDefault="00D04E3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7097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3AC2D66" w14:textId="77777777" w:rsidR="00D04E38" w:rsidRPr="00570970" w:rsidRDefault="00D04E3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F566DA8" w14:textId="7164FD07" w:rsidR="00D04E38" w:rsidRPr="00570970" w:rsidRDefault="000050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570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570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comprehensive, but it requires a thorough grammar and formatting check.</w:t>
            </w:r>
          </w:p>
        </w:tc>
        <w:tc>
          <w:tcPr>
            <w:tcW w:w="1523" w:type="pct"/>
          </w:tcPr>
          <w:p w14:paraId="61B9AA6F" w14:textId="77777777" w:rsidR="00D04E38" w:rsidRPr="00570970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E38" w:rsidRPr="00570970" w14:paraId="50847422" w14:textId="77777777">
        <w:trPr>
          <w:trHeight w:val="704"/>
        </w:trPr>
        <w:tc>
          <w:tcPr>
            <w:tcW w:w="1265" w:type="pct"/>
            <w:noWrap/>
          </w:tcPr>
          <w:p w14:paraId="7AC4088B" w14:textId="77777777" w:rsidR="00D04E38" w:rsidRPr="00570970" w:rsidRDefault="00D04E38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57097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3828A60" w14:textId="77777777" w:rsidR="00D04E38" w:rsidRPr="00570970" w:rsidRDefault="000050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 have the following concerns regarding the scientific content of this manuscript:</w:t>
            </w:r>
          </w:p>
          <w:p w14:paraId="55E27BE2" w14:textId="77777777" w:rsidR="00005041" w:rsidRPr="00570970" w:rsidRDefault="00C10D0A" w:rsidP="0000504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Has the questionnaire for xerostomia been used before? If yes, provide a reference for the same.</w:t>
            </w:r>
          </w:p>
          <w:p w14:paraId="049C210A" w14:textId="15003DF1" w:rsidR="00016835" w:rsidRPr="00570970" w:rsidRDefault="00016835" w:rsidP="00CA75D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FF9E0F" w14:textId="77777777" w:rsidR="00BF2D3D" w:rsidRPr="00570970" w:rsidRDefault="004653E1" w:rsidP="0000504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Inclusion and exclusion criteria for study participants is missing in the methods section, kindly add the same.</w:t>
            </w:r>
          </w:p>
          <w:p w14:paraId="173F9BFA" w14:textId="77777777" w:rsidR="004653E1" w:rsidRPr="00570970" w:rsidRDefault="002766D5" w:rsidP="0000504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Was the diagnosis of hypertension </w:t>
            </w:r>
            <w:r w:rsidR="00950EEA"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re-confirmed by any clinical method? Or the inclusion was solely based on the medical history given by the patient?</w:t>
            </w:r>
          </w:p>
          <w:p w14:paraId="79451E60" w14:textId="77777777" w:rsidR="00950EEA" w:rsidRPr="00570970" w:rsidRDefault="00B44D31" w:rsidP="0000504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Authors have mentioned 70% patients showed periodontitis while 29% showed gingivitis, since </w:t>
            </w:r>
            <w:r w:rsidR="00E15541"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periodontitis is usually predisposed by gingivitis, does the figure of “29%” denote those patients who had gingivitis and without periodontitis? If yes, kindly mention the same.</w:t>
            </w:r>
          </w:p>
          <w:p w14:paraId="4C771108" w14:textId="77777777" w:rsidR="00E15541" w:rsidRPr="00570970" w:rsidRDefault="00916A40" w:rsidP="0000504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baseline demographic data can be summarized in a tabular form.</w:t>
            </w:r>
          </w:p>
          <w:p w14:paraId="6AFB8100" w14:textId="77777777" w:rsidR="00916A40" w:rsidRPr="00570970" w:rsidRDefault="00303532" w:rsidP="0000504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second paragraph of discussion section, which describes correlation of hypertension and inflammation, should be supported by more references.</w:t>
            </w:r>
          </w:p>
          <w:p w14:paraId="7FDB2B28" w14:textId="58975633" w:rsidR="00303532" w:rsidRPr="00570970" w:rsidRDefault="004674E5" w:rsidP="0000504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the full form for the abbreviations ACE and ARB</w:t>
            </w:r>
            <w:r w:rsidR="00823C67"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at their first mention in the text, examples of these drugs, if added may also be helpful for the readers, in identifying the commonly used agents and their </w:t>
            </w:r>
            <w:proofErr w:type="spellStart"/>
            <w:r w:rsidR="00823C67"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oro</w:t>
            </w:r>
            <w:proofErr w:type="spellEnd"/>
            <w:r w:rsidR="00823C67"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-dental effects.</w:t>
            </w:r>
          </w:p>
          <w:p w14:paraId="3D1971DE" w14:textId="74F822C1" w:rsidR="004377A0" w:rsidRPr="00570970" w:rsidRDefault="003F1D3E" w:rsidP="0000504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Kindly mention the limitations of this study in discussion section, especially those, which can be overcome in future research.</w:t>
            </w:r>
          </w:p>
          <w:p w14:paraId="4D88BF8C" w14:textId="1AB08BB3" w:rsidR="004674E5" w:rsidRPr="00570970" w:rsidRDefault="002F4A12" w:rsidP="0000504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Clinical images can be cropped to omit the unnecessary</w:t>
            </w:r>
            <w:r w:rsidR="002E45DF"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display of uninvolved neighbouring </w:t>
            </w:r>
            <w:r w:rsidR="008D4182"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tissue</w:t>
            </w:r>
            <w:r w:rsidR="002E45DF"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8D4182"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affected area should be focused upon.</w:t>
            </w:r>
          </w:p>
        </w:tc>
        <w:tc>
          <w:tcPr>
            <w:tcW w:w="1523" w:type="pct"/>
          </w:tcPr>
          <w:p w14:paraId="12292BDD" w14:textId="77777777" w:rsidR="00D04E38" w:rsidRPr="00570970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E38" w:rsidRPr="00570970" w14:paraId="11F8AE81" w14:textId="77777777">
        <w:trPr>
          <w:trHeight w:val="703"/>
        </w:trPr>
        <w:tc>
          <w:tcPr>
            <w:tcW w:w="1265" w:type="pct"/>
            <w:noWrap/>
          </w:tcPr>
          <w:p w14:paraId="046814B2" w14:textId="77777777" w:rsidR="00D04E38" w:rsidRPr="00570970" w:rsidRDefault="00D04E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7EEAA10" w14:textId="16774258" w:rsidR="00D04E38" w:rsidRPr="00570970" w:rsidRDefault="002E45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more references can be added to the section explaining the correlation of hypertension with inflammation, in the discussion section.</w:t>
            </w:r>
          </w:p>
        </w:tc>
        <w:tc>
          <w:tcPr>
            <w:tcW w:w="1523" w:type="pct"/>
          </w:tcPr>
          <w:p w14:paraId="09FEE089" w14:textId="77777777" w:rsidR="00D04E38" w:rsidRPr="00570970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E38" w:rsidRPr="00570970" w14:paraId="45011D49" w14:textId="77777777">
        <w:trPr>
          <w:trHeight w:val="386"/>
        </w:trPr>
        <w:tc>
          <w:tcPr>
            <w:tcW w:w="1265" w:type="pct"/>
            <w:noWrap/>
          </w:tcPr>
          <w:p w14:paraId="0C4B5053" w14:textId="77777777" w:rsidR="00D04E38" w:rsidRPr="00570970" w:rsidRDefault="00D04E3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70970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4055423D" w14:textId="77777777" w:rsidR="00D04E38" w:rsidRPr="00570970" w:rsidRDefault="00D04E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1DAFFF2" w14:textId="7140CF36" w:rsidR="00D04E38" w:rsidRPr="00570970" w:rsidRDefault="002E45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0970">
              <w:rPr>
                <w:rFonts w:ascii="Arial" w:hAnsi="Arial" w:cs="Arial"/>
                <w:sz w:val="20"/>
                <w:szCs w:val="20"/>
                <w:lang w:val="en-GB"/>
              </w:rPr>
              <w:t>It can be improved by a thorough grammar and formatting check.</w:t>
            </w:r>
          </w:p>
        </w:tc>
        <w:tc>
          <w:tcPr>
            <w:tcW w:w="1523" w:type="pct"/>
          </w:tcPr>
          <w:p w14:paraId="69999BF6" w14:textId="77777777" w:rsidR="00D04E38" w:rsidRPr="00570970" w:rsidRDefault="00D04E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04E38" w:rsidRPr="00570970" w14:paraId="47EC1F41" w14:textId="77777777">
        <w:trPr>
          <w:trHeight w:val="1178"/>
        </w:trPr>
        <w:tc>
          <w:tcPr>
            <w:tcW w:w="1265" w:type="pct"/>
            <w:noWrap/>
          </w:tcPr>
          <w:p w14:paraId="56CD4918" w14:textId="77777777" w:rsidR="00D04E38" w:rsidRPr="00570970" w:rsidRDefault="00D04E3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7097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7097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7097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C79F3D0" w14:textId="77777777" w:rsidR="00D04E38" w:rsidRPr="00570970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D8B4117" w14:textId="77777777" w:rsidR="00D04E38" w:rsidRPr="00570970" w:rsidRDefault="00D04E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24CD09F" w14:textId="77777777" w:rsidR="00D04E38" w:rsidRPr="00570970" w:rsidRDefault="00D04E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E872F2E" w14:textId="77777777" w:rsidR="00D04E38" w:rsidRPr="00570970" w:rsidRDefault="00D04E38" w:rsidP="00D04E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1D04C7" w:rsidRPr="00570970" w14:paraId="0021F009" w14:textId="77777777" w:rsidTr="00CA198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C8E02" w14:textId="77777777" w:rsidR="001D04C7" w:rsidRPr="00570970" w:rsidRDefault="001D04C7" w:rsidP="00CA198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57097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7097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B3089C4" w14:textId="77777777" w:rsidR="001D04C7" w:rsidRPr="00570970" w:rsidRDefault="001D04C7" w:rsidP="00CA198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D04C7" w:rsidRPr="00570970" w14:paraId="356D57C5" w14:textId="77777777" w:rsidTr="00CA1980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415B" w14:textId="77777777" w:rsidR="001D04C7" w:rsidRPr="00570970" w:rsidRDefault="001D04C7" w:rsidP="00CA19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2051B" w14:textId="77777777" w:rsidR="001D04C7" w:rsidRPr="00570970" w:rsidRDefault="001D04C7" w:rsidP="00CA198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09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02DAC081" w14:textId="77777777" w:rsidR="001D04C7" w:rsidRPr="00570970" w:rsidRDefault="001D04C7" w:rsidP="00CA198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709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7097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17CF03" w14:textId="77777777" w:rsidR="001D04C7" w:rsidRPr="00570970" w:rsidRDefault="001D04C7" w:rsidP="00CA1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4C7" w:rsidRPr="00570970" w14:paraId="5B789100" w14:textId="77777777" w:rsidTr="00CA1980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FB74" w14:textId="77777777" w:rsidR="001D04C7" w:rsidRPr="00570970" w:rsidRDefault="001D04C7" w:rsidP="00CA198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7097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8D777A4" w14:textId="77777777" w:rsidR="001D04C7" w:rsidRPr="00570970" w:rsidRDefault="001D04C7" w:rsidP="00CA19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BAFF" w14:textId="77777777" w:rsidR="001D04C7" w:rsidRPr="00570970" w:rsidRDefault="001D04C7" w:rsidP="00CA198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7097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7097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7097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5B3C279" w14:textId="77777777" w:rsidR="001D04C7" w:rsidRPr="00570970" w:rsidRDefault="001D04C7" w:rsidP="00CA19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C385CC4" w14:textId="77777777" w:rsidR="001D04C7" w:rsidRPr="00570970" w:rsidRDefault="001D04C7" w:rsidP="00CA19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194BCFFB" w14:textId="77777777" w:rsidR="001D04C7" w:rsidRPr="00570970" w:rsidRDefault="001D04C7" w:rsidP="00CA19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767E91" w14:textId="77777777" w:rsidR="001D04C7" w:rsidRPr="00570970" w:rsidRDefault="001D04C7" w:rsidP="00CA19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E244DC" w14:textId="77777777" w:rsidR="001D04C7" w:rsidRPr="00570970" w:rsidRDefault="001D04C7" w:rsidP="00CA19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3B5F881D" w14:textId="77777777" w:rsidR="001D04C7" w:rsidRPr="00570970" w:rsidRDefault="001D04C7" w:rsidP="001D04C7">
      <w:pPr>
        <w:rPr>
          <w:rFonts w:ascii="Arial" w:hAnsi="Arial" w:cs="Arial"/>
          <w:sz w:val="20"/>
          <w:szCs w:val="20"/>
        </w:rPr>
      </w:pPr>
    </w:p>
    <w:p w14:paraId="65DCBE6D" w14:textId="77777777" w:rsidR="00570970" w:rsidRPr="00570970" w:rsidRDefault="00570970" w:rsidP="00570970">
      <w:pPr>
        <w:rPr>
          <w:rFonts w:ascii="Arial" w:hAnsi="Arial" w:cs="Arial"/>
          <w:b/>
          <w:sz w:val="20"/>
          <w:szCs w:val="20"/>
          <w:u w:val="single"/>
        </w:rPr>
      </w:pPr>
      <w:r w:rsidRPr="0057097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082423F" w14:textId="77777777" w:rsidR="00570970" w:rsidRPr="00570970" w:rsidRDefault="00570970" w:rsidP="00570970">
      <w:pPr>
        <w:rPr>
          <w:rFonts w:ascii="Arial" w:hAnsi="Arial" w:cs="Arial"/>
          <w:sz w:val="20"/>
          <w:szCs w:val="20"/>
        </w:rPr>
      </w:pPr>
    </w:p>
    <w:p w14:paraId="00346540" w14:textId="77777777" w:rsidR="00570970" w:rsidRPr="00570970" w:rsidRDefault="00570970" w:rsidP="00570970">
      <w:pPr>
        <w:rPr>
          <w:rFonts w:ascii="Arial" w:hAnsi="Arial" w:cs="Arial"/>
          <w:sz w:val="20"/>
          <w:szCs w:val="20"/>
        </w:rPr>
      </w:pPr>
      <w:proofErr w:type="spellStart"/>
      <w:r w:rsidRPr="00570970">
        <w:rPr>
          <w:rFonts w:ascii="Arial" w:hAnsi="Arial" w:cs="Arial"/>
          <w:color w:val="000000"/>
          <w:sz w:val="20"/>
          <w:szCs w:val="20"/>
        </w:rPr>
        <w:t>Aehad</w:t>
      </w:r>
      <w:proofErr w:type="spellEnd"/>
      <w:r w:rsidRPr="00570970">
        <w:rPr>
          <w:rFonts w:ascii="Arial" w:hAnsi="Arial" w:cs="Arial"/>
          <w:color w:val="000000"/>
          <w:sz w:val="20"/>
          <w:szCs w:val="20"/>
        </w:rPr>
        <w:t xml:space="preserve"> Ul </w:t>
      </w:r>
      <w:proofErr w:type="gramStart"/>
      <w:r w:rsidRPr="00570970">
        <w:rPr>
          <w:rFonts w:ascii="Arial" w:hAnsi="Arial" w:cs="Arial"/>
          <w:color w:val="000000"/>
          <w:sz w:val="20"/>
          <w:szCs w:val="20"/>
        </w:rPr>
        <w:t>Haque ,</w:t>
      </w:r>
      <w:proofErr w:type="gramEnd"/>
      <w:r w:rsidRPr="00570970">
        <w:rPr>
          <w:rFonts w:ascii="Arial" w:hAnsi="Arial" w:cs="Arial"/>
          <w:color w:val="000000"/>
          <w:sz w:val="20"/>
          <w:szCs w:val="20"/>
        </w:rPr>
        <w:t xml:space="preserve"> King George’s Medical University </w:t>
      </w:r>
      <w:r w:rsidRPr="00570970">
        <w:rPr>
          <w:rFonts w:ascii="Arial" w:hAnsi="Arial" w:cs="Arial"/>
          <w:sz w:val="20"/>
          <w:szCs w:val="20"/>
        </w:rPr>
        <w:t xml:space="preserve">, </w:t>
      </w:r>
      <w:r w:rsidRPr="00570970">
        <w:rPr>
          <w:rFonts w:ascii="Arial" w:hAnsi="Arial" w:cs="Arial"/>
          <w:color w:val="000000"/>
          <w:sz w:val="20"/>
          <w:szCs w:val="20"/>
        </w:rPr>
        <w:t>India</w:t>
      </w:r>
    </w:p>
    <w:p w14:paraId="5AF59594" w14:textId="77777777" w:rsidR="001D04C7" w:rsidRPr="00570970" w:rsidRDefault="001D04C7" w:rsidP="001D04C7">
      <w:pPr>
        <w:rPr>
          <w:rFonts w:ascii="Arial" w:hAnsi="Arial" w:cs="Arial"/>
          <w:sz w:val="20"/>
          <w:szCs w:val="20"/>
        </w:rPr>
      </w:pPr>
    </w:p>
    <w:p w14:paraId="1A782ED4" w14:textId="77777777" w:rsidR="001D04C7" w:rsidRPr="00570970" w:rsidRDefault="001D04C7" w:rsidP="001D04C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14:paraId="0FA92940" w14:textId="77777777" w:rsidR="001D04C7" w:rsidRPr="00570970" w:rsidRDefault="001D04C7" w:rsidP="001D04C7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0329E629" w14:textId="77777777" w:rsidR="00D04E38" w:rsidRPr="00570970" w:rsidRDefault="00D04E38" w:rsidP="00D04E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04E38" w:rsidRPr="00570970" w:rsidSect="00B0118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4D061" w14:textId="77777777" w:rsidR="00955953" w:rsidRPr="0000007A" w:rsidRDefault="00955953" w:rsidP="0099583E">
      <w:r>
        <w:separator/>
      </w:r>
    </w:p>
  </w:endnote>
  <w:endnote w:type="continuationSeparator" w:id="0">
    <w:p w14:paraId="1D4114D6" w14:textId="77777777" w:rsidR="00955953" w:rsidRPr="0000007A" w:rsidRDefault="0095595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1AC6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54669" w:rsidRPr="00254669">
      <w:rPr>
        <w:sz w:val="16"/>
      </w:rPr>
      <w:t xml:space="preserve">Version: </w:t>
    </w:r>
    <w:r w:rsidR="00027443">
      <w:rPr>
        <w:sz w:val="16"/>
      </w:rPr>
      <w:t>3</w:t>
    </w:r>
    <w:r w:rsidR="00254669" w:rsidRPr="00254669">
      <w:rPr>
        <w:sz w:val="16"/>
      </w:rPr>
      <w:t xml:space="preserve"> (0</w:t>
    </w:r>
    <w:r w:rsidR="00027443">
      <w:rPr>
        <w:sz w:val="16"/>
      </w:rPr>
      <w:t>7</w:t>
    </w:r>
    <w:r w:rsidR="00254669" w:rsidRPr="0025466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4BAF3" w14:textId="77777777" w:rsidR="00955953" w:rsidRPr="0000007A" w:rsidRDefault="00955953" w:rsidP="0099583E">
      <w:r>
        <w:separator/>
      </w:r>
    </w:p>
  </w:footnote>
  <w:footnote w:type="continuationSeparator" w:id="0">
    <w:p w14:paraId="32B0BDA5" w14:textId="77777777" w:rsidR="00955953" w:rsidRPr="0000007A" w:rsidRDefault="0095595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518B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9F0CDF6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027443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692BA2"/>
    <w:multiLevelType w:val="hybridMultilevel"/>
    <w:tmpl w:val="DA080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5041"/>
    <w:rsid w:val="00006187"/>
    <w:rsid w:val="00010403"/>
    <w:rsid w:val="00012C8B"/>
    <w:rsid w:val="00016835"/>
    <w:rsid w:val="00021981"/>
    <w:rsid w:val="000234E1"/>
    <w:rsid w:val="0002598E"/>
    <w:rsid w:val="00027443"/>
    <w:rsid w:val="00037D52"/>
    <w:rsid w:val="000450FC"/>
    <w:rsid w:val="00056CB0"/>
    <w:rsid w:val="000577C2"/>
    <w:rsid w:val="0006257C"/>
    <w:rsid w:val="000759AA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11E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04C7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669"/>
    <w:rsid w:val="00254F80"/>
    <w:rsid w:val="00262634"/>
    <w:rsid w:val="002643B3"/>
    <w:rsid w:val="00275984"/>
    <w:rsid w:val="002766D5"/>
    <w:rsid w:val="00280EC9"/>
    <w:rsid w:val="00291D08"/>
    <w:rsid w:val="00293482"/>
    <w:rsid w:val="002D7EA9"/>
    <w:rsid w:val="002E1211"/>
    <w:rsid w:val="002E2339"/>
    <w:rsid w:val="002E45DF"/>
    <w:rsid w:val="002E6D86"/>
    <w:rsid w:val="002F4A12"/>
    <w:rsid w:val="002F6935"/>
    <w:rsid w:val="00303532"/>
    <w:rsid w:val="00312559"/>
    <w:rsid w:val="003204B8"/>
    <w:rsid w:val="0033692F"/>
    <w:rsid w:val="00346223"/>
    <w:rsid w:val="003A04E7"/>
    <w:rsid w:val="003A17D8"/>
    <w:rsid w:val="003A4991"/>
    <w:rsid w:val="003A6E1A"/>
    <w:rsid w:val="003B2172"/>
    <w:rsid w:val="003E3BE1"/>
    <w:rsid w:val="003E746A"/>
    <w:rsid w:val="003F1D3E"/>
    <w:rsid w:val="00413186"/>
    <w:rsid w:val="0042465A"/>
    <w:rsid w:val="004356CC"/>
    <w:rsid w:val="00435B36"/>
    <w:rsid w:val="004377A0"/>
    <w:rsid w:val="00442B24"/>
    <w:rsid w:val="0044444D"/>
    <w:rsid w:val="0044519B"/>
    <w:rsid w:val="00445B35"/>
    <w:rsid w:val="00446659"/>
    <w:rsid w:val="00457AB1"/>
    <w:rsid w:val="00457BC0"/>
    <w:rsid w:val="00462996"/>
    <w:rsid w:val="004653E1"/>
    <w:rsid w:val="004674B4"/>
    <w:rsid w:val="004674E5"/>
    <w:rsid w:val="004A7F9D"/>
    <w:rsid w:val="004B4CAD"/>
    <w:rsid w:val="004B4FDC"/>
    <w:rsid w:val="004C3DF1"/>
    <w:rsid w:val="004D2E36"/>
    <w:rsid w:val="00503AB6"/>
    <w:rsid w:val="005047C5"/>
    <w:rsid w:val="00506302"/>
    <w:rsid w:val="00510920"/>
    <w:rsid w:val="00521812"/>
    <w:rsid w:val="0052285B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575D"/>
    <w:rsid w:val="00567AFC"/>
    <w:rsid w:val="00567DE0"/>
    <w:rsid w:val="00570970"/>
    <w:rsid w:val="00572197"/>
    <w:rsid w:val="005735A5"/>
    <w:rsid w:val="00586F35"/>
    <w:rsid w:val="005A5BE0"/>
    <w:rsid w:val="005A5CB9"/>
    <w:rsid w:val="005B12E0"/>
    <w:rsid w:val="005C25A0"/>
    <w:rsid w:val="005D230D"/>
    <w:rsid w:val="005F28CB"/>
    <w:rsid w:val="00602F7D"/>
    <w:rsid w:val="00605952"/>
    <w:rsid w:val="00620677"/>
    <w:rsid w:val="00624032"/>
    <w:rsid w:val="00645A56"/>
    <w:rsid w:val="006532DF"/>
    <w:rsid w:val="0065579D"/>
    <w:rsid w:val="00663792"/>
    <w:rsid w:val="00663CFC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E0C39"/>
    <w:rsid w:val="007F5873"/>
    <w:rsid w:val="00806382"/>
    <w:rsid w:val="00815F94"/>
    <w:rsid w:val="0082130C"/>
    <w:rsid w:val="008224E2"/>
    <w:rsid w:val="00823C67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4182"/>
    <w:rsid w:val="008D4551"/>
    <w:rsid w:val="008F36E4"/>
    <w:rsid w:val="00916A40"/>
    <w:rsid w:val="00933C8B"/>
    <w:rsid w:val="00950EEA"/>
    <w:rsid w:val="009553EC"/>
    <w:rsid w:val="00955953"/>
    <w:rsid w:val="00962786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62D0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48E2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1180"/>
    <w:rsid w:val="00B03A45"/>
    <w:rsid w:val="00B2236C"/>
    <w:rsid w:val="00B22FE6"/>
    <w:rsid w:val="00B3033D"/>
    <w:rsid w:val="00B356AF"/>
    <w:rsid w:val="00B44D31"/>
    <w:rsid w:val="00B62087"/>
    <w:rsid w:val="00B62F41"/>
    <w:rsid w:val="00B64E12"/>
    <w:rsid w:val="00B73785"/>
    <w:rsid w:val="00B760E1"/>
    <w:rsid w:val="00B807F8"/>
    <w:rsid w:val="00B858FF"/>
    <w:rsid w:val="00B962C7"/>
    <w:rsid w:val="00BA1AB3"/>
    <w:rsid w:val="00BA6421"/>
    <w:rsid w:val="00BB34E6"/>
    <w:rsid w:val="00BB4FEC"/>
    <w:rsid w:val="00BC087A"/>
    <w:rsid w:val="00BC402F"/>
    <w:rsid w:val="00BD27BA"/>
    <w:rsid w:val="00BE13EF"/>
    <w:rsid w:val="00BE40A5"/>
    <w:rsid w:val="00BE6454"/>
    <w:rsid w:val="00BF2D3D"/>
    <w:rsid w:val="00BF39A4"/>
    <w:rsid w:val="00C02797"/>
    <w:rsid w:val="00C10283"/>
    <w:rsid w:val="00C10D0A"/>
    <w:rsid w:val="00C110CC"/>
    <w:rsid w:val="00C22886"/>
    <w:rsid w:val="00C25C8F"/>
    <w:rsid w:val="00C263C6"/>
    <w:rsid w:val="00C635B6"/>
    <w:rsid w:val="00C70DFC"/>
    <w:rsid w:val="00C82466"/>
    <w:rsid w:val="00C84097"/>
    <w:rsid w:val="00CA2D58"/>
    <w:rsid w:val="00CA75D4"/>
    <w:rsid w:val="00CB429B"/>
    <w:rsid w:val="00CC2753"/>
    <w:rsid w:val="00CD093E"/>
    <w:rsid w:val="00CD1556"/>
    <w:rsid w:val="00CD1FD7"/>
    <w:rsid w:val="00CE199A"/>
    <w:rsid w:val="00CE5AC7"/>
    <w:rsid w:val="00CF0BBB"/>
    <w:rsid w:val="00D04E38"/>
    <w:rsid w:val="00D1283A"/>
    <w:rsid w:val="00D17979"/>
    <w:rsid w:val="00D2075F"/>
    <w:rsid w:val="00D3257B"/>
    <w:rsid w:val="00D40416"/>
    <w:rsid w:val="00D45CF7"/>
    <w:rsid w:val="00D4782A"/>
    <w:rsid w:val="00D566F0"/>
    <w:rsid w:val="00D7603E"/>
    <w:rsid w:val="00D8579C"/>
    <w:rsid w:val="00D90124"/>
    <w:rsid w:val="00D9392F"/>
    <w:rsid w:val="00D950B5"/>
    <w:rsid w:val="00DA41F5"/>
    <w:rsid w:val="00DB5B54"/>
    <w:rsid w:val="00DB7E1B"/>
    <w:rsid w:val="00DC1D81"/>
    <w:rsid w:val="00E13F36"/>
    <w:rsid w:val="00E15541"/>
    <w:rsid w:val="00E202D7"/>
    <w:rsid w:val="00E451EA"/>
    <w:rsid w:val="00E53E52"/>
    <w:rsid w:val="00E57F4B"/>
    <w:rsid w:val="00E63889"/>
    <w:rsid w:val="00E65EB7"/>
    <w:rsid w:val="00E71C8D"/>
    <w:rsid w:val="00E72360"/>
    <w:rsid w:val="00E85B8B"/>
    <w:rsid w:val="00E960DE"/>
    <w:rsid w:val="00E972A7"/>
    <w:rsid w:val="00EA2839"/>
    <w:rsid w:val="00EB356C"/>
    <w:rsid w:val="00EB3E91"/>
    <w:rsid w:val="00EC6894"/>
    <w:rsid w:val="00ED6B12"/>
    <w:rsid w:val="00EE0D3E"/>
    <w:rsid w:val="00EF326D"/>
    <w:rsid w:val="00EF53FE"/>
    <w:rsid w:val="00F245A7"/>
    <w:rsid w:val="00F24E53"/>
    <w:rsid w:val="00F2643C"/>
    <w:rsid w:val="00F3295A"/>
    <w:rsid w:val="00F34D8E"/>
    <w:rsid w:val="00F3669D"/>
    <w:rsid w:val="00F405F8"/>
    <w:rsid w:val="00F41154"/>
    <w:rsid w:val="00F4700F"/>
    <w:rsid w:val="00F47D2C"/>
    <w:rsid w:val="00F51F7F"/>
    <w:rsid w:val="00F573EA"/>
    <w:rsid w:val="00F57E9D"/>
    <w:rsid w:val="00F855C3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58086"/>
  <w15:chartTrackingRefBased/>
  <w15:docId w15:val="{1878E3A4-24AE-9649-B172-304B3AE9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586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ds.com/index.php/AJ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AA857-B43B-4972-8B19-8441FAFE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8192058</vt:i4>
      </vt:variant>
      <vt:variant>
        <vt:i4>0</vt:i4>
      </vt:variant>
      <vt:variant>
        <vt:i4>0</vt:i4>
      </vt:variant>
      <vt:variant>
        <vt:i4>5</vt:i4>
      </vt:variant>
      <vt:variant>
        <vt:lpwstr>https://journalajds.com/index.php/AJDS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35</cp:revision>
  <dcterms:created xsi:type="dcterms:W3CDTF">2026-02-25T13:04:00Z</dcterms:created>
  <dcterms:modified xsi:type="dcterms:W3CDTF">2026-03-06T12:19:00Z</dcterms:modified>
</cp:coreProperties>
</file>