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06D55" w14:paraId="253A9FA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38AF736" w14:textId="77777777" w:rsidR="00602F7D" w:rsidRPr="00A06D5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06D55" w14:paraId="53836F36" w14:textId="77777777" w:rsidTr="005A059F">
        <w:trPr>
          <w:trHeight w:val="359"/>
        </w:trPr>
        <w:tc>
          <w:tcPr>
            <w:tcW w:w="1234" w:type="pct"/>
          </w:tcPr>
          <w:p w14:paraId="550B4C4A" w14:textId="77777777" w:rsidR="0000007A" w:rsidRPr="00A06D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bookmarkStart w:id="0" w:name="_Hlk219911930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9A6F" w14:textId="77777777" w:rsidR="0000007A" w:rsidRPr="00A06D55" w:rsidRDefault="003E459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06D5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06D55">
              <w:rPr>
                <w:rFonts w:ascii="Arial" w:hAnsi="Arial" w:cs="Arial"/>
                <w:sz w:val="20"/>
                <w:szCs w:val="20"/>
              </w:rPr>
              <w:instrText xml:space="preserve"> HYPERLINK "https://journalajcrmh.com/index.php/AJCRMH" </w:instrText>
            </w:r>
            <w:r w:rsidRPr="00A06D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C191B" w:rsidRPr="00A06D55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Asian Journal of Case Reports in Medicine and Health</w:t>
            </w:r>
            <w:r w:rsidRPr="00A06D55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C191B" w:rsidRPr="00A06D5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bookmarkEnd w:id="0"/>
          </w:p>
        </w:tc>
      </w:tr>
      <w:tr w:rsidR="0000007A" w:rsidRPr="00A06D55" w14:paraId="18999556" w14:textId="77777777" w:rsidTr="002643B3">
        <w:trPr>
          <w:trHeight w:val="290"/>
        </w:trPr>
        <w:tc>
          <w:tcPr>
            <w:tcW w:w="1234" w:type="pct"/>
          </w:tcPr>
          <w:p w14:paraId="744E511E" w14:textId="77777777" w:rsidR="0000007A" w:rsidRPr="00A06D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D851" w14:textId="77777777" w:rsidR="0000007A" w:rsidRPr="00A06D55" w:rsidRDefault="005A059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Ms_AJCRMH_152061</w:t>
            </w:r>
          </w:p>
        </w:tc>
      </w:tr>
      <w:tr w:rsidR="0000007A" w:rsidRPr="00A06D55" w14:paraId="7DB22699" w14:textId="77777777" w:rsidTr="002643B3">
        <w:trPr>
          <w:trHeight w:val="650"/>
        </w:trPr>
        <w:tc>
          <w:tcPr>
            <w:tcW w:w="1234" w:type="pct"/>
          </w:tcPr>
          <w:p w14:paraId="5702CC19" w14:textId="77777777" w:rsidR="0000007A" w:rsidRPr="00A06D5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1" w:name="_Hlk219911923"/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C57" w14:textId="77777777" w:rsidR="0000007A" w:rsidRPr="00A06D55" w:rsidRDefault="005A05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Primary Cutaneous Leiomyosarcoma of the Gluteal </w:t>
            </w:r>
            <w:proofErr w:type="gramStart"/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>Region :</w:t>
            </w:r>
            <w:proofErr w:type="gramEnd"/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 Case Report</w:t>
            </w:r>
          </w:p>
        </w:tc>
      </w:tr>
      <w:bookmarkEnd w:id="1"/>
      <w:tr w:rsidR="00CF0BBB" w:rsidRPr="00A06D55" w14:paraId="6D8240E6" w14:textId="77777777" w:rsidTr="002643B3">
        <w:trPr>
          <w:trHeight w:val="332"/>
        </w:trPr>
        <w:tc>
          <w:tcPr>
            <w:tcW w:w="1234" w:type="pct"/>
          </w:tcPr>
          <w:p w14:paraId="367FC959" w14:textId="77777777" w:rsidR="00CF0BBB" w:rsidRPr="00A06D5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2848" w14:textId="77777777" w:rsidR="00CF0BBB" w:rsidRPr="00A06D55" w:rsidRDefault="005A05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3900A33A" w14:textId="77777777" w:rsidR="00037D52" w:rsidRPr="00A06D5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82C2A8" w14:textId="77777777" w:rsidR="00605952" w:rsidRPr="00A06D5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483342" w14:textId="50217639" w:rsidR="00DA55CE" w:rsidRPr="00A06D55" w:rsidRDefault="00DA55CE" w:rsidP="00DA55CE">
      <w:pPr>
        <w:rPr>
          <w:rFonts w:ascii="Arial" w:hAnsi="Arial" w:cs="Arial"/>
          <w:sz w:val="20"/>
          <w:szCs w:val="20"/>
        </w:rPr>
      </w:pPr>
      <w:bookmarkStart w:id="2" w:name="_Hlk171324449"/>
      <w:bookmarkStart w:id="3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A55CE" w:rsidRPr="00A06D55" w14:paraId="4D73540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E335AF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D5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06D5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18F31B8" w14:textId="77777777" w:rsidR="00DA55CE" w:rsidRPr="00A06D55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A06D55" w14:paraId="71211E1C" w14:textId="77777777">
        <w:tc>
          <w:tcPr>
            <w:tcW w:w="1265" w:type="pct"/>
            <w:noWrap/>
          </w:tcPr>
          <w:p w14:paraId="5C6CA9BA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FB81C16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D55">
              <w:rPr>
                <w:rFonts w:ascii="Arial" w:hAnsi="Arial" w:cs="Arial"/>
                <w:lang w:val="en-GB"/>
              </w:rPr>
              <w:t>Reviewer’s comment</w:t>
            </w:r>
          </w:p>
          <w:p w14:paraId="651A57D3" w14:textId="77777777" w:rsidR="004703D4" w:rsidRPr="00A06D55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A81FB5" w14:textId="77777777" w:rsidR="004703D4" w:rsidRPr="00A06D55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D5255D" w14:textId="77777777" w:rsidR="00E37766" w:rsidRPr="00A06D55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D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D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074CFB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A06D55" w14:paraId="356464F8" w14:textId="77777777">
        <w:trPr>
          <w:trHeight w:val="1264"/>
        </w:trPr>
        <w:tc>
          <w:tcPr>
            <w:tcW w:w="1265" w:type="pct"/>
            <w:noWrap/>
          </w:tcPr>
          <w:p w14:paraId="1E8D0BB7" w14:textId="77777777" w:rsidR="00DA55CE" w:rsidRPr="00A06D55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4072268" w14:textId="77777777" w:rsidR="00DA55CE" w:rsidRPr="00A06D55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BFA8BA" w14:textId="77777777" w:rsidR="00DA55CE" w:rsidRPr="00A06D55" w:rsidRDefault="00DA55CE" w:rsidP="001060D0">
            <w:pPr>
              <w:pStyle w:val="ListParagraph"/>
              <w:ind w:left="0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  <w:p w14:paraId="13B8C336" w14:textId="77777777" w:rsidR="001060D0" w:rsidRPr="00A06D55" w:rsidRDefault="001060D0" w:rsidP="001060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A06D55">
              <w:rPr>
                <w:rFonts w:ascii="Arial" w:hAnsi="Arial" w:cs="Arial"/>
                <w:color w:val="1E1E1E"/>
                <w:sz w:val="20"/>
                <w:szCs w:val="20"/>
              </w:rPr>
              <w:t>Primary Cutaneous Leiomyosarcoma (PCL) is a rare malignant neoplasm with a muscular origin</w:t>
            </w:r>
          </w:p>
          <w:p w14:paraId="3225A7B7" w14:textId="77777777" w:rsidR="001060D0" w:rsidRPr="00A06D55" w:rsidRDefault="001060D0" w:rsidP="001060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A06D55">
              <w:rPr>
                <w:rFonts w:ascii="Arial" w:hAnsi="Arial" w:cs="Arial"/>
                <w:color w:val="1E1E1E"/>
                <w:sz w:val="20"/>
                <w:szCs w:val="20"/>
              </w:rPr>
              <w:t>It represents around 2%–3% of all cutaneous soft tissue sarcomas and 0.04% of all neoplasms.</w:t>
            </w:r>
          </w:p>
          <w:p w14:paraId="699FDAB0" w14:textId="77777777" w:rsidR="001060D0" w:rsidRPr="00A06D55" w:rsidRDefault="001060D0" w:rsidP="001060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1E1E1E"/>
                <w:sz w:val="20"/>
                <w:szCs w:val="20"/>
              </w:rPr>
            </w:pPr>
            <w:r w:rsidRPr="00A06D55">
              <w:rPr>
                <w:rFonts w:ascii="Arial" w:hAnsi="Arial" w:cs="Arial"/>
                <w:color w:val="1E1E1E"/>
                <w:sz w:val="20"/>
                <w:szCs w:val="20"/>
              </w:rPr>
              <w:t>When dealing with cutaneous leiomyosarcomas, it is necessary to carefully evaluate the depth of subcutaneous extension, since even minimal subcutaneous involvement may be associated with a poorer prognosis, thereby requiring a careful and prolonged clinical follow-up.</w:t>
            </w:r>
          </w:p>
          <w:p w14:paraId="34958F85" w14:textId="77777777" w:rsidR="001060D0" w:rsidRPr="00A06D55" w:rsidRDefault="001060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AFA546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296B1B9E" w14:textId="77777777">
        <w:trPr>
          <w:trHeight w:val="1262"/>
        </w:trPr>
        <w:tc>
          <w:tcPr>
            <w:tcW w:w="1265" w:type="pct"/>
            <w:noWrap/>
          </w:tcPr>
          <w:p w14:paraId="67823F34" w14:textId="77777777" w:rsidR="00DA55CE" w:rsidRPr="00A06D55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BFA82D" w14:textId="77777777" w:rsidR="00DA55CE" w:rsidRPr="00A06D55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5A38A9B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09485C" w14:textId="77777777" w:rsidR="006D009F" w:rsidRPr="00A06D55" w:rsidRDefault="006D009F" w:rsidP="006D009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add</w:t>
            </w: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“Rare” </w:t>
            </w: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word in the title:</w:t>
            </w: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529A20C" w14:textId="597415DB" w:rsidR="00DA55CE" w:rsidRPr="00A06D55" w:rsidRDefault="003E52EB" w:rsidP="006D009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Primary Cutaneous Leiomyosarcoma of the Gluteal Region: A </w:t>
            </w:r>
            <w:r w:rsidR="006D009F"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Rare </w:t>
            </w: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 Report</w:t>
            </w:r>
          </w:p>
        </w:tc>
        <w:tc>
          <w:tcPr>
            <w:tcW w:w="1523" w:type="pct"/>
          </w:tcPr>
          <w:p w14:paraId="093AA225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40896CC1" w14:textId="77777777">
        <w:trPr>
          <w:trHeight w:val="1262"/>
        </w:trPr>
        <w:tc>
          <w:tcPr>
            <w:tcW w:w="1265" w:type="pct"/>
            <w:noWrap/>
          </w:tcPr>
          <w:p w14:paraId="0D0F3C64" w14:textId="77777777" w:rsidR="00DA55CE" w:rsidRPr="00A06D55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06D5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C8C8074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28977D" w14:textId="77777777" w:rsidR="000B4EFE" w:rsidRPr="00A06D55" w:rsidRDefault="000B4EFE" w:rsidP="000B4EFE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As this entity is rare; the </w:t>
            </w: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incidence of this tumour</w:t>
            </w: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should be mentioned under the introduction/Background heading.</w:t>
            </w:r>
          </w:p>
          <w:p w14:paraId="11487CD7" w14:textId="77777777" w:rsidR="00DA55CE" w:rsidRPr="00A06D55" w:rsidRDefault="00424E4B" w:rsidP="000B4EFE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Keywords: </w:t>
            </w: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add word</w:t>
            </w: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“Recurrence” </w:t>
            </w: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key words</w:t>
            </w:r>
          </w:p>
        </w:tc>
        <w:tc>
          <w:tcPr>
            <w:tcW w:w="1523" w:type="pct"/>
          </w:tcPr>
          <w:p w14:paraId="24EA0332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4DFAF851" w14:textId="77777777">
        <w:trPr>
          <w:trHeight w:val="704"/>
        </w:trPr>
        <w:tc>
          <w:tcPr>
            <w:tcW w:w="1265" w:type="pct"/>
            <w:noWrap/>
          </w:tcPr>
          <w:p w14:paraId="731E0EE9" w14:textId="77777777" w:rsidR="00DA55CE" w:rsidRPr="00A06D55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06D5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32F08F0" w14:textId="77777777" w:rsidR="00DA55CE" w:rsidRPr="00A06D55" w:rsidRDefault="00DE59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Yes</w:t>
            </w:r>
          </w:p>
        </w:tc>
        <w:tc>
          <w:tcPr>
            <w:tcW w:w="1523" w:type="pct"/>
          </w:tcPr>
          <w:p w14:paraId="1E76C89D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1C0303FD" w14:textId="77777777">
        <w:trPr>
          <w:trHeight w:val="703"/>
        </w:trPr>
        <w:tc>
          <w:tcPr>
            <w:tcW w:w="1265" w:type="pct"/>
            <w:noWrap/>
          </w:tcPr>
          <w:p w14:paraId="301507A1" w14:textId="77777777" w:rsidR="00DA55CE" w:rsidRPr="00A06D55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1D27AEA" w14:textId="77777777" w:rsidR="00DA55CE" w:rsidRPr="00A06D55" w:rsidRDefault="002B238E" w:rsidP="00BB73D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2C22B29" w14:textId="77777777" w:rsidR="00BB73D2" w:rsidRPr="00A06D55" w:rsidRDefault="002026AD" w:rsidP="00BB73D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add 2-3</w:t>
            </w:r>
            <w:r w:rsidR="00BB73D2" w:rsidRPr="00A06D5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recent references if possible</w:t>
            </w:r>
          </w:p>
          <w:p w14:paraId="1DFEC107" w14:textId="77777777" w:rsidR="00BB73D2" w:rsidRPr="00A06D55" w:rsidRDefault="00BB73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3FEA0E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765A287A" w14:textId="77777777">
        <w:trPr>
          <w:trHeight w:val="386"/>
        </w:trPr>
        <w:tc>
          <w:tcPr>
            <w:tcW w:w="1265" w:type="pct"/>
            <w:noWrap/>
          </w:tcPr>
          <w:p w14:paraId="3ABCBFC7" w14:textId="77777777" w:rsidR="00DA55CE" w:rsidRPr="00A06D55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06D55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7615F7FA" w14:textId="77777777" w:rsidR="00DA55CE" w:rsidRPr="00A06D55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D724FC" w14:textId="77777777" w:rsidR="00DA55CE" w:rsidRPr="00A06D55" w:rsidRDefault="00DE59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</w:t>
            </w:r>
            <w:r w:rsidR="002B238E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    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B2B86E" w14:textId="77777777" w:rsidR="00DA55CE" w:rsidRPr="00A06D55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A06D55" w14:paraId="3D154E5C" w14:textId="77777777">
        <w:trPr>
          <w:trHeight w:val="1178"/>
        </w:trPr>
        <w:tc>
          <w:tcPr>
            <w:tcW w:w="1265" w:type="pct"/>
            <w:noWrap/>
          </w:tcPr>
          <w:p w14:paraId="7BCFCC53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06D5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06D5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06D5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DDE7DAB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B87EA28" w14:textId="7D3186B6" w:rsidR="00DA55CE" w:rsidRPr="00A06D55" w:rsidRDefault="0062721A" w:rsidP="00E5232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Case presentation: 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>was immunohistochemistry done in any of the in past?</w:t>
            </w:r>
          </w:p>
          <w:p w14:paraId="782EBCB2" w14:textId="656FDBEA" w:rsidR="00C50270" w:rsidRPr="00A06D55" w:rsidRDefault="00A058F7" w:rsidP="00C21D3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>Any reference cited for the statement</w:t>
            </w:r>
            <w:r w:rsidR="00C21D39"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C21D39" w:rsidRPr="00A06D55">
              <w:rPr>
                <w:rFonts w:ascii="Arial" w:eastAsia="Calibri" w:hAnsi="Arial" w:cs="Arial"/>
                <w:color w:val="1E1E1E"/>
                <w:kern w:val="2"/>
                <w:sz w:val="20"/>
                <w:szCs w:val="20"/>
                <w:lang w:val="en-IN"/>
              </w:rPr>
              <w:t xml:space="preserve"> </w:t>
            </w:r>
            <w:r w:rsidR="00C21D39" w:rsidRPr="00A06D55">
              <w:rPr>
                <w:rFonts w:ascii="Arial" w:hAnsi="Arial" w:cs="Arial"/>
                <w:b/>
                <w:sz w:val="20"/>
                <w:szCs w:val="20"/>
                <w:lang w:val="en-IN"/>
              </w:rPr>
              <w:t>“</w:t>
            </w:r>
            <w:r w:rsidRPr="00A06D55">
              <w:rPr>
                <w:rFonts w:ascii="Arial" w:hAnsi="Arial" w:cs="Arial"/>
                <w:sz w:val="20"/>
                <w:szCs w:val="20"/>
                <w:lang w:val="en-IN"/>
              </w:rPr>
              <w:t xml:space="preserve">However, none of these markers are </w:t>
            </w:r>
            <w:r w:rsidR="00CB2151" w:rsidRPr="00A06D55">
              <w:rPr>
                <w:rFonts w:ascii="Arial" w:hAnsi="Arial" w:cs="Arial"/>
                <w:sz w:val="20"/>
                <w:szCs w:val="20"/>
                <w:lang w:val="en-IN"/>
              </w:rPr>
              <w:t>specific</w:t>
            </w:r>
            <w:r w:rsidRPr="00A06D55">
              <w:rPr>
                <w:rFonts w:ascii="Arial" w:hAnsi="Arial" w:cs="Arial"/>
                <w:sz w:val="20"/>
                <w:szCs w:val="20"/>
                <w:lang w:val="en-IN"/>
              </w:rPr>
              <w:t xml:space="preserve">, hence, positivity for two </w:t>
            </w:r>
            <w:r w:rsidR="00CB2151" w:rsidRPr="00A06D55">
              <w:rPr>
                <w:rFonts w:ascii="Arial" w:hAnsi="Arial" w:cs="Arial"/>
                <w:sz w:val="20"/>
                <w:szCs w:val="20"/>
                <w:lang w:val="en-IN"/>
              </w:rPr>
              <w:t>such markers</w:t>
            </w:r>
            <w:r w:rsidRPr="00A06D55">
              <w:rPr>
                <w:rFonts w:ascii="Arial" w:hAnsi="Arial" w:cs="Arial"/>
                <w:sz w:val="20"/>
                <w:szCs w:val="20"/>
                <w:lang w:val="en-IN"/>
              </w:rPr>
              <w:t xml:space="preserve"> is needed to support the diagnosis of leiomyosarcoma</w:t>
            </w:r>
            <w:r w:rsidR="00C21D39" w:rsidRPr="00A06D55">
              <w:rPr>
                <w:rFonts w:ascii="Arial" w:hAnsi="Arial" w:cs="Arial"/>
                <w:sz w:val="20"/>
                <w:szCs w:val="20"/>
                <w:lang w:val="en-IN"/>
              </w:rPr>
              <w:t>”</w:t>
            </w:r>
          </w:p>
          <w:p w14:paraId="7B131ED3" w14:textId="77777777" w:rsidR="00D466AE" w:rsidRPr="00A06D55" w:rsidRDefault="00A058F7" w:rsidP="00E5232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Figures: </w:t>
            </w:r>
          </w:p>
          <w:p w14:paraId="3409F366" w14:textId="5F9BE7A9" w:rsidR="00C50270" w:rsidRPr="00A06D55" w:rsidRDefault="00C50270" w:rsidP="00E5232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a) 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>Include Gross photo of the resected specimen showing areas of necrosis and haemorrhage</w:t>
            </w:r>
          </w:p>
          <w:p w14:paraId="7CCB57C2" w14:textId="178EBF54" w:rsidR="00A058F7" w:rsidRPr="00A06D55" w:rsidRDefault="00C50270" w:rsidP="00D466AE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>b</w:t>
            </w:r>
            <w:r w:rsidR="00A058F7"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</w:t>
            </w:r>
            <w:r w:rsidR="00A058F7" w:rsidRPr="00A06D55">
              <w:rPr>
                <w:rFonts w:ascii="Arial" w:hAnsi="Arial" w:cs="Arial"/>
                <w:sz w:val="20"/>
                <w:szCs w:val="20"/>
                <w:lang w:val="en-GB"/>
              </w:rPr>
              <w:t>As it’s a spindle cell neoplasm; it should come in the photos.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058F7" w:rsidRPr="00A06D55">
              <w:rPr>
                <w:rFonts w:ascii="Arial" w:hAnsi="Arial" w:cs="Arial"/>
                <w:sz w:val="20"/>
                <w:szCs w:val="20"/>
                <w:lang w:val="en-GB"/>
              </w:rPr>
              <w:t>please post a histopathological photo showing spindle cell population</w:t>
            </w:r>
            <w:r w:rsidR="003970F3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and its arrangement</w:t>
            </w:r>
          </w:p>
          <w:p w14:paraId="1FF2A72A" w14:textId="77777777" w:rsidR="00A058F7" w:rsidRPr="00A06D55" w:rsidRDefault="00C50270" w:rsidP="00A058F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A058F7"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0A058F7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include histopathology pho</w:t>
            </w:r>
            <w:r w:rsidR="002D2781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tos showing </w:t>
            </w:r>
            <w:r w:rsidR="002D2781" w:rsidRPr="00A06D55">
              <w:rPr>
                <w:rFonts w:ascii="Arial" w:hAnsi="Arial" w:cs="Arial"/>
                <w:sz w:val="20"/>
                <w:szCs w:val="20"/>
                <w:lang w:val="en-IN"/>
              </w:rPr>
              <w:t>features of malignancy: mitosis of two or more per 10 high-power fields, high cellularity, nuclear atypia, bizarre myomatous cells and fascicles of spindle shaped cells with ‘cigar-shaped’ nuclei.</w:t>
            </w:r>
            <w:r w:rsidR="002D2781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6051538" w14:textId="77777777" w:rsidR="00A058F7" w:rsidRPr="00A06D55" w:rsidRDefault="00C50270" w:rsidP="00C5027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d)</w:t>
            </w:r>
            <w:r w:rsidR="00A058F7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 Include 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on high power, atypical/malignant tumour cells, areas of necrosis and </w:t>
            </w:r>
            <w:r w:rsidR="00CB2151" w:rsidRPr="00A06D55">
              <w:rPr>
                <w:rFonts w:ascii="Arial" w:hAnsi="Arial" w:cs="Arial"/>
                <w:sz w:val="20"/>
                <w:szCs w:val="20"/>
                <w:lang w:val="en-GB"/>
              </w:rPr>
              <w:t>haemorrhage (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>if seen)</w:t>
            </w:r>
          </w:p>
          <w:p w14:paraId="3B03A922" w14:textId="5FEFC7A4" w:rsidR="000861AA" w:rsidRPr="00A06D55" w:rsidRDefault="000861AA" w:rsidP="00C5027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e) </w:t>
            </w:r>
            <w:r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If available, please add </w:t>
            </w:r>
            <w:r w:rsidR="00C21D39" w:rsidRPr="00A06D55">
              <w:rPr>
                <w:rFonts w:ascii="Arial" w:hAnsi="Arial" w:cs="Arial"/>
                <w:sz w:val="20"/>
                <w:szCs w:val="20"/>
                <w:lang w:val="en-GB"/>
              </w:rPr>
              <w:t>immunohistochemistry (</w:t>
            </w:r>
            <w:r w:rsidR="00160D33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IHC) photo </w:t>
            </w:r>
            <w:r w:rsidR="0057137F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of one more </w:t>
            </w:r>
            <w:r w:rsidR="00FE731D" w:rsidRPr="00A06D55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  <w:r w:rsidR="00C21D39" w:rsidRPr="00A06D55">
              <w:rPr>
                <w:rFonts w:ascii="Arial" w:hAnsi="Arial" w:cs="Arial"/>
                <w:sz w:val="20"/>
                <w:szCs w:val="20"/>
                <w:lang w:val="en-GB"/>
              </w:rPr>
              <w:t>marke</w:t>
            </w:r>
            <w:r w:rsidR="00FE731D" w:rsidRPr="00A06D5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  <w:tc>
          <w:tcPr>
            <w:tcW w:w="1523" w:type="pct"/>
          </w:tcPr>
          <w:p w14:paraId="167C6402" w14:textId="77777777" w:rsidR="00DA55CE" w:rsidRPr="00A06D55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ADBEA5" w14:textId="77777777" w:rsidR="00DA55CE" w:rsidRPr="00A06D55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77845B" w14:textId="77777777" w:rsidR="00DA55CE" w:rsidRPr="00A06D55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DA55CE" w:rsidRPr="00A06D55" w14:paraId="223DE28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4451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06D5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D2A62C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55CE" w:rsidRPr="00A06D55" w14:paraId="4EC560E6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B772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73EA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D5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52CE09A" w14:textId="77777777" w:rsidR="00C653D3" w:rsidRPr="00A06D55" w:rsidRDefault="00C653D3" w:rsidP="00C653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D5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D5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B152E2" w14:textId="77777777" w:rsidR="00DA55CE" w:rsidRPr="00A06D55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A06D55" w14:paraId="0CA105FB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2542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591651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E3E3" w14:textId="77777777" w:rsidR="00DA55CE" w:rsidRPr="00A06D55" w:rsidRDefault="00B37E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 w:rsidRPr="00A06D55">
              <w:rPr>
                <w:rFonts w:ascii="Arial" w:hAnsi="Arial" w:cs="Arial"/>
                <w:iCs/>
                <w:sz w:val="20"/>
                <w:szCs w:val="20"/>
                <w:lang w:val="en-GB"/>
              </w:rPr>
              <w:t>NO</w:t>
            </w:r>
          </w:p>
          <w:p w14:paraId="4A6859B9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046FB61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5E2684AA" w14:textId="77777777" w:rsidR="00DA55CE" w:rsidRPr="00A06D55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BC5217" w14:textId="77777777" w:rsidR="00DA55CE" w:rsidRPr="00A06D55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A5F827" w14:textId="77777777" w:rsidR="00DA55CE" w:rsidRPr="00A06D55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2DA1B2" w14:textId="77777777" w:rsidR="00DA55CE" w:rsidRPr="00A06D55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2"/>
      <w:bookmarkEnd w:id="3"/>
    </w:tbl>
    <w:p w14:paraId="6960A72B" w14:textId="004D72C5" w:rsidR="008913D5" w:rsidRPr="00A06D55" w:rsidRDefault="008913D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6389F12" w14:textId="48236D68" w:rsidR="00A06D55" w:rsidRPr="00A06D55" w:rsidRDefault="00A06D5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613BF8F" w14:textId="77777777" w:rsidR="00A06D55" w:rsidRPr="00A06D55" w:rsidRDefault="00A06D55" w:rsidP="00A06D55">
      <w:pPr>
        <w:rPr>
          <w:rFonts w:ascii="Arial" w:hAnsi="Arial" w:cs="Arial"/>
          <w:b/>
          <w:sz w:val="20"/>
          <w:szCs w:val="20"/>
          <w:u w:val="single"/>
        </w:rPr>
      </w:pPr>
      <w:r w:rsidRPr="00A06D5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229137D" w14:textId="73CD25AB" w:rsidR="00A06D55" w:rsidRPr="00A06D55" w:rsidRDefault="00A06D5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02B1333" w14:textId="18D46957" w:rsidR="00A06D55" w:rsidRPr="00A06D55" w:rsidRDefault="00A06D55" w:rsidP="00DA55CE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r w:rsidRPr="00A06D55">
        <w:rPr>
          <w:rFonts w:ascii="Arial" w:eastAsia="Times New Roman" w:hAnsi="Arial" w:cs="Arial"/>
          <w:b/>
          <w:sz w:val="20"/>
          <w:szCs w:val="20"/>
          <w:lang w:val="en-US"/>
        </w:rPr>
        <w:t>Balaji Baste, India</w:t>
      </w:r>
      <w:bookmarkStart w:id="4" w:name="_GoBack"/>
      <w:bookmarkEnd w:id="4"/>
    </w:p>
    <w:sectPr w:rsidR="00A06D55" w:rsidRPr="00A06D55" w:rsidSect="00C81775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1A9E" w14:textId="77777777" w:rsidR="004029B7" w:rsidRPr="0000007A" w:rsidRDefault="004029B7" w:rsidP="0099583E">
      <w:r>
        <w:separator/>
      </w:r>
    </w:p>
  </w:endnote>
  <w:endnote w:type="continuationSeparator" w:id="0">
    <w:p w14:paraId="046B9257" w14:textId="77777777" w:rsidR="004029B7" w:rsidRPr="0000007A" w:rsidRDefault="004029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453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E19D" w14:textId="77777777" w:rsidR="004029B7" w:rsidRPr="0000007A" w:rsidRDefault="004029B7" w:rsidP="0099583E">
      <w:r>
        <w:separator/>
      </w:r>
    </w:p>
  </w:footnote>
  <w:footnote w:type="continuationSeparator" w:id="0">
    <w:p w14:paraId="3BF4CB25" w14:textId="77777777" w:rsidR="004029B7" w:rsidRPr="0000007A" w:rsidRDefault="004029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A054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9A8BB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E3F65"/>
    <w:multiLevelType w:val="hybridMultilevel"/>
    <w:tmpl w:val="DB04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0C91"/>
    <w:multiLevelType w:val="hybridMultilevel"/>
    <w:tmpl w:val="AF72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5537D8F"/>
    <w:multiLevelType w:val="hybridMultilevel"/>
    <w:tmpl w:val="3BA0F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9E5DBB"/>
    <w:multiLevelType w:val="hybridMultilevel"/>
    <w:tmpl w:val="45D6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D6DB2"/>
    <w:multiLevelType w:val="hybridMultilevel"/>
    <w:tmpl w:val="2E82828E"/>
    <w:lvl w:ilvl="0" w:tplc="0409000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7" w15:restartNumberingAfterBreak="0">
    <w:nsid w:val="75784BCC"/>
    <w:multiLevelType w:val="hybridMultilevel"/>
    <w:tmpl w:val="345AD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5"/>
  </w:num>
  <w:num w:numId="14">
    <w:abstractNumId w:val="11"/>
  </w:num>
  <w:num w:numId="15">
    <w:abstractNumId w:val="7"/>
  </w:num>
  <w:num w:numId="16">
    <w:abstractNumId w:val="1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61AA"/>
    <w:rsid w:val="00091112"/>
    <w:rsid w:val="000936AC"/>
    <w:rsid w:val="00095A59"/>
    <w:rsid w:val="000A2134"/>
    <w:rsid w:val="000A6F41"/>
    <w:rsid w:val="000B4EE5"/>
    <w:rsid w:val="000B4EFE"/>
    <w:rsid w:val="000B74A1"/>
    <w:rsid w:val="000B757E"/>
    <w:rsid w:val="000C0837"/>
    <w:rsid w:val="000C3B7E"/>
    <w:rsid w:val="00100577"/>
    <w:rsid w:val="00101322"/>
    <w:rsid w:val="00101C1D"/>
    <w:rsid w:val="001060D0"/>
    <w:rsid w:val="00136984"/>
    <w:rsid w:val="00144521"/>
    <w:rsid w:val="00150304"/>
    <w:rsid w:val="0015296D"/>
    <w:rsid w:val="00160D33"/>
    <w:rsid w:val="00163622"/>
    <w:rsid w:val="001645A2"/>
    <w:rsid w:val="00164F4E"/>
    <w:rsid w:val="00165685"/>
    <w:rsid w:val="001701A1"/>
    <w:rsid w:val="0017480A"/>
    <w:rsid w:val="001766DF"/>
    <w:rsid w:val="00184644"/>
    <w:rsid w:val="0018753A"/>
    <w:rsid w:val="0019527A"/>
    <w:rsid w:val="00195396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6AD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1EB"/>
    <w:rsid w:val="00275984"/>
    <w:rsid w:val="00275D74"/>
    <w:rsid w:val="00280EC9"/>
    <w:rsid w:val="00291D08"/>
    <w:rsid w:val="00293482"/>
    <w:rsid w:val="002941C8"/>
    <w:rsid w:val="002B238E"/>
    <w:rsid w:val="002C43DF"/>
    <w:rsid w:val="002D2781"/>
    <w:rsid w:val="002D7EA9"/>
    <w:rsid w:val="002E1211"/>
    <w:rsid w:val="002E2339"/>
    <w:rsid w:val="002E6D86"/>
    <w:rsid w:val="002F6478"/>
    <w:rsid w:val="002F6935"/>
    <w:rsid w:val="00312559"/>
    <w:rsid w:val="00316AD6"/>
    <w:rsid w:val="003204B8"/>
    <w:rsid w:val="0033692F"/>
    <w:rsid w:val="00346223"/>
    <w:rsid w:val="00390105"/>
    <w:rsid w:val="003970F3"/>
    <w:rsid w:val="003A04E7"/>
    <w:rsid w:val="003A4991"/>
    <w:rsid w:val="003A6E1A"/>
    <w:rsid w:val="003B2172"/>
    <w:rsid w:val="003E2EAA"/>
    <w:rsid w:val="003E459B"/>
    <w:rsid w:val="003E52EB"/>
    <w:rsid w:val="003E746A"/>
    <w:rsid w:val="004029B7"/>
    <w:rsid w:val="0042465A"/>
    <w:rsid w:val="00424E4B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703D4"/>
    <w:rsid w:val="004B4CAD"/>
    <w:rsid w:val="004B4FDC"/>
    <w:rsid w:val="004C3DF1"/>
    <w:rsid w:val="004D2E36"/>
    <w:rsid w:val="004E4D0A"/>
    <w:rsid w:val="004F4AB0"/>
    <w:rsid w:val="00503AB6"/>
    <w:rsid w:val="005047C5"/>
    <w:rsid w:val="00510920"/>
    <w:rsid w:val="00521812"/>
    <w:rsid w:val="00523D2C"/>
    <w:rsid w:val="00526E97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7DE0"/>
    <w:rsid w:val="0057137F"/>
    <w:rsid w:val="005735A5"/>
    <w:rsid w:val="005A059F"/>
    <w:rsid w:val="005A5BE0"/>
    <w:rsid w:val="005B12E0"/>
    <w:rsid w:val="005C25A0"/>
    <w:rsid w:val="005D230D"/>
    <w:rsid w:val="005D6648"/>
    <w:rsid w:val="00602F7D"/>
    <w:rsid w:val="006032F4"/>
    <w:rsid w:val="00605952"/>
    <w:rsid w:val="00620677"/>
    <w:rsid w:val="00624032"/>
    <w:rsid w:val="0062721A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0239"/>
    <w:rsid w:val="0069428E"/>
    <w:rsid w:val="00696CAD"/>
    <w:rsid w:val="006A5E0B"/>
    <w:rsid w:val="006C3797"/>
    <w:rsid w:val="006D009F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7EBF"/>
    <w:rsid w:val="007A1E18"/>
    <w:rsid w:val="007B1099"/>
    <w:rsid w:val="007B57D1"/>
    <w:rsid w:val="007B6E18"/>
    <w:rsid w:val="007C32B9"/>
    <w:rsid w:val="007D0246"/>
    <w:rsid w:val="007E4942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3A5A"/>
    <w:rsid w:val="009553EC"/>
    <w:rsid w:val="00970969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B5C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058F7"/>
    <w:rsid w:val="00A06D55"/>
    <w:rsid w:val="00A12C83"/>
    <w:rsid w:val="00A26F11"/>
    <w:rsid w:val="00A31AAC"/>
    <w:rsid w:val="00A32905"/>
    <w:rsid w:val="00A34DC9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3856"/>
    <w:rsid w:val="00B356AF"/>
    <w:rsid w:val="00B37E0A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B73D2"/>
    <w:rsid w:val="00BC0D2A"/>
    <w:rsid w:val="00BC402F"/>
    <w:rsid w:val="00BC5422"/>
    <w:rsid w:val="00BD27BA"/>
    <w:rsid w:val="00BE13EF"/>
    <w:rsid w:val="00BE40A5"/>
    <w:rsid w:val="00BE6454"/>
    <w:rsid w:val="00BF39A4"/>
    <w:rsid w:val="00C02797"/>
    <w:rsid w:val="00C10283"/>
    <w:rsid w:val="00C110CC"/>
    <w:rsid w:val="00C21D39"/>
    <w:rsid w:val="00C22886"/>
    <w:rsid w:val="00C25C8F"/>
    <w:rsid w:val="00C263C6"/>
    <w:rsid w:val="00C50270"/>
    <w:rsid w:val="00C635B6"/>
    <w:rsid w:val="00C653D3"/>
    <w:rsid w:val="00C70DFC"/>
    <w:rsid w:val="00C81775"/>
    <w:rsid w:val="00C82466"/>
    <w:rsid w:val="00C84097"/>
    <w:rsid w:val="00CB2151"/>
    <w:rsid w:val="00CB429B"/>
    <w:rsid w:val="00CC2753"/>
    <w:rsid w:val="00CC5E60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2871"/>
    <w:rsid w:val="00D40416"/>
    <w:rsid w:val="00D45CF7"/>
    <w:rsid w:val="00D466AE"/>
    <w:rsid w:val="00D4782A"/>
    <w:rsid w:val="00D7603E"/>
    <w:rsid w:val="00D8579C"/>
    <w:rsid w:val="00D90124"/>
    <w:rsid w:val="00D9392F"/>
    <w:rsid w:val="00DA41F5"/>
    <w:rsid w:val="00DA55CE"/>
    <w:rsid w:val="00DB5B54"/>
    <w:rsid w:val="00DB7E1B"/>
    <w:rsid w:val="00DC1D81"/>
    <w:rsid w:val="00DE59CC"/>
    <w:rsid w:val="00E37766"/>
    <w:rsid w:val="00E451EA"/>
    <w:rsid w:val="00E5232C"/>
    <w:rsid w:val="00E53E52"/>
    <w:rsid w:val="00E56D8D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5A36"/>
    <w:rsid w:val="00ED6B12"/>
    <w:rsid w:val="00EE0D3E"/>
    <w:rsid w:val="00EE0E53"/>
    <w:rsid w:val="00EF11DE"/>
    <w:rsid w:val="00EF326D"/>
    <w:rsid w:val="00EF53FE"/>
    <w:rsid w:val="00F020B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07D4"/>
    <w:rsid w:val="00FA6528"/>
    <w:rsid w:val="00FB0DAE"/>
    <w:rsid w:val="00FC2E17"/>
    <w:rsid w:val="00FC6387"/>
    <w:rsid w:val="00FC6802"/>
    <w:rsid w:val="00FD2051"/>
    <w:rsid w:val="00FD2080"/>
    <w:rsid w:val="00FD70A7"/>
    <w:rsid w:val="00FE731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26A2"/>
  <w15:chartTrackingRefBased/>
  <w15:docId w15:val="{507F9B1C-70CD-3E4A-A053-8D4093D9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E941-F2B4-4CCC-B2D6-6A5AF4A1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24</cp:revision>
  <dcterms:created xsi:type="dcterms:W3CDTF">2026-01-20T12:26:00Z</dcterms:created>
  <dcterms:modified xsi:type="dcterms:W3CDTF">2026-03-05T06:47:00Z</dcterms:modified>
</cp:coreProperties>
</file>