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82343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823438" w:rsidRDefault="0082343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823438">
        <w:trPr>
          <w:trHeight w:val="290"/>
        </w:trPr>
        <w:tc>
          <w:tcPr>
            <w:tcW w:w="1234" w:type="pct"/>
          </w:tcPr>
          <w:p w:rsidR="00823438" w:rsidRDefault="00B94A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438" w:rsidRDefault="00B94A6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Dermatological Science</w:t>
              </w:r>
            </w:hyperlink>
          </w:p>
        </w:tc>
      </w:tr>
      <w:tr w:rsidR="00823438">
        <w:trPr>
          <w:trHeight w:val="290"/>
        </w:trPr>
        <w:tc>
          <w:tcPr>
            <w:tcW w:w="1234" w:type="pct"/>
          </w:tcPr>
          <w:p w:rsidR="00823438" w:rsidRDefault="00B94A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Ms_AJRDES_155197</w:t>
            </w:r>
          </w:p>
        </w:tc>
      </w:tr>
      <w:tr w:rsidR="00823438">
        <w:trPr>
          <w:trHeight w:val="650"/>
        </w:trPr>
        <w:tc>
          <w:tcPr>
            <w:tcW w:w="1234" w:type="pct"/>
          </w:tcPr>
          <w:p w:rsidR="00823438" w:rsidRDefault="00B94A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Successful treatment of ulcerative facial scar with multimodal regenerative therapy: a case report</w:t>
            </w:r>
          </w:p>
        </w:tc>
      </w:tr>
      <w:tr w:rsidR="00823438">
        <w:trPr>
          <w:trHeight w:val="332"/>
        </w:trPr>
        <w:tc>
          <w:tcPr>
            <w:tcW w:w="1234" w:type="pct"/>
          </w:tcPr>
          <w:p w:rsidR="00823438" w:rsidRDefault="00B94A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:rsidR="00823438" w:rsidRDefault="00823438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2343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23438" w:rsidRDefault="00B94A6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823438" w:rsidRDefault="00823438">
            <w:pPr>
              <w:rPr>
                <w:sz w:val="20"/>
                <w:szCs w:val="20"/>
                <w:lang w:val="en-GB"/>
              </w:rPr>
            </w:pPr>
          </w:p>
        </w:tc>
      </w:tr>
      <w:tr w:rsidR="00823438">
        <w:tc>
          <w:tcPr>
            <w:tcW w:w="1265" w:type="pct"/>
            <w:noWrap/>
          </w:tcPr>
          <w:p w:rsidR="00823438" w:rsidRDefault="008234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823438" w:rsidRDefault="00B94A6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823438" w:rsidRDefault="00823438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823438" w:rsidRDefault="00B94A6A">
            <w:pPr>
              <w:spacing w:after="160" w:line="252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3438" w:rsidRDefault="0082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3438">
        <w:trPr>
          <w:trHeight w:val="1264"/>
        </w:trPr>
        <w:tc>
          <w:tcPr>
            <w:tcW w:w="1265" w:type="pct"/>
            <w:noWrap/>
          </w:tcPr>
          <w:p w:rsidR="00823438" w:rsidRDefault="00B94A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23438" w:rsidRDefault="0082343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23438" w:rsidRDefault="00B94A6A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This manuscript is important because it presents a useful approach for managing a difficult condition, which is chronic ulcerative facial scar after laser treatment. Such complications are not very common but can be challenging to treat, especially on the </w:t>
            </w:r>
            <w:r>
              <w:rPr>
                <w:sz w:val="20"/>
                <w:szCs w:val="20"/>
                <w:lang w:val="en-GB"/>
              </w:rPr>
              <w:t xml:space="preserve">face where cosmetic outcome matters a lot. The use of combined therapy including </w:t>
            </w:r>
            <w:proofErr w:type="spellStart"/>
            <w:r>
              <w:rPr>
                <w:sz w:val="20"/>
                <w:szCs w:val="20"/>
                <w:lang w:val="en-GB"/>
              </w:rPr>
              <w:t>photobiomodulation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and fractional laser shows promising results and may guide clinicians in similar cases. This case report adds practical clinical value and may help improve </w:t>
            </w:r>
            <w:r>
              <w:rPr>
                <w:sz w:val="20"/>
                <w:szCs w:val="20"/>
                <w:lang w:val="en-GB"/>
              </w:rPr>
              <w:t>patient care in dermatology and aesthetic medicine.</w:t>
            </w:r>
          </w:p>
        </w:tc>
        <w:tc>
          <w:tcPr>
            <w:tcW w:w="1523" w:type="pct"/>
          </w:tcPr>
          <w:p w:rsidR="00823438" w:rsidRDefault="0082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3438">
        <w:trPr>
          <w:trHeight w:val="1262"/>
        </w:trPr>
        <w:tc>
          <w:tcPr>
            <w:tcW w:w="1265" w:type="pct"/>
            <w:noWrap/>
          </w:tcPr>
          <w:p w:rsidR="00823438" w:rsidRDefault="00B94A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3438" w:rsidRDefault="00B94A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23438" w:rsidRDefault="0082343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title is generally clear and reflects the content of the study well. However, it can be slightly simplified for be</w:t>
            </w:r>
            <w:r>
              <w:rPr>
                <w:sz w:val="20"/>
                <w:szCs w:val="20"/>
                <w:lang w:val="en-GB"/>
              </w:rPr>
              <w:t>tter readability.</w:t>
            </w:r>
          </w:p>
          <w:p w:rsidR="00823438" w:rsidRDefault="00823438">
            <w:pPr>
              <w:rPr>
                <w:sz w:val="20"/>
                <w:szCs w:val="20"/>
                <w:lang w:val="en-GB"/>
              </w:rPr>
            </w:pPr>
          </w:p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Suggested title: Successful Treatment of Chronic Ulcerative Facial Scar Using Multimodal Regenerative Therapy: A Case Report</w:t>
            </w:r>
          </w:p>
        </w:tc>
        <w:tc>
          <w:tcPr>
            <w:tcW w:w="1523" w:type="pct"/>
          </w:tcPr>
          <w:p w:rsidR="00823438" w:rsidRDefault="0082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3438">
        <w:trPr>
          <w:trHeight w:val="1262"/>
        </w:trPr>
        <w:tc>
          <w:tcPr>
            <w:tcW w:w="1265" w:type="pct"/>
            <w:noWrap/>
          </w:tcPr>
          <w:p w:rsidR="00823438" w:rsidRDefault="00B94A6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</w:t>
            </w:r>
            <w:r>
              <w:rPr>
                <w:rFonts w:ascii="Times New Roman" w:hAnsi="Times New Roman"/>
                <w:lang w:val="en-GB"/>
              </w:rPr>
              <w:t xml:space="preserve"> section? Please write your suggestions here.</w:t>
            </w:r>
          </w:p>
          <w:p w:rsidR="00823438" w:rsidRDefault="0082343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abstract is well structured and covers aim, case presentation, discussion, and conclusion. It gives a clear overview of the study.</w:t>
            </w:r>
          </w:p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Suggestions:</w:t>
            </w:r>
          </w:p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Add one line about initial management (debridement and </w:t>
            </w:r>
            <w:r>
              <w:rPr>
                <w:sz w:val="20"/>
                <w:szCs w:val="20"/>
                <w:lang w:val="en-GB"/>
              </w:rPr>
              <w:t>suturing) for completeness</w:t>
            </w:r>
          </w:p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Clarify the percentage improvement sentence (remove repetition of “improvement”)</w:t>
            </w:r>
          </w:p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Minor grammar correction needed</w:t>
            </w:r>
          </w:p>
        </w:tc>
        <w:tc>
          <w:tcPr>
            <w:tcW w:w="1523" w:type="pct"/>
          </w:tcPr>
          <w:p w:rsidR="00823438" w:rsidRDefault="0082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3438">
        <w:trPr>
          <w:trHeight w:val="704"/>
        </w:trPr>
        <w:tc>
          <w:tcPr>
            <w:tcW w:w="1265" w:type="pct"/>
            <w:noWrap/>
          </w:tcPr>
          <w:p w:rsidR="00823438" w:rsidRDefault="00B94A6A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823438" w:rsidRDefault="00B94A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manuscript is scientifically sound overall. The </w:t>
            </w:r>
            <w:r>
              <w:rPr>
                <w:bCs/>
                <w:sz w:val="20"/>
                <w:szCs w:val="20"/>
                <w:lang w:val="en-GB"/>
              </w:rPr>
              <w:t xml:space="preserve">treatment approach is logical and based on known mechanisms like collagen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remodeling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and wound healing.</w:t>
            </w:r>
          </w:p>
          <w:p w:rsidR="00823438" w:rsidRDefault="00B94A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However, some improvements are needed:</w:t>
            </w:r>
          </w:p>
          <w:p w:rsidR="00823438" w:rsidRDefault="00B94A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more clarity on treatment timeline (exact duration of total therapy)</w:t>
            </w:r>
          </w:p>
          <w:p w:rsidR="00823438" w:rsidRDefault="00B94A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Explain why this specific combination </w:t>
            </w:r>
            <w:r>
              <w:rPr>
                <w:bCs/>
                <w:sz w:val="20"/>
                <w:szCs w:val="20"/>
                <w:lang w:val="en-GB"/>
              </w:rPr>
              <w:t>therapy was chosen</w:t>
            </w:r>
          </w:p>
          <w:p w:rsidR="00823438" w:rsidRDefault="00B94A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Provide stronger justification in discussion with comparison to similar studies</w:t>
            </w:r>
          </w:p>
        </w:tc>
        <w:tc>
          <w:tcPr>
            <w:tcW w:w="1523" w:type="pct"/>
          </w:tcPr>
          <w:p w:rsidR="00823438" w:rsidRDefault="0082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3438">
        <w:trPr>
          <w:trHeight w:val="703"/>
        </w:trPr>
        <w:tc>
          <w:tcPr>
            <w:tcW w:w="1265" w:type="pct"/>
            <w:noWrap/>
          </w:tcPr>
          <w:p w:rsidR="00823438" w:rsidRDefault="00B94A6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823438" w:rsidRDefault="00B94A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are mostly r</w:t>
            </w:r>
            <w:r>
              <w:rPr>
                <w:bCs/>
                <w:sz w:val="20"/>
                <w:szCs w:val="20"/>
                <w:lang w:val="en-GB"/>
              </w:rPr>
              <w:t>ecent and relevant.</w:t>
            </w:r>
          </w:p>
          <w:p w:rsidR="00823438" w:rsidRDefault="00B94A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Suggestions:</w:t>
            </w:r>
          </w:p>
          <w:p w:rsidR="00823438" w:rsidRDefault="00B94A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Ensure uniform formatting (some spacing and punctuation errors are present)</w:t>
            </w:r>
          </w:p>
          <w:p w:rsidR="00823438" w:rsidRDefault="00B94A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1–2 more recent studies specifically on:</w:t>
            </w:r>
          </w:p>
          <w:p w:rsidR="00823438" w:rsidRDefault="00B94A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Cs/>
                <w:sz w:val="20"/>
                <w:szCs w:val="20"/>
                <w:lang w:val="en-GB"/>
              </w:rPr>
              <w:t>photobiomodulation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in wound healing</w:t>
            </w:r>
          </w:p>
          <w:p w:rsidR="00823438" w:rsidRDefault="00B94A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  <w:lang w:val="en-GB"/>
              </w:rPr>
              <w:t>Er:YAG</w:t>
            </w:r>
            <w:proofErr w:type="spellEnd"/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laser in scar treatment</w:t>
            </w:r>
          </w:p>
        </w:tc>
        <w:tc>
          <w:tcPr>
            <w:tcW w:w="1523" w:type="pct"/>
          </w:tcPr>
          <w:p w:rsidR="00823438" w:rsidRDefault="0082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3438">
        <w:trPr>
          <w:trHeight w:val="386"/>
        </w:trPr>
        <w:tc>
          <w:tcPr>
            <w:tcW w:w="1265" w:type="pct"/>
            <w:noWrap/>
          </w:tcPr>
          <w:p w:rsidR="00823438" w:rsidRDefault="00B94A6A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 xml:space="preserve">Is the language/English quality </w:t>
            </w:r>
            <w:r>
              <w:rPr>
                <w:rFonts w:ascii="Times New Roman" w:hAnsi="Times New Roman"/>
                <w:bCs w:val="0"/>
                <w:lang w:val="en-GB"/>
              </w:rPr>
              <w:t>of the article suitable for scholarly communications?</w:t>
            </w:r>
          </w:p>
          <w:p w:rsidR="00823438" w:rsidRDefault="0082343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English is understandable but needs improvement for academic writing.</w:t>
            </w:r>
          </w:p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Common issues:</w:t>
            </w:r>
          </w:p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Grammar mistakes</w:t>
            </w:r>
          </w:p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Repetition of words</w:t>
            </w:r>
          </w:p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Long sentences that reduce clarity</w:t>
            </w:r>
          </w:p>
          <w:p w:rsidR="00823438" w:rsidRDefault="00B94A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Recommendation: The manuscript should </w:t>
            </w:r>
            <w:r>
              <w:rPr>
                <w:sz w:val="20"/>
                <w:szCs w:val="20"/>
                <w:lang w:val="en-GB"/>
              </w:rPr>
              <w:t>undergo language editing to improve clarity and flow.</w:t>
            </w:r>
          </w:p>
        </w:tc>
        <w:tc>
          <w:tcPr>
            <w:tcW w:w="1523" w:type="pct"/>
          </w:tcPr>
          <w:p w:rsidR="00823438" w:rsidRDefault="00823438">
            <w:pPr>
              <w:rPr>
                <w:sz w:val="20"/>
                <w:szCs w:val="20"/>
                <w:lang w:val="en-GB"/>
              </w:rPr>
            </w:pPr>
          </w:p>
        </w:tc>
      </w:tr>
      <w:tr w:rsidR="00823438">
        <w:trPr>
          <w:trHeight w:val="1178"/>
        </w:trPr>
        <w:tc>
          <w:tcPr>
            <w:tcW w:w="1265" w:type="pct"/>
            <w:noWrap/>
          </w:tcPr>
          <w:p w:rsidR="00823438" w:rsidRDefault="00B94A6A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823438" w:rsidRDefault="0082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Figures are useful but captions can be more descriptive</w:t>
            </w:r>
          </w:p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There are punctuation errors (extra commas, spacing issues)</w:t>
            </w:r>
          </w:p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Some sentences in discussion are too long and should be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simplified</w:t>
            </w:r>
          </w:p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Consistency in terminology should be maintained (e.g.,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Er:YAG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formatting)</w:t>
            </w:r>
          </w:p>
        </w:tc>
        <w:tc>
          <w:tcPr>
            <w:tcW w:w="1523" w:type="pct"/>
          </w:tcPr>
          <w:p w:rsidR="00823438" w:rsidRDefault="00823438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823438" w:rsidRDefault="0082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23438" w:rsidRDefault="0082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23438" w:rsidRDefault="0082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82343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23438" w:rsidRDefault="0082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2343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438" w:rsidRDefault="0082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438" w:rsidRDefault="00B94A6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823438" w:rsidRDefault="00B94A6A">
            <w:pPr>
              <w:spacing w:after="160" w:line="252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3438" w:rsidRDefault="0082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2343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23438" w:rsidRDefault="0082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There is no clear mention of patient consent in the manuscript.</w:t>
            </w:r>
          </w:p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is important. Authors should:</w:t>
            </w:r>
          </w:p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Clearly state that informed consent was obtained</w:t>
            </w:r>
          </w:p>
          <w:p w:rsidR="00823438" w:rsidRDefault="00B94A6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Mention ethical approval if required</w:t>
            </w:r>
          </w:p>
          <w:p w:rsidR="00823438" w:rsidRDefault="0082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823438" w:rsidRDefault="0082343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823438" w:rsidRDefault="0082343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823438" w:rsidRDefault="0082343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823438" w:rsidRDefault="0082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23438" w:rsidRDefault="0082343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BB2D89" w:rsidRPr="005F4EDD" w:rsidRDefault="00BB2D89" w:rsidP="00BB2D8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B2D89" w:rsidRDefault="00BB2D89" w:rsidP="00BB2D8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B2D89" w:rsidRDefault="00BB2D89" w:rsidP="00BB2D89">
      <w:proofErr w:type="spellStart"/>
      <w:r>
        <w:rPr>
          <w:rFonts w:ascii="Calibri" w:hAnsi="Calibri" w:cs="Calibri"/>
          <w:color w:val="000000"/>
        </w:rPr>
        <w:t>Alishba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Eman</w:t>
      </w:r>
      <w:proofErr w:type="spellEnd"/>
      <w:r>
        <w:rPr>
          <w:rFonts w:ascii="Calibri" w:hAnsi="Calibri" w:cs="Calibri"/>
          <w:color w:val="000000"/>
        </w:rPr>
        <w:t xml:space="preserve"> ,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Bahria</w:t>
      </w:r>
      <w:proofErr w:type="spellEnd"/>
      <w:r>
        <w:rPr>
          <w:rFonts w:ascii="Calibri" w:hAnsi="Calibri" w:cs="Calibri"/>
          <w:color w:val="000000"/>
        </w:rPr>
        <w:t xml:space="preserve"> University Health Sciences Campus, Pakistan </w:t>
      </w:r>
      <w:r>
        <w:rPr>
          <w:rFonts w:ascii="Calibri" w:hAnsi="Calibri" w:cs="Calibri"/>
          <w:color w:val="000000"/>
        </w:rPr>
        <w:br/>
      </w:r>
    </w:p>
    <w:p w:rsidR="00BB2D89" w:rsidRDefault="00BB2D8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BB2D8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A6A" w:rsidRDefault="00B94A6A">
      <w:r>
        <w:separator/>
      </w:r>
    </w:p>
  </w:endnote>
  <w:endnote w:type="continuationSeparator" w:id="0">
    <w:p w:rsidR="00B94A6A" w:rsidRDefault="00B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38" w:rsidRDefault="00B94A6A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A6A" w:rsidRDefault="00B94A6A">
      <w:r>
        <w:separator/>
      </w:r>
    </w:p>
  </w:footnote>
  <w:footnote w:type="continuationSeparator" w:id="0">
    <w:p w:rsidR="00B94A6A" w:rsidRDefault="00B9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38" w:rsidRDefault="0082343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3438" w:rsidRDefault="00B94A6A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38"/>
    <w:rsid w:val="00823438"/>
    <w:rsid w:val="00B94A6A"/>
    <w:rsid w:val="00BB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5249D"/>
  <w15:chartTrackingRefBased/>
  <w15:docId w15:val="{2CF2B526-01F7-D046-83A0-34FB9D67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B2D8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des.com/index.php/AJRD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505C-D3BA-4F33-A116-0F914E3D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https://journalajrdes.com/index.php/AJRDES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2026-03-19T09:51:00Z</dcterms:created>
  <dcterms:modified xsi:type="dcterms:W3CDTF">2026-03-23T07:25:00Z</dcterms:modified>
</cp:coreProperties>
</file>