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69F" w:rsidRPr="00A6369F" w:rsidRDefault="00A6369F" w:rsidP="00A6369F">
      <w:pPr>
        <w:pStyle w:val="Heading1"/>
        <w:rPr>
          <w:lang w:val="en-GB"/>
        </w:rPr>
      </w:pPr>
      <w:r w:rsidRPr="00A6369F">
        <w:rPr>
          <w:rStyle w:val="Strong"/>
          <w:b/>
          <w:bCs/>
          <w:lang w:val="en-GB"/>
        </w:rPr>
        <w:t>Intercropping Strategies in Plantation Crops: Designing Multifunctional, Climate-Resilient and Profitable Perennial Systems</w:t>
      </w:r>
    </w:p>
    <w:p w:rsidR="00A6369F" w:rsidRPr="00A6369F" w:rsidRDefault="00A6369F" w:rsidP="00A6369F">
      <w:pPr>
        <w:pStyle w:val="Heading2"/>
        <w:rPr>
          <w:lang w:val="en-GB"/>
        </w:rPr>
      </w:pPr>
    </w:p>
    <w:p w:rsidR="00A6369F" w:rsidRPr="00A6369F" w:rsidRDefault="00A6369F" w:rsidP="00A6369F">
      <w:pPr>
        <w:pStyle w:val="Heading2"/>
        <w:rPr>
          <w:lang w:val="en-GB"/>
        </w:rPr>
      </w:pPr>
      <w:r w:rsidRPr="00A6369F">
        <w:rPr>
          <w:lang w:val="en-GB"/>
        </w:rPr>
        <w:t>Abstract</w:t>
      </w:r>
    </w:p>
    <w:p w:rsidR="00A6369F" w:rsidRPr="00A6369F" w:rsidRDefault="00A6369F" w:rsidP="00A6369F">
      <w:pPr>
        <w:pStyle w:val="NormalWeb"/>
        <w:rPr>
          <w:lang w:val="en-GB"/>
        </w:rPr>
      </w:pPr>
      <w:r w:rsidRPr="00A6369F">
        <w:rPr>
          <w:lang w:val="en-GB"/>
        </w:rPr>
        <w:t>Plantation crops occupy vast areas of the humid and sub-humid tropics and generate livelihoods for millions of smallholders and estate workers, yet many plantation landscapes remain simplified, input-intensive and vulnerable to climate variability, pests, price shocks and soil degradation. Intercropping and broader forms of diversification within perennial plantations are increasingly positioned as practical routes towards sustainable intensification, capable of stabilising income while improving resource-use efficiency, soil health, biodiversity and climate outcomes. This review synthesises evidence on intercropping strategies in major plantation crops, with emphasis on oil palm, coconut, rubber, coffee and cocoa systems, and draws out cross-cutting design principles for spatial and temporal arrangement, species selection and management. Recent research highlights that well-designed intercrops can deliver complementary canopy and root resource capture, improve nutrient cycling via legumes and litter pathways, buffer microclimatic stress through shade, and strengthen biological control through understorey habitat management. Nonetheless, intercropping benefits are contingent on careful matching of companion species to plantation phenology and market context, as well as on operational compatibility with harvesting logistics and labour constraints. The review proposes an integrated framework that links plantation stage (immature versus mature), limiting resources (light, water, nutrients) and targeted services (income, soil protection, pest regulation, carbon) to recommended intercropping options and monitoring indicators. It concludes with implementation priorities and research needs, including long-term trials spanning full plantation cycles, multi-criteria performance assessment and decision-support tools that translate ecological interactions into actionable farm design.</w:t>
      </w:r>
    </w:p>
    <w:p w:rsidR="00A6369F" w:rsidRPr="00A6369F" w:rsidRDefault="00A6369F" w:rsidP="00A6369F">
      <w:pPr>
        <w:pStyle w:val="NormalWeb"/>
        <w:rPr>
          <w:lang w:val="en-GB"/>
        </w:rPr>
      </w:pPr>
      <w:r w:rsidRPr="00A6369F">
        <w:rPr>
          <w:rStyle w:val="Strong"/>
          <w:lang w:val="en-GB"/>
        </w:rPr>
        <w:t>Keywords:</w:t>
      </w:r>
      <w:r w:rsidRPr="00A6369F">
        <w:rPr>
          <w:lang w:val="en-GB"/>
        </w:rPr>
        <w:t xml:space="preserve"> agroforestry; plantation diversification; oil palm; rubber; coconut; coffee; cocoa; shade trees; cover crops; understorey management; ecosystem services; climate-smart agriculture</w:t>
      </w:r>
    </w:p>
    <w:p w:rsidR="00A6369F" w:rsidRPr="00A6369F" w:rsidRDefault="00A6369F" w:rsidP="00A6369F">
      <w:pPr>
        <w:pStyle w:val="Heading2"/>
        <w:rPr>
          <w:lang w:val="en-GB"/>
        </w:rPr>
      </w:pPr>
      <w:r w:rsidRPr="00A6369F">
        <w:rPr>
          <w:lang w:val="en-GB"/>
        </w:rPr>
        <w:t>1. Introduction</w:t>
      </w:r>
    </w:p>
    <w:p w:rsidR="00A6369F" w:rsidRPr="00A6369F" w:rsidRDefault="00A6369F" w:rsidP="00A6369F">
      <w:pPr>
        <w:pStyle w:val="NormalWeb"/>
        <w:rPr>
          <w:lang w:val="en-GB"/>
        </w:rPr>
      </w:pPr>
      <w:r w:rsidRPr="00A6369F">
        <w:rPr>
          <w:lang w:val="en-GB"/>
        </w:rPr>
        <w:t xml:space="preserve">Plantation crops such as oil palm, coconut, rubber, coffee, cocoa and tea are distinctive within global agriculture because they are long-lived perennials managed through repeated harvests over decades, typically under strong market pressures and often within fragile tropical environments. Historically, many plantation systems have trended towards simplification—either as monocultures or as highly controlled understories—because uniformity supports operational efficiency, mechanisation and simplified pest and nutrient management. Yet the ecological and economic costs of simplification are increasingly evident: nutrient losses and declining soil organic matter, reduced habitat heterogeneity and associated functional </w:t>
      </w:r>
      <w:r w:rsidRPr="00A6369F">
        <w:rPr>
          <w:lang w:val="en-GB"/>
        </w:rPr>
        <w:lastRenderedPageBreak/>
        <w:t>biodiversity, greater exposure of crops to heat and water stress, and income vulnerability when single-commodity prices fall. These risks are amplified by climate change, which affects rainfall distribution, vapour pressure deficit, pest and disease pressure and the reliability of farm labour calendars.</w:t>
      </w:r>
    </w:p>
    <w:p w:rsidR="00A6369F" w:rsidRPr="00A6369F" w:rsidRDefault="00A6369F" w:rsidP="00A6369F">
      <w:pPr>
        <w:pStyle w:val="NormalWeb"/>
        <w:rPr>
          <w:lang w:val="en-GB"/>
        </w:rPr>
      </w:pPr>
      <w:r w:rsidRPr="00A6369F">
        <w:rPr>
          <w:lang w:val="en-GB"/>
        </w:rPr>
        <w:t>Intercropping—broadly understood as growing two or more crop species together in the same field for at least part of their life cycle—has regained attention in plantation contexts as a means of strengthening system resilience without necessarily expanding land area. Contemporary intercropping within plantations spans a spectrum from short-lived annual intercrops established during immature phases, to multi-strata agroforestry configurations maintained throughout the plantation cycle, to strategic understorey management that favours beneficial ground vegetation for ecosystem functioning. General intercropping theory highlights mechanisms of complementarity and facilitation, including niche differentiation in light interception, rooting depth, temporal resource demand, nutrient mobilisation and microclimate moderation (Brooker et al., 2015). In plantations, these mechanisms operate within a dynamic canopy context: light and microclimate shift as the perennial crop matures, and management windows change with harvest cycles and labour availability.</w:t>
      </w:r>
    </w:p>
    <w:p w:rsidR="00A6369F" w:rsidRPr="00A6369F" w:rsidRDefault="00A6369F" w:rsidP="00A6369F">
      <w:pPr>
        <w:pStyle w:val="NormalWeb"/>
        <w:rPr>
          <w:lang w:val="en-GB"/>
        </w:rPr>
      </w:pPr>
      <w:r w:rsidRPr="00A6369F">
        <w:rPr>
          <w:lang w:val="en-GB"/>
        </w:rPr>
        <w:t>In practice, plantation intercropping is shaped by a set of persistent constraints. First, light is frequently the limiting resource in mature plantations, shifting the feasible species set towards shade-tolerant crops or those that can exploit edge and alley light environments. Second, perennial root systems can dominate water and nutrient capture, so intercrops must be selected and managed to avoid excessive competition, particularly during drought periods. Third, harvest logistics, access paths and safety requirements often define “no-planting zones”, which interact strongly with spatial design. Fourth, the economic case for intercropping depends on labour costs, access to markets for intercrops, and the timing of returns relative to the plantation crop’s revenue profile. Evidence from rubber-based systems, for example, shows that early-phase intercrops can bridge long immature periods, while certain designs can create longer-term compatibility through modified tree spacing and alley management (Rodrigo et al., 2004; Rodrigo et al., 2005). Similarly, oil palm diversification efforts increasingly explore tree-crop combinations and understorey strategies that can improve multifunctionality while remaining operationally feasible (</w:t>
      </w:r>
      <w:proofErr w:type="spellStart"/>
      <w:r w:rsidRPr="00A6369F">
        <w:rPr>
          <w:lang w:val="en-GB"/>
        </w:rPr>
        <w:t>Khasanah</w:t>
      </w:r>
      <w:proofErr w:type="spellEnd"/>
      <w:r w:rsidRPr="00A6369F">
        <w:rPr>
          <w:lang w:val="en-GB"/>
        </w:rPr>
        <w:t xml:space="preserve"> et al., 2020; Stone et al., 2023).</w:t>
      </w:r>
    </w:p>
    <w:p w:rsidR="00A6369F" w:rsidRPr="00A6369F" w:rsidRDefault="00A6369F" w:rsidP="00A6369F">
      <w:pPr>
        <w:pStyle w:val="Heading3"/>
        <w:rPr>
          <w:lang w:val="en-GB"/>
        </w:rPr>
      </w:pPr>
      <w:r w:rsidRPr="00A6369F">
        <w:rPr>
          <w:lang w:val="en-GB"/>
        </w:rPr>
        <w:t>1.1 Plantation crops as “moving targets” for intercropping design</w:t>
      </w:r>
    </w:p>
    <w:p w:rsidR="00A6369F" w:rsidRPr="00A6369F" w:rsidRDefault="00A6369F" w:rsidP="00A6369F">
      <w:pPr>
        <w:pStyle w:val="NormalWeb"/>
        <w:rPr>
          <w:lang w:val="en-GB"/>
        </w:rPr>
      </w:pPr>
      <w:r w:rsidRPr="00A6369F">
        <w:rPr>
          <w:lang w:val="en-GB"/>
        </w:rPr>
        <w:t xml:space="preserve">A core feature distinguishing plantation intercropping from annual-field intercropping is the time-dependent change in the </w:t>
      </w:r>
      <w:proofErr w:type="spellStart"/>
      <w:r w:rsidRPr="00A6369F">
        <w:rPr>
          <w:lang w:val="en-GB"/>
        </w:rPr>
        <w:t>overstorey</w:t>
      </w:r>
      <w:proofErr w:type="spellEnd"/>
      <w:r w:rsidRPr="00A6369F">
        <w:rPr>
          <w:lang w:val="en-GB"/>
        </w:rPr>
        <w:t>. Immature plantations often have abundant light and open space, favouring annual food and cash crops, while mature plantations impose shade and root competition that may exclude many annuals. Consequently, the most robust intercropping strategies are those explicitly aligned with plantation development stages. Rubber systems provide a clear example: banana intercropping during early growth can increase system radiation capture and generate income without necessarily reducing rubber performance, and long-term evidence suggests that early intercropping can yield persistent benefits in rubber growth and latex yield even after the intercrop is removed (Rodrigo et al., 2001; Rodrigo et al., 2005). In oil palm, legume covers are widely used during early stages to protect soils and contribute biologically fixed nitrogen, but their performance and composition shift as canopy closure proceeds (</w:t>
      </w:r>
      <w:proofErr w:type="spellStart"/>
      <w:r w:rsidRPr="00A6369F">
        <w:rPr>
          <w:lang w:val="en-GB"/>
        </w:rPr>
        <w:t>Pipai</w:t>
      </w:r>
      <w:proofErr w:type="spellEnd"/>
      <w:r w:rsidRPr="00A6369F">
        <w:rPr>
          <w:lang w:val="en-GB"/>
        </w:rPr>
        <w:t xml:space="preserve"> et al., 2023). Coconut plantations can host </w:t>
      </w:r>
      <w:proofErr w:type="spellStart"/>
      <w:r w:rsidRPr="00A6369F">
        <w:rPr>
          <w:lang w:val="en-GB"/>
        </w:rPr>
        <w:t>multistoried</w:t>
      </w:r>
      <w:proofErr w:type="spellEnd"/>
      <w:r w:rsidRPr="00A6369F">
        <w:rPr>
          <w:lang w:val="en-GB"/>
        </w:rPr>
        <w:t xml:space="preserve"> crop assemblies even at later ages, given canopy architecture and spacing </w:t>
      </w:r>
      <w:r w:rsidRPr="00A6369F">
        <w:rPr>
          <w:lang w:val="en-GB"/>
        </w:rPr>
        <w:lastRenderedPageBreak/>
        <w:t>typical of many coconut-growing regions, but performance remains sensitive to crop combinations and nutrient management (</w:t>
      </w:r>
      <w:proofErr w:type="spellStart"/>
      <w:r w:rsidRPr="00A6369F">
        <w:rPr>
          <w:lang w:val="en-GB"/>
        </w:rPr>
        <w:t>Namitha</w:t>
      </w:r>
      <w:proofErr w:type="spellEnd"/>
      <w:r w:rsidRPr="00A6369F">
        <w:rPr>
          <w:lang w:val="en-GB"/>
        </w:rPr>
        <w:t xml:space="preserve"> et al., 2025).</w:t>
      </w:r>
    </w:p>
    <w:p w:rsidR="00A6369F" w:rsidRPr="00A6369F" w:rsidRDefault="00A6369F" w:rsidP="00A6369F">
      <w:pPr>
        <w:pStyle w:val="Heading3"/>
        <w:rPr>
          <w:lang w:val="en-GB"/>
        </w:rPr>
      </w:pPr>
      <w:r w:rsidRPr="00A6369F">
        <w:rPr>
          <w:lang w:val="en-GB"/>
        </w:rPr>
        <w:t>1.2 From yield maximisation to multifunctionality</w:t>
      </w:r>
    </w:p>
    <w:p w:rsidR="00A6369F" w:rsidRPr="00A6369F" w:rsidRDefault="00A6369F" w:rsidP="00A6369F">
      <w:pPr>
        <w:pStyle w:val="NormalWeb"/>
        <w:rPr>
          <w:lang w:val="en-GB"/>
        </w:rPr>
      </w:pPr>
      <w:r w:rsidRPr="00A6369F">
        <w:rPr>
          <w:lang w:val="en-GB"/>
        </w:rPr>
        <w:t>Intercropping benefits are increasingly evaluated not only as yield gains, but also as multi-objective outcomes: income diversification, labour smoothing, soil protection, carbon storage, biodiversity support and reduced reliance on agrochemicals. In shaded perennial systems such as coffee and cocoa, the multifunctional role of shade trees is especially prominent, providing microclimate regulation and additional products while influencing pest dynamics and biodiversity (</w:t>
      </w:r>
      <w:proofErr w:type="spellStart"/>
      <w:r w:rsidRPr="00A6369F">
        <w:rPr>
          <w:lang w:val="en-GB"/>
        </w:rPr>
        <w:t>Tscharntke</w:t>
      </w:r>
      <w:proofErr w:type="spellEnd"/>
      <w:r w:rsidRPr="00A6369F">
        <w:rPr>
          <w:lang w:val="en-GB"/>
        </w:rPr>
        <w:t xml:space="preserve"> et al., 2011). However, the multifunctionality agenda introduces trade-offs. Shade can buffer climate stress and support habitat complexity, but may reduce yields or alter product quality depending on intensity, cultivar and site conditions. For </w:t>
      </w:r>
      <w:proofErr w:type="spellStart"/>
      <w:r w:rsidRPr="00A6369F">
        <w:rPr>
          <w:lang w:val="en-GB"/>
        </w:rPr>
        <w:t>robusta</w:t>
      </w:r>
      <w:proofErr w:type="spellEnd"/>
      <w:r w:rsidRPr="00A6369F">
        <w:rPr>
          <w:lang w:val="en-GB"/>
        </w:rPr>
        <w:t xml:space="preserve"> coffee, meta-analytic evidence indicates that shade impacts depend on tree age and clone, with moderate shade improving growth and yield in older plantations while sometimes depressing beverage quality at higher shade levels (</w:t>
      </w:r>
      <w:proofErr w:type="spellStart"/>
      <w:r w:rsidRPr="00A6369F">
        <w:rPr>
          <w:lang w:val="en-GB"/>
        </w:rPr>
        <w:t>Piato</w:t>
      </w:r>
      <w:proofErr w:type="spellEnd"/>
      <w:r w:rsidRPr="00A6369F">
        <w:rPr>
          <w:lang w:val="en-GB"/>
        </w:rPr>
        <w:t xml:space="preserve"> et al., 2020). For cocoa, recent synthesis suggests that yield penalties in agroforestry are not universal and depend on system complexity and management, with simple agroforestry configurations often approaching monocrop yields while delivering other benefits (</w:t>
      </w:r>
      <w:proofErr w:type="spellStart"/>
      <w:r w:rsidRPr="00A6369F">
        <w:rPr>
          <w:lang w:val="en-GB"/>
        </w:rPr>
        <w:t>Mattalia</w:t>
      </w:r>
      <w:proofErr w:type="spellEnd"/>
      <w:r w:rsidRPr="00A6369F">
        <w:rPr>
          <w:lang w:val="en-GB"/>
        </w:rPr>
        <w:t xml:space="preserve"> et al., 2022). These findings reinforce the need for intercropping strategies that are explicit about which services are prioritised and how trade-offs will be managed.</w:t>
      </w:r>
    </w:p>
    <w:p w:rsidR="00A6369F" w:rsidRPr="00A6369F" w:rsidRDefault="00A6369F" w:rsidP="00A6369F">
      <w:pPr>
        <w:pStyle w:val="Heading3"/>
        <w:rPr>
          <w:lang w:val="en-GB"/>
        </w:rPr>
      </w:pPr>
      <w:r w:rsidRPr="00A6369F">
        <w:rPr>
          <w:lang w:val="en-GB"/>
        </w:rPr>
        <w:t>1.3 Intercropping as a pathway for climate resilience in plantation landscapes</w:t>
      </w:r>
    </w:p>
    <w:p w:rsidR="00A6369F" w:rsidRPr="00A6369F" w:rsidRDefault="00A6369F" w:rsidP="00A6369F">
      <w:pPr>
        <w:pStyle w:val="NormalWeb"/>
        <w:rPr>
          <w:lang w:val="en-GB"/>
        </w:rPr>
      </w:pPr>
      <w:r w:rsidRPr="00A6369F">
        <w:rPr>
          <w:lang w:val="en-GB"/>
        </w:rPr>
        <w:t>Plantations are increasingly exposed to climate hazards: hotter dry seasons, more erratic rainfall, stronger storms and novel pest outbreaks. Intercropping can contribute to climate resilience through multiple pathways. Structurally diverse canopies can reduce thermal stress and evaporative demand, while ground covers and litter can protect soil moisture and reduce erosion. Diverse rooting patterns can stabilise water uptake across soil depths, as suggested by rubber–tea systems where increased intercropped species richness altered water uptake depth and created hydrological niche differentiation, though with potential nutrient constraints for intercrops if competition becomes intense (Zhao et al., 2023). From a livelihood perspective, diversified revenue streams can reduce vulnerability to commodity price shocks, a concern historically motivating rubber intercropping and still central to smallholder strategies.</w:t>
      </w:r>
    </w:p>
    <w:p w:rsidR="00A6369F" w:rsidRPr="00A6369F" w:rsidRDefault="00A6369F" w:rsidP="00A6369F">
      <w:pPr>
        <w:pStyle w:val="Heading3"/>
        <w:rPr>
          <w:lang w:val="en-GB"/>
        </w:rPr>
      </w:pPr>
      <w:r w:rsidRPr="00A6369F">
        <w:rPr>
          <w:lang w:val="en-GB"/>
        </w:rPr>
        <w:t>1.4 Scope and objectives</w:t>
      </w:r>
    </w:p>
    <w:p w:rsidR="00A6369F" w:rsidRPr="00A6369F" w:rsidRDefault="00A6369F" w:rsidP="00A6369F">
      <w:pPr>
        <w:pStyle w:val="NormalWeb"/>
        <w:rPr>
          <w:lang w:val="en-GB"/>
        </w:rPr>
      </w:pPr>
      <w:r w:rsidRPr="00A6369F">
        <w:rPr>
          <w:lang w:val="en-GB"/>
        </w:rPr>
        <w:t>This review synthesises peer-reviewed evidence on intercropping strategies in major plantation crops, focusing on (</w:t>
      </w:r>
      <w:proofErr w:type="spellStart"/>
      <w:r w:rsidRPr="00A6369F">
        <w:rPr>
          <w:lang w:val="en-GB"/>
        </w:rPr>
        <w:t>i</w:t>
      </w:r>
      <w:proofErr w:type="spellEnd"/>
      <w:r w:rsidRPr="00A6369F">
        <w:rPr>
          <w:lang w:val="en-GB"/>
        </w:rPr>
        <w:t>) design principles for spatial and temporal arrangement across plantation development stages; (ii) crop-specific lessons from oil palm, coconut, rubber, coffee and cocoa systems; (iii) management levers that determine productivity, soil health and ecological functioning; and (iv) practical considerations for adoption, monitoring and research priorities to support scalable, multifunctional plantation diversification.</w:t>
      </w:r>
    </w:p>
    <w:p w:rsidR="00A6369F" w:rsidRPr="00A6369F" w:rsidRDefault="00A6369F" w:rsidP="00A6369F">
      <w:pPr>
        <w:pStyle w:val="Heading2"/>
        <w:rPr>
          <w:lang w:val="en-GB"/>
        </w:rPr>
      </w:pPr>
      <w:r w:rsidRPr="00A6369F">
        <w:rPr>
          <w:lang w:val="en-GB"/>
        </w:rPr>
        <w:t>2. Methods for literature selection</w:t>
      </w:r>
    </w:p>
    <w:p w:rsidR="00A6369F" w:rsidRPr="00A6369F" w:rsidRDefault="00A6369F" w:rsidP="00A6369F">
      <w:pPr>
        <w:pStyle w:val="NormalWeb"/>
        <w:rPr>
          <w:lang w:val="en-GB"/>
        </w:rPr>
      </w:pPr>
      <w:r w:rsidRPr="00A6369F">
        <w:rPr>
          <w:lang w:val="en-GB"/>
        </w:rPr>
        <w:t xml:space="preserve">A structured search was undertaken using Web of Science, Scopus and Google Scholar for the period January 2000 to February 2026. Search strings combined terms for plantation </w:t>
      </w:r>
      <w:r w:rsidRPr="00A6369F">
        <w:rPr>
          <w:lang w:val="en-GB"/>
        </w:rPr>
        <w:lastRenderedPageBreak/>
        <w:t>systems and diversification, including “plantation crop” OR “oil palm” OR “rubber” OR “coconut” OR “coffee” OR “cocoa” with “intercropping”, “agroforestry”, “</w:t>
      </w:r>
      <w:proofErr w:type="spellStart"/>
      <w:r w:rsidRPr="00A6369F">
        <w:rPr>
          <w:lang w:val="en-GB"/>
        </w:rPr>
        <w:t>multistrata</w:t>
      </w:r>
      <w:proofErr w:type="spellEnd"/>
      <w:r w:rsidRPr="00A6369F">
        <w:rPr>
          <w:lang w:val="en-GB"/>
        </w:rPr>
        <w:t>”, “understorey”, “cover crop”, “shade tree”, “species richness”, “integrated livestock”, and “ecosystem services”. Studies were included if they (</w:t>
      </w:r>
      <w:proofErr w:type="spellStart"/>
      <w:r w:rsidRPr="00A6369F">
        <w:rPr>
          <w:lang w:val="en-GB"/>
        </w:rPr>
        <w:t>i</w:t>
      </w:r>
      <w:proofErr w:type="spellEnd"/>
      <w:r w:rsidRPr="00A6369F">
        <w:rPr>
          <w:lang w:val="en-GB"/>
        </w:rPr>
        <w:t>) evaluated intercropping or intentional within-plantation diversification in plantation crops, (ii) reported agronomic, ecological, economic or combined outcomes, and (iii) were based on field experiments, observational farm studies, modelling anchored in field data, meta-analyses or systematic reviews. Exclusion criteria were (</w:t>
      </w:r>
      <w:proofErr w:type="spellStart"/>
      <w:r w:rsidRPr="00A6369F">
        <w:rPr>
          <w:lang w:val="en-GB"/>
        </w:rPr>
        <w:t>i</w:t>
      </w:r>
      <w:proofErr w:type="spellEnd"/>
      <w:r w:rsidRPr="00A6369F">
        <w:rPr>
          <w:lang w:val="en-GB"/>
        </w:rPr>
        <w:t>) purely conceptual pieces without empirical grounding, (ii) studies focused solely on annual cropping systems without clear plantation relevance, and (iii) reports lacking sufficient methodological detail. Priority was given to studies in well-established, peer-reviewed journals and to those explicitly addressing trade-offs among productivity, environment and livelihoods.</w:t>
      </w:r>
    </w:p>
    <w:p w:rsidR="00897FA1" w:rsidRPr="00897FA1" w:rsidRDefault="00897FA1" w:rsidP="00897FA1">
      <w:pPr>
        <w:spacing w:before="100" w:beforeAutospacing="1" w:after="100" w:afterAutospacing="1" w:line="240" w:lineRule="auto"/>
        <w:ind w:left="0" w:right="0" w:firstLine="0"/>
        <w:jc w:val="left"/>
        <w:outlineLvl w:val="1"/>
        <w:rPr>
          <w:b/>
          <w:bCs/>
          <w:color w:val="auto"/>
          <w:kern w:val="0"/>
          <w:sz w:val="36"/>
          <w:szCs w:val="36"/>
          <w:lang w:val="en-US" w:eastAsia="en-US"/>
        </w:rPr>
      </w:pPr>
      <w:r w:rsidRPr="00897FA1">
        <w:rPr>
          <w:b/>
          <w:bCs/>
          <w:color w:val="auto"/>
          <w:kern w:val="0"/>
          <w:sz w:val="36"/>
          <w:szCs w:val="36"/>
          <w:lang w:val="en-US" w:eastAsia="en-US"/>
        </w:rPr>
        <w:t>3. Conceptual foundations for intercropping in perennial plantations</w:t>
      </w:r>
    </w:p>
    <w:p w:rsidR="00897FA1" w:rsidRPr="00897FA1" w:rsidRDefault="00897FA1" w:rsidP="00897F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7FA1">
        <w:rPr>
          <w:b/>
          <w:bCs/>
          <w:color w:val="auto"/>
          <w:kern w:val="0"/>
          <w:sz w:val="27"/>
          <w:szCs w:val="27"/>
          <w:lang w:val="en-US" w:eastAsia="en-US"/>
        </w:rPr>
        <w:t>3.1 Complementarity, facilitation and competition in a long-lived canopy context</w:t>
      </w:r>
    </w:p>
    <w:p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 xml:space="preserve">Intercropping theory rests on the idea that mixtures can outperform single-species stands when component crops differ sufficiently in how, when, and where they acquire limiting resources. These gains can arise through complementarity, where species partition light, water, nutrients or time; through facilitation, where one species improves the growing environment for another (for example by improving nutrient availability or moderating microclimate); or through risk buffering, where different crops respond differently to weather and market shocks. At the same time, mixtures can underperform when competition dominates, particularly if component species overlap strongly in their demand for the most limiting resource. A key conceptual point, therefore, is that intercropping outcomes are not fixed properties of species combinations but emergent properties of species traits interacting with management and site constraints. Syntheses of intercropping research </w:t>
      </w:r>
      <w:proofErr w:type="spellStart"/>
      <w:r w:rsidRPr="00897FA1">
        <w:rPr>
          <w:color w:val="auto"/>
          <w:kern w:val="0"/>
          <w:lang w:val="en-US" w:eastAsia="en-US"/>
        </w:rPr>
        <w:t>emphasise</w:t>
      </w:r>
      <w:proofErr w:type="spellEnd"/>
      <w:r w:rsidRPr="00897FA1">
        <w:rPr>
          <w:color w:val="auto"/>
          <w:kern w:val="0"/>
          <w:lang w:val="en-US" w:eastAsia="en-US"/>
        </w:rPr>
        <w:t xml:space="preserve"> the need to understand trait-based mechanisms and management mediation, rather than assuming that diversity alone guarantees benefits (Brooker et al., 2015).</w:t>
      </w:r>
    </w:p>
    <w:p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 xml:space="preserve">Perennial plantations add distinctive dynamics to these classic mechanisms. Because the main crop persists for decades, its canopy and </w:t>
      </w:r>
      <w:proofErr w:type="spellStart"/>
      <w:r w:rsidRPr="00897FA1">
        <w:rPr>
          <w:color w:val="auto"/>
          <w:kern w:val="0"/>
          <w:lang w:val="en-US" w:eastAsia="en-US"/>
        </w:rPr>
        <w:t>rooting</w:t>
      </w:r>
      <w:proofErr w:type="spellEnd"/>
      <w:r w:rsidRPr="00897FA1">
        <w:rPr>
          <w:color w:val="auto"/>
          <w:kern w:val="0"/>
          <w:lang w:val="en-US" w:eastAsia="en-US"/>
        </w:rPr>
        <w:t xml:space="preserve"> system expand over time, and the balance between complementarity and competition shifts accordingly. An intercrop that is complementary in the first three years may become strongly light-limited after canopy closure, while root competition can intensify gradually as the perennial’s root system occupies more soil volume. These dynamics mean that plantation intercropping should be </w:t>
      </w:r>
      <w:proofErr w:type="spellStart"/>
      <w:r w:rsidRPr="00897FA1">
        <w:rPr>
          <w:color w:val="auto"/>
          <w:kern w:val="0"/>
          <w:lang w:val="en-US" w:eastAsia="en-US"/>
        </w:rPr>
        <w:t>conceptualised</w:t>
      </w:r>
      <w:proofErr w:type="spellEnd"/>
      <w:r w:rsidRPr="00897FA1">
        <w:rPr>
          <w:color w:val="auto"/>
          <w:kern w:val="0"/>
          <w:lang w:val="en-US" w:eastAsia="en-US"/>
        </w:rPr>
        <w:t xml:space="preserve"> as a time-sequenced strategy with changing feasible options across development stages. In this sense, “intercropping in plantations” often encompasses a portfolio of arrangements across time, ranging from early-phase food or cash crops in open interspaces to later-phase shade-adapted understories or multi-strata assemblies. The conceptual foundation is therefore inherently temporal: the system is a moving target, and the same mixture cannot be assumed to remain optimal across the plantation life cycle.</w:t>
      </w:r>
    </w:p>
    <w:p w:rsidR="00897FA1" w:rsidRPr="00897FA1" w:rsidRDefault="00897FA1" w:rsidP="00897F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7FA1">
        <w:rPr>
          <w:b/>
          <w:bCs/>
          <w:color w:val="auto"/>
          <w:kern w:val="0"/>
          <w:sz w:val="27"/>
          <w:szCs w:val="27"/>
          <w:lang w:val="en-US" w:eastAsia="en-US"/>
        </w:rPr>
        <w:t>3.2 Spatial design as a mechanism, not merely an arrangement</w:t>
      </w:r>
    </w:p>
    <w:p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lastRenderedPageBreak/>
        <w:t>In perennial plantations, spatial design is not only a way of placing crops; it is itself a mechanism that shapes the intensity of competition and the scope for complementarity. The geometry of planting determines light penetration, the continuity of root competition zones, and the feasibility of maintaining harvest access. Rubber research on modified planting arrangements illustrates this principle clearly: by altering spatial configuration, it becomes possible to improve within-stand light environments and thus extend the practical window for intercropping beyond what conventional layouts would permit (Rodrigo et al., 2004). Conceptually, such evidence implies that successful plantation intercropping is often a co-design problem, in which the perennial crop’s architecture and management pathways are reconfigured to create niches where intercrops can persist.</w:t>
      </w:r>
    </w:p>
    <w:p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 xml:space="preserve">This shifts the framing away from a simple “add intercrops between rows” mentality towards a niche-creation approach. Alley widths, access paths, clumping versus regular spacing, and the deliberate retention of light corridors can each be seen as design levers that modulate resource overlap. In mature plantations, where light is often the binding constraint, these levers become especially important because they define whether the </w:t>
      </w:r>
      <w:proofErr w:type="spellStart"/>
      <w:r w:rsidRPr="00897FA1">
        <w:rPr>
          <w:color w:val="auto"/>
          <w:kern w:val="0"/>
          <w:lang w:val="en-US" w:eastAsia="en-US"/>
        </w:rPr>
        <w:t>understorey</w:t>
      </w:r>
      <w:proofErr w:type="spellEnd"/>
      <w:r w:rsidRPr="00897FA1">
        <w:rPr>
          <w:color w:val="auto"/>
          <w:kern w:val="0"/>
          <w:lang w:val="en-US" w:eastAsia="en-US"/>
        </w:rPr>
        <w:t xml:space="preserve"> is dominated by suppression and bare ground or can support productive and ecologically functional vegetation. Spatial design also mediates operational feasibility: if intercrops obstruct harvesting routes or complicate input application, even ecologically sound combinations become impractical. Hence, the conceptual foundation must integrate spatial ecology with farm operations, </w:t>
      </w:r>
      <w:proofErr w:type="spellStart"/>
      <w:r w:rsidRPr="00897FA1">
        <w:rPr>
          <w:color w:val="auto"/>
          <w:kern w:val="0"/>
          <w:lang w:val="en-US" w:eastAsia="en-US"/>
        </w:rPr>
        <w:t>recognising</w:t>
      </w:r>
      <w:proofErr w:type="spellEnd"/>
      <w:r w:rsidRPr="00897FA1">
        <w:rPr>
          <w:color w:val="auto"/>
          <w:kern w:val="0"/>
          <w:lang w:val="en-US" w:eastAsia="en-US"/>
        </w:rPr>
        <w:t xml:space="preserve"> that the “effective niche” for intercrops is jointly determined by biophysics and logistics.</w:t>
      </w:r>
    </w:p>
    <w:p w:rsidR="00897FA1" w:rsidRPr="00897FA1" w:rsidRDefault="00897FA1" w:rsidP="00897F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7FA1">
        <w:rPr>
          <w:b/>
          <w:bCs/>
          <w:color w:val="auto"/>
          <w:kern w:val="0"/>
          <w:sz w:val="27"/>
          <w:szCs w:val="27"/>
          <w:lang w:val="en-US" w:eastAsia="en-US"/>
        </w:rPr>
        <w:t>3.3 Multi-strata agroforestry and the plantation meaning of “intercropping”</w:t>
      </w:r>
    </w:p>
    <w:p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In coffee and cocoa landscapes, intercropping often takes the form of shade-tree agroforestry rather than discrete row-based mixtures, and this expands the conceptual scope beyond yield to include microclimate and habitat management. Shade trees are simultaneously companion plants and infrastructure that shapes radiation, temperature, humidity and wind regimes. Reviews of shade-tree management in tropical agroforestry highlight the multifunctionality of this structure, showing how canopy composition and management can be tuned to produce bundles of services rather than a single output (</w:t>
      </w:r>
      <w:proofErr w:type="spellStart"/>
      <w:r w:rsidRPr="00897FA1">
        <w:rPr>
          <w:color w:val="auto"/>
          <w:kern w:val="0"/>
          <w:lang w:val="en-US" w:eastAsia="en-US"/>
        </w:rPr>
        <w:t>Tscharntke</w:t>
      </w:r>
      <w:proofErr w:type="spellEnd"/>
      <w:r w:rsidRPr="00897FA1">
        <w:rPr>
          <w:color w:val="auto"/>
          <w:kern w:val="0"/>
          <w:lang w:val="en-US" w:eastAsia="en-US"/>
        </w:rPr>
        <w:t xml:space="preserve"> et al., 2011). From a conceptual standpoint, this underscores that plantation intercropping is frequently a structural intervention: it modifies the plantation’s vertical profile, not simply its species count.</w:t>
      </w:r>
    </w:p>
    <w:p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 xml:space="preserve">Biodiversity considerations further strengthen this framing. Shade coffee has been described as a refuge for biodiversity in agricultural landscapes, although the persistence of that refuge depends on socio-economic pressures and the intensity of management (Jha et al., 2014). Conceptually, this means that intercropping in perennial plantations can be understood as a land-use design that creates habitat heterogeneity and continuity, potentially </w:t>
      </w:r>
      <w:proofErr w:type="spellStart"/>
      <w:r w:rsidRPr="00897FA1">
        <w:rPr>
          <w:color w:val="auto"/>
          <w:kern w:val="0"/>
          <w:lang w:val="en-US" w:eastAsia="en-US"/>
        </w:rPr>
        <w:t>stabilising</w:t>
      </w:r>
      <w:proofErr w:type="spellEnd"/>
      <w:r w:rsidRPr="00897FA1">
        <w:rPr>
          <w:color w:val="auto"/>
          <w:kern w:val="0"/>
          <w:lang w:val="en-US" w:eastAsia="en-US"/>
        </w:rPr>
        <w:t xml:space="preserve"> ecological processes that support production over time. The “intercrop” is not only an additional commodity; it can be a functional component that provides regulating services and resilience. This perspective is particularly valuable in plantation debates where sustainability outcomes are judged across ecological and social dimensions rather than yields alone.</w:t>
      </w:r>
    </w:p>
    <w:p w:rsidR="00897FA1" w:rsidRPr="00897FA1" w:rsidRDefault="00897FA1" w:rsidP="00897F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7FA1">
        <w:rPr>
          <w:b/>
          <w:bCs/>
          <w:color w:val="auto"/>
          <w:kern w:val="0"/>
          <w:sz w:val="27"/>
          <w:szCs w:val="27"/>
          <w:lang w:val="en-US" w:eastAsia="en-US"/>
        </w:rPr>
        <w:t>3.4 Evaluating performance: from single outputs to multifunctional metrics</w:t>
      </w:r>
    </w:p>
    <w:p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 xml:space="preserve">A further conceptual foundation concerns how performance is defined and measured. Plantation managers typically focus on primary-crop yield and cost efficiency, whereas intercropping advocates often </w:t>
      </w:r>
      <w:proofErr w:type="spellStart"/>
      <w:r w:rsidRPr="00897FA1">
        <w:rPr>
          <w:color w:val="auto"/>
          <w:kern w:val="0"/>
          <w:lang w:val="en-US" w:eastAsia="en-US"/>
        </w:rPr>
        <w:t>emphasise</w:t>
      </w:r>
      <w:proofErr w:type="spellEnd"/>
      <w:r w:rsidRPr="00897FA1">
        <w:rPr>
          <w:color w:val="auto"/>
          <w:kern w:val="0"/>
          <w:lang w:val="en-US" w:eastAsia="en-US"/>
        </w:rPr>
        <w:t xml:space="preserve"> combined productivity, risk reduction and </w:t>
      </w:r>
      <w:r w:rsidRPr="00897FA1">
        <w:rPr>
          <w:color w:val="auto"/>
          <w:kern w:val="0"/>
          <w:lang w:val="en-US" w:eastAsia="en-US"/>
        </w:rPr>
        <w:lastRenderedPageBreak/>
        <w:t xml:space="preserve">environmental performance. Bridging these perspectives requires evaluation frameworks that integrate multiple objectives and that capture trade-offs explicitly. In oil palm contexts, modelling-based assessments have </w:t>
      </w:r>
      <w:proofErr w:type="spellStart"/>
      <w:r w:rsidRPr="00897FA1">
        <w:rPr>
          <w:color w:val="auto"/>
          <w:kern w:val="0"/>
          <w:lang w:val="en-US" w:eastAsia="en-US"/>
        </w:rPr>
        <w:t>operationalised</w:t>
      </w:r>
      <w:proofErr w:type="spellEnd"/>
      <w:r w:rsidRPr="00897FA1">
        <w:rPr>
          <w:color w:val="auto"/>
          <w:kern w:val="0"/>
          <w:lang w:val="en-US" w:eastAsia="en-US"/>
        </w:rPr>
        <w:t xml:space="preserve"> this idea through multifunctional land-equivalent concepts that integrate economic and environmental indicators, demonstrating that mixed systems can provide gains when viewed through a broader objective set than single-crop yield (</w:t>
      </w:r>
      <w:proofErr w:type="spellStart"/>
      <w:r w:rsidRPr="00897FA1">
        <w:rPr>
          <w:color w:val="auto"/>
          <w:kern w:val="0"/>
          <w:lang w:val="en-US" w:eastAsia="en-US"/>
        </w:rPr>
        <w:t>Khasanah</w:t>
      </w:r>
      <w:proofErr w:type="spellEnd"/>
      <w:r w:rsidRPr="00897FA1">
        <w:rPr>
          <w:color w:val="auto"/>
          <w:kern w:val="0"/>
          <w:lang w:val="en-US" w:eastAsia="en-US"/>
        </w:rPr>
        <w:t xml:space="preserve"> et al., 2020). The conceptual implication is that “success” in plantation intercropping is rarely a single number; it is a negotiated balance among productivity, resilience, environmental outcomes, and feasibility.</w:t>
      </w:r>
    </w:p>
    <w:p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 xml:space="preserve">This, in turn, suggests that plantation intercropping should be </w:t>
      </w:r>
      <w:proofErr w:type="spellStart"/>
      <w:r w:rsidRPr="00897FA1">
        <w:rPr>
          <w:color w:val="auto"/>
          <w:kern w:val="0"/>
          <w:lang w:val="en-US" w:eastAsia="en-US"/>
        </w:rPr>
        <w:t>conceptualised</w:t>
      </w:r>
      <w:proofErr w:type="spellEnd"/>
      <w:r w:rsidRPr="00897FA1">
        <w:rPr>
          <w:color w:val="auto"/>
          <w:kern w:val="0"/>
          <w:lang w:val="en-US" w:eastAsia="en-US"/>
        </w:rPr>
        <w:t xml:space="preserve"> as a design problem under constraints. The question is not simply whether intercropping can increase output, but whether it can shift a system towards a more desirable set of outcomes given limits in </w:t>
      </w:r>
      <w:proofErr w:type="spellStart"/>
      <w:r w:rsidRPr="00897FA1">
        <w:rPr>
          <w:color w:val="auto"/>
          <w:kern w:val="0"/>
          <w:lang w:val="en-US" w:eastAsia="en-US"/>
        </w:rPr>
        <w:t>labour</w:t>
      </w:r>
      <w:proofErr w:type="spellEnd"/>
      <w:r w:rsidRPr="00897FA1">
        <w:rPr>
          <w:color w:val="auto"/>
          <w:kern w:val="0"/>
          <w:lang w:val="en-US" w:eastAsia="en-US"/>
        </w:rPr>
        <w:t>, capital, market access, and environmental risk. Intercropping theory provides the ecological logic for how such shifts might occur (Brooker et al., 2015), while plantation-specific evidence shows that geometry and structure can create the conditions for those mechanisms to operate (Rodrigo et al., 2004), and that agroforestry-like configurations can broaden the bundle of services at stake (</w:t>
      </w:r>
      <w:proofErr w:type="spellStart"/>
      <w:r w:rsidRPr="00897FA1">
        <w:rPr>
          <w:color w:val="auto"/>
          <w:kern w:val="0"/>
          <w:lang w:val="en-US" w:eastAsia="en-US"/>
        </w:rPr>
        <w:t>Tscharntke</w:t>
      </w:r>
      <w:proofErr w:type="spellEnd"/>
      <w:r w:rsidRPr="00897FA1">
        <w:rPr>
          <w:color w:val="auto"/>
          <w:kern w:val="0"/>
          <w:lang w:val="en-US" w:eastAsia="en-US"/>
        </w:rPr>
        <w:t xml:space="preserve"> et al., 2011; Jha et al., 2014). Multifunctional metrics then provide the accounting language needed to compare options fairly and transparently in real-world decision-making (</w:t>
      </w:r>
      <w:proofErr w:type="spellStart"/>
      <w:r w:rsidRPr="00897FA1">
        <w:rPr>
          <w:color w:val="auto"/>
          <w:kern w:val="0"/>
          <w:lang w:val="en-US" w:eastAsia="en-US"/>
        </w:rPr>
        <w:t>Khasanah</w:t>
      </w:r>
      <w:proofErr w:type="spellEnd"/>
      <w:r w:rsidRPr="00897FA1">
        <w:rPr>
          <w:color w:val="auto"/>
          <w:kern w:val="0"/>
          <w:lang w:val="en-US" w:eastAsia="en-US"/>
        </w:rPr>
        <w:t xml:space="preserve"> et al., 2020).</w:t>
      </w:r>
    </w:p>
    <w:p w:rsidR="00A6369F" w:rsidRPr="00A6369F" w:rsidRDefault="00A6369F" w:rsidP="00A6369F">
      <w:pPr>
        <w:pStyle w:val="NormalWeb"/>
        <w:rPr>
          <w:lang w:val="en-GB"/>
        </w:rPr>
      </w:pPr>
    </w:p>
    <w:p w:rsidR="00A6369F" w:rsidRPr="00A6369F" w:rsidRDefault="00A6369F" w:rsidP="00A6369F">
      <w:pPr>
        <w:pStyle w:val="Heading2"/>
        <w:rPr>
          <w:lang w:val="en-GB"/>
        </w:rPr>
      </w:pPr>
      <w:r w:rsidRPr="00A6369F">
        <w:rPr>
          <w:lang w:val="en-GB"/>
        </w:rPr>
        <w:t>4. Crop-specific intercropping strategies and evidence</w:t>
      </w:r>
    </w:p>
    <w:p w:rsidR="00A6369F" w:rsidRPr="00A6369F" w:rsidRDefault="00A6369F" w:rsidP="00A6369F">
      <w:pPr>
        <w:pStyle w:val="Heading3"/>
        <w:rPr>
          <w:lang w:val="en-GB"/>
        </w:rPr>
      </w:pPr>
      <w:r w:rsidRPr="00A6369F">
        <w:rPr>
          <w:lang w:val="en-GB"/>
        </w:rPr>
        <w:t>4.1 Oil palm systems: from legume covers to mixed tree–crop designs</w:t>
      </w:r>
    </w:p>
    <w:p w:rsidR="00A6369F" w:rsidRPr="00A6369F" w:rsidRDefault="00A6369F" w:rsidP="00A6369F">
      <w:pPr>
        <w:pStyle w:val="NormalWeb"/>
        <w:rPr>
          <w:lang w:val="en-GB"/>
        </w:rPr>
      </w:pPr>
      <w:r w:rsidRPr="00A6369F">
        <w:rPr>
          <w:lang w:val="en-GB"/>
        </w:rPr>
        <w:t>Oil palm cultivation has expanded rapidly and faces intense scrutiny for environmental impacts. Within existing plantations, intercropping strategies are increasingly framed as “diversification within footprints”, aiming to improve sustainability without further land conversion. Three themes dominate recent evidence: legume covers and nutrient cycling, mixed oil palm agroforestry designs, and understorey management for ecological functioning.</w:t>
      </w:r>
    </w:p>
    <w:p w:rsidR="00A6369F" w:rsidRPr="00A6369F" w:rsidRDefault="00A6369F" w:rsidP="00A6369F">
      <w:pPr>
        <w:pStyle w:val="NormalWeb"/>
        <w:rPr>
          <w:lang w:val="en-GB"/>
        </w:rPr>
      </w:pPr>
      <w:r w:rsidRPr="00A6369F">
        <w:rPr>
          <w:lang w:val="en-GB"/>
        </w:rPr>
        <w:t>Legume covers remain a cornerstone of early-stage oil palm management in many regions. Recent work in Papua New Guinea calibrated and applied a ureide-based approach to quantify biological nitrogen fixation by legume cover plants under oil palms of different ages, showing that dependence on fixation was strongly influenced by soil nitrate and that groundcover biomass and fixed nitrogen were greater under younger palms where shade was lower (</w:t>
      </w:r>
      <w:proofErr w:type="spellStart"/>
      <w:r w:rsidRPr="00A6369F">
        <w:rPr>
          <w:lang w:val="en-GB"/>
        </w:rPr>
        <w:t>Pipai</w:t>
      </w:r>
      <w:proofErr w:type="spellEnd"/>
      <w:r w:rsidRPr="00A6369F">
        <w:rPr>
          <w:lang w:val="en-GB"/>
        </w:rPr>
        <w:t xml:space="preserve"> et al., 2023). This evidence reinforces a practical design principle: legume cover benefits are maximised when maintained as vigorous groundcovers in early years, with management attention to nitrate dynamics and shade-tolerant species selection as plantations age.</w:t>
      </w:r>
    </w:p>
    <w:p w:rsidR="00A6369F" w:rsidRPr="00A6369F" w:rsidRDefault="00A6369F" w:rsidP="00A6369F">
      <w:pPr>
        <w:pStyle w:val="NormalWeb"/>
        <w:rPr>
          <w:lang w:val="en-GB"/>
        </w:rPr>
      </w:pPr>
      <w:r w:rsidRPr="00A6369F">
        <w:rPr>
          <w:lang w:val="en-GB"/>
        </w:rPr>
        <w:t>Beyond ground covers, mixed oil palm systems integrating perennial cash crops have been evaluated using modelling anchored in field and parameter data. A prominent example assessed oil palm intercropped with cocoa and pepper, indicating that certain mixed configurations can improve economic robustness and deliver environmental gains according to multifunctional land-equivalent indicators, although trade-offs may include changes in carbon stock and nitrogen losses depending on design and soil context (</w:t>
      </w:r>
      <w:proofErr w:type="spellStart"/>
      <w:r w:rsidRPr="00A6369F">
        <w:rPr>
          <w:lang w:val="en-GB"/>
        </w:rPr>
        <w:t>Khasanah</w:t>
      </w:r>
      <w:proofErr w:type="spellEnd"/>
      <w:r w:rsidRPr="00A6369F">
        <w:rPr>
          <w:lang w:val="en-GB"/>
        </w:rPr>
        <w:t xml:space="preserve"> et al., 2020). These results suggest that diversification is not inherently beneficial; rather, it must be </w:t>
      </w:r>
      <w:r w:rsidRPr="00A6369F">
        <w:rPr>
          <w:lang w:val="en-GB"/>
        </w:rPr>
        <w:lastRenderedPageBreak/>
        <w:t>tailored to site constraints (including soil type) and accompanied by nutrient and residue management that prevents leakage losses.</w:t>
      </w:r>
    </w:p>
    <w:p w:rsidR="00A6369F" w:rsidRPr="00A6369F" w:rsidRDefault="00A6369F" w:rsidP="00A6369F">
      <w:pPr>
        <w:pStyle w:val="NormalWeb"/>
        <w:rPr>
          <w:lang w:val="en-GB"/>
        </w:rPr>
      </w:pPr>
      <w:r w:rsidRPr="00A6369F">
        <w:rPr>
          <w:lang w:val="en-GB"/>
        </w:rPr>
        <w:t>Understorey management has also emerged as a key lever linking intercropping-like diversification to pest regulation and biodiversity. Field evidence indicates that maintaining or enhancing understorey vegetation can increase abundance of beneficial predatory insects, implying potential gains for biological control within oil palm landscapes (Stone et al., 2023). Complementary work suggests that integrating livestock, such as cattle grazing, can control vegetation height and reduce reliance on chemical herbicides while maintaining undergrowth cover, thereby aligning operational needs with ecological benefits (</w:t>
      </w:r>
      <w:proofErr w:type="spellStart"/>
      <w:r w:rsidRPr="00A6369F">
        <w:rPr>
          <w:lang w:val="en-GB"/>
        </w:rPr>
        <w:t>Tohiran</w:t>
      </w:r>
      <w:proofErr w:type="spellEnd"/>
      <w:r w:rsidRPr="00A6369F">
        <w:rPr>
          <w:lang w:val="en-GB"/>
        </w:rPr>
        <w:t xml:space="preserve"> et al., 2019). Together, these studies support a strategy of “managed complexity”: rather than eliminating understorey vegetation, plantations can regulate it to maintain harvest access while sustaining ecological functions.</w:t>
      </w:r>
    </w:p>
    <w:p w:rsidR="00A6369F" w:rsidRPr="00A6369F" w:rsidRDefault="00A6369F" w:rsidP="00A6369F">
      <w:pPr>
        <w:pStyle w:val="NormalWeb"/>
        <w:rPr>
          <w:lang w:val="en-GB"/>
        </w:rPr>
      </w:pPr>
      <w:r w:rsidRPr="00A6369F">
        <w:rPr>
          <w:lang w:val="en-GB"/>
        </w:rPr>
        <w:t>Oil palm agroforestry is also being explored as a pathway for carbon and livelihood outcomes. Evidence from northeast India indicates that oil palm agroforestry systems can enhance crop yield alongside ecosystem carbon stock, suggesting potential alignment with broader sustainability goals when diversification is planned and monitored (</w:t>
      </w:r>
      <w:proofErr w:type="spellStart"/>
      <w:r w:rsidRPr="00A6369F">
        <w:rPr>
          <w:lang w:val="en-GB"/>
        </w:rPr>
        <w:t>Ahirwal</w:t>
      </w:r>
      <w:proofErr w:type="spellEnd"/>
      <w:r w:rsidRPr="00A6369F">
        <w:rPr>
          <w:lang w:val="en-GB"/>
        </w:rPr>
        <w:t xml:space="preserve"> et al., 2022). In such contexts, intercrops may include spices, fruits or food crops adapted to local markets, and system success depends on matching companion crops to microclimate conditions and labour availability.</w:t>
      </w:r>
    </w:p>
    <w:p w:rsidR="00A6369F" w:rsidRPr="00A6369F" w:rsidRDefault="00A6369F" w:rsidP="00A6369F">
      <w:pPr>
        <w:pStyle w:val="Heading3"/>
        <w:rPr>
          <w:lang w:val="en-GB"/>
        </w:rPr>
      </w:pPr>
      <w:r w:rsidRPr="00A6369F">
        <w:rPr>
          <w:lang w:val="en-GB"/>
        </w:rPr>
        <w:t xml:space="preserve">4.2 Coconut-based </w:t>
      </w:r>
      <w:proofErr w:type="spellStart"/>
      <w:r w:rsidRPr="00A6369F">
        <w:rPr>
          <w:lang w:val="en-GB"/>
        </w:rPr>
        <w:t>multistoried</w:t>
      </w:r>
      <w:proofErr w:type="spellEnd"/>
      <w:r w:rsidRPr="00A6369F">
        <w:rPr>
          <w:lang w:val="en-GB"/>
        </w:rPr>
        <w:t xml:space="preserve"> systems: intensification within wide-spaced palms</w:t>
      </w:r>
    </w:p>
    <w:p w:rsidR="00A6369F" w:rsidRPr="00A6369F" w:rsidRDefault="00A6369F" w:rsidP="00A6369F">
      <w:pPr>
        <w:pStyle w:val="NormalWeb"/>
        <w:rPr>
          <w:lang w:val="en-GB"/>
        </w:rPr>
      </w:pPr>
      <w:r w:rsidRPr="00A6369F">
        <w:rPr>
          <w:lang w:val="en-GB"/>
        </w:rPr>
        <w:t xml:space="preserve">Coconut plantations, especially in smallholder landscapes, are often amenable to </w:t>
      </w:r>
      <w:proofErr w:type="spellStart"/>
      <w:r w:rsidRPr="00A6369F">
        <w:rPr>
          <w:lang w:val="en-GB"/>
        </w:rPr>
        <w:t>multistoried</w:t>
      </w:r>
      <w:proofErr w:type="spellEnd"/>
      <w:r w:rsidRPr="00A6369F">
        <w:rPr>
          <w:lang w:val="en-GB"/>
        </w:rPr>
        <w:t xml:space="preserve"> cropping because of relatively wide spacing and canopy architecture that allows light penetration. Contemporary research increasingly evaluates coconut-based systems through combined productivity, profitability and soil health metrics. In a </w:t>
      </w:r>
      <w:proofErr w:type="spellStart"/>
      <w:r w:rsidRPr="00A6369F">
        <w:rPr>
          <w:lang w:val="en-GB"/>
        </w:rPr>
        <w:t>multistoried</w:t>
      </w:r>
      <w:proofErr w:type="spellEnd"/>
      <w:r w:rsidRPr="00A6369F">
        <w:rPr>
          <w:lang w:val="en-GB"/>
        </w:rPr>
        <w:t xml:space="preserve"> coconut system in Kerala, crop combinations involving banana and spice/tuber intercrops, coupled with adjusted nutrient management, were shown to enhance system productivity and profitability while improving soil biological indicators and soil organic carbon, illustrating how crop choice and fertiliser strategy interact in shaping outcomes (</w:t>
      </w:r>
      <w:proofErr w:type="spellStart"/>
      <w:r w:rsidRPr="00A6369F">
        <w:rPr>
          <w:lang w:val="en-GB"/>
        </w:rPr>
        <w:t>Namitha</w:t>
      </w:r>
      <w:proofErr w:type="spellEnd"/>
      <w:r w:rsidRPr="00A6369F">
        <w:rPr>
          <w:lang w:val="en-GB"/>
        </w:rPr>
        <w:t xml:space="preserve"> et al., 2025). These findings are consistent with a broader pattern: banana often functions as a high-biomass “middle storey” crop that can exploit available light and provide rapid returns, while floor crops such as turmeric, ginger or tubers can contribute additional income if nutrient competition is managed.</w:t>
      </w:r>
    </w:p>
    <w:p w:rsidR="00A6369F" w:rsidRPr="00A6369F" w:rsidRDefault="00A6369F" w:rsidP="00A6369F">
      <w:pPr>
        <w:pStyle w:val="NormalWeb"/>
        <w:rPr>
          <w:lang w:val="en-GB"/>
        </w:rPr>
      </w:pPr>
      <w:r w:rsidRPr="00A6369F">
        <w:rPr>
          <w:lang w:val="en-GB"/>
        </w:rPr>
        <w:t>Sustainability assessments are also extending to energy and environmental footprints. A life-cycle oriented evaluation of coconut-based cropping systems in the west coast of India reported meaningful differences among intercrop combinations in economic and environmental performance, highlighting that some coconut-based agroforestry/intercropping configurations can improve profitability and energy efficiency while moderating environmental impacts relative to more input-intensive options (Arunachalam et al., 2025). Such work underscores that intercropping strategies should be assessed not only by gross output, but also by input profiles, especially nitrogen fertiliser and fuel use that strongly influence greenhouse gas footprints.</w:t>
      </w:r>
      <w:r w:rsidR="007C4389">
        <w:rPr>
          <w:lang w:val="en-GB"/>
        </w:rPr>
        <w:t xml:space="preserve"> </w:t>
      </w:r>
      <w:r w:rsidR="007C4389">
        <w:t xml:space="preserve">Comparable evidence from </w:t>
      </w:r>
      <w:proofErr w:type="spellStart"/>
      <w:r w:rsidR="007C4389">
        <w:t>arecanut</w:t>
      </w:r>
      <w:proofErr w:type="spellEnd"/>
      <w:r w:rsidR="007C4389">
        <w:t xml:space="preserve"> plantations indicates that vegetable intercrops (e.g., French bean or cowpea) can improve net returns and soil fertility indicators while maintaining </w:t>
      </w:r>
      <w:proofErr w:type="spellStart"/>
      <w:r w:rsidR="007C4389">
        <w:t>arecanut</w:t>
      </w:r>
      <w:proofErr w:type="spellEnd"/>
      <w:r w:rsidR="007C4389">
        <w:t xml:space="preserve"> yield, underscoring the scope for market-oriented annual intercrops in widely spaced perennial stands (Desai et al., 2023).</w:t>
      </w:r>
    </w:p>
    <w:p w:rsidR="00A6369F" w:rsidRPr="00A6369F" w:rsidRDefault="00A6369F" w:rsidP="00A6369F">
      <w:pPr>
        <w:pStyle w:val="Heading3"/>
        <w:rPr>
          <w:lang w:val="en-GB"/>
        </w:rPr>
      </w:pPr>
      <w:r w:rsidRPr="00A6369F">
        <w:rPr>
          <w:lang w:val="en-GB"/>
        </w:rPr>
        <w:lastRenderedPageBreak/>
        <w:t>4.3 Rubber-based intercropping: bridging immature phases and redesigning mature systems</w:t>
      </w:r>
    </w:p>
    <w:p w:rsidR="00A6369F" w:rsidRPr="00A6369F" w:rsidRDefault="00A6369F" w:rsidP="00A6369F">
      <w:pPr>
        <w:pStyle w:val="NormalWeb"/>
        <w:rPr>
          <w:lang w:val="en-GB"/>
        </w:rPr>
      </w:pPr>
      <w:r w:rsidRPr="00A6369F">
        <w:rPr>
          <w:lang w:val="en-GB"/>
        </w:rPr>
        <w:t>Rubber is a classic case where intercropping is motivated by the long immature period before latex production begins. Evidence from Sri Lanka demonstrates that banana intercropping can improve fractional light interception and radiation-use efficiency in immature rubber plantations, supporting the principle that intercrops can increase whole-system resource capture when rubber canopies are still open (Rodrigo et al., 2001). Importantly, long-term findings indicate that intercropping with banana during early stages can improve rubber growth and latex yield at maturity, suggesting that early intercropping effects can persist beyond the intercrop period, potentially through improved early growth trajectories, microclimate moderation or soil condition improvements (Rodrigo et al., 2005). These studies challenge a common assumption that intercropping is neutral to the main crop; in some contexts it can be positively synergistic when competition is managed.</w:t>
      </w:r>
    </w:p>
    <w:p w:rsidR="00A6369F" w:rsidRPr="00A6369F" w:rsidRDefault="00A6369F" w:rsidP="00A6369F">
      <w:pPr>
        <w:pStyle w:val="NormalWeb"/>
        <w:rPr>
          <w:lang w:val="en-GB"/>
        </w:rPr>
      </w:pPr>
      <w:r w:rsidRPr="00A6369F">
        <w:rPr>
          <w:lang w:val="en-GB"/>
        </w:rPr>
        <w:t>A critical limitation in rubber intercropping is the progressive shading created by mature rubber canopies. Research on planting geometry shows that spatial arrangements can be redesigned to improve light penetration and facilitate longer-term intercropping, identifying double-row systems as potential options for extending intercropping feasibility (Rodrigo et al., 2004). This demonstrates that long-term diversification may require structural redesign rather than simply inserting intercrops into conventional layouts.</w:t>
      </w:r>
    </w:p>
    <w:p w:rsidR="00A6369F" w:rsidRPr="00A6369F" w:rsidRDefault="00A6369F" w:rsidP="00A6369F">
      <w:pPr>
        <w:pStyle w:val="NormalWeb"/>
        <w:rPr>
          <w:lang w:val="en-GB"/>
        </w:rPr>
      </w:pPr>
      <w:r w:rsidRPr="00A6369F">
        <w:rPr>
          <w:lang w:val="en-GB"/>
        </w:rPr>
        <w:t>Rubber–tea systems represent another important diversification pathway, particularly in parts of Asia. Economic analyses suggest that rubber–tea intercropping can outperform monocultures in land expectation value under certain cost and price conditions, supporting the argument that diversification can improve economic resilience when markets are volatile (Guo et al., 2006). Yet ecological interactions in rubber–tea systems are complex. Evidence indicates that increasing intercropped species richness can shift rubber trees towards deeper soil water uptake and create hydrological niche differentiation, but may also weaken nutrient status for intercrops through intensified competition, implying that “more diversity” is not automatically better without nutrient management and species matching (Zhao et al., 2023). These findings align with a broader design recommendation: rubber-based intercropping beyond early phases should prioritise shade-tolerant companions, maintain adequate nutrient supply (especially phosphorus where limiting), and use spatial designs that reduce direct competition.</w:t>
      </w:r>
    </w:p>
    <w:p w:rsidR="00A6369F" w:rsidRPr="00A6369F" w:rsidRDefault="00A6369F" w:rsidP="00A6369F">
      <w:pPr>
        <w:pStyle w:val="Heading3"/>
        <w:rPr>
          <w:lang w:val="en-GB"/>
        </w:rPr>
      </w:pPr>
      <w:r w:rsidRPr="00A6369F">
        <w:rPr>
          <w:lang w:val="en-GB"/>
        </w:rPr>
        <w:t>4.4 Coffee and cocoa: plantation intercropping through shade-tree agroforestry</w:t>
      </w:r>
    </w:p>
    <w:p w:rsidR="00A6369F" w:rsidRPr="00A6369F" w:rsidRDefault="00A6369F" w:rsidP="00A6369F">
      <w:pPr>
        <w:pStyle w:val="NormalWeb"/>
        <w:rPr>
          <w:lang w:val="en-GB"/>
        </w:rPr>
      </w:pPr>
      <w:r w:rsidRPr="00A6369F">
        <w:rPr>
          <w:lang w:val="en-GB"/>
        </w:rPr>
        <w:t>Coffee and cocoa provide some of the strongest global evidence bases for plantation diversification, because shade-tree systems have long histories and have been studied across biodiversity, yield and quality dimensions. A major review emphasised that shade-tree management can deliver multiple ecological benefits and adaptive capacity, even as intensification trends reduce shade complexity (</w:t>
      </w:r>
      <w:proofErr w:type="spellStart"/>
      <w:r w:rsidRPr="00A6369F">
        <w:rPr>
          <w:lang w:val="en-GB"/>
        </w:rPr>
        <w:t>Tscharntke</w:t>
      </w:r>
      <w:proofErr w:type="spellEnd"/>
      <w:r w:rsidRPr="00A6369F">
        <w:rPr>
          <w:lang w:val="en-GB"/>
        </w:rPr>
        <w:t xml:space="preserve"> et al., 2011). For coffee specifically, synthesis work has described shade coffee systems as important refuges for biodiversity, though their persistence depends on economic incentives and management regimes that keep farms competitive (Jha et al., 2014). These perspectives position shade trees not as optional add-ons but as multifunctional infrastructure within plantation landscapes.</w:t>
      </w:r>
    </w:p>
    <w:p w:rsidR="00A6369F" w:rsidRPr="00A6369F" w:rsidRDefault="00A6369F" w:rsidP="00A6369F">
      <w:pPr>
        <w:pStyle w:val="NormalWeb"/>
        <w:rPr>
          <w:lang w:val="en-GB"/>
        </w:rPr>
      </w:pPr>
      <w:r w:rsidRPr="00A6369F">
        <w:rPr>
          <w:lang w:val="en-GB"/>
        </w:rPr>
        <w:lastRenderedPageBreak/>
        <w:t xml:space="preserve">Recent quantitative synthesis adds nuance regarding shade trade-offs. A meta-analysis on </w:t>
      </w:r>
      <w:proofErr w:type="spellStart"/>
      <w:r w:rsidRPr="00A6369F">
        <w:rPr>
          <w:lang w:val="en-GB"/>
        </w:rPr>
        <w:t>robusta</w:t>
      </w:r>
      <w:proofErr w:type="spellEnd"/>
      <w:r w:rsidRPr="00A6369F">
        <w:rPr>
          <w:lang w:val="en-GB"/>
        </w:rPr>
        <w:t xml:space="preserve"> coffee found that shade effects vary with coffee age and clone, with moderate shade improving growth and yield in older plantations, while higher shade levels were associated with reduced beverage quality, highlighting the need for calibrated shade targets rather than generic prescriptions (</w:t>
      </w:r>
      <w:proofErr w:type="spellStart"/>
      <w:r w:rsidRPr="00A6369F">
        <w:rPr>
          <w:lang w:val="en-GB"/>
        </w:rPr>
        <w:t>Piato</w:t>
      </w:r>
      <w:proofErr w:type="spellEnd"/>
      <w:r w:rsidRPr="00A6369F">
        <w:rPr>
          <w:lang w:val="en-GB"/>
        </w:rPr>
        <w:t xml:space="preserve"> et al., 2020). For cocoa, a review comparing monocrops and agroforestry systems reported that yield differences depend strongly on agroforestry type and management, with simple agroforestry often achieving yields close to monocrops while delivering broader sustainability benefits (</w:t>
      </w:r>
      <w:proofErr w:type="spellStart"/>
      <w:r w:rsidRPr="00A6369F">
        <w:rPr>
          <w:lang w:val="en-GB"/>
        </w:rPr>
        <w:t>Mattalia</w:t>
      </w:r>
      <w:proofErr w:type="spellEnd"/>
      <w:r w:rsidRPr="00A6369F">
        <w:rPr>
          <w:lang w:val="en-GB"/>
        </w:rPr>
        <w:t xml:space="preserve"> et al., 2022). Importantly, these findings imply that “agroforestry” should not be treated as a single category; rather, system complexity and management intensity jointly determine outcomes.</w:t>
      </w:r>
    </w:p>
    <w:p w:rsidR="00A6369F" w:rsidRPr="00A6369F" w:rsidRDefault="00A6369F" w:rsidP="00A6369F">
      <w:pPr>
        <w:pStyle w:val="NormalWeb"/>
        <w:rPr>
          <w:lang w:val="en-GB"/>
        </w:rPr>
      </w:pPr>
      <w:r w:rsidRPr="00A6369F">
        <w:rPr>
          <w:lang w:val="en-GB"/>
        </w:rPr>
        <w:t>Biodiversity evidence further supports the role of agroforestry in cocoa landscapes. Modelling work comparing land uses in cocoa-producing regions indicates that cocoa agroforests can support higher biodiversity intactness than open-land systems, and that land-use history (for example, forest-derived versus open-land-derived agroforests) shapes the extent to which agroforests retain forest-like community similarity (</w:t>
      </w:r>
      <w:proofErr w:type="spellStart"/>
      <w:r w:rsidRPr="00A6369F">
        <w:rPr>
          <w:lang w:val="en-GB"/>
        </w:rPr>
        <w:t>Maney</w:t>
      </w:r>
      <w:proofErr w:type="spellEnd"/>
      <w:r w:rsidRPr="00A6369F">
        <w:rPr>
          <w:lang w:val="en-GB"/>
        </w:rPr>
        <w:t xml:space="preserve"> et al., 2022). This has strategic implications: in some contexts, maintaining existing shade and preventing simplification may be the most biodiversity-effective option, whereas in degraded areas, establishing shade-based agroforestry may contribute to restoration-oriented gains.</w:t>
      </w:r>
    </w:p>
    <w:p w:rsidR="00A6369F" w:rsidRPr="00A6369F" w:rsidRDefault="00A6369F" w:rsidP="00A6369F">
      <w:pPr>
        <w:pStyle w:val="NormalWeb"/>
        <w:rPr>
          <w:lang w:val="en-GB"/>
        </w:rPr>
      </w:pPr>
      <w:r w:rsidRPr="00A6369F">
        <w:rPr>
          <w:lang w:val="en-GB"/>
        </w:rPr>
        <w:t>The link between cocoa yields and carbon storage is increasingly investigated as markets and policies develop carbon incentives. Farm-based evaluation in Bahia, Brazil suggests that carbon-rich cocoa agroforests can still achieve high yield potential when management practices and shade conditions are tuned appropriately, with shade trees contributing the majority of aboveground carbon while management intensity remains a key driver of productivity (</w:t>
      </w:r>
      <w:proofErr w:type="spellStart"/>
      <w:r w:rsidRPr="00A6369F">
        <w:rPr>
          <w:lang w:val="en-GB"/>
        </w:rPr>
        <w:t>Figueiredo</w:t>
      </w:r>
      <w:proofErr w:type="spellEnd"/>
      <w:r w:rsidRPr="00A6369F">
        <w:rPr>
          <w:lang w:val="en-GB"/>
        </w:rPr>
        <w:t xml:space="preserve"> et al., 2026). This evidence supports an emerging “co-optimisation” agenda: rather than treating carbon and yields as oppositional, system design can search for regions of the management space where both are acceptable, though such co-optimisation is likely site-specific and sensitive to labour and input constraints.</w:t>
      </w:r>
    </w:p>
    <w:p w:rsidR="001C23B5" w:rsidRPr="001C23B5" w:rsidRDefault="001C23B5" w:rsidP="001C23B5">
      <w:pPr>
        <w:spacing w:before="100" w:beforeAutospacing="1" w:after="100" w:afterAutospacing="1" w:line="240" w:lineRule="auto"/>
        <w:ind w:left="0" w:right="0" w:firstLine="0"/>
        <w:jc w:val="left"/>
        <w:outlineLvl w:val="1"/>
        <w:rPr>
          <w:b/>
          <w:bCs/>
          <w:color w:val="auto"/>
          <w:kern w:val="0"/>
          <w:sz w:val="36"/>
          <w:szCs w:val="36"/>
          <w:lang w:val="en-US" w:eastAsia="en-US"/>
        </w:rPr>
      </w:pPr>
      <w:r w:rsidRPr="001C23B5">
        <w:rPr>
          <w:b/>
          <w:bCs/>
          <w:color w:val="auto"/>
          <w:kern w:val="0"/>
          <w:sz w:val="36"/>
          <w:szCs w:val="36"/>
          <w:lang w:val="en-US" w:eastAsia="en-US"/>
        </w:rPr>
        <w:t>5. Management levers for effective plantation intercropping</w:t>
      </w:r>
    </w:p>
    <w:p w:rsidR="001C23B5" w:rsidRPr="001C23B5" w:rsidRDefault="001C23B5" w:rsidP="001C23B5">
      <w:pPr>
        <w:spacing w:before="100" w:beforeAutospacing="1" w:after="100" w:afterAutospacing="1" w:line="240" w:lineRule="auto"/>
        <w:ind w:left="0" w:right="0" w:firstLine="0"/>
        <w:jc w:val="left"/>
        <w:outlineLvl w:val="2"/>
        <w:rPr>
          <w:b/>
          <w:bCs/>
          <w:color w:val="auto"/>
          <w:kern w:val="0"/>
          <w:sz w:val="27"/>
          <w:szCs w:val="27"/>
          <w:lang w:val="en-US" w:eastAsia="en-US"/>
        </w:rPr>
      </w:pPr>
      <w:r w:rsidRPr="001C23B5">
        <w:rPr>
          <w:b/>
          <w:bCs/>
          <w:color w:val="auto"/>
          <w:kern w:val="0"/>
          <w:sz w:val="27"/>
          <w:szCs w:val="27"/>
          <w:lang w:val="en-US" w:eastAsia="en-US"/>
        </w:rPr>
        <w:t>5.1 Light and canopy management</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Light is the first “gatekeeper” for plantation intercropping, because the </w:t>
      </w:r>
      <w:proofErr w:type="spellStart"/>
      <w:r w:rsidRPr="001C23B5">
        <w:rPr>
          <w:color w:val="auto"/>
          <w:kern w:val="0"/>
          <w:lang w:val="en-US" w:eastAsia="en-US"/>
        </w:rPr>
        <w:t>overstorey</w:t>
      </w:r>
      <w:proofErr w:type="spellEnd"/>
      <w:r w:rsidRPr="001C23B5">
        <w:rPr>
          <w:color w:val="auto"/>
          <w:kern w:val="0"/>
          <w:lang w:val="en-US" w:eastAsia="en-US"/>
        </w:rPr>
        <w:t xml:space="preserve"> canopy changes continuously as the perennial crop develops. In immature plantations, open canopies create generous radiation environments where annuals and fast-growing short-lived perennials can thrive, whereas canopy closure in mature plantations quickly shifts feasibility towards shade-tolerant intercrops, edge-based planting, or designs that deliberately preserve light corridors. A practical implication is that intercropping should be planned as a staged strategy rather than a single decision taken at establishment. Structural design and canopy manipulation are therefore central tools. Evidence from rubber demonstrates that altered planting geometry can improve within-stand light penetration and maintain intercropping opportunities for longer, especially where access alleys and double-row arrangements increase the proportion of the ground receiving intermittent direct light (Rodrigo et al., 2004).</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In coffee and cocoa landscapes, shade management sits at the core of intercropping because shade trees function simultaneously as a structural intercrop and as a microclimate regulator. </w:t>
      </w:r>
      <w:r w:rsidRPr="001C23B5">
        <w:rPr>
          <w:color w:val="auto"/>
          <w:kern w:val="0"/>
          <w:lang w:val="en-US" w:eastAsia="en-US"/>
        </w:rPr>
        <w:lastRenderedPageBreak/>
        <w:t xml:space="preserve">The management challenge is not whether to have shade, but how much, of which species, and how it is spatially arranged and pruned over time. Reviews of shade-tree management </w:t>
      </w:r>
      <w:proofErr w:type="spellStart"/>
      <w:r w:rsidRPr="001C23B5">
        <w:rPr>
          <w:color w:val="auto"/>
          <w:kern w:val="0"/>
          <w:lang w:val="en-US" w:eastAsia="en-US"/>
        </w:rPr>
        <w:t>emphasise</w:t>
      </w:r>
      <w:proofErr w:type="spellEnd"/>
      <w:r w:rsidRPr="001C23B5">
        <w:rPr>
          <w:color w:val="auto"/>
          <w:kern w:val="0"/>
          <w:lang w:val="en-US" w:eastAsia="en-US"/>
        </w:rPr>
        <w:t xml:space="preserve"> that canopy structure can be tuned to balance multiple objectives—yield stability, habitat provision and reduced climatic stress—rather than being treated as an all-or-nothing practice (</w:t>
      </w:r>
      <w:proofErr w:type="spellStart"/>
      <w:r w:rsidRPr="001C23B5">
        <w:rPr>
          <w:color w:val="auto"/>
          <w:kern w:val="0"/>
          <w:lang w:val="en-US" w:eastAsia="en-US"/>
        </w:rPr>
        <w:t>Tscharntke</w:t>
      </w:r>
      <w:proofErr w:type="spellEnd"/>
      <w:r w:rsidRPr="001C23B5">
        <w:rPr>
          <w:color w:val="auto"/>
          <w:kern w:val="0"/>
          <w:lang w:val="en-US" w:eastAsia="en-US"/>
        </w:rPr>
        <w:t xml:space="preserve"> et al., 2011). At the same time, quantitative synthesis on </w:t>
      </w:r>
      <w:proofErr w:type="spellStart"/>
      <w:r w:rsidRPr="001C23B5">
        <w:rPr>
          <w:color w:val="auto"/>
          <w:kern w:val="0"/>
          <w:lang w:val="en-US" w:eastAsia="en-US"/>
        </w:rPr>
        <w:t>robusta</w:t>
      </w:r>
      <w:proofErr w:type="spellEnd"/>
      <w:r w:rsidRPr="001C23B5">
        <w:rPr>
          <w:color w:val="auto"/>
          <w:kern w:val="0"/>
          <w:lang w:val="en-US" w:eastAsia="en-US"/>
        </w:rPr>
        <w:t xml:space="preserve"> coffee indicates that shade effects vary with plantation age and genetic material, and that excessive shade can carry quality penalties even where growth or yield benefits occur under moderate shade (</w:t>
      </w:r>
      <w:proofErr w:type="spellStart"/>
      <w:r w:rsidRPr="001C23B5">
        <w:rPr>
          <w:color w:val="auto"/>
          <w:kern w:val="0"/>
          <w:lang w:val="en-US" w:eastAsia="en-US"/>
        </w:rPr>
        <w:t>Piato</w:t>
      </w:r>
      <w:proofErr w:type="spellEnd"/>
      <w:r w:rsidRPr="001C23B5">
        <w:rPr>
          <w:color w:val="auto"/>
          <w:kern w:val="0"/>
          <w:lang w:val="en-US" w:eastAsia="en-US"/>
        </w:rPr>
        <w:t xml:space="preserve"> et al., 2020). These findings collectively point to a design principle: aim for adjustable shade regimes that can be modified seasonally and as plantations age, using pruning and species choice to keep light within a target range aligned with crop physiology and product goals.</w:t>
      </w:r>
    </w:p>
    <w:p w:rsidR="001C23B5" w:rsidRPr="001C23B5" w:rsidRDefault="001C23B5" w:rsidP="001C23B5">
      <w:pPr>
        <w:spacing w:before="100" w:beforeAutospacing="1" w:after="100" w:afterAutospacing="1" w:line="240" w:lineRule="auto"/>
        <w:ind w:left="0" w:right="0" w:firstLine="0"/>
        <w:jc w:val="left"/>
        <w:outlineLvl w:val="2"/>
        <w:rPr>
          <w:b/>
          <w:bCs/>
          <w:color w:val="auto"/>
          <w:kern w:val="0"/>
          <w:sz w:val="27"/>
          <w:szCs w:val="27"/>
          <w:lang w:val="en-US" w:eastAsia="en-US"/>
        </w:rPr>
      </w:pPr>
      <w:r w:rsidRPr="001C23B5">
        <w:rPr>
          <w:b/>
          <w:bCs/>
          <w:color w:val="auto"/>
          <w:kern w:val="0"/>
          <w:sz w:val="27"/>
          <w:szCs w:val="27"/>
          <w:lang w:val="en-US" w:eastAsia="en-US"/>
        </w:rPr>
        <w:t>5.2 Soil fertility, nutrient cycling and nitrogen management</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Intercropping changes nutrient demand and nutrient supply pathways at the same time, making </w:t>
      </w:r>
      <w:proofErr w:type="spellStart"/>
      <w:r w:rsidRPr="001C23B5">
        <w:rPr>
          <w:color w:val="auto"/>
          <w:kern w:val="0"/>
          <w:lang w:val="en-US" w:eastAsia="en-US"/>
        </w:rPr>
        <w:t>fertiliser</w:t>
      </w:r>
      <w:proofErr w:type="spellEnd"/>
      <w:r w:rsidRPr="001C23B5">
        <w:rPr>
          <w:color w:val="auto"/>
          <w:kern w:val="0"/>
          <w:lang w:val="en-US" w:eastAsia="en-US"/>
        </w:rPr>
        <w:t xml:space="preserve"> strategy and organic matter management decisive. In oil palm systems, legume cover plants are often used to protect soil and contribute biologically fixed nitrogen, but fixation is not guaranteed; it responds to soil nitrate availability and plantation age-related shading effects that influence legume biomass (</w:t>
      </w:r>
      <w:proofErr w:type="spellStart"/>
      <w:r w:rsidRPr="001C23B5">
        <w:rPr>
          <w:color w:val="auto"/>
          <w:kern w:val="0"/>
          <w:lang w:val="en-US" w:eastAsia="en-US"/>
        </w:rPr>
        <w:t>Pipai</w:t>
      </w:r>
      <w:proofErr w:type="spellEnd"/>
      <w:r w:rsidRPr="001C23B5">
        <w:rPr>
          <w:color w:val="auto"/>
          <w:kern w:val="0"/>
          <w:lang w:val="en-US" w:eastAsia="en-US"/>
        </w:rPr>
        <w:t xml:space="preserve"> et al., 2023). This implies that “standard” </w:t>
      </w:r>
      <w:proofErr w:type="spellStart"/>
      <w:r w:rsidRPr="001C23B5">
        <w:rPr>
          <w:color w:val="auto"/>
          <w:kern w:val="0"/>
          <w:lang w:val="en-US" w:eastAsia="en-US"/>
        </w:rPr>
        <w:t>fertiliser</w:t>
      </w:r>
      <w:proofErr w:type="spellEnd"/>
      <w:r w:rsidRPr="001C23B5">
        <w:rPr>
          <w:color w:val="auto"/>
          <w:kern w:val="0"/>
          <w:lang w:val="en-US" w:eastAsia="en-US"/>
        </w:rPr>
        <w:t xml:space="preserve"> </w:t>
      </w:r>
      <w:proofErr w:type="spellStart"/>
      <w:r w:rsidRPr="001C23B5">
        <w:rPr>
          <w:color w:val="auto"/>
          <w:kern w:val="0"/>
          <w:lang w:val="en-US" w:eastAsia="en-US"/>
        </w:rPr>
        <w:t>programmes</w:t>
      </w:r>
      <w:proofErr w:type="spellEnd"/>
      <w:r w:rsidRPr="001C23B5">
        <w:rPr>
          <w:color w:val="auto"/>
          <w:kern w:val="0"/>
          <w:lang w:val="en-US" w:eastAsia="en-US"/>
        </w:rPr>
        <w:t xml:space="preserve"> can inadvertently suppress biological nitrogen fixation if nitrate levels remain high, and that cover-crop performance must be managed, not assumed.</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Coconut-based multistoried systems illustrate the same principle from a different angle: companion crop combinations and nutrient regimes interact to determine productivity and soil health outcomes. Where nutrient management is deliberately aligned with the requirements of each layer, multistoried coconut systems can improve system profitability while supporting soil biological indicators and organic carbon (</w:t>
      </w:r>
      <w:proofErr w:type="spellStart"/>
      <w:r w:rsidRPr="001C23B5">
        <w:rPr>
          <w:color w:val="auto"/>
          <w:kern w:val="0"/>
          <w:lang w:val="en-US" w:eastAsia="en-US"/>
        </w:rPr>
        <w:t>Namitha</w:t>
      </w:r>
      <w:proofErr w:type="spellEnd"/>
      <w:r w:rsidRPr="001C23B5">
        <w:rPr>
          <w:color w:val="auto"/>
          <w:kern w:val="0"/>
          <w:lang w:val="en-US" w:eastAsia="en-US"/>
        </w:rPr>
        <w:t xml:space="preserve"> et al., 2025). In rubber–tea agroforestry, the nutrient dimension is particularly important because increased species richness may intensify nutrient competition even if water niches diversify; evidence suggests that plant and soil nutrient status can weaken as species richness rises, highlighting the need for targeted nutrient diagnostics and replenishment to keep intercrops from becoming chronically nutrient-limited (Zhao et al., 2023). Across plantation types, the operational message is consistent: intercropping should be coupled with explicit nutrient budgeting and residue management, including careful attention to nitrogen form and timing, and monitoring that detects emerging nutrient imbalances early rather than after yield losses are embedded.</w:t>
      </w:r>
    </w:p>
    <w:p w:rsidR="001C23B5" w:rsidRPr="001C23B5" w:rsidRDefault="001C23B5" w:rsidP="001C23B5">
      <w:pPr>
        <w:spacing w:before="100" w:beforeAutospacing="1" w:after="100" w:afterAutospacing="1" w:line="240" w:lineRule="auto"/>
        <w:ind w:left="0" w:right="0" w:firstLine="0"/>
        <w:jc w:val="left"/>
        <w:outlineLvl w:val="2"/>
        <w:rPr>
          <w:b/>
          <w:bCs/>
          <w:color w:val="auto"/>
          <w:kern w:val="0"/>
          <w:sz w:val="27"/>
          <w:szCs w:val="27"/>
          <w:lang w:val="en-US" w:eastAsia="en-US"/>
        </w:rPr>
      </w:pPr>
      <w:r w:rsidRPr="001C23B5">
        <w:rPr>
          <w:b/>
          <w:bCs/>
          <w:color w:val="auto"/>
          <w:kern w:val="0"/>
          <w:sz w:val="27"/>
          <w:szCs w:val="27"/>
          <w:lang w:val="en-US" w:eastAsia="en-US"/>
        </w:rPr>
        <w:t>5.3 Water relations and drought-risk management</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Water interactions in plantation intercrops can switch from beneficial to harmful depending on seasonality and drought intensity. Intercropping may reduce evaporative demand through shade and ground cover, and can enhance infiltration and soil moisture conservation through continuous litter and root activity. Yet competition for water can become acute when the perennial </w:t>
      </w:r>
      <w:proofErr w:type="spellStart"/>
      <w:r w:rsidRPr="001C23B5">
        <w:rPr>
          <w:color w:val="auto"/>
          <w:kern w:val="0"/>
          <w:lang w:val="en-US" w:eastAsia="en-US"/>
        </w:rPr>
        <w:t>overstorey</w:t>
      </w:r>
      <w:proofErr w:type="spellEnd"/>
      <w:r w:rsidRPr="001C23B5">
        <w:rPr>
          <w:color w:val="auto"/>
          <w:kern w:val="0"/>
          <w:lang w:val="en-US" w:eastAsia="en-US"/>
        </w:rPr>
        <w:t xml:space="preserve"> and intercrops overlap strongly in rooting zones, particularly during extended dry spells. Rubber–tea systems offer an instructive example: increasing intercropped species richness can improve plant water use patterns, including greater uptake depth for rubber, but the same diversification can coincide with weaker nutrient status, </w:t>
      </w:r>
      <w:proofErr w:type="spellStart"/>
      <w:r w:rsidRPr="001C23B5">
        <w:rPr>
          <w:color w:val="auto"/>
          <w:kern w:val="0"/>
          <w:lang w:val="en-US" w:eastAsia="en-US"/>
        </w:rPr>
        <w:t>signalling</w:t>
      </w:r>
      <w:proofErr w:type="spellEnd"/>
      <w:r w:rsidRPr="001C23B5">
        <w:rPr>
          <w:color w:val="auto"/>
          <w:kern w:val="0"/>
          <w:lang w:val="en-US" w:eastAsia="en-US"/>
        </w:rPr>
        <w:t xml:space="preserve"> that resource interactions are coupled and that water “wins” may not translate into whole-system gains unless nutrients are secured (Zhao et al., 2023).</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lastRenderedPageBreak/>
        <w:t>For shaded perennial systems such as coffee, shade regimes may serve as a drought-buffering tool by reducing heat load and moderating microclimate extremes, but the balance between buffering and competition is sensitive to shade intensity and management (</w:t>
      </w:r>
      <w:proofErr w:type="spellStart"/>
      <w:r w:rsidRPr="001C23B5">
        <w:rPr>
          <w:color w:val="auto"/>
          <w:kern w:val="0"/>
          <w:lang w:val="en-US" w:eastAsia="en-US"/>
        </w:rPr>
        <w:t>Piato</w:t>
      </w:r>
      <w:proofErr w:type="spellEnd"/>
      <w:r w:rsidRPr="001C23B5">
        <w:rPr>
          <w:color w:val="auto"/>
          <w:kern w:val="0"/>
          <w:lang w:val="en-US" w:eastAsia="en-US"/>
        </w:rPr>
        <w:t xml:space="preserve"> et al., 2020). In practice, drought-risk management in intercropped plantations benefits from conservative intercrop densities, spatial zoning that avoids the most competitive zones near tree bases, and ground covers that protect soil moisture while remaining compatible with harvest access. The key is to treat water as a limiting resource that varies year-to-year, designing intercrops that remain “safe” under dry conditions rather than only profitable in wet years.</w:t>
      </w:r>
    </w:p>
    <w:p w:rsidR="001C23B5" w:rsidRPr="001C23B5" w:rsidRDefault="001C23B5" w:rsidP="001C23B5">
      <w:pPr>
        <w:spacing w:before="100" w:beforeAutospacing="1" w:after="100" w:afterAutospacing="1" w:line="240" w:lineRule="auto"/>
        <w:ind w:left="0" w:right="0" w:firstLine="0"/>
        <w:jc w:val="left"/>
        <w:outlineLvl w:val="2"/>
        <w:rPr>
          <w:b/>
          <w:bCs/>
          <w:color w:val="auto"/>
          <w:kern w:val="0"/>
          <w:sz w:val="27"/>
          <w:szCs w:val="27"/>
          <w:lang w:val="en-US" w:eastAsia="en-US"/>
        </w:rPr>
      </w:pPr>
      <w:r w:rsidRPr="001C23B5">
        <w:rPr>
          <w:b/>
          <w:bCs/>
          <w:color w:val="auto"/>
          <w:kern w:val="0"/>
          <w:sz w:val="27"/>
          <w:szCs w:val="27"/>
          <w:lang w:val="en-US" w:eastAsia="en-US"/>
        </w:rPr>
        <w:t xml:space="preserve">5.4 Pest regulation and </w:t>
      </w:r>
      <w:proofErr w:type="spellStart"/>
      <w:r w:rsidRPr="001C23B5">
        <w:rPr>
          <w:b/>
          <w:bCs/>
          <w:color w:val="auto"/>
          <w:kern w:val="0"/>
          <w:sz w:val="27"/>
          <w:szCs w:val="27"/>
          <w:lang w:val="en-US" w:eastAsia="en-US"/>
        </w:rPr>
        <w:t>understorey</w:t>
      </w:r>
      <w:proofErr w:type="spellEnd"/>
      <w:r w:rsidRPr="001C23B5">
        <w:rPr>
          <w:b/>
          <w:bCs/>
          <w:color w:val="auto"/>
          <w:kern w:val="0"/>
          <w:sz w:val="27"/>
          <w:szCs w:val="27"/>
          <w:lang w:val="en-US" w:eastAsia="en-US"/>
        </w:rPr>
        <w:t xml:space="preserve"> habitat management</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Intercropping and, more broadly, </w:t>
      </w:r>
      <w:proofErr w:type="spellStart"/>
      <w:r w:rsidRPr="001C23B5">
        <w:rPr>
          <w:color w:val="auto"/>
          <w:kern w:val="0"/>
          <w:lang w:val="en-US" w:eastAsia="en-US"/>
        </w:rPr>
        <w:t>understorey</w:t>
      </w:r>
      <w:proofErr w:type="spellEnd"/>
      <w:r w:rsidRPr="001C23B5">
        <w:rPr>
          <w:color w:val="auto"/>
          <w:kern w:val="0"/>
          <w:lang w:val="en-US" w:eastAsia="en-US"/>
        </w:rPr>
        <w:t xml:space="preserve"> diversification can reshape pest dynamics through habitat provision for natural enemies and by altering microclimate and host availability. Evidence from oil palm indicates that maintaining </w:t>
      </w:r>
      <w:proofErr w:type="spellStart"/>
      <w:r w:rsidRPr="001C23B5">
        <w:rPr>
          <w:color w:val="auto"/>
          <w:kern w:val="0"/>
          <w:lang w:val="en-US" w:eastAsia="en-US"/>
        </w:rPr>
        <w:t>understorey</w:t>
      </w:r>
      <w:proofErr w:type="spellEnd"/>
      <w:r w:rsidRPr="001C23B5">
        <w:rPr>
          <w:color w:val="auto"/>
          <w:kern w:val="0"/>
          <w:lang w:val="en-US" w:eastAsia="en-US"/>
        </w:rPr>
        <w:t xml:space="preserve"> vegetation can support higher numbers of predatory insects, suggesting that complete </w:t>
      </w:r>
      <w:proofErr w:type="spellStart"/>
      <w:r w:rsidRPr="001C23B5">
        <w:rPr>
          <w:color w:val="auto"/>
          <w:kern w:val="0"/>
          <w:lang w:val="en-US" w:eastAsia="en-US"/>
        </w:rPr>
        <w:t>understorey</w:t>
      </w:r>
      <w:proofErr w:type="spellEnd"/>
      <w:r w:rsidRPr="001C23B5">
        <w:rPr>
          <w:color w:val="auto"/>
          <w:kern w:val="0"/>
          <w:lang w:val="en-US" w:eastAsia="en-US"/>
        </w:rPr>
        <w:t xml:space="preserve"> suppression may reduce biological control potential (Stone et al., 2023). </w:t>
      </w:r>
      <w:r w:rsidR="007C4389">
        <w:rPr>
          <w:color w:val="auto"/>
          <w:kern w:val="0"/>
          <w:lang w:val="en-US" w:eastAsia="en-US"/>
        </w:rPr>
        <w:t xml:space="preserve"> </w:t>
      </w:r>
      <w:r w:rsidR="007C4389">
        <w:t>More broadly, intercropping-driven increases in plant diversity are frequently reported to lower pest infestation risk and reduce reliance on chemical control by disrupting host-finding and supporting natural enemies (Mir et al., 2022).</w:t>
      </w:r>
      <w:r w:rsidR="007C4389" w:rsidRPr="001C23B5">
        <w:rPr>
          <w:color w:val="auto"/>
          <w:kern w:val="0"/>
          <w:lang w:val="en-US" w:eastAsia="en-US"/>
        </w:rPr>
        <w:t xml:space="preserve"> </w:t>
      </w:r>
      <w:proofErr w:type="spellStart"/>
      <w:r w:rsidRPr="001C23B5">
        <w:rPr>
          <w:color w:val="auto"/>
          <w:kern w:val="0"/>
          <w:lang w:val="en-US" w:eastAsia="en-US"/>
        </w:rPr>
        <w:t>Understorey</w:t>
      </w:r>
      <w:proofErr w:type="spellEnd"/>
      <w:r w:rsidRPr="001C23B5">
        <w:rPr>
          <w:color w:val="auto"/>
          <w:kern w:val="0"/>
          <w:lang w:val="en-US" w:eastAsia="en-US"/>
        </w:rPr>
        <w:t xml:space="preserve"> diversification should therefore be managed for structure and function: retaining vegetative cover and floral resources where feasible while preventing excessive height or density that obstructs operations. One practical mechanism is integrated grazing; cattle grazing in oil palm plantations has been shown to control </w:t>
      </w:r>
      <w:proofErr w:type="spellStart"/>
      <w:r w:rsidRPr="001C23B5">
        <w:rPr>
          <w:color w:val="auto"/>
          <w:kern w:val="0"/>
          <w:lang w:val="en-US" w:eastAsia="en-US"/>
        </w:rPr>
        <w:t>understorey</w:t>
      </w:r>
      <w:proofErr w:type="spellEnd"/>
      <w:r w:rsidRPr="001C23B5">
        <w:rPr>
          <w:color w:val="auto"/>
          <w:kern w:val="0"/>
          <w:lang w:val="en-US" w:eastAsia="en-US"/>
        </w:rPr>
        <w:t xml:space="preserve"> vegetation in ways that can reduce reliance on chemical or mechanical weeding while sustaining ground cover (</w:t>
      </w:r>
      <w:proofErr w:type="spellStart"/>
      <w:r w:rsidRPr="001C23B5">
        <w:rPr>
          <w:color w:val="auto"/>
          <w:kern w:val="0"/>
          <w:lang w:val="en-US" w:eastAsia="en-US"/>
        </w:rPr>
        <w:t>Tohiran</w:t>
      </w:r>
      <w:proofErr w:type="spellEnd"/>
      <w:r w:rsidRPr="001C23B5">
        <w:rPr>
          <w:color w:val="auto"/>
          <w:kern w:val="0"/>
          <w:lang w:val="en-US" w:eastAsia="en-US"/>
        </w:rPr>
        <w:t xml:space="preserve"> et al., 2019).</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In coffee systems, the ecological rationale for shade-based diversification includes the maintenance of biodiversity and associated regulating services, even though socio-economic pressures can erode shade cover over time (Jha et al., 2014). Reviews of shade-tree management similarly </w:t>
      </w:r>
      <w:proofErr w:type="spellStart"/>
      <w:r w:rsidRPr="001C23B5">
        <w:rPr>
          <w:color w:val="auto"/>
          <w:kern w:val="0"/>
          <w:lang w:val="en-US" w:eastAsia="en-US"/>
        </w:rPr>
        <w:t>emphasise</w:t>
      </w:r>
      <w:proofErr w:type="spellEnd"/>
      <w:r w:rsidRPr="001C23B5">
        <w:rPr>
          <w:color w:val="auto"/>
          <w:kern w:val="0"/>
          <w:lang w:val="en-US" w:eastAsia="en-US"/>
        </w:rPr>
        <w:t xml:space="preserve"> that multifunctional shade systems can contribute to ecological regulation when canopy composition and management support habitat complexity (</w:t>
      </w:r>
      <w:proofErr w:type="spellStart"/>
      <w:r w:rsidRPr="001C23B5">
        <w:rPr>
          <w:color w:val="auto"/>
          <w:kern w:val="0"/>
          <w:lang w:val="en-US" w:eastAsia="en-US"/>
        </w:rPr>
        <w:t>Tscharntke</w:t>
      </w:r>
      <w:proofErr w:type="spellEnd"/>
      <w:r w:rsidRPr="001C23B5">
        <w:rPr>
          <w:color w:val="auto"/>
          <w:kern w:val="0"/>
          <w:lang w:val="en-US" w:eastAsia="en-US"/>
        </w:rPr>
        <w:t xml:space="preserve"> et al., 2011). Taken together, these findings support a “managed complexity” approach: rather than aiming for maximum simplification, plantations can actively shape vegetation layers to promote natural enemies and stability, while still meeting operational constraints.</w:t>
      </w:r>
    </w:p>
    <w:p w:rsidR="001C23B5" w:rsidRPr="001C23B5" w:rsidRDefault="001C23B5" w:rsidP="001C23B5">
      <w:pPr>
        <w:spacing w:before="100" w:beforeAutospacing="1" w:after="100" w:afterAutospacing="1" w:line="240" w:lineRule="auto"/>
        <w:ind w:left="0" w:right="0" w:firstLine="0"/>
        <w:jc w:val="left"/>
        <w:outlineLvl w:val="2"/>
        <w:rPr>
          <w:b/>
          <w:bCs/>
          <w:color w:val="auto"/>
          <w:kern w:val="0"/>
          <w:sz w:val="27"/>
          <w:szCs w:val="27"/>
          <w:lang w:val="en-US" w:eastAsia="en-US"/>
        </w:rPr>
      </w:pPr>
      <w:r w:rsidRPr="001C23B5">
        <w:rPr>
          <w:b/>
          <w:bCs/>
          <w:color w:val="auto"/>
          <w:kern w:val="0"/>
          <w:sz w:val="27"/>
          <w:szCs w:val="27"/>
          <w:lang w:val="en-US" w:eastAsia="en-US"/>
        </w:rPr>
        <w:t xml:space="preserve">5.5 Operational compatibility, </w:t>
      </w:r>
      <w:proofErr w:type="spellStart"/>
      <w:r w:rsidRPr="001C23B5">
        <w:rPr>
          <w:b/>
          <w:bCs/>
          <w:color w:val="auto"/>
          <w:kern w:val="0"/>
          <w:sz w:val="27"/>
          <w:szCs w:val="27"/>
          <w:lang w:val="en-US" w:eastAsia="en-US"/>
        </w:rPr>
        <w:t>labour</w:t>
      </w:r>
      <w:proofErr w:type="spellEnd"/>
      <w:r w:rsidRPr="001C23B5">
        <w:rPr>
          <w:b/>
          <w:bCs/>
          <w:color w:val="auto"/>
          <w:kern w:val="0"/>
          <w:sz w:val="27"/>
          <w:szCs w:val="27"/>
          <w:lang w:val="en-US" w:eastAsia="en-US"/>
        </w:rPr>
        <w:t>, and harvest logistics</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Even strong biological designs fail if they are operationally incompatible. Plantation intercropping must accommodate regular harvesting routes, safety needs, and timely access for </w:t>
      </w:r>
      <w:proofErr w:type="spellStart"/>
      <w:r w:rsidRPr="001C23B5">
        <w:rPr>
          <w:color w:val="auto"/>
          <w:kern w:val="0"/>
          <w:lang w:val="en-US" w:eastAsia="en-US"/>
        </w:rPr>
        <w:t>fertiliser</w:t>
      </w:r>
      <w:proofErr w:type="spellEnd"/>
      <w:r w:rsidRPr="001C23B5">
        <w:rPr>
          <w:color w:val="auto"/>
          <w:kern w:val="0"/>
          <w:lang w:val="en-US" w:eastAsia="en-US"/>
        </w:rPr>
        <w:t xml:space="preserve"> application, pruning, and pest monitoring. Spatial zoning is therefore not merely a convenience but a design requirement: intercrops should be positioned to preserve harvest paths and to reduce interference with collection and transport. </w:t>
      </w:r>
      <w:proofErr w:type="spellStart"/>
      <w:r w:rsidRPr="001C23B5">
        <w:rPr>
          <w:color w:val="auto"/>
          <w:kern w:val="0"/>
          <w:lang w:val="en-US" w:eastAsia="en-US"/>
        </w:rPr>
        <w:t>Labour</w:t>
      </w:r>
      <w:proofErr w:type="spellEnd"/>
      <w:r w:rsidRPr="001C23B5">
        <w:rPr>
          <w:color w:val="auto"/>
          <w:kern w:val="0"/>
          <w:lang w:val="en-US" w:eastAsia="en-US"/>
        </w:rPr>
        <w:t xml:space="preserve"> calendars also matter, particularly where intercrops introduce new peak periods that compete with the main crop harvest. The most adoptable strategies typically either (</w:t>
      </w:r>
      <w:proofErr w:type="spellStart"/>
      <w:r w:rsidRPr="001C23B5">
        <w:rPr>
          <w:color w:val="auto"/>
          <w:kern w:val="0"/>
          <w:lang w:val="en-US" w:eastAsia="en-US"/>
        </w:rPr>
        <w:t>i</w:t>
      </w:r>
      <w:proofErr w:type="spellEnd"/>
      <w:r w:rsidRPr="001C23B5">
        <w:rPr>
          <w:color w:val="auto"/>
          <w:kern w:val="0"/>
          <w:lang w:val="en-US" w:eastAsia="en-US"/>
        </w:rPr>
        <w:t xml:space="preserve">) provide early, reliable returns during immature phases without creating long-term obstruction, or (ii) rely on perennial or semi-perennial intercrops that can be maintained with low disturbance and predictable </w:t>
      </w:r>
      <w:proofErr w:type="spellStart"/>
      <w:r w:rsidRPr="001C23B5">
        <w:rPr>
          <w:color w:val="auto"/>
          <w:kern w:val="0"/>
          <w:lang w:val="en-US" w:eastAsia="en-US"/>
        </w:rPr>
        <w:t>labour</w:t>
      </w:r>
      <w:proofErr w:type="spellEnd"/>
      <w:r w:rsidRPr="001C23B5">
        <w:rPr>
          <w:color w:val="auto"/>
          <w:kern w:val="0"/>
          <w:lang w:val="en-US" w:eastAsia="en-US"/>
        </w:rPr>
        <w:t xml:space="preserve"> inputs. In rubber, for example, redesigning spatial arrangement can create longer-term intercropping feasibility without compromising plantation access, demonstrating that geometry can serve both ecological and operational objectives (Rodrigo et al., 2004). In coconut-based multistoried systems, profitability gains are tightly linked to whether nutrient </w:t>
      </w:r>
      <w:r w:rsidRPr="001C23B5">
        <w:rPr>
          <w:color w:val="auto"/>
          <w:kern w:val="0"/>
          <w:lang w:val="en-US" w:eastAsia="en-US"/>
        </w:rPr>
        <w:lastRenderedPageBreak/>
        <w:t xml:space="preserve">and crop management remain manageable at the household or estate </w:t>
      </w:r>
      <w:proofErr w:type="spellStart"/>
      <w:r w:rsidRPr="001C23B5">
        <w:rPr>
          <w:color w:val="auto"/>
          <w:kern w:val="0"/>
          <w:lang w:val="en-US" w:eastAsia="en-US"/>
        </w:rPr>
        <w:t>labour</w:t>
      </w:r>
      <w:proofErr w:type="spellEnd"/>
      <w:r w:rsidRPr="001C23B5">
        <w:rPr>
          <w:color w:val="auto"/>
          <w:kern w:val="0"/>
          <w:lang w:val="en-US" w:eastAsia="en-US"/>
        </w:rPr>
        <w:t xml:space="preserve"> scale (</w:t>
      </w:r>
      <w:proofErr w:type="spellStart"/>
      <w:r w:rsidRPr="001C23B5">
        <w:rPr>
          <w:color w:val="auto"/>
          <w:kern w:val="0"/>
          <w:lang w:val="en-US" w:eastAsia="en-US"/>
        </w:rPr>
        <w:t>Namitha</w:t>
      </w:r>
      <w:proofErr w:type="spellEnd"/>
      <w:r w:rsidRPr="001C23B5">
        <w:rPr>
          <w:color w:val="auto"/>
          <w:kern w:val="0"/>
          <w:lang w:val="en-US" w:eastAsia="en-US"/>
        </w:rPr>
        <w:t xml:space="preserve"> et al., 2025).</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Ultimately, effective plantation intercropping is an exercise in joint </w:t>
      </w:r>
      <w:proofErr w:type="spellStart"/>
      <w:r w:rsidRPr="001C23B5">
        <w:rPr>
          <w:color w:val="auto"/>
          <w:kern w:val="0"/>
          <w:lang w:val="en-US" w:eastAsia="en-US"/>
        </w:rPr>
        <w:t>optimisation</w:t>
      </w:r>
      <w:proofErr w:type="spellEnd"/>
      <w:r w:rsidRPr="001C23B5">
        <w:rPr>
          <w:color w:val="auto"/>
          <w:kern w:val="0"/>
          <w:lang w:val="en-US" w:eastAsia="en-US"/>
        </w:rPr>
        <w:t xml:space="preserve">: biological complementarity must be co-designed with logistics, </w:t>
      </w:r>
      <w:proofErr w:type="spellStart"/>
      <w:r w:rsidRPr="001C23B5">
        <w:rPr>
          <w:color w:val="auto"/>
          <w:kern w:val="0"/>
          <w:lang w:val="en-US" w:eastAsia="en-US"/>
        </w:rPr>
        <w:t>labour</w:t>
      </w:r>
      <w:proofErr w:type="spellEnd"/>
      <w:r w:rsidRPr="001C23B5">
        <w:rPr>
          <w:color w:val="auto"/>
          <w:kern w:val="0"/>
          <w:lang w:val="en-US" w:eastAsia="en-US"/>
        </w:rPr>
        <w:t xml:space="preserve"> and input management. Where this alignment is achieved, intercropping becomes a stable component of the production system rather than an opportunistic add-on.</w:t>
      </w:r>
    </w:p>
    <w:p w:rsidR="00A6369F" w:rsidRPr="00A6369F" w:rsidRDefault="00A6369F" w:rsidP="00A6369F">
      <w:pPr>
        <w:pStyle w:val="NormalWeb"/>
        <w:rPr>
          <w:lang w:val="en-GB"/>
        </w:rPr>
      </w:pPr>
    </w:p>
    <w:p w:rsidR="001C23B5" w:rsidRPr="001C23B5" w:rsidRDefault="001C23B5" w:rsidP="001C23B5">
      <w:pPr>
        <w:spacing w:before="100" w:beforeAutospacing="1" w:after="100" w:afterAutospacing="1" w:line="240" w:lineRule="auto"/>
        <w:ind w:left="0" w:right="0" w:firstLine="0"/>
        <w:jc w:val="left"/>
        <w:outlineLvl w:val="1"/>
        <w:rPr>
          <w:b/>
          <w:bCs/>
          <w:color w:val="auto"/>
          <w:kern w:val="0"/>
          <w:sz w:val="36"/>
          <w:szCs w:val="36"/>
          <w:lang w:val="en-US" w:eastAsia="en-US"/>
        </w:rPr>
      </w:pPr>
      <w:r w:rsidRPr="001C23B5">
        <w:rPr>
          <w:b/>
          <w:bCs/>
          <w:color w:val="auto"/>
          <w:kern w:val="0"/>
          <w:sz w:val="36"/>
          <w:szCs w:val="36"/>
          <w:lang w:val="en-US" w:eastAsia="en-US"/>
        </w:rPr>
        <w:t>6. Ecosystem services and sustainability outcomes</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Plantation intercropping is increasingly evaluated through an ecosystem services lens because mixed systems can alter not only harvested outputs but also the processes that regulate productivity over time. In perennial plantations, these outcomes are shaped by slow-changing soil properties, evolving canopy structure, and management decisions that influence nutrient and water flows for years rather than seasons. A useful way to interpret the evidence is to consider how intercropping modifies (</w:t>
      </w:r>
      <w:proofErr w:type="spellStart"/>
      <w:r w:rsidRPr="001C23B5">
        <w:rPr>
          <w:color w:val="auto"/>
          <w:kern w:val="0"/>
          <w:lang w:val="en-US" w:eastAsia="en-US"/>
        </w:rPr>
        <w:t>i</w:t>
      </w:r>
      <w:proofErr w:type="spellEnd"/>
      <w:r w:rsidRPr="001C23B5">
        <w:rPr>
          <w:color w:val="auto"/>
          <w:kern w:val="0"/>
          <w:lang w:val="en-US" w:eastAsia="en-US"/>
        </w:rPr>
        <w:t>) soil protection and nutrient retention, (ii) biodiversity and ecological regulation, (iii) carbon storage and climate-relevant outcomes, and (iv) livelihood resilience and sustainability performance beyond yield alone. Across these domains, the central message is that intercropping benefits are real but conditional: they emerge when system design aligns with local constraints and when input and residue management are adjusted to the new, more complex crop community.</w:t>
      </w:r>
    </w:p>
    <w:p w:rsidR="001C23B5" w:rsidRPr="001C23B5" w:rsidRDefault="001C23B5" w:rsidP="001C23B5">
      <w:pPr>
        <w:spacing w:before="100" w:beforeAutospacing="1" w:after="100" w:afterAutospacing="1" w:line="240" w:lineRule="auto"/>
        <w:ind w:left="0" w:right="0" w:firstLine="0"/>
        <w:jc w:val="left"/>
        <w:outlineLvl w:val="2"/>
        <w:rPr>
          <w:b/>
          <w:bCs/>
          <w:color w:val="auto"/>
          <w:kern w:val="0"/>
          <w:sz w:val="27"/>
          <w:szCs w:val="27"/>
          <w:lang w:val="en-US" w:eastAsia="en-US"/>
        </w:rPr>
      </w:pPr>
      <w:r w:rsidRPr="001C23B5">
        <w:rPr>
          <w:b/>
          <w:bCs/>
          <w:color w:val="auto"/>
          <w:kern w:val="0"/>
          <w:sz w:val="27"/>
          <w:szCs w:val="27"/>
          <w:lang w:val="en-US" w:eastAsia="en-US"/>
        </w:rPr>
        <w:t>6.1 Soil protection, nutrient retention and long-term soil functioning</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Soil-related services are often the most immediate and consistently reported benefits of maintaining plant cover and additional biomass inputs within plantations. Ground vegetation, intercrops and litter can reduce raindrop impact, slow overland flow and strengthen soil aggregate stability, thereby lowering erosion risk and supporting infiltration. However, the net soil fertility outcome depends on whether intercrops are treated as partners in nutrient management or simply inserted into an unchanged </w:t>
      </w:r>
      <w:proofErr w:type="spellStart"/>
      <w:r w:rsidRPr="001C23B5">
        <w:rPr>
          <w:color w:val="auto"/>
          <w:kern w:val="0"/>
          <w:lang w:val="en-US" w:eastAsia="en-US"/>
        </w:rPr>
        <w:t>fertiliser</w:t>
      </w:r>
      <w:proofErr w:type="spellEnd"/>
      <w:r w:rsidRPr="001C23B5">
        <w:rPr>
          <w:color w:val="auto"/>
          <w:kern w:val="0"/>
          <w:lang w:val="en-US" w:eastAsia="en-US"/>
        </w:rPr>
        <w:t xml:space="preserve"> </w:t>
      </w:r>
      <w:proofErr w:type="spellStart"/>
      <w:r w:rsidRPr="001C23B5">
        <w:rPr>
          <w:color w:val="auto"/>
          <w:kern w:val="0"/>
          <w:lang w:val="en-US" w:eastAsia="en-US"/>
        </w:rPr>
        <w:t>programme</w:t>
      </w:r>
      <w:proofErr w:type="spellEnd"/>
      <w:r w:rsidRPr="001C23B5">
        <w:rPr>
          <w:color w:val="auto"/>
          <w:kern w:val="0"/>
          <w:lang w:val="en-US" w:eastAsia="en-US"/>
        </w:rPr>
        <w:t>. Oil palm agroforestry assessments have highlighted that mixed systems can shift nitrogen dynamics and potential losses, meaning that environmental performance may improve or deteriorate depending on soil context and how nutrient inputs are managed (</w:t>
      </w:r>
      <w:proofErr w:type="spellStart"/>
      <w:r w:rsidRPr="001C23B5">
        <w:rPr>
          <w:color w:val="auto"/>
          <w:kern w:val="0"/>
          <w:lang w:val="en-US" w:eastAsia="en-US"/>
        </w:rPr>
        <w:t>Khasanah</w:t>
      </w:r>
      <w:proofErr w:type="spellEnd"/>
      <w:r w:rsidRPr="001C23B5">
        <w:rPr>
          <w:color w:val="auto"/>
          <w:kern w:val="0"/>
          <w:lang w:val="en-US" w:eastAsia="en-US"/>
        </w:rPr>
        <w:t xml:space="preserve"> et al., 2020). This is particularly relevant where added plant biomass and altered uptake patterns interact with </w:t>
      </w:r>
      <w:proofErr w:type="spellStart"/>
      <w:r w:rsidRPr="001C23B5">
        <w:rPr>
          <w:color w:val="auto"/>
          <w:kern w:val="0"/>
          <w:lang w:val="en-US" w:eastAsia="en-US"/>
        </w:rPr>
        <w:t>fertiliser</w:t>
      </w:r>
      <w:proofErr w:type="spellEnd"/>
      <w:r w:rsidRPr="001C23B5">
        <w:rPr>
          <w:color w:val="auto"/>
          <w:kern w:val="0"/>
          <w:lang w:val="en-US" w:eastAsia="en-US"/>
        </w:rPr>
        <w:t xml:space="preserve"> timing, potentially affecting nitrate availability and leakage pathways.</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Within oil palm plantations, legume cover plants provide a more specific nutrient-cycling service through biological nitrogen fixation, but the magnitude of this service is not fixed. Evidence indicates that fixation dependence is responsive to soil nitrate and plantation age-related conditions that influence cover-crop biomass; where nitrate is high, fixation can be suppressed, and where shade increases, cover biomass and associated nitrogen inputs may decline (</w:t>
      </w:r>
      <w:proofErr w:type="spellStart"/>
      <w:r w:rsidRPr="001C23B5">
        <w:rPr>
          <w:color w:val="auto"/>
          <w:kern w:val="0"/>
          <w:lang w:val="en-US" w:eastAsia="en-US"/>
        </w:rPr>
        <w:t>Pipai</w:t>
      </w:r>
      <w:proofErr w:type="spellEnd"/>
      <w:r w:rsidRPr="001C23B5">
        <w:rPr>
          <w:color w:val="auto"/>
          <w:kern w:val="0"/>
          <w:lang w:val="en-US" w:eastAsia="en-US"/>
        </w:rPr>
        <w:t xml:space="preserve"> et al., 2023). From a sustainability perspective, this implies that legume covers can support nutrient self-reliance only when managers actively create conditions </w:t>
      </w:r>
      <w:proofErr w:type="spellStart"/>
      <w:r w:rsidRPr="001C23B5">
        <w:rPr>
          <w:color w:val="auto"/>
          <w:kern w:val="0"/>
          <w:lang w:val="en-US" w:eastAsia="en-US"/>
        </w:rPr>
        <w:t>favourable</w:t>
      </w:r>
      <w:proofErr w:type="spellEnd"/>
      <w:r w:rsidRPr="001C23B5">
        <w:rPr>
          <w:color w:val="auto"/>
          <w:kern w:val="0"/>
          <w:lang w:val="en-US" w:eastAsia="en-US"/>
        </w:rPr>
        <w:t xml:space="preserve"> for fixation and biomass persistence. In other words, soil and nutrient outcomes should be evaluated as system properties emerging from management choices rather than as automatic “add-ons” of diversification.</w:t>
      </w:r>
    </w:p>
    <w:p w:rsidR="001C23B5" w:rsidRPr="001C23B5" w:rsidRDefault="001C23B5" w:rsidP="001C23B5">
      <w:pPr>
        <w:spacing w:before="100" w:beforeAutospacing="1" w:after="100" w:afterAutospacing="1" w:line="240" w:lineRule="auto"/>
        <w:ind w:left="0" w:right="0" w:firstLine="0"/>
        <w:jc w:val="left"/>
        <w:outlineLvl w:val="2"/>
        <w:rPr>
          <w:b/>
          <w:bCs/>
          <w:color w:val="auto"/>
          <w:kern w:val="0"/>
          <w:sz w:val="27"/>
          <w:szCs w:val="27"/>
          <w:lang w:val="en-US" w:eastAsia="en-US"/>
        </w:rPr>
      </w:pPr>
      <w:r w:rsidRPr="001C23B5">
        <w:rPr>
          <w:b/>
          <w:bCs/>
          <w:color w:val="auto"/>
          <w:kern w:val="0"/>
          <w:sz w:val="27"/>
          <w:szCs w:val="27"/>
          <w:lang w:val="en-US" w:eastAsia="en-US"/>
        </w:rPr>
        <w:lastRenderedPageBreak/>
        <w:t>6.2 Biodiversity, habitat quality and regulating services</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Biodiversity outcomes are frequently invoked to justify diversification in plantation landscapes, yet the evidence shows that responses vary by land-use history and by the structural and compositional complexity of the intercropped system. Cocoa agroforests are often used as an illustrative case because shade-tree cover can maintain habitat conditions that are closer to those of more complex tropical systems than open-field land uses. Modelling work focused on cocoa landscapes indicates that agroforests can support higher biodiversity intactness than open-land systems, while also demonstrating that land-use history matters: agroforests derived from different baseline conditions can differ substantially in the extent to which they retain forest-like community similarity (</w:t>
      </w:r>
      <w:proofErr w:type="spellStart"/>
      <w:r w:rsidRPr="001C23B5">
        <w:rPr>
          <w:color w:val="auto"/>
          <w:kern w:val="0"/>
          <w:lang w:val="en-US" w:eastAsia="en-US"/>
        </w:rPr>
        <w:t>Maney</w:t>
      </w:r>
      <w:proofErr w:type="spellEnd"/>
      <w:r w:rsidRPr="001C23B5">
        <w:rPr>
          <w:color w:val="auto"/>
          <w:kern w:val="0"/>
          <w:lang w:val="en-US" w:eastAsia="en-US"/>
        </w:rPr>
        <w:t xml:space="preserve"> et al., 2022). The sustainability implication is that “agroforestry” or “intercropping” labels are insufficient by themselves; biodiversity benefits are more likely when diversification preserves or recreates key habitat attributes (for example, multi-layer structure, resource continuity and microclimatic buffering) and when it is implemented with awareness of what the landscape previously supported.</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Although biodiversity is often discussed as an intrinsic outcome, it also underpins regulating services such as pest suppression and pollination support. In plantation settings, these services can be difficult to quantify directly, and studies may use habitat-structure indicators or community metrics as proxies. Even where direct service measurement is limited, the broader literature base suggests that systems maintaining higher habitat heterogeneity have stronger potential to </w:t>
      </w:r>
      <w:proofErr w:type="spellStart"/>
      <w:r w:rsidRPr="001C23B5">
        <w:rPr>
          <w:color w:val="auto"/>
          <w:kern w:val="0"/>
          <w:lang w:val="en-US" w:eastAsia="en-US"/>
        </w:rPr>
        <w:t>stabilise</w:t>
      </w:r>
      <w:proofErr w:type="spellEnd"/>
      <w:r w:rsidRPr="001C23B5">
        <w:rPr>
          <w:color w:val="auto"/>
          <w:kern w:val="0"/>
          <w:lang w:val="en-US" w:eastAsia="en-US"/>
        </w:rPr>
        <w:t xml:space="preserve"> ecological interactions. Within this review’s evidence base, the cocoa modelling results provide a strong argument that diversification can shift plantations away from ecological simplification, which is a necessary (though not always sufficient) condition for enhanced regulating services (</w:t>
      </w:r>
      <w:proofErr w:type="spellStart"/>
      <w:r w:rsidRPr="001C23B5">
        <w:rPr>
          <w:color w:val="auto"/>
          <w:kern w:val="0"/>
          <w:lang w:val="en-US" w:eastAsia="en-US"/>
        </w:rPr>
        <w:t>Maney</w:t>
      </w:r>
      <w:proofErr w:type="spellEnd"/>
      <w:r w:rsidRPr="001C23B5">
        <w:rPr>
          <w:color w:val="auto"/>
          <w:kern w:val="0"/>
          <w:lang w:val="en-US" w:eastAsia="en-US"/>
        </w:rPr>
        <w:t xml:space="preserve"> et al., 2022).</w:t>
      </w:r>
    </w:p>
    <w:p w:rsidR="001C23B5" w:rsidRPr="001C23B5" w:rsidRDefault="001C23B5" w:rsidP="001C23B5">
      <w:pPr>
        <w:spacing w:before="100" w:beforeAutospacing="1" w:after="100" w:afterAutospacing="1" w:line="240" w:lineRule="auto"/>
        <w:ind w:left="0" w:right="0" w:firstLine="0"/>
        <w:jc w:val="left"/>
        <w:outlineLvl w:val="2"/>
        <w:rPr>
          <w:b/>
          <w:bCs/>
          <w:color w:val="auto"/>
          <w:kern w:val="0"/>
          <w:sz w:val="27"/>
          <w:szCs w:val="27"/>
          <w:lang w:val="en-US" w:eastAsia="en-US"/>
        </w:rPr>
      </w:pPr>
      <w:r w:rsidRPr="001C23B5">
        <w:rPr>
          <w:b/>
          <w:bCs/>
          <w:color w:val="auto"/>
          <w:kern w:val="0"/>
          <w:sz w:val="27"/>
          <w:szCs w:val="27"/>
          <w:lang w:val="en-US" w:eastAsia="en-US"/>
        </w:rPr>
        <w:t>6.3 Carbon storage and climate-relevant outcomes</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Carbon outcomes have moved to the centre of sustainability evaluations for plantation systems, especially where market mechanisms or policies increasingly reward carbon retention and sequestration. In cocoa systems, recent evidence from Bahia, Brazil indicates that cocoa agroforests can combine high yield potential with substantial carbon stocks when shade-tree structure and management are tuned appropriately, with shade trees often contributing most of the aboveground carbon pool (</w:t>
      </w:r>
      <w:proofErr w:type="spellStart"/>
      <w:r w:rsidRPr="001C23B5">
        <w:rPr>
          <w:color w:val="auto"/>
          <w:kern w:val="0"/>
          <w:lang w:val="en-US" w:eastAsia="en-US"/>
        </w:rPr>
        <w:t>Figueiredo</w:t>
      </w:r>
      <w:proofErr w:type="spellEnd"/>
      <w:r w:rsidRPr="001C23B5">
        <w:rPr>
          <w:color w:val="auto"/>
          <w:kern w:val="0"/>
          <w:lang w:val="en-US" w:eastAsia="en-US"/>
        </w:rPr>
        <w:t xml:space="preserve"> et al., 2026). </w:t>
      </w:r>
      <w:proofErr w:type="gramStart"/>
      <w:r w:rsidRPr="001C23B5">
        <w:rPr>
          <w:color w:val="auto"/>
          <w:kern w:val="0"/>
          <w:lang w:val="en-US" w:eastAsia="en-US"/>
        </w:rPr>
        <w:t>This matters</w:t>
      </w:r>
      <w:proofErr w:type="gramEnd"/>
      <w:r w:rsidRPr="001C23B5">
        <w:rPr>
          <w:color w:val="auto"/>
          <w:kern w:val="0"/>
          <w:lang w:val="en-US" w:eastAsia="en-US"/>
        </w:rPr>
        <w:t xml:space="preserve"> because it challenges the idea that carbon-rich systems must inevitably be low-yielding. Instead, it suggests that some plantation agroforestry configurations can occupy a “co-benefit space” where productive performance and carbon storage are simultaneously acceptable, provided that management is sufficiently attentive to canopy structure, competition control and input adequacy.</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Oil palm diversification is also increasingly discussed in relation to carbon and broader ecosystem sustainability. Evidence from northeast India suggests that oil palm agroforestry can enhance crop yield while increasing ecosystem carbon stocks, supporting the view that diversification can contribute to climate-relevant outcomes alongside livelihood objectives (</w:t>
      </w:r>
      <w:proofErr w:type="spellStart"/>
      <w:r w:rsidRPr="001C23B5">
        <w:rPr>
          <w:color w:val="auto"/>
          <w:kern w:val="0"/>
          <w:lang w:val="en-US" w:eastAsia="en-US"/>
        </w:rPr>
        <w:t>Ahirwal</w:t>
      </w:r>
      <w:proofErr w:type="spellEnd"/>
      <w:r w:rsidRPr="001C23B5">
        <w:rPr>
          <w:color w:val="auto"/>
          <w:kern w:val="0"/>
          <w:lang w:val="en-US" w:eastAsia="en-US"/>
        </w:rPr>
        <w:t xml:space="preserve"> et al., 2022). At the same time, modelling and assessment work cautions that carbon and nitrogen outcomes can move in different directions depending on design choices and soil context; multifunctional performance can be positive overall, but specific environmental indicators such as nitrogen losses may require active mitigation through nutrient and residue management (</w:t>
      </w:r>
      <w:proofErr w:type="spellStart"/>
      <w:r w:rsidRPr="001C23B5">
        <w:rPr>
          <w:color w:val="auto"/>
          <w:kern w:val="0"/>
          <w:lang w:val="en-US" w:eastAsia="en-US"/>
        </w:rPr>
        <w:t>Khasanah</w:t>
      </w:r>
      <w:proofErr w:type="spellEnd"/>
      <w:r w:rsidRPr="001C23B5">
        <w:rPr>
          <w:color w:val="auto"/>
          <w:kern w:val="0"/>
          <w:lang w:val="en-US" w:eastAsia="en-US"/>
        </w:rPr>
        <w:t xml:space="preserve"> et al., 2020). Thus, carbon gains should not be interpreted as a </w:t>
      </w:r>
      <w:r w:rsidRPr="001C23B5">
        <w:rPr>
          <w:color w:val="auto"/>
          <w:kern w:val="0"/>
          <w:lang w:val="en-US" w:eastAsia="en-US"/>
        </w:rPr>
        <w:lastRenderedPageBreak/>
        <w:t>blanket guarantee of overall environmental improvement; comprehensive sustainability assessment remains essential.</w:t>
      </w:r>
    </w:p>
    <w:p w:rsidR="001C23B5" w:rsidRPr="001C23B5" w:rsidRDefault="001C23B5" w:rsidP="001C23B5">
      <w:pPr>
        <w:spacing w:before="100" w:beforeAutospacing="1" w:after="100" w:afterAutospacing="1" w:line="240" w:lineRule="auto"/>
        <w:ind w:left="0" w:right="0" w:firstLine="0"/>
        <w:jc w:val="left"/>
        <w:outlineLvl w:val="2"/>
        <w:rPr>
          <w:b/>
          <w:bCs/>
          <w:color w:val="auto"/>
          <w:kern w:val="0"/>
          <w:sz w:val="27"/>
          <w:szCs w:val="27"/>
          <w:lang w:val="en-US" w:eastAsia="en-US"/>
        </w:rPr>
      </w:pPr>
      <w:r w:rsidRPr="001C23B5">
        <w:rPr>
          <w:b/>
          <w:bCs/>
          <w:color w:val="auto"/>
          <w:kern w:val="0"/>
          <w:sz w:val="27"/>
          <w:szCs w:val="27"/>
          <w:lang w:val="en-US" w:eastAsia="en-US"/>
        </w:rPr>
        <w:t>6.4 Livelihood resilience and multi-criteria sustainability assessment</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Beyond biophysical outcomes, intercropping affects sustainability through livelihood stability, risk reduction and the timing of returns. Rubber–tea intercropping analyses show that, under certain price and cost conditions, diversified systems can improve long-term economic performance relative to monocultures, illustrating how diversification can function as a financial risk-management strategy in perennial commodities (Guo et al., 2006). Similarly, oil palm agroforestry evaluations point to potential economic robustness when multiple products are integrated and assessed alongside environmental indicators rather than in isolation (</w:t>
      </w:r>
      <w:proofErr w:type="spellStart"/>
      <w:r w:rsidRPr="001C23B5">
        <w:rPr>
          <w:color w:val="auto"/>
          <w:kern w:val="0"/>
          <w:lang w:val="en-US" w:eastAsia="en-US"/>
        </w:rPr>
        <w:t>Khasanah</w:t>
      </w:r>
      <w:proofErr w:type="spellEnd"/>
      <w:r w:rsidRPr="001C23B5">
        <w:rPr>
          <w:color w:val="auto"/>
          <w:kern w:val="0"/>
          <w:lang w:val="en-US" w:eastAsia="en-US"/>
        </w:rPr>
        <w:t xml:space="preserve"> et al., 2020). In these cases, the sustainability value of intercropping lies not only in higher average returns but also in reduced dependency on a single volatile commodity and improved capacity to maintain household cash flow across the plantation cycle.</w:t>
      </w:r>
    </w:p>
    <w:p w:rsidR="001C23B5" w:rsidRPr="001C23B5" w:rsidRDefault="001C23B5" w:rsidP="001C23B5">
      <w:pPr>
        <w:spacing w:before="100" w:beforeAutospacing="1" w:after="100" w:afterAutospacing="1" w:line="240" w:lineRule="auto"/>
        <w:ind w:left="0" w:right="0" w:firstLine="0"/>
        <w:jc w:val="left"/>
        <w:rPr>
          <w:color w:val="auto"/>
          <w:kern w:val="0"/>
          <w:lang w:val="en-US" w:eastAsia="en-US"/>
        </w:rPr>
      </w:pPr>
      <w:r w:rsidRPr="001C23B5">
        <w:rPr>
          <w:color w:val="auto"/>
          <w:kern w:val="0"/>
          <w:lang w:val="en-US" w:eastAsia="en-US"/>
        </w:rPr>
        <w:t xml:space="preserve">Sustainability outcomes also depend on how performance is measured. Studies adopting energy budgeting and environmental impact accounting demonstrate that cropping-system choices can change input profiles and environmental footprints, thereby altering sustainability conclusions even when yields appear similar. In coconut-based systems, environmental impact assessments have shown that intercrop combinations can differ in economic performance, energy use and environmental indicators, indicating that the “best” intercropping strategy depends on whether the goal is profit </w:t>
      </w:r>
      <w:proofErr w:type="spellStart"/>
      <w:r w:rsidRPr="001C23B5">
        <w:rPr>
          <w:color w:val="auto"/>
          <w:kern w:val="0"/>
          <w:lang w:val="en-US" w:eastAsia="en-US"/>
        </w:rPr>
        <w:t>maximisation</w:t>
      </w:r>
      <w:proofErr w:type="spellEnd"/>
      <w:r w:rsidRPr="001C23B5">
        <w:rPr>
          <w:color w:val="auto"/>
          <w:kern w:val="0"/>
          <w:lang w:val="en-US" w:eastAsia="en-US"/>
        </w:rPr>
        <w:t>, footprint reduction, or a balanced compromise (Arunachalam et al., 2025). Taken together, the evidence suggests that ecosystem services in plantation intercrops should be evaluated through a multi-criteria lens that includes soil and nutrient outcomes, biodiversity and habitat quality, carbon-related indicators, and livelihood resilience—because improvements in one dimension can be offset by deterioration in another if management is not carefully aligned.</w:t>
      </w:r>
    </w:p>
    <w:p w:rsidR="00897FA1" w:rsidRPr="00897FA1" w:rsidRDefault="00897FA1" w:rsidP="00897FA1">
      <w:pPr>
        <w:spacing w:before="100" w:beforeAutospacing="1" w:after="100" w:afterAutospacing="1" w:line="240" w:lineRule="auto"/>
        <w:ind w:left="0" w:right="0" w:firstLine="0"/>
        <w:jc w:val="left"/>
        <w:outlineLvl w:val="1"/>
        <w:rPr>
          <w:b/>
          <w:bCs/>
          <w:color w:val="auto"/>
          <w:kern w:val="0"/>
          <w:sz w:val="36"/>
          <w:szCs w:val="36"/>
          <w:lang w:val="en-US" w:eastAsia="en-US"/>
        </w:rPr>
      </w:pPr>
      <w:r w:rsidRPr="00897FA1">
        <w:rPr>
          <w:b/>
          <w:bCs/>
          <w:color w:val="auto"/>
          <w:kern w:val="0"/>
          <w:sz w:val="36"/>
          <w:szCs w:val="36"/>
          <w:lang w:val="en-US" w:eastAsia="en-US"/>
        </w:rPr>
        <w:t>7. Implementation pathways and research frontiers</w:t>
      </w:r>
    </w:p>
    <w:p w:rsidR="00897FA1" w:rsidRPr="00897FA1" w:rsidRDefault="00897FA1" w:rsidP="00897F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7FA1">
        <w:rPr>
          <w:b/>
          <w:bCs/>
          <w:color w:val="auto"/>
          <w:kern w:val="0"/>
          <w:sz w:val="27"/>
          <w:szCs w:val="27"/>
          <w:lang w:val="en-US" w:eastAsia="en-US"/>
        </w:rPr>
        <w:t>7.1 From “trial plots” to adoptable farm designs</w:t>
      </w:r>
    </w:p>
    <w:p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 xml:space="preserve">Moving plantation intercropping from promising case studies to routine practice depends on whether designs are operationally realistic and economically legible for farmers and estate managers. Adoption is rarely blocked by a lack of potential intercrops; rather, it is constrained by uncertainty over outcomes, the risks of interfering with the primary commodity, and the transaction costs of learning a more complex system. Practical implementation pathways therefore begin with staged, low-regret interventions that fit existing </w:t>
      </w:r>
      <w:proofErr w:type="spellStart"/>
      <w:r w:rsidRPr="00897FA1">
        <w:rPr>
          <w:color w:val="auto"/>
          <w:kern w:val="0"/>
          <w:lang w:val="en-US" w:eastAsia="en-US"/>
        </w:rPr>
        <w:t>labour</w:t>
      </w:r>
      <w:proofErr w:type="spellEnd"/>
      <w:r w:rsidRPr="00897FA1">
        <w:rPr>
          <w:color w:val="auto"/>
          <w:kern w:val="0"/>
          <w:lang w:val="en-US" w:eastAsia="en-US"/>
        </w:rPr>
        <w:t xml:space="preserve"> calendars and harvest logistics, and then progress towards more structurally integrated designs once confidence and local evidence accumulate. Long-term results in rubber demonstrate why staged approaches matter: early-stage intercropping can have effects that persist into the mature production phase, improving growth and latex yield at maturity, which strengthens the case for investing in well-managed early intercropping despite the temptation to </w:t>
      </w:r>
      <w:proofErr w:type="spellStart"/>
      <w:r w:rsidRPr="00897FA1">
        <w:rPr>
          <w:color w:val="auto"/>
          <w:kern w:val="0"/>
          <w:lang w:val="en-US" w:eastAsia="en-US"/>
        </w:rPr>
        <w:t>minimise</w:t>
      </w:r>
      <w:proofErr w:type="spellEnd"/>
      <w:r w:rsidRPr="00897FA1">
        <w:rPr>
          <w:color w:val="auto"/>
          <w:kern w:val="0"/>
          <w:lang w:val="en-US" w:eastAsia="en-US"/>
        </w:rPr>
        <w:t xml:space="preserve"> complexity during establishment (Rodrigo et al., 2005). In implementation terms, this implies that extension and advisory services should treat the immature phase as a strategic window for building both farmer income and future plantation </w:t>
      </w:r>
      <w:r w:rsidRPr="00897FA1">
        <w:rPr>
          <w:color w:val="auto"/>
          <w:kern w:val="0"/>
          <w:lang w:val="en-US" w:eastAsia="en-US"/>
        </w:rPr>
        <w:lastRenderedPageBreak/>
        <w:t>performance, provided competition is managed and intercrops are compatible with plantation access.</w:t>
      </w:r>
    </w:p>
    <w:p w:rsidR="00897FA1" w:rsidRPr="00897FA1" w:rsidRDefault="00897FA1" w:rsidP="00897F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7FA1">
        <w:rPr>
          <w:b/>
          <w:bCs/>
          <w:color w:val="auto"/>
          <w:kern w:val="0"/>
          <w:sz w:val="27"/>
          <w:szCs w:val="27"/>
          <w:lang w:val="en-US" w:eastAsia="en-US"/>
        </w:rPr>
        <w:t xml:space="preserve">7.2 Enabling conditions: markets, credit, </w:t>
      </w:r>
      <w:proofErr w:type="spellStart"/>
      <w:r w:rsidRPr="00897FA1">
        <w:rPr>
          <w:b/>
          <w:bCs/>
          <w:color w:val="auto"/>
          <w:kern w:val="0"/>
          <w:sz w:val="27"/>
          <w:szCs w:val="27"/>
          <w:lang w:val="en-US" w:eastAsia="en-US"/>
        </w:rPr>
        <w:t>labour</w:t>
      </w:r>
      <w:proofErr w:type="spellEnd"/>
      <w:r w:rsidRPr="00897FA1">
        <w:rPr>
          <w:b/>
          <w:bCs/>
          <w:color w:val="auto"/>
          <w:kern w:val="0"/>
          <w:sz w:val="27"/>
          <w:szCs w:val="27"/>
          <w:lang w:val="en-US" w:eastAsia="en-US"/>
        </w:rPr>
        <w:t xml:space="preserve"> and risk management</w:t>
      </w:r>
    </w:p>
    <w:p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 xml:space="preserve">Even technically sound intercropping packages can fail without enabling conditions. Market access for intercrops is a decisive factor because diversified outputs only translate into resilience when they can be sold reliably and at acceptable margins. Credit and cash-flow support also shape feasibility: intercropping often shifts costs forward (for seeds, planting material, additional </w:t>
      </w:r>
      <w:proofErr w:type="spellStart"/>
      <w:r w:rsidRPr="00897FA1">
        <w:rPr>
          <w:color w:val="auto"/>
          <w:kern w:val="0"/>
          <w:lang w:val="en-US" w:eastAsia="en-US"/>
        </w:rPr>
        <w:t>labour</w:t>
      </w:r>
      <w:proofErr w:type="spellEnd"/>
      <w:r w:rsidRPr="00897FA1">
        <w:rPr>
          <w:color w:val="auto"/>
          <w:kern w:val="0"/>
          <w:lang w:val="en-US" w:eastAsia="en-US"/>
        </w:rPr>
        <w:t>, and sometimes irrigation or post-harvest handling) while benefits can be distributed unevenly across seasons and years. Risk perceptions matter as well; households and estates may avoid intercropping if they fear reductions in primary-crop yields, even when empirical evidence suggests neutral or positive effects under certain management regimes. Economic assessment frameworks that explicitly compare diversification strategies under different price and cost scenarios can reduce this uncertainty by translating ecological interactions into financial narratives. In oil palm agroforestry research, multifunctional evaluation approaches have been used to show that mixed systems can generate economic and environmental gains simultaneously under some configurations, reinforcing the value of decision frameworks that quantify multiple objectives rather than focusing narrowly on single-crop yield (</w:t>
      </w:r>
      <w:proofErr w:type="spellStart"/>
      <w:r w:rsidRPr="00897FA1">
        <w:rPr>
          <w:color w:val="auto"/>
          <w:kern w:val="0"/>
          <w:lang w:val="en-US" w:eastAsia="en-US"/>
        </w:rPr>
        <w:t>Khasanah</w:t>
      </w:r>
      <w:proofErr w:type="spellEnd"/>
      <w:r w:rsidRPr="00897FA1">
        <w:rPr>
          <w:color w:val="auto"/>
          <w:kern w:val="0"/>
          <w:lang w:val="en-US" w:eastAsia="en-US"/>
        </w:rPr>
        <w:t xml:space="preserve"> et al., 2020). For implementation, the message is that advisory support should include simple, transparent budgeting tools that incorporate </w:t>
      </w:r>
      <w:proofErr w:type="spellStart"/>
      <w:r w:rsidRPr="00897FA1">
        <w:rPr>
          <w:color w:val="auto"/>
          <w:kern w:val="0"/>
          <w:lang w:val="en-US" w:eastAsia="en-US"/>
        </w:rPr>
        <w:t>labour</w:t>
      </w:r>
      <w:proofErr w:type="spellEnd"/>
      <w:r w:rsidRPr="00897FA1">
        <w:rPr>
          <w:color w:val="auto"/>
          <w:kern w:val="0"/>
          <w:lang w:val="en-US" w:eastAsia="en-US"/>
        </w:rPr>
        <w:t xml:space="preserve"> availability, expected product prices, and sensitivity to adverse seasons, so that intercropping is framed as a risk-managed investment rather than an ideological shift.</w:t>
      </w:r>
    </w:p>
    <w:p w:rsidR="00897FA1" w:rsidRPr="00897FA1" w:rsidRDefault="00897FA1" w:rsidP="00897F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7FA1">
        <w:rPr>
          <w:b/>
          <w:bCs/>
          <w:color w:val="auto"/>
          <w:kern w:val="0"/>
          <w:sz w:val="27"/>
          <w:szCs w:val="27"/>
          <w:lang w:val="en-US" w:eastAsia="en-US"/>
        </w:rPr>
        <w:t>7.3 Research frontier: long-term, whole-cycle evidence and adaptive management rules</w:t>
      </w:r>
    </w:p>
    <w:p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 xml:space="preserve">A persistent limitation in plantation intercropping science is that many studies are short relative to plantation lifespans. Because canopies close, roots expand and microclimates evolve, outcomes measured over two to five years may not predict performance over a full production cycle. Research priorities therefore include long-term trials that follow systems across canopy development stages and that record not only yields but also management effort, input changes and indicators of soil and plant health. The rubber evidence base provides a model for the kind of long-horizon learning required, showing that early intercropping choices can shape later performance in ways that would be invisible in short trials (Rodrigo et al., 2005). A complementary frontier is the development of adaptive management rules—practical thresholds and triggers for altering intercrop density, pruning intensity, or </w:t>
      </w:r>
      <w:proofErr w:type="spellStart"/>
      <w:r w:rsidRPr="00897FA1">
        <w:rPr>
          <w:color w:val="auto"/>
          <w:kern w:val="0"/>
          <w:lang w:val="en-US" w:eastAsia="en-US"/>
        </w:rPr>
        <w:t>fertiliser</w:t>
      </w:r>
      <w:proofErr w:type="spellEnd"/>
      <w:r w:rsidRPr="00897FA1">
        <w:rPr>
          <w:color w:val="auto"/>
          <w:kern w:val="0"/>
          <w:lang w:val="en-US" w:eastAsia="en-US"/>
        </w:rPr>
        <w:t xml:space="preserve"> regimes as light and resource competition shift. Such rules need to be locally calibrated, but the research goal should be </w:t>
      </w:r>
      <w:proofErr w:type="spellStart"/>
      <w:r w:rsidRPr="00897FA1">
        <w:rPr>
          <w:color w:val="auto"/>
          <w:kern w:val="0"/>
          <w:lang w:val="en-US" w:eastAsia="en-US"/>
        </w:rPr>
        <w:t>generalisable</w:t>
      </w:r>
      <w:proofErr w:type="spellEnd"/>
      <w:r w:rsidRPr="00897FA1">
        <w:rPr>
          <w:color w:val="auto"/>
          <w:kern w:val="0"/>
          <w:lang w:val="en-US" w:eastAsia="en-US"/>
        </w:rPr>
        <w:t xml:space="preserve"> decision heuristics that are simple enough for routine use.</w:t>
      </w:r>
    </w:p>
    <w:p w:rsidR="00897FA1" w:rsidRPr="00897FA1" w:rsidRDefault="00897FA1" w:rsidP="00897F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7FA1">
        <w:rPr>
          <w:b/>
          <w:bCs/>
          <w:color w:val="auto"/>
          <w:kern w:val="0"/>
          <w:sz w:val="27"/>
          <w:szCs w:val="27"/>
          <w:lang w:val="en-US" w:eastAsia="en-US"/>
        </w:rPr>
        <w:t>7.4 Research frontier: disentangling resource competition and co-benefits</w:t>
      </w:r>
    </w:p>
    <w:p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 xml:space="preserve">Resource interactions remain one of the most consequential uncertainties for both adoption and policy. In mixed plantation systems, water and nutrient dynamics are coupled, and interventions that improve one dimension can expose constraints in another. Rubber–tea agroforestry evidence illustrates this coupling clearly: increased intercropped species richness can improve plant water use patterns while simultaneously weakening nutrient status of plants and soil, indicating that diversification can intensify nutrient limitation even when </w:t>
      </w:r>
      <w:r w:rsidRPr="00897FA1">
        <w:rPr>
          <w:color w:val="auto"/>
          <w:kern w:val="0"/>
          <w:lang w:val="en-US" w:eastAsia="en-US"/>
        </w:rPr>
        <w:lastRenderedPageBreak/>
        <w:t>water relations appear to benefit (Zhao et al., 2023). This points to an applied research agenda focused on identifying competition thresholds and mitigation strategies, including nutrient replenishment approaches and spatial zoning that reduces direct overlap in competitive root zones.</w:t>
      </w:r>
    </w:p>
    <w:p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 xml:space="preserve">A second co-benefit frontier concerns carbon and biodiversity alongside yield. </w:t>
      </w:r>
      <w:r w:rsidR="003C1803">
        <w:t>Recent India-focused synthesis work further emphasises that agroforestry configurations which explicitly integrate annual intercrops within tree-based systems can strengthen climate adaptation and mitigation outcomes through improved carbon sequestration, nutrient recycling and biodiversity conservation—reinforcing the strategic value of intercropping as a resilience pathway in long-lived plantations (</w:t>
      </w:r>
      <w:proofErr w:type="spellStart"/>
      <w:r w:rsidR="003C1803">
        <w:t>Prabakaran</w:t>
      </w:r>
      <w:proofErr w:type="spellEnd"/>
      <w:r w:rsidR="003C1803">
        <w:t xml:space="preserve"> et al., 2025). </w:t>
      </w:r>
      <w:r w:rsidRPr="00897FA1">
        <w:rPr>
          <w:color w:val="auto"/>
          <w:kern w:val="0"/>
          <w:lang w:val="en-US" w:eastAsia="en-US"/>
        </w:rPr>
        <w:t>Cocoa agroforests provide a particularly important test case because they can potentially support substantial carbon stocks while remaining highly productive. Evidence from Bahia suggests that carbon- and biodiversity-rich cocoa agroforests can retain high yield potential under appropriate management, implying that “co-</w:t>
      </w:r>
      <w:proofErr w:type="spellStart"/>
      <w:r w:rsidRPr="00897FA1">
        <w:rPr>
          <w:color w:val="auto"/>
          <w:kern w:val="0"/>
          <w:lang w:val="en-US" w:eastAsia="en-US"/>
        </w:rPr>
        <w:t>optimised</w:t>
      </w:r>
      <w:proofErr w:type="spellEnd"/>
      <w:r w:rsidRPr="00897FA1">
        <w:rPr>
          <w:color w:val="auto"/>
          <w:kern w:val="0"/>
          <w:lang w:val="en-US" w:eastAsia="en-US"/>
        </w:rPr>
        <w:t>” zones of practice may exist where farms do not have to choose between climate-relevant outcomes and profitability (</w:t>
      </w:r>
      <w:proofErr w:type="spellStart"/>
      <w:r w:rsidRPr="00897FA1">
        <w:rPr>
          <w:color w:val="auto"/>
          <w:kern w:val="0"/>
          <w:lang w:val="en-US" w:eastAsia="en-US"/>
        </w:rPr>
        <w:t>Figueiredo</w:t>
      </w:r>
      <w:proofErr w:type="spellEnd"/>
      <w:r w:rsidRPr="00897FA1">
        <w:rPr>
          <w:color w:val="auto"/>
          <w:kern w:val="0"/>
          <w:lang w:val="en-US" w:eastAsia="en-US"/>
        </w:rPr>
        <w:t xml:space="preserve"> et al., 2026). The next research step is to translate such findings into operational prescriptions—shade structure targets, management intensity ranges and monitoring indicators—that can be tested across regions and genotypes. Importantly, co-benefits should be reported as conditional relationships with clear management descriptors, so that farmers and </w:t>
      </w:r>
      <w:proofErr w:type="spellStart"/>
      <w:r w:rsidRPr="00897FA1">
        <w:rPr>
          <w:color w:val="auto"/>
          <w:kern w:val="0"/>
          <w:lang w:val="en-US" w:eastAsia="en-US"/>
        </w:rPr>
        <w:t>programmes</w:t>
      </w:r>
      <w:proofErr w:type="spellEnd"/>
      <w:r w:rsidRPr="00897FA1">
        <w:rPr>
          <w:color w:val="auto"/>
          <w:kern w:val="0"/>
          <w:lang w:val="en-US" w:eastAsia="en-US"/>
        </w:rPr>
        <w:t xml:space="preserve"> understand what must be done to achieve them.</w:t>
      </w:r>
    </w:p>
    <w:p w:rsidR="00897FA1" w:rsidRPr="00897FA1" w:rsidRDefault="00897FA1" w:rsidP="00897F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7FA1">
        <w:rPr>
          <w:b/>
          <w:bCs/>
          <w:color w:val="auto"/>
          <w:kern w:val="0"/>
          <w:sz w:val="27"/>
          <w:szCs w:val="27"/>
          <w:lang w:val="en-US" w:eastAsia="en-US"/>
        </w:rPr>
        <w:t>7.5 Research frontier: assessment methods, footprints and decision support for scaling</w:t>
      </w:r>
    </w:p>
    <w:p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 xml:space="preserve">As sustainability requirements tighten, intercropping strategies will increasingly be evaluated through broader accounting frameworks rather than yield alone. Environmental footprint assessments can reveal differences among cropping-system options that would be missed by production metrics, particularly when input profiles differ. In coconut-based systems, combined economic, energy and environmental impact assessment has demonstrated that different diversification choices can lead to markedly different sustainability profiles, reinforcing the need for multi-criteria assessment when recommending systems for scaling (Arunachalam et al., 2025). For research and implementation, this implies that trials should routinely capture input use, </w:t>
      </w:r>
      <w:proofErr w:type="spellStart"/>
      <w:r w:rsidRPr="00897FA1">
        <w:rPr>
          <w:color w:val="auto"/>
          <w:kern w:val="0"/>
          <w:lang w:val="en-US" w:eastAsia="en-US"/>
        </w:rPr>
        <w:t>labour</w:t>
      </w:r>
      <w:proofErr w:type="spellEnd"/>
      <w:r w:rsidRPr="00897FA1">
        <w:rPr>
          <w:color w:val="auto"/>
          <w:kern w:val="0"/>
          <w:lang w:val="en-US" w:eastAsia="en-US"/>
        </w:rPr>
        <w:t>, and indicators relevant to environmental performance, enabling comparisons that align with emerging sustainability standards.</w:t>
      </w:r>
    </w:p>
    <w:p w:rsidR="00897FA1" w:rsidRPr="00897FA1" w:rsidRDefault="00897FA1" w:rsidP="00897FA1">
      <w:pPr>
        <w:spacing w:before="100" w:beforeAutospacing="1" w:after="100" w:afterAutospacing="1" w:line="240" w:lineRule="auto"/>
        <w:ind w:left="0" w:right="0" w:firstLine="0"/>
        <w:jc w:val="left"/>
        <w:rPr>
          <w:color w:val="auto"/>
          <w:kern w:val="0"/>
          <w:lang w:val="en-US" w:eastAsia="en-US"/>
        </w:rPr>
      </w:pPr>
      <w:r w:rsidRPr="00897FA1">
        <w:rPr>
          <w:color w:val="auto"/>
          <w:kern w:val="0"/>
          <w:lang w:val="en-US" w:eastAsia="en-US"/>
        </w:rPr>
        <w:t>Decision-support tools represent another scaling frontier, especially where they integrate multiple objectives and help users navigate trade-offs. The logic of multifunctional evaluation in oil palm agroforestry provides a foundation for such tools, as it explicitly connects system design to both economic and environmental outcomes (</w:t>
      </w:r>
      <w:proofErr w:type="spellStart"/>
      <w:r w:rsidRPr="00897FA1">
        <w:rPr>
          <w:color w:val="auto"/>
          <w:kern w:val="0"/>
          <w:lang w:val="en-US" w:eastAsia="en-US"/>
        </w:rPr>
        <w:t>Khasanah</w:t>
      </w:r>
      <w:proofErr w:type="spellEnd"/>
      <w:r w:rsidRPr="00897FA1">
        <w:rPr>
          <w:color w:val="auto"/>
          <w:kern w:val="0"/>
          <w:lang w:val="en-US" w:eastAsia="en-US"/>
        </w:rPr>
        <w:t xml:space="preserve"> et al., 2020). The practical challenge is to keep tools usable: they must rely on data that farmers or advisers can realistically obtain, and they must produce recommendations that are compatible with plantation operations. The most valuable tools will likely be those that couple simple diagnostics (light conditions, soil constraints, </w:t>
      </w:r>
      <w:proofErr w:type="spellStart"/>
      <w:r w:rsidRPr="00897FA1">
        <w:rPr>
          <w:color w:val="auto"/>
          <w:kern w:val="0"/>
          <w:lang w:val="en-US" w:eastAsia="en-US"/>
        </w:rPr>
        <w:t>labour</w:t>
      </w:r>
      <w:proofErr w:type="spellEnd"/>
      <w:r w:rsidRPr="00897FA1">
        <w:rPr>
          <w:color w:val="auto"/>
          <w:kern w:val="0"/>
          <w:lang w:val="en-US" w:eastAsia="en-US"/>
        </w:rPr>
        <w:t xml:space="preserve"> availability) with staged options that can be adopted incrementally and adjusted as plantations mature.</w:t>
      </w:r>
    </w:p>
    <w:p w:rsidR="00A6369F" w:rsidRPr="00A6369F" w:rsidRDefault="00A6369F" w:rsidP="00A6369F">
      <w:pPr>
        <w:pStyle w:val="Heading2"/>
        <w:rPr>
          <w:lang w:val="en-GB"/>
        </w:rPr>
      </w:pPr>
      <w:r w:rsidRPr="00A6369F">
        <w:rPr>
          <w:lang w:val="en-GB"/>
        </w:rPr>
        <w:t>8. Conclusions</w:t>
      </w:r>
    </w:p>
    <w:p w:rsidR="00A6369F" w:rsidRPr="00A6369F" w:rsidRDefault="00A6369F" w:rsidP="00A6369F">
      <w:pPr>
        <w:pStyle w:val="NormalWeb"/>
        <w:rPr>
          <w:lang w:val="en-GB"/>
        </w:rPr>
      </w:pPr>
      <w:r w:rsidRPr="00A6369F">
        <w:rPr>
          <w:lang w:val="en-GB"/>
        </w:rPr>
        <w:lastRenderedPageBreak/>
        <w:t>Intercropping in plantation crops is best understood as a portfolio of diversification strategies that must be matched to plantation stage, site limitations and farmer objectives. Evidence across oil palm, coconut, rubber, coffee and cocoa demonstrates that well-designed intercrops can improve land-use efficiency, stabilise livelihoods and support ecological functioning through enhanced resource capture, improved nutrient cycling, microclimate buffering and habitat provision for beneficial organisms. However, benefits are neither automatic nor uniform; they depend on careful species selection, spatial zoning that protects operational access, and adaptive management of shade, nutrients and understorey vegetation. The most promising pathways are those that explicitly pursue multifunctionality, using diversified system design to address productivity, resilience and environmental performance together rather than treating these goals as separate. Future progress will rely on long-term, full-cycle evaluations and on practical decision frameworks that translate ecological interactions into implementable plantation designs.</w:t>
      </w:r>
    </w:p>
    <w:p w:rsidR="00A6369F" w:rsidRPr="00A6369F" w:rsidRDefault="00A6369F" w:rsidP="00A6369F">
      <w:pPr>
        <w:rPr>
          <w:lang w:val="en-GB"/>
        </w:rPr>
      </w:pPr>
      <w:bookmarkStart w:id="0" w:name="_GoBack"/>
      <w:bookmarkEnd w:id="0"/>
    </w:p>
    <w:p w:rsidR="00A6369F" w:rsidRPr="00A6369F" w:rsidRDefault="00A6369F" w:rsidP="00A6369F">
      <w:pPr>
        <w:pStyle w:val="Heading2"/>
        <w:rPr>
          <w:lang w:val="en-GB"/>
        </w:rPr>
      </w:pPr>
      <w:r w:rsidRPr="00A6369F">
        <w:rPr>
          <w:lang w:val="en-GB"/>
        </w:rPr>
        <w:t xml:space="preserve">References </w:t>
      </w:r>
    </w:p>
    <w:p w:rsidR="003C1803" w:rsidRDefault="003C1803" w:rsidP="00A6369F">
      <w:pPr>
        <w:pStyle w:val="NormalWeb"/>
      </w:pPr>
      <w:proofErr w:type="spellStart"/>
      <w:r>
        <w:t>Ahirwal</w:t>
      </w:r>
      <w:proofErr w:type="spellEnd"/>
      <w:r>
        <w:t xml:space="preserve">, J., Sahoo, U. K., </w:t>
      </w:r>
      <w:proofErr w:type="spellStart"/>
      <w:r>
        <w:t>Thangjam</w:t>
      </w:r>
      <w:proofErr w:type="spellEnd"/>
      <w:r>
        <w:t xml:space="preserve">, U., &amp; Thong, P. (2022). Oil palm agroforestry enhances crop yield and ecosystem carbon stock in northeast India: Implications for the United Nations sustainable development goals. </w:t>
      </w:r>
      <w:r>
        <w:rPr>
          <w:rStyle w:val="Emphasis"/>
        </w:rPr>
        <w:t>Sustainable Production and Consumption, 30</w:t>
      </w:r>
      <w:r>
        <w:t xml:space="preserve">, 478–487. </w:t>
      </w:r>
      <w:hyperlink r:id="rId8" w:history="1">
        <w:r w:rsidRPr="005E62FF">
          <w:rPr>
            <w:rStyle w:val="Hyperlink"/>
          </w:rPr>
          <w:t>https://doi.org/10.1016/j.spc.2021.12.022</w:t>
        </w:r>
      </w:hyperlink>
      <w:r>
        <w:t xml:space="preserve">   </w:t>
      </w:r>
    </w:p>
    <w:p w:rsidR="003C1803" w:rsidRDefault="003C1803" w:rsidP="00A6369F">
      <w:pPr>
        <w:pStyle w:val="NormalWeb"/>
      </w:pPr>
      <w:r>
        <w:t xml:space="preserve">Arunachalam, V., Paramesh, V., &amp; </w:t>
      </w:r>
      <w:proofErr w:type="spellStart"/>
      <w:r>
        <w:t>Salgaonkar</w:t>
      </w:r>
      <w:proofErr w:type="spellEnd"/>
      <w:r>
        <w:t xml:space="preserve">, D. C. (2025). Economics, energy budgeting and environmental impact assessment of coconut-based cropping system in the west coast of India. </w:t>
      </w:r>
      <w:r>
        <w:rPr>
          <w:rStyle w:val="Emphasis"/>
        </w:rPr>
        <w:t>Current Research in Environmental Sustainability, 9</w:t>
      </w:r>
      <w:r>
        <w:t xml:space="preserve">, 100289. </w:t>
      </w:r>
      <w:hyperlink r:id="rId9" w:history="1">
        <w:r w:rsidRPr="005E62FF">
          <w:rPr>
            <w:rStyle w:val="Hyperlink"/>
          </w:rPr>
          <w:t>https://doi.org/10.1016/j.crsust.2025.100289</w:t>
        </w:r>
      </w:hyperlink>
      <w:r>
        <w:t xml:space="preserve">  </w:t>
      </w:r>
    </w:p>
    <w:p w:rsidR="003C1803" w:rsidRDefault="003C1803" w:rsidP="00A6369F">
      <w:pPr>
        <w:pStyle w:val="NormalWeb"/>
      </w:pPr>
      <w:r>
        <w:t xml:space="preserve">Brooker, R. W., Bennett, A. E., Cong, W.-F., </w:t>
      </w:r>
      <w:proofErr w:type="spellStart"/>
      <w:r>
        <w:t>Daniell</w:t>
      </w:r>
      <w:proofErr w:type="spellEnd"/>
      <w:r>
        <w:t xml:space="preserve">, T. J., George, T. S., Hallett, P. D., Hawes, C., </w:t>
      </w:r>
      <w:proofErr w:type="spellStart"/>
      <w:r>
        <w:t>Iannetta</w:t>
      </w:r>
      <w:proofErr w:type="spellEnd"/>
      <w:r>
        <w:t xml:space="preserve">, P. P. M., Jones, H. G., Karley, A. J., Li, L., McKenzie, B. M., </w:t>
      </w:r>
      <w:proofErr w:type="spellStart"/>
      <w:r>
        <w:t>Pakeman</w:t>
      </w:r>
      <w:proofErr w:type="spellEnd"/>
      <w:r>
        <w:t xml:space="preserve">, R. J., Paterson, E., </w:t>
      </w:r>
      <w:proofErr w:type="spellStart"/>
      <w:r>
        <w:t>Schöb</w:t>
      </w:r>
      <w:proofErr w:type="spellEnd"/>
      <w:r>
        <w:t xml:space="preserve">, C., Shen, J., Squire, G., Watson, C. A., Zhang, C., &amp; White, P. J. (2015). Improving intercropping: A synthesis of research in agronomy, plant physiology and ecology. </w:t>
      </w:r>
      <w:r>
        <w:rPr>
          <w:rStyle w:val="Emphasis"/>
        </w:rPr>
        <w:t xml:space="preserve">New </w:t>
      </w:r>
      <w:proofErr w:type="spellStart"/>
      <w:r>
        <w:rPr>
          <w:rStyle w:val="Emphasis"/>
        </w:rPr>
        <w:t>Phytologist</w:t>
      </w:r>
      <w:proofErr w:type="spellEnd"/>
      <w:r>
        <w:rPr>
          <w:rStyle w:val="Emphasis"/>
        </w:rPr>
        <w:t>, 206</w:t>
      </w:r>
      <w:r>
        <w:t xml:space="preserve">(1), 107–117. </w:t>
      </w:r>
      <w:hyperlink r:id="rId10" w:history="1">
        <w:r w:rsidRPr="005E62FF">
          <w:rPr>
            <w:rStyle w:val="Hyperlink"/>
          </w:rPr>
          <w:t>https://doi.org/10.1111/nph.13132</w:t>
        </w:r>
      </w:hyperlink>
      <w:r>
        <w:t xml:space="preserve">  </w:t>
      </w:r>
    </w:p>
    <w:p w:rsidR="003C1803" w:rsidRDefault="003C1803" w:rsidP="00A6369F">
      <w:pPr>
        <w:pStyle w:val="NormalWeb"/>
      </w:pPr>
      <w:r>
        <w:t xml:space="preserve">Desai, N., </w:t>
      </w:r>
      <w:proofErr w:type="spellStart"/>
      <w:r>
        <w:t>Shreenivasa</w:t>
      </w:r>
      <w:proofErr w:type="spellEnd"/>
      <w:r>
        <w:t xml:space="preserve">, K. R., </w:t>
      </w:r>
      <w:proofErr w:type="spellStart"/>
      <w:r>
        <w:t>Anitha</w:t>
      </w:r>
      <w:proofErr w:type="spellEnd"/>
      <w:r>
        <w:t xml:space="preserve">, M. S., &amp; </w:t>
      </w:r>
      <w:proofErr w:type="spellStart"/>
      <w:r>
        <w:t>Shankara</w:t>
      </w:r>
      <w:proofErr w:type="spellEnd"/>
      <w:r>
        <w:t xml:space="preserve">, M. H. (2023). Effect of intercropping system of vegetables on yield and economics of </w:t>
      </w:r>
      <w:proofErr w:type="spellStart"/>
      <w:r>
        <w:t>arecanut</w:t>
      </w:r>
      <w:proofErr w:type="spellEnd"/>
      <w:r>
        <w:t xml:space="preserve"> plantation. </w:t>
      </w:r>
      <w:r>
        <w:rPr>
          <w:rStyle w:val="Emphasis"/>
        </w:rPr>
        <w:t>International Journal of Plant &amp; Soil Science, 35</w:t>
      </w:r>
      <w:r>
        <w:t xml:space="preserve">(21), 1280–1287. </w:t>
      </w:r>
      <w:hyperlink r:id="rId11" w:tgtFrame="_new" w:history="1">
        <w:r>
          <w:rPr>
            <w:rStyle w:val="Hyperlink"/>
          </w:rPr>
          <w:t>https://doi.org/10.9734/ijpss/2023/v35i214107</w:t>
        </w:r>
      </w:hyperlink>
      <w:r>
        <w:t xml:space="preserve"> </w:t>
      </w:r>
    </w:p>
    <w:p w:rsidR="003C1803" w:rsidRDefault="003C1803" w:rsidP="00A6369F">
      <w:pPr>
        <w:pStyle w:val="NormalWeb"/>
      </w:pPr>
      <w:proofErr w:type="spellStart"/>
      <w:r>
        <w:t>Figueiredo</w:t>
      </w:r>
      <w:proofErr w:type="spellEnd"/>
      <w:r>
        <w:t>, M. G., Rocha-Santos, L., Mariano-</w:t>
      </w:r>
      <w:proofErr w:type="spellStart"/>
      <w:r>
        <w:t>Neto</w:t>
      </w:r>
      <w:proofErr w:type="spellEnd"/>
      <w:r>
        <w:t xml:space="preserve">, E., </w:t>
      </w:r>
      <w:proofErr w:type="spellStart"/>
      <w:r>
        <w:t>Schroth</w:t>
      </w:r>
      <w:proofErr w:type="spellEnd"/>
      <w:r>
        <w:t xml:space="preserve">, G., </w:t>
      </w:r>
      <w:proofErr w:type="spellStart"/>
      <w:r>
        <w:t>Benchimol</w:t>
      </w:r>
      <w:proofErr w:type="spellEnd"/>
      <w:r>
        <w:t xml:space="preserve">, M., </w:t>
      </w:r>
      <w:proofErr w:type="spellStart"/>
      <w:r>
        <w:t>Morante</w:t>
      </w:r>
      <w:proofErr w:type="spellEnd"/>
      <w:r>
        <w:t xml:space="preserve">-Filho, J. C., &amp; </w:t>
      </w:r>
      <w:proofErr w:type="spellStart"/>
      <w:r>
        <w:t>Faria</w:t>
      </w:r>
      <w:proofErr w:type="spellEnd"/>
      <w:r>
        <w:t xml:space="preserve">, D. (2026). High-yield potential of carbon and biodiversity-rich cocoa agroforests in Bahia, Brazil. </w:t>
      </w:r>
      <w:r>
        <w:rPr>
          <w:rStyle w:val="Emphasis"/>
        </w:rPr>
        <w:t>Agroforestry Systems, 100</w:t>
      </w:r>
      <w:r>
        <w:t xml:space="preserve">, 9. </w:t>
      </w:r>
      <w:hyperlink r:id="rId12" w:history="1">
        <w:r w:rsidRPr="005E62FF">
          <w:rPr>
            <w:rStyle w:val="Hyperlink"/>
          </w:rPr>
          <w:t>https://doi.org/10.1007/s10457-025-01390-7</w:t>
        </w:r>
      </w:hyperlink>
      <w:r>
        <w:t xml:space="preserve">  </w:t>
      </w:r>
    </w:p>
    <w:p w:rsidR="003C1803" w:rsidRDefault="003C1803" w:rsidP="00A6369F">
      <w:pPr>
        <w:pStyle w:val="NormalWeb"/>
      </w:pPr>
      <w:r>
        <w:t xml:space="preserve">Guo, Z., Zhang, Y., </w:t>
      </w:r>
      <w:proofErr w:type="spellStart"/>
      <w:r>
        <w:t>Deegen</w:t>
      </w:r>
      <w:proofErr w:type="spellEnd"/>
      <w:r>
        <w:t xml:space="preserve">, P., &amp; </w:t>
      </w:r>
      <w:proofErr w:type="spellStart"/>
      <w:r>
        <w:t>Uibrig</w:t>
      </w:r>
      <w:proofErr w:type="spellEnd"/>
      <w:r>
        <w:t xml:space="preserve">, H. (2006). Economic analyses of rubber and tea plantations and rubber-tea intercropping in Hainan, China. </w:t>
      </w:r>
      <w:r>
        <w:rPr>
          <w:rStyle w:val="Emphasis"/>
        </w:rPr>
        <w:t>Agroforestry Systems, 66</w:t>
      </w:r>
      <w:r>
        <w:t xml:space="preserve">, 117–127. </w:t>
      </w:r>
      <w:hyperlink r:id="rId13" w:history="1">
        <w:r w:rsidRPr="005E62FF">
          <w:rPr>
            <w:rStyle w:val="Hyperlink"/>
          </w:rPr>
          <w:t>https://doi.org/10.1007/s10457-005-4676-2</w:t>
        </w:r>
      </w:hyperlink>
      <w:r>
        <w:t xml:space="preserve">  </w:t>
      </w:r>
    </w:p>
    <w:p w:rsidR="003C1803" w:rsidRDefault="003C1803" w:rsidP="00A6369F">
      <w:pPr>
        <w:pStyle w:val="NormalWeb"/>
      </w:pPr>
      <w:r>
        <w:lastRenderedPageBreak/>
        <w:t xml:space="preserve">Jha, S., Bacon, C. M., Philpott, S. M., Rice, R. A., Méndez, V. E., &amp; </w:t>
      </w:r>
      <w:proofErr w:type="spellStart"/>
      <w:r>
        <w:t>Läderach</w:t>
      </w:r>
      <w:proofErr w:type="spellEnd"/>
      <w:r>
        <w:t xml:space="preserve">, P. (2014). Shade coffee: Update on a disappearing refuge for biodiversity. </w:t>
      </w:r>
      <w:proofErr w:type="spellStart"/>
      <w:r>
        <w:rPr>
          <w:rStyle w:val="Emphasis"/>
        </w:rPr>
        <w:t>BioScience</w:t>
      </w:r>
      <w:proofErr w:type="spellEnd"/>
      <w:r>
        <w:rPr>
          <w:rStyle w:val="Emphasis"/>
        </w:rPr>
        <w:t>, 64</w:t>
      </w:r>
      <w:r>
        <w:t xml:space="preserve">(5), 416–428. </w:t>
      </w:r>
      <w:hyperlink r:id="rId14" w:history="1">
        <w:r w:rsidRPr="005E62FF">
          <w:rPr>
            <w:rStyle w:val="Hyperlink"/>
          </w:rPr>
          <w:t>https://doi.org/10.1093/biosci/biu038</w:t>
        </w:r>
      </w:hyperlink>
      <w:r>
        <w:t xml:space="preserve">  </w:t>
      </w:r>
    </w:p>
    <w:p w:rsidR="003C1803" w:rsidRDefault="003C1803" w:rsidP="00A6369F">
      <w:pPr>
        <w:pStyle w:val="NormalWeb"/>
      </w:pPr>
      <w:proofErr w:type="spellStart"/>
      <w:r>
        <w:t>Khasanah</w:t>
      </w:r>
      <w:proofErr w:type="spellEnd"/>
      <w:r>
        <w:t xml:space="preserve">, N., van </w:t>
      </w:r>
      <w:proofErr w:type="spellStart"/>
      <w:r>
        <w:t>Noordwijk</w:t>
      </w:r>
      <w:proofErr w:type="spellEnd"/>
      <w:r>
        <w:t xml:space="preserve">, M., Slingerland, M., </w:t>
      </w:r>
      <w:proofErr w:type="spellStart"/>
      <w:r>
        <w:t>Sofiyudin</w:t>
      </w:r>
      <w:proofErr w:type="spellEnd"/>
      <w:r>
        <w:t xml:space="preserve">, M., </w:t>
      </w:r>
      <w:proofErr w:type="spellStart"/>
      <w:r>
        <w:t>Stomph</w:t>
      </w:r>
      <w:proofErr w:type="spellEnd"/>
      <w:r>
        <w:t xml:space="preserve">, D., </w:t>
      </w:r>
      <w:proofErr w:type="spellStart"/>
      <w:r>
        <w:t>Migeon</w:t>
      </w:r>
      <w:proofErr w:type="spellEnd"/>
      <w:r>
        <w:t xml:space="preserve">, A. F., &amp; </w:t>
      </w:r>
      <w:proofErr w:type="spellStart"/>
      <w:r>
        <w:t>Hairiah</w:t>
      </w:r>
      <w:proofErr w:type="spellEnd"/>
      <w:r>
        <w:t xml:space="preserve">, K. (2020). Oil palm agroforestry can achieve economic and environmental gains as indicated by multifunctional land equivalent ratios. </w:t>
      </w:r>
      <w:r>
        <w:rPr>
          <w:rStyle w:val="Emphasis"/>
        </w:rPr>
        <w:t>Frontiers in Sustainable Food Systems, 3</w:t>
      </w:r>
      <w:r>
        <w:t xml:space="preserve">, 122. </w:t>
      </w:r>
      <w:hyperlink r:id="rId15" w:tgtFrame="_new" w:history="1">
        <w:r>
          <w:rPr>
            <w:rStyle w:val="Hyperlink"/>
          </w:rPr>
          <w:t>https://doi.org/10.3389/fsufs.2019.00122</w:t>
        </w:r>
      </w:hyperlink>
      <w:r>
        <w:t xml:space="preserve"> </w:t>
      </w:r>
    </w:p>
    <w:p w:rsidR="003C1803" w:rsidRDefault="003C1803" w:rsidP="00A6369F">
      <w:pPr>
        <w:pStyle w:val="NormalWeb"/>
      </w:pPr>
      <w:proofErr w:type="spellStart"/>
      <w:r>
        <w:t>Maney</w:t>
      </w:r>
      <w:proofErr w:type="spellEnd"/>
      <w:r>
        <w:t xml:space="preserve">, C., </w:t>
      </w:r>
      <w:proofErr w:type="spellStart"/>
      <w:r>
        <w:t>Sassen</w:t>
      </w:r>
      <w:proofErr w:type="spellEnd"/>
      <w:r>
        <w:t xml:space="preserve">, M., &amp; Hill, S. L. L. (2022). Modelling biodiversity responses to land use in areas of cocoa cultivation. </w:t>
      </w:r>
      <w:r>
        <w:rPr>
          <w:rStyle w:val="Emphasis"/>
        </w:rPr>
        <w:t>Agriculture, Ecosystems &amp; Environment, 324</w:t>
      </w:r>
      <w:r>
        <w:t xml:space="preserve">, 107712. </w:t>
      </w:r>
      <w:hyperlink r:id="rId16" w:tgtFrame="_new" w:history="1">
        <w:r>
          <w:rPr>
            <w:rStyle w:val="Hyperlink"/>
          </w:rPr>
          <w:t>https://doi.org/10.1016/j.agee.2021.107712</w:t>
        </w:r>
      </w:hyperlink>
      <w:r>
        <w:t xml:space="preserve"> </w:t>
      </w:r>
    </w:p>
    <w:p w:rsidR="003C1803" w:rsidRDefault="003C1803" w:rsidP="00A6369F">
      <w:pPr>
        <w:pStyle w:val="NormalWeb"/>
      </w:pPr>
      <w:proofErr w:type="spellStart"/>
      <w:r>
        <w:t>Mattalia</w:t>
      </w:r>
      <w:proofErr w:type="spellEnd"/>
      <w:r>
        <w:t xml:space="preserve">, G., </w:t>
      </w:r>
      <w:proofErr w:type="spellStart"/>
      <w:r>
        <w:t>Wezel</w:t>
      </w:r>
      <w:proofErr w:type="spellEnd"/>
      <w:r>
        <w:t xml:space="preserve">, A., </w:t>
      </w:r>
      <w:proofErr w:type="spellStart"/>
      <w:r>
        <w:t>Costet</w:t>
      </w:r>
      <w:proofErr w:type="spellEnd"/>
      <w:r>
        <w:t xml:space="preserve">, P., </w:t>
      </w:r>
      <w:proofErr w:type="spellStart"/>
      <w:r>
        <w:t>Jagoret</w:t>
      </w:r>
      <w:proofErr w:type="spellEnd"/>
      <w:r>
        <w:t xml:space="preserve">, P., </w:t>
      </w:r>
      <w:proofErr w:type="spellStart"/>
      <w:r>
        <w:t>Deheuvels</w:t>
      </w:r>
      <w:proofErr w:type="spellEnd"/>
      <w:r>
        <w:t xml:space="preserve">, O., Migliorini, P., &amp; David, C. (2022). Contribution of cacao agroforestry versus mono-cropping systems for enhanced sustainability: A review with a focus on yield. </w:t>
      </w:r>
      <w:r>
        <w:rPr>
          <w:rStyle w:val="Emphasis"/>
        </w:rPr>
        <w:t>Agroforestry Systems, 96</w:t>
      </w:r>
      <w:r>
        <w:t xml:space="preserve">, 1077–1089. </w:t>
      </w:r>
      <w:hyperlink r:id="rId17" w:history="1">
        <w:r w:rsidRPr="005E62FF">
          <w:rPr>
            <w:rStyle w:val="Hyperlink"/>
          </w:rPr>
          <w:t>https://doi.org/10.1007/s10457-022-00765-4</w:t>
        </w:r>
      </w:hyperlink>
      <w:r>
        <w:t xml:space="preserve">  </w:t>
      </w:r>
    </w:p>
    <w:p w:rsidR="003C1803" w:rsidRDefault="003C1803" w:rsidP="00A6369F">
      <w:pPr>
        <w:pStyle w:val="NormalWeb"/>
      </w:pPr>
      <w:r>
        <w:t xml:space="preserve">Mir, M. S., Saxena, A., </w:t>
      </w:r>
      <w:proofErr w:type="spellStart"/>
      <w:r>
        <w:t>Kanth</w:t>
      </w:r>
      <w:proofErr w:type="spellEnd"/>
      <w:r>
        <w:t xml:space="preserve">, R. H., Raja, W., Dar, K. A., Mahdi, S. S., Bhat, T. A., </w:t>
      </w:r>
      <w:proofErr w:type="spellStart"/>
      <w:r>
        <w:t>Naikoo</w:t>
      </w:r>
      <w:proofErr w:type="spellEnd"/>
      <w:r>
        <w:t xml:space="preserve">, N. B., Nazir, A., Amin, Z., Mansoor, T., </w:t>
      </w:r>
      <w:proofErr w:type="spellStart"/>
      <w:r>
        <w:t>Myint</w:t>
      </w:r>
      <w:proofErr w:type="spellEnd"/>
      <w:r>
        <w:t xml:space="preserve">, M. Z., Khan, M. R., Mohammad, I., &amp; Mir, S. A. (2022). Role of intercropping in sustainable insect-pest management: A review. </w:t>
      </w:r>
      <w:r>
        <w:rPr>
          <w:rStyle w:val="Emphasis"/>
        </w:rPr>
        <w:t>International Journal of Environment and Climate Change, 12</w:t>
      </w:r>
      <w:r>
        <w:t xml:space="preserve">(11), 3390–3403. </w:t>
      </w:r>
      <w:hyperlink r:id="rId18" w:tgtFrame="_new" w:history="1">
        <w:r>
          <w:rPr>
            <w:rStyle w:val="Hyperlink"/>
          </w:rPr>
          <w:t>https://doi.org/10.9734/ijecc/2022/v12i111390</w:t>
        </w:r>
      </w:hyperlink>
      <w:r>
        <w:t xml:space="preserve"> </w:t>
      </w:r>
    </w:p>
    <w:p w:rsidR="003C1803" w:rsidRDefault="003C1803" w:rsidP="00A6369F">
      <w:pPr>
        <w:pStyle w:val="NormalWeb"/>
      </w:pPr>
      <w:proofErr w:type="spellStart"/>
      <w:r>
        <w:t>Namitha</w:t>
      </w:r>
      <w:proofErr w:type="spellEnd"/>
      <w:r>
        <w:t xml:space="preserve">, V. V. V. V., Raj, S. K., Jacob, D., Pillai, P. S., Radhakrishnan, N. V., </w:t>
      </w:r>
      <w:proofErr w:type="spellStart"/>
      <w:r>
        <w:t>Paramesha</w:t>
      </w:r>
      <w:proofErr w:type="spellEnd"/>
      <w:r>
        <w:t xml:space="preserve">, V., &amp; Nath, A. J. (2025). Impact of crop combination and nutrient management on productivity, profitability, and soil health in a coconut-based multistoried cropping system in Kerala, India. </w:t>
      </w:r>
      <w:r>
        <w:rPr>
          <w:rStyle w:val="Emphasis"/>
        </w:rPr>
        <w:t>Frontiers in Sustainable Food Systems, 9</w:t>
      </w:r>
      <w:r>
        <w:t xml:space="preserve">, 1605962. </w:t>
      </w:r>
      <w:hyperlink r:id="rId19" w:tgtFrame="_new" w:history="1">
        <w:r>
          <w:rPr>
            <w:rStyle w:val="Hyperlink"/>
          </w:rPr>
          <w:t>https://doi.org/10.3389/fsufs.2025.1605962</w:t>
        </w:r>
      </w:hyperlink>
      <w:r>
        <w:t xml:space="preserve"> </w:t>
      </w:r>
    </w:p>
    <w:p w:rsidR="003C1803" w:rsidRDefault="003C1803" w:rsidP="00A6369F">
      <w:pPr>
        <w:pStyle w:val="NormalWeb"/>
      </w:pPr>
      <w:proofErr w:type="spellStart"/>
      <w:r>
        <w:t>Piato</w:t>
      </w:r>
      <w:proofErr w:type="spellEnd"/>
      <w:r>
        <w:t xml:space="preserve">, K., </w:t>
      </w:r>
      <w:proofErr w:type="spellStart"/>
      <w:r>
        <w:t>Lefort</w:t>
      </w:r>
      <w:proofErr w:type="spellEnd"/>
      <w:r>
        <w:t xml:space="preserve">, F., </w:t>
      </w:r>
      <w:proofErr w:type="spellStart"/>
      <w:r>
        <w:t>Subía</w:t>
      </w:r>
      <w:proofErr w:type="spellEnd"/>
      <w:r>
        <w:t xml:space="preserve">, C., </w:t>
      </w:r>
      <w:proofErr w:type="spellStart"/>
      <w:r>
        <w:t>Caicedo</w:t>
      </w:r>
      <w:proofErr w:type="spellEnd"/>
      <w:r>
        <w:t xml:space="preserve">, C., Calderón, D., Pico, J., &amp; Norgrove, L. (2020). Effects of shade trees on </w:t>
      </w:r>
      <w:proofErr w:type="spellStart"/>
      <w:r>
        <w:t>robusta</w:t>
      </w:r>
      <w:proofErr w:type="spellEnd"/>
      <w:r>
        <w:t xml:space="preserve"> coffee growth, yield and quality: A meta-analysis. </w:t>
      </w:r>
      <w:r>
        <w:rPr>
          <w:rStyle w:val="Emphasis"/>
        </w:rPr>
        <w:t>Agronomy for Sustainable Development, 40</w:t>
      </w:r>
      <w:r>
        <w:t xml:space="preserve">, 38. </w:t>
      </w:r>
      <w:hyperlink r:id="rId20" w:tgtFrame="_new" w:history="1">
        <w:r>
          <w:rPr>
            <w:rStyle w:val="Hyperlink"/>
          </w:rPr>
          <w:t>https://doi.org/10.1007/s13593-020-00642-3</w:t>
        </w:r>
      </w:hyperlink>
      <w:r>
        <w:t xml:space="preserve"> </w:t>
      </w:r>
    </w:p>
    <w:p w:rsidR="003C1803" w:rsidRDefault="003C1803" w:rsidP="00A6369F">
      <w:pPr>
        <w:pStyle w:val="NormalWeb"/>
      </w:pPr>
      <w:proofErr w:type="spellStart"/>
      <w:r>
        <w:t>Pipai</w:t>
      </w:r>
      <w:proofErr w:type="spellEnd"/>
      <w:r>
        <w:t xml:space="preserve">, R., McNeill, A., </w:t>
      </w:r>
      <w:proofErr w:type="spellStart"/>
      <w:r>
        <w:t>Unkovich</w:t>
      </w:r>
      <w:proofErr w:type="spellEnd"/>
      <w:r>
        <w:t xml:space="preserve">, M., </w:t>
      </w:r>
      <w:proofErr w:type="spellStart"/>
      <w:r>
        <w:t>Banabas</w:t>
      </w:r>
      <w:proofErr w:type="spellEnd"/>
      <w:r>
        <w:t xml:space="preserve">, M., &amp; Nelson, P. N. (2023). Biological nitrogen fixation by legume cover plants in oil palm plantations: Calibration of the ureide technique and effects of plantation age and soil nitrate. </w:t>
      </w:r>
      <w:r>
        <w:rPr>
          <w:rStyle w:val="Emphasis"/>
        </w:rPr>
        <w:t>Plant and Soil, 491</w:t>
      </w:r>
      <w:r>
        <w:t xml:space="preserve">, 665–680. </w:t>
      </w:r>
      <w:hyperlink r:id="rId21" w:history="1">
        <w:r w:rsidRPr="005E62FF">
          <w:rPr>
            <w:rStyle w:val="Hyperlink"/>
          </w:rPr>
          <w:t>https://doi.org/10.1007/s11104-023-06147-8</w:t>
        </w:r>
      </w:hyperlink>
      <w:r>
        <w:t xml:space="preserve">  </w:t>
      </w:r>
    </w:p>
    <w:p w:rsidR="003C1803" w:rsidRDefault="003C1803" w:rsidP="00A6369F">
      <w:pPr>
        <w:pStyle w:val="NormalWeb"/>
      </w:pPr>
      <w:proofErr w:type="spellStart"/>
      <w:r>
        <w:t>Prabakaran</w:t>
      </w:r>
      <w:proofErr w:type="spellEnd"/>
      <w:r>
        <w:t xml:space="preserve">, C., Ramasamy, M., Shri </w:t>
      </w:r>
      <w:proofErr w:type="spellStart"/>
      <w:r>
        <w:t>Rangasami</w:t>
      </w:r>
      <w:proofErr w:type="spellEnd"/>
      <w:r>
        <w:t xml:space="preserve">, S. R., Rakesh, S. S., </w:t>
      </w:r>
      <w:proofErr w:type="spellStart"/>
      <w:r>
        <w:t>Jayabalakrishnan</w:t>
      </w:r>
      <w:proofErr w:type="spellEnd"/>
      <w:r>
        <w:t xml:space="preserve">, R. M., Prabu, P. C., &amp; Kannan, J. (2025). </w:t>
      </w:r>
      <w:r>
        <w:rPr>
          <w:rStyle w:val="Emphasis"/>
        </w:rPr>
        <w:t>Climate change adaptation and mitigation through a brief review of agroforestry systems: A case study in India</w:t>
      </w:r>
      <w:r>
        <w:t xml:space="preserve">. </w:t>
      </w:r>
      <w:r w:rsidRPr="003C1803">
        <w:rPr>
          <w:rStyle w:val="Strong"/>
          <w:b w:val="0"/>
        </w:rPr>
        <w:t>Journal of Biology and Nature, 17</w:t>
      </w:r>
      <w:r>
        <w:t xml:space="preserve">(2), 380–387. </w:t>
      </w:r>
      <w:hyperlink r:id="rId22" w:tgtFrame="_new" w:history="1">
        <w:r>
          <w:rPr>
            <w:rStyle w:val="Hyperlink"/>
          </w:rPr>
          <w:t>https://doi.org/10.56557/joban/2025/v17i29699</w:t>
        </w:r>
      </w:hyperlink>
    </w:p>
    <w:p w:rsidR="003C1803" w:rsidRDefault="003C1803" w:rsidP="00A6369F">
      <w:pPr>
        <w:pStyle w:val="NormalWeb"/>
      </w:pPr>
      <w:r>
        <w:t xml:space="preserve">Rodrigo, V. H. L., Silva, T. U. K., &amp; </w:t>
      </w:r>
      <w:proofErr w:type="spellStart"/>
      <w:r>
        <w:t>Munasinghe</w:t>
      </w:r>
      <w:proofErr w:type="spellEnd"/>
      <w:r>
        <w:t>, E. S. (2004). Improving the spatial arrangement of planting rubber (</w:t>
      </w:r>
      <w:proofErr w:type="spellStart"/>
      <w:r>
        <w:rPr>
          <w:rStyle w:val="Emphasis"/>
        </w:rPr>
        <w:t>Hevea</w:t>
      </w:r>
      <w:proofErr w:type="spellEnd"/>
      <w:r>
        <w:rPr>
          <w:rStyle w:val="Emphasis"/>
        </w:rPr>
        <w:t xml:space="preserve"> </w:t>
      </w:r>
      <w:proofErr w:type="spellStart"/>
      <w:r>
        <w:rPr>
          <w:rStyle w:val="Emphasis"/>
        </w:rPr>
        <w:t>brasiliensis</w:t>
      </w:r>
      <w:proofErr w:type="spellEnd"/>
      <w:r>
        <w:t xml:space="preserve"> </w:t>
      </w:r>
      <w:proofErr w:type="spellStart"/>
      <w:r>
        <w:t>Muell</w:t>
      </w:r>
      <w:proofErr w:type="spellEnd"/>
      <w:r>
        <w:t xml:space="preserve">. Arg.) for long-term intercropping. </w:t>
      </w:r>
      <w:r>
        <w:rPr>
          <w:rStyle w:val="Emphasis"/>
        </w:rPr>
        <w:t>Field Crops Research, 89</w:t>
      </w:r>
      <w:r>
        <w:t xml:space="preserve">(2–3), 327–335. </w:t>
      </w:r>
      <w:hyperlink r:id="rId23" w:history="1">
        <w:r w:rsidRPr="005E62FF">
          <w:rPr>
            <w:rStyle w:val="Hyperlink"/>
          </w:rPr>
          <w:t>https://doi.org/10.1016/j.fcr.2004.02.013</w:t>
        </w:r>
      </w:hyperlink>
      <w:r>
        <w:t xml:space="preserve">  </w:t>
      </w:r>
    </w:p>
    <w:p w:rsidR="003C1803" w:rsidRDefault="003C1803" w:rsidP="00A6369F">
      <w:pPr>
        <w:pStyle w:val="NormalWeb"/>
      </w:pPr>
      <w:r>
        <w:t xml:space="preserve">Rodrigo, V. H. L., Stirling, C. M., Silva, T. U. K., &amp; </w:t>
      </w:r>
      <w:proofErr w:type="spellStart"/>
      <w:r>
        <w:t>Pathirana</w:t>
      </w:r>
      <w:proofErr w:type="spellEnd"/>
      <w:r>
        <w:t xml:space="preserve">, P. D. (2005). The growth and yield of rubber at maturity is improved by intercropping with banana during the early stage of </w:t>
      </w:r>
      <w:r>
        <w:lastRenderedPageBreak/>
        <w:t xml:space="preserve">rubber cultivation. </w:t>
      </w:r>
      <w:r>
        <w:rPr>
          <w:rStyle w:val="Emphasis"/>
        </w:rPr>
        <w:t>Field Crops Research, 91</w:t>
      </w:r>
      <w:r>
        <w:t xml:space="preserve">(1), 23–33. </w:t>
      </w:r>
      <w:hyperlink r:id="rId24" w:history="1">
        <w:r w:rsidRPr="005E62FF">
          <w:rPr>
            <w:rStyle w:val="Hyperlink"/>
          </w:rPr>
          <w:t>https://doi.org/10.1016/j.fcr.2004.05.005</w:t>
        </w:r>
      </w:hyperlink>
      <w:r>
        <w:t xml:space="preserve">  </w:t>
      </w:r>
    </w:p>
    <w:p w:rsidR="003C1803" w:rsidRDefault="003C1803" w:rsidP="00A6369F">
      <w:pPr>
        <w:pStyle w:val="NormalWeb"/>
      </w:pPr>
      <w:r>
        <w:t xml:space="preserve">Rodrigo, V. H. L., Stirling, C. M., </w:t>
      </w:r>
      <w:proofErr w:type="spellStart"/>
      <w:r>
        <w:t>Teklehaimanot</w:t>
      </w:r>
      <w:proofErr w:type="spellEnd"/>
      <w:r>
        <w:t xml:space="preserve">, Z., &amp; </w:t>
      </w:r>
      <w:proofErr w:type="spellStart"/>
      <w:r>
        <w:t>Nugawela</w:t>
      </w:r>
      <w:proofErr w:type="spellEnd"/>
      <w:r>
        <w:t xml:space="preserve">, A. (2001). Intercropping with banana to improve fractional interception and radiation-use efficiency of immature rubber plantations. </w:t>
      </w:r>
      <w:r>
        <w:rPr>
          <w:rStyle w:val="Emphasis"/>
        </w:rPr>
        <w:t>Field Crops Research, 69</w:t>
      </w:r>
      <w:r>
        <w:t xml:space="preserve">(3), 237–249. </w:t>
      </w:r>
      <w:hyperlink r:id="rId25" w:history="1">
        <w:r w:rsidRPr="005E62FF">
          <w:rPr>
            <w:rStyle w:val="Hyperlink"/>
          </w:rPr>
          <w:t>https://doi.org/10.1016/S0378-4290(00)00147-7</w:t>
        </w:r>
      </w:hyperlink>
      <w:r>
        <w:t xml:space="preserve">  </w:t>
      </w:r>
    </w:p>
    <w:p w:rsidR="003C1803" w:rsidRDefault="003C1803" w:rsidP="00A6369F">
      <w:pPr>
        <w:pStyle w:val="NormalWeb"/>
      </w:pPr>
      <w:r>
        <w:t xml:space="preserve">Stone, J., </w:t>
      </w:r>
      <w:proofErr w:type="spellStart"/>
      <w:r>
        <w:t>Advento</w:t>
      </w:r>
      <w:proofErr w:type="spellEnd"/>
      <w:r>
        <w:t xml:space="preserve">, A. D., </w:t>
      </w:r>
      <w:proofErr w:type="spellStart"/>
      <w:r>
        <w:t>Pashkevich</w:t>
      </w:r>
      <w:proofErr w:type="spellEnd"/>
      <w:r>
        <w:t xml:space="preserve">, M. D., </w:t>
      </w:r>
      <w:proofErr w:type="spellStart"/>
      <w:r>
        <w:t>Aryawan</w:t>
      </w:r>
      <w:proofErr w:type="spellEnd"/>
      <w:r>
        <w:t xml:space="preserve">, A. A. K., </w:t>
      </w:r>
      <w:proofErr w:type="spellStart"/>
      <w:r>
        <w:t>Caliman</w:t>
      </w:r>
      <w:proofErr w:type="spellEnd"/>
      <w:r>
        <w:t xml:space="preserve">, J.-P., Hood, A. S. C., Foster, W. A., </w:t>
      </w:r>
      <w:proofErr w:type="spellStart"/>
      <w:r>
        <w:t>Naim</w:t>
      </w:r>
      <w:proofErr w:type="spellEnd"/>
      <w:r>
        <w:t xml:space="preserve">, M., </w:t>
      </w:r>
      <w:proofErr w:type="spellStart"/>
      <w:r>
        <w:t>Pujianto</w:t>
      </w:r>
      <w:proofErr w:type="spellEnd"/>
      <w:r>
        <w:t xml:space="preserve">, Purnomo, D., </w:t>
      </w:r>
      <w:proofErr w:type="spellStart"/>
      <w:r>
        <w:t>Suhardi</w:t>
      </w:r>
      <w:proofErr w:type="spellEnd"/>
      <w:r>
        <w:t xml:space="preserve">, </w:t>
      </w:r>
      <w:proofErr w:type="spellStart"/>
      <w:r>
        <w:t>Tarigan</w:t>
      </w:r>
      <w:proofErr w:type="spellEnd"/>
      <w:r>
        <w:t xml:space="preserve">, R. S., </w:t>
      </w:r>
      <w:proofErr w:type="spellStart"/>
      <w:r>
        <w:t>Rambe</w:t>
      </w:r>
      <w:proofErr w:type="spellEnd"/>
      <w:r>
        <w:t xml:space="preserve">, T. D. S., Widodo, R. H., Luke, S. H., </w:t>
      </w:r>
      <w:proofErr w:type="spellStart"/>
      <w:r>
        <w:t>Snaddon</w:t>
      </w:r>
      <w:proofErr w:type="spellEnd"/>
      <w:r>
        <w:t xml:space="preserve">, J. L., &amp; Turner, E. C. (2023). Maintaining understory vegetation in oil palm plantations supports higher assassin bug numbers. </w:t>
      </w:r>
      <w:r>
        <w:rPr>
          <w:rStyle w:val="Emphasis"/>
        </w:rPr>
        <w:t>Ecological Solutions and Evidence, 4</w:t>
      </w:r>
      <w:r>
        <w:t xml:space="preserve">(4), e12293. </w:t>
      </w:r>
      <w:hyperlink r:id="rId26" w:tgtFrame="_new" w:history="1">
        <w:r>
          <w:rPr>
            <w:rStyle w:val="Hyperlink"/>
          </w:rPr>
          <w:t>https://doi.org/10.1002/2688-8319.12293</w:t>
        </w:r>
      </w:hyperlink>
      <w:r>
        <w:t xml:space="preserve"> </w:t>
      </w:r>
    </w:p>
    <w:p w:rsidR="003C1803" w:rsidRDefault="003C1803" w:rsidP="00A6369F">
      <w:pPr>
        <w:pStyle w:val="NormalWeb"/>
      </w:pPr>
      <w:proofErr w:type="spellStart"/>
      <w:r>
        <w:t>Tohiran</w:t>
      </w:r>
      <w:proofErr w:type="spellEnd"/>
      <w:r>
        <w:t xml:space="preserve">, K. A., </w:t>
      </w:r>
      <w:proofErr w:type="spellStart"/>
      <w:r>
        <w:t>Nobilly</w:t>
      </w:r>
      <w:proofErr w:type="spellEnd"/>
      <w:r>
        <w:t xml:space="preserve">, F., </w:t>
      </w:r>
      <w:proofErr w:type="spellStart"/>
      <w:r>
        <w:t>Zulkifli</w:t>
      </w:r>
      <w:proofErr w:type="spellEnd"/>
      <w:r>
        <w:t xml:space="preserve">, R., Ashton-Butt, A., &amp; </w:t>
      </w:r>
      <w:proofErr w:type="spellStart"/>
      <w:r>
        <w:t>Azhar</w:t>
      </w:r>
      <w:proofErr w:type="spellEnd"/>
      <w:r>
        <w:t xml:space="preserve">, B. (2019). Cattle-grazing in oil palm plantations sustainably controls understory vegetation. </w:t>
      </w:r>
      <w:r>
        <w:rPr>
          <w:rStyle w:val="Emphasis"/>
        </w:rPr>
        <w:t>Agriculture, Ecosystems &amp; Environment, 278</w:t>
      </w:r>
      <w:r>
        <w:t xml:space="preserve">, 54–60. </w:t>
      </w:r>
      <w:hyperlink r:id="rId27" w:history="1">
        <w:r w:rsidRPr="005E62FF">
          <w:rPr>
            <w:rStyle w:val="Hyperlink"/>
          </w:rPr>
          <w:t>https://doi.org/10.1016/j.agee.2019.03.021</w:t>
        </w:r>
      </w:hyperlink>
      <w:r>
        <w:t xml:space="preserve">  </w:t>
      </w:r>
    </w:p>
    <w:p w:rsidR="003C1803" w:rsidRDefault="003C1803" w:rsidP="00A6369F">
      <w:pPr>
        <w:pStyle w:val="NormalWeb"/>
      </w:pPr>
      <w:proofErr w:type="spellStart"/>
      <w:r>
        <w:t>Tscharntke</w:t>
      </w:r>
      <w:proofErr w:type="spellEnd"/>
      <w:r>
        <w:t xml:space="preserve">, T., Clough, Y., Bhagwat, S. A., </w:t>
      </w:r>
      <w:proofErr w:type="spellStart"/>
      <w:r>
        <w:t>Buchori</w:t>
      </w:r>
      <w:proofErr w:type="spellEnd"/>
      <w:r>
        <w:t xml:space="preserve">, D., Faust, H., Hertel, D., </w:t>
      </w:r>
      <w:proofErr w:type="spellStart"/>
      <w:r>
        <w:t>Hölscher</w:t>
      </w:r>
      <w:proofErr w:type="spellEnd"/>
      <w:r>
        <w:t xml:space="preserve">, D., </w:t>
      </w:r>
      <w:proofErr w:type="spellStart"/>
      <w:r>
        <w:t>Juhrbandt</w:t>
      </w:r>
      <w:proofErr w:type="spellEnd"/>
      <w:r>
        <w:t xml:space="preserve">, J., Kessler, M., Perfecto, I., </w:t>
      </w:r>
      <w:proofErr w:type="spellStart"/>
      <w:r>
        <w:t>Scherber</w:t>
      </w:r>
      <w:proofErr w:type="spellEnd"/>
      <w:r>
        <w:t xml:space="preserve">, C., </w:t>
      </w:r>
      <w:proofErr w:type="spellStart"/>
      <w:r>
        <w:t>Schroth</w:t>
      </w:r>
      <w:proofErr w:type="spellEnd"/>
      <w:r>
        <w:t xml:space="preserve">, G., </w:t>
      </w:r>
      <w:proofErr w:type="spellStart"/>
      <w:r>
        <w:t>Veldkamp</w:t>
      </w:r>
      <w:proofErr w:type="spellEnd"/>
      <w:r>
        <w:t xml:space="preserve">, E., &amp; Wanger, T. C. (2011). Multifunctional shade-tree management in tropical agroforestry landscapes: A review. </w:t>
      </w:r>
      <w:r>
        <w:rPr>
          <w:rStyle w:val="Emphasis"/>
        </w:rPr>
        <w:t>Journal of Applied Ecology, 48</w:t>
      </w:r>
      <w:r>
        <w:t xml:space="preserve">(3), 619–629. </w:t>
      </w:r>
      <w:hyperlink r:id="rId28" w:tgtFrame="_new" w:history="1">
        <w:r>
          <w:rPr>
            <w:rStyle w:val="Hyperlink"/>
          </w:rPr>
          <w:t>https://doi.org/10.1111/j.1365-2664.2010.01939.x</w:t>
        </w:r>
      </w:hyperlink>
      <w:r>
        <w:t xml:space="preserve"> </w:t>
      </w:r>
    </w:p>
    <w:p w:rsidR="003C1803" w:rsidRDefault="003C1803" w:rsidP="00A6369F">
      <w:pPr>
        <w:pStyle w:val="NormalWeb"/>
      </w:pPr>
      <w:r>
        <w:t xml:space="preserve">Zhao, F., Yang, B., Zhu, X., Ma, S., </w:t>
      </w:r>
      <w:proofErr w:type="spellStart"/>
      <w:r>
        <w:t>Xie</w:t>
      </w:r>
      <w:proofErr w:type="spellEnd"/>
      <w:r>
        <w:t xml:space="preserve">, E., Zeng, H., Li, C., &amp; Wu, J. (2023). An increase in intercropped species richness improves plant water use but weakens the nutrient status of both intercropped plants and soil in rubber–tea agroforestry systems. </w:t>
      </w:r>
      <w:r>
        <w:rPr>
          <w:rStyle w:val="Emphasis"/>
        </w:rPr>
        <w:t>Agricultural Water Management, 284</w:t>
      </w:r>
      <w:r>
        <w:t xml:space="preserve">, 108353. </w:t>
      </w:r>
      <w:hyperlink r:id="rId29" w:history="1">
        <w:r w:rsidRPr="005E62FF">
          <w:rPr>
            <w:rStyle w:val="Hyperlink"/>
          </w:rPr>
          <w:t>https://doi.org/10.1016/j.agwat.2023.108353</w:t>
        </w:r>
      </w:hyperlink>
      <w:r>
        <w:t xml:space="preserve">   </w:t>
      </w:r>
    </w:p>
    <w:p w:rsidR="00A6369F" w:rsidRPr="00A6369F" w:rsidRDefault="00A6369F" w:rsidP="00A6369F">
      <w:pPr>
        <w:pStyle w:val="NormalWeb"/>
        <w:rPr>
          <w:lang w:val="en-GB"/>
        </w:rPr>
      </w:pPr>
    </w:p>
    <w:p w:rsidR="00A34E95" w:rsidRPr="00A6369F" w:rsidRDefault="002C70E6" w:rsidP="00A6369F">
      <w:pPr>
        <w:rPr>
          <w:lang w:val="en-GB"/>
        </w:rPr>
      </w:pPr>
      <w:r w:rsidRPr="00A6369F">
        <w:rPr>
          <w:lang w:val="en-GB"/>
        </w:rPr>
        <w:t xml:space="preserve"> </w:t>
      </w:r>
    </w:p>
    <w:sectPr w:rsidR="00A34E95" w:rsidRPr="00A6369F" w:rsidSect="00CB6EB6">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AD7" w:rsidRDefault="00F86AD7" w:rsidP="00AD6579">
      <w:pPr>
        <w:spacing w:after="0" w:line="240" w:lineRule="auto"/>
      </w:pPr>
      <w:r>
        <w:separator/>
      </w:r>
    </w:p>
  </w:endnote>
  <w:endnote w:type="continuationSeparator" w:id="0">
    <w:p w:rsidR="00F86AD7" w:rsidRDefault="00F86AD7" w:rsidP="00AD6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579" w:rsidRDefault="00AD6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579" w:rsidRDefault="00AD65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579" w:rsidRDefault="00AD6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AD7" w:rsidRDefault="00F86AD7" w:rsidP="00AD6579">
      <w:pPr>
        <w:spacing w:after="0" w:line="240" w:lineRule="auto"/>
      </w:pPr>
      <w:r>
        <w:separator/>
      </w:r>
    </w:p>
  </w:footnote>
  <w:footnote w:type="continuationSeparator" w:id="0">
    <w:p w:rsidR="00F86AD7" w:rsidRDefault="00F86AD7" w:rsidP="00AD6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579" w:rsidRDefault="00AD65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650813"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579" w:rsidRDefault="00AD65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650814"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579" w:rsidRDefault="00AD65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650812"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51957"/>
    <w:multiLevelType w:val="hybridMultilevel"/>
    <w:tmpl w:val="8F4A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6A2FC5"/>
    <w:multiLevelType w:val="hybridMultilevel"/>
    <w:tmpl w:val="C40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7"/>
  </w:num>
  <w:num w:numId="4">
    <w:abstractNumId w:val="2"/>
  </w:num>
  <w:num w:numId="5">
    <w:abstractNumId w:val="0"/>
  </w:num>
  <w:num w:numId="6">
    <w:abstractNumId w:val="10"/>
  </w:num>
  <w:num w:numId="7">
    <w:abstractNumId w:val="4"/>
  </w:num>
  <w:num w:numId="8">
    <w:abstractNumId w:val="3"/>
  </w:num>
  <w:num w:numId="9">
    <w:abstractNumId w:val="13"/>
  </w:num>
  <w:num w:numId="10">
    <w:abstractNumId w:val="5"/>
  </w:num>
  <w:num w:numId="11">
    <w:abstractNumId w:val="6"/>
  </w:num>
  <w:num w:numId="12">
    <w:abstractNumId w:val="11"/>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336E1"/>
    <w:rsid w:val="000425DD"/>
    <w:rsid w:val="00053D7A"/>
    <w:rsid w:val="0005616C"/>
    <w:rsid w:val="0006037D"/>
    <w:rsid w:val="000607E4"/>
    <w:rsid w:val="0006413B"/>
    <w:rsid w:val="000643E7"/>
    <w:rsid w:val="0006527C"/>
    <w:rsid w:val="000652AA"/>
    <w:rsid w:val="000656B9"/>
    <w:rsid w:val="00070B68"/>
    <w:rsid w:val="000814C4"/>
    <w:rsid w:val="00083646"/>
    <w:rsid w:val="00086EDD"/>
    <w:rsid w:val="000A0EB4"/>
    <w:rsid w:val="000A2A54"/>
    <w:rsid w:val="000A633F"/>
    <w:rsid w:val="000A79B2"/>
    <w:rsid w:val="000B75EF"/>
    <w:rsid w:val="000C0D71"/>
    <w:rsid w:val="000C411D"/>
    <w:rsid w:val="000C4F0E"/>
    <w:rsid w:val="000D461E"/>
    <w:rsid w:val="000D6AAA"/>
    <w:rsid w:val="000D7028"/>
    <w:rsid w:val="000D7DCE"/>
    <w:rsid w:val="000E33DE"/>
    <w:rsid w:val="000E67D1"/>
    <w:rsid w:val="000E709D"/>
    <w:rsid w:val="000F14D5"/>
    <w:rsid w:val="000F27AA"/>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0B4"/>
    <w:rsid w:val="00186E2A"/>
    <w:rsid w:val="00187CBB"/>
    <w:rsid w:val="0019059D"/>
    <w:rsid w:val="0019667B"/>
    <w:rsid w:val="001A165A"/>
    <w:rsid w:val="001A3703"/>
    <w:rsid w:val="001A6A2C"/>
    <w:rsid w:val="001A7A4E"/>
    <w:rsid w:val="001B2FA4"/>
    <w:rsid w:val="001B5753"/>
    <w:rsid w:val="001B7806"/>
    <w:rsid w:val="001C23B5"/>
    <w:rsid w:val="001D7EA7"/>
    <w:rsid w:val="001E6EC5"/>
    <w:rsid w:val="001F4E51"/>
    <w:rsid w:val="00202F35"/>
    <w:rsid w:val="00203EFF"/>
    <w:rsid w:val="0022042D"/>
    <w:rsid w:val="00220ADF"/>
    <w:rsid w:val="002216D7"/>
    <w:rsid w:val="002312EA"/>
    <w:rsid w:val="002401A0"/>
    <w:rsid w:val="00241AA3"/>
    <w:rsid w:val="0024324D"/>
    <w:rsid w:val="00246BC3"/>
    <w:rsid w:val="00257AC1"/>
    <w:rsid w:val="00260455"/>
    <w:rsid w:val="00260B1D"/>
    <w:rsid w:val="002673C8"/>
    <w:rsid w:val="00267B17"/>
    <w:rsid w:val="00271A26"/>
    <w:rsid w:val="002778DD"/>
    <w:rsid w:val="00284F1F"/>
    <w:rsid w:val="0029252A"/>
    <w:rsid w:val="00294D81"/>
    <w:rsid w:val="002A01F2"/>
    <w:rsid w:val="002A27A8"/>
    <w:rsid w:val="002A4C47"/>
    <w:rsid w:val="002B1310"/>
    <w:rsid w:val="002B76E6"/>
    <w:rsid w:val="002C0DF9"/>
    <w:rsid w:val="002C48BB"/>
    <w:rsid w:val="002C70E6"/>
    <w:rsid w:val="002D0FD7"/>
    <w:rsid w:val="002D6FFA"/>
    <w:rsid w:val="002E0776"/>
    <w:rsid w:val="002E404D"/>
    <w:rsid w:val="002F0434"/>
    <w:rsid w:val="002F3625"/>
    <w:rsid w:val="002F3AC7"/>
    <w:rsid w:val="002F4C0C"/>
    <w:rsid w:val="00307595"/>
    <w:rsid w:val="0031286E"/>
    <w:rsid w:val="00316D75"/>
    <w:rsid w:val="00317E7E"/>
    <w:rsid w:val="00324164"/>
    <w:rsid w:val="0032634C"/>
    <w:rsid w:val="00332243"/>
    <w:rsid w:val="0033735F"/>
    <w:rsid w:val="00343C0B"/>
    <w:rsid w:val="0035701C"/>
    <w:rsid w:val="003664CE"/>
    <w:rsid w:val="003740DE"/>
    <w:rsid w:val="00384ACA"/>
    <w:rsid w:val="003909C0"/>
    <w:rsid w:val="00391BB6"/>
    <w:rsid w:val="003975AE"/>
    <w:rsid w:val="003A104D"/>
    <w:rsid w:val="003A4787"/>
    <w:rsid w:val="003A683D"/>
    <w:rsid w:val="003A71E9"/>
    <w:rsid w:val="003B035B"/>
    <w:rsid w:val="003B09B4"/>
    <w:rsid w:val="003B31CA"/>
    <w:rsid w:val="003B3553"/>
    <w:rsid w:val="003B400E"/>
    <w:rsid w:val="003B64F9"/>
    <w:rsid w:val="003B6CCD"/>
    <w:rsid w:val="003B73A7"/>
    <w:rsid w:val="003C1803"/>
    <w:rsid w:val="003C31E9"/>
    <w:rsid w:val="003C4000"/>
    <w:rsid w:val="003C661A"/>
    <w:rsid w:val="003E0E58"/>
    <w:rsid w:val="003E35A3"/>
    <w:rsid w:val="003E61B2"/>
    <w:rsid w:val="003F02C5"/>
    <w:rsid w:val="003F6E91"/>
    <w:rsid w:val="00400005"/>
    <w:rsid w:val="00405181"/>
    <w:rsid w:val="004132B1"/>
    <w:rsid w:val="004148C1"/>
    <w:rsid w:val="004148F5"/>
    <w:rsid w:val="00416C8C"/>
    <w:rsid w:val="00423789"/>
    <w:rsid w:val="004271AB"/>
    <w:rsid w:val="00434B0A"/>
    <w:rsid w:val="00434D02"/>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7955"/>
    <w:rsid w:val="004B02DF"/>
    <w:rsid w:val="004C1A63"/>
    <w:rsid w:val="004C421D"/>
    <w:rsid w:val="004C6306"/>
    <w:rsid w:val="004C7547"/>
    <w:rsid w:val="004D7170"/>
    <w:rsid w:val="004E1999"/>
    <w:rsid w:val="004E7311"/>
    <w:rsid w:val="004E765A"/>
    <w:rsid w:val="004F07D5"/>
    <w:rsid w:val="004F2BB5"/>
    <w:rsid w:val="004F5E1D"/>
    <w:rsid w:val="004F7DFC"/>
    <w:rsid w:val="00505FA4"/>
    <w:rsid w:val="00516AA1"/>
    <w:rsid w:val="00521EFD"/>
    <w:rsid w:val="00523936"/>
    <w:rsid w:val="0052448D"/>
    <w:rsid w:val="0054487D"/>
    <w:rsid w:val="00554C7D"/>
    <w:rsid w:val="005577C6"/>
    <w:rsid w:val="0056389E"/>
    <w:rsid w:val="00564FB4"/>
    <w:rsid w:val="00565C3C"/>
    <w:rsid w:val="00571246"/>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57D5"/>
    <w:rsid w:val="006B66BC"/>
    <w:rsid w:val="006D2558"/>
    <w:rsid w:val="006D455D"/>
    <w:rsid w:val="006E13D4"/>
    <w:rsid w:val="006E4B0A"/>
    <w:rsid w:val="006F1ABF"/>
    <w:rsid w:val="006F1FC2"/>
    <w:rsid w:val="006F708E"/>
    <w:rsid w:val="00705A87"/>
    <w:rsid w:val="00711B14"/>
    <w:rsid w:val="00713825"/>
    <w:rsid w:val="00720F41"/>
    <w:rsid w:val="00721966"/>
    <w:rsid w:val="00737A32"/>
    <w:rsid w:val="007434EA"/>
    <w:rsid w:val="00755BDC"/>
    <w:rsid w:val="00761CB6"/>
    <w:rsid w:val="00772744"/>
    <w:rsid w:val="00773599"/>
    <w:rsid w:val="00774395"/>
    <w:rsid w:val="0077761A"/>
    <w:rsid w:val="0078275D"/>
    <w:rsid w:val="00783862"/>
    <w:rsid w:val="00783E9E"/>
    <w:rsid w:val="00786C67"/>
    <w:rsid w:val="00796571"/>
    <w:rsid w:val="007A25E7"/>
    <w:rsid w:val="007A5BAB"/>
    <w:rsid w:val="007B0E74"/>
    <w:rsid w:val="007B437D"/>
    <w:rsid w:val="007B68AF"/>
    <w:rsid w:val="007C4389"/>
    <w:rsid w:val="007C5F8A"/>
    <w:rsid w:val="007C7951"/>
    <w:rsid w:val="007D03BC"/>
    <w:rsid w:val="007D38FC"/>
    <w:rsid w:val="007D6740"/>
    <w:rsid w:val="007E12AB"/>
    <w:rsid w:val="007E249F"/>
    <w:rsid w:val="007F1928"/>
    <w:rsid w:val="008017C0"/>
    <w:rsid w:val="00804929"/>
    <w:rsid w:val="008107F6"/>
    <w:rsid w:val="00812006"/>
    <w:rsid w:val="008132DB"/>
    <w:rsid w:val="00820C75"/>
    <w:rsid w:val="00831623"/>
    <w:rsid w:val="0083179B"/>
    <w:rsid w:val="008374C4"/>
    <w:rsid w:val="008426E2"/>
    <w:rsid w:val="00844C26"/>
    <w:rsid w:val="008461BC"/>
    <w:rsid w:val="00852537"/>
    <w:rsid w:val="00855A4C"/>
    <w:rsid w:val="00856AFD"/>
    <w:rsid w:val="0087023A"/>
    <w:rsid w:val="00870945"/>
    <w:rsid w:val="00872F5F"/>
    <w:rsid w:val="00876190"/>
    <w:rsid w:val="008811F8"/>
    <w:rsid w:val="00881487"/>
    <w:rsid w:val="00883166"/>
    <w:rsid w:val="00884294"/>
    <w:rsid w:val="00891C2F"/>
    <w:rsid w:val="008932C4"/>
    <w:rsid w:val="00893BAA"/>
    <w:rsid w:val="00897FA1"/>
    <w:rsid w:val="008A2470"/>
    <w:rsid w:val="008A4BFC"/>
    <w:rsid w:val="008A7416"/>
    <w:rsid w:val="008D0444"/>
    <w:rsid w:val="008E71C6"/>
    <w:rsid w:val="008F3850"/>
    <w:rsid w:val="00904403"/>
    <w:rsid w:val="009109E2"/>
    <w:rsid w:val="00916DED"/>
    <w:rsid w:val="00921557"/>
    <w:rsid w:val="00921F7D"/>
    <w:rsid w:val="00925CAF"/>
    <w:rsid w:val="00926AE1"/>
    <w:rsid w:val="009302A6"/>
    <w:rsid w:val="009333FF"/>
    <w:rsid w:val="00935182"/>
    <w:rsid w:val="0094256C"/>
    <w:rsid w:val="00944906"/>
    <w:rsid w:val="00951A3D"/>
    <w:rsid w:val="009536DC"/>
    <w:rsid w:val="009551E6"/>
    <w:rsid w:val="00960579"/>
    <w:rsid w:val="0096776A"/>
    <w:rsid w:val="00975E52"/>
    <w:rsid w:val="009851F5"/>
    <w:rsid w:val="009903E9"/>
    <w:rsid w:val="009918F3"/>
    <w:rsid w:val="009929A7"/>
    <w:rsid w:val="00992B92"/>
    <w:rsid w:val="00994A4A"/>
    <w:rsid w:val="00994D23"/>
    <w:rsid w:val="009B3A8A"/>
    <w:rsid w:val="009B55DE"/>
    <w:rsid w:val="009C2C46"/>
    <w:rsid w:val="009C39A1"/>
    <w:rsid w:val="009D05A9"/>
    <w:rsid w:val="009D0B9D"/>
    <w:rsid w:val="009D13F6"/>
    <w:rsid w:val="009D5BA5"/>
    <w:rsid w:val="009E5244"/>
    <w:rsid w:val="009F0120"/>
    <w:rsid w:val="009F39AF"/>
    <w:rsid w:val="00A00B22"/>
    <w:rsid w:val="00A029C3"/>
    <w:rsid w:val="00A15AFC"/>
    <w:rsid w:val="00A1605B"/>
    <w:rsid w:val="00A2270F"/>
    <w:rsid w:val="00A22B39"/>
    <w:rsid w:val="00A23EB8"/>
    <w:rsid w:val="00A24B38"/>
    <w:rsid w:val="00A27BF4"/>
    <w:rsid w:val="00A32ED4"/>
    <w:rsid w:val="00A34E95"/>
    <w:rsid w:val="00A35A95"/>
    <w:rsid w:val="00A4069A"/>
    <w:rsid w:val="00A43928"/>
    <w:rsid w:val="00A478B2"/>
    <w:rsid w:val="00A50845"/>
    <w:rsid w:val="00A5299F"/>
    <w:rsid w:val="00A54719"/>
    <w:rsid w:val="00A57A87"/>
    <w:rsid w:val="00A61C31"/>
    <w:rsid w:val="00A62C46"/>
    <w:rsid w:val="00A6369F"/>
    <w:rsid w:val="00A64590"/>
    <w:rsid w:val="00A66C70"/>
    <w:rsid w:val="00A7055A"/>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632D"/>
    <w:rsid w:val="00AC6D42"/>
    <w:rsid w:val="00AD2BD3"/>
    <w:rsid w:val="00AD6579"/>
    <w:rsid w:val="00AD7B8B"/>
    <w:rsid w:val="00AE13A7"/>
    <w:rsid w:val="00AE651D"/>
    <w:rsid w:val="00AE79C2"/>
    <w:rsid w:val="00AE7CA1"/>
    <w:rsid w:val="00AF279A"/>
    <w:rsid w:val="00AF7425"/>
    <w:rsid w:val="00B06888"/>
    <w:rsid w:val="00B07519"/>
    <w:rsid w:val="00B1065D"/>
    <w:rsid w:val="00B451DB"/>
    <w:rsid w:val="00B567DD"/>
    <w:rsid w:val="00B56E93"/>
    <w:rsid w:val="00B6043D"/>
    <w:rsid w:val="00B74506"/>
    <w:rsid w:val="00B8003F"/>
    <w:rsid w:val="00B81562"/>
    <w:rsid w:val="00B84C19"/>
    <w:rsid w:val="00B928B4"/>
    <w:rsid w:val="00BA3C57"/>
    <w:rsid w:val="00BB0BE1"/>
    <w:rsid w:val="00BB4C3B"/>
    <w:rsid w:val="00BB6828"/>
    <w:rsid w:val="00BB7829"/>
    <w:rsid w:val="00BC43AE"/>
    <w:rsid w:val="00BD22E5"/>
    <w:rsid w:val="00BD346C"/>
    <w:rsid w:val="00BE2004"/>
    <w:rsid w:val="00BF0896"/>
    <w:rsid w:val="00BF26BF"/>
    <w:rsid w:val="00BF31D8"/>
    <w:rsid w:val="00C00621"/>
    <w:rsid w:val="00C033E1"/>
    <w:rsid w:val="00C04B81"/>
    <w:rsid w:val="00C077F0"/>
    <w:rsid w:val="00C100D0"/>
    <w:rsid w:val="00C1225B"/>
    <w:rsid w:val="00C12B29"/>
    <w:rsid w:val="00C13468"/>
    <w:rsid w:val="00C163B3"/>
    <w:rsid w:val="00C26094"/>
    <w:rsid w:val="00C27740"/>
    <w:rsid w:val="00C3420C"/>
    <w:rsid w:val="00C40318"/>
    <w:rsid w:val="00C404E0"/>
    <w:rsid w:val="00C41073"/>
    <w:rsid w:val="00C41BA6"/>
    <w:rsid w:val="00C47A2A"/>
    <w:rsid w:val="00C51293"/>
    <w:rsid w:val="00C524EC"/>
    <w:rsid w:val="00C54922"/>
    <w:rsid w:val="00C5683C"/>
    <w:rsid w:val="00C57B8F"/>
    <w:rsid w:val="00C650CE"/>
    <w:rsid w:val="00C6694F"/>
    <w:rsid w:val="00C7136B"/>
    <w:rsid w:val="00C93A8A"/>
    <w:rsid w:val="00C955E0"/>
    <w:rsid w:val="00CA346F"/>
    <w:rsid w:val="00CB0EDD"/>
    <w:rsid w:val="00CB6EB6"/>
    <w:rsid w:val="00CB75A8"/>
    <w:rsid w:val="00CC2B1A"/>
    <w:rsid w:val="00CC40DF"/>
    <w:rsid w:val="00CD57AF"/>
    <w:rsid w:val="00CE051F"/>
    <w:rsid w:val="00CE0C42"/>
    <w:rsid w:val="00CE5BFA"/>
    <w:rsid w:val="00CE6483"/>
    <w:rsid w:val="00CF3244"/>
    <w:rsid w:val="00D0374A"/>
    <w:rsid w:val="00D055EE"/>
    <w:rsid w:val="00D07932"/>
    <w:rsid w:val="00D1176E"/>
    <w:rsid w:val="00D2322A"/>
    <w:rsid w:val="00D261CC"/>
    <w:rsid w:val="00D370EF"/>
    <w:rsid w:val="00D40796"/>
    <w:rsid w:val="00D63323"/>
    <w:rsid w:val="00D66880"/>
    <w:rsid w:val="00D71250"/>
    <w:rsid w:val="00D75C9D"/>
    <w:rsid w:val="00D80CF2"/>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544F"/>
    <w:rsid w:val="00DF20BB"/>
    <w:rsid w:val="00DF5AB4"/>
    <w:rsid w:val="00DF6AF0"/>
    <w:rsid w:val="00E125DA"/>
    <w:rsid w:val="00E14476"/>
    <w:rsid w:val="00E16C81"/>
    <w:rsid w:val="00E20962"/>
    <w:rsid w:val="00E22310"/>
    <w:rsid w:val="00E22408"/>
    <w:rsid w:val="00E22BB9"/>
    <w:rsid w:val="00E3113F"/>
    <w:rsid w:val="00E36926"/>
    <w:rsid w:val="00E40B47"/>
    <w:rsid w:val="00E52157"/>
    <w:rsid w:val="00E52483"/>
    <w:rsid w:val="00E55A08"/>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D448F"/>
    <w:rsid w:val="00EE2E7D"/>
    <w:rsid w:val="00EE50CC"/>
    <w:rsid w:val="00EF4D40"/>
    <w:rsid w:val="00EF4D87"/>
    <w:rsid w:val="00EF5941"/>
    <w:rsid w:val="00F03E39"/>
    <w:rsid w:val="00F13040"/>
    <w:rsid w:val="00F133C3"/>
    <w:rsid w:val="00F144B9"/>
    <w:rsid w:val="00F278AB"/>
    <w:rsid w:val="00F36C5B"/>
    <w:rsid w:val="00F43253"/>
    <w:rsid w:val="00F43CC2"/>
    <w:rsid w:val="00F45317"/>
    <w:rsid w:val="00F4728A"/>
    <w:rsid w:val="00F533A4"/>
    <w:rsid w:val="00F6047F"/>
    <w:rsid w:val="00F754E8"/>
    <w:rsid w:val="00F86AD7"/>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552856"/>
  <w15:docId w15:val="{BF79640D-79DD-43F6-A70D-3C3392C4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Header">
    <w:name w:val="header"/>
    <w:basedOn w:val="Normal"/>
    <w:link w:val="HeaderChar"/>
    <w:uiPriority w:val="99"/>
    <w:unhideWhenUsed/>
    <w:rsid w:val="00AD6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579"/>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AD6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579"/>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19824150">
      <w:bodyDiv w:val="1"/>
      <w:marLeft w:val="0"/>
      <w:marRight w:val="0"/>
      <w:marTop w:val="0"/>
      <w:marBottom w:val="0"/>
      <w:divBdr>
        <w:top w:val="none" w:sz="0" w:space="0" w:color="auto"/>
        <w:left w:val="none" w:sz="0" w:space="0" w:color="auto"/>
        <w:bottom w:val="none" w:sz="0" w:space="0" w:color="auto"/>
        <w:right w:val="none" w:sz="0" w:space="0" w:color="auto"/>
      </w:divBdr>
      <w:divsChild>
        <w:div w:id="530922073">
          <w:marLeft w:val="0"/>
          <w:marRight w:val="0"/>
          <w:marTop w:val="0"/>
          <w:marBottom w:val="0"/>
          <w:divBdr>
            <w:top w:val="none" w:sz="0" w:space="0" w:color="auto"/>
            <w:left w:val="none" w:sz="0" w:space="0" w:color="auto"/>
            <w:bottom w:val="none" w:sz="0" w:space="0" w:color="auto"/>
            <w:right w:val="none" w:sz="0" w:space="0" w:color="auto"/>
          </w:divBdr>
          <w:divsChild>
            <w:div w:id="2085494944">
              <w:marLeft w:val="0"/>
              <w:marRight w:val="0"/>
              <w:marTop w:val="0"/>
              <w:marBottom w:val="0"/>
              <w:divBdr>
                <w:top w:val="none" w:sz="0" w:space="0" w:color="auto"/>
                <w:left w:val="none" w:sz="0" w:space="0" w:color="auto"/>
                <w:bottom w:val="none" w:sz="0" w:space="0" w:color="auto"/>
                <w:right w:val="none" w:sz="0" w:space="0" w:color="auto"/>
              </w:divBdr>
              <w:divsChild>
                <w:div w:id="1438674148">
                  <w:marLeft w:val="0"/>
                  <w:marRight w:val="0"/>
                  <w:marTop w:val="0"/>
                  <w:marBottom w:val="0"/>
                  <w:divBdr>
                    <w:top w:val="none" w:sz="0" w:space="0" w:color="auto"/>
                    <w:left w:val="none" w:sz="0" w:space="0" w:color="auto"/>
                    <w:bottom w:val="none" w:sz="0" w:space="0" w:color="auto"/>
                    <w:right w:val="none" w:sz="0" w:space="0" w:color="auto"/>
                  </w:divBdr>
                  <w:divsChild>
                    <w:div w:id="1597598536">
                      <w:marLeft w:val="0"/>
                      <w:marRight w:val="0"/>
                      <w:marTop w:val="0"/>
                      <w:marBottom w:val="0"/>
                      <w:divBdr>
                        <w:top w:val="none" w:sz="0" w:space="0" w:color="auto"/>
                        <w:left w:val="none" w:sz="0" w:space="0" w:color="auto"/>
                        <w:bottom w:val="none" w:sz="0" w:space="0" w:color="auto"/>
                        <w:right w:val="none" w:sz="0" w:space="0" w:color="auto"/>
                      </w:divBdr>
                      <w:divsChild>
                        <w:div w:id="1538542616">
                          <w:marLeft w:val="0"/>
                          <w:marRight w:val="0"/>
                          <w:marTop w:val="0"/>
                          <w:marBottom w:val="0"/>
                          <w:divBdr>
                            <w:top w:val="none" w:sz="0" w:space="0" w:color="auto"/>
                            <w:left w:val="none" w:sz="0" w:space="0" w:color="auto"/>
                            <w:bottom w:val="none" w:sz="0" w:space="0" w:color="auto"/>
                            <w:right w:val="none" w:sz="0" w:space="0" w:color="auto"/>
                          </w:divBdr>
                          <w:divsChild>
                            <w:div w:id="1723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9917642">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334636">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0896265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5196482">
      <w:bodyDiv w:val="1"/>
      <w:marLeft w:val="0"/>
      <w:marRight w:val="0"/>
      <w:marTop w:val="0"/>
      <w:marBottom w:val="0"/>
      <w:divBdr>
        <w:top w:val="none" w:sz="0" w:space="0" w:color="auto"/>
        <w:left w:val="none" w:sz="0" w:space="0" w:color="auto"/>
        <w:bottom w:val="none" w:sz="0" w:space="0" w:color="auto"/>
        <w:right w:val="none" w:sz="0" w:space="0" w:color="auto"/>
      </w:divBdr>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40627242">
      <w:bodyDiv w:val="1"/>
      <w:marLeft w:val="0"/>
      <w:marRight w:val="0"/>
      <w:marTop w:val="0"/>
      <w:marBottom w:val="0"/>
      <w:divBdr>
        <w:top w:val="none" w:sz="0" w:space="0" w:color="auto"/>
        <w:left w:val="none" w:sz="0" w:space="0" w:color="auto"/>
        <w:bottom w:val="none" w:sz="0" w:space="0" w:color="auto"/>
        <w:right w:val="none" w:sz="0" w:space="0" w:color="auto"/>
      </w:divBdr>
    </w:div>
    <w:div w:id="542450082">
      <w:bodyDiv w:val="1"/>
      <w:marLeft w:val="0"/>
      <w:marRight w:val="0"/>
      <w:marTop w:val="0"/>
      <w:marBottom w:val="0"/>
      <w:divBdr>
        <w:top w:val="none" w:sz="0" w:space="0" w:color="auto"/>
        <w:left w:val="none" w:sz="0" w:space="0" w:color="auto"/>
        <w:bottom w:val="none" w:sz="0" w:space="0" w:color="auto"/>
        <w:right w:val="none" w:sz="0" w:space="0" w:color="auto"/>
      </w:divBdr>
      <w:divsChild>
        <w:div w:id="1175463185">
          <w:marLeft w:val="0"/>
          <w:marRight w:val="0"/>
          <w:marTop w:val="0"/>
          <w:marBottom w:val="0"/>
          <w:divBdr>
            <w:top w:val="none" w:sz="0" w:space="0" w:color="auto"/>
            <w:left w:val="none" w:sz="0" w:space="0" w:color="auto"/>
            <w:bottom w:val="none" w:sz="0" w:space="0" w:color="auto"/>
            <w:right w:val="none" w:sz="0" w:space="0" w:color="auto"/>
          </w:divBdr>
          <w:divsChild>
            <w:div w:id="1465655804">
              <w:marLeft w:val="0"/>
              <w:marRight w:val="0"/>
              <w:marTop w:val="0"/>
              <w:marBottom w:val="0"/>
              <w:divBdr>
                <w:top w:val="none" w:sz="0" w:space="0" w:color="auto"/>
                <w:left w:val="none" w:sz="0" w:space="0" w:color="auto"/>
                <w:bottom w:val="none" w:sz="0" w:space="0" w:color="auto"/>
                <w:right w:val="none" w:sz="0" w:space="0" w:color="auto"/>
              </w:divBdr>
              <w:divsChild>
                <w:div w:id="1614751445">
                  <w:marLeft w:val="0"/>
                  <w:marRight w:val="0"/>
                  <w:marTop w:val="0"/>
                  <w:marBottom w:val="0"/>
                  <w:divBdr>
                    <w:top w:val="none" w:sz="0" w:space="0" w:color="auto"/>
                    <w:left w:val="none" w:sz="0" w:space="0" w:color="auto"/>
                    <w:bottom w:val="none" w:sz="0" w:space="0" w:color="auto"/>
                    <w:right w:val="none" w:sz="0" w:space="0" w:color="auto"/>
                  </w:divBdr>
                  <w:divsChild>
                    <w:div w:id="242838952">
                      <w:marLeft w:val="0"/>
                      <w:marRight w:val="0"/>
                      <w:marTop w:val="0"/>
                      <w:marBottom w:val="0"/>
                      <w:divBdr>
                        <w:top w:val="none" w:sz="0" w:space="0" w:color="auto"/>
                        <w:left w:val="none" w:sz="0" w:space="0" w:color="auto"/>
                        <w:bottom w:val="none" w:sz="0" w:space="0" w:color="auto"/>
                        <w:right w:val="none" w:sz="0" w:space="0" w:color="auto"/>
                      </w:divBdr>
                      <w:divsChild>
                        <w:div w:id="1224870860">
                          <w:marLeft w:val="0"/>
                          <w:marRight w:val="0"/>
                          <w:marTop w:val="0"/>
                          <w:marBottom w:val="0"/>
                          <w:divBdr>
                            <w:top w:val="none" w:sz="0" w:space="0" w:color="auto"/>
                            <w:left w:val="none" w:sz="0" w:space="0" w:color="auto"/>
                            <w:bottom w:val="none" w:sz="0" w:space="0" w:color="auto"/>
                            <w:right w:val="none" w:sz="0" w:space="0" w:color="auto"/>
                          </w:divBdr>
                          <w:divsChild>
                            <w:div w:id="1118331836">
                              <w:marLeft w:val="0"/>
                              <w:marRight w:val="0"/>
                              <w:marTop w:val="0"/>
                              <w:marBottom w:val="0"/>
                              <w:divBdr>
                                <w:top w:val="none" w:sz="0" w:space="0" w:color="auto"/>
                                <w:left w:val="none" w:sz="0" w:space="0" w:color="auto"/>
                                <w:bottom w:val="none" w:sz="0" w:space="0" w:color="auto"/>
                                <w:right w:val="none" w:sz="0" w:space="0" w:color="auto"/>
                              </w:divBdr>
                              <w:divsChild>
                                <w:div w:id="20556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7909611">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0257">
          <w:marLeft w:val="0"/>
          <w:marRight w:val="0"/>
          <w:marTop w:val="0"/>
          <w:marBottom w:val="0"/>
          <w:divBdr>
            <w:top w:val="none" w:sz="0" w:space="0" w:color="auto"/>
            <w:left w:val="none" w:sz="0" w:space="0" w:color="auto"/>
            <w:bottom w:val="none" w:sz="0" w:space="0" w:color="auto"/>
            <w:right w:val="none" w:sz="0" w:space="0" w:color="auto"/>
          </w:divBdr>
          <w:divsChild>
            <w:div w:id="835994328">
              <w:marLeft w:val="0"/>
              <w:marRight w:val="0"/>
              <w:marTop w:val="0"/>
              <w:marBottom w:val="0"/>
              <w:divBdr>
                <w:top w:val="none" w:sz="0" w:space="0" w:color="auto"/>
                <w:left w:val="none" w:sz="0" w:space="0" w:color="auto"/>
                <w:bottom w:val="none" w:sz="0" w:space="0" w:color="auto"/>
                <w:right w:val="none" w:sz="0" w:space="0" w:color="auto"/>
              </w:divBdr>
              <w:divsChild>
                <w:div w:id="842011150">
                  <w:marLeft w:val="0"/>
                  <w:marRight w:val="0"/>
                  <w:marTop w:val="0"/>
                  <w:marBottom w:val="0"/>
                  <w:divBdr>
                    <w:top w:val="none" w:sz="0" w:space="0" w:color="auto"/>
                    <w:left w:val="none" w:sz="0" w:space="0" w:color="auto"/>
                    <w:bottom w:val="none" w:sz="0" w:space="0" w:color="auto"/>
                    <w:right w:val="none" w:sz="0" w:space="0" w:color="auto"/>
                  </w:divBdr>
                  <w:divsChild>
                    <w:div w:id="520701915">
                      <w:marLeft w:val="0"/>
                      <w:marRight w:val="0"/>
                      <w:marTop w:val="0"/>
                      <w:marBottom w:val="0"/>
                      <w:divBdr>
                        <w:top w:val="none" w:sz="0" w:space="0" w:color="auto"/>
                        <w:left w:val="none" w:sz="0" w:space="0" w:color="auto"/>
                        <w:bottom w:val="none" w:sz="0" w:space="0" w:color="auto"/>
                        <w:right w:val="none" w:sz="0" w:space="0" w:color="auto"/>
                      </w:divBdr>
                      <w:divsChild>
                        <w:div w:id="1625192754">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1776098">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28209873">
      <w:bodyDiv w:val="1"/>
      <w:marLeft w:val="0"/>
      <w:marRight w:val="0"/>
      <w:marTop w:val="0"/>
      <w:marBottom w:val="0"/>
      <w:divBdr>
        <w:top w:val="none" w:sz="0" w:space="0" w:color="auto"/>
        <w:left w:val="none" w:sz="0" w:space="0" w:color="auto"/>
        <w:bottom w:val="none" w:sz="0" w:space="0" w:color="auto"/>
        <w:right w:val="none" w:sz="0" w:space="0" w:color="auto"/>
      </w:divBdr>
      <w:divsChild>
        <w:div w:id="1940333008">
          <w:marLeft w:val="0"/>
          <w:marRight w:val="0"/>
          <w:marTop w:val="0"/>
          <w:marBottom w:val="0"/>
          <w:divBdr>
            <w:top w:val="none" w:sz="0" w:space="0" w:color="auto"/>
            <w:left w:val="none" w:sz="0" w:space="0" w:color="auto"/>
            <w:bottom w:val="none" w:sz="0" w:space="0" w:color="auto"/>
            <w:right w:val="none" w:sz="0" w:space="0" w:color="auto"/>
          </w:divBdr>
          <w:divsChild>
            <w:div w:id="1894651989">
              <w:marLeft w:val="0"/>
              <w:marRight w:val="0"/>
              <w:marTop w:val="0"/>
              <w:marBottom w:val="0"/>
              <w:divBdr>
                <w:top w:val="none" w:sz="0" w:space="0" w:color="auto"/>
                <w:left w:val="none" w:sz="0" w:space="0" w:color="auto"/>
                <w:bottom w:val="none" w:sz="0" w:space="0" w:color="auto"/>
                <w:right w:val="none" w:sz="0" w:space="0" w:color="auto"/>
              </w:divBdr>
              <w:divsChild>
                <w:div w:id="254828667">
                  <w:marLeft w:val="0"/>
                  <w:marRight w:val="0"/>
                  <w:marTop w:val="0"/>
                  <w:marBottom w:val="0"/>
                  <w:divBdr>
                    <w:top w:val="none" w:sz="0" w:space="0" w:color="auto"/>
                    <w:left w:val="none" w:sz="0" w:space="0" w:color="auto"/>
                    <w:bottom w:val="none" w:sz="0" w:space="0" w:color="auto"/>
                    <w:right w:val="none" w:sz="0" w:space="0" w:color="auto"/>
                  </w:divBdr>
                  <w:divsChild>
                    <w:div w:id="1713267696">
                      <w:marLeft w:val="0"/>
                      <w:marRight w:val="0"/>
                      <w:marTop w:val="0"/>
                      <w:marBottom w:val="0"/>
                      <w:divBdr>
                        <w:top w:val="none" w:sz="0" w:space="0" w:color="auto"/>
                        <w:left w:val="none" w:sz="0" w:space="0" w:color="auto"/>
                        <w:bottom w:val="none" w:sz="0" w:space="0" w:color="auto"/>
                        <w:right w:val="none" w:sz="0" w:space="0" w:color="auto"/>
                      </w:divBdr>
                      <w:divsChild>
                        <w:div w:id="344790897">
                          <w:marLeft w:val="0"/>
                          <w:marRight w:val="0"/>
                          <w:marTop w:val="0"/>
                          <w:marBottom w:val="0"/>
                          <w:divBdr>
                            <w:top w:val="none" w:sz="0" w:space="0" w:color="auto"/>
                            <w:left w:val="none" w:sz="0" w:space="0" w:color="auto"/>
                            <w:bottom w:val="none" w:sz="0" w:space="0" w:color="auto"/>
                            <w:right w:val="none" w:sz="0" w:space="0" w:color="auto"/>
                          </w:divBdr>
                          <w:divsChild>
                            <w:div w:id="20925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099445475">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7814536">
      <w:bodyDiv w:val="1"/>
      <w:marLeft w:val="0"/>
      <w:marRight w:val="0"/>
      <w:marTop w:val="0"/>
      <w:marBottom w:val="0"/>
      <w:divBdr>
        <w:top w:val="none" w:sz="0" w:space="0" w:color="auto"/>
        <w:left w:val="none" w:sz="0" w:space="0" w:color="auto"/>
        <w:bottom w:val="none" w:sz="0" w:space="0" w:color="auto"/>
        <w:right w:val="none" w:sz="0" w:space="0" w:color="auto"/>
      </w:divBdr>
    </w:div>
    <w:div w:id="1129319290">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48017440">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2883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457-005-4676-2" TargetMode="External"/><Relationship Id="rId18" Type="http://schemas.openxmlformats.org/officeDocument/2006/relationships/hyperlink" Target="https://doi.org/10.9734/ijecc/2022/v12i111390?utm_source=chatgpt.com" TargetMode="External"/><Relationship Id="rId26" Type="http://schemas.openxmlformats.org/officeDocument/2006/relationships/hyperlink" Target="https://doi.org/10.1002/2688-8319.12293" TargetMode="External"/><Relationship Id="rId21" Type="http://schemas.openxmlformats.org/officeDocument/2006/relationships/hyperlink" Target="https://doi.org/10.1007/s11104-023-06147-8"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07/s10457-025-01390-7" TargetMode="External"/><Relationship Id="rId17" Type="http://schemas.openxmlformats.org/officeDocument/2006/relationships/hyperlink" Target="https://doi.org/10.1007/s10457-022-00765-4" TargetMode="External"/><Relationship Id="rId25" Type="http://schemas.openxmlformats.org/officeDocument/2006/relationships/hyperlink" Target="https://doi.org/10.1016/S0378-4290(00)00147-7"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j.agee.2021.107712" TargetMode="External"/><Relationship Id="rId20" Type="http://schemas.openxmlformats.org/officeDocument/2006/relationships/hyperlink" Target="https://doi.org/10.1007/s13593-020-00642-3" TargetMode="External"/><Relationship Id="rId29" Type="http://schemas.openxmlformats.org/officeDocument/2006/relationships/hyperlink" Target="https://doi.org/10.1016/j.agwat.2023.1083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ijpss/2023/v35i214107?utm_source=chatgpt.com" TargetMode="External"/><Relationship Id="rId24" Type="http://schemas.openxmlformats.org/officeDocument/2006/relationships/hyperlink" Target="https://doi.org/10.1016/j.fcr.2004.05.005"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89/fsufs.2019.00122" TargetMode="External"/><Relationship Id="rId23" Type="http://schemas.openxmlformats.org/officeDocument/2006/relationships/hyperlink" Target="https://doi.org/10.1016/j.fcr.2004.02.013" TargetMode="External"/><Relationship Id="rId28" Type="http://schemas.openxmlformats.org/officeDocument/2006/relationships/hyperlink" Target="https://doi.org/10.1111/j.1365-2664.2010.01939.x" TargetMode="External"/><Relationship Id="rId36" Type="http://schemas.openxmlformats.org/officeDocument/2006/relationships/fontTable" Target="fontTable.xml"/><Relationship Id="rId10" Type="http://schemas.openxmlformats.org/officeDocument/2006/relationships/hyperlink" Target="https://doi.org/10.1111/nph.13132" TargetMode="External"/><Relationship Id="rId19" Type="http://schemas.openxmlformats.org/officeDocument/2006/relationships/hyperlink" Target="https://doi.org/10.3389/fsufs.2025.1605962"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16/j.crsust.2025.100289" TargetMode="External"/><Relationship Id="rId14" Type="http://schemas.openxmlformats.org/officeDocument/2006/relationships/hyperlink" Target="https://doi.org/10.1093/biosci/biu038" TargetMode="External"/><Relationship Id="rId22" Type="http://schemas.openxmlformats.org/officeDocument/2006/relationships/hyperlink" Target="https://doi.org/10.56557/joban/2025/v17i29699?utm_source=chatgpt.com" TargetMode="External"/><Relationship Id="rId27" Type="http://schemas.openxmlformats.org/officeDocument/2006/relationships/hyperlink" Target="https://doi.org/10.1016/j.agee.2019.03.021"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1016/j.spc.2021.12.022"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72C6CA-DA1E-44FB-9390-B2A1FAC43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11450</TotalTime>
  <Pages>19</Pages>
  <Words>9953</Words>
  <Characters>56735</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1170</cp:lastModifiedBy>
  <cp:revision>153</cp:revision>
  <cp:lastPrinted>2025-12-13T07:14:00Z</cp:lastPrinted>
  <dcterms:created xsi:type="dcterms:W3CDTF">2025-09-24T12:44:00Z</dcterms:created>
  <dcterms:modified xsi:type="dcterms:W3CDTF">2026-02-25T12:34:00Z</dcterms:modified>
</cp:coreProperties>
</file>