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95F2EE0" w:rsidR="00980841" w:rsidRPr="00607572" w:rsidRDefault="002B0EA4" w:rsidP="00607572">
      <w:pPr>
        <w:jc w:val="center"/>
        <w:rPr>
          <w:rFonts w:ascii="Times New Roman" w:hAnsi="Times New Roman" w:cs="Times New Roman"/>
          <w:b/>
          <w:bCs/>
          <w:i/>
          <w:iCs/>
          <w:sz w:val="28"/>
          <w:szCs w:val="28"/>
        </w:rPr>
      </w:pPr>
      <w:r w:rsidRPr="00607572">
        <w:rPr>
          <w:rFonts w:ascii="Times New Roman" w:hAnsi="Times New Roman" w:cs="Times New Roman"/>
          <w:b/>
          <w:bCs/>
          <w:i/>
          <w:iCs/>
          <w:sz w:val="28"/>
          <w:szCs w:val="28"/>
        </w:rPr>
        <w:t>Recent Innovations in Diagnostic Methods for Detection of Mastitis in Dairy Livestock</w:t>
      </w:r>
    </w:p>
    <w:p w14:paraId="215C9328" w14:textId="77777777" w:rsidR="00607572" w:rsidRPr="00607572" w:rsidRDefault="00607572" w:rsidP="00607572">
      <w:pPr>
        <w:jc w:val="center"/>
        <w:rPr>
          <w:rFonts w:ascii="Times New Roman" w:hAnsi="Times New Roman" w:cs="Times New Roman"/>
          <w:b/>
          <w:bCs/>
          <w:sz w:val="28"/>
          <w:szCs w:val="28"/>
        </w:rPr>
      </w:pPr>
    </w:p>
    <w:p w14:paraId="20375D67" w14:textId="77777777" w:rsidR="007D0F5E" w:rsidRDefault="007D0F5E" w:rsidP="00607572">
      <w:pPr>
        <w:rPr>
          <w:rFonts w:ascii="Times New Roman" w:hAnsi="Times New Roman" w:cs="Times New Roman"/>
          <w:sz w:val="24"/>
          <w:szCs w:val="24"/>
        </w:rPr>
      </w:pPr>
    </w:p>
    <w:p w14:paraId="00000004" w14:textId="307F56F2" w:rsidR="00980841" w:rsidRPr="00607572" w:rsidRDefault="002B0EA4" w:rsidP="00607572">
      <w:pPr>
        <w:rPr>
          <w:rFonts w:ascii="Times New Roman" w:hAnsi="Times New Roman" w:cs="Times New Roman"/>
          <w:sz w:val="24"/>
          <w:szCs w:val="24"/>
        </w:rPr>
      </w:pPr>
      <w:bookmarkStart w:id="0" w:name="_GoBack"/>
      <w:bookmarkEnd w:id="0"/>
      <w:r w:rsidRPr="00607572">
        <w:rPr>
          <w:rFonts w:ascii="Times New Roman" w:hAnsi="Times New Roman" w:cs="Times New Roman"/>
          <w:sz w:val="24"/>
          <w:szCs w:val="24"/>
        </w:rPr>
        <w:t>Abstract</w:t>
      </w:r>
    </w:p>
    <w:p w14:paraId="11D28557" w14:textId="5616B811" w:rsidR="0037270A" w:rsidRPr="00607572" w:rsidRDefault="0037270A" w:rsidP="00607572">
      <w:pPr>
        <w:jc w:val="both"/>
        <w:rPr>
          <w:rFonts w:ascii="Times New Roman" w:hAnsi="Times New Roman" w:cs="Times New Roman"/>
          <w:b/>
          <w:bCs/>
          <w:sz w:val="24"/>
          <w:szCs w:val="24"/>
          <w:lang w:val="en-IN"/>
        </w:rPr>
      </w:pPr>
    </w:p>
    <w:p w14:paraId="00000007" w14:textId="6F0467EF" w:rsidR="00980841" w:rsidRPr="00607572" w:rsidRDefault="0037270A" w:rsidP="00607572">
      <w:pPr>
        <w:jc w:val="both"/>
        <w:rPr>
          <w:rFonts w:ascii="Times New Roman" w:hAnsi="Times New Roman" w:cs="Times New Roman"/>
          <w:sz w:val="24"/>
          <w:szCs w:val="24"/>
          <w:lang w:val="en-IN"/>
        </w:rPr>
      </w:pPr>
      <w:r w:rsidRPr="00607572">
        <w:rPr>
          <w:rFonts w:ascii="Times New Roman" w:hAnsi="Times New Roman" w:cs="Times New Roman"/>
          <w:sz w:val="24"/>
          <w:szCs w:val="24"/>
          <w:lang w:val="en-IN"/>
        </w:rPr>
        <w:t>Mastitis is one of the most prevalent and economically important diseases affecting dairy animals worldwide. Epidemiological surveys conducted in different countries report comparable prevalence rates, with approximately 25% of udder quarters infected as detected by indirect diagnostic tests and an overall morbidity rate of nearly 40% among dairy cows. The disease occurs in both clinical and subclinical forms, with subclinical mastitis representing the greater proportion of cases and often remaining undetected for long periods. A wide range of microorganisms have been implicated in mastitis, including bacteria, fungi, mycoplasmas, and certain algal species. However, the majority of infections are attributed to a relatively small number of bacterial pathogens. Mastitis significantly alters milk composition by reducing yield and affecting key components such as milk protein, lactose, and fat content, thereby compromising both quality and processing characteristics. The economic impact of mastitis is substantial, particularly in developing dairy sectors. In India, annual financial losses due to mastitis have been estimated at approximately 2.37 thousand crore rupees, with more than 70% of these losses attributed to subclinical mastitis. These losses arise from decreased milk production, treatment expenses, discarded milk, reduced animal productivity, and premature culling, highlighting the urgent need for effective prevention and control strategies.</w:t>
      </w:r>
    </w:p>
    <w:p w14:paraId="7B2DAE4B" w14:textId="77777777" w:rsidR="0037270A" w:rsidRPr="00607572" w:rsidRDefault="0037270A" w:rsidP="00607572">
      <w:pPr>
        <w:jc w:val="both"/>
        <w:rPr>
          <w:rFonts w:ascii="Times New Roman" w:hAnsi="Times New Roman" w:cs="Times New Roman"/>
          <w:sz w:val="24"/>
          <w:szCs w:val="24"/>
          <w:lang w:val="en-IN"/>
        </w:rPr>
      </w:pPr>
    </w:p>
    <w:p w14:paraId="0000000A" w14:textId="19183581" w:rsidR="00980841" w:rsidRDefault="002B0EA4" w:rsidP="00607572">
      <w:pPr>
        <w:jc w:val="both"/>
        <w:rPr>
          <w:rFonts w:ascii="Times New Roman" w:hAnsi="Times New Roman" w:cs="Times New Roman"/>
          <w:sz w:val="24"/>
          <w:szCs w:val="24"/>
        </w:rPr>
      </w:pPr>
      <w:proofErr w:type="gramStart"/>
      <w:r w:rsidRPr="00607572">
        <w:rPr>
          <w:rFonts w:ascii="Times New Roman" w:hAnsi="Times New Roman" w:cs="Times New Roman"/>
          <w:sz w:val="24"/>
          <w:szCs w:val="24"/>
        </w:rPr>
        <w:t>Keywords :</w:t>
      </w:r>
      <w:proofErr w:type="gramEnd"/>
      <w:r w:rsidRPr="00607572">
        <w:rPr>
          <w:rFonts w:ascii="Times New Roman" w:hAnsi="Times New Roman" w:cs="Times New Roman"/>
          <w:sz w:val="24"/>
          <w:szCs w:val="24"/>
        </w:rPr>
        <w:t xml:space="preserve"> Dairy, Livestock, Mastitis, disease, early prevention</w:t>
      </w:r>
      <w:r w:rsidRPr="00607572">
        <w:rPr>
          <w:rFonts w:ascii="Times New Roman" w:hAnsi="Times New Roman" w:cs="Times New Roman"/>
          <w:sz w:val="24"/>
          <w:szCs w:val="24"/>
        </w:rPr>
        <w:t xml:space="preserve"> </w:t>
      </w:r>
    </w:p>
    <w:p w14:paraId="590332C1" w14:textId="77777777" w:rsidR="00810484" w:rsidRPr="00607572" w:rsidRDefault="00810484" w:rsidP="00607572">
      <w:pPr>
        <w:jc w:val="both"/>
        <w:rPr>
          <w:rFonts w:ascii="Times New Roman" w:hAnsi="Times New Roman" w:cs="Times New Roman"/>
          <w:sz w:val="24"/>
          <w:szCs w:val="24"/>
        </w:rPr>
      </w:pPr>
    </w:p>
    <w:p w14:paraId="0000000B"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b/>
          <w:bCs/>
          <w:sz w:val="24"/>
          <w:szCs w:val="24"/>
        </w:rPr>
        <w:t>Introduction</w:t>
      </w:r>
      <w:r w:rsidRPr="00607572">
        <w:rPr>
          <w:rFonts w:ascii="Times New Roman" w:hAnsi="Times New Roman" w:cs="Times New Roman"/>
          <w:sz w:val="24"/>
          <w:szCs w:val="24"/>
        </w:rPr>
        <w:t xml:space="preserve"> </w:t>
      </w:r>
    </w:p>
    <w:p w14:paraId="0000000C" w14:textId="77777777" w:rsidR="00980841" w:rsidRPr="00607572" w:rsidRDefault="00980841" w:rsidP="00607572">
      <w:pPr>
        <w:jc w:val="both"/>
        <w:rPr>
          <w:rFonts w:ascii="Times New Roman" w:hAnsi="Times New Roman" w:cs="Times New Roman"/>
          <w:sz w:val="24"/>
          <w:szCs w:val="24"/>
        </w:rPr>
      </w:pPr>
    </w:p>
    <w:p w14:paraId="0000000E" w14:textId="724371C0"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All livestock involved in the dairy sector should consider two extremely important factors when it comes to dairy cattle: mastitis and milk output. The production of milk is the most significant activity, and the most notable ailment is m</w:t>
      </w:r>
      <w:r w:rsidRPr="00607572">
        <w:rPr>
          <w:rFonts w:ascii="Times New Roman" w:hAnsi="Times New Roman" w:cs="Times New Roman"/>
          <w:sz w:val="24"/>
          <w:szCs w:val="24"/>
        </w:rPr>
        <w:t>astitis. More often than not, environmental or infectious pathogenic microorganisms, such as Gram-positive and Gram-negative bacteria, algae, and mycoplasmas (</w:t>
      </w:r>
      <w:proofErr w:type="spellStart"/>
      <w:r w:rsidRPr="00607572">
        <w:rPr>
          <w:rFonts w:ascii="Times New Roman" w:hAnsi="Times New Roman" w:cs="Times New Roman"/>
          <w:sz w:val="24"/>
          <w:szCs w:val="24"/>
        </w:rPr>
        <w:t>Zadoks</w:t>
      </w:r>
      <w:proofErr w:type="spellEnd"/>
      <w:r w:rsidRPr="00607572">
        <w:rPr>
          <w:rFonts w:ascii="Times New Roman" w:hAnsi="Times New Roman" w:cs="Times New Roman"/>
          <w:sz w:val="24"/>
          <w:szCs w:val="24"/>
        </w:rPr>
        <w:t xml:space="preserve"> et al., 2011) are the cause of mastitis, an inflammatory condition of the mammary tissue t</w:t>
      </w:r>
      <w:r w:rsidRPr="00607572">
        <w:rPr>
          <w:rFonts w:ascii="Times New Roman" w:hAnsi="Times New Roman" w:cs="Times New Roman"/>
          <w:sz w:val="24"/>
          <w:szCs w:val="24"/>
        </w:rPr>
        <w:t>hat causes trauma and various metabolic and physiological changes (Oviedo-Boyso et al., 2007).</w:t>
      </w:r>
    </w:p>
    <w:p w14:paraId="00000010" w14:textId="3B0AE9AC"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Mastitis has been known to significantly lower productivity, affect the quantity and quality of milk produced, and result in the culling of animals at an inappro</w:t>
      </w:r>
      <w:r w:rsidRPr="00607572">
        <w:rPr>
          <w:rFonts w:ascii="Times New Roman" w:hAnsi="Times New Roman" w:cs="Times New Roman"/>
          <w:sz w:val="24"/>
          <w:szCs w:val="24"/>
        </w:rPr>
        <w:t>priate age. The disease is one of the most expensive and significant issues plaguing the dairy industry globally, with most estimates indicating a 15% drop in production per cow/lactation and a 30% reduction in productivity every affected quarter. Furtherm</w:t>
      </w:r>
      <w:r w:rsidRPr="00607572">
        <w:rPr>
          <w:rFonts w:ascii="Times New Roman" w:hAnsi="Times New Roman" w:cs="Times New Roman"/>
          <w:sz w:val="24"/>
          <w:szCs w:val="24"/>
        </w:rPr>
        <w:t>ore, a cow may produce 10% to 12% less milk during a single lactation if one quarter is sick (Radostits et al., 2007).</w:t>
      </w:r>
    </w:p>
    <w:p w14:paraId="00000011"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lastRenderedPageBreak/>
        <w:t>Mastitis, the most severe disease affecting dairy animals, is a complicated, multifactorial condition. Bovine mastitis causes significant</w:t>
      </w:r>
      <w:r w:rsidRPr="00607572">
        <w:rPr>
          <w:rFonts w:ascii="Times New Roman" w:hAnsi="Times New Roman" w:cs="Times New Roman"/>
          <w:sz w:val="24"/>
          <w:szCs w:val="24"/>
        </w:rPr>
        <w:t xml:space="preserve"> financial losses, primarily as a result of lower milk yield, lower milk quality, higher production costs, medication costs, milk that is thrown out during and shortly after treatment, lost milking days, lower milk prices, higher labor costs, and higher cu</w:t>
      </w:r>
      <w:r w:rsidRPr="00607572">
        <w:rPr>
          <w:rFonts w:ascii="Times New Roman" w:hAnsi="Times New Roman" w:cs="Times New Roman"/>
          <w:sz w:val="24"/>
          <w:szCs w:val="24"/>
        </w:rPr>
        <w:t>lling-related recruitment costs. Therefore, the goals of this review paper are to examine several important features of mastitis and its economic significance, as well as to highlight the impact of mastitis on dairy animal productivity.</w:t>
      </w:r>
    </w:p>
    <w:p w14:paraId="00000012" w14:textId="77777777" w:rsidR="00980841" w:rsidRPr="00607572" w:rsidRDefault="00980841" w:rsidP="00607572">
      <w:pPr>
        <w:jc w:val="both"/>
        <w:rPr>
          <w:rFonts w:ascii="Times New Roman" w:hAnsi="Times New Roman" w:cs="Times New Roman"/>
          <w:b/>
          <w:bCs/>
          <w:sz w:val="24"/>
          <w:szCs w:val="24"/>
        </w:rPr>
      </w:pPr>
    </w:p>
    <w:p w14:paraId="00000013" w14:textId="77777777" w:rsidR="00980841" w:rsidRPr="00607572"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Prevalence of mast</w:t>
      </w:r>
      <w:r w:rsidRPr="00607572">
        <w:rPr>
          <w:rFonts w:ascii="Times New Roman" w:hAnsi="Times New Roman" w:cs="Times New Roman"/>
          <w:b/>
          <w:bCs/>
          <w:sz w:val="24"/>
          <w:szCs w:val="24"/>
        </w:rPr>
        <w:t>itis in dairy cows</w:t>
      </w:r>
    </w:p>
    <w:p w14:paraId="00000014"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Alongside the emergence of new, highly milk-producing cow and buffalo breeds, mastitis is becoming more common in Asia. Unsanitary milking practices, delayed and insufficient treatment of clinical and chronic mastitis, lack of awareness,</w:t>
      </w:r>
      <w:r w:rsidRPr="00607572">
        <w:rPr>
          <w:rFonts w:ascii="Times New Roman" w:hAnsi="Times New Roman" w:cs="Times New Roman"/>
          <w:sz w:val="24"/>
          <w:szCs w:val="24"/>
        </w:rPr>
        <w:t xml:space="preserve"> and delayed disease detection in the absence of obvious symptoms of abnormal milk are some additional factors that have been found to contribute to the disease's increased spread (Sharma et al., 2012). Many dairy cows worldwide suffer from the illness kno</w:t>
      </w:r>
      <w:r w:rsidRPr="00607572">
        <w:rPr>
          <w:rFonts w:ascii="Times New Roman" w:hAnsi="Times New Roman" w:cs="Times New Roman"/>
          <w:sz w:val="24"/>
          <w:szCs w:val="24"/>
        </w:rPr>
        <w:t>wn as mastitis. Regardless of the etiology, assessments of the occurrence of mastitis in most countries reveal comparable figures, such as a quarter infection rate as determined by an indirect test of around 25% and a morbidity rate of about 40% among dair</w:t>
      </w:r>
      <w:r w:rsidRPr="00607572">
        <w:rPr>
          <w:rFonts w:ascii="Times New Roman" w:hAnsi="Times New Roman" w:cs="Times New Roman"/>
          <w:sz w:val="24"/>
          <w:szCs w:val="24"/>
        </w:rPr>
        <w:t>y cows (Radostits et al., 2007).An annual basis 3 of every 10 dairy cows have clinically apparent inflammation of the mammary gland of the affected cattle, 7% are culled and 1% dies as a sequence of the disease (Smith, 1996).</w:t>
      </w:r>
    </w:p>
    <w:p w14:paraId="00000015" w14:textId="77777777" w:rsidR="00980841" w:rsidRPr="00607572" w:rsidRDefault="00980841" w:rsidP="00607572">
      <w:pPr>
        <w:jc w:val="both"/>
        <w:rPr>
          <w:rFonts w:ascii="Times New Roman" w:hAnsi="Times New Roman" w:cs="Times New Roman"/>
          <w:sz w:val="24"/>
          <w:szCs w:val="24"/>
        </w:rPr>
      </w:pPr>
    </w:p>
    <w:p w14:paraId="00000016"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According to Kaur and Chawla </w:t>
      </w:r>
      <w:r w:rsidRPr="00607572">
        <w:rPr>
          <w:rFonts w:ascii="Times New Roman" w:hAnsi="Times New Roman" w:cs="Times New Roman"/>
          <w:sz w:val="24"/>
          <w:szCs w:val="24"/>
        </w:rPr>
        <w:t>(2002), subclinical mastitis is 15–40 times more common than clinical mastitis. Cynthia (2005) states that whereas the percentage of quarters with SCM varied from 5 to 40%, the percentage of SCM instances ranged from 15 to 75%. The estimates for five state</w:t>
      </w:r>
      <w:r w:rsidRPr="00607572">
        <w:rPr>
          <w:rFonts w:ascii="Times New Roman" w:hAnsi="Times New Roman" w:cs="Times New Roman"/>
          <w:sz w:val="24"/>
          <w:szCs w:val="24"/>
        </w:rPr>
        <w:t>s were 53.52%, 51.18%, 39.58%, 62.49%, and 35.11%, respectively: Punjab, Haryana, Uttar Pradesh, Madhya Pradesh, and Maharashtra. Punjab and Haryana had a harmonized prevalence of subclinical mastitis on a cow-basis, according to an examination of state-wi</w:t>
      </w:r>
      <w:r w:rsidRPr="00607572">
        <w:rPr>
          <w:rFonts w:ascii="Times New Roman" w:hAnsi="Times New Roman" w:cs="Times New Roman"/>
          <w:sz w:val="24"/>
          <w:szCs w:val="24"/>
        </w:rPr>
        <w:t>se prevalence data (Bangae et al., 2014). Busato et al. (2000) reported that on accredited dairy farms, the prevalence of subclinical mastitis at the quarter level was 21.2% for lactation periods between 7 and 100 days and 34.5% for 01 to 305 days postpart</w:t>
      </w:r>
      <w:r w:rsidRPr="00607572">
        <w:rPr>
          <w:rFonts w:ascii="Times New Roman" w:hAnsi="Times New Roman" w:cs="Times New Roman"/>
          <w:sz w:val="24"/>
          <w:szCs w:val="24"/>
        </w:rPr>
        <w:t>um.Varshney and Narsh (2004) reported that, in comparison to clinical mastitis (1–10%), the prevalence of subclinical mastitis was higher in India, ranging from 10–50% in cows and 5-20% in buffaloes.</w:t>
      </w:r>
    </w:p>
    <w:p w14:paraId="00000017" w14:textId="77777777" w:rsidR="00980841" w:rsidRPr="00607572" w:rsidRDefault="00980841" w:rsidP="00607572">
      <w:pPr>
        <w:jc w:val="both"/>
        <w:rPr>
          <w:rFonts w:ascii="Times New Roman" w:hAnsi="Times New Roman" w:cs="Times New Roman"/>
          <w:sz w:val="24"/>
          <w:szCs w:val="24"/>
        </w:rPr>
      </w:pPr>
    </w:p>
    <w:p w14:paraId="00000018" w14:textId="77777777" w:rsidR="00980841" w:rsidRPr="00607572" w:rsidRDefault="00980841" w:rsidP="00607572">
      <w:pPr>
        <w:jc w:val="both"/>
        <w:rPr>
          <w:rFonts w:ascii="Times New Roman" w:hAnsi="Times New Roman" w:cs="Times New Roman"/>
          <w:b/>
          <w:bCs/>
          <w:sz w:val="24"/>
          <w:szCs w:val="24"/>
        </w:rPr>
      </w:pPr>
    </w:p>
    <w:p w14:paraId="00000019" w14:textId="77777777" w:rsidR="00980841" w:rsidRPr="00607572"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Major causative agents: contagious and environmental p</w:t>
      </w:r>
      <w:r w:rsidRPr="00607572">
        <w:rPr>
          <w:rFonts w:ascii="Times New Roman" w:hAnsi="Times New Roman" w:cs="Times New Roman"/>
          <w:b/>
          <w:bCs/>
          <w:sz w:val="24"/>
          <w:szCs w:val="24"/>
        </w:rPr>
        <w:t>athogens</w:t>
      </w:r>
    </w:p>
    <w:p w14:paraId="0000001A" w14:textId="77777777" w:rsidR="00980841" w:rsidRPr="00607572" w:rsidRDefault="00980841" w:rsidP="00607572">
      <w:pPr>
        <w:jc w:val="both"/>
        <w:rPr>
          <w:rFonts w:ascii="Times New Roman" w:hAnsi="Times New Roman" w:cs="Times New Roman"/>
          <w:sz w:val="24"/>
          <w:szCs w:val="24"/>
        </w:rPr>
      </w:pPr>
    </w:p>
    <w:p w14:paraId="0000001C" w14:textId="206FD8F3"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Many species of common bacteria, fungus, mycoplasmas, and algae can cause mastitis (Batavani et al., 2007). Only a few species of bacteria are responsible for the majority of occurrences of mastitis. Mastitis pathogens are classified as either am</w:t>
      </w:r>
      <w:r w:rsidRPr="00607572">
        <w:rPr>
          <w:rFonts w:ascii="Times New Roman" w:hAnsi="Times New Roman" w:cs="Times New Roman"/>
          <w:sz w:val="24"/>
          <w:szCs w:val="24"/>
        </w:rPr>
        <w:t xml:space="preserve">bient or contagious (Kivaria, 2006). The mammary gland of the cow is home to infectious microorganisms that thrive there and transfer </w:t>
      </w:r>
      <w:r w:rsidRPr="00607572">
        <w:rPr>
          <w:rFonts w:ascii="Times New Roman" w:hAnsi="Times New Roman" w:cs="Times New Roman"/>
          <w:sz w:val="24"/>
          <w:szCs w:val="24"/>
        </w:rPr>
        <w:lastRenderedPageBreak/>
        <w:t xml:space="preserve">from cow to cow, mostly during milking. Mastitis is caused by contagious bacteria such as Mycoplasma spp., Staphylococcus </w:t>
      </w:r>
      <w:r w:rsidRPr="00607572">
        <w:rPr>
          <w:rFonts w:ascii="Times New Roman" w:hAnsi="Times New Roman" w:cs="Times New Roman"/>
          <w:sz w:val="24"/>
          <w:szCs w:val="24"/>
        </w:rPr>
        <w:t>aureus, and Streptococcus agalactiae. in addition to Corynebacterium bovis (Radostis et al., 2000).</w:t>
      </w:r>
    </w:p>
    <w:p w14:paraId="0000001D"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In general, intra-mammary infections (IMI) caused by pathogens whose main reservoir is the cow's living environment are referred to as environmental </w:t>
      </w:r>
      <w:r w:rsidRPr="00607572">
        <w:rPr>
          <w:rFonts w:ascii="Times New Roman" w:hAnsi="Times New Roman" w:cs="Times New Roman"/>
          <w:sz w:val="24"/>
          <w:szCs w:val="24"/>
        </w:rPr>
        <w:t>mastitis (Smith et al., 1985). Gram-negative bacteria like Escherichia coli, Klebsiella spp., and Enterobacter spp., as well as streptococci other than S. agalactiae, sometimes known as environmental streptococci (mostly S. uberis and S. disgalactiae), are</w:t>
      </w:r>
      <w:r w:rsidRPr="00607572">
        <w:rPr>
          <w:rFonts w:ascii="Times New Roman" w:hAnsi="Times New Roman" w:cs="Times New Roman"/>
          <w:sz w:val="24"/>
          <w:szCs w:val="24"/>
        </w:rPr>
        <w:t xml:space="preserve"> the most commonly isolated environmental pathogens. (1999, Hogan et al.). Another significant cause of mastitis is mycotic infections. According to an unpublished study cited in a publication by Kivaria and Noordhuizen (2007), 90% of Tanzanian small-scale</w:t>
      </w:r>
      <w:r w:rsidRPr="00607572">
        <w:rPr>
          <w:rFonts w:ascii="Times New Roman" w:hAnsi="Times New Roman" w:cs="Times New Roman"/>
          <w:sz w:val="24"/>
          <w:szCs w:val="24"/>
        </w:rPr>
        <w:t xml:space="preserve"> dairy producers were ignorant of the causes of mastitis and hence did not know how to prevent the illness.</w:t>
      </w:r>
    </w:p>
    <w:p w14:paraId="0000001E" w14:textId="77777777" w:rsidR="00980841" w:rsidRPr="00607572" w:rsidRDefault="00980841" w:rsidP="00607572">
      <w:pPr>
        <w:jc w:val="both"/>
        <w:rPr>
          <w:rFonts w:ascii="Times New Roman" w:hAnsi="Times New Roman" w:cs="Times New Roman"/>
          <w:sz w:val="24"/>
          <w:szCs w:val="24"/>
        </w:rPr>
      </w:pPr>
    </w:p>
    <w:p w14:paraId="0000001F"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It is important to remember that contagious mastitis prevalence is considerably influenced by the milking procedures followed by milkers. </w:t>
      </w:r>
      <w:proofErr w:type="gramStart"/>
      <w:r w:rsidRPr="00607572">
        <w:rPr>
          <w:rFonts w:ascii="Times New Roman" w:hAnsi="Times New Roman" w:cs="Times New Roman"/>
          <w:sz w:val="24"/>
          <w:szCs w:val="24"/>
        </w:rPr>
        <w:t>Thus</w:t>
      </w:r>
      <w:proofErr w:type="gramEnd"/>
      <w:r w:rsidRPr="00607572">
        <w:rPr>
          <w:rFonts w:ascii="Times New Roman" w:hAnsi="Times New Roman" w:cs="Times New Roman"/>
          <w:sz w:val="24"/>
          <w:szCs w:val="24"/>
        </w:rPr>
        <w:t xml:space="preserve"> corr</w:t>
      </w:r>
      <w:r w:rsidRPr="00607572">
        <w:rPr>
          <w:rFonts w:ascii="Times New Roman" w:hAnsi="Times New Roman" w:cs="Times New Roman"/>
          <w:sz w:val="24"/>
          <w:szCs w:val="24"/>
        </w:rPr>
        <w:t>ect milking procedures such as milking mastitic cows last, and proper sanitation of utensils, milker’s hands and udder before milking could help to improve the situation. The frequency of isolation of coliforms (E. coli, Enterococcus faecalis, etc.) and ot</w:t>
      </w:r>
      <w:r w:rsidRPr="00607572">
        <w:rPr>
          <w:rFonts w:ascii="Times New Roman" w:hAnsi="Times New Roman" w:cs="Times New Roman"/>
          <w:sz w:val="24"/>
          <w:szCs w:val="24"/>
        </w:rPr>
        <w:t xml:space="preserve">her micro-organisms causing environmental mastitis is usually directly influenced by unhygienic housing conditions (Mekonnen and Tesafaye, 2010). Many studies from Asian countries have reported that S. aureus is the chief aetiological agent of mastitis in </w:t>
      </w:r>
      <w:r w:rsidRPr="00607572">
        <w:rPr>
          <w:rFonts w:ascii="Times New Roman" w:hAnsi="Times New Roman" w:cs="Times New Roman"/>
          <w:sz w:val="24"/>
          <w:szCs w:val="24"/>
        </w:rPr>
        <w:t>cattle and buffaloes (Sharma et al., 2007; Rahman et al., 2010; Ali et al., 2011).</w:t>
      </w:r>
    </w:p>
    <w:p w14:paraId="00000020" w14:textId="77777777" w:rsidR="00980841" w:rsidRPr="00607572" w:rsidRDefault="00980841" w:rsidP="00607572">
      <w:pPr>
        <w:jc w:val="both"/>
        <w:rPr>
          <w:rFonts w:ascii="Times New Roman" w:hAnsi="Times New Roman" w:cs="Times New Roman"/>
          <w:sz w:val="24"/>
          <w:szCs w:val="24"/>
        </w:rPr>
      </w:pPr>
    </w:p>
    <w:p w14:paraId="00000021" w14:textId="77777777" w:rsidR="00980841" w:rsidRPr="00607572" w:rsidRDefault="00980841" w:rsidP="00607572">
      <w:pPr>
        <w:jc w:val="both"/>
        <w:rPr>
          <w:rFonts w:ascii="Times New Roman" w:hAnsi="Times New Roman" w:cs="Times New Roman"/>
          <w:b/>
          <w:bCs/>
          <w:sz w:val="24"/>
          <w:szCs w:val="24"/>
        </w:rPr>
      </w:pPr>
    </w:p>
    <w:p w14:paraId="00000022" w14:textId="77777777" w:rsidR="00980841" w:rsidRPr="00607572"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Effect of mastitis on milk composition</w:t>
      </w:r>
    </w:p>
    <w:p w14:paraId="00000023" w14:textId="77777777" w:rsidR="00980841" w:rsidRPr="00607572" w:rsidRDefault="00980841" w:rsidP="00607572">
      <w:pPr>
        <w:jc w:val="both"/>
        <w:rPr>
          <w:rFonts w:ascii="Times New Roman" w:hAnsi="Times New Roman" w:cs="Times New Roman"/>
          <w:sz w:val="24"/>
          <w:szCs w:val="24"/>
        </w:rPr>
      </w:pPr>
    </w:p>
    <w:p w14:paraId="00000025" w14:textId="7DE2A20A"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Milk undergoes significant modifications due to mastitis. The quality of dairy products suffers as casein, the main milk protein wi</w:t>
      </w:r>
      <w:r w:rsidRPr="00607572">
        <w:rPr>
          <w:rFonts w:ascii="Times New Roman" w:hAnsi="Times New Roman" w:cs="Times New Roman"/>
          <w:sz w:val="24"/>
          <w:szCs w:val="24"/>
        </w:rPr>
        <w:t>th the highest nutritional value, decreases and lower-quality whey proteins rise. Increased vascular permeability allows serum albumin, immunoglobulins, transferrin, and other serum proteins to enter milk. According to Jones (2006), higher SCC raises serum</w:t>
      </w:r>
      <w:r w:rsidRPr="00607572">
        <w:rPr>
          <w:rFonts w:ascii="Times New Roman" w:hAnsi="Times New Roman" w:cs="Times New Roman"/>
          <w:sz w:val="24"/>
          <w:szCs w:val="24"/>
        </w:rPr>
        <w:t xml:space="preserve"> albumin and immunoglobin concentrations, which decreases the heat stability of mastitis milk and results in worse grade scores after storage due to pasteurization. Additionally, there is less calcium absorbed from the circulation into the milk, which lead</w:t>
      </w:r>
      <w:r w:rsidRPr="00607572">
        <w:rPr>
          <w:rFonts w:ascii="Times New Roman" w:hAnsi="Times New Roman" w:cs="Times New Roman"/>
          <w:sz w:val="24"/>
          <w:szCs w:val="24"/>
        </w:rPr>
        <w:t>s to mastitis milk's poor coagulation properties. According to Haenlein et al. (1973), when SCC in milk above 500,000/ml, the amount of casein significantly decreased.</w:t>
      </w:r>
    </w:p>
    <w:p w14:paraId="00000027" w14:textId="7A6F4993"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Before milk is removed, plasmin and enzymes produced from somatic cells can seriously ha</w:t>
      </w:r>
      <w:r w:rsidRPr="00607572">
        <w:rPr>
          <w:rFonts w:ascii="Times New Roman" w:hAnsi="Times New Roman" w:cs="Times New Roman"/>
          <w:sz w:val="24"/>
          <w:szCs w:val="24"/>
        </w:rPr>
        <w:t xml:space="preserve">rm the udder's casein. Mastitis raises the conductivity of milk and raises the levels of salt and chloride. Since casein is responsible for the majority of the calcium in milk, its disruption results in a decrease in potassium, which is typically the most </w:t>
      </w:r>
      <w:r w:rsidRPr="00607572">
        <w:rPr>
          <w:rFonts w:ascii="Times New Roman" w:hAnsi="Times New Roman" w:cs="Times New Roman"/>
          <w:sz w:val="24"/>
          <w:szCs w:val="24"/>
        </w:rPr>
        <w:t xml:space="preserve">abundant mineral in milk. One significant contributing element to the decreased acidification qualities of milk with elevated SCC with the addition of starter cultures is the decreased lactose concentration (Schallibaum, 2001). Jones </w:t>
      </w:r>
      <w:r w:rsidRPr="00607572">
        <w:rPr>
          <w:rFonts w:ascii="Times New Roman" w:hAnsi="Times New Roman" w:cs="Times New Roman"/>
          <w:sz w:val="24"/>
          <w:szCs w:val="24"/>
        </w:rPr>
        <w:lastRenderedPageBreak/>
        <w:t>(2006) contrasted a nu</w:t>
      </w:r>
      <w:r w:rsidRPr="00607572">
        <w:rPr>
          <w:rFonts w:ascii="Times New Roman" w:hAnsi="Times New Roman" w:cs="Times New Roman"/>
          <w:sz w:val="24"/>
          <w:szCs w:val="24"/>
        </w:rPr>
        <w:t>mber of normal milk components with those of mastitis milk with elevated SCC.</w:t>
      </w:r>
    </w:p>
    <w:p w14:paraId="0000002A" w14:textId="1A6674A1" w:rsidR="00980841"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In an investigation, Bagri et al. (2018) screened 80 nursing cows at a dairy farm for subclinical mastitis </w:t>
      </w:r>
      <w:r w:rsidR="00810484">
        <w:rPr>
          <w:rFonts w:ascii="Times New Roman" w:hAnsi="Times New Roman" w:cs="Times New Roman"/>
          <w:sz w:val="24"/>
          <w:szCs w:val="24"/>
        </w:rPr>
        <w:t>through a</w:t>
      </w:r>
      <w:r w:rsidRPr="00607572">
        <w:rPr>
          <w:rFonts w:ascii="Times New Roman" w:hAnsi="Times New Roman" w:cs="Times New Roman"/>
          <w:sz w:val="24"/>
          <w:szCs w:val="24"/>
        </w:rPr>
        <w:t xml:space="preserve">n ultrasonic </w:t>
      </w:r>
      <w:proofErr w:type="spellStart"/>
      <w:r w:rsidRPr="00607572">
        <w:rPr>
          <w:rFonts w:ascii="Times New Roman" w:hAnsi="Times New Roman" w:cs="Times New Roman"/>
          <w:sz w:val="24"/>
          <w:szCs w:val="24"/>
        </w:rPr>
        <w:t>ekomilk</w:t>
      </w:r>
      <w:proofErr w:type="spellEnd"/>
      <w:r w:rsidRPr="00607572">
        <w:rPr>
          <w:rFonts w:ascii="Times New Roman" w:hAnsi="Times New Roman" w:cs="Times New Roman"/>
          <w:sz w:val="24"/>
          <w:szCs w:val="24"/>
        </w:rPr>
        <w:t xml:space="preserve"> milk analyzer instrument was used to exam</w:t>
      </w:r>
      <w:r w:rsidRPr="00607572">
        <w:rPr>
          <w:rFonts w:ascii="Times New Roman" w:hAnsi="Times New Roman" w:cs="Times New Roman"/>
          <w:sz w:val="24"/>
          <w:szCs w:val="24"/>
        </w:rPr>
        <w:t>ine the milk samples. The degree of mastitis had a substantial (p&gt;0.05) impact on the chemical characteristics of milk samples. While subclinical mastitis milk samples showed significant increases in pH and acidity when compared to normal milk samples, sub</w:t>
      </w:r>
      <w:r w:rsidRPr="00607572">
        <w:rPr>
          <w:rFonts w:ascii="Times New Roman" w:hAnsi="Times New Roman" w:cs="Times New Roman"/>
          <w:sz w:val="24"/>
          <w:szCs w:val="24"/>
        </w:rPr>
        <w:t>clinical mastitis milk samples showed significant decreases in fat, protein, lactose, solid not fat (SNF), and total solids percent when compared to normal milk samples from cows that were not afflicted with mastitis disease.</w:t>
      </w:r>
    </w:p>
    <w:p w14:paraId="5CCAE46E" w14:textId="77777777" w:rsidR="00810484" w:rsidRPr="00810484" w:rsidRDefault="00810484" w:rsidP="00607572">
      <w:pPr>
        <w:jc w:val="both"/>
        <w:rPr>
          <w:rFonts w:ascii="Times New Roman" w:hAnsi="Times New Roman" w:cs="Times New Roman"/>
          <w:sz w:val="24"/>
          <w:szCs w:val="24"/>
        </w:rPr>
      </w:pPr>
    </w:p>
    <w:p w14:paraId="0000002C" w14:textId="6EAA3BA1" w:rsidR="00980841" w:rsidRPr="00607572"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Types of Mastitis</w:t>
      </w:r>
    </w:p>
    <w:p w14:paraId="0000002E" w14:textId="13BE905E" w:rsidR="00980841" w:rsidRPr="00810484"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Mastitis ma</w:t>
      </w:r>
      <w:r w:rsidRPr="00607572">
        <w:rPr>
          <w:rFonts w:ascii="Times New Roman" w:hAnsi="Times New Roman" w:cs="Times New Roman"/>
          <w:sz w:val="24"/>
          <w:szCs w:val="24"/>
        </w:rPr>
        <w:t>y be classified as clinical or sub clinical depending on the degree of inflammation (Philpot and Nickerson, 1991).</w:t>
      </w:r>
    </w:p>
    <w:p w14:paraId="00000030" w14:textId="10B529D0" w:rsidR="00980841" w:rsidRPr="00810484"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Clinical Mastitis</w:t>
      </w:r>
    </w:p>
    <w:p w14:paraId="00000036" w14:textId="1111C4DE"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Any deviation in the milk and/or udder that a farmer notices is considered clinical mastitis. It is a mammary gland inflamm</w:t>
      </w:r>
      <w:r w:rsidRPr="00607572">
        <w:rPr>
          <w:rFonts w:ascii="Times New Roman" w:hAnsi="Times New Roman" w:cs="Times New Roman"/>
          <w:sz w:val="24"/>
          <w:szCs w:val="24"/>
        </w:rPr>
        <w:t>ation that manifests as udder and milk alterations that are extremely noticeable. It is typified by anomalies including milk discolouration, redness, elevated body temperature, discomfort, and disruption of function (Radostits et al., 2007). Clinical types</w:t>
      </w:r>
      <w:r w:rsidRPr="00607572">
        <w:rPr>
          <w:rFonts w:ascii="Times New Roman" w:hAnsi="Times New Roman" w:cs="Times New Roman"/>
          <w:sz w:val="24"/>
          <w:szCs w:val="24"/>
        </w:rPr>
        <w:t xml:space="preserve"> of mastitis can be further divided into mild, acute, per acute, and chronic categories based on how severe the inflammatory reaction is. All dairy herds can develop clinical mastitis, including those that are well-managed based on the somatic cell count l</w:t>
      </w:r>
      <w:r w:rsidRPr="00607572">
        <w:rPr>
          <w:rFonts w:ascii="Times New Roman" w:hAnsi="Times New Roman" w:cs="Times New Roman"/>
          <w:sz w:val="24"/>
          <w:szCs w:val="24"/>
        </w:rPr>
        <w:t>evel. High milk production cows may also have a high incidence of clinical mastitis (Hogain et al., 1990).</w:t>
      </w:r>
      <w:r w:rsidR="0037270A" w:rsidRPr="00607572">
        <w:rPr>
          <w:rFonts w:ascii="Times New Roman" w:hAnsi="Times New Roman" w:cs="Times New Roman"/>
          <w:sz w:val="24"/>
          <w:szCs w:val="24"/>
        </w:rPr>
        <w:t xml:space="preserve"> </w:t>
      </w:r>
      <w:r w:rsidRPr="00607572">
        <w:rPr>
          <w:rFonts w:ascii="Times New Roman" w:hAnsi="Times New Roman" w:cs="Times New Roman"/>
          <w:sz w:val="24"/>
          <w:szCs w:val="24"/>
        </w:rPr>
        <w:t xml:space="preserve">The </w:t>
      </w:r>
      <w:proofErr w:type="gramStart"/>
      <w:r w:rsidRPr="00607572">
        <w:rPr>
          <w:rFonts w:ascii="Times New Roman" w:hAnsi="Times New Roman" w:cs="Times New Roman"/>
          <w:sz w:val="24"/>
          <w:szCs w:val="24"/>
        </w:rPr>
        <w:t>most  important</w:t>
      </w:r>
      <w:proofErr w:type="gramEnd"/>
      <w:r w:rsidRPr="00607572">
        <w:rPr>
          <w:rFonts w:ascii="Times New Roman" w:hAnsi="Times New Roman" w:cs="Times New Roman"/>
          <w:sz w:val="24"/>
          <w:szCs w:val="24"/>
        </w:rPr>
        <w:t xml:space="preserve"> bacteria that cause clinical mastitis  are Staphylococcus aureus, Escherichia coli,  Klebsiella spp, Streptococcus uberis and Str</w:t>
      </w:r>
      <w:r w:rsidRPr="00607572">
        <w:rPr>
          <w:rFonts w:ascii="Times New Roman" w:hAnsi="Times New Roman" w:cs="Times New Roman"/>
          <w:sz w:val="24"/>
          <w:szCs w:val="24"/>
        </w:rPr>
        <w:t xml:space="preserve">eptococcus dysgalactiae. </w:t>
      </w:r>
    </w:p>
    <w:p w14:paraId="00000038" w14:textId="71BA23E1" w:rsidR="00980841" w:rsidRPr="00607572"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Sub Clinical Mastitis</w:t>
      </w:r>
    </w:p>
    <w:p w14:paraId="0000003C" w14:textId="60ED8EFF" w:rsidR="00980841" w:rsidRDefault="0037270A" w:rsidP="00607572">
      <w:pPr>
        <w:jc w:val="both"/>
        <w:rPr>
          <w:rFonts w:ascii="Times New Roman" w:hAnsi="Times New Roman" w:cs="Times New Roman"/>
          <w:sz w:val="24"/>
          <w:szCs w:val="24"/>
          <w:lang w:val="en-IN"/>
        </w:rPr>
      </w:pPr>
      <w:r w:rsidRPr="00607572">
        <w:rPr>
          <w:rFonts w:ascii="Times New Roman" w:hAnsi="Times New Roman" w:cs="Times New Roman"/>
          <w:sz w:val="24"/>
          <w:szCs w:val="24"/>
          <w:lang w:val="en-IN"/>
        </w:rPr>
        <w:t>Inflammation of the mammary gland without obvious macroscopic lesions in the udder or its secretion, but characterized by the presence of pathogenic bacteria and an abnormally high number of somatic cells in the milk, is referred to as subclinical mastitis (Radostits et al., 2007; Harmon, 1994).</w:t>
      </w:r>
      <w:r w:rsidR="00810484">
        <w:rPr>
          <w:rFonts w:ascii="Times New Roman" w:hAnsi="Times New Roman" w:cs="Times New Roman"/>
          <w:sz w:val="24"/>
          <w:szCs w:val="24"/>
          <w:lang w:val="en-IN"/>
        </w:rPr>
        <w:t xml:space="preserve"> </w:t>
      </w:r>
      <w:r w:rsidRPr="00607572">
        <w:rPr>
          <w:rFonts w:ascii="Times New Roman" w:hAnsi="Times New Roman" w:cs="Times New Roman"/>
          <w:sz w:val="24"/>
          <w:szCs w:val="24"/>
          <w:lang w:val="en-IN"/>
        </w:rPr>
        <w:t xml:space="preserve">Subclinical mastitis is considered one of the most economically significant diseases in dairy herds because it often goes unnoticed while continuously reducing milk yield and quality. Unlike clinical mastitis, there are no visible signs such as swelling, redness, heat, pain, or changes in milk appearance. However, the infection persists within the mammary tissue, leading to decreased lactose production, altered milk composition, and increased levels of enzymes and proteins associated with inflammation. The condition is commonly detected through indirect diagnostic tests, particularly the measurement of somatic cell count (SCC) in milk. Elevated SCC serves as an indicator of the immune response within the udder, as leukocytes migrate into the mammary gland to combat invading pathogens. Tests such as the California Mastitis Test (CMT) and electronic cell counting are widely used tools for identifying affected animals in dairy farms. Early detection is essential to prevent the spread of infection within the herd. A variety of microorganisms are implicated in subclinical mastitis, including contagious pathogens such as </w:t>
      </w:r>
      <w:r w:rsidRPr="00607572">
        <w:rPr>
          <w:rFonts w:ascii="Times New Roman" w:hAnsi="Times New Roman" w:cs="Times New Roman"/>
          <w:i/>
          <w:iCs/>
          <w:sz w:val="24"/>
          <w:szCs w:val="24"/>
          <w:lang w:val="en-IN"/>
        </w:rPr>
        <w:lastRenderedPageBreak/>
        <w:t>Staphylococcus aureus</w:t>
      </w:r>
      <w:r w:rsidRPr="00607572">
        <w:rPr>
          <w:rFonts w:ascii="Times New Roman" w:hAnsi="Times New Roman" w:cs="Times New Roman"/>
          <w:sz w:val="24"/>
          <w:szCs w:val="24"/>
          <w:lang w:val="en-IN"/>
        </w:rPr>
        <w:t xml:space="preserve"> and environmental organisms like </w:t>
      </w:r>
      <w:r w:rsidRPr="00607572">
        <w:rPr>
          <w:rFonts w:ascii="Times New Roman" w:hAnsi="Times New Roman" w:cs="Times New Roman"/>
          <w:i/>
          <w:iCs/>
          <w:sz w:val="24"/>
          <w:szCs w:val="24"/>
          <w:lang w:val="en-IN"/>
        </w:rPr>
        <w:t>Escherichia coli</w:t>
      </w:r>
      <w:r w:rsidRPr="00607572">
        <w:rPr>
          <w:rFonts w:ascii="Times New Roman" w:hAnsi="Times New Roman" w:cs="Times New Roman"/>
          <w:sz w:val="24"/>
          <w:szCs w:val="24"/>
          <w:lang w:val="en-IN"/>
        </w:rPr>
        <w:t xml:space="preserve"> and </w:t>
      </w:r>
      <w:r w:rsidRPr="00607572">
        <w:rPr>
          <w:rFonts w:ascii="Times New Roman" w:hAnsi="Times New Roman" w:cs="Times New Roman"/>
          <w:i/>
          <w:iCs/>
          <w:sz w:val="24"/>
          <w:szCs w:val="24"/>
          <w:lang w:val="en-IN"/>
        </w:rPr>
        <w:t>Streptococcus</w:t>
      </w:r>
      <w:r w:rsidRPr="00607572">
        <w:rPr>
          <w:rFonts w:ascii="Times New Roman" w:hAnsi="Times New Roman" w:cs="Times New Roman"/>
          <w:sz w:val="24"/>
          <w:szCs w:val="24"/>
          <w:lang w:val="en-IN"/>
        </w:rPr>
        <w:t xml:space="preserve"> species. Transmission may occur during milking through contaminated equipment, poor hygiene practices, or from the environment. Effective control strategies involve maintaining proper milking hygiene, routine screening of milk, dry cow therapy, culling chronically infected animals, and implementing sound herd health management practices.</w:t>
      </w:r>
    </w:p>
    <w:p w14:paraId="7F5DC860" w14:textId="77777777" w:rsidR="00810484" w:rsidRPr="00810484" w:rsidRDefault="00810484" w:rsidP="00607572">
      <w:pPr>
        <w:jc w:val="both"/>
        <w:rPr>
          <w:rFonts w:ascii="Times New Roman" w:hAnsi="Times New Roman" w:cs="Times New Roman"/>
          <w:sz w:val="24"/>
          <w:szCs w:val="24"/>
          <w:lang w:val="en-IN"/>
        </w:rPr>
      </w:pPr>
    </w:p>
    <w:p w14:paraId="7EBCC92B" w14:textId="77777777" w:rsidR="0037270A" w:rsidRPr="00607572" w:rsidRDefault="0037270A" w:rsidP="00607572">
      <w:pPr>
        <w:jc w:val="both"/>
        <w:rPr>
          <w:rFonts w:ascii="Times New Roman" w:hAnsi="Times New Roman" w:cs="Times New Roman"/>
          <w:b/>
          <w:bCs/>
          <w:sz w:val="24"/>
          <w:szCs w:val="24"/>
          <w:lang w:val="en-IN"/>
        </w:rPr>
      </w:pPr>
      <w:r w:rsidRPr="00607572">
        <w:rPr>
          <w:rFonts w:ascii="Times New Roman" w:hAnsi="Times New Roman" w:cs="Times New Roman"/>
          <w:b/>
          <w:bCs/>
          <w:sz w:val="24"/>
          <w:szCs w:val="24"/>
          <w:lang w:val="en-IN"/>
        </w:rPr>
        <w:t>Environmental Mastitis</w:t>
      </w:r>
    </w:p>
    <w:p w14:paraId="753AC2EF" w14:textId="5204C474" w:rsidR="0037270A" w:rsidRPr="00607572" w:rsidRDefault="0037270A" w:rsidP="00607572">
      <w:pPr>
        <w:jc w:val="both"/>
        <w:rPr>
          <w:rFonts w:ascii="Times New Roman" w:hAnsi="Times New Roman" w:cs="Times New Roman"/>
          <w:sz w:val="24"/>
          <w:szCs w:val="24"/>
          <w:lang w:val="en-IN"/>
        </w:rPr>
      </w:pPr>
      <w:r w:rsidRPr="00607572">
        <w:rPr>
          <w:rFonts w:ascii="Times New Roman" w:hAnsi="Times New Roman" w:cs="Times New Roman"/>
          <w:sz w:val="24"/>
          <w:szCs w:val="24"/>
          <w:lang w:val="en-IN"/>
        </w:rPr>
        <w:t xml:space="preserve">Environmental mastitis is a form of intramammary infection that originates from pathogens present in the cow’s surroundings rather than from cow-to-cow transmission during milking. It is commonly associated with environmental bacteria such as </w:t>
      </w:r>
      <w:r w:rsidRPr="00607572">
        <w:rPr>
          <w:rFonts w:ascii="Times New Roman" w:hAnsi="Times New Roman" w:cs="Times New Roman"/>
          <w:i/>
          <w:iCs/>
          <w:sz w:val="24"/>
          <w:szCs w:val="24"/>
          <w:lang w:val="en-IN"/>
        </w:rPr>
        <w:t>Escherichia coli</w:t>
      </w:r>
      <w:r w:rsidRPr="00607572">
        <w:rPr>
          <w:rFonts w:ascii="Times New Roman" w:hAnsi="Times New Roman" w:cs="Times New Roman"/>
          <w:sz w:val="24"/>
          <w:szCs w:val="24"/>
          <w:lang w:val="en-IN"/>
        </w:rPr>
        <w:t xml:space="preserve">, </w:t>
      </w:r>
      <w:r w:rsidRPr="00607572">
        <w:rPr>
          <w:rFonts w:ascii="Times New Roman" w:hAnsi="Times New Roman" w:cs="Times New Roman"/>
          <w:i/>
          <w:iCs/>
          <w:sz w:val="24"/>
          <w:szCs w:val="24"/>
          <w:lang w:val="en-IN"/>
        </w:rPr>
        <w:t>Streptococcus uberis</w:t>
      </w:r>
      <w:r w:rsidRPr="00607572">
        <w:rPr>
          <w:rFonts w:ascii="Times New Roman" w:hAnsi="Times New Roman" w:cs="Times New Roman"/>
          <w:sz w:val="24"/>
          <w:szCs w:val="24"/>
          <w:lang w:val="en-IN"/>
        </w:rPr>
        <w:t xml:space="preserve">, and other coliform organisms. Contaminated bedding, manure, muddy lots, and poorly maintained housing conditions serve as major reservoirs of these pathogens (Pretorious, 2008). The primary cause of this type of mastitis is exposure to a contaminated environment, particularly manure-soiled areas. Coliform bacteria can easily enter the udder and teat canal when dairy cows lie down in confined spaces heavily contaminated with fecal material. The risk is especially high immediately after milking, when the teat sphincter remains relaxed and more susceptible to bacterial penetration. Moisture, inadequate ventilation, and poor sanitation further increase bacterial growth and infection pressure. Environmental mastitis often presents as acute clinical mastitis, sometimes with severe systemic signs such as fever, reduced appetite, and a sharp drop in milk production, particularly in cases involving </w:t>
      </w:r>
      <w:r w:rsidRPr="00607572">
        <w:rPr>
          <w:rFonts w:ascii="Times New Roman" w:hAnsi="Times New Roman" w:cs="Times New Roman"/>
          <w:i/>
          <w:iCs/>
          <w:sz w:val="24"/>
          <w:szCs w:val="24"/>
          <w:lang w:val="en-IN"/>
        </w:rPr>
        <w:t>E. coli</w:t>
      </w:r>
      <w:r w:rsidRPr="00607572">
        <w:rPr>
          <w:rFonts w:ascii="Times New Roman" w:hAnsi="Times New Roman" w:cs="Times New Roman"/>
          <w:sz w:val="24"/>
          <w:szCs w:val="24"/>
          <w:lang w:val="en-IN"/>
        </w:rPr>
        <w:t>. Prevention focuses on maintaining clean, dry bedding, proper manure management, good ventilation, pre- and post-milking teat hygiene, and ensuring cows remain standing for a period after milking to allow teat canals to close. Effective environmental management is therefore critical in reducing the incidence of this form of mastitis.</w:t>
      </w:r>
    </w:p>
    <w:p w14:paraId="0000003E" w14:textId="77777777" w:rsidR="00980841" w:rsidRPr="00607572" w:rsidRDefault="00980841" w:rsidP="00607572">
      <w:pPr>
        <w:jc w:val="both"/>
        <w:rPr>
          <w:rFonts w:ascii="Times New Roman" w:hAnsi="Times New Roman" w:cs="Times New Roman"/>
          <w:sz w:val="24"/>
          <w:szCs w:val="24"/>
        </w:rPr>
      </w:pPr>
    </w:p>
    <w:p w14:paraId="0000003F" w14:textId="77777777" w:rsidR="00980841" w:rsidRPr="00607572"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Diagnosis of mastitis</w:t>
      </w:r>
    </w:p>
    <w:p w14:paraId="333D6F15" w14:textId="4BDD16FE" w:rsidR="0037270A" w:rsidRPr="00810484"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Clinical examination</w:t>
      </w:r>
    </w:p>
    <w:p w14:paraId="56DB3C23" w14:textId="77777777" w:rsidR="0037270A" w:rsidRPr="00607572" w:rsidRDefault="0037270A" w:rsidP="00607572">
      <w:pPr>
        <w:jc w:val="both"/>
        <w:rPr>
          <w:rFonts w:ascii="Times New Roman" w:hAnsi="Times New Roman" w:cs="Times New Roman"/>
          <w:sz w:val="24"/>
          <w:szCs w:val="24"/>
          <w:lang w:val="en-IN"/>
        </w:rPr>
      </w:pPr>
      <w:r w:rsidRPr="00607572">
        <w:rPr>
          <w:rFonts w:ascii="Times New Roman" w:hAnsi="Times New Roman" w:cs="Times New Roman"/>
          <w:sz w:val="24"/>
          <w:szCs w:val="24"/>
          <w:lang w:val="en-IN"/>
        </w:rPr>
        <w:t>Clinical examination of the udder is an essential step in the diagnosis of mastitis. Each quarter of the udder is carefully observed and palpated to detect abnormalities in size, shape, symmetry, and consistency. The examiner assesses for signs such as swelling, heat, pain on palpation, induration, fibrosis, or other indications of inflammation. Any deviation from the normal soft and uniform texture of the udder tissue may suggest underlying pathology (Radostits et al., 2000).</w:t>
      </w:r>
    </w:p>
    <w:p w14:paraId="339EFDCE" w14:textId="77777777" w:rsidR="0037270A" w:rsidRPr="00607572" w:rsidRDefault="0037270A" w:rsidP="00607572">
      <w:pPr>
        <w:jc w:val="both"/>
        <w:rPr>
          <w:rFonts w:ascii="Times New Roman" w:hAnsi="Times New Roman" w:cs="Times New Roman"/>
          <w:sz w:val="24"/>
          <w:szCs w:val="24"/>
          <w:lang w:val="en-IN"/>
        </w:rPr>
      </w:pPr>
      <w:r w:rsidRPr="00607572">
        <w:rPr>
          <w:rFonts w:ascii="Times New Roman" w:hAnsi="Times New Roman" w:cs="Times New Roman"/>
          <w:sz w:val="24"/>
          <w:szCs w:val="24"/>
          <w:lang w:val="en-IN"/>
        </w:rPr>
        <w:t>Palpation is performed systematically to compare all four quarters, noting differences in firmness or the presence of nodules and thickened areas. The supramammary lymph nodes may also be examined for enlargement, which can indicate an inflammatory response. Observing the animal’s behavior during palpation, such as signs of discomfort or restlessness, provides additional information about the severity of the condition.</w:t>
      </w:r>
    </w:p>
    <w:p w14:paraId="00000043" w14:textId="7BC7DB85" w:rsidR="00980841" w:rsidRPr="00810484" w:rsidRDefault="0037270A" w:rsidP="00607572">
      <w:pPr>
        <w:jc w:val="both"/>
        <w:rPr>
          <w:rFonts w:ascii="Times New Roman" w:hAnsi="Times New Roman" w:cs="Times New Roman"/>
          <w:sz w:val="24"/>
          <w:szCs w:val="24"/>
          <w:lang w:val="en-IN"/>
        </w:rPr>
      </w:pPr>
      <w:r w:rsidRPr="00607572">
        <w:rPr>
          <w:rFonts w:ascii="Times New Roman" w:hAnsi="Times New Roman" w:cs="Times New Roman"/>
          <w:sz w:val="24"/>
          <w:szCs w:val="24"/>
          <w:lang w:val="en-IN"/>
        </w:rPr>
        <w:t xml:space="preserve">Milk examination is equally important in clinical assessment. Foremilk from each quarter is stripped onto a dark surface to evaluate its appearance. Abnormal findings may include discoloration, blood-tinged milk, watery consistency, clots, flakes, or the presence of pus. These </w:t>
      </w:r>
      <w:r w:rsidRPr="00607572">
        <w:rPr>
          <w:rFonts w:ascii="Times New Roman" w:hAnsi="Times New Roman" w:cs="Times New Roman"/>
          <w:sz w:val="24"/>
          <w:szCs w:val="24"/>
          <w:lang w:val="en-IN"/>
        </w:rPr>
        <w:lastRenderedPageBreak/>
        <w:t>visible changes in milk, together with udder abnormalities, help confirm the diagnosis and guide appropriate treatment and management decisions.</w:t>
      </w:r>
    </w:p>
    <w:p w14:paraId="00000045" w14:textId="3D3D87EF" w:rsidR="00980841" w:rsidRPr="00810484"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SCC or somatic cell count</w:t>
      </w:r>
    </w:p>
    <w:p w14:paraId="00000047" w14:textId="7C94B729"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 </w:t>
      </w:r>
      <w:r w:rsidRPr="00607572">
        <w:rPr>
          <w:rFonts w:ascii="Times New Roman" w:hAnsi="Times New Roman" w:cs="Times New Roman"/>
          <w:sz w:val="24"/>
          <w:szCs w:val="24"/>
        </w:rPr>
        <w:t>SCC measurement is frequently used to track the health of udders. SC is a typical component of milk and only becomes problematic when it becomes excessive. The crucial element can be identified when paired with the results of bacteriological cultures. They</w:t>
      </w:r>
      <w:r w:rsidRPr="00607572">
        <w:rPr>
          <w:rFonts w:ascii="Times New Roman" w:hAnsi="Times New Roman" w:cs="Times New Roman"/>
          <w:sz w:val="24"/>
          <w:szCs w:val="24"/>
        </w:rPr>
        <w:t xml:space="preserve"> include primary leucocytes when SCC is increased. SCC rises significantly during inflammation as a result of PNM entering milk. Less than 100,000 cells per milliliter should be present in a cow's healthy udder quarter (Hamann, 2002). According to Smith et</w:t>
      </w:r>
      <w:r w:rsidRPr="00607572">
        <w:rPr>
          <w:rFonts w:ascii="Times New Roman" w:hAnsi="Times New Roman" w:cs="Times New Roman"/>
          <w:sz w:val="24"/>
          <w:szCs w:val="24"/>
        </w:rPr>
        <w:t xml:space="preserve"> al. (2001), an infection is indicated by a level greater than 200 000 cells ml.</w:t>
      </w:r>
    </w:p>
    <w:p w14:paraId="00000049" w14:textId="24C42B83" w:rsidR="00980841" w:rsidRPr="00607572"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Measurement of pH</w:t>
      </w:r>
    </w:p>
    <w:p w14:paraId="0000004A"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The pH of normal milk ranges from 6.5 to 6.7. Using sodium hydroxide as a reagent, this number is about equivalent to the blood's tendency toward alkalinity </w:t>
      </w:r>
      <w:r w:rsidRPr="00607572">
        <w:rPr>
          <w:rFonts w:ascii="Times New Roman" w:hAnsi="Times New Roman" w:cs="Times New Roman"/>
          <w:sz w:val="24"/>
          <w:szCs w:val="24"/>
        </w:rPr>
        <w:t>when infection is present (7.2–7.4) (Andrews et al., 1992). The process involves either depositing five drops of milk on a slide, adding one drop of sodium hydroxide, and shaking for fifteen seconds, or using a tube with ten milliliters of milk, adding two</w:t>
      </w:r>
      <w:r w:rsidRPr="00607572">
        <w:rPr>
          <w:rFonts w:ascii="Times New Roman" w:hAnsi="Times New Roman" w:cs="Times New Roman"/>
          <w:sz w:val="24"/>
          <w:szCs w:val="24"/>
        </w:rPr>
        <w:t xml:space="preserve"> milliliters of standard sodium solution, shaking, and observing the outcome. &amp; read on a black background in the tube, the creation of floccules on the slide gives the impression of gelatin (Chipper, 2000).</w:t>
      </w:r>
    </w:p>
    <w:p w14:paraId="0000004B" w14:textId="77777777" w:rsidR="00980841" w:rsidRPr="00607572" w:rsidRDefault="00980841" w:rsidP="00607572">
      <w:pPr>
        <w:jc w:val="both"/>
        <w:rPr>
          <w:rFonts w:ascii="Times New Roman" w:hAnsi="Times New Roman" w:cs="Times New Roman"/>
          <w:b/>
          <w:bCs/>
          <w:sz w:val="24"/>
          <w:szCs w:val="24"/>
        </w:rPr>
      </w:pPr>
    </w:p>
    <w:p w14:paraId="0000004D" w14:textId="14C60C58" w:rsidR="00980841" w:rsidRPr="00607572"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California Mastitis Test (CMT)</w:t>
      </w:r>
    </w:p>
    <w:p w14:paraId="0000004F" w14:textId="0CD457F3"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CMT is a quick, </w:t>
      </w:r>
      <w:r w:rsidRPr="00607572">
        <w:rPr>
          <w:rFonts w:ascii="Times New Roman" w:hAnsi="Times New Roman" w:cs="Times New Roman"/>
          <w:sz w:val="24"/>
          <w:szCs w:val="24"/>
        </w:rPr>
        <w:t xml:space="preserve">easy, and affordable mastitis screening test. The foundation of this test is a gelling reaction between the reagent and the cells' nucleic acid (Andrews et al., 1992). </w:t>
      </w:r>
    </w:p>
    <w:p w14:paraId="00000051" w14:textId="493EBFCC"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b/>
          <w:bCs/>
          <w:sz w:val="24"/>
          <w:szCs w:val="24"/>
        </w:rPr>
        <w:t>Milk Bacteriology</w:t>
      </w:r>
      <w:r w:rsidRPr="00607572">
        <w:rPr>
          <w:rFonts w:ascii="Times New Roman" w:hAnsi="Times New Roman" w:cs="Times New Roman"/>
          <w:sz w:val="24"/>
          <w:szCs w:val="24"/>
        </w:rPr>
        <w:t xml:space="preserve"> </w:t>
      </w:r>
    </w:p>
    <w:p w14:paraId="00000053" w14:textId="0750C9A2"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Bovine mastitis has traditionally been diagnosed in the lab by inocu</w:t>
      </w:r>
      <w:r w:rsidRPr="00607572">
        <w:rPr>
          <w:rFonts w:ascii="Times New Roman" w:hAnsi="Times New Roman" w:cs="Times New Roman"/>
          <w:sz w:val="24"/>
          <w:szCs w:val="24"/>
        </w:rPr>
        <w:t>lating a standard volume of hygienically collected milk agar culture medium. The bacterial growth that results is monitored, measured, and examined. Actually, a lot of people utilize milk culture to assess the health of the udder. It is now the gold standa</w:t>
      </w:r>
      <w:r w:rsidRPr="00607572">
        <w:rPr>
          <w:rFonts w:ascii="Times New Roman" w:hAnsi="Times New Roman" w:cs="Times New Roman"/>
          <w:sz w:val="24"/>
          <w:szCs w:val="24"/>
        </w:rPr>
        <w:t>rd for diagnosis (Radostits et al., 2007).</w:t>
      </w:r>
    </w:p>
    <w:p w14:paraId="00000055" w14:textId="4153FB22"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b/>
          <w:bCs/>
          <w:sz w:val="24"/>
          <w:szCs w:val="24"/>
        </w:rPr>
        <w:t>Zoonotic significance</w:t>
      </w:r>
      <w:r w:rsidRPr="00607572">
        <w:rPr>
          <w:rFonts w:ascii="Times New Roman" w:hAnsi="Times New Roman" w:cs="Times New Roman"/>
          <w:sz w:val="24"/>
          <w:szCs w:val="24"/>
        </w:rPr>
        <w:t xml:space="preserve"> </w:t>
      </w:r>
    </w:p>
    <w:p w14:paraId="00000056"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There is a risk that bacterial contamination of milk from mastitis-affected cows could make the milk unfit for human consumption by resulting in food poisoning, disrupt the production proces</w:t>
      </w:r>
      <w:r w:rsidRPr="00607572">
        <w:rPr>
          <w:rFonts w:ascii="Times New Roman" w:hAnsi="Times New Roman" w:cs="Times New Roman"/>
          <w:sz w:val="24"/>
          <w:szCs w:val="24"/>
        </w:rPr>
        <w:t>s, or, in rare instances, act as a conduit for the disease's transmission to people. This is one way that TB, streptococcal, and brucellosis can spread (Radostits et al., 2007).</w:t>
      </w:r>
    </w:p>
    <w:p w14:paraId="00000057"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Due to the significant impact on public health and the altered composition of </w:t>
      </w:r>
      <w:r w:rsidRPr="00607572">
        <w:rPr>
          <w:rFonts w:ascii="Times New Roman" w:hAnsi="Times New Roman" w:cs="Times New Roman"/>
          <w:sz w:val="24"/>
          <w:szCs w:val="24"/>
        </w:rPr>
        <w:t>milk from mastitis-affected animals, efforts are being conducted worldwide to reduce bovine mastitis. These could negatively impact milk's appropriateness for processing as well as the caliber of the processed goods derived from it. A cow's ability to secr</w:t>
      </w:r>
      <w:r w:rsidRPr="00607572">
        <w:rPr>
          <w:rFonts w:ascii="Times New Roman" w:hAnsi="Times New Roman" w:cs="Times New Roman"/>
          <w:sz w:val="24"/>
          <w:szCs w:val="24"/>
        </w:rPr>
        <w:t>ete milk is frequently permanently impaired to some extent by mastitis. A growing number of milk processing facilities and businesses are paying significantly less for milk with a high SCC than for high-quality milk because milk from cows with clinical mas</w:t>
      </w:r>
      <w:r w:rsidRPr="00607572">
        <w:rPr>
          <w:rFonts w:ascii="Times New Roman" w:hAnsi="Times New Roman" w:cs="Times New Roman"/>
          <w:sz w:val="24"/>
          <w:szCs w:val="24"/>
        </w:rPr>
        <w:t>titis is unmarketable and milk from cows with sub-clinical mastitis is of lower quality (Norman Christopher, 2004).</w:t>
      </w:r>
    </w:p>
    <w:p w14:paraId="00000058" w14:textId="77777777" w:rsidR="00980841" w:rsidRPr="00607572" w:rsidRDefault="00980841" w:rsidP="00607572">
      <w:pPr>
        <w:jc w:val="both"/>
        <w:rPr>
          <w:rFonts w:ascii="Times New Roman" w:hAnsi="Times New Roman" w:cs="Times New Roman"/>
          <w:sz w:val="24"/>
          <w:szCs w:val="24"/>
        </w:rPr>
      </w:pPr>
    </w:p>
    <w:p w14:paraId="0000005A" w14:textId="4DD6126E" w:rsidR="00980841" w:rsidRPr="00810484"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Financial loss as a result of mastitis</w:t>
      </w:r>
    </w:p>
    <w:p w14:paraId="0000005C" w14:textId="288DDFF4"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 According to Dua (2001), mastitis caused INR 6,053.21 crore in economic losses in India, with sub-clinical mastitis accounting for the majority of losses (70–80%), or about INR 4,365.32 crore. Varshney and Naresh (2004) reported that compared to clinical </w:t>
      </w:r>
      <w:r w:rsidRPr="00607572">
        <w:rPr>
          <w:rFonts w:ascii="Times New Roman" w:hAnsi="Times New Roman" w:cs="Times New Roman"/>
          <w:sz w:val="24"/>
          <w:szCs w:val="24"/>
        </w:rPr>
        <w:t>mastitis (1–10%), subclinical mastitis was more frequent in India (ranging from 10–50% in cows and 5–20% in buffaloes). Mastitis caused the dairy industry in India to lose over 2.37 thousand crore rupees annually.</w:t>
      </w:r>
    </w:p>
    <w:p w14:paraId="0000005D"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About 70% of this loss was caused by sub-c</w:t>
      </w:r>
      <w:r w:rsidRPr="00607572">
        <w:rPr>
          <w:rFonts w:ascii="Times New Roman" w:hAnsi="Times New Roman" w:cs="Times New Roman"/>
          <w:sz w:val="24"/>
          <w:szCs w:val="24"/>
        </w:rPr>
        <w:t>linical mastitis. According to NDRI data, mastitis was expected to cause an annual economic loss of INR 7165.51 crore. According to Sinha et al. (2014), crossbred cows suffered economic losses of INR 592.87 per lactation from subclinical mastitis and INR 7</w:t>
      </w:r>
      <w:r w:rsidRPr="00607572">
        <w:rPr>
          <w:rFonts w:ascii="Times New Roman" w:hAnsi="Times New Roman" w:cs="Times New Roman"/>
          <w:sz w:val="24"/>
          <w:szCs w:val="24"/>
        </w:rPr>
        <w:t>00.18 per lactation from a reduction in milk supply.</w:t>
      </w:r>
    </w:p>
    <w:p w14:paraId="0000005E" w14:textId="77777777" w:rsidR="00980841" w:rsidRPr="00607572" w:rsidRDefault="00980841" w:rsidP="00607572">
      <w:pPr>
        <w:jc w:val="both"/>
        <w:rPr>
          <w:rFonts w:ascii="Times New Roman" w:hAnsi="Times New Roman" w:cs="Times New Roman"/>
          <w:sz w:val="24"/>
          <w:szCs w:val="24"/>
        </w:rPr>
      </w:pPr>
    </w:p>
    <w:p w14:paraId="0000005F" w14:textId="77777777" w:rsidR="00980841" w:rsidRPr="00607572" w:rsidRDefault="00980841" w:rsidP="00607572">
      <w:pPr>
        <w:jc w:val="both"/>
        <w:rPr>
          <w:rFonts w:ascii="Times New Roman" w:hAnsi="Times New Roman" w:cs="Times New Roman"/>
          <w:sz w:val="24"/>
          <w:szCs w:val="24"/>
        </w:rPr>
      </w:pPr>
    </w:p>
    <w:p w14:paraId="00000061" w14:textId="65D54CE2" w:rsidR="00980841" w:rsidRPr="00810484" w:rsidRDefault="002B0EA4" w:rsidP="00607572">
      <w:pPr>
        <w:jc w:val="both"/>
        <w:rPr>
          <w:rFonts w:ascii="Times New Roman" w:hAnsi="Times New Roman" w:cs="Times New Roman"/>
          <w:b/>
          <w:bCs/>
          <w:sz w:val="24"/>
          <w:szCs w:val="24"/>
        </w:rPr>
      </w:pPr>
      <w:r w:rsidRPr="00607572">
        <w:rPr>
          <w:rFonts w:ascii="Times New Roman" w:hAnsi="Times New Roman" w:cs="Times New Roman"/>
          <w:b/>
          <w:bCs/>
          <w:sz w:val="24"/>
          <w:szCs w:val="24"/>
        </w:rPr>
        <w:t xml:space="preserve">Mastitis prevention strategies </w:t>
      </w:r>
    </w:p>
    <w:p w14:paraId="00000063" w14:textId="42F3719D"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The highly novel concept of vaccination, which targets the distinctive structural components of invasive species, has been the subject of much research in recent years. </w:t>
      </w:r>
      <w:r w:rsidRPr="00607572">
        <w:rPr>
          <w:rFonts w:ascii="Times New Roman" w:hAnsi="Times New Roman" w:cs="Times New Roman"/>
          <w:sz w:val="24"/>
          <w:szCs w:val="24"/>
        </w:rPr>
        <w:t>The majority of mastitis vaccinations don't produce lasting immune reactions. Hygienic management practices, antibiotic treatments, teat dipping sealants, and intra-mammary devices are just a few of the several ways to prevent bovine mastitis. However, giv</w:t>
      </w:r>
      <w:r w:rsidRPr="00607572">
        <w:rPr>
          <w:rFonts w:ascii="Times New Roman" w:hAnsi="Times New Roman" w:cs="Times New Roman"/>
          <w:sz w:val="24"/>
          <w:szCs w:val="24"/>
        </w:rPr>
        <w:t>ing antibiotics is a major part of the treatment for cow mastitis. The disadvantage of using antibiotics is that they may leave residues in the milk, and if they are not taken as directed, bacteria may change and develop resistance to the antibiotic (Bradl</w:t>
      </w:r>
      <w:r w:rsidRPr="00607572">
        <w:rPr>
          <w:rFonts w:ascii="Times New Roman" w:hAnsi="Times New Roman" w:cs="Times New Roman"/>
          <w:sz w:val="24"/>
          <w:szCs w:val="24"/>
        </w:rPr>
        <w:t>ey, 2002). Furthermore, depending on the type of infection, antibiotics may not always be enough to eradicate it.</w:t>
      </w:r>
    </w:p>
    <w:p w14:paraId="00000065" w14:textId="105A6303"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A possible alternative to lessen the issues brought on by infectious-contagious diseases is the selection of disease-resistant animals and the</w:t>
      </w:r>
      <w:r w:rsidRPr="00607572">
        <w:rPr>
          <w:rFonts w:ascii="Times New Roman" w:hAnsi="Times New Roman" w:cs="Times New Roman"/>
          <w:sz w:val="24"/>
          <w:szCs w:val="24"/>
        </w:rPr>
        <w:t xml:space="preserve"> integration of this feature in herds, in addition to proper herd management and hygienic care. Utilizing animals that are resistant to a specific disease lessens the need for medication, which lowers the levels of environmental and product contamination. </w:t>
      </w:r>
      <w:r w:rsidRPr="00607572">
        <w:rPr>
          <w:rFonts w:ascii="Times New Roman" w:hAnsi="Times New Roman" w:cs="Times New Roman"/>
          <w:sz w:val="24"/>
          <w:szCs w:val="24"/>
        </w:rPr>
        <w:t>Thus, it is advisable to promote the selection of more resistant animals in order to incorporate genes that confer resistance.</w:t>
      </w:r>
    </w:p>
    <w:p w14:paraId="00000066"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The use of molecular markers in genetic improvement programs is one method used to choose animals that are resistant to disease. </w:t>
      </w:r>
      <w:r w:rsidRPr="00607572">
        <w:rPr>
          <w:rFonts w:ascii="Times New Roman" w:hAnsi="Times New Roman" w:cs="Times New Roman"/>
          <w:sz w:val="24"/>
          <w:szCs w:val="24"/>
        </w:rPr>
        <w:t>Studies of gene expression stand out among the many methods that can be used to find these markers. By elucidating the functions of the corresponding genes, these investigations produce insights into the genetic and metabolic mechanisms of resistance. Rece</w:t>
      </w:r>
      <w:r w:rsidRPr="00607572">
        <w:rPr>
          <w:rFonts w:ascii="Times New Roman" w:hAnsi="Times New Roman" w:cs="Times New Roman"/>
          <w:sz w:val="24"/>
          <w:szCs w:val="24"/>
        </w:rPr>
        <w:t>nt years have seen the development of novel techniques for using gene networks to find genes of interest (Chen et al., 2008; Reverter and Fortes, 2013).</w:t>
      </w:r>
    </w:p>
    <w:p w14:paraId="00000067" w14:textId="77777777" w:rsidR="00980841" w:rsidRPr="00607572" w:rsidRDefault="00980841" w:rsidP="00607572">
      <w:pPr>
        <w:jc w:val="both"/>
        <w:rPr>
          <w:rFonts w:ascii="Times New Roman" w:hAnsi="Times New Roman" w:cs="Times New Roman"/>
          <w:sz w:val="24"/>
          <w:szCs w:val="24"/>
        </w:rPr>
      </w:pPr>
    </w:p>
    <w:p w14:paraId="00000068"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b/>
          <w:bCs/>
          <w:sz w:val="24"/>
          <w:szCs w:val="24"/>
        </w:rPr>
        <w:t xml:space="preserve">Conclusion </w:t>
      </w:r>
    </w:p>
    <w:p w14:paraId="00000069" w14:textId="77777777" w:rsidR="00980841" w:rsidRPr="00607572" w:rsidRDefault="00980841" w:rsidP="00607572">
      <w:pPr>
        <w:jc w:val="both"/>
        <w:rPr>
          <w:rFonts w:ascii="Times New Roman" w:hAnsi="Times New Roman" w:cs="Times New Roman"/>
          <w:sz w:val="24"/>
          <w:szCs w:val="24"/>
        </w:rPr>
      </w:pPr>
    </w:p>
    <w:p w14:paraId="0000006B" w14:textId="76952ECC"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In conclusion, mastitis is a complicated, multifactorial illness that is still the most </w:t>
      </w:r>
      <w:r w:rsidRPr="00607572">
        <w:rPr>
          <w:rFonts w:ascii="Times New Roman" w:hAnsi="Times New Roman" w:cs="Times New Roman"/>
          <w:sz w:val="24"/>
          <w:szCs w:val="24"/>
        </w:rPr>
        <w:t xml:space="preserve">expensive condition affecting dairy animals and the most common production disease in dairy herds globally. </w:t>
      </w:r>
      <w:r w:rsidRPr="00607572">
        <w:rPr>
          <w:rFonts w:ascii="Times New Roman" w:hAnsi="Times New Roman" w:cs="Times New Roman"/>
          <w:sz w:val="24"/>
          <w:szCs w:val="24"/>
        </w:rPr>
        <w:lastRenderedPageBreak/>
        <w:t>It significantly alters the amount and quality of milk produced. Numerous economic losses are caused by bovine mastitis, primarily as a result of de</w:t>
      </w:r>
      <w:r w:rsidRPr="00607572">
        <w:rPr>
          <w:rFonts w:ascii="Times New Roman" w:hAnsi="Times New Roman" w:cs="Times New Roman"/>
          <w:sz w:val="24"/>
          <w:szCs w:val="24"/>
        </w:rPr>
        <w:t>creased milk yield, lower milk quality, higher production costs, medication costs, milk that is discarded during and soon after treatment, lost milking days, lower milk prices, increased labor costs, and higher recruitment costs as a result of culling. Bov</w:t>
      </w:r>
      <w:r w:rsidRPr="00607572">
        <w:rPr>
          <w:rFonts w:ascii="Times New Roman" w:hAnsi="Times New Roman" w:cs="Times New Roman"/>
          <w:sz w:val="24"/>
          <w:szCs w:val="24"/>
        </w:rPr>
        <w:t>ine mastitis can be prevented by a variety of methods, including as intramammary devices, antibiotic treatments, teat dipping sealants, and hygienic management practices.</w:t>
      </w:r>
    </w:p>
    <w:p w14:paraId="0000006C"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The selection of disease-resistant animals and the integration of this characteristic</w:t>
      </w:r>
      <w:r w:rsidRPr="00607572">
        <w:rPr>
          <w:rFonts w:ascii="Times New Roman" w:hAnsi="Times New Roman" w:cs="Times New Roman"/>
          <w:sz w:val="24"/>
          <w:szCs w:val="24"/>
        </w:rPr>
        <w:t xml:space="preserve"> in herds is a viable alternative to lessen the issues brought on by infectious-contagious diseases, in addition to proper herd management and sanitary care. In most developing nations, farmers are unaware of subclinical mastitis and the significance of ud</w:t>
      </w:r>
      <w:r w:rsidRPr="00607572">
        <w:rPr>
          <w:rFonts w:ascii="Times New Roman" w:hAnsi="Times New Roman" w:cs="Times New Roman"/>
          <w:sz w:val="24"/>
          <w:szCs w:val="24"/>
        </w:rPr>
        <w:t>der health; in most nations, there are no specific national programs to control mastitis; and in most countries, there is a lack of information regarding the disease's economic impact. These all suggest that future efforts to prevent and reduce mastitis in</w:t>
      </w:r>
      <w:r w:rsidRPr="00607572">
        <w:rPr>
          <w:rFonts w:ascii="Times New Roman" w:hAnsi="Times New Roman" w:cs="Times New Roman"/>
          <w:sz w:val="24"/>
          <w:szCs w:val="24"/>
        </w:rPr>
        <w:t xml:space="preserve"> dairy animals must be coordinated.</w:t>
      </w:r>
    </w:p>
    <w:p w14:paraId="0000006E" w14:textId="7F2EF392" w:rsidR="00980841" w:rsidRDefault="00980841" w:rsidP="00607572">
      <w:pPr>
        <w:jc w:val="both"/>
        <w:rPr>
          <w:rFonts w:ascii="Times New Roman" w:hAnsi="Times New Roman" w:cs="Times New Roman"/>
          <w:sz w:val="24"/>
          <w:szCs w:val="24"/>
        </w:rPr>
      </w:pPr>
    </w:p>
    <w:p w14:paraId="76184818" w14:textId="77777777" w:rsidR="00810484" w:rsidRPr="00607572" w:rsidRDefault="00810484" w:rsidP="00607572">
      <w:pPr>
        <w:jc w:val="both"/>
        <w:rPr>
          <w:rFonts w:ascii="Times New Roman" w:hAnsi="Times New Roman" w:cs="Times New Roman"/>
          <w:sz w:val="24"/>
          <w:szCs w:val="24"/>
        </w:rPr>
      </w:pPr>
    </w:p>
    <w:p w14:paraId="0000006F" w14:textId="77777777" w:rsidR="00980841" w:rsidRPr="00607572" w:rsidRDefault="00980841" w:rsidP="00607572">
      <w:pPr>
        <w:jc w:val="both"/>
        <w:rPr>
          <w:rFonts w:ascii="Times New Roman" w:hAnsi="Times New Roman" w:cs="Times New Roman"/>
          <w:sz w:val="24"/>
          <w:szCs w:val="24"/>
        </w:rPr>
      </w:pPr>
    </w:p>
    <w:p w14:paraId="00000070"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References</w:t>
      </w:r>
    </w:p>
    <w:p w14:paraId="00000071" w14:textId="77777777" w:rsidR="00980841" w:rsidRPr="00607572" w:rsidRDefault="00980841" w:rsidP="00607572">
      <w:pPr>
        <w:jc w:val="both"/>
        <w:rPr>
          <w:rFonts w:ascii="Times New Roman" w:hAnsi="Times New Roman" w:cs="Times New Roman"/>
          <w:sz w:val="24"/>
          <w:szCs w:val="24"/>
        </w:rPr>
      </w:pPr>
    </w:p>
    <w:p w14:paraId="00000072"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Ali, M.A., Ahmad, M.D., Muhammad, K. </w:t>
      </w:r>
      <w:proofErr w:type="gramStart"/>
      <w:r w:rsidRPr="00607572">
        <w:rPr>
          <w:rFonts w:ascii="Times New Roman" w:hAnsi="Times New Roman" w:cs="Times New Roman"/>
          <w:sz w:val="24"/>
          <w:szCs w:val="24"/>
        </w:rPr>
        <w:t>and  Anjum</w:t>
      </w:r>
      <w:proofErr w:type="gramEnd"/>
      <w:r w:rsidRPr="00607572">
        <w:rPr>
          <w:rFonts w:ascii="Times New Roman" w:hAnsi="Times New Roman" w:cs="Times New Roman"/>
          <w:sz w:val="24"/>
          <w:szCs w:val="24"/>
        </w:rPr>
        <w:t xml:space="preserve">, A.A. 2011. Prevalence of sub- clinical mastitis in dairy buffaloes </w:t>
      </w:r>
      <w:proofErr w:type="gramStart"/>
      <w:r w:rsidRPr="00607572">
        <w:rPr>
          <w:rFonts w:ascii="Times New Roman" w:hAnsi="Times New Roman" w:cs="Times New Roman"/>
          <w:sz w:val="24"/>
          <w:szCs w:val="24"/>
        </w:rPr>
        <w:t>of  Punjab</w:t>
      </w:r>
      <w:proofErr w:type="gramEnd"/>
      <w:r w:rsidRPr="00607572">
        <w:rPr>
          <w:rFonts w:ascii="Times New Roman" w:hAnsi="Times New Roman" w:cs="Times New Roman"/>
          <w:sz w:val="24"/>
          <w:szCs w:val="24"/>
        </w:rPr>
        <w:t>. Pakistan J. Anim. Plant Sci., 21(3): 477–480.</w:t>
      </w:r>
    </w:p>
    <w:p w14:paraId="00000073" w14:textId="77777777" w:rsidR="00980841" w:rsidRPr="00607572" w:rsidRDefault="00980841" w:rsidP="00607572">
      <w:pPr>
        <w:jc w:val="both"/>
        <w:rPr>
          <w:rFonts w:ascii="Times New Roman" w:hAnsi="Times New Roman" w:cs="Times New Roman"/>
          <w:sz w:val="24"/>
          <w:szCs w:val="24"/>
        </w:rPr>
      </w:pPr>
    </w:p>
    <w:p w14:paraId="00000074"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Andrews, A.H., Bowey, R.W., Bo</w:t>
      </w:r>
      <w:r w:rsidRPr="00607572">
        <w:rPr>
          <w:rFonts w:ascii="Times New Roman" w:hAnsi="Times New Roman" w:cs="Times New Roman"/>
          <w:sz w:val="24"/>
          <w:szCs w:val="24"/>
        </w:rPr>
        <w:t>yd, H. and Eddy, R.G. 1992. Bovine medicine disease and husbandry of cattle. Black Well Scientific Publications, London. 292-293.</w:t>
      </w:r>
    </w:p>
    <w:p w14:paraId="00000075" w14:textId="77777777" w:rsidR="00980841" w:rsidRPr="00607572" w:rsidRDefault="00980841" w:rsidP="00607572">
      <w:pPr>
        <w:jc w:val="both"/>
        <w:rPr>
          <w:rFonts w:ascii="Times New Roman" w:hAnsi="Times New Roman" w:cs="Times New Roman"/>
          <w:sz w:val="24"/>
          <w:szCs w:val="24"/>
        </w:rPr>
      </w:pPr>
    </w:p>
    <w:p w14:paraId="00000076"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Bagri, D.K., Pandey, R.K., Bagri, G.K., Kumari, R. and Bagri, D.L. 2018. Effect of subclinical mastitis on milk composition i</w:t>
      </w:r>
      <w:r w:rsidRPr="00607572">
        <w:rPr>
          <w:rFonts w:ascii="Times New Roman" w:hAnsi="Times New Roman" w:cs="Times New Roman"/>
          <w:sz w:val="24"/>
          <w:szCs w:val="24"/>
        </w:rPr>
        <w:t xml:space="preserve">n lactating cows. J. Entomol. Zool. Stud., 6(5): 231-236. </w:t>
      </w:r>
    </w:p>
    <w:p w14:paraId="00000077" w14:textId="77777777" w:rsidR="00980841" w:rsidRPr="00607572" w:rsidRDefault="00980841" w:rsidP="00607572">
      <w:pPr>
        <w:jc w:val="both"/>
        <w:rPr>
          <w:rFonts w:ascii="Times New Roman" w:hAnsi="Times New Roman" w:cs="Times New Roman"/>
          <w:sz w:val="24"/>
          <w:szCs w:val="24"/>
        </w:rPr>
      </w:pPr>
    </w:p>
    <w:p w14:paraId="00000078"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Bangar, Y. C., Singh, B., Dohare, A.K., Verma, M.R. 2014. A systematic review and meta-analysis ofprevalence of subclinical mastitis </w:t>
      </w:r>
      <w:proofErr w:type="gramStart"/>
      <w:r w:rsidRPr="00607572">
        <w:rPr>
          <w:rFonts w:ascii="Times New Roman" w:hAnsi="Times New Roman" w:cs="Times New Roman"/>
          <w:sz w:val="24"/>
          <w:szCs w:val="24"/>
        </w:rPr>
        <w:t>in  dairy</w:t>
      </w:r>
      <w:proofErr w:type="gramEnd"/>
      <w:r w:rsidRPr="00607572">
        <w:rPr>
          <w:rFonts w:ascii="Times New Roman" w:hAnsi="Times New Roman" w:cs="Times New Roman"/>
          <w:sz w:val="24"/>
          <w:szCs w:val="24"/>
        </w:rPr>
        <w:t xml:space="preserve"> cows in India. Trop. Anim. </w:t>
      </w:r>
    </w:p>
    <w:p w14:paraId="00000079"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Health. Prod., 47(2): 291</w:t>
      </w:r>
      <w:r w:rsidRPr="00607572">
        <w:rPr>
          <w:rFonts w:ascii="Times New Roman" w:hAnsi="Times New Roman" w:cs="Times New Roman"/>
          <w:sz w:val="24"/>
          <w:szCs w:val="24"/>
        </w:rPr>
        <w:t xml:space="preserve">-297. </w:t>
      </w:r>
    </w:p>
    <w:p w14:paraId="0000007A" w14:textId="77777777" w:rsidR="00980841" w:rsidRPr="00607572" w:rsidRDefault="00980841" w:rsidP="00607572">
      <w:pPr>
        <w:jc w:val="both"/>
        <w:rPr>
          <w:rFonts w:ascii="Times New Roman" w:hAnsi="Times New Roman" w:cs="Times New Roman"/>
          <w:sz w:val="24"/>
          <w:szCs w:val="24"/>
        </w:rPr>
      </w:pPr>
    </w:p>
    <w:p w14:paraId="0000007B"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Batavani, R.A., Asri, S. and Naebzadeh, H. 2007. The effect of sub-clinical mastitis on milk composition in dairy cows. Iranian J. Vet. Res., 8(3): 205–211.</w:t>
      </w:r>
    </w:p>
    <w:p w14:paraId="0000007C" w14:textId="77777777" w:rsidR="00980841" w:rsidRPr="00607572" w:rsidRDefault="00980841" w:rsidP="00607572">
      <w:pPr>
        <w:jc w:val="both"/>
        <w:rPr>
          <w:rFonts w:ascii="Times New Roman" w:hAnsi="Times New Roman" w:cs="Times New Roman"/>
          <w:sz w:val="24"/>
          <w:szCs w:val="24"/>
        </w:rPr>
      </w:pPr>
    </w:p>
    <w:p w14:paraId="0000007D"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Bradley, A.J. 2002. Bovine mastitis: An evolving disease. Vet. J., 164: 116-128.</w:t>
      </w:r>
    </w:p>
    <w:p w14:paraId="0000007E" w14:textId="77777777" w:rsidR="00980841" w:rsidRPr="00607572" w:rsidRDefault="00980841" w:rsidP="00607572">
      <w:pPr>
        <w:jc w:val="both"/>
        <w:rPr>
          <w:rFonts w:ascii="Times New Roman" w:hAnsi="Times New Roman" w:cs="Times New Roman"/>
          <w:sz w:val="24"/>
          <w:szCs w:val="24"/>
        </w:rPr>
      </w:pPr>
    </w:p>
    <w:p w14:paraId="0000007F"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Busato, </w:t>
      </w:r>
      <w:r w:rsidRPr="00607572">
        <w:rPr>
          <w:rFonts w:ascii="Times New Roman" w:hAnsi="Times New Roman" w:cs="Times New Roman"/>
          <w:sz w:val="24"/>
          <w:szCs w:val="24"/>
        </w:rPr>
        <w:t>A., Trachsel, P., Schallibaum, M. and Blum, J.W. 2000. Udder health andrisk factors for subclinical mastitis in organic dairy farms in Switzerland. Prev. Vet. Med., 44: 205–220.</w:t>
      </w:r>
    </w:p>
    <w:p w14:paraId="00000080" w14:textId="77777777" w:rsidR="00980841" w:rsidRPr="00607572" w:rsidRDefault="00980841" w:rsidP="00607572">
      <w:pPr>
        <w:jc w:val="both"/>
        <w:rPr>
          <w:rFonts w:ascii="Times New Roman" w:hAnsi="Times New Roman" w:cs="Times New Roman"/>
          <w:sz w:val="24"/>
          <w:szCs w:val="24"/>
        </w:rPr>
      </w:pPr>
    </w:p>
    <w:p w14:paraId="00000081"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lastRenderedPageBreak/>
        <w:t>Chen, Y., Zhu, J., Lum, P.Y., Yang, X., Pinto, S. and MacNeil, D.J. 2008. Var</w:t>
      </w:r>
      <w:r w:rsidRPr="00607572">
        <w:rPr>
          <w:rFonts w:ascii="Times New Roman" w:hAnsi="Times New Roman" w:cs="Times New Roman"/>
          <w:sz w:val="24"/>
          <w:szCs w:val="24"/>
        </w:rPr>
        <w:t>iations in DNA elucidate molecular networks that cause disease. Nature, 452: 42-435.</w:t>
      </w:r>
    </w:p>
    <w:p w14:paraId="00000082" w14:textId="77777777" w:rsidR="00980841" w:rsidRPr="00607572" w:rsidRDefault="00980841" w:rsidP="00607572">
      <w:pPr>
        <w:jc w:val="both"/>
        <w:rPr>
          <w:rFonts w:ascii="Times New Roman" w:hAnsi="Times New Roman" w:cs="Times New Roman"/>
          <w:sz w:val="24"/>
          <w:szCs w:val="24"/>
        </w:rPr>
      </w:pPr>
    </w:p>
    <w:p w14:paraId="00000083"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Chipper, I.A. 2000. Preventive veterinary medicine. 6th ed. Surject publication, India. 110-112.</w:t>
      </w:r>
    </w:p>
    <w:p w14:paraId="00000084" w14:textId="77777777" w:rsidR="00980841" w:rsidRPr="00607572" w:rsidRDefault="00980841" w:rsidP="00607572">
      <w:pPr>
        <w:jc w:val="both"/>
        <w:rPr>
          <w:rFonts w:ascii="Times New Roman" w:hAnsi="Times New Roman" w:cs="Times New Roman"/>
          <w:sz w:val="24"/>
          <w:szCs w:val="24"/>
        </w:rPr>
      </w:pPr>
    </w:p>
    <w:p w14:paraId="00000085"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Dua, K. 2001. Incidence, etiology and estomated economic losses due to </w:t>
      </w:r>
      <w:r w:rsidRPr="00607572">
        <w:rPr>
          <w:rFonts w:ascii="Times New Roman" w:hAnsi="Times New Roman" w:cs="Times New Roman"/>
          <w:sz w:val="24"/>
          <w:szCs w:val="24"/>
        </w:rPr>
        <w:t>mastitis in Punjab and in India- An update. Indian Dairyman, 53: 41-48.</w:t>
      </w:r>
    </w:p>
    <w:p w14:paraId="00000086" w14:textId="77777777" w:rsidR="00980841" w:rsidRPr="00607572" w:rsidRDefault="00980841" w:rsidP="00607572">
      <w:pPr>
        <w:jc w:val="both"/>
        <w:rPr>
          <w:rFonts w:ascii="Times New Roman" w:hAnsi="Times New Roman" w:cs="Times New Roman"/>
          <w:sz w:val="24"/>
          <w:szCs w:val="24"/>
        </w:rPr>
      </w:pPr>
    </w:p>
    <w:p w14:paraId="00000087"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Haenlein, G.F.W., Schultz, L.H. and Zikakis, J.P. 1973. Composition of proteins in milk with varying leukocyte contents. J. Dairy Sci., 56: 1017.</w:t>
      </w:r>
    </w:p>
    <w:p w14:paraId="00000088" w14:textId="77777777" w:rsidR="00980841" w:rsidRPr="00607572" w:rsidRDefault="00980841" w:rsidP="00607572">
      <w:pPr>
        <w:jc w:val="both"/>
        <w:rPr>
          <w:rFonts w:ascii="Times New Roman" w:hAnsi="Times New Roman" w:cs="Times New Roman"/>
          <w:sz w:val="24"/>
          <w:szCs w:val="24"/>
        </w:rPr>
      </w:pPr>
    </w:p>
    <w:p w14:paraId="00000089"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Hamann, J. 2002. Relationships betwe</w:t>
      </w:r>
      <w:r w:rsidRPr="00607572">
        <w:rPr>
          <w:rFonts w:ascii="Times New Roman" w:hAnsi="Times New Roman" w:cs="Times New Roman"/>
          <w:sz w:val="24"/>
          <w:szCs w:val="24"/>
        </w:rPr>
        <w:t>en somatic cell counts and milk composition. Bulletin of the International Dairy Federation No. 372, Brussels, Belgium. pp. 56-59.</w:t>
      </w:r>
    </w:p>
    <w:p w14:paraId="0000008A" w14:textId="77777777" w:rsidR="00980841" w:rsidRPr="00607572" w:rsidRDefault="00980841" w:rsidP="00607572">
      <w:pPr>
        <w:jc w:val="both"/>
        <w:rPr>
          <w:rFonts w:ascii="Times New Roman" w:hAnsi="Times New Roman" w:cs="Times New Roman"/>
          <w:sz w:val="24"/>
          <w:szCs w:val="24"/>
        </w:rPr>
      </w:pPr>
    </w:p>
    <w:p w14:paraId="0000008B"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Harmon, R.J. 1994. Symposium: Mastitis and genetic evaluation for somatic cell count. J. Dairy Sci., 77: 2103-2112.</w:t>
      </w:r>
    </w:p>
    <w:p w14:paraId="0000008C" w14:textId="77777777" w:rsidR="00980841" w:rsidRPr="00607572" w:rsidRDefault="00980841" w:rsidP="00607572">
      <w:pPr>
        <w:jc w:val="both"/>
        <w:rPr>
          <w:rFonts w:ascii="Times New Roman" w:hAnsi="Times New Roman" w:cs="Times New Roman"/>
          <w:sz w:val="24"/>
          <w:szCs w:val="24"/>
        </w:rPr>
      </w:pPr>
    </w:p>
    <w:p w14:paraId="0000008D"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Hogain,</w:t>
      </w:r>
      <w:r w:rsidRPr="00607572">
        <w:rPr>
          <w:rFonts w:ascii="Times New Roman" w:hAnsi="Times New Roman" w:cs="Times New Roman"/>
          <w:sz w:val="24"/>
          <w:szCs w:val="24"/>
        </w:rPr>
        <w:t xml:space="preserve"> J.S., Galton, D.M. and Harmon, R. 1990. Protocols for evaluating efficacy of post milking teat dips. J. Dairy Sci., pp. 2580-2585.</w:t>
      </w:r>
    </w:p>
    <w:p w14:paraId="0000008E" w14:textId="77777777" w:rsidR="00980841" w:rsidRPr="00607572" w:rsidRDefault="00980841" w:rsidP="00607572">
      <w:pPr>
        <w:jc w:val="both"/>
        <w:rPr>
          <w:rFonts w:ascii="Times New Roman" w:hAnsi="Times New Roman" w:cs="Times New Roman"/>
          <w:sz w:val="24"/>
          <w:szCs w:val="24"/>
        </w:rPr>
      </w:pPr>
    </w:p>
    <w:p w14:paraId="0000008F"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Hogan, S.J., Gonzales, R.N., Harmon, J.R., Nickerson, S.C., Oliver, S.P., Pankey, J.W. and Smith, L.K. 1999. </w:t>
      </w:r>
    </w:p>
    <w:p w14:paraId="00000090" w14:textId="77777777" w:rsidR="00980841" w:rsidRPr="00607572" w:rsidRDefault="00980841" w:rsidP="00607572">
      <w:pPr>
        <w:jc w:val="both"/>
        <w:rPr>
          <w:rFonts w:ascii="Times New Roman" w:hAnsi="Times New Roman" w:cs="Times New Roman"/>
          <w:sz w:val="24"/>
          <w:szCs w:val="24"/>
        </w:rPr>
      </w:pPr>
    </w:p>
    <w:p w14:paraId="00000091"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Laboratory H</w:t>
      </w:r>
      <w:r w:rsidRPr="00607572">
        <w:rPr>
          <w:rFonts w:ascii="Times New Roman" w:hAnsi="Times New Roman" w:cs="Times New Roman"/>
          <w:sz w:val="24"/>
          <w:szCs w:val="24"/>
        </w:rPr>
        <w:t>andbook on Bovine Mastitis. Published by National Mastitis Council, Inc., Verona, WI 53593, USA.</w:t>
      </w:r>
    </w:p>
    <w:p w14:paraId="00000092" w14:textId="77777777" w:rsidR="00980841" w:rsidRPr="00607572" w:rsidRDefault="00980841" w:rsidP="00607572">
      <w:pPr>
        <w:jc w:val="both"/>
        <w:rPr>
          <w:rFonts w:ascii="Times New Roman" w:hAnsi="Times New Roman" w:cs="Times New Roman"/>
          <w:sz w:val="24"/>
          <w:szCs w:val="24"/>
        </w:rPr>
      </w:pPr>
    </w:p>
    <w:p w14:paraId="00000093"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Jones, G. M. 2006. Understanding the basics of mastitis. Virginia Cooperative Extension. Publication No. 404-233. </w:t>
      </w:r>
    </w:p>
    <w:p w14:paraId="00000094" w14:textId="77777777" w:rsidR="00980841" w:rsidRPr="00607572" w:rsidRDefault="00980841" w:rsidP="00607572">
      <w:pPr>
        <w:jc w:val="both"/>
        <w:rPr>
          <w:rFonts w:ascii="Times New Roman" w:hAnsi="Times New Roman" w:cs="Times New Roman"/>
          <w:sz w:val="24"/>
          <w:szCs w:val="24"/>
        </w:rPr>
      </w:pPr>
    </w:p>
    <w:p w14:paraId="00000095"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Virginia State University, USA. 1-</w:t>
      </w:r>
      <w:proofErr w:type="gramStart"/>
      <w:r w:rsidRPr="00607572">
        <w:rPr>
          <w:rFonts w:ascii="Times New Roman" w:hAnsi="Times New Roman" w:cs="Times New Roman"/>
          <w:sz w:val="24"/>
          <w:szCs w:val="24"/>
        </w:rPr>
        <w:t>7.Kaur</w:t>
      </w:r>
      <w:proofErr w:type="gramEnd"/>
      <w:r w:rsidRPr="00607572">
        <w:rPr>
          <w:rFonts w:ascii="Times New Roman" w:hAnsi="Times New Roman" w:cs="Times New Roman"/>
          <w:sz w:val="24"/>
          <w:szCs w:val="24"/>
        </w:rPr>
        <w:t xml:space="preserve">, H. and Chawla R. 2002. Importance of </w:t>
      </w:r>
    </w:p>
    <w:p w14:paraId="00000096"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vitamin-E in animal health. Indian Dairyman, 54(5): 47-50.</w:t>
      </w:r>
    </w:p>
    <w:p w14:paraId="00000097" w14:textId="77777777" w:rsidR="00980841" w:rsidRPr="00607572" w:rsidRDefault="00980841" w:rsidP="00607572">
      <w:pPr>
        <w:jc w:val="both"/>
        <w:rPr>
          <w:rFonts w:ascii="Times New Roman" w:hAnsi="Times New Roman" w:cs="Times New Roman"/>
          <w:sz w:val="24"/>
          <w:szCs w:val="24"/>
        </w:rPr>
      </w:pPr>
    </w:p>
    <w:p w14:paraId="00000098"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Kivaria, F.M. 2006. Epidemiological studies on bovine mastitis in smallholder dairy herds in the Dar es Salaam Region, Tanzania. Doctoral thesis, Utrecht Un</w:t>
      </w:r>
      <w:r w:rsidRPr="00607572">
        <w:rPr>
          <w:rFonts w:ascii="Times New Roman" w:hAnsi="Times New Roman" w:cs="Times New Roman"/>
          <w:sz w:val="24"/>
          <w:szCs w:val="24"/>
        </w:rPr>
        <w:t>iversity, The Netherlands. Kivaria, F.M. and Noordhuizen, J.P.T.M. 2007. A retrospective study of the aetiology and temporal distribution of bovine clinical mastitis in smallholder dairy herds in the Dar es Salaam region of Tanzania. Vet. J., 173(3): 617–6</w:t>
      </w:r>
      <w:r w:rsidRPr="00607572">
        <w:rPr>
          <w:rFonts w:ascii="Times New Roman" w:hAnsi="Times New Roman" w:cs="Times New Roman"/>
          <w:sz w:val="24"/>
          <w:szCs w:val="24"/>
        </w:rPr>
        <w:t>22.</w:t>
      </w:r>
    </w:p>
    <w:p w14:paraId="00000099" w14:textId="77777777" w:rsidR="00980841" w:rsidRPr="00607572" w:rsidRDefault="00980841" w:rsidP="00607572">
      <w:pPr>
        <w:jc w:val="both"/>
        <w:rPr>
          <w:rFonts w:ascii="Times New Roman" w:hAnsi="Times New Roman" w:cs="Times New Roman"/>
          <w:sz w:val="24"/>
          <w:szCs w:val="24"/>
        </w:rPr>
      </w:pPr>
    </w:p>
    <w:p w14:paraId="0000009A"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Lakshmi, R. 2016. A review on mastitis. Int. J. Med. Res., 1(2): 118-123.</w:t>
      </w:r>
    </w:p>
    <w:p w14:paraId="0000009B" w14:textId="77777777" w:rsidR="00980841" w:rsidRPr="00607572" w:rsidRDefault="00980841" w:rsidP="00607572">
      <w:pPr>
        <w:jc w:val="both"/>
        <w:rPr>
          <w:rFonts w:ascii="Times New Roman" w:hAnsi="Times New Roman" w:cs="Times New Roman"/>
          <w:sz w:val="24"/>
          <w:szCs w:val="24"/>
        </w:rPr>
      </w:pPr>
    </w:p>
    <w:p w14:paraId="0000009C"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lastRenderedPageBreak/>
        <w:t xml:space="preserve">Mekonnen, H. and Tesafaye, A. 2010. Prevalence and etiology of mastitis and related management factors in </w:t>
      </w:r>
      <w:proofErr w:type="gramStart"/>
      <w:r w:rsidRPr="00607572">
        <w:rPr>
          <w:rFonts w:ascii="Times New Roman" w:hAnsi="Times New Roman" w:cs="Times New Roman"/>
          <w:sz w:val="24"/>
          <w:szCs w:val="24"/>
        </w:rPr>
        <w:t>market oriented</w:t>
      </w:r>
      <w:proofErr w:type="gramEnd"/>
      <w:r w:rsidRPr="00607572">
        <w:rPr>
          <w:rFonts w:ascii="Times New Roman" w:hAnsi="Times New Roman" w:cs="Times New Roman"/>
          <w:sz w:val="24"/>
          <w:szCs w:val="24"/>
        </w:rPr>
        <w:t xml:space="preserve"> smallholder dairy farms in Adama. Ethiopia. Rev. Med. </w:t>
      </w:r>
      <w:r w:rsidRPr="00607572">
        <w:rPr>
          <w:rFonts w:ascii="Times New Roman" w:hAnsi="Times New Roman" w:cs="Times New Roman"/>
          <w:sz w:val="24"/>
          <w:szCs w:val="24"/>
        </w:rPr>
        <w:t>Vet. Toulouse, 161(12): 574–579.</w:t>
      </w:r>
    </w:p>
    <w:p w14:paraId="0000009D" w14:textId="77777777" w:rsidR="00980841" w:rsidRPr="00607572" w:rsidRDefault="00980841" w:rsidP="00607572">
      <w:pPr>
        <w:jc w:val="both"/>
        <w:rPr>
          <w:rFonts w:ascii="Times New Roman" w:hAnsi="Times New Roman" w:cs="Times New Roman"/>
          <w:sz w:val="24"/>
          <w:szCs w:val="24"/>
        </w:rPr>
      </w:pPr>
    </w:p>
    <w:p w14:paraId="0000009E"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Norman Christopher, B. 2004. Efficacy of prepartum intramammary lactating cow treatment in dairy heifers, a Thesis, Submitted to the Graduate Faculty of the Louisiana State </w:t>
      </w:r>
    </w:p>
    <w:p w14:paraId="0000009F"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University and Agriculture and Mechanical Colleg</w:t>
      </w:r>
      <w:r w:rsidRPr="00607572">
        <w:rPr>
          <w:rFonts w:ascii="Times New Roman" w:hAnsi="Times New Roman" w:cs="Times New Roman"/>
          <w:sz w:val="24"/>
          <w:szCs w:val="24"/>
        </w:rPr>
        <w:t>e in partial fulfillment of the requirements for the degree of Master of Science in the Interdepartmental Program in Animal and Dairy Sciences. pp. 60.</w:t>
      </w:r>
    </w:p>
    <w:p w14:paraId="000000A0" w14:textId="77777777" w:rsidR="00980841" w:rsidRPr="00607572" w:rsidRDefault="00980841" w:rsidP="00607572">
      <w:pPr>
        <w:jc w:val="both"/>
        <w:rPr>
          <w:rFonts w:ascii="Times New Roman" w:hAnsi="Times New Roman" w:cs="Times New Roman"/>
          <w:sz w:val="24"/>
          <w:szCs w:val="24"/>
        </w:rPr>
      </w:pPr>
    </w:p>
    <w:p w14:paraId="000000A1"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Oviedo-Boyso, J., Valdez-Alarcón, J.J., Cajero-Juárez, M., Ochoa-Zarzosa, A., López-Meza, J.E. and Bravo-Patiño, A. 2007. Innate immune response of bovine mammary gland to pathogenic bacteria responsible for mastitis. </w:t>
      </w:r>
      <w:proofErr w:type="gramStart"/>
      <w:r w:rsidRPr="00607572">
        <w:rPr>
          <w:rFonts w:ascii="Times New Roman" w:hAnsi="Times New Roman" w:cs="Times New Roman"/>
          <w:sz w:val="24"/>
          <w:szCs w:val="24"/>
        </w:rPr>
        <w:t>J.Infect</w:t>
      </w:r>
      <w:proofErr w:type="gramEnd"/>
      <w:r w:rsidRPr="00607572">
        <w:rPr>
          <w:rFonts w:ascii="Times New Roman" w:hAnsi="Times New Roman" w:cs="Times New Roman"/>
          <w:sz w:val="24"/>
          <w:szCs w:val="24"/>
        </w:rPr>
        <w:t>., 54: 399-409.</w:t>
      </w:r>
    </w:p>
    <w:p w14:paraId="000000A2" w14:textId="77777777" w:rsidR="00980841" w:rsidRPr="00607572" w:rsidRDefault="00980841" w:rsidP="00607572">
      <w:pPr>
        <w:jc w:val="both"/>
        <w:rPr>
          <w:rFonts w:ascii="Times New Roman" w:hAnsi="Times New Roman" w:cs="Times New Roman"/>
          <w:sz w:val="24"/>
          <w:szCs w:val="24"/>
        </w:rPr>
      </w:pPr>
    </w:p>
    <w:p w14:paraId="000000A3"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Philpot, W.N.</w:t>
      </w:r>
      <w:r w:rsidRPr="00607572">
        <w:rPr>
          <w:rFonts w:ascii="Times New Roman" w:hAnsi="Times New Roman" w:cs="Times New Roman"/>
          <w:sz w:val="24"/>
          <w:szCs w:val="24"/>
        </w:rPr>
        <w:t xml:space="preserve"> and Nickerson, S.C. 1991. Mastitis: Counterattack. Naperville, Illionis, Babson Bros Co. pp. 1-150.</w:t>
      </w:r>
    </w:p>
    <w:p w14:paraId="000000A4" w14:textId="77777777" w:rsidR="00980841" w:rsidRPr="00607572" w:rsidRDefault="00980841" w:rsidP="00607572">
      <w:pPr>
        <w:jc w:val="both"/>
        <w:rPr>
          <w:rFonts w:ascii="Times New Roman" w:hAnsi="Times New Roman" w:cs="Times New Roman"/>
          <w:sz w:val="24"/>
          <w:szCs w:val="24"/>
        </w:rPr>
      </w:pPr>
    </w:p>
    <w:p w14:paraId="000000A5"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Pretorious Crista. 2008. The effect of corynebacterium of corynebacterium cutis lysate to control somatic cell counts in dairy cows, Dissertation submitte</w:t>
      </w:r>
      <w:r w:rsidRPr="00607572">
        <w:rPr>
          <w:rFonts w:ascii="Times New Roman" w:hAnsi="Times New Roman" w:cs="Times New Roman"/>
          <w:sz w:val="24"/>
          <w:szCs w:val="24"/>
        </w:rPr>
        <w:t>d in accordance with the requirements for the degree Magister Scientiae Agriculturae. Available at etd.uovs.al.zal. pp. 77.</w:t>
      </w:r>
    </w:p>
    <w:p w14:paraId="000000A6" w14:textId="77777777" w:rsidR="00980841" w:rsidRPr="00607572" w:rsidRDefault="00980841" w:rsidP="00607572">
      <w:pPr>
        <w:jc w:val="both"/>
        <w:rPr>
          <w:rFonts w:ascii="Times New Roman" w:hAnsi="Times New Roman" w:cs="Times New Roman"/>
          <w:sz w:val="24"/>
          <w:szCs w:val="24"/>
        </w:rPr>
      </w:pPr>
    </w:p>
    <w:p w14:paraId="000000A7"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Radostis, O.M., Gay, C.C., Blood, D.C. and Hinchkliff, K.W. 2000. Veterinary Medicine: A Textbook of the Diseases of Cattle, Sheep,</w:t>
      </w:r>
      <w:r w:rsidRPr="00607572">
        <w:rPr>
          <w:rFonts w:ascii="Times New Roman" w:hAnsi="Times New Roman" w:cs="Times New Roman"/>
          <w:sz w:val="24"/>
          <w:szCs w:val="24"/>
        </w:rPr>
        <w:t xml:space="preserve"> Pigs, Goats and Horses (9th Edn.). ELBS and Baillier Tindall, London. pp. 563–660.</w:t>
      </w:r>
    </w:p>
    <w:p w14:paraId="000000A8" w14:textId="77777777" w:rsidR="00980841" w:rsidRPr="00607572" w:rsidRDefault="00980841" w:rsidP="00607572">
      <w:pPr>
        <w:jc w:val="both"/>
        <w:rPr>
          <w:rFonts w:ascii="Times New Roman" w:hAnsi="Times New Roman" w:cs="Times New Roman"/>
          <w:sz w:val="24"/>
          <w:szCs w:val="24"/>
        </w:rPr>
      </w:pPr>
    </w:p>
    <w:p w14:paraId="000000A9"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Radostits, O.M., Gay, C.C., Hinchcliff, </w:t>
      </w:r>
      <w:proofErr w:type="gramStart"/>
      <w:r w:rsidRPr="00607572">
        <w:rPr>
          <w:rFonts w:ascii="Times New Roman" w:hAnsi="Times New Roman" w:cs="Times New Roman"/>
          <w:sz w:val="24"/>
          <w:szCs w:val="24"/>
        </w:rPr>
        <w:t>K.W.,Constable</w:t>
      </w:r>
      <w:proofErr w:type="gramEnd"/>
      <w:r w:rsidRPr="00607572">
        <w:rPr>
          <w:rFonts w:ascii="Times New Roman" w:hAnsi="Times New Roman" w:cs="Times New Roman"/>
          <w:sz w:val="24"/>
          <w:szCs w:val="24"/>
        </w:rPr>
        <w:t xml:space="preserve">, P.D. and Saunders, U.S.A. </w:t>
      </w:r>
    </w:p>
    <w:p w14:paraId="000000AA"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2007. Veterinary Medicine: A text Book of the disease of cattle, horses, sheep, pigs and</w:t>
      </w:r>
      <w:r w:rsidRPr="00607572">
        <w:rPr>
          <w:rFonts w:ascii="Times New Roman" w:hAnsi="Times New Roman" w:cs="Times New Roman"/>
          <w:sz w:val="24"/>
          <w:szCs w:val="24"/>
        </w:rPr>
        <w:t xml:space="preserve"> goats.10th ed. pp. 681.</w:t>
      </w:r>
    </w:p>
    <w:p w14:paraId="000000AB" w14:textId="77777777" w:rsidR="00980841" w:rsidRPr="00607572" w:rsidRDefault="00980841" w:rsidP="00607572">
      <w:pPr>
        <w:jc w:val="both"/>
        <w:rPr>
          <w:rFonts w:ascii="Times New Roman" w:hAnsi="Times New Roman" w:cs="Times New Roman"/>
          <w:sz w:val="24"/>
          <w:szCs w:val="24"/>
        </w:rPr>
      </w:pPr>
    </w:p>
    <w:p w14:paraId="000000AC"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Rahman, M.M., Islam, M.R., Uddin, M.B. and Aktaruzzaman, M. 2010. Prevalence of sub-clinical mastitis in dairy cows reared in Sylhet District of Bangladesh. Int. J. Biol. Res., 1(2): </w:t>
      </w:r>
    </w:p>
    <w:p w14:paraId="000000AD"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23-28.</w:t>
      </w:r>
    </w:p>
    <w:p w14:paraId="000000AE" w14:textId="77777777" w:rsidR="00980841" w:rsidRPr="00607572" w:rsidRDefault="00980841" w:rsidP="00607572">
      <w:pPr>
        <w:jc w:val="both"/>
        <w:rPr>
          <w:rFonts w:ascii="Times New Roman" w:hAnsi="Times New Roman" w:cs="Times New Roman"/>
          <w:sz w:val="24"/>
          <w:szCs w:val="24"/>
        </w:rPr>
      </w:pPr>
    </w:p>
    <w:p w14:paraId="000000AF" w14:textId="77777777" w:rsidR="00980841" w:rsidRPr="00607572" w:rsidRDefault="00980841" w:rsidP="00607572">
      <w:pPr>
        <w:jc w:val="both"/>
        <w:rPr>
          <w:rFonts w:ascii="Times New Roman" w:hAnsi="Times New Roman" w:cs="Times New Roman"/>
          <w:sz w:val="24"/>
          <w:szCs w:val="24"/>
        </w:rPr>
      </w:pPr>
    </w:p>
    <w:p w14:paraId="000000B0"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Reverter, A. and Fortes, M.R. 2013. B</w:t>
      </w:r>
      <w:r w:rsidRPr="00607572">
        <w:rPr>
          <w:rFonts w:ascii="Times New Roman" w:hAnsi="Times New Roman" w:cs="Times New Roman"/>
          <w:sz w:val="24"/>
          <w:szCs w:val="24"/>
        </w:rPr>
        <w:t xml:space="preserve">uilding single nucleotide polymorphism- derived gene regulatory networks: Towards functional genome-wide association studies. J. Anim. Sci., 91: </w:t>
      </w:r>
    </w:p>
    <w:p w14:paraId="000000B1"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530-536.</w:t>
      </w:r>
    </w:p>
    <w:p w14:paraId="000000B2" w14:textId="77777777" w:rsidR="00980841" w:rsidRPr="00607572" w:rsidRDefault="00980841" w:rsidP="00607572">
      <w:pPr>
        <w:jc w:val="both"/>
        <w:rPr>
          <w:rFonts w:ascii="Times New Roman" w:hAnsi="Times New Roman" w:cs="Times New Roman"/>
          <w:sz w:val="24"/>
          <w:szCs w:val="24"/>
        </w:rPr>
      </w:pPr>
    </w:p>
    <w:p w14:paraId="000000B3"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Schallibaum, M. 2001. Impact of SCC on the quality of fluid milk and cheese. Proc. 40th Annual Meeti</w:t>
      </w:r>
      <w:r w:rsidRPr="00607572">
        <w:rPr>
          <w:rFonts w:ascii="Times New Roman" w:hAnsi="Times New Roman" w:cs="Times New Roman"/>
          <w:sz w:val="24"/>
          <w:szCs w:val="24"/>
        </w:rPr>
        <w:t xml:space="preserve">ng, National Mastitis Council, Madison, USA. pp. </w:t>
      </w:r>
    </w:p>
    <w:p w14:paraId="000000B4"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lastRenderedPageBreak/>
        <w:t>38-46.</w:t>
      </w:r>
    </w:p>
    <w:p w14:paraId="000000B5" w14:textId="77777777" w:rsidR="00980841" w:rsidRPr="00607572" w:rsidRDefault="00980841" w:rsidP="00607572">
      <w:pPr>
        <w:jc w:val="both"/>
        <w:rPr>
          <w:rFonts w:ascii="Times New Roman" w:hAnsi="Times New Roman" w:cs="Times New Roman"/>
          <w:sz w:val="24"/>
          <w:szCs w:val="24"/>
        </w:rPr>
      </w:pPr>
    </w:p>
    <w:p w14:paraId="000000B6"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Sharma, N., Rho, G.Y., Hong, Y.H., Lee, T.Y., Hur, T.Y. and Jeong, D.K. 2012. Bovine mastitis: an Asian perspective. Asian J. Anim. Vet. Adv., 7: 454–</w:t>
      </w:r>
      <w:proofErr w:type="gramStart"/>
      <w:r w:rsidRPr="00607572">
        <w:rPr>
          <w:rFonts w:ascii="Times New Roman" w:hAnsi="Times New Roman" w:cs="Times New Roman"/>
          <w:sz w:val="24"/>
          <w:szCs w:val="24"/>
        </w:rPr>
        <w:t>476.Sharma,N.</w:t>
      </w:r>
      <w:proofErr w:type="gramEnd"/>
      <w:r w:rsidRPr="00607572">
        <w:rPr>
          <w:rFonts w:ascii="Times New Roman" w:hAnsi="Times New Roman" w:cs="Times New Roman"/>
          <w:sz w:val="24"/>
          <w:szCs w:val="24"/>
        </w:rPr>
        <w:t>, Maiti, S.K. and Sharma, K.K. 2007</w:t>
      </w:r>
      <w:r w:rsidRPr="00607572">
        <w:rPr>
          <w:rFonts w:ascii="Times New Roman" w:hAnsi="Times New Roman" w:cs="Times New Roman"/>
          <w:sz w:val="24"/>
          <w:szCs w:val="24"/>
        </w:rPr>
        <w:t>. Prevalence, etiology and an-tiobiogram of micro-organisms associated with sub-clinical mastitis in buffaloes in Durg, Chhattisgarh State (India). Int. J. Dairy Sci., 2(2): 145–151.</w:t>
      </w:r>
    </w:p>
    <w:p w14:paraId="000000B7" w14:textId="77777777" w:rsidR="00980841" w:rsidRPr="00607572" w:rsidRDefault="00980841" w:rsidP="00607572">
      <w:pPr>
        <w:jc w:val="both"/>
        <w:rPr>
          <w:rFonts w:ascii="Times New Roman" w:hAnsi="Times New Roman" w:cs="Times New Roman"/>
          <w:sz w:val="24"/>
          <w:szCs w:val="24"/>
        </w:rPr>
      </w:pPr>
    </w:p>
    <w:p w14:paraId="000000B8"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Sinha, K., Thombare, N.N. and Mondal, B. 2014. Sub-clinical mastitis in </w:t>
      </w:r>
      <w:r w:rsidRPr="00607572">
        <w:rPr>
          <w:rFonts w:ascii="Times New Roman" w:hAnsi="Times New Roman" w:cs="Times New Roman"/>
          <w:sz w:val="24"/>
          <w:szCs w:val="24"/>
        </w:rPr>
        <w:t>dairy animals: incidence, economics, and predisposing factors. Sci. World J., DOI: org/IO.1155/2014/523984.</w:t>
      </w:r>
    </w:p>
    <w:p w14:paraId="000000B9" w14:textId="77777777" w:rsidR="00980841" w:rsidRPr="00607572" w:rsidRDefault="00980841" w:rsidP="00607572">
      <w:pPr>
        <w:jc w:val="both"/>
        <w:rPr>
          <w:rFonts w:ascii="Times New Roman" w:hAnsi="Times New Roman" w:cs="Times New Roman"/>
          <w:sz w:val="24"/>
          <w:szCs w:val="24"/>
        </w:rPr>
      </w:pPr>
    </w:p>
    <w:p w14:paraId="000000BA"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Smith, B.P. 1996. Large animal internal medicine. 2nd ed. volume II, Musby, USA. pp. 1188-1193.</w:t>
      </w:r>
    </w:p>
    <w:p w14:paraId="000000BB" w14:textId="77777777" w:rsidR="00980841" w:rsidRPr="00607572" w:rsidRDefault="00980841" w:rsidP="00607572">
      <w:pPr>
        <w:jc w:val="both"/>
        <w:rPr>
          <w:rFonts w:ascii="Times New Roman" w:hAnsi="Times New Roman" w:cs="Times New Roman"/>
          <w:sz w:val="24"/>
          <w:szCs w:val="24"/>
        </w:rPr>
      </w:pPr>
    </w:p>
    <w:p w14:paraId="000000BC"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Smith, K.L., Hillerton, J.E. and Harmon, R.J. 2001</w:t>
      </w:r>
      <w:r w:rsidRPr="00607572">
        <w:rPr>
          <w:rFonts w:ascii="Times New Roman" w:hAnsi="Times New Roman" w:cs="Times New Roman"/>
          <w:sz w:val="24"/>
          <w:szCs w:val="24"/>
        </w:rPr>
        <w:t>. National Mastitis Council Guidelines on Normal and Abnormal Milk based on Somatic Cell Counts and Signs of Clinical Mastitis. Madison, WI, USA. pp. 3.</w:t>
      </w:r>
    </w:p>
    <w:p w14:paraId="000000BD" w14:textId="77777777" w:rsidR="00980841" w:rsidRPr="00607572" w:rsidRDefault="00980841" w:rsidP="00607572">
      <w:pPr>
        <w:jc w:val="both"/>
        <w:rPr>
          <w:rFonts w:ascii="Times New Roman" w:hAnsi="Times New Roman" w:cs="Times New Roman"/>
          <w:sz w:val="24"/>
          <w:szCs w:val="24"/>
        </w:rPr>
      </w:pPr>
    </w:p>
    <w:p w14:paraId="000000BE"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Smith, K.L., Todhunter, D.A. and Schoenberger, P.S. 1985. Environmental mastitis: cause, prevalence, </w:t>
      </w:r>
      <w:r w:rsidRPr="00607572">
        <w:rPr>
          <w:rFonts w:ascii="Times New Roman" w:hAnsi="Times New Roman" w:cs="Times New Roman"/>
          <w:sz w:val="24"/>
          <w:szCs w:val="24"/>
        </w:rPr>
        <w:t>prevention. J. Dairy Sci., 68(6): 1531–1553.</w:t>
      </w:r>
    </w:p>
    <w:p w14:paraId="000000BF" w14:textId="77777777" w:rsidR="00980841" w:rsidRPr="00607572" w:rsidRDefault="00980841" w:rsidP="00607572">
      <w:pPr>
        <w:jc w:val="both"/>
        <w:rPr>
          <w:rFonts w:ascii="Times New Roman" w:hAnsi="Times New Roman" w:cs="Times New Roman"/>
          <w:sz w:val="24"/>
          <w:szCs w:val="24"/>
        </w:rPr>
      </w:pPr>
    </w:p>
    <w:p w14:paraId="000000C0"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Varshney, J.P. and Naresh, R. 2004. Evaluation of homeopathic complex in</w:t>
      </w:r>
    </w:p>
    <w:p w14:paraId="000000C1"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 xml:space="preserve">the clinical management of udder diseases of riverine </w:t>
      </w:r>
      <w:proofErr w:type="gramStart"/>
      <w:r w:rsidRPr="00607572">
        <w:rPr>
          <w:rFonts w:ascii="Times New Roman" w:hAnsi="Times New Roman" w:cs="Times New Roman"/>
          <w:sz w:val="24"/>
          <w:szCs w:val="24"/>
        </w:rPr>
        <w:t>buffaloes.Homeopathy</w:t>
      </w:r>
      <w:proofErr w:type="gramEnd"/>
      <w:r w:rsidRPr="00607572">
        <w:rPr>
          <w:rFonts w:ascii="Times New Roman" w:hAnsi="Times New Roman" w:cs="Times New Roman"/>
          <w:sz w:val="24"/>
          <w:szCs w:val="24"/>
        </w:rPr>
        <w:t>, (1): 17-20.</w:t>
      </w:r>
    </w:p>
    <w:p w14:paraId="000000C2" w14:textId="77777777" w:rsidR="00980841" w:rsidRPr="00607572" w:rsidRDefault="00980841" w:rsidP="00607572">
      <w:pPr>
        <w:jc w:val="both"/>
        <w:rPr>
          <w:rFonts w:ascii="Times New Roman" w:hAnsi="Times New Roman" w:cs="Times New Roman"/>
          <w:sz w:val="24"/>
          <w:szCs w:val="24"/>
        </w:rPr>
      </w:pPr>
    </w:p>
    <w:p w14:paraId="000000C3" w14:textId="77777777" w:rsidR="00980841" w:rsidRPr="00607572" w:rsidRDefault="002B0EA4" w:rsidP="00607572">
      <w:pPr>
        <w:jc w:val="both"/>
        <w:rPr>
          <w:rFonts w:ascii="Times New Roman" w:hAnsi="Times New Roman" w:cs="Times New Roman"/>
          <w:sz w:val="24"/>
          <w:szCs w:val="24"/>
        </w:rPr>
      </w:pPr>
      <w:r w:rsidRPr="00607572">
        <w:rPr>
          <w:rFonts w:ascii="Times New Roman" w:hAnsi="Times New Roman" w:cs="Times New Roman"/>
          <w:sz w:val="24"/>
          <w:szCs w:val="24"/>
        </w:rPr>
        <w:t>Zadoks, R.N., Middleton, J.R., Mcdougall, S., Ka</w:t>
      </w:r>
      <w:r w:rsidRPr="00607572">
        <w:rPr>
          <w:rFonts w:ascii="Times New Roman" w:hAnsi="Times New Roman" w:cs="Times New Roman"/>
          <w:sz w:val="24"/>
          <w:szCs w:val="24"/>
        </w:rPr>
        <w:t>tholm, J. and Schukken, Y.H. 2011. Molecularepidemiology of mastitis pathogens of dairy cattle and comparative relevance to humans. J. Mammary Gland Biol., 16: 357-372.</w:t>
      </w:r>
    </w:p>
    <w:sectPr w:rsidR="00980841" w:rsidRPr="0060757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0CD9C" w14:textId="77777777" w:rsidR="002B0EA4" w:rsidRDefault="002B0EA4">
      <w:pPr>
        <w:spacing w:line="240" w:lineRule="auto"/>
      </w:pPr>
      <w:r>
        <w:separator/>
      </w:r>
    </w:p>
  </w:endnote>
  <w:endnote w:type="continuationSeparator" w:id="0">
    <w:p w14:paraId="3F06012D" w14:textId="77777777" w:rsidR="002B0EA4" w:rsidRDefault="002B0E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05F69E9-5AD5-487F-B549-02F37B706656}"/>
  </w:font>
  <w:font w:name="Kalinga">
    <w:charset w:val="00"/>
    <w:family w:val="swiss"/>
    <w:pitch w:val="variable"/>
    <w:sig w:usb0="00080003" w:usb1="00000000" w:usb2="00000000" w:usb3="00000000" w:csb0="00000001" w:csb1="00000000"/>
    <w:embedRegular r:id="rId2" w:fontKey="{7E368737-8C39-475F-BC28-4113F1477D6A}"/>
  </w:font>
  <w:font w:name="Calibri">
    <w:panose1 w:val="020F0502020204030204"/>
    <w:charset w:val="00"/>
    <w:family w:val="swiss"/>
    <w:pitch w:val="variable"/>
    <w:sig w:usb0="E4002EFF" w:usb1="C000247B" w:usb2="00000009" w:usb3="00000000" w:csb0="000001FF" w:csb1="00000000"/>
    <w:embedRegular r:id="rId3" w:fontKey="{09E8E356-619F-4D5A-860C-3DF6B8E2D0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36062" w14:textId="77777777" w:rsidR="007D0F5E" w:rsidRDefault="007D0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4" w14:textId="77777777" w:rsidR="00980841" w:rsidRDefault="009808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DF03A" w14:textId="77777777" w:rsidR="007D0F5E" w:rsidRDefault="007D0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411DD" w14:textId="77777777" w:rsidR="002B0EA4" w:rsidRDefault="002B0EA4">
      <w:pPr>
        <w:spacing w:line="240" w:lineRule="auto"/>
      </w:pPr>
      <w:r>
        <w:separator/>
      </w:r>
    </w:p>
  </w:footnote>
  <w:footnote w:type="continuationSeparator" w:id="0">
    <w:p w14:paraId="19A54021" w14:textId="77777777" w:rsidR="002B0EA4" w:rsidRDefault="002B0E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52E01" w14:textId="52641257" w:rsidR="007D0F5E" w:rsidRDefault="007D0F5E">
    <w:pPr>
      <w:pStyle w:val="Header"/>
    </w:pPr>
    <w:r>
      <w:rPr>
        <w:noProof/>
      </w:rPr>
      <w:pict w14:anchorId="284DF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02517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5" w14:textId="3B16A488" w:rsidR="00980841" w:rsidRDefault="007D0F5E">
    <w:r>
      <w:rPr>
        <w:noProof/>
      </w:rPr>
      <w:pict w14:anchorId="324C7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02517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5517D" w14:textId="06B82DAF" w:rsidR="007D0F5E" w:rsidRDefault="007D0F5E">
    <w:pPr>
      <w:pStyle w:val="Header"/>
    </w:pPr>
    <w:r>
      <w:rPr>
        <w:noProof/>
      </w:rPr>
      <w:pict w14:anchorId="629B9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02517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166BDB"/>
    <w:multiLevelType w:val="hybridMultilevel"/>
    <w:tmpl w:val="0458F8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841"/>
    <w:rsid w:val="000764F4"/>
    <w:rsid w:val="00120814"/>
    <w:rsid w:val="0023019F"/>
    <w:rsid w:val="002B0EA4"/>
    <w:rsid w:val="0037270A"/>
    <w:rsid w:val="003B1439"/>
    <w:rsid w:val="003C1B58"/>
    <w:rsid w:val="004B410D"/>
    <w:rsid w:val="00607572"/>
    <w:rsid w:val="007D0F5E"/>
    <w:rsid w:val="00810484"/>
    <w:rsid w:val="00812221"/>
    <w:rsid w:val="00980841"/>
    <w:rsid w:val="00D4706C"/>
    <w:rsid w:val="00DD26DC"/>
    <w:rsid w:val="00E252F7"/>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8B9B31"/>
  <w15:docId w15:val="{70F2BD32-C341-4B89-9653-2C36AB9B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or-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07572"/>
    <w:pPr>
      <w:spacing w:after="160" w:line="259" w:lineRule="auto"/>
      <w:ind w:left="720"/>
      <w:contextualSpacing/>
    </w:pPr>
    <w:rPr>
      <w:rFonts w:asciiTheme="minorHAnsi" w:eastAsiaTheme="minorHAnsi" w:hAnsiTheme="minorHAnsi" w:cstheme="minorBidi"/>
      <w:kern w:val="2"/>
      <w:lang w:val="en-IN" w:eastAsia="en-US" w:bidi="ar-SA"/>
      <w14:ligatures w14:val="standardContextual"/>
    </w:rPr>
  </w:style>
  <w:style w:type="character" w:styleId="Hyperlink">
    <w:name w:val="Hyperlink"/>
    <w:basedOn w:val="DefaultParagraphFont"/>
    <w:uiPriority w:val="99"/>
    <w:unhideWhenUsed/>
    <w:rsid w:val="00607572"/>
    <w:rPr>
      <w:color w:val="0000FF" w:themeColor="hyperlink"/>
      <w:u w:val="single"/>
    </w:rPr>
  </w:style>
  <w:style w:type="character" w:styleId="UnresolvedMention">
    <w:name w:val="Unresolved Mention"/>
    <w:basedOn w:val="DefaultParagraphFont"/>
    <w:uiPriority w:val="99"/>
    <w:semiHidden/>
    <w:unhideWhenUsed/>
    <w:rsid w:val="00607572"/>
    <w:rPr>
      <w:color w:val="605E5C"/>
      <w:shd w:val="clear" w:color="auto" w:fill="E1DFDD"/>
    </w:rPr>
  </w:style>
  <w:style w:type="paragraph" w:styleId="Header">
    <w:name w:val="header"/>
    <w:basedOn w:val="Normal"/>
    <w:link w:val="HeaderChar"/>
    <w:uiPriority w:val="99"/>
    <w:unhideWhenUsed/>
    <w:rsid w:val="007D0F5E"/>
    <w:pPr>
      <w:tabs>
        <w:tab w:val="center" w:pos="4680"/>
        <w:tab w:val="right" w:pos="9360"/>
      </w:tabs>
      <w:spacing w:line="240" w:lineRule="auto"/>
    </w:pPr>
  </w:style>
  <w:style w:type="character" w:customStyle="1" w:styleId="HeaderChar">
    <w:name w:val="Header Char"/>
    <w:basedOn w:val="DefaultParagraphFont"/>
    <w:link w:val="Header"/>
    <w:uiPriority w:val="99"/>
    <w:rsid w:val="007D0F5E"/>
  </w:style>
  <w:style w:type="paragraph" w:styleId="Footer">
    <w:name w:val="footer"/>
    <w:basedOn w:val="Normal"/>
    <w:link w:val="FooterChar"/>
    <w:uiPriority w:val="99"/>
    <w:unhideWhenUsed/>
    <w:rsid w:val="007D0F5E"/>
    <w:pPr>
      <w:tabs>
        <w:tab w:val="center" w:pos="4680"/>
        <w:tab w:val="right" w:pos="9360"/>
      </w:tabs>
      <w:spacing w:line="240" w:lineRule="auto"/>
    </w:pPr>
  </w:style>
  <w:style w:type="character" w:customStyle="1" w:styleId="FooterChar">
    <w:name w:val="Footer Char"/>
    <w:basedOn w:val="DefaultParagraphFont"/>
    <w:link w:val="Footer"/>
    <w:uiPriority w:val="99"/>
    <w:rsid w:val="007D0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11</Pages>
  <Words>4401</Words>
  <Characters>25088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Chandan Kumar Panigrahi</dc:creator>
  <cp:keywords/>
  <dc:description/>
  <cp:lastModifiedBy>SDI 1084</cp:lastModifiedBy>
  <cp:revision>6</cp:revision>
  <dcterms:created xsi:type="dcterms:W3CDTF">2025-11-22T10:45:00Z</dcterms:created>
  <dcterms:modified xsi:type="dcterms:W3CDTF">2026-02-27T11:07:00Z</dcterms:modified>
</cp:coreProperties>
</file>