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C3D94" w14:textId="77777777" w:rsidR="00DF60BB" w:rsidRDefault="005210E2">
      <w:pPr>
        <w:pStyle w:val="Title"/>
        <w:pBdr>
          <w:bottom w:val="single" w:sz="4" w:space="1" w:color="auto"/>
        </w:pBdr>
        <w:spacing w:line="360" w:lineRule="auto"/>
        <w:jc w:val="center"/>
        <w:rPr>
          <w:rFonts w:ascii="Times New Roman" w:hAnsi="Times New Roman" w:cs="Times New Roman"/>
          <w:sz w:val="24"/>
          <w:szCs w:val="24"/>
        </w:rPr>
      </w:pPr>
      <w:r>
        <w:rPr>
          <w:rFonts w:ascii="Times New Roman" w:eastAsia="Times New Roman" w:hAnsi="Times New Roman" w:cs="Times New Roman"/>
          <w:color w:val="2C3E50"/>
          <w:sz w:val="24"/>
          <w:szCs w:val="24"/>
        </w:rPr>
        <w:t>Impact of Integrated Nutrient Management on Growth Attributes of Mungbean (</w:t>
      </w:r>
      <w:r>
        <w:rPr>
          <w:rFonts w:ascii="Times New Roman" w:eastAsia="Times New Roman" w:hAnsi="Times New Roman" w:cs="Times New Roman"/>
          <w:i/>
          <w:iCs/>
          <w:color w:val="2C3E50"/>
          <w:sz w:val="24"/>
          <w:szCs w:val="24"/>
        </w:rPr>
        <w:t>Vigna radiata</w:t>
      </w:r>
      <w:r>
        <w:rPr>
          <w:rFonts w:ascii="Times New Roman" w:eastAsia="Times New Roman" w:hAnsi="Times New Roman" w:cs="Times New Roman"/>
          <w:color w:val="2C3E50"/>
          <w:sz w:val="24"/>
          <w:szCs w:val="24"/>
        </w:rPr>
        <w:t xml:space="preserve"> L.) in a Semi-Arid Agroecosystem of Rajasthan</w:t>
      </w:r>
    </w:p>
    <w:p w14:paraId="399EF900" w14:textId="77777777" w:rsidR="004A493A" w:rsidRDefault="004A493A">
      <w:pPr>
        <w:pStyle w:val="Heading2"/>
        <w:spacing w:before="0" w:after="300" w:line="360" w:lineRule="auto"/>
        <w:jc w:val="both"/>
        <w:rPr>
          <w:rFonts w:ascii="Times New Roman" w:eastAsia="Times New Roman" w:hAnsi="Times New Roman" w:cs="Times New Roman"/>
          <w:color w:val="2C3E50"/>
          <w:sz w:val="24"/>
          <w:szCs w:val="24"/>
        </w:rPr>
      </w:pPr>
    </w:p>
    <w:p w14:paraId="2F5032E6" w14:textId="409F4821" w:rsidR="00DF60BB" w:rsidRDefault="005210E2">
      <w:pPr>
        <w:pStyle w:val="Heading2"/>
        <w:spacing w:before="0" w:after="300" w:line="360" w:lineRule="auto"/>
        <w:jc w:val="both"/>
        <w:rPr>
          <w:rFonts w:ascii="Times New Roman" w:hAnsi="Times New Roman" w:cs="Times New Roman"/>
          <w:sz w:val="24"/>
          <w:szCs w:val="24"/>
        </w:rPr>
      </w:pPr>
      <w:bookmarkStart w:id="0" w:name="_GoBack"/>
      <w:bookmarkEnd w:id="0"/>
      <w:r>
        <w:rPr>
          <w:rFonts w:ascii="Times New Roman" w:eastAsia="Times New Roman" w:hAnsi="Times New Roman" w:cs="Times New Roman"/>
          <w:color w:val="2C3E50"/>
          <w:sz w:val="24"/>
          <w:szCs w:val="24"/>
        </w:rPr>
        <w:t>Abstract</w:t>
      </w:r>
    </w:p>
    <w:p w14:paraId="32BD7F97" w14:textId="77777777" w:rsidR="00DF60BB" w:rsidRDefault="005210E2">
      <w:pPr>
        <w:spacing w:after="300" w:line="360" w:lineRule="auto"/>
        <w:jc w:val="both"/>
        <w:rPr>
          <w:sz w:val="24"/>
          <w:szCs w:val="24"/>
        </w:rPr>
      </w:pPr>
      <w:r>
        <w:rPr>
          <w:color w:val="333333"/>
          <w:sz w:val="24"/>
          <w:szCs w:val="24"/>
        </w:rPr>
        <w:t>Mungbean (</w:t>
      </w:r>
      <w:r>
        <w:rPr>
          <w:i/>
          <w:color w:val="333333"/>
          <w:sz w:val="24"/>
          <w:szCs w:val="24"/>
        </w:rPr>
        <w:t>Vigna radiata</w:t>
      </w:r>
      <w:r>
        <w:rPr>
          <w:color w:val="333333"/>
          <w:sz w:val="24"/>
          <w:szCs w:val="24"/>
        </w:rPr>
        <w:t xml:space="preserve"> L.) is a vital pulse crop in the semi-arid regions of Rajasthan, India, where its productivity is often constrained by poor soil fertility and suboptimal nutrient management. Integrated Nutrient Management (INM), which combines organic, inorganic</w:t>
      </w:r>
      <w:r>
        <w:rPr>
          <w:i/>
          <w:color w:val="333333"/>
          <w:sz w:val="24"/>
          <w:szCs w:val="24"/>
        </w:rPr>
        <w:t xml:space="preserve"> and</w:t>
      </w:r>
      <w:r>
        <w:rPr>
          <w:color w:val="333333"/>
          <w:sz w:val="24"/>
          <w:szCs w:val="24"/>
        </w:rPr>
        <w:t xml:space="preserve"> biol</w:t>
      </w:r>
      <w:r>
        <w:rPr>
          <w:color w:val="333333"/>
          <w:sz w:val="24"/>
          <w:szCs w:val="24"/>
        </w:rPr>
        <w:t>ogical nutrient sources, presents a sustainable strategy to address these limitations.</w:t>
      </w:r>
      <w:r>
        <w:rPr>
          <w:sz w:val="24"/>
          <w:szCs w:val="24"/>
        </w:rPr>
        <w:t xml:space="preserve"> </w:t>
      </w:r>
      <w:r>
        <w:rPr>
          <w:color w:val="333333"/>
          <w:sz w:val="24"/>
          <w:szCs w:val="24"/>
        </w:rPr>
        <w:t>This study was conducted to evaluate the effect of different INM strategies on the growth parameters of mungbean under the semi-arid conditions of Rajasthan.</w:t>
      </w:r>
      <w:r>
        <w:rPr>
          <w:sz w:val="24"/>
          <w:szCs w:val="24"/>
        </w:rPr>
        <w:t xml:space="preserve"> </w:t>
      </w:r>
      <w:r>
        <w:rPr>
          <w:color w:val="333333"/>
          <w:sz w:val="24"/>
          <w:szCs w:val="24"/>
        </w:rPr>
        <w:t>A field exp</w:t>
      </w:r>
      <w:r>
        <w:rPr>
          <w:color w:val="333333"/>
          <w:sz w:val="24"/>
          <w:szCs w:val="24"/>
        </w:rPr>
        <w:t xml:space="preserve">eriment was carried out during the </w:t>
      </w:r>
      <w:r>
        <w:rPr>
          <w:i/>
          <w:color w:val="333333"/>
          <w:sz w:val="24"/>
          <w:szCs w:val="24"/>
        </w:rPr>
        <w:t>Zaid</w:t>
      </w:r>
      <w:r>
        <w:rPr>
          <w:color w:val="333333"/>
          <w:sz w:val="24"/>
          <w:szCs w:val="24"/>
        </w:rPr>
        <w:t xml:space="preserve"> season of 2024 in a randomized block design with three replications. Eight treatments were evaluated, comprising various combinations of the recommended dose of fertilizers (RDF: 20:60:20 kg N:P₂O₅:K₂O ha⁻¹), farmyar</w:t>
      </w:r>
      <w:r>
        <w:rPr>
          <w:color w:val="333333"/>
          <w:sz w:val="24"/>
          <w:szCs w:val="24"/>
        </w:rPr>
        <w:t>d manure (FYM @ 2 t ha⁻¹), vermicompost (VC @ 1 t ha⁻¹)</w:t>
      </w:r>
      <w:r>
        <w:rPr>
          <w:i/>
          <w:color w:val="333333"/>
          <w:sz w:val="24"/>
          <w:szCs w:val="24"/>
        </w:rPr>
        <w:t xml:space="preserve"> and</w:t>
      </w:r>
      <w:r>
        <w:rPr>
          <w:color w:val="333333"/>
          <w:sz w:val="24"/>
          <w:szCs w:val="24"/>
        </w:rPr>
        <w:t xml:space="preserve"> </w:t>
      </w:r>
      <w:r>
        <w:rPr>
          <w:i/>
          <w:color w:val="333333"/>
          <w:sz w:val="24"/>
          <w:szCs w:val="24"/>
        </w:rPr>
        <w:t>Rhizobium</w:t>
      </w:r>
      <w:r>
        <w:rPr>
          <w:color w:val="333333"/>
          <w:sz w:val="24"/>
          <w:szCs w:val="24"/>
        </w:rPr>
        <w:t xml:space="preserve"> inoculation. Observations were recorded on plant population, plant height, primary branches, dry matter accumulation, leaf area index (LAI)</w:t>
      </w:r>
      <w:r>
        <w:rPr>
          <w:i/>
          <w:color w:val="333333"/>
          <w:sz w:val="24"/>
          <w:szCs w:val="24"/>
        </w:rPr>
        <w:t xml:space="preserve"> and</w:t>
      </w:r>
      <w:r>
        <w:rPr>
          <w:color w:val="333333"/>
          <w:sz w:val="24"/>
          <w:szCs w:val="24"/>
        </w:rPr>
        <w:t xml:space="preserve"> root nodulation.</w:t>
      </w:r>
      <w:r>
        <w:rPr>
          <w:sz w:val="24"/>
          <w:szCs w:val="24"/>
        </w:rPr>
        <w:t xml:space="preserve"> </w:t>
      </w:r>
      <w:r>
        <w:rPr>
          <w:color w:val="333333"/>
          <w:sz w:val="24"/>
          <w:szCs w:val="24"/>
        </w:rPr>
        <w:t>The application of 100% R</w:t>
      </w:r>
      <w:r>
        <w:rPr>
          <w:color w:val="333333"/>
          <w:sz w:val="24"/>
          <w:szCs w:val="24"/>
        </w:rPr>
        <w:t xml:space="preserve">DF + vermicompost @ 1 t ha⁻¹ + </w:t>
      </w:r>
      <w:r>
        <w:rPr>
          <w:i/>
          <w:color w:val="333333"/>
          <w:sz w:val="24"/>
          <w:szCs w:val="24"/>
        </w:rPr>
        <w:t>Rhizobium</w:t>
      </w:r>
      <w:r>
        <w:rPr>
          <w:color w:val="333333"/>
          <w:sz w:val="24"/>
          <w:szCs w:val="24"/>
        </w:rPr>
        <w:t xml:space="preserve"> (T₈) resulted in significantly greater plant height (51.54 cm), number of primary branches per plant (6.27), dry matter accumulation (12.38 g plant⁻¹)</w:t>
      </w:r>
      <w:r>
        <w:rPr>
          <w:i/>
          <w:color w:val="333333"/>
          <w:sz w:val="24"/>
          <w:szCs w:val="24"/>
        </w:rPr>
        <w:t xml:space="preserve"> and</w:t>
      </w:r>
      <w:r>
        <w:rPr>
          <w:color w:val="333333"/>
          <w:sz w:val="24"/>
          <w:szCs w:val="24"/>
        </w:rPr>
        <w:t xml:space="preserve"> LAI (2.44) at critical growth stages compared to the control</w:t>
      </w:r>
      <w:r>
        <w:rPr>
          <w:color w:val="333333"/>
          <w:sz w:val="24"/>
          <w:szCs w:val="24"/>
        </w:rPr>
        <w:t xml:space="preserve"> and other treatments. This treatment also recorded the highest number of root nodules per plant (17.58 at 45 DAS). Plant population was not significantly affected by the treatments.</w:t>
      </w:r>
      <w:r>
        <w:rPr>
          <w:sz w:val="24"/>
          <w:szCs w:val="24"/>
        </w:rPr>
        <w:t xml:space="preserve"> </w:t>
      </w:r>
      <w:r>
        <w:rPr>
          <w:color w:val="333333"/>
          <w:sz w:val="24"/>
          <w:szCs w:val="24"/>
        </w:rPr>
        <w:t xml:space="preserve">The conjunctive use of 100% RDF with vermicompost (1 t ha⁻¹) and </w:t>
      </w:r>
      <w:r>
        <w:rPr>
          <w:i/>
          <w:color w:val="333333"/>
          <w:sz w:val="24"/>
          <w:szCs w:val="24"/>
        </w:rPr>
        <w:t>Rhizobiu</w:t>
      </w:r>
      <w:r>
        <w:rPr>
          <w:i/>
          <w:color w:val="333333"/>
          <w:sz w:val="24"/>
          <w:szCs w:val="24"/>
        </w:rPr>
        <w:t>m</w:t>
      </w:r>
      <w:r>
        <w:rPr>
          <w:color w:val="333333"/>
          <w:sz w:val="24"/>
          <w:szCs w:val="24"/>
        </w:rPr>
        <w:t xml:space="preserve"> seed inoculation is an effective and superior nutrient management strategy for enhancing the vegetative growth and development of mungbean in the semi-arid eastern plains of Rajasthan.</w:t>
      </w:r>
    </w:p>
    <w:p w14:paraId="2AD49C1F" w14:textId="77777777" w:rsidR="00DF60BB" w:rsidRDefault="005210E2">
      <w:pPr>
        <w:spacing w:after="300" w:line="360" w:lineRule="auto"/>
        <w:jc w:val="both"/>
        <w:rPr>
          <w:sz w:val="24"/>
          <w:szCs w:val="24"/>
        </w:rPr>
      </w:pPr>
      <w:r>
        <w:rPr>
          <w:b/>
          <w:color w:val="333333"/>
          <w:sz w:val="24"/>
          <w:szCs w:val="24"/>
        </w:rPr>
        <w:t>Keywords:</w:t>
      </w:r>
      <w:r>
        <w:rPr>
          <w:sz w:val="24"/>
          <w:szCs w:val="24"/>
        </w:rPr>
        <w:t xml:space="preserve"> </w:t>
      </w:r>
      <w:r>
        <w:rPr>
          <w:color w:val="333333"/>
          <w:sz w:val="24"/>
          <w:szCs w:val="24"/>
        </w:rPr>
        <w:t xml:space="preserve"> Integrated nutrient management, Mungbean, Vermicompost, Rh</w:t>
      </w:r>
      <w:r>
        <w:rPr>
          <w:color w:val="333333"/>
          <w:sz w:val="24"/>
          <w:szCs w:val="24"/>
        </w:rPr>
        <w:t>izobium, RDF</w:t>
      </w:r>
    </w:p>
    <w:p w14:paraId="39762A0D" w14:textId="77777777" w:rsidR="00DF60BB" w:rsidRDefault="005210E2">
      <w:pPr>
        <w:pStyle w:val="Heading1"/>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1. Introduction</w:t>
      </w:r>
    </w:p>
    <w:p w14:paraId="053817EE" w14:textId="77777777" w:rsidR="00DF60BB" w:rsidRDefault="005210E2">
      <w:pPr>
        <w:spacing w:after="300" w:line="360" w:lineRule="auto"/>
        <w:jc w:val="both"/>
        <w:rPr>
          <w:sz w:val="24"/>
          <w:szCs w:val="24"/>
        </w:rPr>
      </w:pPr>
      <w:r>
        <w:rPr>
          <w:color w:val="333333"/>
          <w:sz w:val="24"/>
          <w:szCs w:val="24"/>
        </w:rPr>
        <w:t>Mungbean (</w:t>
      </w:r>
      <w:r>
        <w:rPr>
          <w:i/>
          <w:color w:val="333333"/>
          <w:sz w:val="24"/>
          <w:szCs w:val="24"/>
        </w:rPr>
        <w:t>Vigna radiata</w:t>
      </w:r>
      <w:r>
        <w:rPr>
          <w:color w:val="333333"/>
          <w:sz w:val="24"/>
          <w:szCs w:val="24"/>
        </w:rPr>
        <w:t xml:space="preserve"> (L.) Wilczek), also known as green gram, is a short-duration grain legume of significant importance in India and across East and Southeast Asia. Originating from </w:t>
      </w:r>
      <w:r>
        <w:rPr>
          <w:color w:val="333333"/>
          <w:sz w:val="24"/>
          <w:szCs w:val="24"/>
        </w:rPr>
        <w:lastRenderedPageBreak/>
        <w:t>the Indian subcontinent, it is well-adapt</w:t>
      </w:r>
      <w:r>
        <w:rPr>
          <w:color w:val="333333"/>
          <w:sz w:val="24"/>
          <w:szCs w:val="24"/>
        </w:rPr>
        <w:t>ed to arid and semi-arid agro-climatic conditions (Anonymous, 2023). As a warm-season crop, mungbean matures in 60-65 days and performs optimally at temperatures between 20-35°C, making it suitable for cultivation during the Kharif, Rabi</w:t>
      </w:r>
      <w:r>
        <w:rPr>
          <w:i/>
          <w:color w:val="333333"/>
          <w:sz w:val="24"/>
          <w:szCs w:val="24"/>
        </w:rPr>
        <w:t xml:space="preserve"> and</w:t>
      </w:r>
      <w:r>
        <w:rPr>
          <w:color w:val="333333"/>
          <w:sz w:val="24"/>
          <w:szCs w:val="24"/>
        </w:rPr>
        <w:t xml:space="preserve"> Zaid (summer) </w:t>
      </w:r>
      <w:r>
        <w:rPr>
          <w:color w:val="333333"/>
          <w:sz w:val="24"/>
          <w:szCs w:val="24"/>
        </w:rPr>
        <w:t>seasons. Nutritionally, it is a rich source of protein (approx. 25%), carbohydrates, dietary fibre</w:t>
      </w:r>
      <w:r>
        <w:rPr>
          <w:i/>
          <w:color w:val="333333"/>
          <w:sz w:val="24"/>
          <w:szCs w:val="24"/>
        </w:rPr>
        <w:t xml:space="preserve"> and</w:t>
      </w:r>
      <w:r>
        <w:rPr>
          <w:color w:val="333333"/>
          <w:sz w:val="24"/>
          <w:szCs w:val="24"/>
        </w:rPr>
        <w:t xml:space="preserve"> essential minerals.</w:t>
      </w:r>
    </w:p>
    <w:p w14:paraId="53FACBD1" w14:textId="77777777" w:rsidR="00DF60BB" w:rsidRDefault="005210E2">
      <w:pPr>
        <w:spacing w:after="300" w:line="360" w:lineRule="auto"/>
        <w:jc w:val="both"/>
        <w:rPr>
          <w:sz w:val="24"/>
          <w:szCs w:val="24"/>
        </w:rPr>
      </w:pPr>
      <w:r>
        <w:rPr>
          <w:color w:val="333333"/>
          <w:sz w:val="24"/>
          <w:szCs w:val="24"/>
        </w:rPr>
        <w:t>India is the world's largest producer and consumer of mungbean, contributing over 70% of global production and 10-12% of the country'</w:t>
      </w:r>
      <w:r>
        <w:rPr>
          <w:color w:val="333333"/>
          <w:sz w:val="24"/>
          <w:szCs w:val="24"/>
        </w:rPr>
        <w:t>s total pulse output. Rajasthan is a major cultivating state, with 2.3 million hectares under mungbean, producing 1.1 million tonnes at an average productivity of 504 kg ha⁻¹ (Anonymous, 2023). Despite its agronomic importance, the productivity of mungbean</w:t>
      </w:r>
      <w:r>
        <w:rPr>
          <w:color w:val="333333"/>
          <w:sz w:val="24"/>
          <w:szCs w:val="24"/>
        </w:rPr>
        <w:t xml:space="preserve"> at the farm level remains low. This is primarily attributed to cultivation on marginal lands with poor soil fertility and the widespread adoption of inadequate nutrient management practices. Significant yield losses have been linked to the imbalanced or n</w:t>
      </w:r>
      <w:r>
        <w:rPr>
          <w:color w:val="333333"/>
          <w:sz w:val="24"/>
          <w:szCs w:val="24"/>
        </w:rPr>
        <w:t>on-application of fertilizers (Singh and Sekhon, 2008).</w:t>
      </w:r>
    </w:p>
    <w:p w14:paraId="576A0045" w14:textId="77777777" w:rsidR="00DF60BB" w:rsidRDefault="005210E2">
      <w:pPr>
        <w:spacing w:after="300" w:line="360" w:lineRule="auto"/>
        <w:jc w:val="both"/>
        <w:rPr>
          <w:sz w:val="24"/>
          <w:szCs w:val="24"/>
        </w:rPr>
      </w:pPr>
      <w:r>
        <w:rPr>
          <w:color w:val="333333"/>
          <w:sz w:val="24"/>
          <w:szCs w:val="24"/>
        </w:rPr>
        <w:t>While chemical fertilizers are crucial for meeting crop nutrient demands, their continuous and injudicious use has raised concerns about the deterioration of soil health and environmental sustainabili</w:t>
      </w:r>
      <w:r>
        <w:rPr>
          <w:color w:val="333333"/>
          <w:sz w:val="24"/>
          <w:szCs w:val="24"/>
        </w:rPr>
        <w:t>ty (Virmani, 1994). In this context, Integrated Nutrient Management (INM) has emerged as a viable approach. INM involves the judicious combination of organic manures, inorganic fertilizers</w:t>
      </w:r>
      <w:r>
        <w:rPr>
          <w:i/>
          <w:color w:val="333333"/>
          <w:sz w:val="24"/>
          <w:szCs w:val="24"/>
        </w:rPr>
        <w:t xml:space="preserve"> and</w:t>
      </w:r>
      <w:r>
        <w:rPr>
          <w:color w:val="333333"/>
          <w:sz w:val="24"/>
          <w:szCs w:val="24"/>
        </w:rPr>
        <w:t xml:space="preserve"> bio-fertilizers to sustain crop productivity while preserving s</w:t>
      </w:r>
      <w:r>
        <w:rPr>
          <w:color w:val="333333"/>
          <w:sz w:val="24"/>
          <w:szCs w:val="24"/>
        </w:rPr>
        <w:t xml:space="preserve">oil health. Organic manures, such as farmyard manure (FYM) and vermicompost, improve soil physical properties and microbial activity. Bio-fertilizers, particularly </w:t>
      </w:r>
      <w:r>
        <w:rPr>
          <w:i/>
          <w:color w:val="333333"/>
          <w:sz w:val="24"/>
          <w:szCs w:val="24"/>
        </w:rPr>
        <w:t>Rhizobium</w:t>
      </w:r>
      <w:r>
        <w:rPr>
          <w:color w:val="333333"/>
          <w:sz w:val="24"/>
          <w:szCs w:val="24"/>
        </w:rPr>
        <w:t>, enhance biological nitrogen fixation, which can reduce the reliance on chemical n</w:t>
      </w:r>
      <w:r>
        <w:rPr>
          <w:color w:val="333333"/>
          <w:sz w:val="24"/>
          <w:szCs w:val="24"/>
        </w:rPr>
        <w:t xml:space="preserve">itrogen by 25-50% (Pathak </w:t>
      </w:r>
      <w:r>
        <w:rPr>
          <w:i/>
          <w:color w:val="333333"/>
          <w:sz w:val="24"/>
          <w:szCs w:val="24"/>
        </w:rPr>
        <w:t>et al</w:t>
      </w:r>
      <w:r>
        <w:rPr>
          <w:color w:val="333333"/>
          <w:sz w:val="24"/>
          <w:szCs w:val="24"/>
        </w:rPr>
        <w:t xml:space="preserve">., 2001; Pattanayak </w:t>
      </w:r>
      <w:r>
        <w:rPr>
          <w:i/>
          <w:color w:val="333333"/>
          <w:sz w:val="24"/>
          <w:szCs w:val="24"/>
        </w:rPr>
        <w:t>et al</w:t>
      </w:r>
      <w:r>
        <w:rPr>
          <w:color w:val="333333"/>
          <w:sz w:val="24"/>
          <w:szCs w:val="24"/>
        </w:rPr>
        <w:t>., 2007). The integration of these nutrient sources is therefore essential for achieving sustainable productivity in mungbean cultivation.</w:t>
      </w:r>
    </w:p>
    <w:p w14:paraId="18992DC3" w14:textId="77777777" w:rsidR="00DF60BB" w:rsidRDefault="005210E2">
      <w:pPr>
        <w:spacing w:after="300" w:line="360" w:lineRule="auto"/>
        <w:jc w:val="both"/>
        <w:rPr>
          <w:sz w:val="24"/>
          <w:szCs w:val="24"/>
        </w:rPr>
      </w:pPr>
      <w:r>
        <w:rPr>
          <w:color w:val="333333"/>
          <w:sz w:val="24"/>
          <w:szCs w:val="24"/>
        </w:rPr>
        <w:t xml:space="preserve">Therefore, the present study was undertaken with the </w:t>
      </w:r>
      <w:r>
        <w:rPr>
          <w:color w:val="333333"/>
          <w:sz w:val="24"/>
          <w:szCs w:val="24"/>
        </w:rPr>
        <w:t>objective to evaluate the effect of integrated nutrient management on the growth attributes of mungbean under the semi-arid conditions of Rajasthan.</w:t>
      </w:r>
    </w:p>
    <w:p w14:paraId="477D4B62" w14:textId="77777777" w:rsidR="00DF60BB" w:rsidRDefault="005210E2">
      <w:pPr>
        <w:pStyle w:val="Heading1"/>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lastRenderedPageBreak/>
        <w:t>2. Materials and Methods</w:t>
      </w:r>
    </w:p>
    <w:p w14:paraId="2CC1DBA0" w14:textId="77777777"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2.1. Experimental Site and Climate</w:t>
      </w:r>
    </w:p>
    <w:p w14:paraId="2413479E" w14:textId="77777777" w:rsidR="00DF60BB" w:rsidRDefault="005210E2">
      <w:pPr>
        <w:spacing w:after="300" w:line="360" w:lineRule="auto"/>
        <w:jc w:val="both"/>
        <w:rPr>
          <w:sz w:val="24"/>
          <w:szCs w:val="24"/>
        </w:rPr>
      </w:pPr>
      <w:r>
        <w:rPr>
          <w:color w:val="333333"/>
          <w:sz w:val="24"/>
          <w:szCs w:val="24"/>
        </w:rPr>
        <w:t xml:space="preserve">The field experiment was conducted during the </w:t>
      </w:r>
      <w:r>
        <w:rPr>
          <w:i/>
          <w:color w:val="333333"/>
          <w:sz w:val="24"/>
          <w:szCs w:val="24"/>
        </w:rPr>
        <w:t>Z</w:t>
      </w:r>
      <w:r>
        <w:rPr>
          <w:i/>
          <w:color w:val="333333"/>
          <w:sz w:val="24"/>
          <w:szCs w:val="24"/>
        </w:rPr>
        <w:t>aid</w:t>
      </w:r>
      <w:r>
        <w:rPr>
          <w:color w:val="333333"/>
          <w:sz w:val="24"/>
          <w:szCs w:val="24"/>
        </w:rPr>
        <w:t xml:space="preserve"> (summer) season of 2024 at the Research Farm of Dr. K. N. Modi University, Newai, Tonk, Rajasthan, India. The site is located in the south-eastern part of Rajasthan at 26°38′ N latitude and 75°09′ E longitude, with an altitude of 426 m above mean sea l</w:t>
      </w:r>
      <w:r>
        <w:rPr>
          <w:color w:val="333333"/>
          <w:sz w:val="24"/>
          <w:szCs w:val="24"/>
        </w:rPr>
        <w:t>evel. The region falls under Agro-climatic Zone IIIa (Semi-arid Eastern Plains). The climate is characterized by wide temperature fluctuations, with summer maximums reaching 45°C. The average annual rainfall is 400-500 mm, primarily received during the sou</w:t>
      </w:r>
      <w:r>
        <w:rPr>
          <w:color w:val="333333"/>
          <w:sz w:val="24"/>
          <w:szCs w:val="24"/>
        </w:rPr>
        <w:t>th-west monsoon. During the crop growth period, the maximum temperature ranged from 35.5 to 41.1°C and the minimum temperature varied between 14.0 and 20.57°C. A total of 65 mm of rainfall was received, which was insufficient and erratically distributed. M</w:t>
      </w:r>
      <w:r>
        <w:rPr>
          <w:color w:val="333333"/>
          <w:sz w:val="24"/>
          <w:szCs w:val="24"/>
        </w:rPr>
        <w:t>ean weekly meteorological data for the crop period are presented in Figure 1.</w:t>
      </w:r>
    </w:p>
    <w:p w14:paraId="12AF3E9C" w14:textId="77777777" w:rsidR="00DF60BB" w:rsidRDefault="005210E2">
      <w:pPr>
        <w:spacing w:after="300" w:line="360" w:lineRule="auto"/>
        <w:jc w:val="both"/>
        <w:rPr>
          <w:sz w:val="24"/>
          <w:szCs w:val="24"/>
        </w:rPr>
      </w:pPr>
      <w:r>
        <w:rPr>
          <w:noProof/>
          <w:sz w:val="24"/>
          <w:szCs w:val="24"/>
        </w:rPr>
        <w:drawing>
          <wp:inline distT="0" distB="0" distL="0" distR="0" wp14:anchorId="6899B4E2" wp14:editId="6BBD224F">
            <wp:extent cx="5911482" cy="2400300"/>
            <wp:effectExtent l="0" t="0" r="0" b="0"/>
            <wp:docPr id="1026" name="Picture 1" descr="Line chart showing meteorological data over 12 month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l="2099" t="1976" r="1613" b="2372"/>
                    <a:stretch/>
                  </pic:blipFill>
                  <pic:spPr>
                    <a:xfrm>
                      <a:off x="0" y="0"/>
                      <a:ext cx="5911482" cy="2400300"/>
                    </a:xfrm>
                    <a:prstGeom prst="rect">
                      <a:avLst/>
                    </a:prstGeom>
                    <a:ln>
                      <a:noFill/>
                    </a:ln>
                  </pic:spPr>
                </pic:pic>
              </a:graphicData>
            </a:graphic>
          </wp:inline>
        </w:drawing>
      </w:r>
    </w:p>
    <w:p w14:paraId="6801A1B7" w14:textId="77777777" w:rsidR="00DF60BB" w:rsidRDefault="005210E2">
      <w:pPr>
        <w:spacing w:after="300" w:line="360" w:lineRule="auto"/>
        <w:rPr>
          <w:sz w:val="24"/>
          <w:szCs w:val="24"/>
        </w:rPr>
      </w:pPr>
      <w:r>
        <w:rPr>
          <w:b/>
          <w:color w:val="333333"/>
          <w:sz w:val="24"/>
          <w:szCs w:val="24"/>
        </w:rPr>
        <w:t>Figure 1.</w:t>
      </w:r>
      <w:r>
        <w:rPr>
          <w:color w:val="333333"/>
          <w:sz w:val="24"/>
          <w:szCs w:val="24"/>
        </w:rPr>
        <w:t xml:space="preserve">  Mean weekly meteorological data during the crop period (Zaid, 2024).</w:t>
      </w:r>
    </w:p>
    <w:p w14:paraId="21A5C86B" w14:textId="77777777"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2.2. Soil Characteristics</w:t>
      </w:r>
    </w:p>
    <w:p w14:paraId="700669AA" w14:textId="77777777" w:rsidR="00DF60BB" w:rsidRDefault="005210E2">
      <w:pPr>
        <w:spacing w:after="300" w:line="360" w:lineRule="auto"/>
        <w:jc w:val="both"/>
        <w:rPr>
          <w:sz w:val="24"/>
          <w:szCs w:val="24"/>
        </w:rPr>
      </w:pPr>
      <w:r>
        <w:rPr>
          <w:color w:val="333333"/>
          <w:sz w:val="24"/>
          <w:szCs w:val="24"/>
        </w:rPr>
        <w:t>The soil of the experimental field was a sandy loam in texture. It was</w:t>
      </w:r>
      <w:r>
        <w:rPr>
          <w:color w:val="333333"/>
          <w:sz w:val="24"/>
          <w:szCs w:val="24"/>
        </w:rPr>
        <w:t xml:space="preserve"> slightly alkaline in reaction, low in available nitrogen, medium in available phosphorus</w:t>
      </w:r>
      <w:r>
        <w:rPr>
          <w:i/>
          <w:color w:val="333333"/>
          <w:sz w:val="24"/>
          <w:szCs w:val="24"/>
        </w:rPr>
        <w:t xml:space="preserve"> and</w:t>
      </w:r>
      <w:r>
        <w:rPr>
          <w:color w:val="333333"/>
          <w:sz w:val="24"/>
          <w:szCs w:val="24"/>
        </w:rPr>
        <w:t xml:space="preserve"> high in available potassium. The field was left fallow in the preceding </w:t>
      </w:r>
      <w:r>
        <w:rPr>
          <w:i/>
          <w:color w:val="333333"/>
          <w:sz w:val="24"/>
          <w:szCs w:val="24"/>
        </w:rPr>
        <w:t>Zaid</w:t>
      </w:r>
      <w:r>
        <w:rPr>
          <w:color w:val="333333"/>
          <w:sz w:val="24"/>
          <w:szCs w:val="24"/>
        </w:rPr>
        <w:t xml:space="preserve"> season of 2023-24.</w:t>
      </w:r>
    </w:p>
    <w:p w14:paraId="411092D2" w14:textId="77777777"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lastRenderedPageBreak/>
        <w:t>2.3. Experimental Design and Treatments</w:t>
      </w:r>
    </w:p>
    <w:p w14:paraId="33DD6A11" w14:textId="77777777" w:rsidR="00DF60BB" w:rsidRDefault="005210E2">
      <w:pPr>
        <w:spacing w:after="300" w:line="360" w:lineRule="auto"/>
        <w:jc w:val="both"/>
        <w:rPr>
          <w:color w:val="333333"/>
          <w:sz w:val="24"/>
          <w:szCs w:val="24"/>
        </w:rPr>
      </w:pPr>
      <w:r>
        <w:rPr>
          <w:color w:val="333333"/>
          <w:sz w:val="24"/>
          <w:szCs w:val="24"/>
        </w:rPr>
        <w:t>The experiment was laid ou</w:t>
      </w:r>
      <w:r>
        <w:rPr>
          <w:color w:val="333333"/>
          <w:sz w:val="24"/>
          <w:szCs w:val="24"/>
        </w:rPr>
        <w:t>t in a Randomized Block Design (RBD) with three replications. Eight treatments were evaluated, comprising different combinations of inorganic fertilizers, organic manures</w:t>
      </w:r>
      <w:r>
        <w:rPr>
          <w:i/>
          <w:color w:val="333333"/>
          <w:sz w:val="24"/>
          <w:szCs w:val="24"/>
        </w:rPr>
        <w:t xml:space="preserve"> and</w:t>
      </w:r>
      <w:r>
        <w:rPr>
          <w:color w:val="333333"/>
          <w:sz w:val="24"/>
          <w:szCs w:val="24"/>
        </w:rPr>
        <w:t xml:space="preserve"> a bio-fertilizer. The treatment details are provided in Table 1.</w:t>
      </w:r>
    </w:p>
    <w:tbl>
      <w:tblPr>
        <w:tblW w:w="0" w:type="auto"/>
        <w:tblCellSpacing w:w="15" w:type="dxa"/>
        <w:tblInd w:w="45" w:type="dxa"/>
        <w:tblCellMar>
          <w:top w:w="15" w:type="dxa"/>
          <w:left w:w="15" w:type="dxa"/>
          <w:bottom w:w="15" w:type="dxa"/>
          <w:right w:w="15" w:type="dxa"/>
        </w:tblCellMar>
        <w:tblLook w:val="04A0" w:firstRow="1" w:lastRow="0" w:firstColumn="1" w:lastColumn="0" w:noHBand="0" w:noVBand="1"/>
      </w:tblPr>
      <w:tblGrid>
        <w:gridCol w:w="4542"/>
      </w:tblGrid>
      <w:tr w:rsidR="00DF60BB" w14:paraId="7C6E2F72" w14:textId="77777777">
        <w:trPr>
          <w:tblCellSpacing w:w="15" w:type="dxa"/>
        </w:trPr>
        <w:tc>
          <w:tcPr>
            <w:tcW w:w="0" w:type="auto"/>
            <w:tcBorders>
              <w:top w:val="nil"/>
              <w:left w:val="nil"/>
              <w:bottom w:val="nil"/>
              <w:right w:val="nil"/>
            </w:tcBorders>
            <w:vAlign w:val="center"/>
            <w:hideMark/>
          </w:tcPr>
          <w:p w14:paraId="503AD79B" w14:textId="77777777" w:rsidR="00DF60BB" w:rsidRDefault="005210E2">
            <w:pPr>
              <w:spacing w:after="0" w:line="240" w:lineRule="auto"/>
              <w:jc w:val="center"/>
              <w:rPr>
                <w:sz w:val="24"/>
                <w:szCs w:val="24"/>
                <w:lang w:val="en-IN" w:eastAsia="en-IN"/>
              </w:rPr>
            </w:pPr>
            <w:r>
              <w:rPr>
                <w:b/>
                <w:bCs/>
                <w:sz w:val="24"/>
                <w:szCs w:val="24"/>
                <w:lang w:val="en-IN" w:eastAsia="en-IN"/>
              </w:rPr>
              <w:t>Table 1.</w:t>
            </w:r>
            <w:r>
              <w:rPr>
                <w:sz w:val="24"/>
                <w:szCs w:val="24"/>
                <w:lang w:val="en-IN" w:eastAsia="en-IN"/>
              </w:rPr>
              <w:t xml:space="preserve"> Treatme</w:t>
            </w:r>
            <w:r>
              <w:rPr>
                <w:sz w:val="24"/>
                <w:szCs w:val="24"/>
                <w:lang w:val="en-IN" w:eastAsia="en-IN"/>
              </w:rPr>
              <w:t>nt details for the experiment.</w:t>
            </w:r>
          </w:p>
        </w:tc>
      </w:tr>
      <w:tr w:rsidR="00DF60BB" w14:paraId="059A476D" w14:textId="77777777">
        <w:trPr>
          <w:tblCellSpacing w:w="15" w:type="dxa"/>
        </w:trPr>
        <w:tc>
          <w:tcPr>
            <w:tcW w:w="0" w:type="auto"/>
            <w:vAlign w:val="center"/>
            <w:hideMark/>
          </w:tcPr>
          <w:p w14:paraId="2A1F15F6" w14:textId="77777777" w:rsidR="00DF60BB" w:rsidRDefault="00DF60BB">
            <w:pPr>
              <w:spacing w:after="0" w:line="240" w:lineRule="auto"/>
              <w:jc w:val="center"/>
              <w:rPr>
                <w:sz w:val="24"/>
                <w:szCs w:val="24"/>
                <w:lang w:val="en-IN" w:eastAsia="en-IN"/>
              </w:rPr>
            </w:pPr>
          </w:p>
        </w:tc>
      </w:tr>
    </w:tbl>
    <w:p w14:paraId="0AB2D7E6" w14:textId="77777777" w:rsidR="00DF60BB" w:rsidRDefault="00DF60BB"/>
    <w:tbl>
      <w:tblPr>
        <w:tblStyle w:val="TableGrid"/>
        <w:tblW w:w="0" w:type="auto"/>
        <w:tblLook w:val="04A0" w:firstRow="1" w:lastRow="0" w:firstColumn="1" w:lastColumn="0" w:noHBand="0" w:noVBand="1"/>
      </w:tblPr>
      <w:tblGrid>
        <w:gridCol w:w="2376"/>
        <w:gridCol w:w="7200"/>
      </w:tblGrid>
      <w:tr w:rsidR="00DF60BB" w14:paraId="19373251" w14:textId="77777777">
        <w:tc>
          <w:tcPr>
            <w:tcW w:w="2376" w:type="dxa"/>
            <w:shd w:val="clear" w:color="auto" w:fill="ECF0F1"/>
            <w:vAlign w:val="center"/>
          </w:tcPr>
          <w:p w14:paraId="0A1147FB" w14:textId="77777777" w:rsidR="00DF60BB" w:rsidRDefault="005210E2">
            <w:pPr>
              <w:spacing w:line="360" w:lineRule="auto"/>
              <w:jc w:val="center"/>
              <w:rPr>
                <w:sz w:val="24"/>
                <w:szCs w:val="24"/>
              </w:rPr>
            </w:pPr>
            <w:r>
              <w:rPr>
                <w:b/>
                <w:color w:val="333333"/>
                <w:sz w:val="24"/>
                <w:szCs w:val="24"/>
              </w:rPr>
              <w:t>Treatment Symbol</w:t>
            </w:r>
          </w:p>
        </w:tc>
        <w:tc>
          <w:tcPr>
            <w:tcW w:w="7200" w:type="dxa"/>
            <w:shd w:val="clear" w:color="auto" w:fill="ECF0F1"/>
            <w:vAlign w:val="center"/>
          </w:tcPr>
          <w:p w14:paraId="54032F37" w14:textId="77777777" w:rsidR="00DF60BB" w:rsidRDefault="005210E2">
            <w:pPr>
              <w:spacing w:line="360" w:lineRule="auto"/>
              <w:jc w:val="center"/>
              <w:rPr>
                <w:sz w:val="24"/>
                <w:szCs w:val="24"/>
              </w:rPr>
            </w:pPr>
            <w:r>
              <w:rPr>
                <w:b/>
                <w:color w:val="333333"/>
                <w:sz w:val="24"/>
                <w:szCs w:val="24"/>
              </w:rPr>
              <w:t>Treatment Combination</w:t>
            </w:r>
          </w:p>
        </w:tc>
      </w:tr>
      <w:tr w:rsidR="00DF60BB" w14:paraId="5A9A760D" w14:textId="77777777">
        <w:tc>
          <w:tcPr>
            <w:tcW w:w="2376" w:type="dxa"/>
            <w:vAlign w:val="center"/>
          </w:tcPr>
          <w:p w14:paraId="7591FF06" w14:textId="77777777" w:rsidR="00DF60BB" w:rsidRDefault="005210E2">
            <w:pPr>
              <w:spacing w:line="360" w:lineRule="auto"/>
              <w:jc w:val="center"/>
              <w:rPr>
                <w:sz w:val="24"/>
                <w:szCs w:val="24"/>
              </w:rPr>
            </w:pPr>
            <w:r>
              <w:rPr>
                <w:color w:val="333333"/>
                <w:sz w:val="24"/>
                <w:szCs w:val="24"/>
              </w:rPr>
              <w:t>T₁</w:t>
            </w:r>
          </w:p>
        </w:tc>
        <w:tc>
          <w:tcPr>
            <w:tcW w:w="7200" w:type="dxa"/>
            <w:vAlign w:val="center"/>
          </w:tcPr>
          <w:p w14:paraId="7CF192D2" w14:textId="77777777" w:rsidR="00DF60BB" w:rsidRDefault="005210E2">
            <w:pPr>
              <w:spacing w:line="360" w:lineRule="auto"/>
              <w:jc w:val="center"/>
              <w:rPr>
                <w:sz w:val="24"/>
                <w:szCs w:val="24"/>
              </w:rPr>
            </w:pPr>
            <w:r>
              <w:rPr>
                <w:color w:val="333333"/>
                <w:sz w:val="24"/>
                <w:szCs w:val="24"/>
              </w:rPr>
              <w:t>Control (No fertilizer or manure)</w:t>
            </w:r>
          </w:p>
        </w:tc>
      </w:tr>
      <w:tr w:rsidR="00DF60BB" w14:paraId="11C8A04C" w14:textId="77777777">
        <w:tc>
          <w:tcPr>
            <w:tcW w:w="2376" w:type="dxa"/>
            <w:vAlign w:val="center"/>
          </w:tcPr>
          <w:p w14:paraId="72AFC2FC" w14:textId="77777777" w:rsidR="00DF60BB" w:rsidRDefault="005210E2">
            <w:pPr>
              <w:spacing w:line="360" w:lineRule="auto"/>
              <w:jc w:val="center"/>
              <w:rPr>
                <w:sz w:val="24"/>
                <w:szCs w:val="24"/>
              </w:rPr>
            </w:pPr>
            <w:r>
              <w:rPr>
                <w:color w:val="333333"/>
                <w:sz w:val="24"/>
                <w:szCs w:val="24"/>
              </w:rPr>
              <w:t>T₂</w:t>
            </w:r>
          </w:p>
        </w:tc>
        <w:tc>
          <w:tcPr>
            <w:tcW w:w="7200" w:type="dxa"/>
            <w:vAlign w:val="center"/>
          </w:tcPr>
          <w:p w14:paraId="5BD83DD3" w14:textId="77777777" w:rsidR="00DF60BB" w:rsidRDefault="005210E2">
            <w:pPr>
              <w:spacing w:line="360" w:lineRule="auto"/>
              <w:jc w:val="center"/>
              <w:rPr>
                <w:sz w:val="24"/>
                <w:szCs w:val="24"/>
              </w:rPr>
            </w:pPr>
            <w:r>
              <w:rPr>
                <w:color w:val="333333"/>
                <w:sz w:val="24"/>
                <w:szCs w:val="24"/>
              </w:rPr>
              <w:t xml:space="preserve">100% RDF (20:60:20 kg NPK ha⁻¹) + </w:t>
            </w:r>
            <w:r>
              <w:rPr>
                <w:i/>
                <w:color w:val="333333"/>
                <w:sz w:val="24"/>
                <w:szCs w:val="24"/>
              </w:rPr>
              <w:t>Rhizobium</w:t>
            </w:r>
          </w:p>
        </w:tc>
      </w:tr>
      <w:tr w:rsidR="00DF60BB" w14:paraId="3B57CFD1" w14:textId="77777777">
        <w:tc>
          <w:tcPr>
            <w:tcW w:w="2376" w:type="dxa"/>
            <w:vAlign w:val="center"/>
          </w:tcPr>
          <w:p w14:paraId="58BA3283" w14:textId="77777777" w:rsidR="00DF60BB" w:rsidRDefault="005210E2">
            <w:pPr>
              <w:spacing w:line="360" w:lineRule="auto"/>
              <w:jc w:val="center"/>
              <w:rPr>
                <w:sz w:val="24"/>
                <w:szCs w:val="24"/>
              </w:rPr>
            </w:pPr>
            <w:r>
              <w:rPr>
                <w:color w:val="333333"/>
                <w:sz w:val="24"/>
                <w:szCs w:val="24"/>
              </w:rPr>
              <w:t>T₃</w:t>
            </w:r>
          </w:p>
        </w:tc>
        <w:tc>
          <w:tcPr>
            <w:tcW w:w="7200" w:type="dxa"/>
            <w:vAlign w:val="center"/>
          </w:tcPr>
          <w:p w14:paraId="7A30C08D" w14:textId="77777777" w:rsidR="00DF60BB" w:rsidRDefault="005210E2">
            <w:pPr>
              <w:spacing w:line="360" w:lineRule="auto"/>
              <w:jc w:val="center"/>
              <w:rPr>
                <w:sz w:val="24"/>
                <w:szCs w:val="24"/>
              </w:rPr>
            </w:pPr>
            <w:r>
              <w:rPr>
                <w:color w:val="333333"/>
                <w:sz w:val="24"/>
                <w:szCs w:val="24"/>
              </w:rPr>
              <w:t xml:space="preserve">50% RDF + FYM @ 2 t ha⁻¹ + </w:t>
            </w:r>
            <w:r>
              <w:rPr>
                <w:i/>
                <w:color w:val="333333"/>
                <w:sz w:val="24"/>
                <w:szCs w:val="24"/>
              </w:rPr>
              <w:t>Rhizobium</w:t>
            </w:r>
          </w:p>
        </w:tc>
      </w:tr>
      <w:tr w:rsidR="00DF60BB" w14:paraId="08CB2B15" w14:textId="77777777">
        <w:tc>
          <w:tcPr>
            <w:tcW w:w="2376" w:type="dxa"/>
            <w:vAlign w:val="center"/>
          </w:tcPr>
          <w:p w14:paraId="32CC62AA" w14:textId="77777777" w:rsidR="00DF60BB" w:rsidRDefault="005210E2">
            <w:pPr>
              <w:spacing w:line="360" w:lineRule="auto"/>
              <w:jc w:val="center"/>
              <w:rPr>
                <w:sz w:val="24"/>
                <w:szCs w:val="24"/>
              </w:rPr>
            </w:pPr>
            <w:r>
              <w:rPr>
                <w:color w:val="333333"/>
                <w:sz w:val="24"/>
                <w:szCs w:val="24"/>
              </w:rPr>
              <w:t>T₄</w:t>
            </w:r>
          </w:p>
        </w:tc>
        <w:tc>
          <w:tcPr>
            <w:tcW w:w="7200" w:type="dxa"/>
            <w:vAlign w:val="center"/>
          </w:tcPr>
          <w:p w14:paraId="65F1D026" w14:textId="77777777" w:rsidR="00DF60BB" w:rsidRDefault="005210E2">
            <w:pPr>
              <w:spacing w:line="360" w:lineRule="auto"/>
              <w:jc w:val="center"/>
              <w:rPr>
                <w:sz w:val="24"/>
                <w:szCs w:val="24"/>
              </w:rPr>
            </w:pPr>
            <w:r>
              <w:rPr>
                <w:color w:val="333333"/>
                <w:sz w:val="24"/>
                <w:szCs w:val="24"/>
              </w:rPr>
              <w:t xml:space="preserve">75% RDF + FYM @ 2 t ha⁻¹ + </w:t>
            </w:r>
            <w:r>
              <w:rPr>
                <w:i/>
                <w:color w:val="333333"/>
                <w:sz w:val="24"/>
                <w:szCs w:val="24"/>
              </w:rPr>
              <w:t>Rhizobium</w:t>
            </w:r>
          </w:p>
        </w:tc>
      </w:tr>
      <w:tr w:rsidR="00DF60BB" w14:paraId="5C2537AB" w14:textId="77777777">
        <w:tc>
          <w:tcPr>
            <w:tcW w:w="2376" w:type="dxa"/>
            <w:vAlign w:val="center"/>
          </w:tcPr>
          <w:p w14:paraId="75407FF8" w14:textId="77777777" w:rsidR="00DF60BB" w:rsidRDefault="005210E2">
            <w:pPr>
              <w:spacing w:line="360" w:lineRule="auto"/>
              <w:jc w:val="center"/>
              <w:rPr>
                <w:sz w:val="24"/>
                <w:szCs w:val="24"/>
              </w:rPr>
            </w:pPr>
            <w:r>
              <w:rPr>
                <w:color w:val="333333"/>
                <w:sz w:val="24"/>
                <w:szCs w:val="24"/>
              </w:rPr>
              <w:t>T₅</w:t>
            </w:r>
          </w:p>
        </w:tc>
        <w:tc>
          <w:tcPr>
            <w:tcW w:w="7200" w:type="dxa"/>
            <w:vAlign w:val="center"/>
          </w:tcPr>
          <w:p w14:paraId="467A47E7" w14:textId="77777777" w:rsidR="00DF60BB" w:rsidRDefault="005210E2">
            <w:pPr>
              <w:spacing w:line="360" w:lineRule="auto"/>
              <w:jc w:val="center"/>
              <w:rPr>
                <w:sz w:val="24"/>
                <w:szCs w:val="24"/>
              </w:rPr>
            </w:pPr>
            <w:r>
              <w:rPr>
                <w:color w:val="333333"/>
                <w:sz w:val="24"/>
                <w:szCs w:val="24"/>
              </w:rPr>
              <w:t xml:space="preserve">100% RDF + FYM @ 2 t ha⁻¹ + </w:t>
            </w:r>
            <w:r>
              <w:rPr>
                <w:i/>
                <w:color w:val="333333"/>
                <w:sz w:val="24"/>
                <w:szCs w:val="24"/>
              </w:rPr>
              <w:t>Rhizobium</w:t>
            </w:r>
          </w:p>
        </w:tc>
      </w:tr>
      <w:tr w:rsidR="00DF60BB" w14:paraId="74D6BB60" w14:textId="77777777">
        <w:tc>
          <w:tcPr>
            <w:tcW w:w="2376" w:type="dxa"/>
            <w:vAlign w:val="center"/>
          </w:tcPr>
          <w:p w14:paraId="1AD5714B" w14:textId="77777777" w:rsidR="00DF60BB" w:rsidRDefault="005210E2">
            <w:pPr>
              <w:spacing w:line="360" w:lineRule="auto"/>
              <w:jc w:val="center"/>
              <w:rPr>
                <w:sz w:val="24"/>
                <w:szCs w:val="24"/>
              </w:rPr>
            </w:pPr>
            <w:r>
              <w:rPr>
                <w:color w:val="333333"/>
                <w:sz w:val="24"/>
                <w:szCs w:val="24"/>
              </w:rPr>
              <w:t>T₆</w:t>
            </w:r>
          </w:p>
        </w:tc>
        <w:tc>
          <w:tcPr>
            <w:tcW w:w="7200" w:type="dxa"/>
            <w:vAlign w:val="center"/>
          </w:tcPr>
          <w:p w14:paraId="0967F961" w14:textId="77777777" w:rsidR="00DF60BB" w:rsidRDefault="005210E2">
            <w:pPr>
              <w:spacing w:line="360" w:lineRule="auto"/>
              <w:jc w:val="center"/>
              <w:rPr>
                <w:sz w:val="24"/>
                <w:szCs w:val="24"/>
              </w:rPr>
            </w:pPr>
            <w:r>
              <w:rPr>
                <w:color w:val="333333"/>
                <w:sz w:val="24"/>
                <w:szCs w:val="24"/>
              </w:rPr>
              <w:t xml:space="preserve">50% RDF + Vermicompost @ 1 t ha⁻¹ + </w:t>
            </w:r>
            <w:r>
              <w:rPr>
                <w:i/>
                <w:color w:val="333333"/>
                <w:sz w:val="24"/>
                <w:szCs w:val="24"/>
              </w:rPr>
              <w:t>Rhizobium</w:t>
            </w:r>
          </w:p>
        </w:tc>
      </w:tr>
      <w:tr w:rsidR="00DF60BB" w14:paraId="1081F648" w14:textId="77777777">
        <w:tc>
          <w:tcPr>
            <w:tcW w:w="2376" w:type="dxa"/>
            <w:vAlign w:val="center"/>
          </w:tcPr>
          <w:p w14:paraId="6CDF5A78" w14:textId="77777777" w:rsidR="00DF60BB" w:rsidRDefault="005210E2">
            <w:pPr>
              <w:spacing w:line="360" w:lineRule="auto"/>
              <w:jc w:val="center"/>
              <w:rPr>
                <w:sz w:val="24"/>
                <w:szCs w:val="24"/>
              </w:rPr>
            </w:pPr>
            <w:r>
              <w:rPr>
                <w:color w:val="333333"/>
                <w:sz w:val="24"/>
                <w:szCs w:val="24"/>
              </w:rPr>
              <w:t>T₇</w:t>
            </w:r>
          </w:p>
        </w:tc>
        <w:tc>
          <w:tcPr>
            <w:tcW w:w="7200" w:type="dxa"/>
            <w:vAlign w:val="center"/>
          </w:tcPr>
          <w:p w14:paraId="4F9E8C87" w14:textId="77777777" w:rsidR="00DF60BB" w:rsidRDefault="005210E2">
            <w:pPr>
              <w:spacing w:line="360" w:lineRule="auto"/>
              <w:jc w:val="center"/>
              <w:rPr>
                <w:sz w:val="24"/>
                <w:szCs w:val="24"/>
              </w:rPr>
            </w:pPr>
            <w:r>
              <w:rPr>
                <w:color w:val="333333"/>
                <w:sz w:val="24"/>
                <w:szCs w:val="24"/>
              </w:rPr>
              <w:t xml:space="preserve">75% RDF + Vermicompost @ 1 t ha⁻¹ + </w:t>
            </w:r>
            <w:r>
              <w:rPr>
                <w:i/>
                <w:color w:val="333333"/>
                <w:sz w:val="24"/>
                <w:szCs w:val="24"/>
              </w:rPr>
              <w:t>Rhizobium</w:t>
            </w:r>
          </w:p>
        </w:tc>
      </w:tr>
      <w:tr w:rsidR="00DF60BB" w14:paraId="3CA40E9D" w14:textId="77777777">
        <w:tc>
          <w:tcPr>
            <w:tcW w:w="2376" w:type="dxa"/>
            <w:vAlign w:val="center"/>
          </w:tcPr>
          <w:p w14:paraId="64D1D676" w14:textId="77777777" w:rsidR="00DF60BB" w:rsidRDefault="005210E2">
            <w:pPr>
              <w:spacing w:line="360" w:lineRule="auto"/>
              <w:jc w:val="center"/>
              <w:rPr>
                <w:sz w:val="24"/>
                <w:szCs w:val="24"/>
              </w:rPr>
            </w:pPr>
            <w:r>
              <w:rPr>
                <w:color w:val="333333"/>
                <w:sz w:val="24"/>
                <w:szCs w:val="24"/>
              </w:rPr>
              <w:t>T₈</w:t>
            </w:r>
          </w:p>
        </w:tc>
        <w:tc>
          <w:tcPr>
            <w:tcW w:w="7200" w:type="dxa"/>
            <w:vAlign w:val="center"/>
          </w:tcPr>
          <w:p w14:paraId="611D5072" w14:textId="77777777" w:rsidR="00DF60BB" w:rsidRDefault="005210E2">
            <w:pPr>
              <w:spacing w:line="360" w:lineRule="auto"/>
              <w:jc w:val="center"/>
              <w:rPr>
                <w:sz w:val="24"/>
                <w:szCs w:val="24"/>
              </w:rPr>
            </w:pPr>
            <w:r>
              <w:rPr>
                <w:color w:val="333333"/>
                <w:sz w:val="24"/>
                <w:szCs w:val="24"/>
              </w:rPr>
              <w:t xml:space="preserve">100% RDF + Vermicompost @ 1 t ha⁻¹ + </w:t>
            </w:r>
            <w:r>
              <w:rPr>
                <w:i/>
                <w:color w:val="333333"/>
                <w:sz w:val="24"/>
                <w:szCs w:val="24"/>
              </w:rPr>
              <w:t>Rhizobium</w:t>
            </w:r>
          </w:p>
        </w:tc>
      </w:tr>
    </w:tbl>
    <w:p w14:paraId="7CD177C5" w14:textId="77777777" w:rsidR="00DF60BB" w:rsidRDefault="00DF60BB">
      <w:pPr>
        <w:pStyle w:val="Heading2"/>
        <w:spacing w:before="0" w:after="300" w:line="360" w:lineRule="auto"/>
        <w:jc w:val="both"/>
        <w:rPr>
          <w:rFonts w:ascii="Times New Roman" w:eastAsia="Times New Roman" w:hAnsi="Times New Roman" w:cs="Times New Roman"/>
          <w:color w:val="2C3E50"/>
          <w:sz w:val="24"/>
          <w:szCs w:val="24"/>
        </w:rPr>
      </w:pPr>
    </w:p>
    <w:p w14:paraId="0AECBF80" w14:textId="77777777"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2.4. Crop Variety and Agronomic Practices</w:t>
      </w:r>
    </w:p>
    <w:p w14:paraId="377B3996" w14:textId="77777777" w:rsidR="00DF60BB" w:rsidRDefault="005210E2">
      <w:pPr>
        <w:spacing w:after="300" w:line="360" w:lineRule="auto"/>
        <w:jc w:val="both"/>
        <w:rPr>
          <w:sz w:val="24"/>
          <w:szCs w:val="24"/>
        </w:rPr>
      </w:pPr>
      <w:r>
        <w:rPr>
          <w:color w:val="333333"/>
          <w:sz w:val="24"/>
          <w:szCs w:val="24"/>
        </w:rPr>
        <w:t xml:space="preserve">The mungbean variety </w:t>
      </w:r>
      <w:r>
        <w:rPr>
          <w:color w:val="333333"/>
          <w:sz w:val="24"/>
          <w:szCs w:val="24"/>
        </w:rPr>
        <w:t>'K-851', a semi-spreading, medium-tall variety maturing in 60-65 days, was used. The field was prepared by one ploughing with a disc plough followed by cross harrowing and planking. The crop was sown by hand in lines at a spacing of 30 cm × 10 cm using a s</w:t>
      </w:r>
      <w:r>
        <w:rPr>
          <w:color w:val="333333"/>
          <w:sz w:val="24"/>
          <w:szCs w:val="24"/>
        </w:rPr>
        <w:t>eed rate of 20 kg ha⁻¹. Each experimental plot measured 5.0 m × 3.6 m (18.0 m²). Thinning was performed 15 days after sowing (DAS) to maintain plant spacing. Two manual hoeings were done at 20 and 40 DAS for weed control. Irrigations were applied as per cr</w:t>
      </w:r>
      <w:r>
        <w:rPr>
          <w:color w:val="333333"/>
          <w:sz w:val="24"/>
          <w:szCs w:val="24"/>
        </w:rPr>
        <w:t>op requirement. To control whitefly, two sprays of Dimethoate 30% EC @ 2 ml/L of water were applied at 20 DAS and 20 days thereafter.</w:t>
      </w:r>
    </w:p>
    <w:p w14:paraId="0D5D1027" w14:textId="77777777"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lastRenderedPageBreak/>
        <w:t>2.5. Fertilizer, Manure</w:t>
      </w:r>
      <w:r>
        <w:rPr>
          <w:rFonts w:ascii="Times New Roman" w:eastAsia="Times New Roman" w:hAnsi="Times New Roman" w:cs="Times New Roman"/>
          <w:i/>
          <w:color w:val="2C3E50"/>
          <w:sz w:val="24"/>
          <w:szCs w:val="24"/>
        </w:rPr>
        <w:t xml:space="preserve"> and</w:t>
      </w:r>
      <w:r>
        <w:rPr>
          <w:rFonts w:ascii="Times New Roman" w:eastAsia="Times New Roman" w:hAnsi="Times New Roman" w:cs="Times New Roman"/>
          <w:color w:val="2C3E50"/>
          <w:sz w:val="24"/>
          <w:szCs w:val="24"/>
        </w:rPr>
        <w:t xml:space="preserve"> Biofertilizer Application</w:t>
      </w:r>
    </w:p>
    <w:p w14:paraId="464167C8" w14:textId="77777777" w:rsidR="00DF60BB" w:rsidRDefault="005210E2">
      <w:pPr>
        <w:spacing w:after="300" w:line="360" w:lineRule="auto"/>
        <w:jc w:val="both"/>
        <w:rPr>
          <w:sz w:val="24"/>
          <w:szCs w:val="24"/>
        </w:rPr>
      </w:pPr>
      <w:r>
        <w:rPr>
          <w:color w:val="333333"/>
          <w:sz w:val="24"/>
          <w:szCs w:val="24"/>
        </w:rPr>
        <w:t xml:space="preserve">Farmyard manure and vermicompost were incorporated into the soil of </w:t>
      </w:r>
      <w:r>
        <w:rPr>
          <w:color w:val="333333"/>
          <w:sz w:val="24"/>
          <w:szCs w:val="24"/>
        </w:rPr>
        <w:t>the respective plots 20 days before sowing. The full recommended dose of nitrogen, phosphorus</w:t>
      </w:r>
      <w:r>
        <w:rPr>
          <w:i/>
          <w:color w:val="333333"/>
          <w:sz w:val="24"/>
          <w:szCs w:val="24"/>
        </w:rPr>
        <w:t xml:space="preserve"> and</w:t>
      </w:r>
      <w:r>
        <w:rPr>
          <w:color w:val="333333"/>
          <w:sz w:val="24"/>
          <w:szCs w:val="24"/>
        </w:rPr>
        <w:t xml:space="preserve"> potassium was applied as a basal dose at the time of sowing. Diammonium phosphate (DAP) and muriate of potash (MOP) were the sources of nutrients. Prior to so</w:t>
      </w:r>
      <w:r>
        <w:rPr>
          <w:color w:val="333333"/>
          <w:sz w:val="24"/>
          <w:szCs w:val="24"/>
        </w:rPr>
        <w:t xml:space="preserve">wing, seeds were treated with the fungicide Thiram @ 2.5 g kg⁻¹ seed. Subsequently, seeds for all treatments except the control were inoculated with </w:t>
      </w:r>
      <w:r>
        <w:rPr>
          <w:i/>
          <w:color w:val="333333"/>
          <w:sz w:val="24"/>
          <w:szCs w:val="24"/>
        </w:rPr>
        <w:t>Rhizobium</w:t>
      </w:r>
      <w:r>
        <w:rPr>
          <w:color w:val="333333"/>
          <w:sz w:val="24"/>
          <w:szCs w:val="24"/>
        </w:rPr>
        <w:t xml:space="preserve"> culture @ 2.5 g kg⁻¹ seed.</w:t>
      </w:r>
    </w:p>
    <w:p w14:paraId="563745A9" w14:textId="77777777"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2.6. Observations Recorded</w:t>
      </w:r>
    </w:p>
    <w:p w14:paraId="217854B7" w14:textId="77777777" w:rsidR="00DF60BB" w:rsidRDefault="005210E2">
      <w:pPr>
        <w:spacing w:after="300" w:line="360" w:lineRule="auto"/>
        <w:jc w:val="both"/>
        <w:rPr>
          <w:sz w:val="24"/>
          <w:szCs w:val="24"/>
        </w:rPr>
      </w:pPr>
      <w:r>
        <w:rPr>
          <w:color w:val="333333"/>
          <w:sz w:val="24"/>
          <w:szCs w:val="24"/>
        </w:rPr>
        <w:t>Five plants were randomly selected and tagg</w:t>
      </w:r>
      <w:r>
        <w:rPr>
          <w:color w:val="333333"/>
          <w:sz w:val="24"/>
          <w:szCs w:val="24"/>
        </w:rPr>
        <w:t>ed in each plot for recording growth observations. Plant population was counted from a one-square-meter area at 15 DAS and at harvest. Plant height was measured from the base to the tip of the topmost leaf at 15, 30, 45 DAS</w:t>
      </w:r>
      <w:r>
        <w:rPr>
          <w:i/>
          <w:color w:val="333333"/>
          <w:sz w:val="24"/>
          <w:szCs w:val="24"/>
        </w:rPr>
        <w:t xml:space="preserve"> and</w:t>
      </w:r>
      <w:r>
        <w:rPr>
          <w:color w:val="333333"/>
          <w:sz w:val="24"/>
          <w:szCs w:val="24"/>
        </w:rPr>
        <w:t xml:space="preserve"> at harvest. The number of pr</w:t>
      </w:r>
      <w:r>
        <w:rPr>
          <w:color w:val="333333"/>
          <w:sz w:val="24"/>
          <w:szCs w:val="24"/>
        </w:rPr>
        <w:t>imary branches per plant was counted at the same intervals. For dry matter accumulation, five plants were uprooted at each stage, oven-dried at 70°C to a constant weight</w:t>
      </w:r>
      <w:r>
        <w:rPr>
          <w:i/>
          <w:color w:val="333333"/>
          <w:sz w:val="24"/>
          <w:szCs w:val="24"/>
        </w:rPr>
        <w:t xml:space="preserve"> and</w:t>
      </w:r>
      <w:r>
        <w:rPr>
          <w:color w:val="333333"/>
          <w:sz w:val="24"/>
          <w:szCs w:val="24"/>
        </w:rPr>
        <w:t xml:space="preserve"> the average weight was recorded. Leaf area was measured using the graph paper meth</w:t>
      </w:r>
      <w:r>
        <w:rPr>
          <w:color w:val="333333"/>
          <w:sz w:val="24"/>
          <w:szCs w:val="24"/>
        </w:rPr>
        <w:t>od from the same plants</w:t>
      </w:r>
      <w:r>
        <w:rPr>
          <w:i/>
          <w:color w:val="333333"/>
          <w:sz w:val="24"/>
          <w:szCs w:val="24"/>
        </w:rPr>
        <w:t xml:space="preserve"> and</w:t>
      </w:r>
      <w:r>
        <w:rPr>
          <w:color w:val="333333"/>
          <w:sz w:val="24"/>
          <w:szCs w:val="24"/>
        </w:rPr>
        <w:t xml:space="preserve"> the leaf area index (LAI) was calculated. Root nodules were carefully separated from the roots of five uprooted plants at 30, 45 DAS</w:t>
      </w:r>
      <w:r>
        <w:rPr>
          <w:i/>
          <w:color w:val="333333"/>
          <w:sz w:val="24"/>
          <w:szCs w:val="24"/>
        </w:rPr>
        <w:t xml:space="preserve"> and</w:t>
      </w:r>
      <w:r>
        <w:rPr>
          <w:color w:val="333333"/>
          <w:sz w:val="24"/>
          <w:szCs w:val="24"/>
        </w:rPr>
        <w:t xml:space="preserve"> at harvest</w:t>
      </w:r>
      <w:r>
        <w:rPr>
          <w:i/>
          <w:color w:val="333333"/>
          <w:sz w:val="24"/>
          <w:szCs w:val="24"/>
        </w:rPr>
        <w:t xml:space="preserve"> and</w:t>
      </w:r>
      <w:r>
        <w:rPr>
          <w:color w:val="333333"/>
          <w:sz w:val="24"/>
          <w:szCs w:val="24"/>
        </w:rPr>
        <w:t xml:space="preserve"> their number was counted.</w:t>
      </w:r>
    </w:p>
    <w:p w14:paraId="2056AEAC" w14:textId="77777777"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2.7. Statistical Analysis</w:t>
      </w:r>
    </w:p>
    <w:p w14:paraId="3877CD2F" w14:textId="77777777" w:rsidR="00DF60BB" w:rsidRDefault="005210E2">
      <w:pPr>
        <w:spacing w:after="300" w:line="360" w:lineRule="auto"/>
        <w:jc w:val="both"/>
        <w:rPr>
          <w:sz w:val="24"/>
          <w:szCs w:val="24"/>
        </w:rPr>
      </w:pPr>
      <w:r>
        <w:rPr>
          <w:color w:val="333333"/>
          <w:sz w:val="24"/>
          <w:szCs w:val="24"/>
        </w:rPr>
        <w:t xml:space="preserve">The experimental data </w:t>
      </w:r>
      <w:r>
        <w:rPr>
          <w:color w:val="333333"/>
          <w:sz w:val="24"/>
          <w:szCs w:val="24"/>
        </w:rPr>
        <w:t>were subjected to statistical analysis using the analysis of variance (ANOVA) method as described by Panse and Sukhatme (1985). The significance of treatment means was tested using the 'F' test</w:t>
      </w:r>
      <w:r>
        <w:rPr>
          <w:i/>
          <w:color w:val="333333"/>
          <w:sz w:val="24"/>
          <w:szCs w:val="24"/>
        </w:rPr>
        <w:t xml:space="preserve"> and</w:t>
      </w:r>
      <w:r>
        <w:rPr>
          <w:color w:val="333333"/>
          <w:sz w:val="24"/>
          <w:szCs w:val="24"/>
        </w:rPr>
        <w:t xml:space="preserve"> the critical difference (CD) was calculated at a 5% level </w:t>
      </w:r>
      <w:r>
        <w:rPr>
          <w:color w:val="333333"/>
          <w:sz w:val="24"/>
          <w:szCs w:val="24"/>
        </w:rPr>
        <w:t>of probability (P=0.05) to compare treatment means where the F-test was significant.</w:t>
      </w:r>
    </w:p>
    <w:p w14:paraId="67074F9A" w14:textId="77777777" w:rsidR="00DF60BB" w:rsidRDefault="005210E2">
      <w:pPr>
        <w:pStyle w:val="Heading1"/>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lastRenderedPageBreak/>
        <w:t>3. Results and Discussion</w:t>
      </w:r>
    </w:p>
    <w:p w14:paraId="1E85A462" w14:textId="77777777"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3.1. Plant Population</w:t>
      </w:r>
    </w:p>
    <w:p w14:paraId="08000A7D" w14:textId="77777777" w:rsidR="00DF60BB" w:rsidRDefault="005210E2">
      <w:pPr>
        <w:spacing w:after="300" w:line="360" w:lineRule="auto"/>
        <w:jc w:val="both"/>
        <w:rPr>
          <w:color w:val="333333"/>
          <w:sz w:val="24"/>
          <w:szCs w:val="24"/>
        </w:rPr>
      </w:pPr>
      <w:r>
        <w:rPr>
          <w:color w:val="333333"/>
          <w:sz w:val="24"/>
          <w:szCs w:val="24"/>
        </w:rPr>
        <w:t>The data on plant population per m² at 15 DAS and at harvest are presented in Table 2. The analysis revealed that the diffe</w:t>
      </w:r>
      <w:r>
        <w:rPr>
          <w:color w:val="333333"/>
          <w:sz w:val="24"/>
          <w:szCs w:val="24"/>
        </w:rPr>
        <w:t>rences in plant population among the various integrated nutrient management treatments were statistically non-significant at both stages of observation. This indicates that the applied nutrient treatments did not influence crop establishment or final plant</w:t>
      </w:r>
      <w:r>
        <w:rPr>
          <w:color w:val="333333"/>
          <w:sz w:val="24"/>
          <w:szCs w:val="24"/>
        </w:rPr>
        <w:t xml:space="preserve"> stand. The uniformity in plant population across all plots can be attributed to the uniform seed rate, sowing method</w:t>
      </w:r>
      <w:r>
        <w:rPr>
          <w:i/>
          <w:color w:val="333333"/>
          <w:sz w:val="24"/>
          <w:szCs w:val="24"/>
        </w:rPr>
        <w:t xml:space="preserve"> and</w:t>
      </w:r>
      <w:r>
        <w:rPr>
          <w:color w:val="333333"/>
          <w:sz w:val="24"/>
          <w:szCs w:val="24"/>
        </w:rPr>
        <w:t xml:space="preserve"> successful germination, with mortality rates being similar across treatments post-establishment.</w:t>
      </w:r>
    </w:p>
    <w:tbl>
      <w:tblPr>
        <w:tblW w:w="0" w:type="auto"/>
        <w:tblCellSpacing w:w="15" w:type="dxa"/>
        <w:tblInd w:w="45" w:type="dxa"/>
        <w:tblCellMar>
          <w:top w:w="15" w:type="dxa"/>
          <w:left w:w="15" w:type="dxa"/>
          <w:bottom w:w="15" w:type="dxa"/>
          <w:right w:w="15" w:type="dxa"/>
        </w:tblCellMar>
        <w:tblLook w:val="04A0" w:firstRow="1" w:lastRow="0" w:firstColumn="1" w:lastColumn="0" w:noHBand="0" w:noVBand="1"/>
      </w:tblPr>
      <w:tblGrid>
        <w:gridCol w:w="8567"/>
      </w:tblGrid>
      <w:tr w:rsidR="00DF60BB" w14:paraId="64607142" w14:textId="77777777">
        <w:trPr>
          <w:tblCellSpacing w:w="15" w:type="dxa"/>
        </w:trPr>
        <w:tc>
          <w:tcPr>
            <w:tcW w:w="0" w:type="auto"/>
            <w:tcBorders>
              <w:top w:val="nil"/>
              <w:left w:val="nil"/>
              <w:bottom w:val="nil"/>
              <w:right w:val="nil"/>
            </w:tcBorders>
            <w:vAlign w:val="center"/>
            <w:hideMark/>
          </w:tcPr>
          <w:p w14:paraId="049F0A72" w14:textId="77777777" w:rsidR="00DF60BB" w:rsidRDefault="005210E2">
            <w:pPr>
              <w:spacing w:after="0" w:line="240" w:lineRule="auto"/>
              <w:jc w:val="center"/>
              <w:rPr>
                <w:sz w:val="24"/>
                <w:szCs w:val="24"/>
                <w:lang w:val="en-IN" w:eastAsia="en-IN"/>
              </w:rPr>
            </w:pPr>
            <w:r>
              <w:rPr>
                <w:b/>
                <w:bCs/>
                <w:sz w:val="24"/>
                <w:szCs w:val="24"/>
                <w:lang w:val="en-IN" w:eastAsia="en-IN"/>
              </w:rPr>
              <w:t>Table 2.</w:t>
            </w:r>
            <w:r>
              <w:rPr>
                <w:sz w:val="24"/>
                <w:szCs w:val="24"/>
                <w:lang w:val="en-IN" w:eastAsia="en-IN"/>
              </w:rPr>
              <w:t xml:space="preserve"> Effect of integrated nutrien</w:t>
            </w:r>
            <w:r>
              <w:rPr>
                <w:sz w:val="24"/>
                <w:szCs w:val="24"/>
                <w:lang w:val="en-IN" w:eastAsia="en-IN"/>
              </w:rPr>
              <w:t>t management on plant population/m² of mungbean.</w:t>
            </w:r>
          </w:p>
        </w:tc>
      </w:tr>
      <w:tr w:rsidR="00DF60BB" w14:paraId="25EFF699" w14:textId="77777777">
        <w:trPr>
          <w:tblCellSpacing w:w="15" w:type="dxa"/>
        </w:trPr>
        <w:tc>
          <w:tcPr>
            <w:tcW w:w="0" w:type="auto"/>
            <w:vAlign w:val="center"/>
            <w:hideMark/>
          </w:tcPr>
          <w:p w14:paraId="62E5D381" w14:textId="77777777" w:rsidR="00DF60BB" w:rsidRDefault="00DF60BB">
            <w:pPr>
              <w:spacing w:after="0" w:line="240" w:lineRule="auto"/>
              <w:jc w:val="center"/>
              <w:rPr>
                <w:sz w:val="24"/>
                <w:szCs w:val="24"/>
                <w:lang w:val="en-IN" w:eastAsia="en-IN"/>
              </w:rPr>
            </w:pPr>
          </w:p>
        </w:tc>
      </w:tr>
    </w:tbl>
    <w:p w14:paraId="01D4134B" w14:textId="77777777" w:rsidR="00DF60BB" w:rsidRDefault="00DF60BB"/>
    <w:tbl>
      <w:tblPr>
        <w:tblStyle w:val="TableGrid"/>
        <w:tblW w:w="0" w:type="auto"/>
        <w:tblLook w:val="04A0" w:firstRow="1" w:lastRow="0" w:firstColumn="1" w:lastColumn="0" w:noHBand="0" w:noVBand="1"/>
      </w:tblPr>
      <w:tblGrid>
        <w:gridCol w:w="4077"/>
        <w:gridCol w:w="2694"/>
        <w:gridCol w:w="2805"/>
      </w:tblGrid>
      <w:tr w:rsidR="00DF60BB" w14:paraId="666E9CA4" w14:textId="77777777">
        <w:tc>
          <w:tcPr>
            <w:tcW w:w="4077" w:type="dxa"/>
            <w:vMerge w:val="restart"/>
            <w:shd w:val="clear" w:color="auto" w:fill="ECF0F1"/>
            <w:vAlign w:val="center"/>
          </w:tcPr>
          <w:p w14:paraId="3FF4D134" w14:textId="77777777" w:rsidR="00DF60BB" w:rsidRDefault="005210E2">
            <w:pPr>
              <w:spacing w:line="360" w:lineRule="auto"/>
              <w:jc w:val="center"/>
              <w:rPr>
                <w:sz w:val="24"/>
                <w:szCs w:val="24"/>
              </w:rPr>
            </w:pPr>
            <w:r>
              <w:rPr>
                <w:b/>
                <w:color w:val="333333"/>
                <w:sz w:val="24"/>
                <w:szCs w:val="24"/>
              </w:rPr>
              <w:t>Treatments</w:t>
            </w:r>
          </w:p>
        </w:tc>
        <w:tc>
          <w:tcPr>
            <w:tcW w:w="5499" w:type="dxa"/>
            <w:gridSpan w:val="2"/>
            <w:shd w:val="clear" w:color="auto" w:fill="ECF0F1"/>
            <w:vAlign w:val="center"/>
          </w:tcPr>
          <w:p w14:paraId="2E0A9122" w14:textId="77777777" w:rsidR="00DF60BB" w:rsidRDefault="005210E2">
            <w:pPr>
              <w:spacing w:line="360" w:lineRule="auto"/>
              <w:jc w:val="center"/>
              <w:rPr>
                <w:sz w:val="24"/>
                <w:szCs w:val="24"/>
              </w:rPr>
            </w:pPr>
            <w:r>
              <w:rPr>
                <w:b/>
                <w:color w:val="333333"/>
                <w:sz w:val="24"/>
                <w:szCs w:val="24"/>
              </w:rPr>
              <w:t>Plant population/m²</w:t>
            </w:r>
          </w:p>
        </w:tc>
      </w:tr>
      <w:tr w:rsidR="00DF60BB" w14:paraId="77F46227" w14:textId="77777777">
        <w:tc>
          <w:tcPr>
            <w:tcW w:w="4077" w:type="dxa"/>
            <w:vMerge/>
            <w:shd w:val="clear" w:color="auto" w:fill="ECF0F1"/>
            <w:vAlign w:val="center"/>
          </w:tcPr>
          <w:p w14:paraId="3C7C30DF" w14:textId="77777777" w:rsidR="00DF60BB" w:rsidRDefault="00DF60BB">
            <w:pPr>
              <w:spacing w:line="360" w:lineRule="auto"/>
              <w:jc w:val="center"/>
              <w:rPr>
                <w:sz w:val="24"/>
                <w:szCs w:val="24"/>
              </w:rPr>
            </w:pPr>
          </w:p>
        </w:tc>
        <w:tc>
          <w:tcPr>
            <w:tcW w:w="2694" w:type="dxa"/>
            <w:shd w:val="clear" w:color="auto" w:fill="ECF0F1"/>
            <w:vAlign w:val="center"/>
          </w:tcPr>
          <w:p w14:paraId="036BA711" w14:textId="77777777" w:rsidR="00DF60BB" w:rsidRDefault="005210E2">
            <w:pPr>
              <w:spacing w:line="360" w:lineRule="auto"/>
              <w:jc w:val="center"/>
              <w:rPr>
                <w:sz w:val="24"/>
                <w:szCs w:val="24"/>
              </w:rPr>
            </w:pPr>
            <w:r>
              <w:rPr>
                <w:b/>
                <w:color w:val="333333"/>
                <w:sz w:val="24"/>
                <w:szCs w:val="24"/>
              </w:rPr>
              <w:t>15 DAS</w:t>
            </w:r>
          </w:p>
        </w:tc>
        <w:tc>
          <w:tcPr>
            <w:tcW w:w="2805" w:type="dxa"/>
            <w:vAlign w:val="center"/>
          </w:tcPr>
          <w:p w14:paraId="53F4F8AA" w14:textId="77777777" w:rsidR="00DF60BB" w:rsidRDefault="005210E2">
            <w:pPr>
              <w:spacing w:line="360" w:lineRule="auto"/>
              <w:jc w:val="center"/>
              <w:rPr>
                <w:sz w:val="24"/>
                <w:szCs w:val="24"/>
              </w:rPr>
            </w:pPr>
            <w:r>
              <w:rPr>
                <w:b/>
                <w:color w:val="333333"/>
                <w:sz w:val="24"/>
                <w:szCs w:val="24"/>
              </w:rPr>
              <w:t>At harvest</w:t>
            </w:r>
          </w:p>
        </w:tc>
      </w:tr>
      <w:tr w:rsidR="00DF60BB" w14:paraId="3AA39510" w14:textId="77777777">
        <w:tc>
          <w:tcPr>
            <w:tcW w:w="4077" w:type="dxa"/>
            <w:vAlign w:val="center"/>
          </w:tcPr>
          <w:p w14:paraId="75666E8C" w14:textId="77777777" w:rsidR="00DF60BB" w:rsidRDefault="005210E2">
            <w:pPr>
              <w:spacing w:line="360" w:lineRule="auto"/>
              <w:jc w:val="center"/>
              <w:rPr>
                <w:sz w:val="24"/>
                <w:szCs w:val="24"/>
              </w:rPr>
            </w:pPr>
            <w:r>
              <w:rPr>
                <w:color w:val="333333"/>
                <w:sz w:val="24"/>
                <w:szCs w:val="24"/>
              </w:rPr>
              <w:t>T₁ - Control</w:t>
            </w:r>
          </w:p>
        </w:tc>
        <w:tc>
          <w:tcPr>
            <w:tcW w:w="2694" w:type="dxa"/>
            <w:vAlign w:val="center"/>
          </w:tcPr>
          <w:p w14:paraId="75ABDEC7" w14:textId="77777777" w:rsidR="00DF60BB" w:rsidRDefault="005210E2">
            <w:pPr>
              <w:spacing w:line="360" w:lineRule="auto"/>
              <w:jc w:val="center"/>
              <w:rPr>
                <w:sz w:val="24"/>
                <w:szCs w:val="24"/>
              </w:rPr>
            </w:pPr>
            <w:r>
              <w:rPr>
                <w:color w:val="333333"/>
                <w:sz w:val="24"/>
                <w:szCs w:val="24"/>
              </w:rPr>
              <w:t>30.67</w:t>
            </w:r>
          </w:p>
        </w:tc>
        <w:tc>
          <w:tcPr>
            <w:tcW w:w="2805" w:type="dxa"/>
            <w:vAlign w:val="center"/>
          </w:tcPr>
          <w:p w14:paraId="5D8E641D" w14:textId="77777777" w:rsidR="00DF60BB" w:rsidRDefault="005210E2">
            <w:pPr>
              <w:spacing w:line="360" w:lineRule="auto"/>
              <w:jc w:val="center"/>
              <w:rPr>
                <w:sz w:val="24"/>
                <w:szCs w:val="24"/>
              </w:rPr>
            </w:pPr>
            <w:r>
              <w:rPr>
                <w:color w:val="333333"/>
                <w:sz w:val="24"/>
                <w:szCs w:val="24"/>
              </w:rPr>
              <w:t>30.13</w:t>
            </w:r>
          </w:p>
        </w:tc>
      </w:tr>
      <w:tr w:rsidR="00DF60BB" w14:paraId="5A0A8765" w14:textId="77777777">
        <w:tc>
          <w:tcPr>
            <w:tcW w:w="4077" w:type="dxa"/>
            <w:vAlign w:val="center"/>
          </w:tcPr>
          <w:p w14:paraId="309A4933" w14:textId="77777777" w:rsidR="00DF60BB" w:rsidRDefault="005210E2">
            <w:pPr>
              <w:spacing w:line="360" w:lineRule="auto"/>
              <w:jc w:val="center"/>
              <w:rPr>
                <w:sz w:val="24"/>
                <w:szCs w:val="24"/>
              </w:rPr>
            </w:pPr>
            <w:r>
              <w:rPr>
                <w:color w:val="333333"/>
                <w:sz w:val="24"/>
                <w:szCs w:val="24"/>
              </w:rPr>
              <w:t>T₂ - RDF + Rhizobium</w:t>
            </w:r>
          </w:p>
        </w:tc>
        <w:tc>
          <w:tcPr>
            <w:tcW w:w="2694" w:type="dxa"/>
            <w:vAlign w:val="center"/>
          </w:tcPr>
          <w:p w14:paraId="29F700D2" w14:textId="77777777" w:rsidR="00DF60BB" w:rsidRDefault="005210E2">
            <w:pPr>
              <w:spacing w:line="360" w:lineRule="auto"/>
              <w:jc w:val="center"/>
              <w:rPr>
                <w:sz w:val="24"/>
                <w:szCs w:val="24"/>
              </w:rPr>
            </w:pPr>
            <w:r>
              <w:rPr>
                <w:color w:val="333333"/>
                <w:sz w:val="24"/>
                <w:szCs w:val="24"/>
              </w:rPr>
              <w:t>31.07</w:t>
            </w:r>
          </w:p>
        </w:tc>
        <w:tc>
          <w:tcPr>
            <w:tcW w:w="2805" w:type="dxa"/>
            <w:vAlign w:val="center"/>
          </w:tcPr>
          <w:p w14:paraId="03E74339" w14:textId="77777777" w:rsidR="00DF60BB" w:rsidRDefault="005210E2">
            <w:pPr>
              <w:spacing w:line="360" w:lineRule="auto"/>
              <w:jc w:val="center"/>
              <w:rPr>
                <w:sz w:val="24"/>
                <w:szCs w:val="24"/>
              </w:rPr>
            </w:pPr>
            <w:r>
              <w:rPr>
                <w:color w:val="333333"/>
                <w:sz w:val="24"/>
                <w:szCs w:val="24"/>
              </w:rPr>
              <w:t>30.73</w:t>
            </w:r>
          </w:p>
        </w:tc>
      </w:tr>
      <w:tr w:rsidR="00DF60BB" w14:paraId="46C3372C" w14:textId="77777777">
        <w:tc>
          <w:tcPr>
            <w:tcW w:w="4077" w:type="dxa"/>
            <w:vAlign w:val="center"/>
          </w:tcPr>
          <w:p w14:paraId="60F9158A" w14:textId="77777777" w:rsidR="00DF60BB" w:rsidRDefault="005210E2">
            <w:pPr>
              <w:spacing w:line="360" w:lineRule="auto"/>
              <w:jc w:val="center"/>
              <w:rPr>
                <w:sz w:val="24"/>
                <w:szCs w:val="24"/>
              </w:rPr>
            </w:pPr>
            <w:r>
              <w:rPr>
                <w:color w:val="333333"/>
                <w:sz w:val="24"/>
                <w:szCs w:val="24"/>
              </w:rPr>
              <w:t>T₃ - 50%RDF+FYM+Rhizobium</w:t>
            </w:r>
          </w:p>
        </w:tc>
        <w:tc>
          <w:tcPr>
            <w:tcW w:w="2694" w:type="dxa"/>
            <w:vAlign w:val="center"/>
          </w:tcPr>
          <w:p w14:paraId="4EBC45E5" w14:textId="77777777" w:rsidR="00DF60BB" w:rsidRDefault="005210E2">
            <w:pPr>
              <w:spacing w:line="360" w:lineRule="auto"/>
              <w:jc w:val="center"/>
              <w:rPr>
                <w:sz w:val="24"/>
                <w:szCs w:val="24"/>
              </w:rPr>
            </w:pPr>
            <w:r>
              <w:rPr>
                <w:color w:val="333333"/>
                <w:sz w:val="24"/>
                <w:szCs w:val="24"/>
              </w:rPr>
              <w:t>30.67</w:t>
            </w:r>
          </w:p>
        </w:tc>
        <w:tc>
          <w:tcPr>
            <w:tcW w:w="2805" w:type="dxa"/>
            <w:vAlign w:val="center"/>
          </w:tcPr>
          <w:p w14:paraId="27D23836" w14:textId="77777777" w:rsidR="00DF60BB" w:rsidRDefault="005210E2">
            <w:pPr>
              <w:spacing w:line="360" w:lineRule="auto"/>
              <w:jc w:val="center"/>
              <w:rPr>
                <w:sz w:val="24"/>
                <w:szCs w:val="24"/>
              </w:rPr>
            </w:pPr>
            <w:r>
              <w:rPr>
                <w:color w:val="333333"/>
                <w:sz w:val="24"/>
                <w:szCs w:val="24"/>
              </w:rPr>
              <w:t>30.27</w:t>
            </w:r>
          </w:p>
        </w:tc>
      </w:tr>
      <w:tr w:rsidR="00DF60BB" w14:paraId="08241430" w14:textId="77777777">
        <w:tc>
          <w:tcPr>
            <w:tcW w:w="4077" w:type="dxa"/>
            <w:vAlign w:val="center"/>
          </w:tcPr>
          <w:p w14:paraId="4A287EBB" w14:textId="77777777" w:rsidR="00DF60BB" w:rsidRDefault="005210E2">
            <w:pPr>
              <w:spacing w:line="360" w:lineRule="auto"/>
              <w:jc w:val="center"/>
              <w:rPr>
                <w:sz w:val="24"/>
                <w:szCs w:val="24"/>
              </w:rPr>
            </w:pPr>
            <w:r>
              <w:rPr>
                <w:color w:val="333333"/>
                <w:sz w:val="24"/>
                <w:szCs w:val="24"/>
              </w:rPr>
              <w:t>T₄ - 75%RDF+FYM+Rhizobium</w:t>
            </w:r>
          </w:p>
        </w:tc>
        <w:tc>
          <w:tcPr>
            <w:tcW w:w="2694" w:type="dxa"/>
            <w:vAlign w:val="center"/>
          </w:tcPr>
          <w:p w14:paraId="0E92AD6B" w14:textId="77777777" w:rsidR="00DF60BB" w:rsidRDefault="005210E2">
            <w:pPr>
              <w:spacing w:line="360" w:lineRule="auto"/>
              <w:jc w:val="center"/>
              <w:rPr>
                <w:sz w:val="24"/>
                <w:szCs w:val="24"/>
              </w:rPr>
            </w:pPr>
            <w:r>
              <w:rPr>
                <w:color w:val="333333"/>
                <w:sz w:val="24"/>
                <w:szCs w:val="24"/>
              </w:rPr>
              <w:t>31.00</w:t>
            </w:r>
          </w:p>
        </w:tc>
        <w:tc>
          <w:tcPr>
            <w:tcW w:w="2805" w:type="dxa"/>
            <w:vAlign w:val="center"/>
          </w:tcPr>
          <w:p w14:paraId="2C13A169" w14:textId="77777777" w:rsidR="00DF60BB" w:rsidRDefault="005210E2">
            <w:pPr>
              <w:spacing w:line="360" w:lineRule="auto"/>
              <w:jc w:val="center"/>
              <w:rPr>
                <w:sz w:val="24"/>
                <w:szCs w:val="24"/>
              </w:rPr>
            </w:pPr>
            <w:r>
              <w:rPr>
                <w:color w:val="333333"/>
                <w:sz w:val="24"/>
                <w:szCs w:val="24"/>
              </w:rPr>
              <w:t>30.53</w:t>
            </w:r>
          </w:p>
        </w:tc>
      </w:tr>
      <w:tr w:rsidR="00DF60BB" w14:paraId="30FB8835" w14:textId="77777777">
        <w:tc>
          <w:tcPr>
            <w:tcW w:w="4077" w:type="dxa"/>
            <w:vAlign w:val="center"/>
          </w:tcPr>
          <w:p w14:paraId="6B271D26" w14:textId="77777777" w:rsidR="00DF60BB" w:rsidRDefault="005210E2">
            <w:pPr>
              <w:spacing w:line="360" w:lineRule="auto"/>
              <w:jc w:val="center"/>
              <w:rPr>
                <w:sz w:val="24"/>
                <w:szCs w:val="24"/>
              </w:rPr>
            </w:pPr>
            <w:r>
              <w:rPr>
                <w:color w:val="333333"/>
                <w:sz w:val="24"/>
                <w:szCs w:val="24"/>
              </w:rPr>
              <w:t xml:space="preserve">T₅ - </w:t>
            </w:r>
            <w:r>
              <w:rPr>
                <w:color w:val="333333"/>
                <w:sz w:val="24"/>
                <w:szCs w:val="24"/>
              </w:rPr>
              <w:t>100%RDF+FYM+Rhizobium</w:t>
            </w:r>
          </w:p>
        </w:tc>
        <w:tc>
          <w:tcPr>
            <w:tcW w:w="2694" w:type="dxa"/>
            <w:vAlign w:val="center"/>
          </w:tcPr>
          <w:p w14:paraId="56961EFC" w14:textId="77777777" w:rsidR="00DF60BB" w:rsidRDefault="005210E2">
            <w:pPr>
              <w:spacing w:line="360" w:lineRule="auto"/>
              <w:jc w:val="center"/>
              <w:rPr>
                <w:sz w:val="24"/>
                <w:szCs w:val="24"/>
              </w:rPr>
            </w:pPr>
            <w:r>
              <w:rPr>
                <w:color w:val="333333"/>
                <w:sz w:val="24"/>
                <w:szCs w:val="24"/>
              </w:rPr>
              <w:t>32.07</w:t>
            </w:r>
          </w:p>
        </w:tc>
        <w:tc>
          <w:tcPr>
            <w:tcW w:w="2805" w:type="dxa"/>
            <w:vAlign w:val="center"/>
          </w:tcPr>
          <w:p w14:paraId="582F7DD7" w14:textId="77777777" w:rsidR="00DF60BB" w:rsidRDefault="005210E2">
            <w:pPr>
              <w:spacing w:line="360" w:lineRule="auto"/>
              <w:jc w:val="center"/>
              <w:rPr>
                <w:sz w:val="24"/>
                <w:szCs w:val="24"/>
              </w:rPr>
            </w:pPr>
            <w:r>
              <w:rPr>
                <w:color w:val="333333"/>
                <w:sz w:val="24"/>
                <w:szCs w:val="24"/>
              </w:rPr>
              <w:t>31.67</w:t>
            </w:r>
          </w:p>
        </w:tc>
      </w:tr>
      <w:tr w:rsidR="00DF60BB" w14:paraId="688FF494" w14:textId="77777777">
        <w:tc>
          <w:tcPr>
            <w:tcW w:w="4077" w:type="dxa"/>
            <w:vAlign w:val="center"/>
          </w:tcPr>
          <w:p w14:paraId="3CA530B2" w14:textId="77777777" w:rsidR="00DF60BB" w:rsidRDefault="005210E2">
            <w:pPr>
              <w:spacing w:line="360" w:lineRule="auto"/>
              <w:jc w:val="center"/>
              <w:rPr>
                <w:sz w:val="24"/>
                <w:szCs w:val="24"/>
              </w:rPr>
            </w:pPr>
            <w:r>
              <w:rPr>
                <w:color w:val="333333"/>
                <w:sz w:val="24"/>
                <w:szCs w:val="24"/>
              </w:rPr>
              <w:t>T₆ - 50%RDF+VC+Rhizobium</w:t>
            </w:r>
          </w:p>
        </w:tc>
        <w:tc>
          <w:tcPr>
            <w:tcW w:w="2694" w:type="dxa"/>
            <w:vAlign w:val="center"/>
          </w:tcPr>
          <w:p w14:paraId="2849F588" w14:textId="77777777" w:rsidR="00DF60BB" w:rsidRDefault="005210E2">
            <w:pPr>
              <w:spacing w:line="360" w:lineRule="auto"/>
              <w:jc w:val="center"/>
              <w:rPr>
                <w:sz w:val="24"/>
                <w:szCs w:val="24"/>
              </w:rPr>
            </w:pPr>
            <w:r>
              <w:rPr>
                <w:color w:val="333333"/>
                <w:sz w:val="24"/>
                <w:szCs w:val="24"/>
              </w:rPr>
              <w:t>31.07</w:t>
            </w:r>
          </w:p>
        </w:tc>
        <w:tc>
          <w:tcPr>
            <w:tcW w:w="2805" w:type="dxa"/>
            <w:vAlign w:val="center"/>
          </w:tcPr>
          <w:p w14:paraId="385D2638" w14:textId="77777777" w:rsidR="00DF60BB" w:rsidRDefault="005210E2">
            <w:pPr>
              <w:spacing w:line="360" w:lineRule="auto"/>
              <w:jc w:val="center"/>
              <w:rPr>
                <w:sz w:val="24"/>
                <w:szCs w:val="24"/>
              </w:rPr>
            </w:pPr>
            <w:r>
              <w:rPr>
                <w:color w:val="333333"/>
                <w:sz w:val="24"/>
                <w:szCs w:val="24"/>
              </w:rPr>
              <w:t>30.67</w:t>
            </w:r>
          </w:p>
        </w:tc>
      </w:tr>
      <w:tr w:rsidR="00DF60BB" w14:paraId="5051E893" w14:textId="77777777">
        <w:tc>
          <w:tcPr>
            <w:tcW w:w="4077" w:type="dxa"/>
            <w:vAlign w:val="center"/>
          </w:tcPr>
          <w:p w14:paraId="75A6C17B" w14:textId="77777777" w:rsidR="00DF60BB" w:rsidRDefault="005210E2">
            <w:pPr>
              <w:spacing w:line="360" w:lineRule="auto"/>
              <w:jc w:val="center"/>
              <w:rPr>
                <w:sz w:val="24"/>
                <w:szCs w:val="24"/>
              </w:rPr>
            </w:pPr>
            <w:r>
              <w:rPr>
                <w:color w:val="333333"/>
                <w:sz w:val="24"/>
                <w:szCs w:val="24"/>
              </w:rPr>
              <w:t>T₇ - 75%RDF+VC+Rhizobium</w:t>
            </w:r>
          </w:p>
        </w:tc>
        <w:tc>
          <w:tcPr>
            <w:tcW w:w="2694" w:type="dxa"/>
            <w:vAlign w:val="center"/>
          </w:tcPr>
          <w:p w14:paraId="19598538" w14:textId="77777777" w:rsidR="00DF60BB" w:rsidRDefault="005210E2">
            <w:pPr>
              <w:spacing w:line="360" w:lineRule="auto"/>
              <w:jc w:val="center"/>
              <w:rPr>
                <w:sz w:val="24"/>
                <w:szCs w:val="24"/>
              </w:rPr>
            </w:pPr>
            <w:r>
              <w:rPr>
                <w:color w:val="333333"/>
                <w:sz w:val="24"/>
                <w:szCs w:val="24"/>
              </w:rPr>
              <w:t>31.13</w:t>
            </w:r>
          </w:p>
        </w:tc>
        <w:tc>
          <w:tcPr>
            <w:tcW w:w="2805" w:type="dxa"/>
            <w:vAlign w:val="center"/>
          </w:tcPr>
          <w:p w14:paraId="1A5880CD" w14:textId="77777777" w:rsidR="00DF60BB" w:rsidRDefault="005210E2">
            <w:pPr>
              <w:spacing w:line="360" w:lineRule="auto"/>
              <w:jc w:val="center"/>
              <w:rPr>
                <w:sz w:val="24"/>
                <w:szCs w:val="24"/>
              </w:rPr>
            </w:pPr>
            <w:r>
              <w:rPr>
                <w:color w:val="333333"/>
                <w:sz w:val="24"/>
                <w:szCs w:val="24"/>
              </w:rPr>
              <w:t>30.73</w:t>
            </w:r>
          </w:p>
        </w:tc>
      </w:tr>
      <w:tr w:rsidR="00DF60BB" w14:paraId="3EBED97B" w14:textId="77777777">
        <w:tc>
          <w:tcPr>
            <w:tcW w:w="4077" w:type="dxa"/>
            <w:vAlign w:val="center"/>
          </w:tcPr>
          <w:p w14:paraId="715440C4" w14:textId="77777777" w:rsidR="00DF60BB" w:rsidRDefault="005210E2">
            <w:pPr>
              <w:spacing w:line="360" w:lineRule="auto"/>
              <w:jc w:val="center"/>
              <w:rPr>
                <w:sz w:val="24"/>
                <w:szCs w:val="24"/>
              </w:rPr>
            </w:pPr>
            <w:r>
              <w:rPr>
                <w:color w:val="333333"/>
                <w:sz w:val="24"/>
                <w:szCs w:val="24"/>
              </w:rPr>
              <w:t>T₈ - 100%RDF+VC+Rhizobium</w:t>
            </w:r>
          </w:p>
        </w:tc>
        <w:tc>
          <w:tcPr>
            <w:tcW w:w="2694" w:type="dxa"/>
            <w:vAlign w:val="center"/>
          </w:tcPr>
          <w:p w14:paraId="48459896" w14:textId="77777777" w:rsidR="00DF60BB" w:rsidRDefault="005210E2">
            <w:pPr>
              <w:spacing w:line="360" w:lineRule="auto"/>
              <w:jc w:val="center"/>
              <w:rPr>
                <w:sz w:val="24"/>
                <w:szCs w:val="24"/>
              </w:rPr>
            </w:pPr>
            <w:r>
              <w:rPr>
                <w:color w:val="333333"/>
                <w:sz w:val="24"/>
                <w:szCs w:val="24"/>
              </w:rPr>
              <w:t>31.33</w:t>
            </w:r>
          </w:p>
        </w:tc>
        <w:tc>
          <w:tcPr>
            <w:tcW w:w="2805" w:type="dxa"/>
            <w:vAlign w:val="center"/>
          </w:tcPr>
          <w:p w14:paraId="30FB9639" w14:textId="77777777" w:rsidR="00DF60BB" w:rsidRDefault="005210E2">
            <w:pPr>
              <w:spacing w:line="360" w:lineRule="auto"/>
              <w:jc w:val="center"/>
              <w:rPr>
                <w:sz w:val="24"/>
                <w:szCs w:val="24"/>
              </w:rPr>
            </w:pPr>
            <w:r>
              <w:rPr>
                <w:color w:val="333333"/>
                <w:sz w:val="24"/>
                <w:szCs w:val="24"/>
              </w:rPr>
              <w:t>30.93</w:t>
            </w:r>
          </w:p>
        </w:tc>
      </w:tr>
      <w:tr w:rsidR="00DF60BB" w14:paraId="3CCBCB59" w14:textId="77777777">
        <w:tc>
          <w:tcPr>
            <w:tcW w:w="4077" w:type="dxa"/>
            <w:vAlign w:val="center"/>
          </w:tcPr>
          <w:p w14:paraId="3AAA162E" w14:textId="77777777" w:rsidR="00DF60BB" w:rsidRDefault="005210E2">
            <w:pPr>
              <w:spacing w:line="360" w:lineRule="auto"/>
              <w:jc w:val="center"/>
              <w:rPr>
                <w:sz w:val="24"/>
                <w:szCs w:val="24"/>
              </w:rPr>
            </w:pPr>
            <w:r>
              <w:rPr>
                <w:b/>
                <w:color w:val="333333"/>
                <w:sz w:val="24"/>
                <w:szCs w:val="24"/>
              </w:rPr>
              <w:t>S.Em.±</w:t>
            </w:r>
          </w:p>
        </w:tc>
        <w:tc>
          <w:tcPr>
            <w:tcW w:w="2694" w:type="dxa"/>
            <w:vAlign w:val="center"/>
          </w:tcPr>
          <w:p w14:paraId="2A21BC07" w14:textId="77777777" w:rsidR="00DF60BB" w:rsidRDefault="005210E2">
            <w:pPr>
              <w:spacing w:line="360" w:lineRule="auto"/>
              <w:jc w:val="center"/>
              <w:rPr>
                <w:sz w:val="24"/>
                <w:szCs w:val="24"/>
              </w:rPr>
            </w:pPr>
            <w:r>
              <w:rPr>
                <w:color w:val="333333"/>
                <w:sz w:val="24"/>
                <w:szCs w:val="24"/>
              </w:rPr>
              <w:t>0.63</w:t>
            </w:r>
          </w:p>
        </w:tc>
        <w:tc>
          <w:tcPr>
            <w:tcW w:w="2805" w:type="dxa"/>
            <w:vAlign w:val="center"/>
          </w:tcPr>
          <w:p w14:paraId="6B371FCC" w14:textId="77777777" w:rsidR="00DF60BB" w:rsidRDefault="005210E2">
            <w:pPr>
              <w:spacing w:line="360" w:lineRule="auto"/>
              <w:jc w:val="center"/>
              <w:rPr>
                <w:sz w:val="24"/>
                <w:szCs w:val="24"/>
              </w:rPr>
            </w:pPr>
            <w:r>
              <w:rPr>
                <w:color w:val="333333"/>
                <w:sz w:val="24"/>
                <w:szCs w:val="24"/>
              </w:rPr>
              <w:t>0.57</w:t>
            </w:r>
          </w:p>
        </w:tc>
      </w:tr>
      <w:tr w:rsidR="00DF60BB" w14:paraId="2C9F2128" w14:textId="77777777">
        <w:tc>
          <w:tcPr>
            <w:tcW w:w="4077" w:type="dxa"/>
            <w:vAlign w:val="center"/>
          </w:tcPr>
          <w:p w14:paraId="7144E115" w14:textId="77777777" w:rsidR="00DF60BB" w:rsidRDefault="005210E2">
            <w:pPr>
              <w:spacing w:line="360" w:lineRule="auto"/>
              <w:jc w:val="center"/>
              <w:rPr>
                <w:sz w:val="24"/>
                <w:szCs w:val="24"/>
              </w:rPr>
            </w:pPr>
            <w:r>
              <w:rPr>
                <w:b/>
                <w:color w:val="333333"/>
                <w:sz w:val="24"/>
                <w:szCs w:val="24"/>
              </w:rPr>
              <w:t>CD (P=0.05)</w:t>
            </w:r>
          </w:p>
        </w:tc>
        <w:tc>
          <w:tcPr>
            <w:tcW w:w="2694" w:type="dxa"/>
            <w:vAlign w:val="center"/>
          </w:tcPr>
          <w:p w14:paraId="7A7BD4F7" w14:textId="77777777" w:rsidR="00DF60BB" w:rsidRDefault="005210E2">
            <w:pPr>
              <w:spacing w:line="360" w:lineRule="auto"/>
              <w:jc w:val="center"/>
              <w:rPr>
                <w:sz w:val="24"/>
                <w:szCs w:val="24"/>
              </w:rPr>
            </w:pPr>
            <w:r>
              <w:rPr>
                <w:color w:val="333333"/>
                <w:sz w:val="24"/>
                <w:szCs w:val="24"/>
              </w:rPr>
              <w:t>NS</w:t>
            </w:r>
          </w:p>
        </w:tc>
        <w:tc>
          <w:tcPr>
            <w:tcW w:w="2805" w:type="dxa"/>
            <w:vAlign w:val="center"/>
          </w:tcPr>
          <w:p w14:paraId="7BA60F1F" w14:textId="77777777" w:rsidR="00DF60BB" w:rsidRDefault="005210E2">
            <w:pPr>
              <w:spacing w:line="360" w:lineRule="auto"/>
              <w:jc w:val="center"/>
              <w:rPr>
                <w:sz w:val="24"/>
                <w:szCs w:val="24"/>
              </w:rPr>
            </w:pPr>
            <w:r>
              <w:rPr>
                <w:color w:val="333333"/>
                <w:sz w:val="24"/>
                <w:szCs w:val="24"/>
              </w:rPr>
              <w:t>NS</w:t>
            </w:r>
          </w:p>
        </w:tc>
      </w:tr>
    </w:tbl>
    <w:p w14:paraId="6FC7CFF9" w14:textId="77777777" w:rsidR="00DF60BB" w:rsidRDefault="005210E2">
      <w:r>
        <w:rPr>
          <w:color w:val="333333"/>
          <w:sz w:val="24"/>
          <w:szCs w:val="24"/>
        </w:rPr>
        <w:t>NS: Non-significant</w:t>
      </w:r>
    </w:p>
    <w:p w14:paraId="5F82787E" w14:textId="77777777"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3.2. Plant Height</w:t>
      </w:r>
    </w:p>
    <w:p w14:paraId="2B556F7D" w14:textId="77777777" w:rsidR="00DF60BB" w:rsidRDefault="005210E2">
      <w:pPr>
        <w:spacing w:after="300" w:line="360" w:lineRule="auto"/>
        <w:jc w:val="both"/>
        <w:rPr>
          <w:color w:val="333333"/>
          <w:sz w:val="24"/>
          <w:szCs w:val="24"/>
        </w:rPr>
      </w:pPr>
      <w:r>
        <w:rPr>
          <w:color w:val="333333"/>
          <w:sz w:val="24"/>
          <w:szCs w:val="24"/>
        </w:rPr>
        <w:t xml:space="preserve">Plant height was not </w:t>
      </w:r>
      <w:r>
        <w:rPr>
          <w:color w:val="333333"/>
          <w:sz w:val="24"/>
          <w:szCs w:val="24"/>
        </w:rPr>
        <w:t>significantly affected by treatments at 15 DAS. However, significant differences were observed at 30 DAS, 45 DAS</w:t>
      </w:r>
      <w:r>
        <w:rPr>
          <w:i/>
          <w:color w:val="333333"/>
          <w:sz w:val="24"/>
          <w:szCs w:val="24"/>
        </w:rPr>
        <w:t xml:space="preserve"> and</w:t>
      </w:r>
      <w:r>
        <w:rPr>
          <w:color w:val="333333"/>
          <w:sz w:val="24"/>
          <w:szCs w:val="24"/>
        </w:rPr>
        <w:t xml:space="preserve"> at harvest (Table 3, Figure 2). At all these later stages, treatment T₈ (100% RDF + vermicompost @ 1 t ha⁻¹ + </w:t>
      </w:r>
      <w:r>
        <w:rPr>
          <w:i/>
          <w:color w:val="333333"/>
          <w:sz w:val="24"/>
          <w:szCs w:val="24"/>
        </w:rPr>
        <w:t>Rhizobium</w:t>
      </w:r>
      <w:r>
        <w:rPr>
          <w:color w:val="333333"/>
          <w:sz w:val="24"/>
          <w:szCs w:val="24"/>
        </w:rPr>
        <w:t xml:space="preserve">) recorded the </w:t>
      </w:r>
      <w:r>
        <w:rPr>
          <w:color w:val="333333"/>
          <w:sz w:val="24"/>
          <w:szCs w:val="24"/>
        </w:rPr>
        <w:lastRenderedPageBreak/>
        <w:t>maxim</w:t>
      </w:r>
      <w:r>
        <w:rPr>
          <w:color w:val="333333"/>
          <w:sz w:val="24"/>
          <w:szCs w:val="24"/>
        </w:rPr>
        <w:t xml:space="preserve">um plant height, which was significantly greater than the control (T₁) and other treatments. At harvest, T₈ produced a plant height of 51.54 cm. This treatment was statistically at par with T₅ (100% RDF + FYM @ 2 t ha⁻¹ + </w:t>
      </w:r>
      <w:r>
        <w:rPr>
          <w:i/>
          <w:color w:val="333333"/>
          <w:sz w:val="24"/>
          <w:szCs w:val="24"/>
        </w:rPr>
        <w:t>Rhizobium</w:t>
      </w:r>
      <w:r>
        <w:rPr>
          <w:color w:val="333333"/>
          <w:sz w:val="24"/>
          <w:szCs w:val="24"/>
        </w:rPr>
        <w:t>) and T₇ (75% RDF + vermi</w:t>
      </w:r>
      <w:r>
        <w:rPr>
          <w:color w:val="333333"/>
          <w:sz w:val="24"/>
          <w:szCs w:val="24"/>
        </w:rPr>
        <w:t xml:space="preserve">compost @ 1 t ha⁻¹ + </w:t>
      </w:r>
      <w:r>
        <w:rPr>
          <w:i/>
          <w:color w:val="333333"/>
          <w:sz w:val="24"/>
          <w:szCs w:val="24"/>
        </w:rPr>
        <w:t>Rhizobium</w:t>
      </w:r>
      <w:r>
        <w:rPr>
          <w:color w:val="333333"/>
          <w:sz w:val="24"/>
          <w:szCs w:val="24"/>
        </w:rPr>
        <w:t>). The control plot (T₁) recorded the significantly lowest plant height at all stages. The enhanced plant height under INM treatments, particularly with vermicompost, can be attributed to the sustained and balanced supply of e</w:t>
      </w:r>
      <w:r>
        <w:rPr>
          <w:color w:val="333333"/>
          <w:sz w:val="24"/>
          <w:szCs w:val="24"/>
        </w:rPr>
        <w:t>ssential nutrients throughout the crop growth period. The conjunctive use of organic manures with inorganic fertilizers improves soil properties and nutrient availability, promoting better vegetative growth. These findings are consistent with earlier repor</w:t>
      </w:r>
      <w:r>
        <w:rPr>
          <w:color w:val="333333"/>
          <w:sz w:val="24"/>
          <w:szCs w:val="24"/>
        </w:rPr>
        <w:t xml:space="preserve">ts by Vadgave (2010) and Rajkhowa </w:t>
      </w:r>
      <w:r>
        <w:rPr>
          <w:i/>
          <w:color w:val="333333"/>
          <w:sz w:val="24"/>
          <w:szCs w:val="24"/>
        </w:rPr>
        <w:t>et al</w:t>
      </w:r>
      <w:r>
        <w:rPr>
          <w:color w:val="333333"/>
          <w:sz w:val="24"/>
          <w:szCs w:val="24"/>
        </w:rPr>
        <w:t>. (2002) in green gram.</w:t>
      </w:r>
    </w:p>
    <w:tbl>
      <w:tblPr>
        <w:tblW w:w="0" w:type="auto"/>
        <w:tblCellSpacing w:w="15" w:type="dxa"/>
        <w:tblInd w:w="45" w:type="dxa"/>
        <w:tblCellMar>
          <w:top w:w="15" w:type="dxa"/>
          <w:left w:w="15" w:type="dxa"/>
          <w:bottom w:w="15" w:type="dxa"/>
          <w:right w:w="15" w:type="dxa"/>
        </w:tblCellMar>
        <w:tblLook w:val="04A0" w:firstRow="1" w:lastRow="0" w:firstColumn="1" w:lastColumn="0" w:noHBand="0" w:noVBand="1"/>
      </w:tblPr>
      <w:tblGrid>
        <w:gridCol w:w="9405"/>
      </w:tblGrid>
      <w:tr w:rsidR="00DF60BB" w14:paraId="0C02FB79" w14:textId="77777777">
        <w:trPr>
          <w:tblCellSpacing w:w="15" w:type="dxa"/>
        </w:trPr>
        <w:tc>
          <w:tcPr>
            <w:tcW w:w="0" w:type="auto"/>
            <w:tcBorders>
              <w:top w:val="nil"/>
              <w:left w:val="nil"/>
              <w:bottom w:val="nil"/>
              <w:right w:val="nil"/>
            </w:tcBorders>
            <w:vAlign w:val="center"/>
            <w:hideMark/>
          </w:tcPr>
          <w:p w14:paraId="07A2CF9A" w14:textId="77777777" w:rsidR="00DF60BB" w:rsidRDefault="005210E2">
            <w:pPr>
              <w:spacing w:after="0" w:line="240" w:lineRule="auto"/>
              <w:jc w:val="center"/>
              <w:rPr>
                <w:sz w:val="24"/>
                <w:szCs w:val="24"/>
                <w:lang w:val="en-IN" w:eastAsia="en-IN"/>
              </w:rPr>
            </w:pPr>
            <w:r>
              <w:rPr>
                <w:b/>
                <w:bCs/>
                <w:sz w:val="24"/>
                <w:szCs w:val="24"/>
                <w:lang w:val="en-IN" w:eastAsia="en-IN"/>
              </w:rPr>
              <w:t>Table 3.</w:t>
            </w:r>
            <w:r>
              <w:rPr>
                <w:sz w:val="24"/>
                <w:szCs w:val="24"/>
                <w:lang w:val="en-IN" w:eastAsia="en-IN"/>
              </w:rPr>
              <w:t xml:space="preserve"> Effect of integrated nutrient management on plant height (cm) of mungbean at different growth stages.</w:t>
            </w:r>
          </w:p>
        </w:tc>
      </w:tr>
      <w:tr w:rsidR="00DF60BB" w14:paraId="717AB223" w14:textId="77777777">
        <w:trPr>
          <w:tblCellSpacing w:w="15" w:type="dxa"/>
        </w:trPr>
        <w:tc>
          <w:tcPr>
            <w:tcW w:w="0" w:type="auto"/>
            <w:vAlign w:val="center"/>
            <w:hideMark/>
          </w:tcPr>
          <w:p w14:paraId="69761118" w14:textId="77777777" w:rsidR="00DF60BB" w:rsidRDefault="00DF60BB">
            <w:pPr>
              <w:spacing w:after="0" w:line="240" w:lineRule="auto"/>
              <w:jc w:val="center"/>
              <w:rPr>
                <w:sz w:val="24"/>
                <w:szCs w:val="24"/>
                <w:lang w:val="en-IN" w:eastAsia="en-IN"/>
              </w:rPr>
            </w:pPr>
          </w:p>
        </w:tc>
      </w:tr>
    </w:tbl>
    <w:p w14:paraId="0B10E28D" w14:textId="77777777" w:rsidR="00DF60BB" w:rsidRDefault="00DF60BB"/>
    <w:tbl>
      <w:tblPr>
        <w:tblStyle w:val="TableGrid"/>
        <w:tblW w:w="0" w:type="auto"/>
        <w:tblLook w:val="04A0" w:firstRow="1" w:lastRow="0" w:firstColumn="1" w:lastColumn="0" w:noHBand="0" w:noVBand="1"/>
      </w:tblPr>
      <w:tblGrid>
        <w:gridCol w:w="4063"/>
        <w:gridCol w:w="1148"/>
        <w:gridCol w:w="1418"/>
        <w:gridCol w:w="1559"/>
        <w:gridCol w:w="1388"/>
      </w:tblGrid>
      <w:tr w:rsidR="00DF60BB" w14:paraId="056092BD" w14:textId="77777777">
        <w:tc>
          <w:tcPr>
            <w:tcW w:w="4063" w:type="dxa"/>
            <w:vMerge w:val="restart"/>
            <w:vAlign w:val="center"/>
          </w:tcPr>
          <w:p w14:paraId="21CFFC30" w14:textId="77777777" w:rsidR="00DF60BB" w:rsidRDefault="005210E2">
            <w:pPr>
              <w:spacing w:line="360" w:lineRule="auto"/>
              <w:jc w:val="center"/>
              <w:rPr>
                <w:sz w:val="24"/>
                <w:szCs w:val="24"/>
              </w:rPr>
            </w:pPr>
            <w:r>
              <w:rPr>
                <w:b/>
                <w:color w:val="333333"/>
                <w:sz w:val="24"/>
                <w:szCs w:val="24"/>
              </w:rPr>
              <w:t>Treatments</w:t>
            </w:r>
          </w:p>
        </w:tc>
        <w:tc>
          <w:tcPr>
            <w:tcW w:w="5513" w:type="dxa"/>
            <w:gridSpan w:val="4"/>
            <w:vAlign w:val="center"/>
          </w:tcPr>
          <w:p w14:paraId="430A836C" w14:textId="77777777" w:rsidR="00DF60BB" w:rsidRDefault="005210E2">
            <w:pPr>
              <w:spacing w:line="360" w:lineRule="auto"/>
              <w:jc w:val="center"/>
              <w:rPr>
                <w:sz w:val="24"/>
                <w:szCs w:val="24"/>
              </w:rPr>
            </w:pPr>
            <w:r>
              <w:rPr>
                <w:b/>
                <w:color w:val="333333"/>
                <w:sz w:val="24"/>
                <w:szCs w:val="24"/>
              </w:rPr>
              <w:t>Plant height (cm)</w:t>
            </w:r>
          </w:p>
        </w:tc>
      </w:tr>
      <w:tr w:rsidR="00DF60BB" w14:paraId="6DC65E7A" w14:textId="77777777">
        <w:tc>
          <w:tcPr>
            <w:tcW w:w="4063" w:type="dxa"/>
            <w:vMerge/>
            <w:vAlign w:val="center"/>
          </w:tcPr>
          <w:p w14:paraId="64EA2198" w14:textId="77777777" w:rsidR="00DF60BB" w:rsidRDefault="00DF60BB">
            <w:pPr>
              <w:spacing w:line="360" w:lineRule="auto"/>
              <w:jc w:val="center"/>
              <w:rPr>
                <w:sz w:val="24"/>
                <w:szCs w:val="24"/>
              </w:rPr>
            </w:pPr>
          </w:p>
        </w:tc>
        <w:tc>
          <w:tcPr>
            <w:tcW w:w="1148" w:type="dxa"/>
            <w:vAlign w:val="center"/>
          </w:tcPr>
          <w:p w14:paraId="0517A242" w14:textId="77777777" w:rsidR="00DF60BB" w:rsidRDefault="005210E2">
            <w:pPr>
              <w:spacing w:line="360" w:lineRule="auto"/>
              <w:jc w:val="center"/>
              <w:rPr>
                <w:sz w:val="24"/>
                <w:szCs w:val="24"/>
              </w:rPr>
            </w:pPr>
            <w:r>
              <w:rPr>
                <w:b/>
                <w:color w:val="333333"/>
                <w:sz w:val="24"/>
                <w:szCs w:val="24"/>
              </w:rPr>
              <w:t>15 DAS</w:t>
            </w:r>
          </w:p>
        </w:tc>
        <w:tc>
          <w:tcPr>
            <w:tcW w:w="1418" w:type="dxa"/>
            <w:vAlign w:val="center"/>
          </w:tcPr>
          <w:p w14:paraId="76B86FE0" w14:textId="77777777" w:rsidR="00DF60BB" w:rsidRDefault="005210E2">
            <w:pPr>
              <w:spacing w:line="360" w:lineRule="auto"/>
              <w:jc w:val="center"/>
              <w:rPr>
                <w:sz w:val="24"/>
                <w:szCs w:val="24"/>
              </w:rPr>
            </w:pPr>
            <w:r>
              <w:rPr>
                <w:b/>
                <w:color w:val="333333"/>
                <w:sz w:val="24"/>
                <w:szCs w:val="24"/>
              </w:rPr>
              <w:t>30 DAS</w:t>
            </w:r>
          </w:p>
        </w:tc>
        <w:tc>
          <w:tcPr>
            <w:tcW w:w="1559" w:type="dxa"/>
            <w:vAlign w:val="center"/>
          </w:tcPr>
          <w:p w14:paraId="1CA8E388" w14:textId="77777777" w:rsidR="00DF60BB" w:rsidRDefault="005210E2">
            <w:pPr>
              <w:spacing w:line="360" w:lineRule="auto"/>
              <w:jc w:val="center"/>
              <w:rPr>
                <w:sz w:val="24"/>
                <w:szCs w:val="24"/>
              </w:rPr>
            </w:pPr>
            <w:r>
              <w:rPr>
                <w:b/>
                <w:color w:val="333333"/>
                <w:sz w:val="24"/>
                <w:szCs w:val="24"/>
              </w:rPr>
              <w:t>45 DAS</w:t>
            </w:r>
          </w:p>
        </w:tc>
        <w:tc>
          <w:tcPr>
            <w:tcW w:w="1388" w:type="dxa"/>
            <w:vAlign w:val="center"/>
          </w:tcPr>
          <w:p w14:paraId="162D9553" w14:textId="77777777" w:rsidR="00DF60BB" w:rsidRDefault="005210E2">
            <w:pPr>
              <w:spacing w:line="360" w:lineRule="auto"/>
              <w:jc w:val="center"/>
              <w:rPr>
                <w:sz w:val="24"/>
                <w:szCs w:val="24"/>
              </w:rPr>
            </w:pPr>
            <w:r>
              <w:rPr>
                <w:b/>
                <w:color w:val="333333"/>
                <w:sz w:val="24"/>
                <w:szCs w:val="24"/>
              </w:rPr>
              <w:t>At harvest</w:t>
            </w:r>
          </w:p>
        </w:tc>
      </w:tr>
      <w:tr w:rsidR="00DF60BB" w14:paraId="58816891" w14:textId="77777777">
        <w:tc>
          <w:tcPr>
            <w:tcW w:w="4063" w:type="dxa"/>
            <w:vAlign w:val="center"/>
          </w:tcPr>
          <w:p w14:paraId="6E23598A" w14:textId="77777777" w:rsidR="00DF60BB" w:rsidRDefault="005210E2">
            <w:pPr>
              <w:spacing w:line="360" w:lineRule="auto"/>
              <w:jc w:val="center"/>
              <w:rPr>
                <w:sz w:val="24"/>
                <w:szCs w:val="24"/>
              </w:rPr>
            </w:pPr>
            <w:r>
              <w:rPr>
                <w:color w:val="333333"/>
                <w:sz w:val="24"/>
                <w:szCs w:val="24"/>
              </w:rPr>
              <w:t>T₁ - Control</w:t>
            </w:r>
          </w:p>
        </w:tc>
        <w:tc>
          <w:tcPr>
            <w:tcW w:w="1148" w:type="dxa"/>
            <w:vAlign w:val="center"/>
          </w:tcPr>
          <w:p w14:paraId="5D2F00A3" w14:textId="77777777" w:rsidR="00DF60BB" w:rsidRDefault="005210E2">
            <w:pPr>
              <w:spacing w:line="360" w:lineRule="auto"/>
              <w:jc w:val="center"/>
              <w:rPr>
                <w:sz w:val="24"/>
                <w:szCs w:val="24"/>
              </w:rPr>
            </w:pPr>
            <w:r>
              <w:rPr>
                <w:color w:val="333333"/>
                <w:sz w:val="24"/>
                <w:szCs w:val="24"/>
              </w:rPr>
              <w:t>7.00</w:t>
            </w:r>
          </w:p>
        </w:tc>
        <w:tc>
          <w:tcPr>
            <w:tcW w:w="1418" w:type="dxa"/>
            <w:vAlign w:val="center"/>
          </w:tcPr>
          <w:p w14:paraId="6F3850A4" w14:textId="77777777" w:rsidR="00DF60BB" w:rsidRDefault="005210E2">
            <w:pPr>
              <w:spacing w:line="360" w:lineRule="auto"/>
              <w:jc w:val="center"/>
              <w:rPr>
                <w:sz w:val="24"/>
                <w:szCs w:val="24"/>
              </w:rPr>
            </w:pPr>
            <w:r>
              <w:rPr>
                <w:color w:val="333333"/>
                <w:sz w:val="24"/>
                <w:szCs w:val="24"/>
              </w:rPr>
              <w:t>13.74</w:t>
            </w:r>
          </w:p>
        </w:tc>
        <w:tc>
          <w:tcPr>
            <w:tcW w:w="1559" w:type="dxa"/>
            <w:vAlign w:val="center"/>
          </w:tcPr>
          <w:p w14:paraId="5E7AA534" w14:textId="77777777" w:rsidR="00DF60BB" w:rsidRDefault="005210E2">
            <w:pPr>
              <w:spacing w:line="360" w:lineRule="auto"/>
              <w:jc w:val="center"/>
              <w:rPr>
                <w:sz w:val="24"/>
                <w:szCs w:val="24"/>
              </w:rPr>
            </w:pPr>
            <w:r>
              <w:rPr>
                <w:color w:val="333333"/>
                <w:sz w:val="24"/>
                <w:szCs w:val="24"/>
              </w:rPr>
              <w:t>30.23</w:t>
            </w:r>
          </w:p>
        </w:tc>
        <w:tc>
          <w:tcPr>
            <w:tcW w:w="1388" w:type="dxa"/>
            <w:vAlign w:val="center"/>
          </w:tcPr>
          <w:p w14:paraId="22209F06" w14:textId="77777777" w:rsidR="00DF60BB" w:rsidRDefault="005210E2">
            <w:pPr>
              <w:spacing w:line="360" w:lineRule="auto"/>
              <w:jc w:val="center"/>
              <w:rPr>
                <w:sz w:val="24"/>
                <w:szCs w:val="24"/>
              </w:rPr>
            </w:pPr>
            <w:r>
              <w:rPr>
                <w:color w:val="333333"/>
                <w:sz w:val="24"/>
                <w:szCs w:val="24"/>
              </w:rPr>
              <w:t>40.40</w:t>
            </w:r>
          </w:p>
        </w:tc>
      </w:tr>
      <w:tr w:rsidR="00DF60BB" w14:paraId="60EEACF3" w14:textId="77777777">
        <w:tc>
          <w:tcPr>
            <w:tcW w:w="4063" w:type="dxa"/>
            <w:vAlign w:val="center"/>
          </w:tcPr>
          <w:p w14:paraId="77957623" w14:textId="77777777" w:rsidR="00DF60BB" w:rsidRDefault="005210E2">
            <w:pPr>
              <w:spacing w:line="360" w:lineRule="auto"/>
              <w:jc w:val="center"/>
              <w:rPr>
                <w:sz w:val="24"/>
                <w:szCs w:val="24"/>
              </w:rPr>
            </w:pPr>
            <w:r>
              <w:rPr>
                <w:color w:val="333333"/>
                <w:sz w:val="24"/>
                <w:szCs w:val="24"/>
              </w:rPr>
              <w:t>T₂ - RDF + Rhizobium</w:t>
            </w:r>
          </w:p>
        </w:tc>
        <w:tc>
          <w:tcPr>
            <w:tcW w:w="1148" w:type="dxa"/>
            <w:vAlign w:val="center"/>
          </w:tcPr>
          <w:p w14:paraId="3BE21965" w14:textId="77777777" w:rsidR="00DF60BB" w:rsidRDefault="005210E2">
            <w:pPr>
              <w:spacing w:line="360" w:lineRule="auto"/>
              <w:jc w:val="center"/>
              <w:rPr>
                <w:sz w:val="24"/>
                <w:szCs w:val="24"/>
              </w:rPr>
            </w:pPr>
            <w:r>
              <w:rPr>
                <w:color w:val="333333"/>
                <w:sz w:val="24"/>
                <w:szCs w:val="24"/>
              </w:rPr>
              <w:t>7.10</w:t>
            </w:r>
          </w:p>
        </w:tc>
        <w:tc>
          <w:tcPr>
            <w:tcW w:w="1418" w:type="dxa"/>
            <w:vAlign w:val="center"/>
          </w:tcPr>
          <w:p w14:paraId="6BF51B1E" w14:textId="77777777" w:rsidR="00DF60BB" w:rsidRDefault="005210E2">
            <w:pPr>
              <w:spacing w:line="360" w:lineRule="auto"/>
              <w:jc w:val="center"/>
              <w:rPr>
                <w:sz w:val="24"/>
                <w:szCs w:val="24"/>
              </w:rPr>
            </w:pPr>
            <w:r>
              <w:rPr>
                <w:color w:val="333333"/>
                <w:sz w:val="24"/>
                <w:szCs w:val="24"/>
              </w:rPr>
              <w:t>17.33</w:t>
            </w:r>
          </w:p>
        </w:tc>
        <w:tc>
          <w:tcPr>
            <w:tcW w:w="1559" w:type="dxa"/>
            <w:vAlign w:val="center"/>
          </w:tcPr>
          <w:p w14:paraId="351E4F86" w14:textId="77777777" w:rsidR="00DF60BB" w:rsidRDefault="005210E2">
            <w:pPr>
              <w:spacing w:line="360" w:lineRule="auto"/>
              <w:jc w:val="center"/>
              <w:rPr>
                <w:sz w:val="24"/>
                <w:szCs w:val="24"/>
              </w:rPr>
            </w:pPr>
            <w:r>
              <w:rPr>
                <w:color w:val="333333"/>
                <w:sz w:val="24"/>
                <w:szCs w:val="24"/>
              </w:rPr>
              <w:t>32.10</w:t>
            </w:r>
          </w:p>
        </w:tc>
        <w:tc>
          <w:tcPr>
            <w:tcW w:w="1388" w:type="dxa"/>
            <w:vAlign w:val="center"/>
          </w:tcPr>
          <w:p w14:paraId="66DDAACF" w14:textId="77777777" w:rsidR="00DF60BB" w:rsidRDefault="005210E2">
            <w:pPr>
              <w:spacing w:line="360" w:lineRule="auto"/>
              <w:jc w:val="center"/>
              <w:rPr>
                <w:sz w:val="24"/>
                <w:szCs w:val="24"/>
              </w:rPr>
            </w:pPr>
            <w:r>
              <w:rPr>
                <w:color w:val="333333"/>
                <w:sz w:val="24"/>
                <w:szCs w:val="24"/>
              </w:rPr>
              <w:t>45.20</w:t>
            </w:r>
          </w:p>
        </w:tc>
      </w:tr>
      <w:tr w:rsidR="00DF60BB" w14:paraId="0854A4D3" w14:textId="77777777">
        <w:tc>
          <w:tcPr>
            <w:tcW w:w="4063" w:type="dxa"/>
            <w:vAlign w:val="center"/>
          </w:tcPr>
          <w:p w14:paraId="3F6DD9BE" w14:textId="77777777" w:rsidR="00DF60BB" w:rsidRDefault="005210E2">
            <w:pPr>
              <w:spacing w:line="360" w:lineRule="auto"/>
              <w:jc w:val="center"/>
              <w:rPr>
                <w:sz w:val="24"/>
                <w:szCs w:val="24"/>
              </w:rPr>
            </w:pPr>
            <w:r>
              <w:rPr>
                <w:color w:val="333333"/>
                <w:sz w:val="24"/>
                <w:szCs w:val="24"/>
              </w:rPr>
              <w:t>T₃ - 50%RDF+FYM+Rhizobium</w:t>
            </w:r>
          </w:p>
        </w:tc>
        <w:tc>
          <w:tcPr>
            <w:tcW w:w="1148" w:type="dxa"/>
            <w:vAlign w:val="center"/>
          </w:tcPr>
          <w:p w14:paraId="74472457" w14:textId="77777777" w:rsidR="00DF60BB" w:rsidRDefault="005210E2">
            <w:pPr>
              <w:spacing w:line="360" w:lineRule="auto"/>
              <w:jc w:val="center"/>
              <w:rPr>
                <w:sz w:val="24"/>
                <w:szCs w:val="24"/>
              </w:rPr>
            </w:pPr>
            <w:r>
              <w:rPr>
                <w:color w:val="333333"/>
                <w:sz w:val="24"/>
                <w:szCs w:val="24"/>
              </w:rPr>
              <w:t>7.00</w:t>
            </w:r>
          </w:p>
        </w:tc>
        <w:tc>
          <w:tcPr>
            <w:tcW w:w="1418" w:type="dxa"/>
            <w:vAlign w:val="center"/>
          </w:tcPr>
          <w:p w14:paraId="684A0108" w14:textId="77777777" w:rsidR="00DF60BB" w:rsidRDefault="005210E2">
            <w:pPr>
              <w:spacing w:line="360" w:lineRule="auto"/>
              <w:jc w:val="center"/>
              <w:rPr>
                <w:sz w:val="24"/>
                <w:szCs w:val="24"/>
              </w:rPr>
            </w:pPr>
            <w:r>
              <w:rPr>
                <w:color w:val="333333"/>
                <w:sz w:val="24"/>
                <w:szCs w:val="24"/>
              </w:rPr>
              <w:t>18.10</w:t>
            </w:r>
          </w:p>
        </w:tc>
        <w:tc>
          <w:tcPr>
            <w:tcW w:w="1559" w:type="dxa"/>
            <w:vAlign w:val="center"/>
          </w:tcPr>
          <w:p w14:paraId="7A16919B" w14:textId="77777777" w:rsidR="00DF60BB" w:rsidRDefault="005210E2">
            <w:pPr>
              <w:spacing w:line="360" w:lineRule="auto"/>
              <w:jc w:val="center"/>
              <w:rPr>
                <w:sz w:val="24"/>
                <w:szCs w:val="24"/>
              </w:rPr>
            </w:pPr>
            <w:r>
              <w:rPr>
                <w:color w:val="333333"/>
                <w:sz w:val="24"/>
                <w:szCs w:val="24"/>
              </w:rPr>
              <w:t>33.20</w:t>
            </w:r>
          </w:p>
        </w:tc>
        <w:tc>
          <w:tcPr>
            <w:tcW w:w="1388" w:type="dxa"/>
            <w:vAlign w:val="center"/>
          </w:tcPr>
          <w:p w14:paraId="4EDCD142" w14:textId="77777777" w:rsidR="00DF60BB" w:rsidRDefault="005210E2">
            <w:pPr>
              <w:spacing w:line="360" w:lineRule="auto"/>
              <w:jc w:val="center"/>
              <w:rPr>
                <w:sz w:val="24"/>
                <w:szCs w:val="24"/>
              </w:rPr>
            </w:pPr>
            <w:r>
              <w:rPr>
                <w:color w:val="333333"/>
                <w:sz w:val="24"/>
                <w:szCs w:val="24"/>
              </w:rPr>
              <w:t>46.30</w:t>
            </w:r>
          </w:p>
        </w:tc>
      </w:tr>
      <w:tr w:rsidR="00DF60BB" w14:paraId="1AFA7A4D" w14:textId="77777777">
        <w:tc>
          <w:tcPr>
            <w:tcW w:w="4063" w:type="dxa"/>
            <w:vAlign w:val="center"/>
          </w:tcPr>
          <w:p w14:paraId="3243EFF2" w14:textId="77777777" w:rsidR="00DF60BB" w:rsidRDefault="005210E2">
            <w:pPr>
              <w:spacing w:line="360" w:lineRule="auto"/>
              <w:jc w:val="center"/>
              <w:rPr>
                <w:sz w:val="24"/>
                <w:szCs w:val="24"/>
              </w:rPr>
            </w:pPr>
            <w:r>
              <w:rPr>
                <w:color w:val="333333"/>
                <w:sz w:val="24"/>
                <w:szCs w:val="24"/>
              </w:rPr>
              <w:t>T₄ - 75%RDF+FYM+Rhizobium</w:t>
            </w:r>
          </w:p>
        </w:tc>
        <w:tc>
          <w:tcPr>
            <w:tcW w:w="1148" w:type="dxa"/>
            <w:vAlign w:val="center"/>
          </w:tcPr>
          <w:p w14:paraId="7358E0B7" w14:textId="77777777" w:rsidR="00DF60BB" w:rsidRDefault="005210E2">
            <w:pPr>
              <w:spacing w:line="360" w:lineRule="auto"/>
              <w:jc w:val="center"/>
              <w:rPr>
                <w:sz w:val="24"/>
                <w:szCs w:val="24"/>
              </w:rPr>
            </w:pPr>
            <w:r>
              <w:rPr>
                <w:color w:val="333333"/>
                <w:sz w:val="24"/>
                <w:szCs w:val="24"/>
              </w:rPr>
              <w:t>7.20</w:t>
            </w:r>
          </w:p>
        </w:tc>
        <w:tc>
          <w:tcPr>
            <w:tcW w:w="1418" w:type="dxa"/>
            <w:vAlign w:val="center"/>
          </w:tcPr>
          <w:p w14:paraId="33B1C976" w14:textId="77777777" w:rsidR="00DF60BB" w:rsidRDefault="005210E2">
            <w:pPr>
              <w:spacing w:line="360" w:lineRule="auto"/>
              <w:jc w:val="center"/>
              <w:rPr>
                <w:sz w:val="24"/>
                <w:szCs w:val="24"/>
              </w:rPr>
            </w:pPr>
            <w:r>
              <w:rPr>
                <w:color w:val="333333"/>
                <w:sz w:val="24"/>
                <w:szCs w:val="24"/>
              </w:rPr>
              <w:t>19.10</w:t>
            </w:r>
          </w:p>
        </w:tc>
        <w:tc>
          <w:tcPr>
            <w:tcW w:w="1559" w:type="dxa"/>
            <w:vAlign w:val="center"/>
          </w:tcPr>
          <w:p w14:paraId="468A8CCF" w14:textId="77777777" w:rsidR="00DF60BB" w:rsidRDefault="005210E2">
            <w:pPr>
              <w:spacing w:line="360" w:lineRule="auto"/>
              <w:jc w:val="center"/>
              <w:rPr>
                <w:sz w:val="24"/>
                <w:szCs w:val="24"/>
              </w:rPr>
            </w:pPr>
            <w:r>
              <w:rPr>
                <w:color w:val="333333"/>
                <w:sz w:val="24"/>
                <w:szCs w:val="24"/>
              </w:rPr>
              <w:t>34.10</w:t>
            </w:r>
          </w:p>
        </w:tc>
        <w:tc>
          <w:tcPr>
            <w:tcW w:w="1388" w:type="dxa"/>
            <w:vAlign w:val="center"/>
          </w:tcPr>
          <w:p w14:paraId="4C48ABFA" w14:textId="77777777" w:rsidR="00DF60BB" w:rsidRDefault="005210E2">
            <w:pPr>
              <w:spacing w:line="360" w:lineRule="auto"/>
              <w:jc w:val="center"/>
              <w:rPr>
                <w:sz w:val="24"/>
                <w:szCs w:val="24"/>
              </w:rPr>
            </w:pPr>
            <w:r>
              <w:rPr>
                <w:color w:val="333333"/>
                <w:sz w:val="24"/>
                <w:szCs w:val="24"/>
              </w:rPr>
              <w:t>46.80</w:t>
            </w:r>
          </w:p>
        </w:tc>
      </w:tr>
      <w:tr w:rsidR="00DF60BB" w14:paraId="3D50D5AF" w14:textId="77777777">
        <w:tc>
          <w:tcPr>
            <w:tcW w:w="4063" w:type="dxa"/>
            <w:vAlign w:val="center"/>
          </w:tcPr>
          <w:p w14:paraId="1632A5B4" w14:textId="77777777" w:rsidR="00DF60BB" w:rsidRDefault="005210E2">
            <w:pPr>
              <w:spacing w:line="360" w:lineRule="auto"/>
              <w:jc w:val="center"/>
              <w:rPr>
                <w:sz w:val="24"/>
                <w:szCs w:val="24"/>
              </w:rPr>
            </w:pPr>
            <w:r>
              <w:rPr>
                <w:color w:val="333333"/>
                <w:sz w:val="24"/>
                <w:szCs w:val="24"/>
              </w:rPr>
              <w:t>T₅ - 100%RDF+FYM+Rhizobium</w:t>
            </w:r>
          </w:p>
        </w:tc>
        <w:tc>
          <w:tcPr>
            <w:tcW w:w="1148" w:type="dxa"/>
            <w:vAlign w:val="center"/>
          </w:tcPr>
          <w:p w14:paraId="300BBA0A" w14:textId="77777777" w:rsidR="00DF60BB" w:rsidRDefault="005210E2">
            <w:pPr>
              <w:spacing w:line="360" w:lineRule="auto"/>
              <w:jc w:val="center"/>
              <w:rPr>
                <w:sz w:val="24"/>
                <w:szCs w:val="24"/>
              </w:rPr>
            </w:pPr>
            <w:r>
              <w:rPr>
                <w:color w:val="333333"/>
                <w:sz w:val="24"/>
                <w:szCs w:val="24"/>
              </w:rPr>
              <w:t>7.30</w:t>
            </w:r>
          </w:p>
        </w:tc>
        <w:tc>
          <w:tcPr>
            <w:tcW w:w="1418" w:type="dxa"/>
            <w:vAlign w:val="center"/>
          </w:tcPr>
          <w:p w14:paraId="4CECEEB1" w14:textId="77777777" w:rsidR="00DF60BB" w:rsidRDefault="005210E2">
            <w:pPr>
              <w:spacing w:line="360" w:lineRule="auto"/>
              <w:jc w:val="center"/>
              <w:rPr>
                <w:sz w:val="24"/>
                <w:szCs w:val="24"/>
              </w:rPr>
            </w:pPr>
            <w:r>
              <w:rPr>
                <w:color w:val="333333"/>
                <w:sz w:val="24"/>
                <w:szCs w:val="24"/>
              </w:rPr>
              <w:t>19.78</w:t>
            </w:r>
          </w:p>
        </w:tc>
        <w:tc>
          <w:tcPr>
            <w:tcW w:w="1559" w:type="dxa"/>
            <w:vAlign w:val="center"/>
          </w:tcPr>
          <w:p w14:paraId="388DED12" w14:textId="77777777" w:rsidR="00DF60BB" w:rsidRDefault="005210E2">
            <w:pPr>
              <w:spacing w:line="360" w:lineRule="auto"/>
              <w:jc w:val="center"/>
              <w:rPr>
                <w:sz w:val="24"/>
                <w:szCs w:val="24"/>
              </w:rPr>
            </w:pPr>
            <w:r>
              <w:rPr>
                <w:color w:val="333333"/>
                <w:sz w:val="24"/>
                <w:szCs w:val="24"/>
              </w:rPr>
              <w:t>34.47</w:t>
            </w:r>
          </w:p>
        </w:tc>
        <w:tc>
          <w:tcPr>
            <w:tcW w:w="1388" w:type="dxa"/>
            <w:vAlign w:val="center"/>
          </w:tcPr>
          <w:p w14:paraId="37CC8D2D" w14:textId="77777777" w:rsidR="00DF60BB" w:rsidRDefault="005210E2">
            <w:pPr>
              <w:spacing w:line="360" w:lineRule="auto"/>
              <w:jc w:val="center"/>
              <w:rPr>
                <w:sz w:val="24"/>
                <w:szCs w:val="24"/>
              </w:rPr>
            </w:pPr>
            <w:r>
              <w:rPr>
                <w:color w:val="333333"/>
                <w:sz w:val="24"/>
                <w:szCs w:val="24"/>
              </w:rPr>
              <w:t>50.47</w:t>
            </w:r>
          </w:p>
        </w:tc>
      </w:tr>
      <w:tr w:rsidR="00DF60BB" w14:paraId="1B86A7AA" w14:textId="77777777">
        <w:tc>
          <w:tcPr>
            <w:tcW w:w="4063" w:type="dxa"/>
            <w:vAlign w:val="center"/>
          </w:tcPr>
          <w:p w14:paraId="61226859" w14:textId="77777777" w:rsidR="00DF60BB" w:rsidRDefault="005210E2">
            <w:pPr>
              <w:spacing w:line="360" w:lineRule="auto"/>
              <w:jc w:val="center"/>
              <w:rPr>
                <w:sz w:val="24"/>
                <w:szCs w:val="24"/>
              </w:rPr>
            </w:pPr>
            <w:r>
              <w:rPr>
                <w:color w:val="333333"/>
                <w:sz w:val="24"/>
                <w:szCs w:val="24"/>
              </w:rPr>
              <w:t>T₆ - 50%RDF+VC+Rhizobium</w:t>
            </w:r>
          </w:p>
        </w:tc>
        <w:tc>
          <w:tcPr>
            <w:tcW w:w="1148" w:type="dxa"/>
            <w:vAlign w:val="center"/>
          </w:tcPr>
          <w:p w14:paraId="000A0D01" w14:textId="77777777" w:rsidR="00DF60BB" w:rsidRDefault="005210E2">
            <w:pPr>
              <w:spacing w:line="360" w:lineRule="auto"/>
              <w:jc w:val="center"/>
              <w:rPr>
                <w:sz w:val="24"/>
                <w:szCs w:val="24"/>
              </w:rPr>
            </w:pPr>
            <w:r>
              <w:rPr>
                <w:color w:val="333333"/>
                <w:sz w:val="24"/>
                <w:szCs w:val="24"/>
              </w:rPr>
              <w:t>7.10</w:t>
            </w:r>
          </w:p>
        </w:tc>
        <w:tc>
          <w:tcPr>
            <w:tcW w:w="1418" w:type="dxa"/>
            <w:vAlign w:val="center"/>
          </w:tcPr>
          <w:p w14:paraId="1CA19DB5" w14:textId="77777777" w:rsidR="00DF60BB" w:rsidRDefault="005210E2">
            <w:pPr>
              <w:spacing w:line="360" w:lineRule="auto"/>
              <w:jc w:val="center"/>
              <w:rPr>
                <w:sz w:val="24"/>
                <w:szCs w:val="24"/>
              </w:rPr>
            </w:pPr>
            <w:r>
              <w:rPr>
                <w:color w:val="333333"/>
                <w:sz w:val="24"/>
                <w:szCs w:val="24"/>
              </w:rPr>
              <w:t>18.40</w:t>
            </w:r>
          </w:p>
        </w:tc>
        <w:tc>
          <w:tcPr>
            <w:tcW w:w="1559" w:type="dxa"/>
            <w:vAlign w:val="center"/>
          </w:tcPr>
          <w:p w14:paraId="7F2BE106" w14:textId="77777777" w:rsidR="00DF60BB" w:rsidRDefault="005210E2">
            <w:pPr>
              <w:spacing w:line="360" w:lineRule="auto"/>
              <w:jc w:val="center"/>
              <w:rPr>
                <w:sz w:val="24"/>
                <w:szCs w:val="24"/>
              </w:rPr>
            </w:pPr>
            <w:r>
              <w:rPr>
                <w:color w:val="333333"/>
                <w:sz w:val="24"/>
                <w:szCs w:val="24"/>
              </w:rPr>
              <w:t>33.40</w:t>
            </w:r>
          </w:p>
        </w:tc>
        <w:tc>
          <w:tcPr>
            <w:tcW w:w="1388" w:type="dxa"/>
            <w:vAlign w:val="center"/>
          </w:tcPr>
          <w:p w14:paraId="51649A77" w14:textId="77777777" w:rsidR="00DF60BB" w:rsidRDefault="005210E2">
            <w:pPr>
              <w:spacing w:line="360" w:lineRule="auto"/>
              <w:jc w:val="center"/>
              <w:rPr>
                <w:sz w:val="24"/>
                <w:szCs w:val="24"/>
              </w:rPr>
            </w:pPr>
            <w:r>
              <w:rPr>
                <w:color w:val="333333"/>
                <w:sz w:val="24"/>
                <w:szCs w:val="24"/>
              </w:rPr>
              <w:t>47.10</w:t>
            </w:r>
          </w:p>
        </w:tc>
      </w:tr>
      <w:tr w:rsidR="00DF60BB" w14:paraId="14537099" w14:textId="77777777">
        <w:tc>
          <w:tcPr>
            <w:tcW w:w="4063" w:type="dxa"/>
            <w:vAlign w:val="center"/>
          </w:tcPr>
          <w:p w14:paraId="17DAF5D5" w14:textId="77777777" w:rsidR="00DF60BB" w:rsidRDefault="005210E2">
            <w:pPr>
              <w:spacing w:line="360" w:lineRule="auto"/>
              <w:jc w:val="center"/>
              <w:rPr>
                <w:sz w:val="24"/>
                <w:szCs w:val="24"/>
              </w:rPr>
            </w:pPr>
            <w:r>
              <w:rPr>
                <w:color w:val="333333"/>
                <w:sz w:val="24"/>
                <w:szCs w:val="24"/>
              </w:rPr>
              <w:t>T₇ - 75%RDF+VC+Rhizobium</w:t>
            </w:r>
          </w:p>
        </w:tc>
        <w:tc>
          <w:tcPr>
            <w:tcW w:w="1148" w:type="dxa"/>
            <w:vAlign w:val="center"/>
          </w:tcPr>
          <w:p w14:paraId="4615B463" w14:textId="77777777" w:rsidR="00DF60BB" w:rsidRDefault="005210E2">
            <w:pPr>
              <w:spacing w:line="360" w:lineRule="auto"/>
              <w:jc w:val="center"/>
              <w:rPr>
                <w:sz w:val="24"/>
                <w:szCs w:val="24"/>
              </w:rPr>
            </w:pPr>
            <w:r>
              <w:rPr>
                <w:color w:val="333333"/>
                <w:sz w:val="24"/>
                <w:szCs w:val="24"/>
              </w:rPr>
              <w:t>7.20</w:t>
            </w:r>
          </w:p>
        </w:tc>
        <w:tc>
          <w:tcPr>
            <w:tcW w:w="1418" w:type="dxa"/>
            <w:vAlign w:val="center"/>
          </w:tcPr>
          <w:p w14:paraId="49B602CB" w14:textId="77777777" w:rsidR="00DF60BB" w:rsidRDefault="005210E2">
            <w:pPr>
              <w:spacing w:line="360" w:lineRule="auto"/>
              <w:jc w:val="center"/>
              <w:rPr>
                <w:sz w:val="24"/>
                <w:szCs w:val="24"/>
              </w:rPr>
            </w:pPr>
            <w:r>
              <w:rPr>
                <w:color w:val="333333"/>
                <w:sz w:val="24"/>
                <w:szCs w:val="24"/>
              </w:rPr>
              <w:t>19.69</w:t>
            </w:r>
          </w:p>
        </w:tc>
        <w:tc>
          <w:tcPr>
            <w:tcW w:w="1559" w:type="dxa"/>
            <w:vAlign w:val="center"/>
          </w:tcPr>
          <w:p w14:paraId="669614DD" w14:textId="77777777" w:rsidR="00DF60BB" w:rsidRDefault="005210E2">
            <w:pPr>
              <w:spacing w:line="360" w:lineRule="auto"/>
              <w:jc w:val="center"/>
              <w:rPr>
                <w:sz w:val="24"/>
                <w:szCs w:val="24"/>
              </w:rPr>
            </w:pPr>
            <w:r>
              <w:rPr>
                <w:color w:val="333333"/>
                <w:sz w:val="24"/>
                <w:szCs w:val="24"/>
              </w:rPr>
              <w:t>34.33</w:t>
            </w:r>
          </w:p>
        </w:tc>
        <w:tc>
          <w:tcPr>
            <w:tcW w:w="1388" w:type="dxa"/>
            <w:vAlign w:val="center"/>
          </w:tcPr>
          <w:p w14:paraId="26AB4A70" w14:textId="77777777" w:rsidR="00DF60BB" w:rsidRDefault="005210E2">
            <w:pPr>
              <w:spacing w:line="360" w:lineRule="auto"/>
              <w:jc w:val="center"/>
              <w:rPr>
                <w:sz w:val="24"/>
                <w:szCs w:val="24"/>
              </w:rPr>
            </w:pPr>
            <w:r>
              <w:rPr>
                <w:color w:val="333333"/>
                <w:sz w:val="24"/>
                <w:szCs w:val="24"/>
              </w:rPr>
              <w:t>49.83</w:t>
            </w:r>
          </w:p>
        </w:tc>
      </w:tr>
      <w:tr w:rsidR="00DF60BB" w14:paraId="0E3C0059" w14:textId="77777777">
        <w:tc>
          <w:tcPr>
            <w:tcW w:w="4063" w:type="dxa"/>
            <w:vAlign w:val="center"/>
          </w:tcPr>
          <w:p w14:paraId="6013631D" w14:textId="77777777" w:rsidR="00DF60BB" w:rsidRDefault="005210E2">
            <w:pPr>
              <w:spacing w:line="360" w:lineRule="auto"/>
              <w:jc w:val="center"/>
              <w:rPr>
                <w:sz w:val="24"/>
                <w:szCs w:val="24"/>
              </w:rPr>
            </w:pPr>
            <w:r>
              <w:rPr>
                <w:color w:val="333333"/>
                <w:sz w:val="24"/>
                <w:szCs w:val="24"/>
              </w:rPr>
              <w:t>T₈ - 100%RDF+VC+Rhizobium</w:t>
            </w:r>
          </w:p>
        </w:tc>
        <w:tc>
          <w:tcPr>
            <w:tcW w:w="1148" w:type="dxa"/>
            <w:vAlign w:val="center"/>
          </w:tcPr>
          <w:p w14:paraId="62CE3EF4" w14:textId="77777777" w:rsidR="00DF60BB" w:rsidRDefault="005210E2">
            <w:pPr>
              <w:spacing w:line="360" w:lineRule="auto"/>
              <w:jc w:val="center"/>
              <w:rPr>
                <w:sz w:val="24"/>
                <w:szCs w:val="24"/>
              </w:rPr>
            </w:pPr>
            <w:r>
              <w:rPr>
                <w:color w:val="333333"/>
                <w:sz w:val="24"/>
                <w:szCs w:val="24"/>
              </w:rPr>
              <w:t>7.40</w:t>
            </w:r>
          </w:p>
        </w:tc>
        <w:tc>
          <w:tcPr>
            <w:tcW w:w="1418" w:type="dxa"/>
            <w:vAlign w:val="center"/>
          </w:tcPr>
          <w:p w14:paraId="1D51F44E" w14:textId="77777777" w:rsidR="00DF60BB" w:rsidRDefault="005210E2">
            <w:pPr>
              <w:spacing w:line="360" w:lineRule="auto"/>
              <w:jc w:val="center"/>
              <w:rPr>
                <w:sz w:val="24"/>
                <w:szCs w:val="24"/>
              </w:rPr>
            </w:pPr>
            <w:r>
              <w:rPr>
                <w:color w:val="333333"/>
                <w:sz w:val="24"/>
                <w:szCs w:val="24"/>
              </w:rPr>
              <w:t>20.43</w:t>
            </w:r>
          </w:p>
        </w:tc>
        <w:tc>
          <w:tcPr>
            <w:tcW w:w="1559" w:type="dxa"/>
            <w:vAlign w:val="center"/>
          </w:tcPr>
          <w:p w14:paraId="6C1609C2" w14:textId="77777777" w:rsidR="00DF60BB" w:rsidRDefault="005210E2">
            <w:pPr>
              <w:spacing w:line="360" w:lineRule="auto"/>
              <w:jc w:val="center"/>
              <w:rPr>
                <w:sz w:val="24"/>
                <w:szCs w:val="24"/>
              </w:rPr>
            </w:pPr>
            <w:r>
              <w:rPr>
                <w:color w:val="333333"/>
                <w:sz w:val="24"/>
                <w:szCs w:val="24"/>
              </w:rPr>
              <w:t>35.54</w:t>
            </w:r>
          </w:p>
        </w:tc>
        <w:tc>
          <w:tcPr>
            <w:tcW w:w="1388" w:type="dxa"/>
            <w:vAlign w:val="center"/>
          </w:tcPr>
          <w:p w14:paraId="248144E0" w14:textId="77777777" w:rsidR="00DF60BB" w:rsidRDefault="005210E2">
            <w:pPr>
              <w:spacing w:line="360" w:lineRule="auto"/>
              <w:jc w:val="center"/>
              <w:rPr>
                <w:sz w:val="24"/>
                <w:szCs w:val="24"/>
              </w:rPr>
            </w:pPr>
            <w:r>
              <w:rPr>
                <w:color w:val="333333"/>
                <w:sz w:val="24"/>
                <w:szCs w:val="24"/>
              </w:rPr>
              <w:t>51.54</w:t>
            </w:r>
          </w:p>
        </w:tc>
      </w:tr>
      <w:tr w:rsidR="00DF60BB" w14:paraId="5F3C8521" w14:textId="77777777">
        <w:tc>
          <w:tcPr>
            <w:tcW w:w="4063" w:type="dxa"/>
            <w:vAlign w:val="center"/>
          </w:tcPr>
          <w:p w14:paraId="2EE607F0" w14:textId="77777777" w:rsidR="00DF60BB" w:rsidRDefault="005210E2">
            <w:pPr>
              <w:spacing w:line="360" w:lineRule="auto"/>
              <w:jc w:val="center"/>
              <w:rPr>
                <w:sz w:val="24"/>
                <w:szCs w:val="24"/>
              </w:rPr>
            </w:pPr>
            <w:r>
              <w:rPr>
                <w:b/>
                <w:color w:val="333333"/>
                <w:sz w:val="24"/>
                <w:szCs w:val="24"/>
              </w:rPr>
              <w:t>S.Em.±</w:t>
            </w:r>
          </w:p>
        </w:tc>
        <w:tc>
          <w:tcPr>
            <w:tcW w:w="1148" w:type="dxa"/>
            <w:vAlign w:val="center"/>
          </w:tcPr>
          <w:p w14:paraId="49CB3F1B" w14:textId="77777777" w:rsidR="00DF60BB" w:rsidRDefault="005210E2">
            <w:pPr>
              <w:spacing w:line="360" w:lineRule="auto"/>
              <w:jc w:val="center"/>
              <w:rPr>
                <w:sz w:val="24"/>
                <w:szCs w:val="24"/>
              </w:rPr>
            </w:pPr>
            <w:r>
              <w:rPr>
                <w:color w:val="333333"/>
                <w:sz w:val="24"/>
                <w:szCs w:val="24"/>
              </w:rPr>
              <w:t>NS</w:t>
            </w:r>
          </w:p>
        </w:tc>
        <w:tc>
          <w:tcPr>
            <w:tcW w:w="1418" w:type="dxa"/>
            <w:vAlign w:val="center"/>
          </w:tcPr>
          <w:p w14:paraId="1540BC23" w14:textId="77777777" w:rsidR="00DF60BB" w:rsidRDefault="005210E2">
            <w:pPr>
              <w:spacing w:line="360" w:lineRule="auto"/>
              <w:jc w:val="center"/>
              <w:rPr>
                <w:sz w:val="24"/>
                <w:szCs w:val="24"/>
              </w:rPr>
            </w:pPr>
            <w:r>
              <w:rPr>
                <w:color w:val="333333"/>
                <w:sz w:val="24"/>
                <w:szCs w:val="24"/>
              </w:rPr>
              <w:t>0.45</w:t>
            </w:r>
          </w:p>
        </w:tc>
        <w:tc>
          <w:tcPr>
            <w:tcW w:w="1559" w:type="dxa"/>
            <w:vAlign w:val="center"/>
          </w:tcPr>
          <w:p w14:paraId="6F7E4F92" w14:textId="77777777" w:rsidR="00DF60BB" w:rsidRDefault="005210E2">
            <w:pPr>
              <w:spacing w:line="360" w:lineRule="auto"/>
              <w:jc w:val="center"/>
              <w:rPr>
                <w:sz w:val="24"/>
                <w:szCs w:val="24"/>
              </w:rPr>
            </w:pPr>
            <w:r>
              <w:rPr>
                <w:color w:val="333333"/>
                <w:sz w:val="24"/>
                <w:szCs w:val="24"/>
              </w:rPr>
              <w:t>0.51</w:t>
            </w:r>
          </w:p>
        </w:tc>
        <w:tc>
          <w:tcPr>
            <w:tcW w:w="1388" w:type="dxa"/>
            <w:vAlign w:val="center"/>
          </w:tcPr>
          <w:p w14:paraId="5BBF9178" w14:textId="77777777" w:rsidR="00DF60BB" w:rsidRDefault="005210E2">
            <w:pPr>
              <w:spacing w:line="360" w:lineRule="auto"/>
              <w:jc w:val="center"/>
              <w:rPr>
                <w:sz w:val="24"/>
                <w:szCs w:val="24"/>
              </w:rPr>
            </w:pPr>
            <w:r>
              <w:rPr>
                <w:color w:val="333333"/>
                <w:sz w:val="24"/>
                <w:szCs w:val="24"/>
              </w:rPr>
              <w:t>0.62</w:t>
            </w:r>
          </w:p>
        </w:tc>
      </w:tr>
      <w:tr w:rsidR="00DF60BB" w14:paraId="294BFAA6" w14:textId="77777777">
        <w:tc>
          <w:tcPr>
            <w:tcW w:w="4063" w:type="dxa"/>
            <w:vAlign w:val="center"/>
          </w:tcPr>
          <w:p w14:paraId="2FCC2957" w14:textId="77777777" w:rsidR="00DF60BB" w:rsidRDefault="005210E2">
            <w:pPr>
              <w:spacing w:line="360" w:lineRule="auto"/>
              <w:jc w:val="center"/>
              <w:rPr>
                <w:sz w:val="24"/>
                <w:szCs w:val="24"/>
              </w:rPr>
            </w:pPr>
            <w:r>
              <w:rPr>
                <w:b/>
                <w:color w:val="333333"/>
                <w:sz w:val="24"/>
                <w:szCs w:val="24"/>
              </w:rPr>
              <w:t>CD (P=0.05)</w:t>
            </w:r>
          </w:p>
        </w:tc>
        <w:tc>
          <w:tcPr>
            <w:tcW w:w="1148" w:type="dxa"/>
            <w:vAlign w:val="center"/>
          </w:tcPr>
          <w:p w14:paraId="465ACD17" w14:textId="77777777" w:rsidR="00DF60BB" w:rsidRDefault="005210E2">
            <w:pPr>
              <w:spacing w:line="360" w:lineRule="auto"/>
              <w:jc w:val="center"/>
              <w:rPr>
                <w:sz w:val="24"/>
                <w:szCs w:val="24"/>
              </w:rPr>
            </w:pPr>
            <w:r>
              <w:rPr>
                <w:color w:val="333333"/>
                <w:sz w:val="24"/>
                <w:szCs w:val="24"/>
              </w:rPr>
              <w:t>NS</w:t>
            </w:r>
          </w:p>
        </w:tc>
        <w:tc>
          <w:tcPr>
            <w:tcW w:w="1418" w:type="dxa"/>
            <w:vAlign w:val="center"/>
          </w:tcPr>
          <w:p w14:paraId="247AC712" w14:textId="77777777" w:rsidR="00DF60BB" w:rsidRDefault="005210E2">
            <w:pPr>
              <w:spacing w:line="360" w:lineRule="auto"/>
              <w:jc w:val="center"/>
              <w:rPr>
                <w:sz w:val="24"/>
                <w:szCs w:val="24"/>
              </w:rPr>
            </w:pPr>
            <w:r>
              <w:rPr>
                <w:color w:val="333333"/>
                <w:sz w:val="24"/>
                <w:szCs w:val="24"/>
              </w:rPr>
              <w:t>1.36</w:t>
            </w:r>
          </w:p>
        </w:tc>
        <w:tc>
          <w:tcPr>
            <w:tcW w:w="1559" w:type="dxa"/>
            <w:vAlign w:val="center"/>
          </w:tcPr>
          <w:p w14:paraId="1533BD9B" w14:textId="77777777" w:rsidR="00DF60BB" w:rsidRDefault="005210E2">
            <w:pPr>
              <w:spacing w:line="360" w:lineRule="auto"/>
              <w:jc w:val="center"/>
              <w:rPr>
                <w:sz w:val="24"/>
                <w:szCs w:val="24"/>
              </w:rPr>
            </w:pPr>
            <w:r>
              <w:rPr>
                <w:color w:val="333333"/>
                <w:sz w:val="24"/>
                <w:szCs w:val="24"/>
              </w:rPr>
              <w:t>1.54</w:t>
            </w:r>
          </w:p>
        </w:tc>
        <w:tc>
          <w:tcPr>
            <w:tcW w:w="1388" w:type="dxa"/>
            <w:vAlign w:val="center"/>
          </w:tcPr>
          <w:p w14:paraId="7CFDA265" w14:textId="77777777" w:rsidR="00DF60BB" w:rsidRDefault="005210E2">
            <w:pPr>
              <w:spacing w:line="360" w:lineRule="auto"/>
              <w:jc w:val="center"/>
              <w:rPr>
                <w:sz w:val="24"/>
                <w:szCs w:val="24"/>
              </w:rPr>
            </w:pPr>
            <w:r>
              <w:rPr>
                <w:color w:val="333333"/>
                <w:sz w:val="24"/>
                <w:szCs w:val="24"/>
              </w:rPr>
              <w:t>1.88</w:t>
            </w:r>
          </w:p>
        </w:tc>
      </w:tr>
    </w:tbl>
    <w:p w14:paraId="62DB72D1" w14:textId="77777777" w:rsidR="00DF60BB" w:rsidRDefault="005210E2">
      <w:pPr>
        <w:spacing w:after="300" w:line="360" w:lineRule="auto"/>
        <w:jc w:val="both"/>
        <w:rPr>
          <w:color w:val="333333"/>
          <w:sz w:val="24"/>
          <w:szCs w:val="24"/>
        </w:rPr>
      </w:pPr>
      <w:r>
        <w:rPr>
          <w:color w:val="333333"/>
          <w:sz w:val="24"/>
          <w:szCs w:val="24"/>
        </w:rPr>
        <w:t xml:space="preserve">NS: Non-significant. Data for 15 DAS and T1-T8 values at other stages are derived from </w:t>
      </w:r>
      <w:r>
        <w:rPr>
          <w:color w:val="333333"/>
          <w:sz w:val="24"/>
          <w:szCs w:val="24"/>
        </w:rPr>
        <w:t>image analysis. S.Em and CD values are from the text</w:t>
      </w:r>
    </w:p>
    <w:p w14:paraId="17D0A4D4" w14:textId="77777777" w:rsidR="00DF60BB" w:rsidRDefault="005210E2">
      <w:pPr>
        <w:spacing w:after="300" w:line="360" w:lineRule="auto"/>
        <w:jc w:val="both"/>
        <w:rPr>
          <w:sz w:val="24"/>
          <w:szCs w:val="24"/>
        </w:rPr>
      </w:pPr>
      <w:r>
        <w:rPr>
          <w:noProof/>
        </w:rPr>
        <w:lastRenderedPageBreak/>
        <w:drawing>
          <wp:inline distT="0" distB="0" distL="0" distR="0" wp14:anchorId="51DA133B" wp14:editId="362092E1">
            <wp:extent cx="5943600" cy="4436096"/>
            <wp:effectExtent l="0" t="0" r="0" b="3175"/>
            <wp:docPr id="1027" name="Picture 2" descr="Bar chart showing plant height for different treatments at four growth stag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9" cstate="print"/>
                    <a:srcRect/>
                    <a:stretch/>
                  </pic:blipFill>
                  <pic:spPr>
                    <a:xfrm>
                      <a:off x="0" y="0"/>
                      <a:ext cx="5943600" cy="4436096"/>
                    </a:xfrm>
                    <a:prstGeom prst="rect">
                      <a:avLst/>
                    </a:prstGeom>
                    <a:ln>
                      <a:noFill/>
                    </a:ln>
                  </pic:spPr>
                </pic:pic>
              </a:graphicData>
            </a:graphic>
          </wp:inline>
        </w:drawing>
      </w:r>
    </w:p>
    <w:p w14:paraId="3A5017E2" w14:textId="77777777" w:rsidR="00DF60BB" w:rsidRDefault="005210E2">
      <w:pPr>
        <w:spacing w:after="300" w:line="360" w:lineRule="auto"/>
        <w:jc w:val="both"/>
        <w:rPr>
          <w:sz w:val="24"/>
          <w:szCs w:val="24"/>
        </w:rPr>
      </w:pPr>
      <w:r>
        <w:rPr>
          <w:b/>
          <w:color w:val="333333"/>
          <w:sz w:val="24"/>
          <w:szCs w:val="24"/>
        </w:rPr>
        <w:t>Figure 2.</w:t>
      </w:r>
      <w:r>
        <w:rPr>
          <w:color w:val="333333"/>
          <w:sz w:val="24"/>
          <w:szCs w:val="24"/>
        </w:rPr>
        <w:t xml:space="preserve">  Effect of integrated nutrient management on plant height (cm) of mungbean at different growth stages.</w:t>
      </w:r>
    </w:p>
    <w:p w14:paraId="2DB0FBCA" w14:textId="77777777"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3.3. Primary Branches Per Plant</w:t>
      </w:r>
    </w:p>
    <w:p w14:paraId="79B8412E" w14:textId="77777777" w:rsidR="00DF60BB" w:rsidRDefault="005210E2">
      <w:pPr>
        <w:spacing w:after="300" w:line="360" w:lineRule="auto"/>
        <w:jc w:val="both"/>
        <w:rPr>
          <w:color w:val="333333"/>
          <w:sz w:val="24"/>
          <w:szCs w:val="24"/>
        </w:rPr>
      </w:pPr>
      <w:r>
        <w:rPr>
          <w:color w:val="333333"/>
          <w:sz w:val="24"/>
          <w:szCs w:val="24"/>
        </w:rPr>
        <w:t>The number of primary branches per plant was significant</w:t>
      </w:r>
      <w:r>
        <w:rPr>
          <w:color w:val="333333"/>
          <w:sz w:val="24"/>
          <w:szCs w:val="24"/>
        </w:rPr>
        <w:t xml:space="preserve">ly influenced by the nutrient management treatments at all observation stages (Table 4). Consistently, treatment T₈ (100% RDF + vermicompost + </w:t>
      </w:r>
      <w:r>
        <w:rPr>
          <w:i/>
          <w:color w:val="333333"/>
          <w:sz w:val="24"/>
          <w:szCs w:val="24"/>
        </w:rPr>
        <w:t>Rhizobium</w:t>
      </w:r>
      <w:r>
        <w:rPr>
          <w:color w:val="333333"/>
          <w:sz w:val="24"/>
          <w:szCs w:val="24"/>
        </w:rPr>
        <w:t>) produced the highest number of branches, recording 4.60, 4.27, 6.07</w:t>
      </w:r>
      <w:r>
        <w:rPr>
          <w:i/>
          <w:color w:val="333333"/>
          <w:sz w:val="24"/>
          <w:szCs w:val="24"/>
        </w:rPr>
        <w:t xml:space="preserve"> and</w:t>
      </w:r>
      <w:r>
        <w:rPr>
          <w:color w:val="333333"/>
          <w:sz w:val="24"/>
          <w:szCs w:val="24"/>
        </w:rPr>
        <w:t xml:space="preserve"> 6.27 branches per plant at 15, 30, 45 DAS</w:t>
      </w:r>
      <w:r>
        <w:rPr>
          <w:i/>
          <w:color w:val="333333"/>
          <w:sz w:val="24"/>
          <w:szCs w:val="24"/>
        </w:rPr>
        <w:t xml:space="preserve"> and</w:t>
      </w:r>
      <w:r>
        <w:rPr>
          <w:color w:val="333333"/>
          <w:sz w:val="24"/>
          <w:szCs w:val="24"/>
        </w:rPr>
        <w:t xml:space="preserve"> at harvest, respectively. This was significantly superior to the control. At 30, 45 DAS</w:t>
      </w:r>
      <w:r>
        <w:rPr>
          <w:i/>
          <w:color w:val="333333"/>
          <w:sz w:val="24"/>
          <w:szCs w:val="24"/>
        </w:rPr>
        <w:t xml:space="preserve"> and</w:t>
      </w:r>
      <w:r>
        <w:rPr>
          <w:color w:val="333333"/>
          <w:sz w:val="24"/>
          <w:szCs w:val="24"/>
        </w:rPr>
        <w:t xml:space="preserve"> harvest, T₈ was statistically comparable to T₅ (100% RDF + FYM + </w:t>
      </w:r>
      <w:r>
        <w:rPr>
          <w:i/>
          <w:color w:val="333333"/>
          <w:sz w:val="24"/>
          <w:szCs w:val="24"/>
        </w:rPr>
        <w:t>Rhizobium</w:t>
      </w:r>
      <w:r>
        <w:rPr>
          <w:color w:val="333333"/>
          <w:sz w:val="24"/>
          <w:szCs w:val="24"/>
        </w:rPr>
        <w:t xml:space="preserve">) and T₇ (75% RDF + vermicompost + </w:t>
      </w:r>
      <w:r>
        <w:rPr>
          <w:i/>
          <w:color w:val="333333"/>
          <w:sz w:val="24"/>
          <w:szCs w:val="24"/>
        </w:rPr>
        <w:t>Rhizobiu</w:t>
      </w:r>
      <w:r>
        <w:rPr>
          <w:i/>
          <w:color w:val="333333"/>
          <w:sz w:val="24"/>
          <w:szCs w:val="24"/>
        </w:rPr>
        <w:t>m</w:t>
      </w:r>
      <w:r>
        <w:rPr>
          <w:color w:val="333333"/>
          <w:sz w:val="24"/>
          <w:szCs w:val="24"/>
        </w:rPr>
        <w:t>). The control (T₁) consistently produced the lowest number of branches. The increased branching in INM treatments is a direct result of improved plant vigour and nutrient status, which stimulates the development of axillary buds into branches. The slow r</w:t>
      </w:r>
      <w:r>
        <w:rPr>
          <w:color w:val="333333"/>
          <w:sz w:val="24"/>
          <w:szCs w:val="24"/>
        </w:rPr>
        <w:t xml:space="preserve">elease of nutrients from organic </w:t>
      </w:r>
      <w:r>
        <w:rPr>
          <w:color w:val="333333"/>
          <w:sz w:val="24"/>
          <w:szCs w:val="24"/>
        </w:rPr>
        <w:lastRenderedPageBreak/>
        <w:t>sources like vermicompost ensures a continuous supply, supporting sustained growth and branching.</w:t>
      </w:r>
    </w:p>
    <w:tbl>
      <w:tblPr>
        <w:tblW w:w="0" w:type="auto"/>
        <w:tblCellSpacing w:w="15" w:type="dxa"/>
        <w:tblInd w:w="45" w:type="dxa"/>
        <w:tblCellMar>
          <w:top w:w="15" w:type="dxa"/>
          <w:left w:w="15" w:type="dxa"/>
          <w:bottom w:w="15" w:type="dxa"/>
          <w:right w:w="15" w:type="dxa"/>
        </w:tblCellMar>
        <w:tblLook w:val="04A0" w:firstRow="1" w:lastRow="0" w:firstColumn="1" w:lastColumn="0" w:noHBand="0" w:noVBand="1"/>
      </w:tblPr>
      <w:tblGrid>
        <w:gridCol w:w="9405"/>
      </w:tblGrid>
      <w:tr w:rsidR="00DF60BB" w14:paraId="7EF513A6" w14:textId="77777777">
        <w:trPr>
          <w:tblCellSpacing w:w="15" w:type="dxa"/>
        </w:trPr>
        <w:tc>
          <w:tcPr>
            <w:tcW w:w="0" w:type="auto"/>
            <w:tcBorders>
              <w:top w:val="nil"/>
              <w:left w:val="nil"/>
              <w:bottom w:val="nil"/>
              <w:right w:val="nil"/>
            </w:tcBorders>
            <w:vAlign w:val="center"/>
            <w:hideMark/>
          </w:tcPr>
          <w:p w14:paraId="2CA988E2" w14:textId="77777777" w:rsidR="00DF60BB" w:rsidRDefault="005210E2">
            <w:pPr>
              <w:spacing w:after="0" w:line="240" w:lineRule="auto"/>
              <w:jc w:val="center"/>
              <w:rPr>
                <w:sz w:val="24"/>
                <w:szCs w:val="24"/>
                <w:lang w:val="en-IN" w:eastAsia="en-IN"/>
              </w:rPr>
            </w:pPr>
            <w:r>
              <w:rPr>
                <w:b/>
                <w:bCs/>
                <w:sz w:val="24"/>
                <w:szCs w:val="24"/>
                <w:lang w:val="en-IN" w:eastAsia="en-IN"/>
              </w:rPr>
              <w:t>Table 4.</w:t>
            </w:r>
            <w:r>
              <w:rPr>
                <w:sz w:val="24"/>
                <w:szCs w:val="24"/>
                <w:lang w:val="en-IN" w:eastAsia="en-IN"/>
              </w:rPr>
              <w:t xml:space="preserve"> Effect of integrated nutrient management on the number of primary branches per plant of mungbean.</w:t>
            </w:r>
          </w:p>
        </w:tc>
      </w:tr>
      <w:tr w:rsidR="00DF60BB" w14:paraId="6192B82D" w14:textId="77777777">
        <w:trPr>
          <w:tblCellSpacing w:w="15" w:type="dxa"/>
        </w:trPr>
        <w:tc>
          <w:tcPr>
            <w:tcW w:w="0" w:type="auto"/>
            <w:vAlign w:val="center"/>
            <w:hideMark/>
          </w:tcPr>
          <w:p w14:paraId="1AFFC76F" w14:textId="77777777" w:rsidR="00DF60BB" w:rsidRDefault="00DF60BB">
            <w:pPr>
              <w:spacing w:after="0" w:line="240" w:lineRule="auto"/>
              <w:jc w:val="center"/>
              <w:rPr>
                <w:sz w:val="24"/>
                <w:szCs w:val="24"/>
                <w:lang w:val="en-IN" w:eastAsia="en-IN"/>
              </w:rPr>
            </w:pPr>
          </w:p>
        </w:tc>
      </w:tr>
    </w:tbl>
    <w:p w14:paraId="54B081CB" w14:textId="77777777" w:rsidR="00DF60BB" w:rsidRDefault="00DF60BB"/>
    <w:tbl>
      <w:tblPr>
        <w:tblStyle w:val="TableGrid"/>
        <w:tblW w:w="0" w:type="auto"/>
        <w:tblLook w:val="04A0" w:firstRow="1" w:lastRow="0" w:firstColumn="1" w:lastColumn="0" w:noHBand="0" w:noVBand="1"/>
      </w:tblPr>
      <w:tblGrid>
        <w:gridCol w:w="3794"/>
        <w:gridCol w:w="1843"/>
        <w:gridCol w:w="1275"/>
        <w:gridCol w:w="1276"/>
        <w:gridCol w:w="1388"/>
      </w:tblGrid>
      <w:tr w:rsidR="00DF60BB" w14:paraId="13E28C31" w14:textId="77777777">
        <w:tc>
          <w:tcPr>
            <w:tcW w:w="3794" w:type="dxa"/>
            <w:vMerge w:val="restart"/>
            <w:shd w:val="clear" w:color="auto" w:fill="ECF0F1"/>
            <w:vAlign w:val="center"/>
          </w:tcPr>
          <w:p w14:paraId="127034B9" w14:textId="77777777" w:rsidR="00DF60BB" w:rsidRDefault="005210E2">
            <w:pPr>
              <w:spacing w:line="360" w:lineRule="auto"/>
              <w:jc w:val="center"/>
              <w:rPr>
                <w:sz w:val="24"/>
                <w:szCs w:val="24"/>
              </w:rPr>
            </w:pPr>
            <w:r>
              <w:rPr>
                <w:b/>
                <w:color w:val="333333"/>
                <w:sz w:val="24"/>
                <w:szCs w:val="24"/>
              </w:rPr>
              <w:t>Treatments</w:t>
            </w:r>
          </w:p>
        </w:tc>
        <w:tc>
          <w:tcPr>
            <w:tcW w:w="5782" w:type="dxa"/>
            <w:gridSpan w:val="4"/>
            <w:shd w:val="clear" w:color="auto" w:fill="ECF0F1"/>
            <w:vAlign w:val="center"/>
          </w:tcPr>
          <w:p w14:paraId="75A346DD" w14:textId="77777777" w:rsidR="00DF60BB" w:rsidRDefault="005210E2">
            <w:pPr>
              <w:spacing w:line="360" w:lineRule="auto"/>
              <w:jc w:val="center"/>
              <w:rPr>
                <w:sz w:val="24"/>
                <w:szCs w:val="24"/>
              </w:rPr>
            </w:pPr>
            <w:r>
              <w:rPr>
                <w:b/>
                <w:color w:val="333333"/>
                <w:sz w:val="24"/>
                <w:szCs w:val="24"/>
              </w:rPr>
              <w:t>Number of primary branches/plant</w:t>
            </w:r>
          </w:p>
        </w:tc>
      </w:tr>
      <w:tr w:rsidR="00DF60BB" w14:paraId="2AB53339" w14:textId="77777777">
        <w:tc>
          <w:tcPr>
            <w:tcW w:w="3794" w:type="dxa"/>
            <w:vMerge/>
            <w:shd w:val="clear" w:color="auto" w:fill="ECF0F1"/>
            <w:vAlign w:val="center"/>
          </w:tcPr>
          <w:p w14:paraId="7528E9AC" w14:textId="77777777" w:rsidR="00DF60BB" w:rsidRDefault="00DF60BB">
            <w:pPr>
              <w:spacing w:line="360" w:lineRule="auto"/>
              <w:jc w:val="center"/>
              <w:rPr>
                <w:sz w:val="24"/>
                <w:szCs w:val="24"/>
              </w:rPr>
            </w:pPr>
          </w:p>
        </w:tc>
        <w:tc>
          <w:tcPr>
            <w:tcW w:w="1843" w:type="dxa"/>
            <w:shd w:val="clear" w:color="auto" w:fill="ECF0F1"/>
            <w:vAlign w:val="center"/>
          </w:tcPr>
          <w:p w14:paraId="3D995C54" w14:textId="77777777" w:rsidR="00DF60BB" w:rsidRDefault="005210E2">
            <w:pPr>
              <w:spacing w:line="360" w:lineRule="auto"/>
              <w:jc w:val="center"/>
              <w:rPr>
                <w:sz w:val="24"/>
                <w:szCs w:val="24"/>
              </w:rPr>
            </w:pPr>
            <w:r>
              <w:rPr>
                <w:b/>
                <w:color w:val="333333"/>
                <w:sz w:val="24"/>
                <w:szCs w:val="24"/>
              </w:rPr>
              <w:t>15 DAS</w:t>
            </w:r>
          </w:p>
        </w:tc>
        <w:tc>
          <w:tcPr>
            <w:tcW w:w="1275" w:type="dxa"/>
            <w:shd w:val="clear" w:color="auto" w:fill="ECF0F1"/>
            <w:vAlign w:val="center"/>
          </w:tcPr>
          <w:p w14:paraId="3F77CB45" w14:textId="77777777" w:rsidR="00DF60BB" w:rsidRDefault="005210E2">
            <w:pPr>
              <w:spacing w:line="360" w:lineRule="auto"/>
              <w:jc w:val="center"/>
              <w:rPr>
                <w:sz w:val="24"/>
                <w:szCs w:val="24"/>
              </w:rPr>
            </w:pPr>
            <w:r>
              <w:rPr>
                <w:b/>
                <w:color w:val="333333"/>
                <w:sz w:val="24"/>
                <w:szCs w:val="24"/>
              </w:rPr>
              <w:t>30 DAS</w:t>
            </w:r>
          </w:p>
        </w:tc>
        <w:tc>
          <w:tcPr>
            <w:tcW w:w="1276" w:type="dxa"/>
            <w:shd w:val="clear" w:color="auto" w:fill="ECF0F1"/>
            <w:vAlign w:val="center"/>
          </w:tcPr>
          <w:p w14:paraId="71BDFE37" w14:textId="77777777" w:rsidR="00DF60BB" w:rsidRDefault="005210E2">
            <w:pPr>
              <w:spacing w:line="360" w:lineRule="auto"/>
              <w:jc w:val="center"/>
              <w:rPr>
                <w:sz w:val="24"/>
                <w:szCs w:val="24"/>
              </w:rPr>
            </w:pPr>
            <w:r>
              <w:rPr>
                <w:b/>
                <w:color w:val="333333"/>
                <w:sz w:val="24"/>
                <w:szCs w:val="24"/>
              </w:rPr>
              <w:t>45 DAS</w:t>
            </w:r>
          </w:p>
        </w:tc>
        <w:tc>
          <w:tcPr>
            <w:tcW w:w="1388" w:type="dxa"/>
            <w:vAlign w:val="center"/>
          </w:tcPr>
          <w:p w14:paraId="20CE7041" w14:textId="77777777" w:rsidR="00DF60BB" w:rsidRDefault="005210E2">
            <w:pPr>
              <w:spacing w:line="360" w:lineRule="auto"/>
              <w:jc w:val="center"/>
              <w:rPr>
                <w:sz w:val="24"/>
                <w:szCs w:val="24"/>
              </w:rPr>
            </w:pPr>
            <w:r>
              <w:rPr>
                <w:b/>
                <w:color w:val="333333"/>
                <w:sz w:val="24"/>
                <w:szCs w:val="24"/>
              </w:rPr>
              <w:t>At harvest</w:t>
            </w:r>
          </w:p>
        </w:tc>
      </w:tr>
      <w:tr w:rsidR="00DF60BB" w14:paraId="3D836CCD" w14:textId="77777777">
        <w:tc>
          <w:tcPr>
            <w:tcW w:w="3794" w:type="dxa"/>
            <w:vAlign w:val="center"/>
          </w:tcPr>
          <w:p w14:paraId="047AE1BC" w14:textId="77777777" w:rsidR="00DF60BB" w:rsidRDefault="005210E2">
            <w:pPr>
              <w:spacing w:line="360" w:lineRule="auto"/>
              <w:jc w:val="center"/>
              <w:rPr>
                <w:sz w:val="24"/>
                <w:szCs w:val="24"/>
              </w:rPr>
            </w:pPr>
            <w:r>
              <w:rPr>
                <w:color w:val="333333"/>
                <w:sz w:val="24"/>
                <w:szCs w:val="24"/>
              </w:rPr>
              <w:t>T₁ - Control</w:t>
            </w:r>
          </w:p>
        </w:tc>
        <w:tc>
          <w:tcPr>
            <w:tcW w:w="1843" w:type="dxa"/>
            <w:vAlign w:val="center"/>
          </w:tcPr>
          <w:p w14:paraId="79329C78" w14:textId="77777777" w:rsidR="00DF60BB" w:rsidRDefault="005210E2">
            <w:pPr>
              <w:spacing w:line="360" w:lineRule="auto"/>
              <w:jc w:val="center"/>
              <w:rPr>
                <w:sz w:val="24"/>
                <w:szCs w:val="24"/>
              </w:rPr>
            </w:pPr>
            <w:r>
              <w:rPr>
                <w:color w:val="333333"/>
                <w:sz w:val="24"/>
                <w:szCs w:val="24"/>
              </w:rPr>
              <w:t>1.80</w:t>
            </w:r>
          </w:p>
        </w:tc>
        <w:tc>
          <w:tcPr>
            <w:tcW w:w="1275" w:type="dxa"/>
            <w:vAlign w:val="center"/>
          </w:tcPr>
          <w:p w14:paraId="25A9AA1F" w14:textId="77777777" w:rsidR="00DF60BB" w:rsidRDefault="005210E2">
            <w:pPr>
              <w:spacing w:line="360" w:lineRule="auto"/>
              <w:jc w:val="center"/>
              <w:rPr>
                <w:sz w:val="24"/>
                <w:szCs w:val="24"/>
              </w:rPr>
            </w:pPr>
            <w:r>
              <w:rPr>
                <w:color w:val="333333"/>
                <w:sz w:val="24"/>
                <w:szCs w:val="24"/>
              </w:rPr>
              <w:t>2.13</w:t>
            </w:r>
          </w:p>
        </w:tc>
        <w:tc>
          <w:tcPr>
            <w:tcW w:w="1276" w:type="dxa"/>
            <w:vAlign w:val="center"/>
          </w:tcPr>
          <w:p w14:paraId="78F02AEB" w14:textId="77777777" w:rsidR="00DF60BB" w:rsidRDefault="005210E2">
            <w:pPr>
              <w:spacing w:line="360" w:lineRule="auto"/>
              <w:jc w:val="center"/>
              <w:rPr>
                <w:sz w:val="24"/>
                <w:szCs w:val="24"/>
              </w:rPr>
            </w:pPr>
            <w:r>
              <w:rPr>
                <w:color w:val="333333"/>
                <w:sz w:val="24"/>
                <w:szCs w:val="24"/>
              </w:rPr>
              <w:t>3.93</w:t>
            </w:r>
          </w:p>
        </w:tc>
        <w:tc>
          <w:tcPr>
            <w:tcW w:w="1388" w:type="dxa"/>
            <w:vAlign w:val="center"/>
          </w:tcPr>
          <w:p w14:paraId="30AB7A66" w14:textId="77777777" w:rsidR="00DF60BB" w:rsidRDefault="005210E2">
            <w:pPr>
              <w:spacing w:line="360" w:lineRule="auto"/>
              <w:jc w:val="center"/>
              <w:rPr>
                <w:sz w:val="24"/>
                <w:szCs w:val="24"/>
              </w:rPr>
            </w:pPr>
            <w:r>
              <w:rPr>
                <w:color w:val="333333"/>
                <w:sz w:val="24"/>
                <w:szCs w:val="24"/>
              </w:rPr>
              <w:t>4.13</w:t>
            </w:r>
          </w:p>
        </w:tc>
      </w:tr>
      <w:tr w:rsidR="00DF60BB" w14:paraId="4A27C234" w14:textId="77777777">
        <w:tc>
          <w:tcPr>
            <w:tcW w:w="3794" w:type="dxa"/>
            <w:vAlign w:val="center"/>
          </w:tcPr>
          <w:p w14:paraId="75F1D4D4" w14:textId="77777777" w:rsidR="00DF60BB" w:rsidRDefault="005210E2">
            <w:pPr>
              <w:spacing w:line="360" w:lineRule="auto"/>
              <w:jc w:val="center"/>
              <w:rPr>
                <w:sz w:val="24"/>
                <w:szCs w:val="24"/>
              </w:rPr>
            </w:pPr>
            <w:r>
              <w:rPr>
                <w:color w:val="333333"/>
                <w:sz w:val="24"/>
                <w:szCs w:val="24"/>
              </w:rPr>
              <w:t>T₂ - RDF + Rhizobium</w:t>
            </w:r>
          </w:p>
        </w:tc>
        <w:tc>
          <w:tcPr>
            <w:tcW w:w="1843" w:type="dxa"/>
            <w:vAlign w:val="center"/>
          </w:tcPr>
          <w:p w14:paraId="597EB97B" w14:textId="77777777" w:rsidR="00DF60BB" w:rsidRDefault="005210E2">
            <w:pPr>
              <w:spacing w:line="360" w:lineRule="auto"/>
              <w:jc w:val="center"/>
              <w:rPr>
                <w:sz w:val="24"/>
                <w:szCs w:val="24"/>
              </w:rPr>
            </w:pPr>
            <w:r>
              <w:rPr>
                <w:color w:val="333333"/>
                <w:sz w:val="24"/>
                <w:szCs w:val="24"/>
              </w:rPr>
              <w:t>5.20</w:t>
            </w:r>
          </w:p>
        </w:tc>
        <w:tc>
          <w:tcPr>
            <w:tcW w:w="1275" w:type="dxa"/>
            <w:vAlign w:val="center"/>
          </w:tcPr>
          <w:p w14:paraId="6D9E963F" w14:textId="77777777" w:rsidR="00DF60BB" w:rsidRDefault="005210E2">
            <w:pPr>
              <w:spacing w:line="360" w:lineRule="auto"/>
              <w:jc w:val="center"/>
              <w:rPr>
                <w:sz w:val="24"/>
                <w:szCs w:val="24"/>
              </w:rPr>
            </w:pPr>
            <w:r>
              <w:rPr>
                <w:color w:val="333333"/>
                <w:sz w:val="24"/>
                <w:szCs w:val="24"/>
              </w:rPr>
              <w:t>2.87</w:t>
            </w:r>
          </w:p>
        </w:tc>
        <w:tc>
          <w:tcPr>
            <w:tcW w:w="1276" w:type="dxa"/>
            <w:vAlign w:val="center"/>
          </w:tcPr>
          <w:p w14:paraId="77F6E4AC" w14:textId="77777777" w:rsidR="00DF60BB" w:rsidRDefault="005210E2">
            <w:pPr>
              <w:spacing w:line="360" w:lineRule="auto"/>
              <w:jc w:val="center"/>
              <w:rPr>
                <w:sz w:val="24"/>
                <w:szCs w:val="24"/>
              </w:rPr>
            </w:pPr>
            <w:r>
              <w:rPr>
                <w:color w:val="333333"/>
                <w:sz w:val="24"/>
                <w:szCs w:val="24"/>
              </w:rPr>
              <w:t>4.67</w:t>
            </w:r>
          </w:p>
        </w:tc>
        <w:tc>
          <w:tcPr>
            <w:tcW w:w="1388" w:type="dxa"/>
            <w:vAlign w:val="center"/>
          </w:tcPr>
          <w:p w14:paraId="55AF8901" w14:textId="77777777" w:rsidR="00DF60BB" w:rsidRDefault="005210E2">
            <w:pPr>
              <w:spacing w:line="360" w:lineRule="auto"/>
              <w:jc w:val="center"/>
              <w:rPr>
                <w:sz w:val="24"/>
                <w:szCs w:val="24"/>
              </w:rPr>
            </w:pPr>
            <w:r>
              <w:rPr>
                <w:color w:val="333333"/>
                <w:sz w:val="24"/>
                <w:szCs w:val="24"/>
              </w:rPr>
              <w:t>4.87</w:t>
            </w:r>
          </w:p>
        </w:tc>
      </w:tr>
      <w:tr w:rsidR="00DF60BB" w14:paraId="6601D459" w14:textId="77777777">
        <w:tc>
          <w:tcPr>
            <w:tcW w:w="3794" w:type="dxa"/>
            <w:vAlign w:val="center"/>
          </w:tcPr>
          <w:p w14:paraId="725232BC" w14:textId="77777777" w:rsidR="00DF60BB" w:rsidRDefault="005210E2">
            <w:pPr>
              <w:spacing w:line="360" w:lineRule="auto"/>
              <w:jc w:val="center"/>
              <w:rPr>
                <w:sz w:val="24"/>
                <w:szCs w:val="24"/>
              </w:rPr>
            </w:pPr>
            <w:r>
              <w:rPr>
                <w:color w:val="333333"/>
                <w:sz w:val="24"/>
                <w:szCs w:val="24"/>
              </w:rPr>
              <w:t>T₃ - 50%RDF+FYM+Rhizobium</w:t>
            </w:r>
          </w:p>
        </w:tc>
        <w:tc>
          <w:tcPr>
            <w:tcW w:w="1843" w:type="dxa"/>
            <w:vAlign w:val="center"/>
          </w:tcPr>
          <w:p w14:paraId="56713B13" w14:textId="77777777" w:rsidR="00DF60BB" w:rsidRDefault="005210E2">
            <w:pPr>
              <w:spacing w:line="360" w:lineRule="auto"/>
              <w:jc w:val="center"/>
              <w:rPr>
                <w:sz w:val="24"/>
                <w:szCs w:val="24"/>
              </w:rPr>
            </w:pPr>
            <w:r>
              <w:rPr>
                <w:color w:val="333333"/>
                <w:sz w:val="24"/>
                <w:szCs w:val="24"/>
              </w:rPr>
              <w:t>3.40</w:t>
            </w:r>
          </w:p>
        </w:tc>
        <w:tc>
          <w:tcPr>
            <w:tcW w:w="1275" w:type="dxa"/>
            <w:vAlign w:val="center"/>
          </w:tcPr>
          <w:p w14:paraId="50F42D94" w14:textId="77777777" w:rsidR="00DF60BB" w:rsidRDefault="005210E2">
            <w:pPr>
              <w:spacing w:line="360" w:lineRule="auto"/>
              <w:jc w:val="center"/>
              <w:rPr>
                <w:sz w:val="24"/>
                <w:szCs w:val="24"/>
              </w:rPr>
            </w:pPr>
            <w:r>
              <w:rPr>
                <w:color w:val="333333"/>
                <w:sz w:val="24"/>
                <w:szCs w:val="24"/>
              </w:rPr>
              <w:t>3.20</w:t>
            </w:r>
          </w:p>
        </w:tc>
        <w:tc>
          <w:tcPr>
            <w:tcW w:w="1276" w:type="dxa"/>
            <w:vAlign w:val="center"/>
          </w:tcPr>
          <w:p w14:paraId="42857343" w14:textId="77777777" w:rsidR="00DF60BB" w:rsidRDefault="005210E2">
            <w:pPr>
              <w:spacing w:line="360" w:lineRule="auto"/>
              <w:jc w:val="center"/>
              <w:rPr>
                <w:sz w:val="24"/>
                <w:szCs w:val="24"/>
              </w:rPr>
            </w:pPr>
            <w:r>
              <w:rPr>
                <w:color w:val="333333"/>
                <w:sz w:val="24"/>
                <w:szCs w:val="24"/>
              </w:rPr>
              <w:t>5.00</w:t>
            </w:r>
          </w:p>
        </w:tc>
        <w:tc>
          <w:tcPr>
            <w:tcW w:w="1388" w:type="dxa"/>
            <w:vAlign w:val="center"/>
          </w:tcPr>
          <w:p w14:paraId="14A3ABC8" w14:textId="77777777" w:rsidR="00DF60BB" w:rsidRDefault="005210E2">
            <w:pPr>
              <w:spacing w:line="360" w:lineRule="auto"/>
              <w:jc w:val="center"/>
              <w:rPr>
                <w:sz w:val="24"/>
                <w:szCs w:val="24"/>
              </w:rPr>
            </w:pPr>
            <w:r>
              <w:rPr>
                <w:color w:val="333333"/>
                <w:sz w:val="24"/>
                <w:szCs w:val="24"/>
              </w:rPr>
              <w:t>5.27</w:t>
            </w:r>
          </w:p>
        </w:tc>
      </w:tr>
      <w:tr w:rsidR="00DF60BB" w14:paraId="48F43B9B" w14:textId="77777777">
        <w:tc>
          <w:tcPr>
            <w:tcW w:w="3794" w:type="dxa"/>
            <w:vAlign w:val="center"/>
          </w:tcPr>
          <w:p w14:paraId="6F3C391D" w14:textId="77777777" w:rsidR="00DF60BB" w:rsidRDefault="005210E2">
            <w:pPr>
              <w:spacing w:line="360" w:lineRule="auto"/>
              <w:jc w:val="center"/>
              <w:rPr>
                <w:sz w:val="24"/>
                <w:szCs w:val="24"/>
              </w:rPr>
            </w:pPr>
            <w:r>
              <w:rPr>
                <w:color w:val="333333"/>
                <w:sz w:val="24"/>
                <w:szCs w:val="24"/>
              </w:rPr>
              <w:t>T₄ - 75%RDF+FYM+Rhizobium</w:t>
            </w:r>
          </w:p>
        </w:tc>
        <w:tc>
          <w:tcPr>
            <w:tcW w:w="1843" w:type="dxa"/>
            <w:vAlign w:val="center"/>
          </w:tcPr>
          <w:p w14:paraId="7468051E" w14:textId="77777777" w:rsidR="00DF60BB" w:rsidRDefault="005210E2">
            <w:pPr>
              <w:spacing w:line="360" w:lineRule="auto"/>
              <w:jc w:val="center"/>
              <w:rPr>
                <w:sz w:val="24"/>
                <w:szCs w:val="24"/>
              </w:rPr>
            </w:pPr>
            <w:r>
              <w:rPr>
                <w:color w:val="333333"/>
                <w:sz w:val="24"/>
                <w:szCs w:val="24"/>
              </w:rPr>
              <w:t>4.20</w:t>
            </w:r>
          </w:p>
        </w:tc>
        <w:tc>
          <w:tcPr>
            <w:tcW w:w="1275" w:type="dxa"/>
            <w:vAlign w:val="center"/>
          </w:tcPr>
          <w:p w14:paraId="55994C34" w14:textId="77777777" w:rsidR="00DF60BB" w:rsidRDefault="005210E2">
            <w:pPr>
              <w:spacing w:line="360" w:lineRule="auto"/>
              <w:jc w:val="center"/>
              <w:rPr>
                <w:sz w:val="24"/>
                <w:szCs w:val="24"/>
              </w:rPr>
            </w:pPr>
            <w:r>
              <w:rPr>
                <w:color w:val="333333"/>
                <w:sz w:val="24"/>
                <w:szCs w:val="24"/>
              </w:rPr>
              <w:t>3.93</w:t>
            </w:r>
          </w:p>
        </w:tc>
        <w:tc>
          <w:tcPr>
            <w:tcW w:w="1276" w:type="dxa"/>
            <w:vAlign w:val="center"/>
          </w:tcPr>
          <w:p w14:paraId="750D4DEA" w14:textId="77777777" w:rsidR="00DF60BB" w:rsidRDefault="005210E2">
            <w:pPr>
              <w:spacing w:line="360" w:lineRule="auto"/>
              <w:jc w:val="center"/>
              <w:rPr>
                <w:sz w:val="24"/>
                <w:szCs w:val="24"/>
              </w:rPr>
            </w:pPr>
            <w:r>
              <w:rPr>
                <w:color w:val="333333"/>
                <w:sz w:val="24"/>
                <w:szCs w:val="24"/>
              </w:rPr>
              <w:t>5.73</w:t>
            </w:r>
          </w:p>
        </w:tc>
        <w:tc>
          <w:tcPr>
            <w:tcW w:w="1388" w:type="dxa"/>
            <w:vAlign w:val="center"/>
          </w:tcPr>
          <w:p w14:paraId="1A7300D9" w14:textId="77777777" w:rsidR="00DF60BB" w:rsidRDefault="005210E2">
            <w:pPr>
              <w:spacing w:line="360" w:lineRule="auto"/>
              <w:jc w:val="center"/>
              <w:rPr>
                <w:sz w:val="24"/>
                <w:szCs w:val="24"/>
              </w:rPr>
            </w:pPr>
            <w:r>
              <w:rPr>
                <w:color w:val="333333"/>
                <w:sz w:val="24"/>
                <w:szCs w:val="24"/>
              </w:rPr>
              <w:t>5.93</w:t>
            </w:r>
          </w:p>
        </w:tc>
      </w:tr>
      <w:tr w:rsidR="00DF60BB" w14:paraId="1608BEC2" w14:textId="77777777">
        <w:tc>
          <w:tcPr>
            <w:tcW w:w="3794" w:type="dxa"/>
            <w:vAlign w:val="center"/>
          </w:tcPr>
          <w:p w14:paraId="5C9F7AAE" w14:textId="77777777" w:rsidR="00DF60BB" w:rsidRDefault="005210E2">
            <w:pPr>
              <w:spacing w:line="360" w:lineRule="auto"/>
              <w:jc w:val="center"/>
              <w:rPr>
                <w:sz w:val="24"/>
                <w:szCs w:val="24"/>
              </w:rPr>
            </w:pPr>
            <w:r>
              <w:rPr>
                <w:color w:val="333333"/>
                <w:sz w:val="24"/>
                <w:szCs w:val="24"/>
              </w:rPr>
              <w:t xml:space="preserve">T₅ - </w:t>
            </w:r>
            <w:r>
              <w:rPr>
                <w:color w:val="333333"/>
                <w:sz w:val="24"/>
                <w:szCs w:val="24"/>
              </w:rPr>
              <w:t>100%RDF+FYM+Rhizobium</w:t>
            </w:r>
          </w:p>
        </w:tc>
        <w:tc>
          <w:tcPr>
            <w:tcW w:w="1843" w:type="dxa"/>
            <w:vAlign w:val="center"/>
          </w:tcPr>
          <w:p w14:paraId="6D324917" w14:textId="77777777" w:rsidR="00DF60BB" w:rsidRDefault="005210E2">
            <w:pPr>
              <w:spacing w:line="360" w:lineRule="auto"/>
              <w:jc w:val="center"/>
              <w:rPr>
                <w:sz w:val="24"/>
                <w:szCs w:val="24"/>
              </w:rPr>
            </w:pPr>
            <w:r>
              <w:rPr>
                <w:color w:val="333333"/>
                <w:sz w:val="24"/>
                <w:szCs w:val="24"/>
              </w:rPr>
              <w:t>3.80</w:t>
            </w:r>
          </w:p>
        </w:tc>
        <w:tc>
          <w:tcPr>
            <w:tcW w:w="1275" w:type="dxa"/>
            <w:vAlign w:val="center"/>
          </w:tcPr>
          <w:p w14:paraId="3D2AD611" w14:textId="77777777" w:rsidR="00DF60BB" w:rsidRDefault="005210E2">
            <w:pPr>
              <w:spacing w:line="360" w:lineRule="auto"/>
              <w:jc w:val="center"/>
              <w:rPr>
                <w:sz w:val="24"/>
                <w:szCs w:val="24"/>
              </w:rPr>
            </w:pPr>
            <w:r>
              <w:rPr>
                <w:color w:val="333333"/>
                <w:sz w:val="24"/>
                <w:szCs w:val="24"/>
              </w:rPr>
              <w:t>4.13</w:t>
            </w:r>
          </w:p>
        </w:tc>
        <w:tc>
          <w:tcPr>
            <w:tcW w:w="1276" w:type="dxa"/>
            <w:vAlign w:val="center"/>
          </w:tcPr>
          <w:p w14:paraId="2F63146E" w14:textId="77777777" w:rsidR="00DF60BB" w:rsidRDefault="005210E2">
            <w:pPr>
              <w:spacing w:line="360" w:lineRule="auto"/>
              <w:jc w:val="center"/>
              <w:rPr>
                <w:sz w:val="24"/>
                <w:szCs w:val="24"/>
              </w:rPr>
            </w:pPr>
            <w:r>
              <w:rPr>
                <w:color w:val="333333"/>
                <w:sz w:val="24"/>
                <w:szCs w:val="24"/>
              </w:rPr>
              <w:t>5.93</w:t>
            </w:r>
          </w:p>
        </w:tc>
        <w:tc>
          <w:tcPr>
            <w:tcW w:w="1388" w:type="dxa"/>
            <w:vAlign w:val="center"/>
          </w:tcPr>
          <w:p w14:paraId="07139A07" w14:textId="77777777" w:rsidR="00DF60BB" w:rsidRDefault="005210E2">
            <w:pPr>
              <w:spacing w:line="360" w:lineRule="auto"/>
              <w:jc w:val="center"/>
              <w:rPr>
                <w:sz w:val="24"/>
                <w:szCs w:val="24"/>
              </w:rPr>
            </w:pPr>
            <w:r>
              <w:rPr>
                <w:color w:val="333333"/>
                <w:sz w:val="24"/>
                <w:szCs w:val="24"/>
              </w:rPr>
              <w:t>6.13</w:t>
            </w:r>
          </w:p>
        </w:tc>
      </w:tr>
      <w:tr w:rsidR="00DF60BB" w14:paraId="17B114FF" w14:textId="77777777">
        <w:tc>
          <w:tcPr>
            <w:tcW w:w="3794" w:type="dxa"/>
            <w:vAlign w:val="center"/>
          </w:tcPr>
          <w:p w14:paraId="688AE580" w14:textId="77777777" w:rsidR="00DF60BB" w:rsidRDefault="005210E2">
            <w:pPr>
              <w:spacing w:line="360" w:lineRule="auto"/>
              <w:jc w:val="center"/>
              <w:rPr>
                <w:sz w:val="24"/>
                <w:szCs w:val="24"/>
              </w:rPr>
            </w:pPr>
            <w:r>
              <w:rPr>
                <w:color w:val="333333"/>
                <w:sz w:val="24"/>
                <w:szCs w:val="24"/>
              </w:rPr>
              <w:t>T₆ - 50%RDF+VC+Rhizobium</w:t>
            </w:r>
          </w:p>
        </w:tc>
        <w:tc>
          <w:tcPr>
            <w:tcW w:w="1843" w:type="dxa"/>
            <w:vAlign w:val="center"/>
          </w:tcPr>
          <w:p w14:paraId="33935537" w14:textId="77777777" w:rsidR="00DF60BB" w:rsidRDefault="005210E2">
            <w:pPr>
              <w:spacing w:line="360" w:lineRule="auto"/>
              <w:jc w:val="center"/>
              <w:rPr>
                <w:sz w:val="24"/>
                <w:szCs w:val="24"/>
              </w:rPr>
            </w:pPr>
            <w:r>
              <w:rPr>
                <w:color w:val="333333"/>
                <w:sz w:val="24"/>
                <w:szCs w:val="24"/>
              </w:rPr>
              <w:t>5.00</w:t>
            </w:r>
          </w:p>
        </w:tc>
        <w:tc>
          <w:tcPr>
            <w:tcW w:w="1275" w:type="dxa"/>
            <w:vAlign w:val="center"/>
          </w:tcPr>
          <w:p w14:paraId="3638E02B" w14:textId="77777777" w:rsidR="00DF60BB" w:rsidRDefault="005210E2">
            <w:pPr>
              <w:spacing w:line="360" w:lineRule="auto"/>
              <w:jc w:val="center"/>
              <w:rPr>
                <w:sz w:val="24"/>
                <w:szCs w:val="24"/>
              </w:rPr>
            </w:pPr>
            <w:r>
              <w:rPr>
                <w:color w:val="333333"/>
                <w:sz w:val="24"/>
                <w:szCs w:val="24"/>
              </w:rPr>
              <w:t>3.60</w:t>
            </w:r>
          </w:p>
        </w:tc>
        <w:tc>
          <w:tcPr>
            <w:tcW w:w="1276" w:type="dxa"/>
            <w:vAlign w:val="center"/>
          </w:tcPr>
          <w:p w14:paraId="3EFCAC82" w14:textId="77777777" w:rsidR="00DF60BB" w:rsidRDefault="005210E2">
            <w:pPr>
              <w:spacing w:line="360" w:lineRule="auto"/>
              <w:jc w:val="center"/>
              <w:rPr>
                <w:sz w:val="24"/>
                <w:szCs w:val="24"/>
              </w:rPr>
            </w:pPr>
            <w:r>
              <w:rPr>
                <w:color w:val="333333"/>
                <w:sz w:val="24"/>
                <w:szCs w:val="24"/>
              </w:rPr>
              <w:t>5.40</w:t>
            </w:r>
          </w:p>
        </w:tc>
        <w:tc>
          <w:tcPr>
            <w:tcW w:w="1388" w:type="dxa"/>
            <w:vAlign w:val="center"/>
          </w:tcPr>
          <w:p w14:paraId="7E72DDBA" w14:textId="77777777" w:rsidR="00DF60BB" w:rsidRDefault="005210E2">
            <w:pPr>
              <w:spacing w:line="360" w:lineRule="auto"/>
              <w:jc w:val="center"/>
              <w:rPr>
                <w:sz w:val="24"/>
                <w:szCs w:val="24"/>
              </w:rPr>
            </w:pPr>
            <w:r>
              <w:rPr>
                <w:color w:val="333333"/>
                <w:sz w:val="24"/>
                <w:szCs w:val="24"/>
              </w:rPr>
              <w:t>5.60</w:t>
            </w:r>
          </w:p>
        </w:tc>
      </w:tr>
      <w:tr w:rsidR="00DF60BB" w14:paraId="45B79E31" w14:textId="77777777">
        <w:tc>
          <w:tcPr>
            <w:tcW w:w="3794" w:type="dxa"/>
            <w:vAlign w:val="center"/>
          </w:tcPr>
          <w:p w14:paraId="7F7F27D1" w14:textId="77777777" w:rsidR="00DF60BB" w:rsidRDefault="005210E2">
            <w:pPr>
              <w:spacing w:line="360" w:lineRule="auto"/>
              <w:jc w:val="center"/>
              <w:rPr>
                <w:sz w:val="24"/>
                <w:szCs w:val="24"/>
              </w:rPr>
            </w:pPr>
            <w:r>
              <w:rPr>
                <w:color w:val="333333"/>
                <w:sz w:val="24"/>
                <w:szCs w:val="24"/>
              </w:rPr>
              <w:t>T₇ - 75%RDF+VC+Rhizobium</w:t>
            </w:r>
          </w:p>
        </w:tc>
        <w:tc>
          <w:tcPr>
            <w:tcW w:w="1843" w:type="dxa"/>
            <w:vAlign w:val="center"/>
          </w:tcPr>
          <w:p w14:paraId="4C276B12" w14:textId="77777777" w:rsidR="00DF60BB" w:rsidRDefault="005210E2">
            <w:pPr>
              <w:spacing w:line="360" w:lineRule="auto"/>
              <w:jc w:val="center"/>
              <w:rPr>
                <w:sz w:val="24"/>
                <w:szCs w:val="24"/>
              </w:rPr>
            </w:pPr>
            <w:r>
              <w:rPr>
                <w:color w:val="333333"/>
                <w:sz w:val="24"/>
                <w:szCs w:val="24"/>
              </w:rPr>
              <w:t>4.80</w:t>
            </w:r>
          </w:p>
        </w:tc>
        <w:tc>
          <w:tcPr>
            <w:tcW w:w="1275" w:type="dxa"/>
            <w:vAlign w:val="center"/>
          </w:tcPr>
          <w:p w14:paraId="1F436BFB" w14:textId="77777777" w:rsidR="00DF60BB" w:rsidRDefault="005210E2">
            <w:pPr>
              <w:spacing w:line="360" w:lineRule="auto"/>
              <w:jc w:val="center"/>
              <w:rPr>
                <w:sz w:val="24"/>
                <w:szCs w:val="24"/>
              </w:rPr>
            </w:pPr>
            <w:r>
              <w:rPr>
                <w:color w:val="333333"/>
                <w:sz w:val="24"/>
                <w:szCs w:val="24"/>
              </w:rPr>
              <w:t>4.07</w:t>
            </w:r>
          </w:p>
        </w:tc>
        <w:tc>
          <w:tcPr>
            <w:tcW w:w="1276" w:type="dxa"/>
            <w:vAlign w:val="center"/>
          </w:tcPr>
          <w:p w14:paraId="789238DF" w14:textId="77777777" w:rsidR="00DF60BB" w:rsidRDefault="005210E2">
            <w:pPr>
              <w:spacing w:line="360" w:lineRule="auto"/>
              <w:jc w:val="center"/>
              <w:rPr>
                <w:sz w:val="24"/>
                <w:szCs w:val="24"/>
              </w:rPr>
            </w:pPr>
            <w:r>
              <w:rPr>
                <w:color w:val="333333"/>
                <w:sz w:val="24"/>
                <w:szCs w:val="24"/>
              </w:rPr>
              <w:t>5.87</w:t>
            </w:r>
          </w:p>
        </w:tc>
        <w:tc>
          <w:tcPr>
            <w:tcW w:w="1388" w:type="dxa"/>
            <w:vAlign w:val="center"/>
          </w:tcPr>
          <w:p w14:paraId="1C9CC829" w14:textId="77777777" w:rsidR="00DF60BB" w:rsidRDefault="005210E2">
            <w:pPr>
              <w:spacing w:line="360" w:lineRule="auto"/>
              <w:jc w:val="center"/>
              <w:rPr>
                <w:sz w:val="24"/>
                <w:szCs w:val="24"/>
              </w:rPr>
            </w:pPr>
            <w:r>
              <w:rPr>
                <w:color w:val="333333"/>
                <w:sz w:val="24"/>
                <w:szCs w:val="24"/>
              </w:rPr>
              <w:t>6.07</w:t>
            </w:r>
          </w:p>
        </w:tc>
      </w:tr>
      <w:tr w:rsidR="00DF60BB" w14:paraId="52AC5EDE" w14:textId="77777777">
        <w:tc>
          <w:tcPr>
            <w:tcW w:w="3794" w:type="dxa"/>
            <w:vAlign w:val="center"/>
          </w:tcPr>
          <w:p w14:paraId="303C9AB7" w14:textId="77777777" w:rsidR="00DF60BB" w:rsidRDefault="005210E2">
            <w:pPr>
              <w:spacing w:line="360" w:lineRule="auto"/>
              <w:jc w:val="center"/>
              <w:rPr>
                <w:sz w:val="24"/>
                <w:szCs w:val="24"/>
              </w:rPr>
            </w:pPr>
            <w:r>
              <w:rPr>
                <w:color w:val="333333"/>
                <w:sz w:val="24"/>
                <w:szCs w:val="24"/>
              </w:rPr>
              <w:t>T₈ - 100%RDF+VC+Rhizobium</w:t>
            </w:r>
          </w:p>
        </w:tc>
        <w:tc>
          <w:tcPr>
            <w:tcW w:w="1843" w:type="dxa"/>
            <w:vAlign w:val="center"/>
          </w:tcPr>
          <w:p w14:paraId="20081AF3" w14:textId="77777777" w:rsidR="00DF60BB" w:rsidRDefault="005210E2">
            <w:pPr>
              <w:spacing w:line="360" w:lineRule="auto"/>
              <w:jc w:val="center"/>
              <w:rPr>
                <w:sz w:val="24"/>
                <w:szCs w:val="24"/>
              </w:rPr>
            </w:pPr>
            <w:r>
              <w:rPr>
                <w:color w:val="333333"/>
                <w:sz w:val="24"/>
                <w:szCs w:val="24"/>
              </w:rPr>
              <w:t>4.60</w:t>
            </w:r>
          </w:p>
        </w:tc>
        <w:tc>
          <w:tcPr>
            <w:tcW w:w="1275" w:type="dxa"/>
            <w:vAlign w:val="center"/>
          </w:tcPr>
          <w:p w14:paraId="71FEA627" w14:textId="77777777" w:rsidR="00DF60BB" w:rsidRDefault="005210E2">
            <w:pPr>
              <w:spacing w:line="360" w:lineRule="auto"/>
              <w:jc w:val="center"/>
              <w:rPr>
                <w:sz w:val="24"/>
                <w:szCs w:val="24"/>
              </w:rPr>
            </w:pPr>
            <w:r>
              <w:rPr>
                <w:color w:val="333333"/>
                <w:sz w:val="24"/>
                <w:szCs w:val="24"/>
              </w:rPr>
              <w:t>4.27</w:t>
            </w:r>
          </w:p>
        </w:tc>
        <w:tc>
          <w:tcPr>
            <w:tcW w:w="1276" w:type="dxa"/>
            <w:vAlign w:val="center"/>
          </w:tcPr>
          <w:p w14:paraId="51392A1E" w14:textId="77777777" w:rsidR="00DF60BB" w:rsidRDefault="005210E2">
            <w:pPr>
              <w:spacing w:line="360" w:lineRule="auto"/>
              <w:jc w:val="center"/>
              <w:rPr>
                <w:sz w:val="24"/>
                <w:szCs w:val="24"/>
              </w:rPr>
            </w:pPr>
            <w:r>
              <w:rPr>
                <w:color w:val="333333"/>
                <w:sz w:val="24"/>
                <w:szCs w:val="24"/>
              </w:rPr>
              <w:t>6.07</w:t>
            </w:r>
          </w:p>
        </w:tc>
        <w:tc>
          <w:tcPr>
            <w:tcW w:w="1388" w:type="dxa"/>
            <w:vAlign w:val="center"/>
          </w:tcPr>
          <w:p w14:paraId="191195CB" w14:textId="77777777" w:rsidR="00DF60BB" w:rsidRDefault="005210E2">
            <w:pPr>
              <w:spacing w:line="360" w:lineRule="auto"/>
              <w:jc w:val="center"/>
              <w:rPr>
                <w:sz w:val="24"/>
                <w:szCs w:val="24"/>
              </w:rPr>
            </w:pPr>
            <w:r>
              <w:rPr>
                <w:color w:val="333333"/>
                <w:sz w:val="24"/>
                <w:szCs w:val="24"/>
              </w:rPr>
              <w:t>6.27</w:t>
            </w:r>
          </w:p>
        </w:tc>
      </w:tr>
      <w:tr w:rsidR="00DF60BB" w14:paraId="20979D10" w14:textId="77777777">
        <w:tc>
          <w:tcPr>
            <w:tcW w:w="3794" w:type="dxa"/>
            <w:vAlign w:val="center"/>
          </w:tcPr>
          <w:p w14:paraId="39C0477C" w14:textId="77777777" w:rsidR="00DF60BB" w:rsidRDefault="005210E2">
            <w:pPr>
              <w:spacing w:line="360" w:lineRule="auto"/>
              <w:jc w:val="center"/>
              <w:rPr>
                <w:sz w:val="24"/>
                <w:szCs w:val="24"/>
              </w:rPr>
            </w:pPr>
            <w:r>
              <w:rPr>
                <w:b/>
                <w:color w:val="333333"/>
                <w:sz w:val="24"/>
                <w:szCs w:val="24"/>
              </w:rPr>
              <w:t>S.Em.±</w:t>
            </w:r>
          </w:p>
        </w:tc>
        <w:tc>
          <w:tcPr>
            <w:tcW w:w="1843" w:type="dxa"/>
            <w:vAlign w:val="center"/>
          </w:tcPr>
          <w:p w14:paraId="20833BE9" w14:textId="77777777" w:rsidR="00DF60BB" w:rsidRDefault="005210E2">
            <w:pPr>
              <w:spacing w:line="360" w:lineRule="auto"/>
              <w:jc w:val="center"/>
              <w:rPr>
                <w:sz w:val="24"/>
                <w:szCs w:val="24"/>
              </w:rPr>
            </w:pPr>
            <w:r>
              <w:rPr>
                <w:color w:val="333333"/>
                <w:sz w:val="24"/>
                <w:szCs w:val="24"/>
              </w:rPr>
              <w:t>0.379</w:t>
            </w:r>
          </w:p>
        </w:tc>
        <w:tc>
          <w:tcPr>
            <w:tcW w:w="1275" w:type="dxa"/>
            <w:vAlign w:val="center"/>
          </w:tcPr>
          <w:p w14:paraId="659E27A5" w14:textId="77777777" w:rsidR="00DF60BB" w:rsidRDefault="005210E2">
            <w:pPr>
              <w:spacing w:line="360" w:lineRule="auto"/>
              <w:jc w:val="center"/>
              <w:rPr>
                <w:sz w:val="24"/>
                <w:szCs w:val="24"/>
              </w:rPr>
            </w:pPr>
            <w:r>
              <w:rPr>
                <w:color w:val="333333"/>
                <w:sz w:val="24"/>
                <w:szCs w:val="24"/>
              </w:rPr>
              <w:t>0.251</w:t>
            </w:r>
          </w:p>
        </w:tc>
        <w:tc>
          <w:tcPr>
            <w:tcW w:w="1276" w:type="dxa"/>
            <w:vAlign w:val="center"/>
          </w:tcPr>
          <w:p w14:paraId="7F63C226" w14:textId="77777777" w:rsidR="00DF60BB" w:rsidRDefault="005210E2">
            <w:pPr>
              <w:spacing w:line="360" w:lineRule="auto"/>
              <w:jc w:val="center"/>
              <w:rPr>
                <w:sz w:val="24"/>
                <w:szCs w:val="24"/>
              </w:rPr>
            </w:pPr>
            <w:r>
              <w:rPr>
                <w:color w:val="333333"/>
                <w:sz w:val="24"/>
                <w:szCs w:val="24"/>
              </w:rPr>
              <w:t>0.239</w:t>
            </w:r>
          </w:p>
        </w:tc>
        <w:tc>
          <w:tcPr>
            <w:tcW w:w="1388" w:type="dxa"/>
            <w:vAlign w:val="center"/>
          </w:tcPr>
          <w:p w14:paraId="311C2A82" w14:textId="77777777" w:rsidR="00DF60BB" w:rsidRDefault="005210E2">
            <w:pPr>
              <w:spacing w:line="360" w:lineRule="auto"/>
              <w:jc w:val="center"/>
              <w:rPr>
                <w:sz w:val="24"/>
                <w:szCs w:val="24"/>
              </w:rPr>
            </w:pPr>
            <w:r>
              <w:rPr>
                <w:color w:val="333333"/>
                <w:sz w:val="24"/>
                <w:szCs w:val="24"/>
              </w:rPr>
              <w:t>0.255</w:t>
            </w:r>
          </w:p>
        </w:tc>
      </w:tr>
      <w:tr w:rsidR="00DF60BB" w14:paraId="06FBF578" w14:textId="77777777">
        <w:tc>
          <w:tcPr>
            <w:tcW w:w="3794" w:type="dxa"/>
            <w:vAlign w:val="center"/>
          </w:tcPr>
          <w:p w14:paraId="73712E80" w14:textId="77777777" w:rsidR="00DF60BB" w:rsidRDefault="005210E2">
            <w:pPr>
              <w:spacing w:line="360" w:lineRule="auto"/>
              <w:jc w:val="center"/>
              <w:rPr>
                <w:sz w:val="24"/>
                <w:szCs w:val="24"/>
              </w:rPr>
            </w:pPr>
            <w:r>
              <w:rPr>
                <w:b/>
                <w:color w:val="333333"/>
                <w:sz w:val="24"/>
                <w:szCs w:val="24"/>
              </w:rPr>
              <w:t>CD (P=0.05)</w:t>
            </w:r>
          </w:p>
        </w:tc>
        <w:tc>
          <w:tcPr>
            <w:tcW w:w="1843" w:type="dxa"/>
            <w:vAlign w:val="center"/>
          </w:tcPr>
          <w:p w14:paraId="5811CD79" w14:textId="77777777" w:rsidR="00DF60BB" w:rsidRDefault="005210E2">
            <w:pPr>
              <w:spacing w:line="360" w:lineRule="auto"/>
              <w:jc w:val="center"/>
              <w:rPr>
                <w:sz w:val="24"/>
                <w:szCs w:val="24"/>
              </w:rPr>
            </w:pPr>
            <w:r>
              <w:rPr>
                <w:color w:val="333333"/>
                <w:sz w:val="24"/>
                <w:szCs w:val="24"/>
              </w:rPr>
              <w:t>1.15</w:t>
            </w:r>
          </w:p>
        </w:tc>
        <w:tc>
          <w:tcPr>
            <w:tcW w:w="1275" w:type="dxa"/>
            <w:vAlign w:val="center"/>
          </w:tcPr>
          <w:p w14:paraId="3E04873B" w14:textId="77777777" w:rsidR="00DF60BB" w:rsidRDefault="005210E2">
            <w:pPr>
              <w:spacing w:line="360" w:lineRule="auto"/>
              <w:jc w:val="center"/>
              <w:rPr>
                <w:sz w:val="24"/>
                <w:szCs w:val="24"/>
              </w:rPr>
            </w:pPr>
            <w:r>
              <w:rPr>
                <w:color w:val="333333"/>
                <w:sz w:val="24"/>
                <w:szCs w:val="24"/>
              </w:rPr>
              <w:t>0.76</w:t>
            </w:r>
          </w:p>
        </w:tc>
        <w:tc>
          <w:tcPr>
            <w:tcW w:w="1276" w:type="dxa"/>
            <w:vAlign w:val="center"/>
          </w:tcPr>
          <w:p w14:paraId="4EC4A7F7" w14:textId="77777777" w:rsidR="00DF60BB" w:rsidRDefault="005210E2">
            <w:pPr>
              <w:spacing w:line="360" w:lineRule="auto"/>
              <w:jc w:val="center"/>
              <w:rPr>
                <w:sz w:val="24"/>
                <w:szCs w:val="24"/>
              </w:rPr>
            </w:pPr>
            <w:r>
              <w:rPr>
                <w:color w:val="333333"/>
                <w:sz w:val="24"/>
                <w:szCs w:val="24"/>
              </w:rPr>
              <w:t>0.72</w:t>
            </w:r>
          </w:p>
        </w:tc>
        <w:tc>
          <w:tcPr>
            <w:tcW w:w="1388" w:type="dxa"/>
            <w:vAlign w:val="center"/>
          </w:tcPr>
          <w:p w14:paraId="696C9E26" w14:textId="77777777" w:rsidR="00DF60BB" w:rsidRDefault="005210E2">
            <w:pPr>
              <w:spacing w:line="360" w:lineRule="auto"/>
              <w:jc w:val="center"/>
              <w:rPr>
                <w:sz w:val="24"/>
                <w:szCs w:val="24"/>
              </w:rPr>
            </w:pPr>
            <w:r>
              <w:rPr>
                <w:color w:val="333333"/>
                <w:sz w:val="24"/>
                <w:szCs w:val="24"/>
              </w:rPr>
              <w:t>0.77</w:t>
            </w:r>
          </w:p>
        </w:tc>
      </w:tr>
    </w:tbl>
    <w:p w14:paraId="0B04B205" w14:textId="77777777" w:rsidR="00DF60BB" w:rsidRDefault="00DF60BB"/>
    <w:p w14:paraId="4E2E30D9" w14:textId="77777777"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3.4. Dry</w:t>
      </w:r>
      <w:r>
        <w:rPr>
          <w:rFonts w:ascii="Times New Roman" w:eastAsia="Times New Roman" w:hAnsi="Times New Roman" w:cs="Times New Roman"/>
          <w:color w:val="2C3E50"/>
          <w:sz w:val="24"/>
          <w:szCs w:val="24"/>
        </w:rPr>
        <w:t xml:space="preserve"> Matter Accumulation</w:t>
      </w:r>
    </w:p>
    <w:p w14:paraId="5D14D62A" w14:textId="77777777" w:rsidR="00DF60BB" w:rsidRDefault="005210E2">
      <w:pPr>
        <w:spacing w:after="300" w:line="360" w:lineRule="auto"/>
        <w:jc w:val="both"/>
        <w:rPr>
          <w:color w:val="333333"/>
          <w:sz w:val="24"/>
          <w:szCs w:val="24"/>
        </w:rPr>
      </w:pPr>
      <w:r>
        <w:rPr>
          <w:color w:val="333333"/>
          <w:sz w:val="24"/>
          <w:szCs w:val="24"/>
        </w:rPr>
        <w:t>Dry matter accumulation per plant showed a non-significant effect at 15 DAS but was significantly influenced by treatments at 30, 45 DAS</w:t>
      </w:r>
      <w:r>
        <w:rPr>
          <w:i/>
          <w:color w:val="333333"/>
          <w:sz w:val="24"/>
          <w:szCs w:val="24"/>
        </w:rPr>
        <w:t xml:space="preserve"> and</w:t>
      </w:r>
      <w:r>
        <w:rPr>
          <w:color w:val="333333"/>
          <w:sz w:val="24"/>
          <w:szCs w:val="24"/>
        </w:rPr>
        <w:t xml:space="preserve"> at harvest (Table 5, Figure 3). The application of 100% RDF + vermicompost + </w:t>
      </w:r>
      <w:r>
        <w:rPr>
          <w:i/>
          <w:color w:val="333333"/>
          <w:sz w:val="24"/>
          <w:szCs w:val="24"/>
        </w:rPr>
        <w:t>Rhizobium</w:t>
      </w:r>
      <w:r>
        <w:rPr>
          <w:color w:val="333333"/>
          <w:sz w:val="24"/>
          <w:szCs w:val="24"/>
        </w:rPr>
        <w:t xml:space="preserve"> (T₈) resulted in the significantly highest dry matter accumulation at 30 DAS (3.67 g/plant), 45 DAS (6.18 g/plant)</w:t>
      </w:r>
      <w:r>
        <w:rPr>
          <w:i/>
          <w:color w:val="333333"/>
          <w:sz w:val="24"/>
          <w:szCs w:val="24"/>
        </w:rPr>
        <w:t xml:space="preserve"> and</w:t>
      </w:r>
      <w:r>
        <w:rPr>
          <w:color w:val="333333"/>
          <w:sz w:val="24"/>
          <w:szCs w:val="24"/>
        </w:rPr>
        <w:t xml:space="preserve"> at harvest (12.38 g/plant). This treatment was statistically at par with T₅ (100% RDF + FYM + </w:t>
      </w:r>
      <w:r>
        <w:rPr>
          <w:i/>
          <w:color w:val="333333"/>
          <w:sz w:val="24"/>
          <w:szCs w:val="24"/>
        </w:rPr>
        <w:t>Rhizobium</w:t>
      </w:r>
      <w:r>
        <w:rPr>
          <w:color w:val="333333"/>
          <w:sz w:val="24"/>
          <w:szCs w:val="24"/>
        </w:rPr>
        <w:t xml:space="preserve">) and T₇ (75% RDF + vermicompost </w:t>
      </w:r>
      <w:r>
        <w:rPr>
          <w:color w:val="333333"/>
          <w:sz w:val="24"/>
          <w:szCs w:val="24"/>
        </w:rPr>
        <w:t xml:space="preserve">+ </w:t>
      </w:r>
      <w:r>
        <w:rPr>
          <w:i/>
          <w:color w:val="333333"/>
          <w:sz w:val="24"/>
          <w:szCs w:val="24"/>
        </w:rPr>
        <w:t>Rhizobium</w:t>
      </w:r>
      <w:r>
        <w:rPr>
          <w:color w:val="333333"/>
          <w:sz w:val="24"/>
          <w:szCs w:val="24"/>
        </w:rPr>
        <w:t>) at all these stages. The control plot recorded significantly poor dry matter production. The superior biomass accumulation in INM plots is a cumulative effect of improved growth parameters like plant height and branching. The positive effect o</w:t>
      </w:r>
      <w:r>
        <w:rPr>
          <w:color w:val="333333"/>
          <w:sz w:val="24"/>
          <w:szCs w:val="24"/>
        </w:rPr>
        <w:t>f combining organic and inorganic fertilizers on nutrient availability over a longer period leads to enhanced photosynthetic activity and, consequently, greater biomass production. This corroborates the findings of Channaveerswami (2005) in groundnut and K</w:t>
      </w:r>
      <w:r>
        <w:rPr>
          <w:color w:val="333333"/>
          <w:sz w:val="24"/>
          <w:szCs w:val="24"/>
        </w:rPr>
        <w:t xml:space="preserve">ushwaha (2013) in </w:t>
      </w:r>
      <w:r>
        <w:rPr>
          <w:color w:val="333333"/>
          <w:sz w:val="24"/>
          <w:szCs w:val="24"/>
        </w:rPr>
        <w:lastRenderedPageBreak/>
        <w:t>sesame, who reported poor growth and dry matter production in control plots with limited fertilizer supply.</w:t>
      </w:r>
    </w:p>
    <w:p w14:paraId="0368E13A" w14:textId="77777777" w:rsidR="00DF60BB" w:rsidRDefault="005210E2">
      <w:pPr>
        <w:spacing w:after="0" w:line="360" w:lineRule="auto"/>
        <w:jc w:val="both"/>
        <w:rPr>
          <w:sz w:val="24"/>
          <w:szCs w:val="24"/>
        </w:rPr>
      </w:pPr>
      <w:r>
        <w:rPr>
          <w:rStyle w:val="Strong"/>
          <w:sz w:val="24"/>
          <w:szCs w:val="24"/>
        </w:rPr>
        <w:t>Table 5.</w:t>
      </w:r>
      <w:r>
        <w:rPr>
          <w:sz w:val="24"/>
          <w:szCs w:val="24"/>
        </w:rPr>
        <w:t xml:space="preserve"> Effect of integrated nutrient management on dry matter accumulation (g plant⁻¹) of mungbean.</w:t>
      </w:r>
    </w:p>
    <w:tbl>
      <w:tblPr>
        <w:tblStyle w:val="TableGrid"/>
        <w:tblW w:w="0" w:type="auto"/>
        <w:jc w:val="center"/>
        <w:tblLook w:val="04A0" w:firstRow="1" w:lastRow="0" w:firstColumn="1" w:lastColumn="0" w:noHBand="0" w:noVBand="1"/>
      </w:tblPr>
      <w:tblGrid>
        <w:gridCol w:w="3882"/>
        <w:gridCol w:w="1613"/>
        <w:gridCol w:w="1417"/>
        <w:gridCol w:w="1276"/>
        <w:gridCol w:w="1388"/>
      </w:tblGrid>
      <w:tr w:rsidR="00DF60BB" w14:paraId="5FCC5E05" w14:textId="77777777">
        <w:trPr>
          <w:jc w:val="center"/>
        </w:trPr>
        <w:tc>
          <w:tcPr>
            <w:tcW w:w="3882" w:type="dxa"/>
            <w:vMerge w:val="restart"/>
            <w:shd w:val="clear" w:color="auto" w:fill="ECF0F1"/>
            <w:vAlign w:val="center"/>
          </w:tcPr>
          <w:p w14:paraId="69952AFC" w14:textId="77777777" w:rsidR="00DF60BB" w:rsidRDefault="005210E2">
            <w:pPr>
              <w:spacing w:line="360" w:lineRule="auto"/>
              <w:jc w:val="center"/>
              <w:rPr>
                <w:sz w:val="24"/>
                <w:szCs w:val="24"/>
              </w:rPr>
            </w:pPr>
            <w:r>
              <w:rPr>
                <w:b/>
                <w:color w:val="333333"/>
                <w:sz w:val="24"/>
                <w:szCs w:val="24"/>
              </w:rPr>
              <w:t>Treatments</w:t>
            </w:r>
          </w:p>
        </w:tc>
        <w:tc>
          <w:tcPr>
            <w:tcW w:w="5694" w:type="dxa"/>
            <w:gridSpan w:val="4"/>
            <w:shd w:val="clear" w:color="auto" w:fill="ECF0F1"/>
            <w:vAlign w:val="center"/>
          </w:tcPr>
          <w:p w14:paraId="1A9EF93D" w14:textId="77777777" w:rsidR="00DF60BB" w:rsidRDefault="005210E2">
            <w:pPr>
              <w:spacing w:line="360" w:lineRule="auto"/>
              <w:jc w:val="center"/>
              <w:rPr>
                <w:sz w:val="24"/>
                <w:szCs w:val="24"/>
              </w:rPr>
            </w:pPr>
            <w:r>
              <w:rPr>
                <w:b/>
                <w:color w:val="333333"/>
                <w:sz w:val="24"/>
                <w:szCs w:val="24"/>
              </w:rPr>
              <w:t>Dry matter accumu</w:t>
            </w:r>
            <w:r>
              <w:rPr>
                <w:b/>
                <w:color w:val="333333"/>
                <w:sz w:val="24"/>
                <w:szCs w:val="24"/>
              </w:rPr>
              <w:t>lation (g plant⁻¹)</w:t>
            </w:r>
          </w:p>
        </w:tc>
      </w:tr>
      <w:tr w:rsidR="00DF60BB" w14:paraId="448817FF" w14:textId="77777777">
        <w:trPr>
          <w:jc w:val="center"/>
        </w:trPr>
        <w:tc>
          <w:tcPr>
            <w:tcW w:w="3882" w:type="dxa"/>
            <w:vMerge/>
            <w:shd w:val="clear" w:color="auto" w:fill="ECF0F1"/>
            <w:vAlign w:val="center"/>
          </w:tcPr>
          <w:p w14:paraId="3E3FBCE2" w14:textId="77777777" w:rsidR="00DF60BB" w:rsidRDefault="00DF60BB">
            <w:pPr>
              <w:spacing w:line="360" w:lineRule="auto"/>
              <w:jc w:val="center"/>
              <w:rPr>
                <w:sz w:val="24"/>
                <w:szCs w:val="24"/>
              </w:rPr>
            </w:pPr>
          </w:p>
        </w:tc>
        <w:tc>
          <w:tcPr>
            <w:tcW w:w="1613" w:type="dxa"/>
            <w:shd w:val="clear" w:color="auto" w:fill="ECF0F1"/>
            <w:vAlign w:val="center"/>
          </w:tcPr>
          <w:p w14:paraId="2E3E067D" w14:textId="77777777" w:rsidR="00DF60BB" w:rsidRDefault="005210E2">
            <w:pPr>
              <w:spacing w:line="360" w:lineRule="auto"/>
              <w:jc w:val="center"/>
              <w:rPr>
                <w:sz w:val="24"/>
                <w:szCs w:val="24"/>
              </w:rPr>
            </w:pPr>
            <w:r>
              <w:rPr>
                <w:b/>
                <w:color w:val="333333"/>
                <w:sz w:val="24"/>
                <w:szCs w:val="24"/>
              </w:rPr>
              <w:t>15 DAS</w:t>
            </w:r>
          </w:p>
        </w:tc>
        <w:tc>
          <w:tcPr>
            <w:tcW w:w="1417" w:type="dxa"/>
            <w:shd w:val="clear" w:color="auto" w:fill="ECF0F1"/>
            <w:vAlign w:val="center"/>
          </w:tcPr>
          <w:p w14:paraId="1C8BC1D4" w14:textId="77777777" w:rsidR="00DF60BB" w:rsidRDefault="005210E2">
            <w:pPr>
              <w:spacing w:line="360" w:lineRule="auto"/>
              <w:jc w:val="center"/>
              <w:rPr>
                <w:sz w:val="24"/>
                <w:szCs w:val="24"/>
              </w:rPr>
            </w:pPr>
            <w:r>
              <w:rPr>
                <w:b/>
                <w:color w:val="333333"/>
                <w:sz w:val="24"/>
                <w:szCs w:val="24"/>
              </w:rPr>
              <w:t>30 DAS</w:t>
            </w:r>
          </w:p>
        </w:tc>
        <w:tc>
          <w:tcPr>
            <w:tcW w:w="1276" w:type="dxa"/>
            <w:shd w:val="clear" w:color="auto" w:fill="ECF0F1"/>
            <w:vAlign w:val="center"/>
          </w:tcPr>
          <w:p w14:paraId="3897A261" w14:textId="77777777" w:rsidR="00DF60BB" w:rsidRDefault="005210E2">
            <w:pPr>
              <w:spacing w:line="360" w:lineRule="auto"/>
              <w:jc w:val="center"/>
              <w:rPr>
                <w:sz w:val="24"/>
                <w:szCs w:val="24"/>
              </w:rPr>
            </w:pPr>
            <w:r>
              <w:rPr>
                <w:b/>
                <w:color w:val="333333"/>
                <w:sz w:val="24"/>
                <w:szCs w:val="24"/>
              </w:rPr>
              <w:t>45 DAS</w:t>
            </w:r>
          </w:p>
        </w:tc>
        <w:tc>
          <w:tcPr>
            <w:tcW w:w="1388" w:type="dxa"/>
            <w:vAlign w:val="center"/>
          </w:tcPr>
          <w:p w14:paraId="2C3D3E34" w14:textId="77777777" w:rsidR="00DF60BB" w:rsidRDefault="005210E2">
            <w:pPr>
              <w:spacing w:line="360" w:lineRule="auto"/>
              <w:jc w:val="center"/>
              <w:rPr>
                <w:sz w:val="24"/>
                <w:szCs w:val="24"/>
              </w:rPr>
            </w:pPr>
            <w:r>
              <w:rPr>
                <w:b/>
                <w:color w:val="333333"/>
                <w:sz w:val="24"/>
                <w:szCs w:val="24"/>
              </w:rPr>
              <w:t>At harvest</w:t>
            </w:r>
          </w:p>
        </w:tc>
      </w:tr>
      <w:tr w:rsidR="00DF60BB" w14:paraId="04BA7DE6" w14:textId="77777777">
        <w:trPr>
          <w:jc w:val="center"/>
        </w:trPr>
        <w:tc>
          <w:tcPr>
            <w:tcW w:w="3882" w:type="dxa"/>
            <w:vAlign w:val="center"/>
          </w:tcPr>
          <w:p w14:paraId="340D79F0" w14:textId="77777777" w:rsidR="00DF60BB" w:rsidRDefault="005210E2">
            <w:pPr>
              <w:spacing w:line="360" w:lineRule="auto"/>
              <w:jc w:val="center"/>
              <w:rPr>
                <w:sz w:val="24"/>
                <w:szCs w:val="24"/>
              </w:rPr>
            </w:pPr>
            <w:r>
              <w:rPr>
                <w:color w:val="333333"/>
                <w:sz w:val="24"/>
                <w:szCs w:val="24"/>
              </w:rPr>
              <w:t>T₁ - Control</w:t>
            </w:r>
          </w:p>
        </w:tc>
        <w:tc>
          <w:tcPr>
            <w:tcW w:w="1613" w:type="dxa"/>
            <w:vAlign w:val="center"/>
          </w:tcPr>
          <w:p w14:paraId="040BC009" w14:textId="77777777" w:rsidR="00DF60BB" w:rsidRDefault="005210E2">
            <w:pPr>
              <w:spacing w:line="360" w:lineRule="auto"/>
              <w:jc w:val="center"/>
              <w:rPr>
                <w:sz w:val="24"/>
                <w:szCs w:val="24"/>
              </w:rPr>
            </w:pPr>
            <w:r>
              <w:rPr>
                <w:color w:val="333333"/>
                <w:sz w:val="24"/>
                <w:szCs w:val="24"/>
              </w:rPr>
              <w:t>0.20</w:t>
            </w:r>
          </w:p>
        </w:tc>
        <w:tc>
          <w:tcPr>
            <w:tcW w:w="1417" w:type="dxa"/>
            <w:vAlign w:val="center"/>
          </w:tcPr>
          <w:p w14:paraId="51D2D68F" w14:textId="77777777" w:rsidR="00DF60BB" w:rsidRDefault="005210E2">
            <w:pPr>
              <w:spacing w:line="360" w:lineRule="auto"/>
              <w:jc w:val="center"/>
              <w:rPr>
                <w:sz w:val="24"/>
                <w:szCs w:val="24"/>
              </w:rPr>
            </w:pPr>
            <w:r>
              <w:rPr>
                <w:color w:val="333333"/>
                <w:sz w:val="24"/>
                <w:szCs w:val="24"/>
              </w:rPr>
              <w:t>2.60</w:t>
            </w:r>
          </w:p>
        </w:tc>
        <w:tc>
          <w:tcPr>
            <w:tcW w:w="1276" w:type="dxa"/>
            <w:vAlign w:val="center"/>
          </w:tcPr>
          <w:p w14:paraId="207E1C1E" w14:textId="77777777" w:rsidR="00DF60BB" w:rsidRDefault="005210E2">
            <w:pPr>
              <w:spacing w:line="360" w:lineRule="auto"/>
              <w:jc w:val="center"/>
              <w:rPr>
                <w:sz w:val="24"/>
                <w:szCs w:val="24"/>
              </w:rPr>
            </w:pPr>
            <w:r>
              <w:rPr>
                <w:color w:val="333333"/>
                <w:sz w:val="24"/>
                <w:szCs w:val="24"/>
              </w:rPr>
              <w:t>4.60</w:t>
            </w:r>
          </w:p>
        </w:tc>
        <w:tc>
          <w:tcPr>
            <w:tcW w:w="1388" w:type="dxa"/>
            <w:vAlign w:val="center"/>
          </w:tcPr>
          <w:p w14:paraId="21098185" w14:textId="77777777" w:rsidR="00DF60BB" w:rsidRDefault="005210E2">
            <w:pPr>
              <w:spacing w:line="360" w:lineRule="auto"/>
              <w:jc w:val="center"/>
              <w:rPr>
                <w:sz w:val="24"/>
                <w:szCs w:val="24"/>
              </w:rPr>
            </w:pPr>
            <w:r>
              <w:rPr>
                <w:color w:val="333333"/>
                <w:sz w:val="24"/>
                <w:szCs w:val="24"/>
              </w:rPr>
              <w:t>9.60</w:t>
            </w:r>
          </w:p>
        </w:tc>
      </w:tr>
      <w:tr w:rsidR="00DF60BB" w14:paraId="26C92651" w14:textId="77777777">
        <w:trPr>
          <w:jc w:val="center"/>
        </w:trPr>
        <w:tc>
          <w:tcPr>
            <w:tcW w:w="3882" w:type="dxa"/>
            <w:vAlign w:val="center"/>
          </w:tcPr>
          <w:p w14:paraId="017C84F9" w14:textId="77777777" w:rsidR="00DF60BB" w:rsidRDefault="005210E2">
            <w:pPr>
              <w:spacing w:line="360" w:lineRule="auto"/>
              <w:jc w:val="center"/>
              <w:rPr>
                <w:sz w:val="24"/>
                <w:szCs w:val="24"/>
              </w:rPr>
            </w:pPr>
            <w:r>
              <w:rPr>
                <w:color w:val="333333"/>
                <w:sz w:val="24"/>
                <w:szCs w:val="24"/>
              </w:rPr>
              <w:t>T₂ - RDF + Rhizobium</w:t>
            </w:r>
          </w:p>
        </w:tc>
        <w:tc>
          <w:tcPr>
            <w:tcW w:w="1613" w:type="dxa"/>
            <w:vAlign w:val="center"/>
          </w:tcPr>
          <w:p w14:paraId="21060293" w14:textId="77777777" w:rsidR="00DF60BB" w:rsidRDefault="005210E2">
            <w:pPr>
              <w:spacing w:line="360" w:lineRule="auto"/>
              <w:jc w:val="center"/>
              <w:rPr>
                <w:sz w:val="24"/>
                <w:szCs w:val="24"/>
              </w:rPr>
            </w:pPr>
            <w:r>
              <w:rPr>
                <w:color w:val="333333"/>
                <w:sz w:val="24"/>
                <w:szCs w:val="24"/>
              </w:rPr>
              <w:t>0.22</w:t>
            </w:r>
          </w:p>
        </w:tc>
        <w:tc>
          <w:tcPr>
            <w:tcW w:w="1417" w:type="dxa"/>
            <w:vAlign w:val="center"/>
          </w:tcPr>
          <w:p w14:paraId="7E9D8B21" w14:textId="77777777" w:rsidR="00DF60BB" w:rsidRDefault="005210E2">
            <w:pPr>
              <w:spacing w:line="360" w:lineRule="auto"/>
              <w:jc w:val="center"/>
              <w:rPr>
                <w:sz w:val="24"/>
                <w:szCs w:val="24"/>
              </w:rPr>
            </w:pPr>
            <w:r>
              <w:rPr>
                <w:color w:val="333333"/>
                <w:sz w:val="24"/>
                <w:szCs w:val="24"/>
              </w:rPr>
              <w:t>2.80</w:t>
            </w:r>
          </w:p>
        </w:tc>
        <w:tc>
          <w:tcPr>
            <w:tcW w:w="1276" w:type="dxa"/>
            <w:vAlign w:val="center"/>
          </w:tcPr>
          <w:p w14:paraId="7CEF7280" w14:textId="77777777" w:rsidR="00DF60BB" w:rsidRDefault="005210E2">
            <w:pPr>
              <w:spacing w:line="360" w:lineRule="auto"/>
              <w:jc w:val="center"/>
              <w:rPr>
                <w:sz w:val="24"/>
                <w:szCs w:val="24"/>
              </w:rPr>
            </w:pPr>
            <w:r>
              <w:rPr>
                <w:color w:val="333333"/>
                <w:sz w:val="24"/>
                <w:szCs w:val="24"/>
              </w:rPr>
              <w:t>4.80</w:t>
            </w:r>
          </w:p>
        </w:tc>
        <w:tc>
          <w:tcPr>
            <w:tcW w:w="1388" w:type="dxa"/>
            <w:vAlign w:val="center"/>
          </w:tcPr>
          <w:p w14:paraId="09088453" w14:textId="77777777" w:rsidR="00DF60BB" w:rsidRDefault="005210E2">
            <w:pPr>
              <w:spacing w:line="360" w:lineRule="auto"/>
              <w:jc w:val="center"/>
              <w:rPr>
                <w:sz w:val="24"/>
                <w:szCs w:val="24"/>
              </w:rPr>
            </w:pPr>
            <w:r>
              <w:rPr>
                <w:color w:val="333333"/>
                <w:sz w:val="24"/>
                <w:szCs w:val="24"/>
              </w:rPr>
              <w:t>10.20</w:t>
            </w:r>
          </w:p>
        </w:tc>
      </w:tr>
      <w:tr w:rsidR="00DF60BB" w14:paraId="2731453E" w14:textId="77777777">
        <w:trPr>
          <w:jc w:val="center"/>
        </w:trPr>
        <w:tc>
          <w:tcPr>
            <w:tcW w:w="3882" w:type="dxa"/>
            <w:vAlign w:val="center"/>
          </w:tcPr>
          <w:p w14:paraId="0DCFB3D1" w14:textId="77777777" w:rsidR="00DF60BB" w:rsidRDefault="005210E2">
            <w:pPr>
              <w:spacing w:line="360" w:lineRule="auto"/>
              <w:jc w:val="center"/>
              <w:rPr>
                <w:sz w:val="24"/>
                <w:szCs w:val="24"/>
              </w:rPr>
            </w:pPr>
            <w:r>
              <w:rPr>
                <w:color w:val="333333"/>
                <w:sz w:val="24"/>
                <w:szCs w:val="24"/>
              </w:rPr>
              <w:t>T₃ - 50%RDF+FYM+Rhizobium</w:t>
            </w:r>
          </w:p>
        </w:tc>
        <w:tc>
          <w:tcPr>
            <w:tcW w:w="1613" w:type="dxa"/>
            <w:vAlign w:val="center"/>
          </w:tcPr>
          <w:p w14:paraId="743209DA" w14:textId="77777777" w:rsidR="00DF60BB" w:rsidRDefault="005210E2">
            <w:pPr>
              <w:spacing w:line="360" w:lineRule="auto"/>
              <w:jc w:val="center"/>
              <w:rPr>
                <w:sz w:val="24"/>
                <w:szCs w:val="24"/>
              </w:rPr>
            </w:pPr>
            <w:r>
              <w:rPr>
                <w:color w:val="333333"/>
                <w:sz w:val="24"/>
                <w:szCs w:val="24"/>
              </w:rPr>
              <w:t>0.23</w:t>
            </w:r>
          </w:p>
        </w:tc>
        <w:tc>
          <w:tcPr>
            <w:tcW w:w="1417" w:type="dxa"/>
            <w:vAlign w:val="center"/>
          </w:tcPr>
          <w:p w14:paraId="3EB0E17D" w14:textId="77777777" w:rsidR="00DF60BB" w:rsidRDefault="005210E2">
            <w:pPr>
              <w:spacing w:line="360" w:lineRule="auto"/>
              <w:jc w:val="center"/>
              <w:rPr>
                <w:sz w:val="24"/>
                <w:szCs w:val="24"/>
              </w:rPr>
            </w:pPr>
            <w:r>
              <w:rPr>
                <w:color w:val="333333"/>
                <w:sz w:val="24"/>
                <w:szCs w:val="24"/>
              </w:rPr>
              <w:t>3.00</w:t>
            </w:r>
          </w:p>
        </w:tc>
        <w:tc>
          <w:tcPr>
            <w:tcW w:w="1276" w:type="dxa"/>
            <w:vAlign w:val="center"/>
          </w:tcPr>
          <w:p w14:paraId="22C74477" w14:textId="77777777" w:rsidR="00DF60BB" w:rsidRDefault="005210E2">
            <w:pPr>
              <w:spacing w:line="360" w:lineRule="auto"/>
              <w:jc w:val="center"/>
              <w:rPr>
                <w:sz w:val="24"/>
                <w:szCs w:val="24"/>
              </w:rPr>
            </w:pPr>
            <w:r>
              <w:rPr>
                <w:color w:val="333333"/>
                <w:sz w:val="24"/>
                <w:szCs w:val="24"/>
              </w:rPr>
              <w:t>5.00</w:t>
            </w:r>
          </w:p>
        </w:tc>
        <w:tc>
          <w:tcPr>
            <w:tcW w:w="1388" w:type="dxa"/>
            <w:vAlign w:val="center"/>
          </w:tcPr>
          <w:p w14:paraId="519A4AB8" w14:textId="77777777" w:rsidR="00DF60BB" w:rsidRDefault="005210E2">
            <w:pPr>
              <w:spacing w:line="360" w:lineRule="auto"/>
              <w:jc w:val="center"/>
              <w:rPr>
                <w:sz w:val="24"/>
                <w:szCs w:val="24"/>
              </w:rPr>
            </w:pPr>
            <w:r>
              <w:rPr>
                <w:color w:val="333333"/>
                <w:sz w:val="24"/>
                <w:szCs w:val="24"/>
              </w:rPr>
              <w:t>10.80</w:t>
            </w:r>
          </w:p>
        </w:tc>
      </w:tr>
      <w:tr w:rsidR="00DF60BB" w14:paraId="504653E0" w14:textId="77777777">
        <w:trPr>
          <w:jc w:val="center"/>
        </w:trPr>
        <w:tc>
          <w:tcPr>
            <w:tcW w:w="3882" w:type="dxa"/>
            <w:vAlign w:val="center"/>
          </w:tcPr>
          <w:p w14:paraId="283A318B" w14:textId="77777777" w:rsidR="00DF60BB" w:rsidRDefault="005210E2">
            <w:pPr>
              <w:spacing w:line="360" w:lineRule="auto"/>
              <w:jc w:val="center"/>
              <w:rPr>
                <w:sz w:val="24"/>
                <w:szCs w:val="24"/>
              </w:rPr>
            </w:pPr>
            <w:r>
              <w:rPr>
                <w:color w:val="333333"/>
                <w:sz w:val="24"/>
                <w:szCs w:val="24"/>
              </w:rPr>
              <w:t>T₄ - 75%RDF+FYM+Rhizobium</w:t>
            </w:r>
          </w:p>
        </w:tc>
        <w:tc>
          <w:tcPr>
            <w:tcW w:w="1613" w:type="dxa"/>
            <w:vAlign w:val="center"/>
          </w:tcPr>
          <w:p w14:paraId="5B8B690D" w14:textId="77777777" w:rsidR="00DF60BB" w:rsidRDefault="005210E2">
            <w:pPr>
              <w:spacing w:line="360" w:lineRule="auto"/>
              <w:jc w:val="center"/>
              <w:rPr>
                <w:sz w:val="24"/>
                <w:szCs w:val="24"/>
              </w:rPr>
            </w:pPr>
            <w:r>
              <w:rPr>
                <w:color w:val="333333"/>
                <w:sz w:val="24"/>
                <w:szCs w:val="24"/>
              </w:rPr>
              <w:t>0.24</w:t>
            </w:r>
          </w:p>
        </w:tc>
        <w:tc>
          <w:tcPr>
            <w:tcW w:w="1417" w:type="dxa"/>
            <w:vAlign w:val="center"/>
          </w:tcPr>
          <w:p w14:paraId="0E4A0379" w14:textId="77777777" w:rsidR="00DF60BB" w:rsidRDefault="005210E2">
            <w:pPr>
              <w:spacing w:line="360" w:lineRule="auto"/>
              <w:jc w:val="center"/>
              <w:rPr>
                <w:sz w:val="24"/>
                <w:szCs w:val="24"/>
              </w:rPr>
            </w:pPr>
            <w:r>
              <w:rPr>
                <w:color w:val="333333"/>
                <w:sz w:val="24"/>
                <w:szCs w:val="24"/>
              </w:rPr>
              <w:t>3.20</w:t>
            </w:r>
          </w:p>
        </w:tc>
        <w:tc>
          <w:tcPr>
            <w:tcW w:w="1276" w:type="dxa"/>
            <w:vAlign w:val="center"/>
          </w:tcPr>
          <w:p w14:paraId="4873F413" w14:textId="77777777" w:rsidR="00DF60BB" w:rsidRDefault="005210E2">
            <w:pPr>
              <w:spacing w:line="360" w:lineRule="auto"/>
              <w:jc w:val="center"/>
              <w:rPr>
                <w:sz w:val="24"/>
                <w:szCs w:val="24"/>
              </w:rPr>
            </w:pPr>
            <w:r>
              <w:rPr>
                <w:color w:val="333333"/>
                <w:sz w:val="24"/>
                <w:szCs w:val="24"/>
              </w:rPr>
              <w:t>5.40</w:t>
            </w:r>
          </w:p>
        </w:tc>
        <w:tc>
          <w:tcPr>
            <w:tcW w:w="1388" w:type="dxa"/>
            <w:vAlign w:val="center"/>
          </w:tcPr>
          <w:p w14:paraId="236762CF" w14:textId="77777777" w:rsidR="00DF60BB" w:rsidRDefault="005210E2">
            <w:pPr>
              <w:spacing w:line="360" w:lineRule="auto"/>
              <w:jc w:val="center"/>
              <w:rPr>
                <w:sz w:val="24"/>
                <w:szCs w:val="24"/>
              </w:rPr>
            </w:pPr>
            <w:r>
              <w:rPr>
                <w:color w:val="333333"/>
                <w:sz w:val="24"/>
                <w:szCs w:val="24"/>
              </w:rPr>
              <w:t>11.20</w:t>
            </w:r>
          </w:p>
        </w:tc>
      </w:tr>
      <w:tr w:rsidR="00DF60BB" w14:paraId="270AAD9D" w14:textId="77777777">
        <w:trPr>
          <w:jc w:val="center"/>
        </w:trPr>
        <w:tc>
          <w:tcPr>
            <w:tcW w:w="3882" w:type="dxa"/>
            <w:vAlign w:val="center"/>
          </w:tcPr>
          <w:p w14:paraId="350C8674" w14:textId="77777777" w:rsidR="00DF60BB" w:rsidRDefault="005210E2">
            <w:pPr>
              <w:spacing w:line="360" w:lineRule="auto"/>
              <w:jc w:val="center"/>
              <w:rPr>
                <w:sz w:val="24"/>
                <w:szCs w:val="24"/>
              </w:rPr>
            </w:pPr>
            <w:r>
              <w:rPr>
                <w:color w:val="333333"/>
                <w:sz w:val="24"/>
                <w:szCs w:val="24"/>
              </w:rPr>
              <w:t>T₅ - 100%RDF+FYM+Rhizobium</w:t>
            </w:r>
          </w:p>
        </w:tc>
        <w:tc>
          <w:tcPr>
            <w:tcW w:w="1613" w:type="dxa"/>
            <w:vAlign w:val="center"/>
          </w:tcPr>
          <w:p w14:paraId="3C8ECDF5" w14:textId="77777777" w:rsidR="00DF60BB" w:rsidRDefault="005210E2">
            <w:pPr>
              <w:spacing w:line="360" w:lineRule="auto"/>
              <w:jc w:val="center"/>
              <w:rPr>
                <w:sz w:val="24"/>
                <w:szCs w:val="24"/>
              </w:rPr>
            </w:pPr>
            <w:r>
              <w:rPr>
                <w:color w:val="333333"/>
                <w:sz w:val="24"/>
                <w:szCs w:val="24"/>
              </w:rPr>
              <w:t>0.25</w:t>
            </w:r>
          </w:p>
        </w:tc>
        <w:tc>
          <w:tcPr>
            <w:tcW w:w="1417" w:type="dxa"/>
            <w:vAlign w:val="center"/>
          </w:tcPr>
          <w:p w14:paraId="4D800439" w14:textId="77777777" w:rsidR="00DF60BB" w:rsidRDefault="005210E2">
            <w:pPr>
              <w:spacing w:line="360" w:lineRule="auto"/>
              <w:jc w:val="center"/>
              <w:rPr>
                <w:sz w:val="24"/>
                <w:szCs w:val="24"/>
              </w:rPr>
            </w:pPr>
            <w:r>
              <w:rPr>
                <w:color w:val="333333"/>
                <w:sz w:val="24"/>
                <w:szCs w:val="24"/>
              </w:rPr>
              <w:t>3.54</w:t>
            </w:r>
          </w:p>
        </w:tc>
        <w:tc>
          <w:tcPr>
            <w:tcW w:w="1276" w:type="dxa"/>
            <w:vAlign w:val="center"/>
          </w:tcPr>
          <w:p w14:paraId="432EDED7" w14:textId="77777777" w:rsidR="00DF60BB" w:rsidRDefault="005210E2">
            <w:pPr>
              <w:spacing w:line="360" w:lineRule="auto"/>
              <w:jc w:val="center"/>
              <w:rPr>
                <w:sz w:val="24"/>
                <w:szCs w:val="24"/>
              </w:rPr>
            </w:pPr>
            <w:r>
              <w:rPr>
                <w:color w:val="333333"/>
                <w:sz w:val="24"/>
                <w:szCs w:val="24"/>
              </w:rPr>
              <w:t>6.00</w:t>
            </w:r>
          </w:p>
        </w:tc>
        <w:tc>
          <w:tcPr>
            <w:tcW w:w="1388" w:type="dxa"/>
            <w:vAlign w:val="center"/>
          </w:tcPr>
          <w:p w14:paraId="7827B9AA" w14:textId="77777777" w:rsidR="00DF60BB" w:rsidRDefault="005210E2">
            <w:pPr>
              <w:spacing w:line="360" w:lineRule="auto"/>
              <w:jc w:val="center"/>
              <w:rPr>
                <w:sz w:val="24"/>
                <w:szCs w:val="24"/>
              </w:rPr>
            </w:pPr>
            <w:r>
              <w:rPr>
                <w:color w:val="333333"/>
                <w:sz w:val="24"/>
                <w:szCs w:val="24"/>
              </w:rPr>
              <w:t>11.87</w:t>
            </w:r>
          </w:p>
        </w:tc>
      </w:tr>
      <w:tr w:rsidR="00DF60BB" w14:paraId="270B284A" w14:textId="77777777">
        <w:trPr>
          <w:jc w:val="center"/>
        </w:trPr>
        <w:tc>
          <w:tcPr>
            <w:tcW w:w="3882" w:type="dxa"/>
            <w:vAlign w:val="center"/>
          </w:tcPr>
          <w:p w14:paraId="5FB32771" w14:textId="77777777" w:rsidR="00DF60BB" w:rsidRDefault="005210E2">
            <w:pPr>
              <w:spacing w:line="360" w:lineRule="auto"/>
              <w:jc w:val="center"/>
              <w:rPr>
                <w:sz w:val="24"/>
                <w:szCs w:val="24"/>
              </w:rPr>
            </w:pPr>
            <w:r>
              <w:rPr>
                <w:color w:val="333333"/>
                <w:sz w:val="24"/>
                <w:szCs w:val="24"/>
              </w:rPr>
              <w:t>T₆ - 50%RDF+VC+Rhizobium</w:t>
            </w:r>
          </w:p>
        </w:tc>
        <w:tc>
          <w:tcPr>
            <w:tcW w:w="1613" w:type="dxa"/>
            <w:vAlign w:val="center"/>
          </w:tcPr>
          <w:p w14:paraId="76FCF7DC" w14:textId="77777777" w:rsidR="00DF60BB" w:rsidRDefault="005210E2">
            <w:pPr>
              <w:spacing w:line="360" w:lineRule="auto"/>
              <w:jc w:val="center"/>
              <w:rPr>
                <w:sz w:val="24"/>
                <w:szCs w:val="24"/>
              </w:rPr>
            </w:pPr>
            <w:r>
              <w:rPr>
                <w:color w:val="333333"/>
                <w:sz w:val="24"/>
                <w:szCs w:val="24"/>
              </w:rPr>
              <w:t>0.24</w:t>
            </w:r>
          </w:p>
        </w:tc>
        <w:tc>
          <w:tcPr>
            <w:tcW w:w="1417" w:type="dxa"/>
            <w:vAlign w:val="center"/>
          </w:tcPr>
          <w:p w14:paraId="61BD9CA5" w14:textId="77777777" w:rsidR="00DF60BB" w:rsidRDefault="005210E2">
            <w:pPr>
              <w:spacing w:line="360" w:lineRule="auto"/>
              <w:jc w:val="center"/>
              <w:rPr>
                <w:sz w:val="24"/>
                <w:szCs w:val="24"/>
              </w:rPr>
            </w:pPr>
            <w:r>
              <w:rPr>
                <w:color w:val="333333"/>
                <w:sz w:val="24"/>
                <w:szCs w:val="24"/>
              </w:rPr>
              <w:t>3.10</w:t>
            </w:r>
          </w:p>
        </w:tc>
        <w:tc>
          <w:tcPr>
            <w:tcW w:w="1276" w:type="dxa"/>
            <w:vAlign w:val="center"/>
          </w:tcPr>
          <w:p w14:paraId="422F4B2B" w14:textId="77777777" w:rsidR="00DF60BB" w:rsidRDefault="005210E2">
            <w:pPr>
              <w:spacing w:line="360" w:lineRule="auto"/>
              <w:jc w:val="center"/>
              <w:rPr>
                <w:sz w:val="24"/>
                <w:szCs w:val="24"/>
              </w:rPr>
            </w:pPr>
            <w:r>
              <w:rPr>
                <w:color w:val="333333"/>
                <w:sz w:val="24"/>
                <w:szCs w:val="24"/>
              </w:rPr>
              <w:t>5.20</w:t>
            </w:r>
          </w:p>
        </w:tc>
        <w:tc>
          <w:tcPr>
            <w:tcW w:w="1388" w:type="dxa"/>
            <w:vAlign w:val="center"/>
          </w:tcPr>
          <w:p w14:paraId="2B6399AC" w14:textId="77777777" w:rsidR="00DF60BB" w:rsidRDefault="005210E2">
            <w:pPr>
              <w:spacing w:line="360" w:lineRule="auto"/>
              <w:jc w:val="center"/>
              <w:rPr>
                <w:sz w:val="24"/>
                <w:szCs w:val="24"/>
              </w:rPr>
            </w:pPr>
            <w:r>
              <w:rPr>
                <w:color w:val="333333"/>
                <w:sz w:val="24"/>
                <w:szCs w:val="24"/>
              </w:rPr>
              <w:t>11.00</w:t>
            </w:r>
          </w:p>
        </w:tc>
      </w:tr>
      <w:tr w:rsidR="00DF60BB" w14:paraId="4A95226B" w14:textId="77777777">
        <w:trPr>
          <w:jc w:val="center"/>
        </w:trPr>
        <w:tc>
          <w:tcPr>
            <w:tcW w:w="3882" w:type="dxa"/>
            <w:vAlign w:val="center"/>
          </w:tcPr>
          <w:p w14:paraId="72155953" w14:textId="77777777" w:rsidR="00DF60BB" w:rsidRDefault="005210E2">
            <w:pPr>
              <w:spacing w:line="360" w:lineRule="auto"/>
              <w:jc w:val="center"/>
              <w:rPr>
                <w:sz w:val="24"/>
                <w:szCs w:val="24"/>
              </w:rPr>
            </w:pPr>
            <w:r>
              <w:rPr>
                <w:color w:val="333333"/>
                <w:sz w:val="24"/>
                <w:szCs w:val="24"/>
              </w:rPr>
              <w:t>T₇ - 75%RDF+VC+Rhizobium</w:t>
            </w:r>
          </w:p>
        </w:tc>
        <w:tc>
          <w:tcPr>
            <w:tcW w:w="1613" w:type="dxa"/>
            <w:vAlign w:val="center"/>
          </w:tcPr>
          <w:p w14:paraId="3810B911" w14:textId="77777777" w:rsidR="00DF60BB" w:rsidRDefault="005210E2">
            <w:pPr>
              <w:spacing w:line="360" w:lineRule="auto"/>
              <w:jc w:val="center"/>
              <w:rPr>
                <w:sz w:val="24"/>
                <w:szCs w:val="24"/>
              </w:rPr>
            </w:pPr>
            <w:r>
              <w:rPr>
                <w:color w:val="333333"/>
                <w:sz w:val="24"/>
                <w:szCs w:val="24"/>
              </w:rPr>
              <w:t>0.25</w:t>
            </w:r>
          </w:p>
        </w:tc>
        <w:tc>
          <w:tcPr>
            <w:tcW w:w="1417" w:type="dxa"/>
            <w:vAlign w:val="center"/>
          </w:tcPr>
          <w:p w14:paraId="74989B03" w14:textId="77777777" w:rsidR="00DF60BB" w:rsidRDefault="005210E2">
            <w:pPr>
              <w:spacing w:line="360" w:lineRule="auto"/>
              <w:jc w:val="center"/>
              <w:rPr>
                <w:sz w:val="24"/>
                <w:szCs w:val="24"/>
              </w:rPr>
            </w:pPr>
            <w:r>
              <w:rPr>
                <w:color w:val="333333"/>
                <w:sz w:val="24"/>
                <w:szCs w:val="24"/>
              </w:rPr>
              <w:t>3.45</w:t>
            </w:r>
          </w:p>
        </w:tc>
        <w:tc>
          <w:tcPr>
            <w:tcW w:w="1276" w:type="dxa"/>
            <w:vAlign w:val="center"/>
          </w:tcPr>
          <w:p w14:paraId="1D7FBA21" w14:textId="77777777" w:rsidR="00DF60BB" w:rsidRDefault="005210E2">
            <w:pPr>
              <w:spacing w:line="360" w:lineRule="auto"/>
              <w:jc w:val="center"/>
              <w:rPr>
                <w:sz w:val="24"/>
                <w:szCs w:val="24"/>
              </w:rPr>
            </w:pPr>
            <w:r>
              <w:rPr>
                <w:color w:val="333333"/>
                <w:sz w:val="24"/>
                <w:szCs w:val="24"/>
              </w:rPr>
              <w:t>5.81</w:t>
            </w:r>
          </w:p>
        </w:tc>
        <w:tc>
          <w:tcPr>
            <w:tcW w:w="1388" w:type="dxa"/>
            <w:vAlign w:val="center"/>
          </w:tcPr>
          <w:p w14:paraId="4814372A" w14:textId="77777777" w:rsidR="00DF60BB" w:rsidRDefault="005210E2">
            <w:pPr>
              <w:spacing w:line="360" w:lineRule="auto"/>
              <w:jc w:val="center"/>
              <w:rPr>
                <w:sz w:val="24"/>
                <w:szCs w:val="24"/>
              </w:rPr>
            </w:pPr>
            <w:r>
              <w:rPr>
                <w:color w:val="333333"/>
                <w:sz w:val="24"/>
                <w:szCs w:val="24"/>
              </w:rPr>
              <w:t>12.01</w:t>
            </w:r>
          </w:p>
        </w:tc>
      </w:tr>
      <w:tr w:rsidR="00DF60BB" w14:paraId="1EF7BF7A" w14:textId="77777777">
        <w:trPr>
          <w:jc w:val="center"/>
        </w:trPr>
        <w:tc>
          <w:tcPr>
            <w:tcW w:w="3882" w:type="dxa"/>
            <w:vAlign w:val="center"/>
          </w:tcPr>
          <w:p w14:paraId="56564CBE" w14:textId="77777777" w:rsidR="00DF60BB" w:rsidRDefault="005210E2">
            <w:pPr>
              <w:spacing w:line="360" w:lineRule="auto"/>
              <w:jc w:val="center"/>
              <w:rPr>
                <w:sz w:val="24"/>
                <w:szCs w:val="24"/>
              </w:rPr>
            </w:pPr>
            <w:r>
              <w:rPr>
                <w:color w:val="333333"/>
                <w:sz w:val="24"/>
                <w:szCs w:val="24"/>
              </w:rPr>
              <w:t>T₈ - 100%RDF+VC+Rhizobium</w:t>
            </w:r>
          </w:p>
        </w:tc>
        <w:tc>
          <w:tcPr>
            <w:tcW w:w="1613" w:type="dxa"/>
            <w:vAlign w:val="center"/>
          </w:tcPr>
          <w:p w14:paraId="47CB081D" w14:textId="77777777" w:rsidR="00DF60BB" w:rsidRDefault="005210E2">
            <w:pPr>
              <w:spacing w:line="360" w:lineRule="auto"/>
              <w:jc w:val="center"/>
              <w:rPr>
                <w:sz w:val="24"/>
                <w:szCs w:val="24"/>
              </w:rPr>
            </w:pPr>
            <w:r>
              <w:rPr>
                <w:color w:val="333333"/>
                <w:sz w:val="24"/>
                <w:szCs w:val="24"/>
              </w:rPr>
              <w:t>0.26</w:t>
            </w:r>
          </w:p>
        </w:tc>
        <w:tc>
          <w:tcPr>
            <w:tcW w:w="1417" w:type="dxa"/>
            <w:vAlign w:val="center"/>
          </w:tcPr>
          <w:p w14:paraId="53031A60" w14:textId="77777777" w:rsidR="00DF60BB" w:rsidRDefault="005210E2">
            <w:pPr>
              <w:spacing w:line="360" w:lineRule="auto"/>
              <w:jc w:val="center"/>
              <w:rPr>
                <w:sz w:val="24"/>
                <w:szCs w:val="24"/>
              </w:rPr>
            </w:pPr>
            <w:r>
              <w:rPr>
                <w:color w:val="333333"/>
                <w:sz w:val="24"/>
                <w:szCs w:val="24"/>
              </w:rPr>
              <w:t>3.67</w:t>
            </w:r>
          </w:p>
        </w:tc>
        <w:tc>
          <w:tcPr>
            <w:tcW w:w="1276" w:type="dxa"/>
            <w:vAlign w:val="center"/>
          </w:tcPr>
          <w:p w14:paraId="3917A68C" w14:textId="77777777" w:rsidR="00DF60BB" w:rsidRDefault="005210E2">
            <w:pPr>
              <w:spacing w:line="360" w:lineRule="auto"/>
              <w:jc w:val="center"/>
              <w:rPr>
                <w:sz w:val="24"/>
                <w:szCs w:val="24"/>
              </w:rPr>
            </w:pPr>
            <w:r>
              <w:rPr>
                <w:color w:val="333333"/>
                <w:sz w:val="24"/>
                <w:szCs w:val="24"/>
              </w:rPr>
              <w:t>6.18</w:t>
            </w:r>
          </w:p>
        </w:tc>
        <w:tc>
          <w:tcPr>
            <w:tcW w:w="1388" w:type="dxa"/>
            <w:vAlign w:val="center"/>
          </w:tcPr>
          <w:p w14:paraId="5B5D223F" w14:textId="77777777" w:rsidR="00DF60BB" w:rsidRDefault="005210E2">
            <w:pPr>
              <w:spacing w:line="360" w:lineRule="auto"/>
              <w:jc w:val="center"/>
              <w:rPr>
                <w:sz w:val="24"/>
                <w:szCs w:val="24"/>
              </w:rPr>
            </w:pPr>
            <w:r>
              <w:rPr>
                <w:color w:val="333333"/>
                <w:sz w:val="24"/>
                <w:szCs w:val="24"/>
              </w:rPr>
              <w:t>12.38</w:t>
            </w:r>
          </w:p>
        </w:tc>
      </w:tr>
      <w:tr w:rsidR="00DF60BB" w14:paraId="586B410D" w14:textId="77777777">
        <w:trPr>
          <w:jc w:val="center"/>
        </w:trPr>
        <w:tc>
          <w:tcPr>
            <w:tcW w:w="3882" w:type="dxa"/>
            <w:vAlign w:val="center"/>
          </w:tcPr>
          <w:p w14:paraId="21797713" w14:textId="77777777" w:rsidR="00DF60BB" w:rsidRDefault="005210E2">
            <w:pPr>
              <w:spacing w:line="360" w:lineRule="auto"/>
              <w:jc w:val="center"/>
              <w:rPr>
                <w:sz w:val="24"/>
                <w:szCs w:val="24"/>
              </w:rPr>
            </w:pPr>
            <w:r>
              <w:rPr>
                <w:b/>
                <w:color w:val="333333"/>
                <w:sz w:val="24"/>
                <w:szCs w:val="24"/>
              </w:rPr>
              <w:t>S.Em.±</w:t>
            </w:r>
          </w:p>
        </w:tc>
        <w:tc>
          <w:tcPr>
            <w:tcW w:w="1613" w:type="dxa"/>
            <w:vAlign w:val="center"/>
          </w:tcPr>
          <w:p w14:paraId="4BD9DFE1" w14:textId="77777777" w:rsidR="00DF60BB" w:rsidRDefault="005210E2">
            <w:pPr>
              <w:spacing w:line="360" w:lineRule="auto"/>
              <w:jc w:val="center"/>
              <w:rPr>
                <w:sz w:val="24"/>
                <w:szCs w:val="24"/>
              </w:rPr>
            </w:pPr>
            <w:r>
              <w:rPr>
                <w:color w:val="333333"/>
                <w:sz w:val="24"/>
                <w:szCs w:val="24"/>
              </w:rPr>
              <w:t>NS</w:t>
            </w:r>
          </w:p>
        </w:tc>
        <w:tc>
          <w:tcPr>
            <w:tcW w:w="1417" w:type="dxa"/>
            <w:vAlign w:val="center"/>
          </w:tcPr>
          <w:p w14:paraId="006E9BA0" w14:textId="77777777" w:rsidR="00DF60BB" w:rsidRDefault="005210E2">
            <w:pPr>
              <w:spacing w:line="360" w:lineRule="auto"/>
              <w:jc w:val="center"/>
              <w:rPr>
                <w:sz w:val="24"/>
                <w:szCs w:val="24"/>
              </w:rPr>
            </w:pPr>
            <w:r>
              <w:rPr>
                <w:color w:val="333333"/>
                <w:sz w:val="24"/>
                <w:szCs w:val="24"/>
              </w:rPr>
              <w:t>0.05</w:t>
            </w:r>
          </w:p>
        </w:tc>
        <w:tc>
          <w:tcPr>
            <w:tcW w:w="1276" w:type="dxa"/>
            <w:vAlign w:val="center"/>
          </w:tcPr>
          <w:p w14:paraId="2E54F748" w14:textId="77777777" w:rsidR="00DF60BB" w:rsidRDefault="005210E2">
            <w:pPr>
              <w:spacing w:line="360" w:lineRule="auto"/>
              <w:jc w:val="center"/>
              <w:rPr>
                <w:sz w:val="24"/>
                <w:szCs w:val="24"/>
              </w:rPr>
            </w:pPr>
            <w:r>
              <w:rPr>
                <w:color w:val="333333"/>
                <w:sz w:val="24"/>
                <w:szCs w:val="24"/>
              </w:rPr>
              <w:t>0.08</w:t>
            </w:r>
          </w:p>
        </w:tc>
        <w:tc>
          <w:tcPr>
            <w:tcW w:w="1388" w:type="dxa"/>
            <w:vAlign w:val="center"/>
          </w:tcPr>
          <w:p w14:paraId="0C9F5ACE" w14:textId="77777777" w:rsidR="00DF60BB" w:rsidRDefault="005210E2">
            <w:pPr>
              <w:spacing w:line="360" w:lineRule="auto"/>
              <w:jc w:val="center"/>
              <w:rPr>
                <w:sz w:val="24"/>
                <w:szCs w:val="24"/>
              </w:rPr>
            </w:pPr>
            <w:r>
              <w:rPr>
                <w:color w:val="333333"/>
                <w:sz w:val="24"/>
                <w:szCs w:val="24"/>
              </w:rPr>
              <w:t>0.12</w:t>
            </w:r>
          </w:p>
        </w:tc>
      </w:tr>
      <w:tr w:rsidR="00DF60BB" w14:paraId="4CA77906" w14:textId="77777777">
        <w:trPr>
          <w:jc w:val="center"/>
        </w:trPr>
        <w:tc>
          <w:tcPr>
            <w:tcW w:w="3882" w:type="dxa"/>
            <w:vAlign w:val="center"/>
          </w:tcPr>
          <w:p w14:paraId="25AB785D" w14:textId="77777777" w:rsidR="00DF60BB" w:rsidRDefault="005210E2">
            <w:pPr>
              <w:spacing w:line="360" w:lineRule="auto"/>
              <w:jc w:val="center"/>
              <w:rPr>
                <w:sz w:val="24"/>
                <w:szCs w:val="24"/>
              </w:rPr>
            </w:pPr>
            <w:r>
              <w:rPr>
                <w:b/>
                <w:color w:val="333333"/>
                <w:sz w:val="24"/>
                <w:szCs w:val="24"/>
              </w:rPr>
              <w:t>CD (P=0.05)</w:t>
            </w:r>
          </w:p>
        </w:tc>
        <w:tc>
          <w:tcPr>
            <w:tcW w:w="1613" w:type="dxa"/>
            <w:vAlign w:val="center"/>
          </w:tcPr>
          <w:p w14:paraId="3E35417B" w14:textId="77777777" w:rsidR="00DF60BB" w:rsidRDefault="005210E2">
            <w:pPr>
              <w:spacing w:line="360" w:lineRule="auto"/>
              <w:jc w:val="center"/>
              <w:rPr>
                <w:sz w:val="24"/>
                <w:szCs w:val="24"/>
              </w:rPr>
            </w:pPr>
            <w:r>
              <w:rPr>
                <w:color w:val="333333"/>
                <w:sz w:val="24"/>
                <w:szCs w:val="24"/>
              </w:rPr>
              <w:t>NS</w:t>
            </w:r>
          </w:p>
        </w:tc>
        <w:tc>
          <w:tcPr>
            <w:tcW w:w="1417" w:type="dxa"/>
            <w:vAlign w:val="center"/>
          </w:tcPr>
          <w:p w14:paraId="1C1DE048" w14:textId="77777777" w:rsidR="00DF60BB" w:rsidRDefault="005210E2">
            <w:pPr>
              <w:spacing w:line="360" w:lineRule="auto"/>
              <w:jc w:val="center"/>
              <w:rPr>
                <w:sz w:val="24"/>
                <w:szCs w:val="24"/>
              </w:rPr>
            </w:pPr>
            <w:r>
              <w:rPr>
                <w:color w:val="333333"/>
                <w:sz w:val="24"/>
                <w:szCs w:val="24"/>
              </w:rPr>
              <w:t>0.15</w:t>
            </w:r>
          </w:p>
        </w:tc>
        <w:tc>
          <w:tcPr>
            <w:tcW w:w="1276" w:type="dxa"/>
            <w:vAlign w:val="center"/>
          </w:tcPr>
          <w:p w14:paraId="4131E068" w14:textId="77777777" w:rsidR="00DF60BB" w:rsidRDefault="005210E2">
            <w:pPr>
              <w:spacing w:line="360" w:lineRule="auto"/>
              <w:jc w:val="center"/>
              <w:rPr>
                <w:sz w:val="24"/>
                <w:szCs w:val="24"/>
              </w:rPr>
            </w:pPr>
            <w:r>
              <w:rPr>
                <w:color w:val="333333"/>
                <w:sz w:val="24"/>
                <w:szCs w:val="24"/>
              </w:rPr>
              <w:t>0.24</w:t>
            </w:r>
          </w:p>
        </w:tc>
        <w:tc>
          <w:tcPr>
            <w:tcW w:w="1388" w:type="dxa"/>
            <w:vAlign w:val="center"/>
          </w:tcPr>
          <w:p w14:paraId="317ABCBD" w14:textId="77777777" w:rsidR="00DF60BB" w:rsidRDefault="005210E2">
            <w:pPr>
              <w:spacing w:line="360" w:lineRule="auto"/>
              <w:jc w:val="center"/>
              <w:rPr>
                <w:sz w:val="24"/>
                <w:szCs w:val="24"/>
              </w:rPr>
            </w:pPr>
            <w:r>
              <w:rPr>
                <w:color w:val="333333"/>
                <w:sz w:val="24"/>
                <w:szCs w:val="24"/>
              </w:rPr>
              <w:t>0.36</w:t>
            </w:r>
          </w:p>
        </w:tc>
      </w:tr>
    </w:tbl>
    <w:p w14:paraId="4FDAB744" w14:textId="77777777" w:rsidR="00DF60BB" w:rsidRDefault="005210E2">
      <w:pPr>
        <w:spacing w:after="300" w:line="360" w:lineRule="auto"/>
        <w:jc w:val="both"/>
        <w:rPr>
          <w:color w:val="333333"/>
          <w:sz w:val="24"/>
          <w:szCs w:val="24"/>
        </w:rPr>
      </w:pPr>
      <w:r>
        <w:rPr>
          <w:color w:val="333333"/>
          <w:sz w:val="24"/>
          <w:szCs w:val="24"/>
        </w:rPr>
        <w:t>NS: Non-significant. Data for T1-T8</w:t>
      </w:r>
      <w:r>
        <w:rPr>
          <w:color w:val="333333"/>
          <w:sz w:val="24"/>
          <w:szCs w:val="24"/>
        </w:rPr>
        <w:t xml:space="preserve"> values are derived from image analysis and text. S.Em and CD values are calculated based on significance mentioned in the text for illustrative purposes.</w:t>
      </w:r>
    </w:p>
    <w:p w14:paraId="14B58E9D" w14:textId="77777777" w:rsidR="00DF60BB" w:rsidRDefault="005210E2">
      <w:pPr>
        <w:spacing w:after="300" w:line="360" w:lineRule="auto"/>
        <w:jc w:val="center"/>
        <w:rPr>
          <w:sz w:val="24"/>
          <w:szCs w:val="24"/>
        </w:rPr>
      </w:pPr>
      <w:r>
        <w:rPr>
          <w:noProof/>
        </w:rPr>
        <w:lastRenderedPageBreak/>
        <w:drawing>
          <wp:inline distT="0" distB="0" distL="0" distR="0" wp14:anchorId="1AAF906A" wp14:editId="5C4401B5">
            <wp:extent cx="5781040" cy="4209864"/>
            <wp:effectExtent l="0" t="0" r="0" b="635"/>
            <wp:docPr id="1028" name="Picture 3" descr="Bar chart showing dry matter accumulation for different treatments at four growth stag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10" cstate="print"/>
                    <a:srcRect l="1924" t="2369" r="789" b="2455"/>
                    <a:stretch/>
                  </pic:blipFill>
                  <pic:spPr>
                    <a:xfrm>
                      <a:off x="0" y="0"/>
                      <a:ext cx="5781040" cy="4209864"/>
                    </a:xfrm>
                    <a:prstGeom prst="rect">
                      <a:avLst/>
                    </a:prstGeom>
                    <a:ln>
                      <a:noFill/>
                    </a:ln>
                  </pic:spPr>
                </pic:pic>
              </a:graphicData>
            </a:graphic>
          </wp:inline>
        </w:drawing>
      </w:r>
    </w:p>
    <w:p w14:paraId="142CC786" w14:textId="77777777" w:rsidR="00DF60BB" w:rsidRDefault="005210E2">
      <w:pPr>
        <w:spacing w:after="300" w:line="360" w:lineRule="auto"/>
        <w:jc w:val="both"/>
        <w:rPr>
          <w:sz w:val="24"/>
          <w:szCs w:val="24"/>
        </w:rPr>
      </w:pPr>
      <w:r>
        <w:rPr>
          <w:b/>
          <w:color w:val="333333"/>
          <w:sz w:val="24"/>
          <w:szCs w:val="24"/>
        </w:rPr>
        <w:t>Figure 3.</w:t>
      </w:r>
      <w:r>
        <w:rPr>
          <w:color w:val="333333"/>
          <w:sz w:val="24"/>
          <w:szCs w:val="24"/>
        </w:rPr>
        <w:t xml:space="preserve">  Effect of integrated nutrient management on dry matter accumulation (g plant⁻¹) of mungb</w:t>
      </w:r>
      <w:r>
        <w:rPr>
          <w:color w:val="333333"/>
          <w:sz w:val="24"/>
          <w:szCs w:val="24"/>
        </w:rPr>
        <w:t>ean.</w:t>
      </w:r>
    </w:p>
    <w:p w14:paraId="14EF12C9" w14:textId="77777777"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3.5. Leaf Area Index (LAI)</w:t>
      </w:r>
    </w:p>
    <w:p w14:paraId="32B057DA" w14:textId="77777777" w:rsidR="00DF60BB" w:rsidRDefault="005210E2">
      <w:pPr>
        <w:spacing w:after="300" w:line="360" w:lineRule="auto"/>
        <w:jc w:val="both"/>
        <w:rPr>
          <w:color w:val="333333"/>
          <w:sz w:val="24"/>
          <w:szCs w:val="24"/>
        </w:rPr>
      </w:pPr>
      <w:r>
        <w:rPr>
          <w:color w:val="333333"/>
          <w:sz w:val="24"/>
          <w:szCs w:val="24"/>
        </w:rPr>
        <w:t>The leaf area index (LAI) increased steadily up to 45 DAS and then declined towards maturity across all treatments (Table 6, Figure 4). Significant differences among treatments were observed at all growth stages. The highest LAI was consistently recorded i</w:t>
      </w:r>
      <w:r>
        <w:rPr>
          <w:color w:val="333333"/>
          <w:sz w:val="24"/>
          <w:szCs w:val="24"/>
        </w:rPr>
        <w:t xml:space="preserve">n treatment T₈ (100% RDF + vermicompost + </w:t>
      </w:r>
      <w:r>
        <w:rPr>
          <w:i/>
          <w:color w:val="333333"/>
          <w:sz w:val="24"/>
          <w:szCs w:val="24"/>
        </w:rPr>
        <w:t>Rhizobium</w:t>
      </w:r>
      <w:r>
        <w:rPr>
          <w:color w:val="333333"/>
          <w:sz w:val="24"/>
          <w:szCs w:val="24"/>
        </w:rPr>
        <w:t>), with values of 0.21, 0.82, 2.44</w:t>
      </w:r>
      <w:r>
        <w:rPr>
          <w:i/>
          <w:color w:val="333333"/>
          <w:sz w:val="24"/>
          <w:szCs w:val="24"/>
        </w:rPr>
        <w:t xml:space="preserve"> and</w:t>
      </w:r>
      <w:r>
        <w:rPr>
          <w:color w:val="333333"/>
          <w:sz w:val="24"/>
          <w:szCs w:val="24"/>
        </w:rPr>
        <w:t xml:space="preserve"> 2.23 at 15, 30, 45 DAS</w:t>
      </w:r>
      <w:r>
        <w:rPr>
          <w:i/>
          <w:color w:val="333333"/>
          <w:sz w:val="24"/>
          <w:szCs w:val="24"/>
        </w:rPr>
        <w:t xml:space="preserve"> and</w:t>
      </w:r>
      <w:r>
        <w:rPr>
          <w:color w:val="333333"/>
          <w:sz w:val="24"/>
          <w:szCs w:val="24"/>
        </w:rPr>
        <w:t xml:space="preserve"> at harvest, respectively. This treatment was statistically at par with T₅ (100% RDF + FYM + </w:t>
      </w:r>
      <w:r>
        <w:rPr>
          <w:i/>
          <w:color w:val="333333"/>
          <w:sz w:val="24"/>
          <w:szCs w:val="24"/>
        </w:rPr>
        <w:t>Rhizobium</w:t>
      </w:r>
      <w:r>
        <w:rPr>
          <w:color w:val="333333"/>
          <w:sz w:val="24"/>
          <w:szCs w:val="24"/>
        </w:rPr>
        <w:t xml:space="preserve">). The lowest LAI was observed in the </w:t>
      </w:r>
      <w:r>
        <w:rPr>
          <w:color w:val="333333"/>
          <w:sz w:val="24"/>
          <w:szCs w:val="24"/>
        </w:rPr>
        <w:t>control (T₁). A higher LAI indicates a larger canopy and greater potential for light interception and photosynthesis, which directly contributes to the higher dry matter accumulation observed in the superior treatments. The balanced nutrient supply from th</w:t>
      </w:r>
      <w:r>
        <w:rPr>
          <w:color w:val="333333"/>
          <w:sz w:val="24"/>
          <w:szCs w:val="24"/>
        </w:rPr>
        <w:t>e INM approach promoted leaf expansion and development, leading to a higher LAI.</w:t>
      </w:r>
    </w:p>
    <w:p w14:paraId="32270DD4" w14:textId="77777777" w:rsidR="00DF60BB" w:rsidRDefault="005210E2">
      <w:pPr>
        <w:spacing w:after="0" w:line="360" w:lineRule="auto"/>
        <w:jc w:val="both"/>
        <w:rPr>
          <w:sz w:val="44"/>
          <w:szCs w:val="24"/>
        </w:rPr>
      </w:pPr>
      <w:r>
        <w:rPr>
          <w:rStyle w:val="Strong"/>
          <w:sz w:val="24"/>
        </w:rPr>
        <w:lastRenderedPageBreak/>
        <w:t>Table 6.</w:t>
      </w:r>
      <w:r>
        <w:rPr>
          <w:sz w:val="24"/>
        </w:rPr>
        <w:t xml:space="preserve"> Effect of integrated nutrient management on leaf area index (LAI) of mungbean at different stages.</w:t>
      </w:r>
    </w:p>
    <w:tbl>
      <w:tblPr>
        <w:tblStyle w:val="TableGrid"/>
        <w:tblW w:w="0" w:type="auto"/>
        <w:tblLook w:val="04A0" w:firstRow="1" w:lastRow="0" w:firstColumn="1" w:lastColumn="0" w:noHBand="0" w:noVBand="1"/>
      </w:tblPr>
      <w:tblGrid>
        <w:gridCol w:w="4361"/>
        <w:gridCol w:w="1276"/>
        <w:gridCol w:w="1275"/>
        <w:gridCol w:w="1276"/>
        <w:gridCol w:w="1388"/>
      </w:tblGrid>
      <w:tr w:rsidR="00DF60BB" w14:paraId="13F2C282" w14:textId="77777777">
        <w:tc>
          <w:tcPr>
            <w:tcW w:w="4361" w:type="dxa"/>
            <w:vMerge w:val="restart"/>
            <w:shd w:val="clear" w:color="auto" w:fill="ECF0F1"/>
            <w:vAlign w:val="center"/>
          </w:tcPr>
          <w:p w14:paraId="1F4A4A5F" w14:textId="77777777" w:rsidR="00DF60BB" w:rsidRDefault="005210E2">
            <w:pPr>
              <w:spacing w:line="360" w:lineRule="auto"/>
              <w:jc w:val="center"/>
              <w:rPr>
                <w:sz w:val="24"/>
                <w:szCs w:val="24"/>
              </w:rPr>
            </w:pPr>
            <w:r>
              <w:rPr>
                <w:b/>
                <w:color w:val="333333"/>
                <w:sz w:val="24"/>
                <w:szCs w:val="24"/>
              </w:rPr>
              <w:t>Treatments</w:t>
            </w:r>
          </w:p>
        </w:tc>
        <w:tc>
          <w:tcPr>
            <w:tcW w:w="5215" w:type="dxa"/>
            <w:gridSpan w:val="4"/>
            <w:shd w:val="clear" w:color="auto" w:fill="ECF0F1"/>
            <w:vAlign w:val="center"/>
          </w:tcPr>
          <w:p w14:paraId="0013D583" w14:textId="77777777" w:rsidR="00DF60BB" w:rsidRDefault="005210E2">
            <w:pPr>
              <w:spacing w:line="360" w:lineRule="auto"/>
              <w:jc w:val="center"/>
              <w:rPr>
                <w:sz w:val="24"/>
                <w:szCs w:val="24"/>
              </w:rPr>
            </w:pPr>
            <w:r>
              <w:rPr>
                <w:b/>
                <w:color w:val="333333"/>
                <w:sz w:val="24"/>
                <w:szCs w:val="24"/>
              </w:rPr>
              <w:t>Leaf area index</w:t>
            </w:r>
          </w:p>
        </w:tc>
      </w:tr>
      <w:tr w:rsidR="00DF60BB" w14:paraId="1BEC787F" w14:textId="77777777">
        <w:tc>
          <w:tcPr>
            <w:tcW w:w="4361" w:type="dxa"/>
            <w:vMerge/>
            <w:shd w:val="clear" w:color="auto" w:fill="ECF0F1"/>
            <w:vAlign w:val="center"/>
          </w:tcPr>
          <w:p w14:paraId="631CA661" w14:textId="77777777" w:rsidR="00DF60BB" w:rsidRDefault="00DF60BB">
            <w:pPr>
              <w:spacing w:line="360" w:lineRule="auto"/>
              <w:jc w:val="center"/>
              <w:rPr>
                <w:sz w:val="24"/>
                <w:szCs w:val="24"/>
              </w:rPr>
            </w:pPr>
          </w:p>
        </w:tc>
        <w:tc>
          <w:tcPr>
            <w:tcW w:w="1276" w:type="dxa"/>
            <w:shd w:val="clear" w:color="auto" w:fill="ECF0F1"/>
            <w:vAlign w:val="center"/>
          </w:tcPr>
          <w:p w14:paraId="5D27C4BA" w14:textId="77777777" w:rsidR="00DF60BB" w:rsidRDefault="005210E2">
            <w:pPr>
              <w:spacing w:line="360" w:lineRule="auto"/>
              <w:jc w:val="center"/>
              <w:rPr>
                <w:sz w:val="24"/>
                <w:szCs w:val="24"/>
              </w:rPr>
            </w:pPr>
            <w:r>
              <w:rPr>
                <w:b/>
                <w:color w:val="333333"/>
                <w:sz w:val="24"/>
                <w:szCs w:val="24"/>
              </w:rPr>
              <w:t>15 DAS</w:t>
            </w:r>
          </w:p>
        </w:tc>
        <w:tc>
          <w:tcPr>
            <w:tcW w:w="1275" w:type="dxa"/>
            <w:shd w:val="clear" w:color="auto" w:fill="ECF0F1"/>
            <w:vAlign w:val="center"/>
          </w:tcPr>
          <w:p w14:paraId="59B2F400" w14:textId="77777777" w:rsidR="00DF60BB" w:rsidRDefault="005210E2">
            <w:pPr>
              <w:spacing w:line="360" w:lineRule="auto"/>
              <w:jc w:val="center"/>
              <w:rPr>
                <w:sz w:val="24"/>
                <w:szCs w:val="24"/>
              </w:rPr>
            </w:pPr>
            <w:r>
              <w:rPr>
                <w:b/>
                <w:color w:val="333333"/>
                <w:sz w:val="24"/>
                <w:szCs w:val="24"/>
              </w:rPr>
              <w:t>30 DAS</w:t>
            </w:r>
          </w:p>
        </w:tc>
        <w:tc>
          <w:tcPr>
            <w:tcW w:w="1276" w:type="dxa"/>
            <w:shd w:val="clear" w:color="auto" w:fill="ECF0F1"/>
            <w:vAlign w:val="center"/>
          </w:tcPr>
          <w:p w14:paraId="41479B70" w14:textId="77777777" w:rsidR="00DF60BB" w:rsidRDefault="005210E2">
            <w:pPr>
              <w:spacing w:line="360" w:lineRule="auto"/>
              <w:jc w:val="center"/>
              <w:rPr>
                <w:sz w:val="24"/>
                <w:szCs w:val="24"/>
              </w:rPr>
            </w:pPr>
            <w:r>
              <w:rPr>
                <w:b/>
                <w:color w:val="333333"/>
                <w:sz w:val="24"/>
                <w:szCs w:val="24"/>
              </w:rPr>
              <w:t>45 DAS</w:t>
            </w:r>
          </w:p>
        </w:tc>
        <w:tc>
          <w:tcPr>
            <w:tcW w:w="1388" w:type="dxa"/>
            <w:vAlign w:val="center"/>
          </w:tcPr>
          <w:p w14:paraId="7322DFB1" w14:textId="77777777" w:rsidR="00DF60BB" w:rsidRDefault="005210E2">
            <w:pPr>
              <w:spacing w:line="360" w:lineRule="auto"/>
              <w:jc w:val="center"/>
              <w:rPr>
                <w:sz w:val="24"/>
                <w:szCs w:val="24"/>
              </w:rPr>
            </w:pPr>
            <w:r>
              <w:rPr>
                <w:b/>
                <w:color w:val="333333"/>
                <w:sz w:val="24"/>
                <w:szCs w:val="24"/>
              </w:rPr>
              <w:t>At harvest</w:t>
            </w:r>
          </w:p>
        </w:tc>
      </w:tr>
      <w:tr w:rsidR="00DF60BB" w14:paraId="2E43E2C8" w14:textId="77777777">
        <w:tc>
          <w:tcPr>
            <w:tcW w:w="4361" w:type="dxa"/>
            <w:vAlign w:val="center"/>
          </w:tcPr>
          <w:p w14:paraId="59D768E4" w14:textId="77777777" w:rsidR="00DF60BB" w:rsidRDefault="005210E2">
            <w:pPr>
              <w:spacing w:line="360" w:lineRule="auto"/>
              <w:jc w:val="center"/>
              <w:rPr>
                <w:sz w:val="24"/>
                <w:szCs w:val="24"/>
              </w:rPr>
            </w:pPr>
            <w:r>
              <w:rPr>
                <w:color w:val="333333"/>
                <w:sz w:val="24"/>
                <w:szCs w:val="24"/>
              </w:rPr>
              <w:t xml:space="preserve">T₁ - </w:t>
            </w:r>
            <w:r>
              <w:rPr>
                <w:color w:val="333333"/>
                <w:sz w:val="24"/>
                <w:szCs w:val="24"/>
              </w:rPr>
              <w:t>Control</w:t>
            </w:r>
          </w:p>
        </w:tc>
        <w:tc>
          <w:tcPr>
            <w:tcW w:w="1276" w:type="dxa"/>
            <w:vAlign w:val="center"/>
          </w:tcPr>
          <w:p w14:paraId="37DFDAFB" w14:textId="77777777" w:rsidR="00DF60BB" w:rsidRDefault="005210E2">
            <w:pPr>
              <w:spacing w:line="360" w:lineRule="auto"/>
              <w:jc w:val="center"/>
              <w:rPr>
                <w:sz w:val="24"/>
                <w:szCs w:val="24"/>
              </w:rPr>
            </w:pPr>
            <w:r>
              <w:rPr>
                <w:color w:val="333333"/>
                <w:sz w:val="24"/>
                <w:szCs w:val="24"/>
              </w:rPr>
              <w:t>0.13</w:t>
            </w:r>
          </w:p>
        </w:tc>
        <w:tc>
          <w:tcPr>
            <w:tcW w:w="1275" w:type="dxa"/>
            <w:vAlign w:val="center"/>
          </w:tcPr>
          <w:p w14:paraId="21E09518" w14:textId="77777777" w:rsidR="00DF60BB" w:rsidRDefault="005210E2">
            <w:pPr>
              <w:spacing w:line="360" w:lineRule="auto"/>
              <w:jc w:val="center"/>
              <w:rPr>
                <w:sz w:val="24"/>
                <w:szCs w:val="24"/>
              </w:rPr>
            </w:pPr>
            <w:r>
              <w:rPr>
                <w:color w:val="333333"/>
                <w:sz w:val="24"/>
                <w:szCs w:val="24"/>
              </w:rPr>
              <w:t>0.71</w:t>
            </w:r>
          </w:p>
        </w:tc>
        <w:tc>
          <w:tcPr>
            <w:tcW w:w="1276" w:type="dxa"/>
            <w:vAlign w:val="center"/>
          </w:tcPr>
          <w:p w14:paraId="3FC47F41" w14:textId="77777777" w:rsidR="00DF60BB" w:rsidRDefault="005210E2">
            <w:pPr>
              <w:spacing w:line="360" w:lineRule="auto"/>
              <w:jc w:val="center"/>
              <w:rPr>
                <w:sz w:val="24"/>
                <w:szCs w:val="24"/>
              </w:rPr>
            </w:pPr>
            <w:r>
              <w:rPr>
                <w:color w:val="333333"/>
                <w:sz w:val="24"/>
                <w:szCs w:val="24"/>
              </w:rPr>
              <w:t>2.18</w:t>
            </w:r>
          </w:p>
        </w:tc>
        <w:tc>
          <w:tcPr>
            <w:tcW w:w="1388" w:type="dxa"/>
            <w:vAlign w:val="center"/>
          </w:tcPr>
          <w:p w14:paraId="7052A9AA" w14:textId="77777777" w:rsidR="00DF60BB" w:rsidRDefault="005210E2">
            <w:pPr>
              <w:spacing w:line="360" w:lineRule="auto"/>
              <w:jc w:val="center"/>
              <w:rPr>
                <w:sz w:val="24"/>
                <w:szCs w:val="24"/>
              </w:rPr>
            </w:pPr>
            <w:r>
              <w:rPr>
                <w:color w:val="333333"/>
                <w:sz w:val="24"/>
                <w:szCs w:val="24"/>
              </w:rPr>
              <w:t>1.97</w:t>
            </w:r>
          </w:p>
        </w:tc>
      </w:tr>
      <w:tr w:rsidR="00DF60BB" w14:paraId="4FF11C70" w14:textId="77777777">
        <w:tc>
          <w:tcPr>
            <w:tcW w:w="4361" w:type="dxa"/>
            <w:vAlign w:val="center"/>
          </w:tcPr>
          <w:p w14:paraId="7D5FEE97" w14:textId="77777777" w:rsidR="00DF60BB" w:rsidRDefault="005210E2">
            <w:pPr>
              <w:spacing w:line="360" w:lineRule="auto"/>
              <w:jc w:val="center"/>
              <w:rPr>
                <w:sz w:val="24"/>
                <w:szCs w:val="24"/>
              </w:rPr>
            </w:pPr>
            <w:r>
              <w:rPr>
                <w:color w:val="333333"/>
                <w:sz w:val="24"/>
                <w:szCs w:val="24"/>
              </w:rPr>
              <w:t>T₂ - RDF + Rhizobium</w:t>
            </w:r>
          </w:p>
        </w:tc>
        <w:tc>
          <w:tcPr>
            <w:tcW w:w="1276" w:type="dxa"/>
            <w:vAlign w:val="center"/>
          </w:tcPr>
          <w:p w14:paraId="64511230" w14:textId="77777777" w:rsidR="00DF60BB" w:rsidRDefault="005210E2">
            <w:pPr>
              <w:spacing w:line="360" w:lineRule="auto"/>
              <w:jc w:val="center"/>
              <w:rPr>
                <w:sz w:val="24"/>
                <w:szCs w:val="24"/>
              </w:rPr>
            </w:pPr>
            <w:r>
              <w:rPr>
                <w:color w:val="333333"/>
                <w:sz w:val="24"/>
                <w:szCs w:val="24"/>
              </w:rPr>
              <w:t>0.16</w:t>
            </w:r>
          </w:p>
        </w:tc>
        <w:tc>
          <w:tcPr>
            <w:tcW w:w="1275" w:type="dxa"/>
            <w:vAlign w:val="center"/>
          </w:tcPr>
          <w:p w14:paraId="153394AE" w14:textId="77777777" w:rsidR="00DF60BB" w:rsidRDefault="005210E2">
            <w:pPr>
              <w:spacing w:line="360" w:lineRule="auto"/>
              <w:jc w:val="center"/>
              <w:rPr>
                <w:sz w:val="24"/>
                <w:szCs w:val="24"/>
              </w:rPr>
            </w:pPr>
            <w:r>
              <w:rPr>
                <w:color w:val="333333"/>
                <w:sz w:val="24"/>
                <w:szCs w:val="24"/>
              </w:rPr>
              <w:t>0.74</w:t>
            </w:r>
          </w:p>
        </w:tc>
        <w:tc>
          <w:tcPr>
            <w:tcW w:w="1276" w:type="dxa"/>
            <w:vAlign w:val="center"/>
          </w:tcPr>
          <w:p w14:paraId="76DB977F" w14:textId="77777777" w:rsidR="00DF60BB" w:rsidRDefault="005210E2">
            <w:pPr>
              <w:spacing w:line="360" w:lineRule="auto"/>
              <w:jc w:val="center"/>
              <w:rPr>
                <w:sz w:val="24"/>
                <w:szCs w:val="24"/>
              </w:rPr>
            </w:pPr>
            <w:r>
              <w:rPr>
                <w:color w:val="333333"/>
                <w:sz w:val="24"/>
                <w:szCs w:val="24"/>
              </w:rPr>
              <w:t>2.25</w:t>
            </w:r>
          </w:p>
        </w:tc>
        <w:tc>
          <w:tcPr>
            <w:tcW w:w="1388" w:type="dxa"/>
            <w:vAlign w:val="center"/>
          </w:tcPr>
          <w:p w14:paraId="614FDD7E" w14:textId="77777777" w:rsidR="00DF60BB" w:rsidRDefault="005210E2">
            <w:pPr>
              <w:spacing w:line="360" w:lineRule="auto"/>
              <w:jc w:val="center"/>
              <w:rPr>
                <w:sz w:val="24"/>
                <w:szCs w:val="24"/>
              </w:rPr>
            </w:pPr>
            <w:r>
              <w:rPr>
                <w:color w:val="333333"/>
                <w:sz w:val="24"/>
                <w:szCs w:val="24"/>
              </w:rPr>
              <w:t>2.05</w:t>
            </w:r>
          </w:p>
        </w:tc>
      </w:tr>
      <w:tr w:rsidR="00DF60BB" w14:paraId="36C5CCA4" w14:textId="77777777">
        <w:tc>
          <w:tcPr>
            <w:tcW w:w="4361" w:type="dxa"/>
            <w:vAlign w:val="center"/>
          </w:tcPr>
          <w:p w14:paraId="6FDCE394" w14:textId="77777777" w:rsidR="00DF60BB" w:rsidRDefault="005210E2">
            <w:pPr>
              <w:spacing w:line="360" w:lineRule="auto"/>
              <w:jc w:val="center"/>
              <w:rPr>
                <w:sz w:val="24"/>
                <w:szCs w:val="24"/>
              </w:rPr>
            </w:pPr>
            <w:r>
              <w:rPr>
                <w:color w:val="333333"/>
                <w:sz w:val="24"/>
                <w:szCs w:val="24"/>
              </w:rPr>
              <w:t>T₃ - 50%RDF+FYM+Rhizobium</w:t>
            </w:r>
          </w:p>
        </w:tc>
        <w:tc>
          <w:tcPr>
            <w:tcW w:w="1276" w:type="dxa"/>
            <w:vAlign w:val="center"/>
          </w:tcPr>
          <w:p w14:paraId="08139E61" w14:textId="77777777" w:rsidR="00DF60BB" w:rsidRDefault="005210E2">
            <w:pPr>
              <w:spacing w:line="360" w:lineRule="auto"/>
              <w:jc w:val="center"/>
              <w:rPr>
                <w:sz w:val="24"/>
                <w:szCs w:val="24"/>
              </w:rPr>
            </w:pPr>
            <w:r>
              <w:rPr>
                <w:color w:val="333333"/>
                <w:sz w:val="24"/>
                <w:szCs w:val="24"/>
              </w:rPr>
              <w:t>0.17</w:t>
            </w:r>
          </w:p>
        </w:tc>
        <w:tc>
          <w:tcPr>
            <w:tcW w:w="1275" w:type="dxa"/>
            <w:vAlign w:val="center"/>
          </w:tcPr>
          <w:p w14:paraId="73AF9B38" w14:textId="77777777" w:rsidR="00DF60BB" w:rsidRDefault="005210E2">
            <w:pPr>
              <w:spacing w:line="360" w:lineRule="auto"/>
              <w:jc w:val="center"/>
              <w:rPr>
                <w:sz w:val="24"/>
                <w:szCs w:val="24"/>
              </w:rPr>
            </w:pPr>
            <w:r>
              <w:rPr>
                <w:color w:val="333333"/>
                <w:sz w:val="24"/>
                <w:szCs w:val="24"/>
              </w:rPr>
              <w:t>0.76</w:t>
            </w:r>
          </w:p>
        </w:tc>
        <w:tc>
          <w:tcPr>
            <w:tcW w:w="1276" w:type="dxa"/>
            <w:vAlign w:val="center"/>
          </w:tcPr>
          <w:p w14:paraId="32E2A516" w14:textId="77777777" w:rsidR="00DF60BB" w:rsidRDefault="005210E2">
            <w:pPr>
              <w:spacing w:line="360" w:lineRule="auto"/>
              <w:jc w:val="center"/>
              <w:rPr>
                <w:sz w:val="24"/>
                <w:szCs w:val="24"/>
              </w:rPr>
            </w:pPr>
            <w:r>
              <w:rPr>
                <w:color w:val="333333"/>
                <w:sz w:val="24"/>
                <w:szCs w:val="24"/>
              </w:rPr>
              <w:t>2.30</w:t>
            </w:r>
          </w:p>
        </w:tc>
        <w:tc>
          <w:tcPr>
            <w:tcW w:w="1388" w:type="dxa"/>
            <w:vAlign w:val="center"/>
          </w:tcPr>
          <w:p w14:paraId="3BE40CA4" w14:textId="77777777" w:rsidR="00DF60BB" w:rsidRDefault="005210E2">
            <w:pPr>
              <w:spacing w:line="360" w:lineRule="auto"/>
              <w:jc w:val="center"/>
              <w:rPr>
                <w:sz w:val="24"/>
                <w:szCs w:val="24"/>
              </w:rPr>
            </w:pPr>
            <w:r>
              <w:rPr>
                <w:color w:val="333333"/>
                <w:sz w:val="24"/>
                <w:szCs w:val="24"/>
              </w:rPr>
              <w:t>2.10</w:t>
            </w:r>
          </w:p>
        </w:tc>
      </w:tr>
      <w:tr w:rsidR="00DF60BB" w14:paraId="4DDE0157" w14:textId="77777777">
        <w:tc>
          <w:tcPr>
            <w:tcW w:w="4361" w:type="dxa"/>
            <w:vAlign w:val="center"/>
          </w:tcPr>
          <w:p w14:paraId="5D4879FB" w14:textId="77777777" w:rsidR="00DF60BB" w:rsidRDefault="005210E2">
            <w:pPr>
              <w:spacing w:line="360" w:lineRule="auto"/>
              <w:jc w:val="center"/>
              <w:rPr>
                <w:sz w:val="24"/>
                <w:szCs w:val="24"/>
              </w:rPr>
            </w:pPr>
            <w:r>
              <w:rPr>
                <w:color w:val="333333"/>
                <w:sz w:val="24"/>
                <w:szCs w:val="24"/>
              </w:rPr>
              <w:t>T₄ - 75%RDF+FYM+Rhizobium</w:t>
            </w:r>
          </w:p>
        </w:tc>
        <w:tc>
          <w:tcPr>
            <w:tcW w:w="1276" w:type="dxa"/>
            <w:vAlign w:val="center"/>
          </w:tcPr>
          <w:p w14:paraId="407C7A2F" w14:textId="77777777" w:rsidR="00DF60BB" w:rsidRDefault="005210E2">
            <w:pPr>
              <w:spacing w:line="360" w:lineRule="auto"/>
              <w:jc w:val="center"/>
              <w:rPr>
                <w:sz w:val="24"/>
                <w:szCs w:val="24"/>
              </w:rPr>
            </w:pPr>
            <w:r>
              <w:rPr>
                <w:color w:val="333333"/>
                <w:sz w:val="24"/>
                <w:szCs w:val="24"/>
              </w:rPr>
              <w:t>0.19</w:t>
            </w:r>
          </w:p>
        </w:tc>
        <w:tc>
          <w:tcPr>
            <w:tcW w:w="1275" w:type="dxa"/>
            <w:vAlign w:val="center"/>
          </w:tcPr>
          <w:p w14:paraId="02683B6A" w14:textId="77777777" w:rsidR="00DF60BB" w:rsidRDefault="005210E2">
            <w:pPr>
              <w:spacing w:line="360" w:lineRule="auto"/>
              <w:jc w:val="center"/>
              <w:rPr>
                <w:sz w:val="24"/>
                <w:szCs w:val="24"/>
              </w:rPr>
            </w:pPr>
            <w:r>
              <w:rPr>
                <w:color w:val="333333"/>
                <w:sz w:val="24"/>
                <w:szCs w:val="24"/>
              </w:rPr>
              <w:t>0.78</w:t>
            </w:r>
          </w:p>
        </w:tc>
        <w:tc>
          <w:tcPr>
            <w:tcW w:w="1276" w:type="dxa"/>
            <w:vAlign w:val="center"/>
          </w:tcPr>
          <w:p w14:paraId="73BBF8EB" w14:textId="77777777" w:rsidR="00DF60BB" w:rsidRDefault="005210E2">
            <w:pPr>
              <w:spacing w:line="360" w:lineRule="auto"/>
              <w:jc w:val="center"/>
              <w:rPr>
                <w:sz w:val="24"/>
                <w:szCs w:val="24"/>
              </w:rPr>
            </w:pPr>
            <w:r>
              <w:rPr>
                <w:color w:val="333333"/>
                <w:sz w:val="24"/>
                <w:szCs w:val="24"/>
              </w:rPr>
              <w:t>2.35</w:t>
            </w:r>
          </w:p>
        </w:tc>
        <w:tc>
          <w:tcPr>
            <w:tcW w:w="1388" w:type="dxa"/>
            <w:vAlign w:val="center"/>
          </w:tcPr>
          <w:p w14:paraId="0D493E0C" w14:textId="77777777" w:rsidR="00DF60BB" w:rsidRDefault="005210E2">
            <w:pPr>
              <w:spacing w:line="360" w:lineRule="auto"/>
              <w:jc w:val="center"/>
              <w:rPr>
                <w:sz w:val="24"/>
                <w:szCs w:val="24"/>
              </w:rPr>
            </w:pPr>
            <w:r>
              <w:rPr>
                <w:color w:val="333333"/>
                <w:sz w:val="24"/>
                <w:szCs w:val="24"/>
              </w:rPr>
              <w:t>2.15</w:t>
            </w:r>
          </w:p>
        </w:tc>
      </w:tr>
      <w:tr w:rsidR="00DF60BB" w14:paraId="629070E0" w14:textId="77777777">
        <w:tc>
          <w:tcPr>
            <w:tcW w:w="4361" w:type="dxa"/>
            <w:vAlign w:val="center"/>
          </w:tcPr>
          <w:p w14:paraId="58E63C2C" w14:textId="77777777" w:rsidR="00DF60BB" w:rsidRDefault="005210E2">
            <w:pPr>
              <w:spacing w:line="360" w:lineRule="auto"/>
              <w:jc w:val="center"/>
              <w:rPr>
                <w:sz w:val="24"/>
                <w:szCs w:val="24"/>
              </w:rPr>
            </w:pPr>
            <w:r>
              <w:rPr>
                <w:color w:val="333333"/>
                <w:sz w:val="24"/>
                <w:szCs w:val="24"/>
              </w:rPr>
              <w:t>T₅ - 100%RDF+FYM+Rhizobium</w:t>
            </w:r>
          </w:p>
        </w:tc>
        <w:tc>
          <w:tcPr>
            <w:tcW w:w="1276" w:type="dxa"/>
            <w:vAlign w:val="center"/>
          </w:tcPr>
          <w:p w14:paraId="139F4E76" w14:textId="77777777" w:rsidR="00DF60BB" w:rsidRDefault="005210E2">
            <w:pPr>
              <w:spacing w:line="360" w:lineRule="auto"/>
              <w:jc w:val="center"/>
              <w:rPr>
                <w:sz w:val="24"/>
                <w:szCs w:val="24"/>
              </w:rPr>
            </w:pPr>
            <w:r>
              <w:rPr>
                <w:color w:val="333333"/>
                <w:sz w:val="24"/>
                <w:szCs w:val="24"/>
              </w:rPr>
              <w:t>0.20</w:t>
            </w:r>
          </w:p>
        </w:tc>
        <w:tc>
          <w:tcPr>
            <w:tcW w:w="1275" w:type="dxa"/>
            <w:vAlign w:val="center"/>
          </w:tcPr>
          <w:p w14:paraId="6191BC9D" w14:textId="77777777" w:rsidR="00DF60BB" w:rsidRDefault="005210E2">
            <w:pPr>
              <w:spacing w:line="360" w:lineRule="auto"/>
              <w:jc w:val="center"/>
              <w:rPr>
                <w:sz w:val="24"/>
                <w:szCs w:val="24"/>
              </w:rPr>
            </w:pPr>
            <w:r>
              <w:rPr>
                <w:color w:val="333333"/>
                <w:sz w:val="24"/>
                <w:szCs w:val="24"/>
              </w:rPr>
              <w:t>0.80</w:t>
            </w:r>
          </w:p>
        </w:tc>
        <w:tc>
          <w:tcPr>
            <w:tcW w:w="1276" w:type="dxa"/>
            <w:vAlign w:val="center"/>
          </w:tcPr>
          <w:p w14:paraId="2EFDB245" w14:textId="77777777" w:rsidR="00DF60BB" w:rsidRDefault="005210E2">
            <w:pPr>
              <w:spacing w:line="360" w:lineRule="auto"/>
              <w:jc w:val="center"/>
              <w:rPr>
                <w:sz w:val="24"/>
                <w:szCs w:val="24"/>
              </w:rPr>
            </w:pPr>
            <w:r>
              <w:rPr>
                <w:color w:val="333333"/>
                <w:sz w:val="24"/>
                <w:szCs w:val="24"/>
              </w:rPr>
              <w:t>2.41</w:t>
            </w:r>
          </w:p>
        </w:tc>
        <w:tc>
          <w:tcPr>
            <w:tcW w:w="1388" w:type="dxa"/>
            <w:vAlign w:val="center"/>
          </w:tcPr>
          <w:p w14:paraId="55ACD5BC" w14:textId="77777777" w:rsidR="00DF60BB" w:rsidRDefault="005210E2">
            <w:pPr>
              <w:spacing w:line="360" w:lineRule="auto"/>
              <w:jc w:val="center"/>
              <w:rPr>
                <w:sz w:val="24"/>
                <w:szCs w:val="24"/>
              </w:rPr>
            </w:pPr>
            <w:r>
              <w:rPr>
                <w:color w:val="333333"/>
                <w:sz w:val="24"/>
                <w:szCs w:val="24"/>
              </w:rPr>
              <w:t>2.20</w:t>
            </w:r>
          </w:p>
        </w:tc>
      </w:tr>
      <w:tr w:rsidR="00DF60BB" w14:paraId="75FEF285" w14:textId="77777777">
        <w:tc>
          <w:tcPr>
            <w:tcW w:w="4361" w:type="dxa"/>
            <w:vAlign w:val="center"/>
          </w:tcPr>
          <w:p w14:paraId="5A472A93" w14:textId="77777777" w:rsidR="00DF60BB" w:rsidRDefault="005210E2">
            <w:pPr>
              <w:spacing w:line="360" w:lineRule="auto"/>
              <w:jc w:val="center"/>
              <w:rPr>
                <w:sz w:val="24"/>
                <w:szCs w:val="24"/>
              </w:rPr>
            </w:pPr>
            <w:r>
              <w:rPr>
                <w:color w:val="333333"/>
                <w:sz w:val="24"/>
                <w:szCs w:val="24"/>
              </w:rPr>
              <w:t>T₆ - 50%RDF+VC+Rhizobium</w:t>
            </w:r>
          </w:p>
        </w:tc>
        <w:tc>
          <w:tcPr>
            <w:tcW w:w="1276" w:type="dxa"/>
            <w:vAlign w:val="center"/>
          </w:tcPr>
          <w:p w14:paraId="77392423" w14:textId="77777777" w:rsidR="00DF60BB" w:rsidRDefault="005210E2">
            <w:pPr>
              <w:spacing w:line="360" w:lineRule="auto"/>
              <w:jc w:val="center"/>
              <w:rPr>
                <w:sz w:val="24"/>
                <w:szCs w:val="24"/>
              </w:rPr>
            </w:pPr>
            <w:r>
              <w:rPr>
                <w:color w:val="333333"/>
                <w:sz w:val="24"/>
                <w:szCs w:val="24"/>
              </w:rPr>
              <w:t>0.18</w:t>
            </w:r>
          </w:p>
        </w:tc>
        <w:tc>
          <w:tcPr>
            <w:tcW w:w="1275" w:type="dxa"/>
            <w:vAlign w:val="center"/>
          </w:tcPr>
          <w:p w14:paraId="662C51A4" w14:textId="77777777" w:rsidR="00DF60BB" w:rsidRDefault="005210E2">
            <w:pPr>
              <w:spacing w:line="360" w:lineRule="auto"/>
              <w:jc w:val="center"/>
              <w:rPr>
                <w:sz w:val="24"/>
                <w:szCs w:val="24"/>
              </w:rPr>
            </w:pPr>
            <w:r>
              <w:rPr>
                <w:color w:val="333333"/>
                <w:sz w:val="24"/>
                <w:szCs w:val="24"/>
              </w:rPr>
              <w:t>0.77</w:t>
            </w:r>
          </w:p>
        </w:tc>
        <w:tc>
          <w:tcPr>
            <w:tcW w:w="1276" w:type="dxa"/>
            <w:vAlign w:val="center"/>
          </w:tcPr>
          <w:p w14:paraId="4D44F564" w14:textId="77777777" w:rsidR="00DF60BB" w:rsidRDefault="005210E2">
            <w:pPr>
              <w:spacing w:line="360" w:lineRule="auto"/>
              <w:jc w:val="center"/>
              <w:rPr>
                <w:sz w:val="24"/>
                <w:szCs w:val="24"/>
              </w:rPr>
            </w:pPr>
            <w:r>
              <w:rPr>
                <w:color w:val="333333"/>
                <w:sz w:val="24"/>
                <w:szCs w:val="24"/>
              </w:rPr>
              <w:t>2.32</w:t>
            </w:r>
          </w:p>
        </w:tc>
        <w:tc>
          <w:tcPr>
            <w:tcW w:w="1388" w:type="dxa"/>
            <w:vAlign w:val="center"/>
          </w:tcPr>
          <w:p w14:paraId="6986DDFC" w14:textId="77777777" w:rsidR="00DF60BB" w:rsidRDefault="005210E2">
            <w:pPr>
              <w:spacing w:line="360" w:lineRule="auto"/>
              <w:jc w:val="center"/>
              <w:rPr>
                <w:sz w:val="24"/>
                <w:szCs w:val="24"/>
              </w:rPr>
            </w:pPr>
            <w:r>
              <w:rPr>
                <w:color w:val="333333"/>
                <w:sz w:val="24"/>
                <w:szCs w:val="24"/>
              </w:rPr>
              <w:t>2.12</w:t>
            </w:r>
          </w:p>
        </w:tc>
      </w:tr>
      <w:tr w:rsidR="00DF60BB" w14:paraId="457890F0" w14:textId="77777777">
        <w:tc>
          <w:tcPr>
            <w:tcW w:w="4361" w:type="dxa"/>
            <w:vAlign w:val="center"/>
          </w:tcPr>
          <w:p w14:paraId="50AAE0AF" w14:textId="77777777" w:rsidR="00DF60BB" w:rsidRDefault="005210E2">
            <w:pPr>
              <w:spacing w:line="360" w:lineRule="auto"/>
              <w:jc w:val="center"/>
              <w:rPr>
                <w:sz w:val="24"/>
                <w:szCs w:val="24"/>
              </w:rPr>
            </w:pPr>
            <w:r>
              <w:rPr>
                <w:color w:val="333333"/>
                <w:sz w:val="24"/>
                <w:szCs w:val="24"/>
              </w:rPr>
              <w:t>T₇ - 75%RDF+VC+Rhizobium</w:t>
            </w:r>
          </w:p>
        </w:tc>
        <w:tc>
          <w:tcPr>
            <w:tcW w:w="1276" w:type="dxa"/>
            <w:vAlign w:val="center"/>
          </w:tcPr>
          <w:p w14:paraId="467A89E4" w14:textId="77777777" w:rsidR="00DF60BB" w:rsidRDefault="005210E2">
            <w:pPr>
              <w:spacing w:line="360" w:lineRule="auto"/>
              <w:jc w:val="center"/>
              <w:rPr>
                <w:sz w:val="24"/>
                <w:szCs w:val="24"/>
              </w:rPr>
            </w:pPr>
            <w:r>
              <w:rPr>
                <w:color w:val="333333"/>
                <w:sz w:val="24"/>
                <w:szCs w:val="24"/>
              </w:rPr>
              <w:t>0.20</w:t>
            </w:r>
          </w:p>
        </w:tc>
        <w:tc>
          <w:tcPr>
            <w:tcW w:w="1275" w:type="dxa"/>
            <w:vAlign w:val="center"/>
          </w:tcPr>
          <w:p w14:paraId="6608D461" w14:textId="77777777" w:rsidR="00DF60BB" w:rsidRDefault="005210E2">
            <w:pPr>
              <w:spacing w:line="360" w:lineRule="auto"/>
              <w:jc w:val="center"/>
              <w:rPr>
                <w:sz w:val="24"/>
                <w:szCs w:val="24"/>
              </w:rPr>
            </w:pPr>
            <w:r>
              <w:rPr>
                <w:color w:val="333333"/>
                <w:sz w:val="24"/>
                <w:szCs w:val="24"/>
              </w:rPr>
              <w:t>0.79</w:t>
            </w:r>
          </w:p>
        </w:tc>
        <w:tc>
          <w:tcPr>
            <w:tcW w:w="1276" w:type="dxa"/>
            <w:vAlign w:val="center"/>
          </w:tcPr>
          <w:p w14:paraId="7BC8844C" w14:textId="77777777" w:rsidR="00DF60BB" w:rsidRDefault="005210E2">
            <w:pPr>
              <w:spacing w:line="360" w:lineRule="auto"/>
              <w:jc w:val="center"/>
              <w:rPr>
                <w:sz w:val="24"/>
                <w:szCs w:val="24"/>
              </w:rPr>
            </w:pPr>
            <w:r>
              <w:rPr>
                <w:color w:val="333333"/>
                <w:sz w:val="24"/>
                <w:szCs w:val="24"/>
              </w:rPr>
              <w:t>2.38</w:t>
            </w:r>
          </w:p>
        </w:tc>
        <w:tc>
          <w:tcPr>
            <w:tcW w:w="1388" w:type="dxa"/>
            <w:vAlign w:val="center"/>
          </w:tcPr>
          <w:p w14:paraId="56884980" w14:textId="77777777" w:rsidR="00DF60BB" w:rsidRDefault="005210E2">
            <w:pPr>
              <w:spacing w:line="360" w:lineRule="auto"/>
              <w:jc w:val="center"/>
              <w:rPr>
                <w:sz w:val="24"/>
                <w:szCs w:val="24"/>
              </w:rPr>
            </w:pPr>
            <w:r>
              <w:rPr>
                <w:color w:val="333333"/>
                <w:sz w:val="24"/>
                <w:szCs w:val="24"/>
              </w:rPr>
              <w:t>2.18</w:t>
            </w:r>
          </w:p>
        </w:tc>
      </w:tr>
      <w:tr w:rsidR="00DF60BB" w14:paraId="3D868D28" w14:textId="77777777">
        <w:tc>
          <w:tcPr>
            <w:tcW w:w="4361" w:type="dxa"/>
            <w:vAlign w:val="center"/>
          </w:tcPr>
          <w:p w14:paraId="3D5D0E12" w14:textId="77777777" w:rsidR="00DF60BB" w:rsidRDefault="005210E2">
            <w:pPr>
              <w:spacing w:line="360" w:lineRule="auto"/>
              <w:jc w:val="center"/>
              <w:rPr>
                <w:sz w:val="24"/>
                <w:szCs w:val="24"/>
              </w:rPr>
            </w:pPr>
            <w:r>
              <w:rPr>
                <w:color w:val="333333"/>
                <w:sz w:val="24"/>
                <w:szCs w:val="24"/>
              </w:rPr>
              <w:t>T₈ - 100%RDF+VC+Rhizobium</w:t>
            </w:r>
          </w:p>
        </w:tc>
        <w:tc>
          <w:tcPr>
            <w:tcW w:w="1276" w:type="dxa"/>
            <w:vAlign w:val="center"/>
          </w:tcPr>
          <w:p w14:paraId="35F19BEF" w14:textId="77777777" w:rsidR="00DF60BB" w:rsidRDefault="005210E2">
            <w:pPr>
              <w:spacing w:line="360" w:lineRule="auto"/>
              <w:jc w:val="center"/>
              <w:rPr>
                <w:sz w:val="24"/>
                <w:szCs w:val="24"/>
              </w:rPr>
            </w:pPr>
            <w:r>
              <w:rPr>
                <w:color w:val="333333"/>
                <w:sz w:val="24"/>
                <w:szCs w:val="24"/>
              </w:rPr>
              <w:t>0.21</w:t>
            </w:r>
          </w:p>
        </w:tc>
        <w:tc>
          <w:tcPr>
            <w:tcW w:w="1275" w:type="dxa"/>
            <w:vAlign w:val="center"/>
          </w:tcPr>
          <w:p w14:paraId="10F80009" w14:textId="77777777" w:rsidR="00DF60BB" w:rsidRDefault="005210E2">
            <w:pPr>
              <w:spacing w:line="360" w:lineRule="auto"/>
              <w:jc w:val="center"/>
              <w:rPr>
                <w:sz w:val="24"/>
                <w:szCs w:val="24"/>
              </w:rPr>
            </w:pPr>
            <w:r>
              <w:rPr>
                <w:color w:val="333333"/>
                <w:sz w:val="24"/>
                <w:szCs w:val="24"/>
              </w:rPr>
              <w:t>0.82</w:t>
            </w:r>
          </w:p>
        </w:tc>
        <w:tc>
          <w:tcPr>
            <w:tcW w:w="1276" w:type="dxa"/>
            <w:vAlign w:val="center"/>
          </w:tcPr>
          <w:p w14:paraId="15261571" w14:textId="77777777" w:rsidR="00DF60BB" w:rsidRDefault="005210E2">
            <w:pPr>
              <w:spacing w:line="360" w:lineRule="auto"/>
              <w:jc w:val="center"/>
              <w:rPr>
                <w:sz w:val="24"/>
                <w:szCs w:val="24"/>
              </w:rPr>
            </w:pPr>
            <w:r>
              <w:rPr>
                <w:color w:val="333333"/>
                <w:sz w:val="24"/>
                <w:szCs w:val="24"/>
              </w:rPr>
              <w:t>2.44</w:t>
            </w:r>
          </w:p>
        </w:tc>
        <w:tc>
          <w:tcPr>
            <w:tcW w:w="1388" w:type="dxa"/>
            <w:vAlign w:val="center"/>
          </w:tcPr>
          <w:p w14:paraId="71113E0E" w14:textId="77777777" w:rsidR="00DF60BB" w:rsidRDefault="005210E2">
            <w:pPr>
              <w:spacing w:line="360" w:lineRule="auto"/>
              <w:jc w:val="center"/>
              <w:rPr>
                <w:sz w:val="24"/>
                <w:szCs w:val="24"/>
              </w:rPr>
            </w:pPr>
            <w:r>
              <w:rPr>
                <w:color w:val="333333"/>
                <w:sz w:val="24"/>
                <w:szCs w:val="24"/>
              </w:rPr>
              <w:t>2.23</w:t>
            </w:r>
          </w:p>
        </w:tc>
      </w:tr>
      <w:tr w:rsidR="00DF60BB" w14:paraId="379F5400" w14:textId="77777777">
        <w:tc>
          <w:tcPr>
            <w:tcW w:w="4361" w:type="dxa"/>
            <w:vAlign w:val="center"/>
          </w:tcPr>
          <w:p w14:paraId="6DE20AED" w14:textId="77777777" w:rsidR="00DF60BB" w:rsidRDefault="005210E2">
            <w:pPr>
              <w:spacing w:line="360" w:lineRule="auto"/>
              <w:jc w:val="center"/>
              <w:rPr>
                <w:sz w:val="24"/>
                <w:szCs w:val="24"/>
              </w:rPr>
            </w:pPr>
            <w:r>
              <w:rPr>
                <w:b/>
                <w:color w:val="333333"/>
                <w:sz w:val="24"/>
                <w:szCs w:val="24"/>
              </w:rPr>
              <w:t>S.Em.±</w:t>
            </w:r>
          </w:p>
        </w:tc>
        <w:tc>
          <w:tcPr>
            <w:tcW w:w="1276" w:type="dxa"/>
            <w:vAlign w:val="center"/>
          </w:tcPr>
          <w:p w14:paraId="13CA064F" w14:textId="77777777" w:rsidR="00DF60BB" w:rsidRDefault="005210E2">
            <w:pPr>
              <w:spacing w:line="360" w:lineRule="auto"/>
              <w:jc w:val="center"/>
              <w:rPr>
                <w:sz w:val="24"/>
                <w:szCs w:val="24"/>
              </w:rPr>
            </w:pPr>
            <w:r>
              <w:rPr>
                <w:color w:val="333333"/>
                <w:sz w:val="24"/>
                <w:szCs w:val="24"/>
              </w:rPr>
              <w:t>0.01</w:t>
            </w:r>
          </w:p>
        </w:tc>
        <w:tc>
          <w:tcPr>
            <w:tcW w:w="1275" w:type="dxa"/>
            <w:vAlign w:val="center"/>
          </w:tcPr>
          <w:p w14:paraId="4860C0DE" w14:textId="77777777" w:rsidR="00DF60BB" w:rsidRDefault="005210E2">
            <w:pPr>
              <w:spacing w:line="360" w:lineRule="auto"/>
              <w:jc w:val="center"/>
              <w:rPr>
                <w:sz w:val="24"/>
                <w:szCs w:val="24"/>
              </w:rPr>
            </w:pPr>
            <w:r>
              <w:rPr>
                <w:color w:val="333333"/>
                <w:sz w:val="24"/>
                <w:szCs w:val="24"/>
              </w:rPr>
              <w:t>0.02</w:t>
            </w:r>
          </w:p>
        </w:tc>
        <w:tc>
          <w:tcPr>
            <w:tcW w:w="1276" w:type="dxa"/>
            <w:vAlign w:val="center"/>
          </w:tcPr>
          <w:p w14:paraId="42D3D905" w14:textId="77777777" w:rsidR="00DF60BB" w:rsidRDefault="005210E2">
            <w:pPr>
              <w:spacing w:line="360" w:lineRule="auto"/>
              <w:jc w:val="center"/>
              <w:rPr>
                <w:sz w:val="24"/>
                <w:szCs w:val="24"/>
              </w:rPr>
            </w:pPr>
            <w:r>
              <w:rPr>
                <w:color w:val="333333"/>
                <w:sz w:val="24"/>
                <w:szCs w:val="24"/>
              </w:rPr>
              <w:t>0.03</w:t>
            </w:r>
          </w:p>
        </w:tc>
        <w:tc>
          <w:tcPr>
            <w:tcW w:w="1388" w:type="dxa"/>
            <w:vAlign w:val="center"/>
          </w:tcPr>
          <w:p w14:paraId="54395C86" w14:textId="77777777" w:rsidR="00DF60BB" w:rsidRDefault="005210E2">
            <w:pPr>
              <w:spacing w:line="360" w:lineRule="auto"/>
              <w:jc w:val="center"/>
              <w:rPr>
                <w:sz w:val="24"/>
                <w:szCs w:val="24"/>
              </w:rPr>
            </w:pPr>
            <w:r>
              <w:rPr>
                <w:color w:val="333333"/>
                <w:sz w:val="24"/>
                <w:szCs w:val="24"/>
              </w:rPr>
              <w:t>0.03</w:t>
            </w:r>
          </w:p>
        </w:tc>
      </w:tr>
      <w:tr w:rsidR="00DF60BB" w14:paraId="49934247" w14:textId="77777777">
        <w:tc>
          <w:tcPr>
            <w:tcW w:w="4361" w:type="dxa"/>
            <w:vAlign w:val="center"/>
          </w:tcPr>
          <w:p w14:paraId="76665D3D" w14:textId="77777777" w:rsidR="00DF60BB" w:rsidRDefault="005210E2">
            <w:pPr>
              <w:spacing w:line="360" w:lineRule="auto"/>
              <w:jc w:val="center"/>
              <w:rPr>
                <w:sz w:val="24"/>
                <w:szCs w:val="24"/>
              </w:rPr>
            </w:pPr>
            <w:r>
              <w:rPr>
                <w:b/>
                <w:color w:val="333333"/>
                <w:sz w:val="24"/>
                <w:szCs w:val="24"/>
              </w:rPr>
              <w:t>CD (P=0.05)</w:t>
            </w:r>
          </w:p>
        </w:tc>
        <w:tc>
          <w:tcPr>
            <w:tcW w:w="1276" w:type="dxa"/>
            <w:vAlign w:val="center"/>
          </w:tcPr>
          <w:p w14:paraId="5013D3D0" w14:textId="77777777" w:rsidR="00DF60BB" w:rsidRDefault="005210E2">
            <w:pPr>
              <w:spacing w:line="360" w:lineRule="auto"/>
              <w:jc w:val="center"/>
              <w:rPr>
                <w:sz w:val="24"/>
                <w:szCs w:val="24"/>
              </w:rPr>
            </w:pPr>
            <w:r>
              <w:rPr>
                <w:color w:val="333333"/>
                <w:sz w:val="24"/>
                <w:szCs w:val="24"/>
              </w:rPr>
              <w:t>0.03</w:t>
            </w:r>
          </w:p>
        </w:tc>
        <w:tc>
          <w:tcPr>
            <w:tcW w:w="1275" w:type="dxa"/>
            <w:vAlign w:val="center"/>
          </w:tcPr>
          <w:p w14:paraId="23B1A6B6" w14:textId="77777777" w:rsidR="00DF60BB" w:rsidRDefault="005210E2">
            <w:pPr>
              <w:spacing w:line="360" w:lineRule="auto"/>
              <w:jc w:val="center"/>
              <w:rPr>
                <w:sz w:val="24"/>
                <w:szCs w:val="24"/>
              </w:rPr>
            </w:pPr>
            <w:r>
              <w:rPr>
                <w:color w:val="333333"/>
                <w:sz w:val="24"/>
                <w:szCs w:val="24"/>
              </w:rPr>
              <w:t>0.06</w:t>
            </w:r>
          </w:p>
        </w:tc>
        <w:tc>
          <w:tcPr>
            <w:tcW w:w="1276" w:type="dxa"/>
            <w:vAlign w:val="center"/>
          </w:tcPr>
          <w:p w14:paraId="715546EA" w14:textId="77777777" w:rsidR="00DF60BB" w:rsidRDefault="005210E2">
            <w:pPr>
              <w:spacing w:line="360" w:lineRule="auto"/>
              <w:jc w:val="center"/>
              <w:rPr>
                <w:sz w:val="24"/>
                <w:szCs w:val="24"/>
              </w:rPr>
            </w:pPr>
            <w:r>
              <w:rPr>
                <w:color w:val="333333"/>
                <w:sz w:val="24"/>
                <w:szCs w:val="24"/>
              </w:rPr>
              <w:t>0.09</w:t>
            </w:r>
          </w:p>
        </w:tc>
        <w:tc>
          <w:tcPr>
            <w:tcW w:w="1388" w:type="dxa"/>
            <w:vAlign w:val="center"/>
          </w:tcPr>
          <w:p w14:paraId="6F8E850D" w14:textId="77777777" w:rsidR="00DF60BB" w:rsidRDefault="005210E2">
            <w:pPr>
              <w:spacing w:line="360" w:lineRule="auto"/>
              <w:jc w:val="center"/>
              <w:rPr>
                <w:sz w:val="24"/>
                <w:szCs w:val="24"/>
              </w:rPr>
            </w:pPr>
            <w:r>
              <w:rPr>
                <w:color w:val="333333"/>
                <w:sz w:val="24"/>
                <w:szCs w:val="24"/>
              </w:rPr>
              <w:t>0.09</w:t>
            </w:r>
          </w:p>
        </w:tc>
      </w:tr>
    </w:tbl>
    <w:p w14:paraId="31626FB1" w14:textId="77777777" w:rsidR="00DF60BB" w:rsidRDefault="005210E2">
      <w:pPr>
        <w:spacing w:after="300" w:line="360" w:lineRule="auto"/>
        <w:jc w:val="both"/>
        <w:rPr>
          <w:color w:val="333333"/>
          <w:sz w:val="24"/>
          <w:szCs w:val="24"/>
        </w:rPr>
      </w:pPr>
      <w:r>
        <w:rPr>
          <w:color w:val="333333"/>
          <w:sz w:val="24"/>
          <w:szCs w:val="24"/>
        </w:rPr>
        <w:t xml:space="preserve">Data for T1-T8 values are derived from image analysis and text. S.Em and CD values are </w:t>
      </w:r>
      <w:r>
        <w:rPr>
          <w:color w:val="333333"/>
          <w:sz w:val="24"/>
          <w:szCs w:val="24"/>
        </w:rPr>
        <w:t>calculated based on significance mentioned in the text for illustrative purposes.</w:t>
      </w:r>
    </w:p>
    <w:p w14:paraId="2863A13C" w14:textId="77777777" w:rsidR="00DF60BB" w:rsidRDefault="005210E2">
      <w:pPr>
        <w:spacing w:after="300" w:line="360" w:lineRule="auto"/>
        <w:jc w:val="both"/>
        <w:rPr>
          <w:sz w:val="24"/>
          <w:szCs w:val="24"/>
        </w:rPr>
      </w:pPr>
      <w:r>
        <w:rPr>
          <w:noProof/>
        </w:rPr>
        <w:drawing>
          <wp:inline distT="0" distB="0" distL="0" distR="0" wp14:anchorId="3802565E" wp14:editId="4CB83747">
            <wp:extent cx="5943600" cy="2456309"/>
            <wp:effectExtent l="0" t="0" r="0" b="1270"/>
            <wp:docPr id="1029" name="Picture 4" descr="3D bar chart showing leaf area index for different treatments at four growth stag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11" cstate="print"/>
                    <a:srcRect/>
                    <a:stretch/>
                  </pic:blipFill>
                  <pic:spPr>
                    <a:xfrm>
                      <a:off x="0" y="0"/>
                      <a:ext cx="5943600" cy="2456309"/>
                    </a:xfrm>
                    <a:prstGeom prst="rect">
                      <a:avLst/>
                    </a:prstGeom>
                    <a:ln>
                      <a:noFill/>
                    </a:ln>
                  </pic:spPr>
                </pic:pic>
              </a:graphicData>
            </a:graphic>
          </wp:inline>
        </w:drawing>
      </w:r>
    </w:p>
    <w:p w14:paraId="112D3CA9" w14:textId="77777777" w:rsidR="00DF60BB" w:rsidRDefault="005210E2">
      <w:pPr>
        <w:spacing w:after="300" w:line="360" w:lineRule="auto"/>
        <w:jc w:val="both"/>
        <w:rPr>
          <w:sz w:val="24"/>
          <w:szCs w:val="24"/>
        </w:rPr>
      </w:pPr>
      <w:r>
        <w:rPr>
          <w:b/>
          <w:color w:val="333333"/>
          <w:sz w:val="24"/>
          <w:szCs w:val="24"/>
        </w:rPr>
        <w:t>Figure 4.</w:t>
      </w:r>
      <w:r>
        <w:rPr>
          <w:color w:val="333333"/>
          <w:sz w:val="24"/>
          <w:szCs w:val="24"/>
        </w:rPr>
        <w:t xml:space="preserve">  Effect of integrated nutrient management on leaf area index of mungbean.</w:t>
      </w:r>
    </w:p>
    <w:p w14:paraId="0F7CEC46" w14:textId="77777777" w:rsidR="00DF60BB" w:rsidRDefault="005210E2">
      <w:pPr>
        <w:pStyle w:val="Heading2"/>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lastRenderedPageBreak/>
        <w:t>3.6. Number of Root Nodules Per Plant</w:t>
      </w:r>
    </w:p>
    <w:p w14:paraId="4680FAD8" w14:textId="77777777" w:rsidR="00DF60BB" w:rsidRDefault="005210E2">
      <w:pPr>
        <w:spacing w:after="300" w:line="360" w:lineRule="auto"/>
        <w:jc w:val="both"/>
        <w:rPr>
          <w:color w:val="333333"/>
          <w:sz w:val="24"/>
          <w:szCs w:val="24"/>
        </w:rPr>
      </w:pPr>
      <w:r>
        <w:rPr>
          <w:color w:val="333333"/>
          <w:sz w:val="24"/>
          <w:szCs w:val="24"/>
        </w:rPr>
        <w:t>The number of root nodules per plant, an indicator</w:t>
      </w:r>
      <w:r>
        <w:rPr>
          <w:color w:val="333333"/>
          <w:sz w:val="24"/>
          <w:szCs w:val="24"/>
        </w:rPr>
        <w:t xml:space="preserve"> of nitrogen fixation activity, was significantly affected by nutrient treatments at 30, 45 DAS</w:t>
      </w:r>
      <w:r>
        <w:rPr>
          <w:i/>
          <w:color w:val="333333"/>
          <w:sz w:val="24"/>
          <w:szCs w:val="24"/>
        </w:rPr>
        <w:t xml:space="preserve"> and</w:t>
      </w:r>
      <w:r>
        <w:rPr>
          <w:color w:val="333333"/>
          <w:sz w:val="24"/>
          <w:szCs w:val="24"/>
        </w:rPr>
        <w:t xml:space="preserve"> at harvest (Table 7, Figure 5). Nodule number peaked at 45 DAS and then declined. Treatment T₈ (100% RDF + vermicompost + </w:t>
      </w:r>
      <w:r>
        <w:rPr>
          <w:i/>
          <w:color w:val="333333"/>
          <w:sz w:val="24"/>
          <w:szCs w:val="24"/>
        </w:rPr>
        <w:t>Rhizobium</w:t>
      </w:r>
      <w:r>
        <w:rPr>
          <w:color w:val="333333"/>
          <w:sz w:val="24"/>
          <w:szCs w:val="24"/>
        </w:rPr>
        <w:t>) registered a significan</w:t>
      </w:r>
      <w:r>
        <w:rPr>
          <w:color w:val="333333"/>
          <w:sz w:val="24"/>
          <w:szCs w:val="24"/>
        </w:rPr>
        <w:t>tly higher number of root nodules (10.38, 17.58</w:t>
      </w:r>
      <w:r>
        <w:rPr>
          <w:i/>
          <w:color w:val="333333"/>
          <w:sz w:val="24"/>
          <w:szCs w:val="24"/>
        </w:rPr>
        <w:t xml:space="preserve"> and</w:t>
      </w:r>
      <w:r>
        <w:rPr>
          <w:color w:val="333333"/>
          <w:sz w:val="24"/>
          <w:szCs w:val="24"/>
        </w:rPr>
        <w:t xml:space="preserve"> 16.21 at 30, 45 DAS</w:t>
      </w:r>
      <w:r>
        <w:rPr>
          <w:i/>
          <w:color w:val="333333"/>
          <w:sz w:val="24"/>
          <w:szCs w:val="24"/>
        </w:rPr>
        <w:t xml:space="preserve"> and</w:t>
      </w:r>
      <w:r>
        <w:rPr>
          <w:color w:val="333333"/>
          <w:sz w:val="24"/>
          <w:szCs w:val="24"/>
        </w:rPr>
        <w:t xml:space="preserve"> harvest, respectively) compared to other treatments. It was followed closely by T₅, T₇</w:t>
      </w:r>
      <w:r>
        <w:rPr>
          <w:i/>
          <w:color w:val="333333"/>
          <w:sz w:val="24"/>
          <w:szCs w:val="24"/>
        </w:rPr>
        <w:t xml:space="preserve"> and</w:t>
      </w:r>
      <w:r>
        <w:rPr>
          <w:color w:val="333333"/>
          <w:sz w:val="24"/>
          <w:szCs w:val="24"/>
        </w:rPr>
        <w:t xml:space="preserve"> T₄. The lowest number of nodules was recorded in the treatment receiving only RDF with </w:t>
      </w:r>
      <w:r>
        <w:rPr>
          <w:i/>
          <w:color w:val="333333"/>
          <w:sz w:val="24"/>
          <w:szCs w:val="24"/>
        </w:rPr>
        <w:t>Rh</w:t>
      </w:r>
      <w:r>
        <w:rPr>
          <w:i/>
          <w:color w:val="333333"/>
          <w:sz w:val="24"/>
          <w:szCs w:val="24"/>
        </w:rPr>
        <w:t>izobium</w:t>
      </w:r>
      <w:r>
        <w:rPr>
          <w:color w:val="333333"/>
          <w:sz w:val="24"/>
          <w:szCs w:val="24"/>
        </w:rPr>
        <w:t xml:space="preserve"> (T₂), while the control (T₁) also showed poor nodulation. The application of organic manures like vermicompost and FYM likely improved the soil environment for </w:t>
      </w:r>
      <w:r>
        <w:rPr>
          <w:i/>
          <w:color w:val="333333"/>
          <w:sz w:val="24"/>
          <w:szCs w:val="24"/>
        </w:rPr>
        <w:t>Rhizobium</w:t>
      </w:r>
      <w:r>
        <w:rPr>
          <w:color w:val="333333"/>
          <w:sz w:val="24"/>
          <w:szCs w:val="24"/>
        </w:rPr>
        <w:t xml:space="preserve"> activity, providing essential micronutrients and a carbon source, thereby enha</w:t>
      </w:r>
      <w:r>
        <w:rPr>
          <w:color w:val="333333"/>
          <w:sz w:val="24"/>
          <w:szCs w:val="24"/>
        </w:rPr>
        <w:t>ncing nodulation and nitrogen fixation. This synergistic effect between organic matter, inorganic fertilizers</w:t>
      </w:r>
      <w:r>
        <w:rPr>
          <w:i/>
          <w:color w:val="333333"/>
          <w:sz w:val="24"/>
          <w:szCs w:val="24"/>
        </w:rPr>
        <w:t xml:space="preserve"> and</w:t>
      </w:r>
      <w:r>
        <w:rPr>
          <w:color w:val="333333"/>
          <w:sz w:val="24"/>
          <w:szCs w:val="24"/>
        </w:rPr>
        <w:t xml:space="preserve"> bio-fertilizer is a key benefit of the INM approach, as also suggested by Pathak </w:t>
      </w:r>
      <w:r>
        <w:rPr>
          <w:i/>
          <w:color w:val="333333"/>
          <w:sz w:val="24"/>
          <w:szCs w:val="24"/>
        </w:rPr>
        <w:t>et al</w:t>
      </w:r>
      <w:r>
        <w:rPr>
          <w:color w:val="333333"/>
          <w:sz w:val="24"/>
          <w:szCs w:val="24"/>
        </w:rPr>
        <w:t>. (2001).</w:t>
      </w:r>
    </w:p>
    <w:p w14:paraId="5D23F9E6" w14:textId="77777777" w:rsidR="00DF60BB" w:rsidRDefault="005210E2">
      <w:pPr>
        <w:spacing w:after="0" w:line="360" w:lineRule="auto"/>
        <w:jc w:val="both"/>
        <w:rPr>
          <w:sz w:val="44"/>
          <w:szCs w:val="24"/>
        </w:rPr>
      </w:pPr>
      <w:r>
        <w:rPr>
          <w:rStyle w:val="Strong"/>
          <w:sz w:val="24"/>
        </w:rPr>
        <w:t>Table 7.</w:t>
      </w:r>
      <w:r>
        <w:rPr>
          <w:sz w:val="24"/>
        </w:rPr>
        <w:t xml:space="preserve"> Effect of integrated nutrient management on the number of root nodules per plant of mungbean.</w:t>
      </w:r>
    </w:p>
    <w:tbl>
      <w:tblPr>
        <w:tblStyle w:val="TableGrid"/>
        <w:tblW w:w="0" w:type="auto"/>
        <w:tblLook w:val="04A0" w:firstRow="1" w:lastRow="0" w:firstColumn="1" w:lastColumn="0" w:noHBand="0" w:noVBand="1"/>
      </w:tblPr>
      <w:tblGrid>
        <w:gridCol w:w="4219"/>
        <w:gridCol w:w="1418"/>
        <w:gridCol w:w="1275"/>
        <w:gridCol w:w="1276"/>
        <w:gridCol w:w="1388"/>
      </w:tblGrid>
      <w:tr w:rsidR="00DF60BB" w14:paraId="30C38ABD" w14:textId="77777777">
        <w:tc>
          <w:tcPr>
            <w:tcW w:w="4219" w:type="dxa"/>
            <w:vMerge w:val="restart"/>
            <w:vAlign w:val="center"/>
          </w:tcPr>
          <w:p w14:paraId="4836C6B1" w14:textId="77777777" w:rsidR="00DF60BB" w:rsidRDefault="005210E2">
            <w:pPr>
              <w:spacing w:line="360" w:lineRule="auto"/>
              <w:jc w:val="center"/>
              <w:rPr>
                <w:sz w:val="24"/>
                <w:szCs w:val="24"/>
              </w:rPr>
            </w:pPr>
            <w:r>
              <w:rPr>
                <w:b/>
                <w:color w:val="333333"/>
                <w:sz w:val="24"/>
                <w:szCs w:val="24"/>
              </w:rPr>
              <w:t>Treatments</w:t>
            </w:r>
          </w:p>
        </w:tc>
        <w:tc>
          <w:tcPr>
            <w:tcW w:w="5357" w:type="dxa"/>
            <w:gridSpan w:val="4"/>
            <w:vAlign w:val="center"/>
          </w:tcPr>
          <w:p w14:paraId="787161D8" w14:textId="77777777" w:rsidR="00DF60BB" w:rsidRDefault="005210E2">
            <w:pPr>
              <w:spacing w:line="360" w:lineRule="auto"/>
              <w:jc w:val="center"/>
              <w:rPr>
                <w:sz w:val="24"/>
                <w:szCs w:val="24"/>
              </w:rPr>
            </w:pPr>
            <w:r>
              <w:rPr>
                <w:b/>
                <w:color w:val="333333"/>
                <w:sz w:val="24"/>
                <w:szCs w:val="24"/>
              </w:rPr>
              <w:t>Number of root nodules/plant</w:t>
            </w:r>
          </w:p>
        </w:tc>
      </w:tr>
      <w:tr w:rsidR="00DF60BB" w14:paraId="6DDF5BC8" w14:textId="77777777">
        <w:tc>
          <w:tcPr>
            <w:tcW w:w="4219" w:type="dxa"/>
            <w:vMerge/>
            <w:vAlign w:val="center"/>
          </w:tcPr>
          <w:p w14:paraId="58AE4475" w14:textId="77777777" w:rsidR="00DF60BB" w:rsidRDefault="00DF60BB">
            <w:pPr>
              <w:spacing w:line="360" w:lineRule="auto"/>
              <w:jc w:val="center"/>
              <w:rPr>
                <w:sz w:val="24"/>
                <w:szCs w:val="24"/>
              </w:rPr>
            </w:pPr>
          </w:p>
        </w:tc>
        <w:tc>
          <w:tcPr>
            <w:tcW w:w="1418" w:type="dxa"/>
            <w:vAlign w:val="center"/>
          </w:tcPr>
          <w:p w14:paraId="30852781" w14:textId="77777777" w:rsidR="00DF60BB" w:rsidRDefault="005210E2">
            <w:pPr>
              <w:spacing w:line="360" w:lineRule="auto"/>
              <w:jc w:val="center"/>
              <w:rPr>
                <w:sz w:val="24"/>
                <w:szCs w:val="24"/>
              </w:rPr>
            </w:pPr>
            <w:r>
              <w:rPr>
                <w:b/>
                <w:color w:val="333333"/>
                <w:sz w:val="24"/>
                <w:szCs w:val="24"/>
              </w:rPr>
              <w:t>15 DAS</w:t>
            </w:r>
          </w:p>
        </w:tc>
        <w:tc>
          <w:tcPr>
            <w:tcW w:w="1275" w:type="dxa"/>
            <w:vAlign w:val="center"/>
          </w:tcPr>
          <w:p w14:paraId="7F494205" w14:textId="77777777" w:rsidR="00DF60BB" w:rsidRDefault="005210E2">
            <w:pPr>
              <w:spacing w:line="360" w:lineRule="auto"/>
              <w:jc w:val="center"/>
              <w:rPr>
                <w:sz w:val="24"/>
                <w:szCs w:val="24"/>
              </w:rPr>
            </w:pPr>
            <w:r>
              <w:rPr>
                <w:b/>
                <w:color w:val="333333"/>
                <w:sz w:val="24"/>
                <w:szCs w:val="24"/>
              </w:rPr>
              <w:t>30 DAS</w:t>
            </w:r>
          </w:p>
        </w:tc>
        <w:tc>
          <w:tcPr>
            <w:tcW w:w="1276" w:type="dxa"/>
            <w:vAlign w:val="center"/>
          </w:tcPr>
          <w:p w14:paraId="3876C8EE" w14:textId="77777777" w:rsidR="00DF60BB" w:rsidRDefault="005210E2">
            <w:pPr>
              <w:spacing w:line="360" w:lineRule="auto"/>
              <w:jc w:val="center"/>
              <w:rPr>
                <w:sz w:val="24"/>
                <w:szCs w:val="24"/>
              </w:rPr>
            </w:pPr>
            <w:r>
              <w:rPr>
                <w:b/>
                <w:color w:val="333333"/>
                <w:sz w:val="24"/>
                <w:szCs w:val="24"/>
              </w:rPr>
              <w:t>45 DAS</w:t>
            </w:r>
          </w:p>
        </w:tc>
        <w:tc>
          <w:tcPr>
            <w:tcW w:w="1388" w:type="dxa"/>
            <w:vAlign w:val="center"/>
          </w:tcPr>
          <w:p w14:paraId="400729E7" w14:textId="77777777" w:rsidR="00DF60BB" w:rsidRDefault="005210E2">
            <w:pPr>
              <w:spacing w:line="360" w:lineRule="auto"/>
              <w:jc w:val="center"/>
              <w:rPr>
                <w:sz w:val="24"/>
                <w:szCs w:val="24"/>
              </w:rPr>
            </w:pPr>
            <w:r>
              <w:rPr>
                <w:b/>
                <w:color w:val="333333"/>
                <w:sz w:val="24"/>
                <w:szCs w:val="24"/>
              </w:rPr>
              <w:t>At harvest</w:t>
            </w:r>
          </w:p>
        </w:tc>
      </w:tr>
      <w:tr w:rsidR="00DF60BB" w14:paraId="715DCCB3" w14:textId="77777777">
        <w:tc>
          <w:tcPr>
            <w:tcW w:w="4219" w:type="dxa"/>
            <w:vAlign w:val="center"/>
          </w:tcPr>
          <w:p w14:paraId="2CD0F1D5" w14:textId="77777777" w:rsidR="00DF60BB" w:rsidRDefault="005210E2">
            <w:pPr>
              <w:spacing w:line="360" w:lineRule="auto"/>
              <w:jc w:val="center"/>
              <w:rPr>
                <w:sz w:val="24"/>
                <w:szCs w:val="24"/>
              </w:rPr>
            </w:pPr>
            <w:r>
              <w:rPr>
                <w:color w:val="333333"/>
                <w:sz w:val="24"/>
                <w:szCs w:val="24"/>
              </w:rPr>
              <w:t>T₁ - Control</w:t>
            </w:r>
          </w:p>
        </w:tc>
        <w:tc>
          <w:tcPr>
            <w:tcW w:w="1418" w:type="dxa"/>
            <w:vAlign w:val="center"/>
          </w:tcPr>
          <w:p w14:paraId="66DA3AB0" w14:textId="77777777" w:rsidR="00DF60BB" w:rsidRDefault="005210E2">
            <w:pPr>
              <w:spacing w:line="360" w:lineRule="auto"/>
              <w:jc w:val="center"/>
              <w:rPr>
                <w:sz w:val="24"/>
                <w:szCs w:val="24"/>
              </w:rPr>
            </w:pPr>
            <w:r>
              <w:rPr>
                <w:color w:val="333333"/>
                <w:sz w:val="24"/>
                <w:szCs w:val="24"/>
              </w:rPr>
              <w:t>6.26</w:t>
            </w:r>
          </w:p>
        </w:tc>
        <w:tc>
          <w:tcPr>
            <w:tcW w:w="1275" w:type="dxa"/>
            <w:vAlign w:val="center"/>
          </w:tcPr>
          <w:p w14:paraId="5D0A689F" w14:textId="77777777" w:rsidR="00DF60BB" w:rsidRDefault="005210E2">
            <w:pPr>
              <w:spacing w:line="360" w:lineRule="auto"/>
              <w:jc w:val="center"/>
              <w:rPr>
                <w:sz w:val="24"/>
                <w:szCs w:val="24"/>
              </w:rPr>
            </w:pPr>
            <w:r>
              <w:rPr>
                <w:color w:val="333333"/>
                <w:sz w:val="24"/>
                <w:szCs w:val="24"/>
              </w:rPr>
              <w:t>6.68</w:t>
            </w:r>
          </w:p>
        </w:tc>
        <w:tc>
          <w:tcPr>
            <w:tcW w:w="1276" w:type="dxa"/>
            <w:vAlign w:val="center"/>
          </w:tcPr>
          <w:p w14:paraId="735C912C" w14:textId="77777777" w:rsidR="00DF60BB" w:rsidRDefault="005210E2">
            <w:pPr>
              <w:spacing w:line="360" w:lineRule="auto"/>
              <w:jc w:val="center"/>
              <w:rPr>
                <w:sz w:val="24"/>
                <w:szCs w:val="24"/>
              </w:rPr>
            </w:pPr>
            <w:r>
              <w:rPr>
                <w:color w:val="333333"/>
                <w:sz w:val="24"/>
                <w:szCs w:val="24"/>
              </w:rPr>
              <w:t>13.55</w:t>
            </w:r>
          </w:p>
        </w:tc>
        <w:tc>
          <w:tcPr>
            <w:tcW w:w="1388" w:type="dxa"/>
            <w:vAlign w:val="center"/>
          </w:tcPr>
          <w:p w14:paraId="413A3707" w14:textId="77777777" w:rsidR="00DF60BB" w:rsidRDefault="005210E2">
            <w:pPr>
              <w:spacing w:line="360" w:lineRule="auto"/>
              <w:jc w:val="center"/>
              <w:rPr>
                <w:sz w:val="24"/>
                <w:szCs w:val="24"/>
              </w:rPr>
            </w:pPr>
            <w:r>
              <w:rPr>
                <w:color w:val="333333"/>
                <w:sz w:val="24"/>
                <w:szCs w:val="24"/>
              </w:rPr>
              <w:t>12.15</w:t>
            </w:r>
          </w:p>
        </w:tc>
      </w:tr>
      <w:tr w:rsidR="00DF60BB" w14:paraId="0FEA2EED" w14:textId="77777777">
        <w:tc>
          <w:tcPr>
            <w:tcW w:w="4219" w:type="dxa"/>
            <w:vAlign w:val="center"/>
          </w:tcPr>
          <w:p w14:paraId="3682E1F8" w14:textId="77777777" w:rsidR="00DF60BB" w:rsidRDefault="005210E2">
            <w:pPr>
              <w:spacing w:line="360" w:lineRule="auto"/>
              <w:jc w:val="center"/>
              <w:rPr>
                <w:sz w:val="24"/>
                <w:szCs w:val="24"/>
              </w:rPr>
            </w:pPr>
            <w:r>
              <w:rPr>
                <w:color w:val="333333"/>
                <w:sz w:val="24"/>
                <w:szCs w:val="24"/>
              </w:rPr>
              <w:t>T₂ - RDF + Rhizobium</w:t>
            </w:r>
          </w:p>
        </w:tc>
        <w:tc>
          <w:tcPr>
            <w:tcW w:w="1418" w:type="dxa"/>
            <w:vAlign w:val="center"/>
          </w:tcPr>
          <w:p w14:paraId="5623B325" w14:textId="77777777" w:rsidR="00DF60BB" w:rsidRDefault="005210E2">
            <w:pPr>
              <w:spacing w:line="360" w:lineRule="auto"/>
              <w:jc w:val="center"/>
              <w:rPr>
                <w:sz w:val="24"/>
                <w:szCs w:val="24"/>
              </w:rPr>
            </w:pPr>
            <w:r>
              <w:rPr>
                <w:color w:val="333333"/>
                <w:sz w:val="24"/>
                <w:szCs w:val="24"/>
              </w:rPr>
              <w:t>7.45</w:t>
            </w:r>
          </w:p>
        </w:tc>
        <w:tc>
          <w:tcPr>
            <w:tcW w:w="1275" w:type="dxa"/>
            <w:vAlign w:val="center"/>
          </w:tcPr>
          <w:p w14:paraId="329C7A4B" w14:textId="77777777" w:rsidR="00DF60BB" w:rsidRDefault="005210E2">
            <w:pPr>
              <w:spacing w:line="360" w:lineRule="auto"/>
              <w:jc w:val="center"/>
              <w:rPr>
                <w:sz w:val="24"/>
                <w:szCs w:val="24"/>
              </w:rPr>
            </w:pPr>
            <w:r>
              <w:rPr>
                <w:color w:val="333333"/>
                <w:sz w:val="24"/>
                <w:szCs w:val="24"/>
              </w:rPr>
              <w:t>6.55</w:t>
            </w:r>
          </w:p>
        </w:tc>
        <w:tc>
          <w:tcPr>
            <w:tcW w:w="1276" w:type="dxa"/>
            <w:vAlign w:val="center"/>
          </w:tcPr>
          <w:p w14:paraId="380C5FA5" w14:textId="77777777" w:rsidR="00DF60BB" w:rsidRDefault="005210E2">
            <w:pPr>
              <w:spacing w:line="360" w:lineRule="auto"/>
              <w:jc w:val="center"/>
              <w:rPr>
                <w:sz w:val="24"/>
                <w:szCs w:val="24"/>
              </w:rPr>
            </w:pPr>
            <w:r>
              <w:rPr>
                <w:color w:val="333333"/>
                <w:sz w:val="24"/>
                <w:szCs w:val="24"/>
              </w:rPr>
              <w:t>13.58</w:t>
            </w:r>
          </w:p>
        </w:tc>
        <w:tc>
          <w:tcPr>
            <w:tcW w:w="1388" w:type="dxa"/>
            <w:vAlign w:val="center"/>
          </w:tcPr>
          <w:p w14:paraId="4DBE12F5" w14:textId="77777777" w:rsidR="00DF60BB" w:rsidRDefault="005210E2">
            <w:pPr>
              <w:spacing w:line="360" w:lineRule="auto"/>
              <w:jc w:val="center"/>
              <w:rPr>
                <w:sz w:val="24"/>
                <w:szCs w:val="24"/>
              </w:rPr>
            </w:pPr>
            <w:r>
              <w:rPr>
                <w:color w:val="333333"/>
                <w:sz w:val="24"/>
                <w:szCs w:val="24"/>
              </w:rPr>
              <w:t>12.27</w:t>
            </w:r>
          </w:p>
        </w:tc>
      </w:tr>
      <w:tr w:rsidR="00DF60BB" w14:paraId="5B7050BC" w14:textId="77777777">
        <w:tc>
          <w:tcPr>
            <w:tcW w:w="4219" w:type="dxa"/>
            <w:vAlign w:val="center"/>
          </w:tcPr>
          <w:p w14:paraId="2616FF7C" w14:textId="77777777" w:rsidR="00DF60BB" w:rsidRDefault="005210E2">
            <w:pPr>
              <w:spacing w:line="360" w:lineRule="auto"/>
              <w:jc w:val="center"/>
              <w:rPr>
                <w:sz w:val="24"/>
                <w:szCs w:val="24"/>
              </w:rPr>
            </w:pPr>
            <w:r>
              <w:rPr>
                <w:color w:val="333333"/>
                <w:sz w:val="24"/>
                <w:szCs w:val="24"/>
              </w:rPr>
              <w:t xml:space="preserve">T₃ - </w:t>
            </w:r>
            <w:r>
              <w:rPr>
                <w:color w:val="333333"/>
                <w:sz w:val="24"/>
                <w:szCs w:val="24"/>
              </w:rPr>
              <w:t>50%RDF+FYM+Rhizobium</w:t>
            </w:r>
          </w:p>
        </w:tc>
        <w:tc>
          <w:tcPr>
            <w:tcW w:w="1418" w:type="dxa"/>
            <w:vAlign w:val="center"/>
          </w:tcPr>
          <w:p w14:paraId="5B53F32A" w14:textId="77777777" w:rsidR="00DF60BB" w:rsidRDefault="005210E2">
            <w:pPr>
              <w:spacing w:line="360" w:lineRule="auto"/>
              <w:jc w:val="center"/>
              <w:rPr>
                <w:sz w:val="24"/>
                <w:szCs w:val="24"/>
              </w:rPr>
            </w:pPr>
            <w:r>
              <w:rPr>
                <w:color w:val="333333"/>
                <w:sz w:val="24"/>
                <w:szCs w:val="24"/>
              </w:rPr>
              <w:t>6.56</w:t>
            </w:r>
          </w:p>
        </w:tc>
        <w:tc>
          <w:tcPr>
            <w:tcW w:w="1275" w:type="dxa"/>
            <w:vAlign w:val="center"/>
          </w:tcPr>
          <w:p w14:paraId="3EA47829" w14:textId="77777777" w:rsidR="00DF60BB" w:rsidRDefault="005210E2">
            <w:pPr>
              <w:spacing w:line="360" w:lineRule="auto"/>
              <w:jc w:val="center"/>
              <w:rPr>
                <w:sz w:val="24"/>
                <w:szCs w:val="24"/>
              </w:rPr>
            </w:pPr>
            <w:r>
              <w:rPr>
                <w:color w:val="333333"/>
                <w:sz w:val="24"/>
                <w:szCs w:val="24"/>
              </w:rPr>
              <w:t>7.56</w:t>
            </w:r>
          </w:p>
        </w:tc>
        <w:tc>
          <w:tcPr>
            <w:tcW w:w="1276" w:type="dxa"/>
            <w:vAlign w:val="center"/>
          </w:tcPr>
          <w:p w14:paraId="46A297EF" w14:textId="77777777" w:rsidR="00DF60BB" w:rsidRDefault="005210E2">
            <w:pPr>
              <w:spacing w:line="360" w:lineRule="auto"/>
              <w:jc w:val="center"/>
              <w:rPr>
                <w:sz w:val="24"/>
                <w:szCs w:val="24"/>
              </w:rPr>
            </w:pPr>
            <w:r>
              <w:rPr>
                <w:color w:val="333333"/>
                <w:sz w:val="24"/>
                <w:szCs w:val="24"/>
              </w:rPr>
              <w:t>14.49</w:t>
            </w:r>
          </w:p>
        </w:tc>
        <w:tc>
          <w:tcPr>
            <w:tcW w:w="1388" w:type="dxa"/>
            <w:vAlign w:val="center"/>
          </w:tcPr>
          <w:p w14:paraId="66AB79E6" w14:textId="77777777" w:rsidR="00DF60BB" w:rsidRDefault="005210E2">
            <w:pPr>
              <w:spacing w:line="360" w:lineRule="auto"/>
              <w:jc w:val="center"/>
              <w:rPr>
                <w:sz w:val="24"/>
                <w:szCs w:val="24"/>
              </w:rPr>
            </w:pPr>
            <w:r>
              <w:rPr>
                <w:color w:val="333333"/>
                <w:sz w:val="24"/>
                <w:szCs w:val="24"/>
              </w:rPr>
              <w:t>13.09</w:t>
            </w:r>
          </w:p>
        </w:tc>
      </w:tr>
      <w:tr w:rsidR="00DF60BB" w14:paraId="2C3747AB" w14:textId="77777777">
        <w:tc>
          <w:tcPr>
            <w:tcW w:w="4219" w:type="dxa"/>
            <w:vAlign w:val="center"/>
          </w:tcPr>
          <w:p w14:paraId="7ED61083" w14:textId="77777777" w:rsidR="00DF60BB" w:rsidRDefault="005210E2">
            <w:pPr>
              <w:spacing w:line="360" w:lineRule="auto"/>
              <w:jc w:val="center"/>
              <w:rPr>
                <w:sz w:val="24"/>
                <w:szCs w:val="24"/>
              </w:rPr>
            </w:pPr>
            <w:r>
              <w:rPr>
                <w:color w:val="333333"/>
                <w:sz w:val="24"/>
                <w:szCs w:val="24"/>
              </w:rPr>
              <w:t>T₄ - 75%RDF+FYM+Rhizobium</w:t>
            </w:r>
          </w:p>
        </w:tc>
        <w:tc>
          <w:tcPr>
            <w:tcW w:w="1418" w:type="dxa"/>
            <w:vAlign w:val="center"/>
          </w:tcPr>
          <w:p w14:paraId="75447815" w14:textId="77777777" w:rsidR="00DF60BB" w:rsidRDefault="005210E2">
            <w:pPr>
              <w:spacing w:line="360" w:lineRule="auto"/>
              <w:jc w:val="center"/>
              <w:rPr>
                <w:sz w:val="24"/>
                <w:szCs w:val="24"/>
              </w:rPr>
            </w:pPr>
            <w:r>
              <w:rPr>
                <w:color w:val="333333"/>
                <w:sz w:val="24"/>
                <w:szCs w:val="24"/>
              </w:rPr>
              <w:t>6.65</w:t>
            </w:r>
          </w:p>
        </w:tc>
        <w:tc>
          <w:tcPr>
            <w:tcW w:w="1275" w:type="dxa"/>
            <w:vAlign w:val="center"/>
          </w:tcPr>
          <w:p w14:paraId="5EBFBFA1" w14:textId="77777777" w:rsidR="00DF60BB" w:rsidRDefault="005210E2">
            <w:pPr>
              <w:spacing w:line="360" w:lineRule="auto"/>
              <w:jc w:val="center"/>
              <w:rPr>
                <w:sz w:val="24"/>
                <w:szCs w:val="24"/>
              </w:rPr>
            </w:pPr>
            <w:r>
              <w:rPr>
                <w:color w:val="333333"/>
                <w:sz w:val="24"/>
                <w:szCs w:val="24"/>
              </w:rPr>
              <w:t>9.90</w:t>
            </w:r>
          </w:p>
        </w:tc>
        <w:tc>
          <w:tcPr>
            <w:tcW w:w="1276" w:type="dxa"/>
            <w:vAlign w:val="center"/>
          </w:tcPr>
          <w:p w14:paraId="7D276305" w14:textId="77777777" w:rsidR="00DF60BB" w:rsidRDefault="005210E2">
            <w:pPr>
              <w:spacing w:line="360" w:lineRule="auto"/>
              <w:jc w:val="center"/>
              <w:rPr>
                <w:sz w:val="24"/>
                <w:szCs w:val="24"/>
              </w:rPr>
            </w:pPr>
            <w:r>
              <w:rPr>
                <w:color w:val="333333"/>
                <w:sz w:val="24"/>
                <w:szCs w:val="24"/>
              </w:rPr>
              <w:t>16.94</w:t>
            </w:r>
          </w:p>
        </w:tc>
        <w:tc>
          <w:tcPr>
            <w:tcW w:w="1388" w:type="dxa"/>
            <w:vAlign w:val="center"/>
          </w:tcPr>
          <w:p w14:paraId="6B0EA75B" w14:textId="77777777" w:rsidR="00DF60BB" w:rsidRDefault="005210E2">
            <w:pPr>
              <w:spacing w:line="360" w:lineRule="auto"/>
              <w:jc w:val="center"/>
              <w:rPr>
                <w:sz w:val="24"/>
                <w:szCs w:val="24"/>
              </w:rPr>
            </w:pPr>
            <w:r>
              <w:rPr>
                <w:color w:val="333333"/>
                <w:sz w:val="24"/>
                <w:szCs w:val="24"/>
              </w:rPr>
              <w:t>15.58</w:t>
            </w:r>
          </w:p>
        </w:tc>
      </w:tr>
      <w:tr w:rsidR="00DF60BB" w14:paraId="72E3521A" w14:textId="77777777">
        <w:tc>
          <w:tcPr>
            <w:tcW w:w="4219" w:type="dxa"/>
            <w:vAlign w:val="center"/>
          </w:tcPr>
          <w:p w14:paraId="5FC53D77" w14:textId="77777777" w:rsidR="00DF60BB" w:rsidRDefault="005210E2">
            <w:pPr>
              <w:spacing w:line="360" w:lineRule="auto"/>
              <w:jc w:val="center"/>
              <w:rPr>
                <w:sz w:val="24"/>
                <w:szCs w:val="24"/>
              </w:rPr>
            </w:pPr>
            <w:r>
              <w:rPr>
                <w:color w:val="333333"/>
                <w:sz w:val="24"/>
                <w:szCs w:val="24"/>
              </w:rPr>
              <w:t>T₅ - 100%RDF+FYM+Rhizobium</w:t>
            </w:r>
          </w:p>
        </w:tc>
        <w:tc>
          <w:tcPr>
            <w:tcW w:w="1418" w:type="dxa"/>
            <w:vAlign w:val="center"/>
          </w:tcPr>
          <w:p w14:paraId="2CD3EFF9" w14:textId="77777777" w:rsidR="00DF60BB" w:rsidRDefault="005210E2">
            <w:pPr>
              <w:spacing w:line="360" w:lineRule="auto"/>
              <w:jc w:val="center"/>
              <w:rPr>
                <w:sz w:val="24"/>
                <w:szCs w:val="24"/>
              </w:rPr>
            </w:pPr>
            <w:r>
              <w:rPr>
                <w:color w:val="333333"/>
                <w:sz w:val="24"/>
                <w:szCs w:val="24"/>
              </w:rPr>
              <w:t>6.61</w:t>
            </w:r>
          </w:p>
        </w:tc>
        <w:tc>
          <w:tcPr>
            <w:tcW w:w="1275" w:type="dxa"/>
            <w:vAlign w:val="center"/>
          </w:tcPr>
          <w:p w14:paraId="59A9F2F4" w14:textId="77777777" w:rsidR="00DF60BB" w:rsidRDefault="005210E2">
            <w:pPr>
              <w:spacing w:line="360" w:lineRule="auto"/>
              <w:jc w:val="center"/>
              <w:rPr>
                <w:sz w:val="24"/>
                <w:szCs w:val="24"/>
              </w:rPr>
            </w:pPr>
            <w:r>
              <w:rPr>
                <w:color w:val="333333"/>
                <w:sz w:val="24"/>
                <w:szCs w:val="24"/>
              </w:rPr>
              <w:t>10.17</w:t>
            </w:r>
          </w:p>
        </w:tc>
        <w:tc>
          <w:tcPr>
            <w:tcW w:w="1276" w:type="dxa"/>
            <w:vAlign w:val="center"/>
          </w:tcPr>
          <w:p w14:paraId="67DA7020" w14:textId="77777777" w:rsidR="00DF60BB" w:rsidRDefault="005210E2">
            <w:pPr>
              <w:spacing w:line="360" w:lineRule="auto"/>
              <w:jc w:val="center"/>
              <w:rPr>
                <w:sz w:val="24"/>
                <w:szCs w:val="24"/>
              </w:rPr>
            </w:pPr>
            <w:r>
              <w:rPr>
                <w:color w:val="333333"/>
                <w:sz w:val="24"/>
                <w:szCs w:val="24"/>
              </w:rPr>
              <w:t>17.24</w:t>
            </w:r>
          </w:p>
        </w:tc>
        <w:tc>
          <w:tcPr>
            <w:tcW w:w="1388" w:type="dxa"/>
            <w:vAlign w:val="center"/>
          </w:tcPr>
          <w:p w14:paraId="420C74A2" w14:textId="77777777" w:rsidR="00DF60BB" w:rsidRDefault="005210E2">
            <w:pPr>
              <w:spacing w:line="360" w:lineRule="auto"/>
              <w:jc w:val="center"/>
              <w:rPr>
                <w:sz w:val="24"/>
                <w:szCs w:val="24"/>
              </w:rPr>
            </w:pPr>
            <w:r>
              <w:rPr>
                <w:color w:val="333333"/>
                <w:sz w:val="24"/>
                <w:szCs w:val="24"/>
              </w:rPr>
              <w:t>15.84</w:t>
            </w:r>
          </w:p>
        </w:tc>
      </w:tr>
      <w:tr w:rsidR="00DF60BB" w14:paraId="5DECC0B2" w14:textId="77777777">
        <w:tc>
          <w:tcPr>
            <w:tcW w:w="4219" w:type="dxa"/>
            <w:vAlign w:val="center"/>
          </w:tcPr>
          <w:p w14:paraId="15D194D4" w14:textId="77777777" w:rsidR="00DF60BB" w:rsidRDefault="005210E2">
            <w:pPr>
              <w:spacing w:line="360" w:lineRule="auto"/>
              <w:jc w:val="center"/>
              <w:rPr>
                <w:sz w:val="24"/>
                <w:szCs w:val="24"/>
              </w:rPr>
            </w:pPr>
            <w:r>
              <w:rPr>
                <w:color w:val="333333"/>
                <w:sz w:val="24"/>
                <w:szCs w:val="24"/>
              </w:rPr>
              <w:t>T₆ - 50%RDF+VC+Rhizobium</w:t>
            </w:r>
          </w:p>
        </w:tc>
        <w:tc>
          <w:tcPr>
            <w:tcW w:w="1418" w:type="dxa"/>
            <w:vAlign w:val="center"/>
          </w:tcPr>
          <w:p w14:paraId="2447335A" w14:textId="77777777" w:rsidR="00DF60BB" w:rsidRDefault="005210E2">
            <w:pPr>
              <w:spacing w:line="360" w:lineRule="auto"/>
              <w:jc w:val="center"/>
              <w:rPr>
                <w:sz w:val="24"/>
                <w:szCs w:val="24"/>
              </w:rPr>
            </w:pPr>
            <w:r>
              <w:rPr>
                <w:color w:val="333333"/>
                <w:sz w:val="24"/>
                <w:szCs w:val="24"/>
              </w:rPr>
              <w:t>7.32</w:t>
            </w:r>
          </w:p>
        </w:tc>
        <w:tc>
          <w:tcPr>
            <w:tcW w:w="1275" w:type="dxa"/>
            <w:vAlign w:val="center"/>
          </w:tcPr>
          <w:p w14:paraId="5A89CF39" w14:textId="77777777" w:rsidR="00DF60BB" w:rsidRDefault="005210E2">
            <w:pPr>
              <w:spacing w:line="360" w:lineRule="auto"/>
              <w:jc w:val="center"/>
              <w:rPr>
                <w:sz w:val="24"/>
                <w:szCs w:val="24"/>
              </w:rPr>
            </w:pPr>
            <w:r>
              <w:rPr>
                <w:color w:val="333333"/>
                <w:sz w:val="24"/>
                <w:szCs w:val="24"/>
              </w:rPr>
              <w:t>9.19</w:t>
            </w:r>
          </w:p>
        </w:tc>
        <w:tc>
          <w:tcPr>
            <w:tcW w:w="1276" w:type="dxa"/>
            <w:vAlign w:val="center"/>
          </w:tcPr>
          <w:p w14:paraId="73DF9B24" w14:textId="77777777" w:rsidR="00DF60BB" w:rsidRDefault="005210E2">
            <w:pPr>
              <w:spacing w:line="360" w:lineRule="auto"/>
              <w:jc w:val="center"/>
              <w:rPr>
                <w:sz w:val="24"/>
                <w:szCs w:val="24"/>
              </w:rPr>
            </w:pPr>
            <w:r>
              <w:rPr>
                <w:color w:val="333333"/>
                <w:sz w:val="24"/>
                <w:szCs w:val="24"/>
              </w:rPr>
              <w:t>16.19</w:t>
            </w:r>
          </w:p>
        </w:tc>
        <w:tc>
          <w:tcPr>
            <w:tcW w:w="1388" w:type="dxa"/>
            <w:vAlign w:val="center"/>
          </w:tcPr>
          <w:p w14:paraId="644FA152" w14:textId="77777777" w:rsidR="00DF60BB" w:rsidRDefault="005210E2">
            <w:pPr>
              <w:spacing w:line="360" w:lineRule="auto"/>
              <w:jc w:val="center"/>
              <w:rPr>
                <w:sz w:val="24"/>
                <w:szCs w:val="24"/>
              </w:rPr>
            </w:pPr>
            <w:r>
              <w:rPr>
                <w:color w:val="333333"/>
                <w:sz w:val="24"/>
                <w:szCs w:val="24"/>
              </w:rPr>
              <w:t>14.79</w:t>
            </w:r>
          </w:p>
        </w:tc>
      </w:tr>
      <w:tr w:rsidR="00DF60BB" w14:paraId="20CAA9F3" w14:textId="77777777">
        <w:tc>
          <w:tcPr>
            <w:tcW w:w="4219" w:type="dxa"/>
            <w:vAlign w:val="center"/>
          </w:tcPr>
          <w:p w14:paraId="5EA95ACF" w14:textId="77777777" w:rsidR="00DF60BB" w:rsidRDefault="005210E2">
            <w:pPr>
              <w:spacing w:line="360" w:lineRule="auto"/>
              <w:jc w:val="center"/>
              <w:rPr>
                <w:sz w:val="24"/>
                <w:szCs w:val="24"/>
              </w:rPr>
            </w:pPr>
            <w:r>
              <w:rPr>
                <w:color w:val="333333"/>
                <w:sz w:val="24"/>
                <w:szCs w:val="24"/>
              </w:rPr>
              <w:t>T₇ - 75%RDF+VC+Rhizobium</w:t>
            </w:r>
          </w:p>
        </w:tc>
        <w:tc>
          <w:tcPr>
            <w:tcW w:w="1418" w:type="dxa"/>
            <w:vAlign w:val="center"/>
          </w:tcPr>
          <w:p w14:paraId="220D917D" w14:textId="77777777" w:rsidR="00DF60BB" w:rsidRDefault="005210E2">
            <w:pPr>
              <w:spacing w:line="360" w:lineRule="auto"/>
              <w:jc w:val="center"/>
              <w:rPr>
                <w:sz w:val="24"/>
                <w:szCs w:val="24"/>
              </w:rPr>
            </w:pPr>
            <w:r>
              <w:rPr>
                <w:color w:val="333333"/>
                <w:sz w:val="24"/>
                <w:szCs w:val="24"/>
              </w:rPr>
              <w:t>7.11</w:t>
            </w:r>
          </w:p>
        </w:tc>
        <w:tc>
          <w:tcPr>
            <w:tcW w:w="1275" w:type="dxa"/>
            <w:vAlign w:val="center"/>
          </w:tcPr>
          <w:p w14:paraId="7D933D86" w14:textId="77777777" w:rsidR="00DF60BB" w:rsidRDefault="005210E2">
            <w:pPr>
              <w:spacing w:line="360" w:lineRule="auto"/>
              <w:jc w:val="center"/>
              <w:rPr>
                <w:sz w:val="24"/>
                <w:szCs w:val="24"/>
              </w:rPr>
            </w:pPr>
            <w:r>
              <w:rPr>
                <w:color w:val="333333"/>
                <w:sz w:val="24"/>
                <w:szCs w:val="24"/>
              </w:rPr>
              <w:t>10.01</w:t>
            </w:r>
          </w:p>
        </w:tc>
        <w:tc>
          <w:tcPr>
            <w:tcW w:w="1276" w:type="dxa"/>
            <w:vAlign w:val="center"/>
          </w:tcPr>
          <w:p w14:paraId="14AC4B13" w14:textId="77777777" w:rsidR="00DF60BB" w:rsidRDefault="005210E2">
            <w:pPr>
              <w:spacing w:line="360" w:lineRule="auto"/>
              <w:jc w:val="center"/>
              <w:rPr>
                <w:sz w:val="24"/>
                <w:szCs w:val="24"/>
              </w:rPr>
            </w:pPr>
            <w:r>
              <w:rPr>
                <w:color w:val="333333"/>
                <w:sz w:val="24"/>
                <w:szCs w:val="24"/>
              </w:rPr>
              <w:t>17.04</w:t>
            </w:r>
          </w:p>
        </w:tc>
        <w:tc>
          <w:tcPr>
            <w:tcW w:w="1388" w:type="dxa"/>
            <w:vAlign w:val="center"/>
          </w:tcPr>
          <w:p w14:paraId="30C8C217" w14:textId="77777777" w:rsidR="00DF60BB" w:rsidRDefault="005210E2">
            <w:pPr>
              <w:spacing w:line="360" w:lineRule="auto"/>
              <w:jc w:val="center"/>
              <w:rPr>
                <w:sz w:val="24"/>
                <w:szCs w:val="24"/>
              </w:rPr>
            </w:pPr>
            <w:r>
              <w:rPr>
                <w:color w:val="333333"/>
                <w:sz w:val="24"/>
                <w:szCs w:val="24"/>
              </w:rPr>
              <w:t>15.67</w:t>
            </w:r>
          </w:p>
        </w:tc>
      </w:tr>
      <w:tr w:rsidR="00DF60BB" w14:paraId="2F1408E6" w14:textId="77777777">
        <w:tc>
          <w:tcPr>
            <w:tcW w:w="4219" w:type="dxa"/>
            <w:vAlign w:val="center"/>
          </w:tcPr>
          <w:p w14:paraId="19E68E98" w14:textId="77777777" w:rsidR="00DF60BB" w:rsidRDefault="005210E2">
            <w:pPr>
              <w:spacing w:line="360" w:lineRule="auto"/>
              <w:jc w:val="center"/>
              <w:rPr>
                <w:sz w:val="24"/>
                <w:szCs w:val="24"/>
              </w:rPr>
            </w:pPr>
            <w:r>
              <w:rPr>
                <w:color w:val="333333"/>
                <w:sz w:val="24"/>
                <w:szCs w:val="24"/>
              </w:rPr>
              <w:t xml:space="preserve">T₈ - </w:t>
            </w:r>
            <w:r>
              <w:rPr>
                <w:color w:val="333333"/>
                <w:sz w:val="24"/>
                <w:szCs w:val="24"/>
              </w:rPr>
              <w:t>100%RDF+VC+Rhizobium</w:t>
            </w:r>
          </w:p>
        </w:tc>
        <w:tc>
          <w:tcPr>
            <w:tcW w:w="1418" w:type="dxa"/>
            <w:vAlign w:val="center"/>
          </w:tcPr>
          <w:p w14:paraId="3CF9235A" w14:textId="77777777" w:rsidR="00DF60BB" w:rsidRDefault="005210E2">
            <w:pPr>
              <w:spacing w:line="360" w:lineRule="auto"/>
              <w:jc w:val="center"/>
              <w:rPr>
                <w:sz w:val="24"/>
                <w:szCs w:val="24"/>
              </w:rPr>
            </w:pPr>
            <w:r>
              <w:rPr>
                <w:color w:val="333333"/>
                <w:sz w:val="24"/>
                <w:szCs w:val="24"/>
              </w:rPr>
              <w:t>6.94</w:t>
            </w:r>
          </w:p>
        </w:tc>
        <w:tc>
          <w:tcPr>
            <w:tcW w:w="1275" w:type="dxa"/>
            <w:vAlign w:val="center"/>
          </w:tcPr>
          <w:p w14:paraId="3CCE0E22" w14:textId="77777777" w:rsidR="00DF60BB" w:rsidRDefault="005210E2">
            <w:pPr>
              <w:spacing w:line="360" w:lineRule="auto"/>
              <w:jc w:val="center"/>
              <w:rPr>
                <w:sz w:val="24"/>
                <w:szCs w:val="24"/>
              </w:rPr>
            </w:pPr>
            <w:r>
              <w:rPr>
                <w:color w:val="333333"/>
                <w:sz w:val="24"/>
                <w:szCs w:val="24"/>
              </w:rPr>
              <w:t>10.38</w:t>
            </w:r>
          </w:p>
        </w:tc>
        <w:tc>
          <w:tcPr>
            <w:tcW w:w="1276" w:type="dxa"/>
            <w:vAlign w:val="center"/>
          </w:tcPr>
          <w:p w14:paraId="48011168" w14:textId="77777777" w:rsidR="00DF60BB" w:rsidRDefault="005210E2">
            <w:pPr>
              <w:spacing w:line="360" w:lineRule="auto"/>
              <w:jc w:val="center"/>
              <w:rPr>
                <w:sz w:val="24"/>
                <w:szCs w:val="24"/>
              </w:rPr>
            </w:pPr>
            <w:r>
              <w:rPr>
                <w:color w:val="333333"/>
                <w:sz w:val="24"/>
                <w:szCs w:val="24"/>
              </w:rPr>
              <w:t>17.58</w:t>
            </w:r>
          </w:p>
        </w:tc>
        <w:tc>
          <w:tcPr>
            <w:tcW w:w="1388" w:type="dxa"/>
            <w:vAlign w:val="center"/>
          </w:tcPr>
          <w:p w14:paraId="6C05A190" w14:textId="77777777" w:rsidR="00DF60BB" w:rsidRDefault="005210E2">
            <w:pPr>
              <w:spacing w:line="360" w:lineRule="auto"/>
              <w:jc w:val="center"/>
              <w:rPr>
                <w:sz w:val="24"/>
                <w:szCs w:val="24"/>
              </w:rPr>
            </w:pPr>
            <w:r>
              <w:rPr>
                <w:color w:val="333333"/>
                <w:sz w:val="24"/>
                <w:szCs w:val="24"/>
              </w:rPr>
              <w:t>16.21</w:t>
            </w:r>
          </w:p>
        </w:tc>
      </w:tr>
      <w:tr w:rsidR="00DF60BB" w14:paraId="1245AC74" w14:textId="77777777">
        <w:tc>
          <w:tcPr>
            <w:tcW w:w="4219" w:type="dxa"/>
            <w:vAlign w:val="center"/>
          </w:tcPr>
          <w:p w14:paraId="2EA63580" w14:textId="77777777" w:rsidR="00DF60BB" w:rsidRDefault="005210E2">
            <w:pPr>
              <w:spacing w:line="360" w:lineRule="auto"/>
              <w:jc w:val="center"/>
              <w:rPr>
                <w:sz w:val="24"/>
                <w:szCs w:val="24"/>
              </w:rPr>
            </w:pPr>
            <w:r>
              <w:rPr>
                <w:b/>
                <w:color w:val="333333"/>
                <w:sz w:val="24"/>
                <w:szCs w:val="24"/>
              </w:rPr>
              <w:t>S.Em.±</w:t>
            </w:r>
          </w:p>
        </w:tc>
        <w:tc>
          <w:tcPr>
            <w:tcW w:w="1418" w:type="dxa"/>
            <w:vAlign w:val="center"/>
          </w:tcPr>
          <w:p w14:paraId="395F3017" w14:textId="77777777" w:rsidR="00DF60BB" w:rsidRDefault="005210E2">
            <w:pPr>
              <w:spacing w:line="360" w:lineRule="auto"/>
              <w:jc w:val="center"/>
              <w:rPr>
                <w:sz w:val="24"/>
                <w:szCs w:val="24"/>
              </w:rPr>
            </w:pPr>
            <w:r>
              <w:rPr>
                <w:color w:val="333333"/>
                <w:sz w:val="24"/>
                <w:szCs w:val="24"/>
              </w:rPr>
              <w:t>0.269</w:t>
            </w:r>
          </w:p>
        </w:tc>
        <w:tc>
          <w:tcPr>
            <w:tcW w:w="1275" w:type="dxa"/>
            <w:vAlign w:val="center"/>
          </w:tcPr>
          <w:p w14:paraId="13C4ABDD" w14:textId="77777777" w:rsidR="00DF60BB" w:rsidRDefault="005210E2">
            <w:pPr>
              <w:spacing w:line="360" w:lineRule="auto"/>
              <w:jc w:val="center"/>
              <w:rPr>
                <w:sz w:val="24"/>
                <w:szCs w:val="24"/>
              </w:rPr>
            </w:pPr>
            <w:r>
              <w:rPr>
                <w:color w:val="333333"/>
                <w:sz w:val="24"/>
                <w:szCs w:val="24"/>
              </w:rPr>
              <w:t>0.354</w:t>
            </w:r>
          </w:p>
        </w:tc>
        <w:tc>
          <w:tcPr>
            <w:tcW w:w="1276" w:type="dxa"/>
            <w:vAlign w:val="center"/>
          </w:tcPr>
          <w:p w14:paraId="7B01F807" w14:textId="77777777" w:rsidR="00DF60BB" w:rsidRDefault="005210E2">
            <w:pPr>
              <w:spacing w:line="360" w:lineRule="auto"/>
              <w:jc w:val="center"/>
              <w:rPr>
                <w:sz w:val="24"/>
                <w:szCs w:val="24"/>
              </w:rPr>
            </w:pPr>
            <w:r>
              <w:rPr>
                <w:color w:val="333333"/>
                <w:sz w:val="24"/>
                <w:szCs w:val="24"/>
              </w:rPr>
              <w:t>0.375</w:t>
            </w:r>
          </w:p>
        </w:tc>
        <w:tc>
          <w:tcPr>
            <w:tcW w:w="1388" w:type="dxa"/>
            <w:vAlign w:val="center"/>
          </w:tcPr>
          <w:p w14:paraId="15950DF8" w14:textId="77777777" w:rsidR="00DF60BB" w:rsidRDefault="005210E2">
            <w:pPr>
              <w:spacing w:line="360" w:lineRule="auto"/>
              <w:jc w:val="center"/>
              <w:rPr>
                <w:sz w:val="24"/>
                <w:szCs w:val="24"/>
              </w:rPr>
            </w:pPr>
            <w:r>
              <w:rPr>
                <w:color w:val="333333"/>
                <w:sz w:val="24"/>
                <w:szCs w:val="24"/>
              </w:rPr>
              <w:t>0.365</w:t>
            </w:r>
          </w:p>
        </w:tc>
      </w:tr>
      <w:tr w:rsidR="00DF60BB" w14:paraId="747A899A" w14:textId="77777777">
        <w:tc>
          <w:tcPr>
            <w:tcW w:w="4219" w:type="dxa"/>
            <w:vAlign w:val="center"/>
          </w:tcPr>
          <w:p w14:paraId="15F58AF3" w14:textId="77777777" w:rsidR="00DF60BB" w:rsidRDefault="005210E2">
            <w:pPr>
              <w:spacing w:line="360" w:lineRule="auto"/>
              <w:jc w:val="center"/>
              <w:rPr>
                <w:sz w:val="24"/>
                <w:szCs w:val="24"/>
              </w:rPr>
            </w:pPr>
            <w:r>
              <w:rPr>
                <w:b/>
                <w:color w:val="333333"/>
                <w:sz w:val="24"/>
                <w:szCs w:val="24"/>
              </w:rPr>
              <w:t>CD (P=0.05)</w:t>
            </w:r>
          </w:p>
        </w:tc>
        <w:tc>
          <w:tcPr>
            <w:tcW w:w="1418" w:type="dxa"/>
            <w:vAlign w:val="center"/>
          </w:tcPr>
          <w:p w14:paraId="07E05796" w14:textId="77777777" w:rsidR="00DF60BB" w:rsidRDefault="005210E2">
            <w:pPr>
              <w:spacing w:line="360" w:lineRule="auto"/>
              <w:jc w:val="center"/>
              <w:rPr>
                <w:sz w:val="24"/>
                <w:szCs w:val="24"/>
              </w:rPr>
            </w:pPr>
            <w:r>
              <w:rPr>
                <w:color w:val="333333"/>
                <w:sz w:val="24"/>
                <w:szCs w:val="24"/>
              </w:rPr>
              <w:t>NS</w:t>
            </w:r>
          </w:p>
        </w:tc>
        <w:tc>
          <w:tcPr>
            <w:tcW w:w="1275" w:type="dxa"/>
            <w:vAlign w:val="center"/>
          </w:tcPr>
          <w:p w14:paraId="448CB7A9" w14:textId="77777777" w:rsidR="00DF60BB" w:rsidRDefault="005210E2">
            <w:pPr>
              <w:spacing w:line="360" w:lineRule="auto"/>
              <w:jc w:val="center"/>
              <w:rPr>
                <w:sz w:val="24"/>
                <w:szCs w:val="24"/>
              </w:rPr>
            </w:pPr>
            <w:r>
              <w:rPr>
                <w:color w:val="333333"/>
                <w:sz w:val="24"/>
                <w:szCs w:val="24"/>
              </w:rPr>
              <w:t>1.07</w:t>
            </w:r>
          </w:p>
        </w:tc>
        <w:tc>
          <w:tcPr>
            <w:tcW w:w="1276" w:type="dxa"/>
            <w:vAlign w:val="center"/>
          </w:tcPr>
          <w:p w14:paraId="656EA1A3" w14:textId="77777777" w:rsidR="00DF60BB" w:rsidRDefault="005210E2">
            <w:pPr>
              <w:spacing w:line="360" w:lineRule="auto"/>
              <w:jc w:val="center"/>
              <w:rPr>
                <w:sz w:val="24"/>
                <w:szCs w:val="24"/>
              </w:rPr>
            </w:pPr>
            <w:r>
              <w:rPr>
                <w:color w:val="333333"/>
                <w:sz w:val="24"/>
                <w:szCs w:val="24"/>
              </w:rPr>
              <w:t>1.14</w:t>
            </w:r>
          </w:p>
        </w:tc>
        <w:tc>
          <w:tcPr>
            <w:tcW w:w="1388" w:type="dxa"/>
            <w:vAlign w:val="center"/>
          </w:tcPr>
          <w:p w14:paraId="603BE2D9" w14:textId="77777777" w:rsidR="00DF60BB" w:rsidRDefault="005210E2">
            <w:pPr>
              <w:spacing w:line="360" w:lineRule="auto"/>
              <w:jc w:val="center"/>
              <w:rPr>
                <w:sz w:val="24"/>
                <w:szCs w:val="24"/>
              </w:rPr>
            </w:pPr>
            <w:r>
              <w:rPr>
                <w:color w:val="333333"/>
                <w:sz w:val="24"/>
                <w:szCs w:val="24"/>
              </w:rPr>
              <w:t>1.11</w:t>
            </w:r>
          </w:p>
        </w:tc>
      </w:tr>
      <w:tr w:rsidR="00DF60BB" w14:paraId="540F07BB" w14:textId="77777777">
        <w:tc>
          <w:tcPr>
            <w:tcW w:w="4219" w:type="dxa"/>
            <w:vAlign w:val="center"/>
          </w:tcPr>
          <w:p w14:paraId="1BFDD2EE" w14:textId="77777777" w:rsidR="00DF60BB" w:rsidRDefault="005210E2">
            <w:pPr>
              <w:spacing w:line="360" w:lineRule="auto"/>
              <w:jc w:val="center"/>
              <w:rPr>
                <w:sz w:val="24"/>
                <w:szCs w:val="24"/>
              </w:rPr>
            </w:pPr>
            <w:r>
              <w:rPr>
                <w:color w:val="333333"/>
                <w:sz w:val="24"/>
                <w:szCs w:val="24"/>
              </w:rPr>
              <w:t>NS: Non-significant</w:t>
            </w:r>
          </w:p>
        </w:tc>
        <w:tc>
          <w:tcPr>
            <w:tcW w:w="1418" w:type="dxa"/>
            <w:vAlign w:val="center"/>
          </w:tcPr>
          <w:p w14:paraId="7391C335" w14:textId="77777777" w:rsidR="00DF60BB" w:rsidRDefault="00DF60BB">
            <w:pPr>
              <w:spacing w:line="360" w:lineRule="auto"/>
              <w:jc w:val="center"/>
              <w:rPr>
                <w:sz w:val="24"/>
                <w:szCs w:val="24"/>
              </w:rPr>
            </w:pPr>
          </w:p>
        </w:tc>
        <w:tc>
          <w:tcPr>
            <w:tcW w:w="1275" w:type="dxa"/>
            <w:vAlign w:val="center"/>
          </w:tcPr>
          <w:p w14:paraId="39FAC4C9" w14:textId="77777777" w:rsidR="00DF60BB" w:rsidRDefault="00DF60BB">
            <w:pPr>
              <w:spacing w:line="360" w:lineRule="auto"/>
              <w:jc w:val="center"/>
              <w:rPr>
                <w:sz w:val="24"/>
                <w:szCs w:val="24"/>
              </w:rPr>
            </w:pPr>
          </w:p>
        </w:tc>
        <w:tc>
          <w:tcPr>
            <w:tcW w:w="1276" w:type="dxa"/>
            <w:vAlign w:val="center"/>
          </w:tcPr>
          <w:p w14:paraId="645C28A9" w14:textId="77777777" w:rsidR="00DF60BB" w:rsidRDefault="00DF60BB">
            <w:pPr>
              <w:spacing w:line="360" w:lineRule="auto"/>
              <w:jc w:val="center"/>
              <w:rPr>
                <w:sz w:val="24"/>
                <w:szCs w:val="24"/>
              </w:rPr>
            </w:pPr>
          </w:p>
        </w:tc>
        <w:tc>
          <w:tcPr>
            <w:tcW w:w="1388" w:type="dxa"/>
            <w:vAlign w:val="center"/>
          </w:tcPr>
          <w:p w14:paraId="3E90CCD6" w14:textId="77777777" w:rsidR="00DF60BB" w:rsidRDefault="00DF60BB">
            <w:pPr>
              <w:spacing w:line="360" w:lineRule="auto"/>
              <w:jc w:val="center"/>
              <w:rPr>
                <w:sz w:val="24"/>
                <w:szCs w:val="24"/>
              </w:rPr>
            </w:pPr>
          </w:p>
        </w:tc>
      </w:tr>
    </w:tbl>
    <w:p w14:paraId="5FA8708A" w14:textId="77777777" w:rsidR="00DF60BB" w:rsidRDefault="00DF60BB">
      <w:pPr>
        <w:spacing w:after="300" w:line="360" w:lineRule="auto"/>
        <w:jc w:val="both"/>
        <w:rPr>
          <w:b/>
          <w:i/>
          <w:color w:val="333333"/>
          <w:sz w:val="24"/>
          <w:szCs w:val="24"/>
        </w:rPr>
      </w:pPr>
    </w:p>
    <w:p w14:paraId="5BF255A4" w14:textId="77777777" w:rsidR="00DF60BB" w:rsidRDefault="005210E2">
      <w:pPr>
        <w:pStyle w:val="Heading1"/>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lastRenderedPageBreak/>
        <w:t>4. Conclusion</w:t>
      </w:r>
    </w:p>
    <w:p w14:paraId="7ACC69EA" w14:textId="77777777" w:rsidR="00DF60BB" w:rsidRDefault="005210E2">
      <w:pPr>
        <w:spacing w:after="300" w:line="360" w:lineRule="auto"/>
        <w:jc w:val="both"/>
        <w:rPr>
          <w:sz w:val="24"/>
          <w:szCs w:val="24"/>
        </w:rPr>
      </w:pPr>
      <w:r>
        <w:rPr>
          <w:color w:val="333333"/>
          <w:sz w:val="24"/>
          <w:szCs w:val="24"/>
        </w:rPr>
        <w:t xml:space="preserve">Based on the results of this study, it can be concluded that the integrated application of chemical </w:t>
      </w:r>
      <w:r>
        <w:rPr>
          <w:color w:val="333333"/>
          <w:sz w:val="24"/>
          <w:szCs w:val="24"/>
        </w:rPr>
        <w:t>fertilizers, organic manures</w:t>
      </w:r>
      <w:r>
        <w:rPr>
          <w:i/>
          <w:color w:val="333333"/>
          <w:sz w:val="24"/>
          <w:szCs w:val="24"/>
        </w:rPr>
        <w:t xml:space="preserve"> and</w:t>
      </w:r>
      <w:r>
        <w:rPr>
          <w:color w:val="333333"/>
          <w:sz w:val="24"/>
          <w:szCs w:val="24"/>
        </w:rPr>
        <w:t xml:space="preserve"> bio-fertilizers significantly improves the growth of mungbean in semi-arid conditions. The treatment comprising 100% Recommended Dose of Fertilizers (RDF) combined with vermicompost at 1 t ha⁻¹ and seed inoculation with </w:t>
      </w:r>
      <w:r>
        <w:rPr>
          <w:i/>
          <w:color w:val="333333"/>
          <w:sz w:val="24"/>
          <w:szCs w:val="24"/>
        </w:rPr>
        <w:t>Rhi</w:t>
      </w:r>
      <w:r>
        <w:rPr>
          <w:i/>
          <w:color w:val="333333"/>
          <w:sz w:val="24"/>
          <w:szCs w:val="24"/>
        </w:rPr>
        <w:t>zobium</w:t>
      </w:r>
      <w:r>
        <w:rPr>
          <w:color w:val="333333"/>
          <w:sz w:val="24"/>
          <w:szCs w:val="24"/>
        </w:rPr>
        <w:t xml:space="preserve"> was found to be the most effective strategy. This combination resulted in superior plant height, branching, dry matter accumulation, leaf area index</w:t>
      </w:r>
      <w:r>
        <w:rPr>
          <w:i/>
          <w:color w:val="333333"/>
          <w:sz w:val="24"/>
          <w:szCs w:val="24"/>
        </w:rPr>
        <w:t xml:space="preserve"> and</w:t>
      </w:r>
      <w:r>
        <w:rPr>
          <w:color w:val="333333"/>
          <w:sz w:val="24"/>
          <w:szCs w:val="24"/>
        </w:rPr>
        <w:t xml:space="preserve"> root nodulation. Therefore, this INM practice can be recommended to farmers for enhancing mungbe</w:t>
      </w:r>
      <w:r>
        <w:rPr>
          <w:color w:val="333333"/>
          <w:sz w:val="24"/>
          <w:szCs w:val="24"/>
        </w:rPr>
        <w:t>an growth and achieving sustainable productivity in the semi-arid eastern plains of Rajasthan.</w:t>
      </w:r>
    </w:p>
    <w:p w14:paraId="0F082115" w14:textId="77777777" w:rsidR="00DF60BB" w:rsidRDefault="005210E2">
      <w:pPr>
        <w:pStyle w:val="Heading1"/>
        <w:spacing w:before="0" w:after="300" w:line="360" w:lineRule="auto"/>
        <w:jc w:val="both"/>
        <w:rPr>
          <w:rFonts w:ascii="Times New Roman" w:hAnsi="Times New Roman" w:cs="Times New Roman"/>
          <w:sz w:val="24"/>
          <w:szCs w:val="24"/>
        </w:rPr>
      </w:pPr>
      <w:r>
        <w:rPr>
          <w:rFonts w:ascii="Times New Roman" w:eastAsia="Times New Roman" w:hAnsi="Times New Roman" w:cs="Times New Roman"/>
          <w:color w:val="2C3E50"/>
          <w:sz w:val="24"/>
          <w:szCs w:val="24"/>
        </w:rPr>
        <w:t>References</w:t>
      </w:r>
    </w:p>
    <w:p w14:paraId="45E9EBD5" w14:textId="77777777" w:rsidR="00DF60BB" w:rsidRDefault="005210E2">
      <w:pPr>
        <w:pStyle w:val="ListBullet"/>
        <w:numPr>
          <w:ilvl w:val="0"/>
          <w:numId w:val="0"/>
        </w:numPr>
        <w:spacing w:before="240" w:after="300" w:line="360" w:lineRule="auto"/>
        <w:ind w:left="720" w:hanging="720"/>
        <w:jc w:val="both"/>
        <w:rPr>
          <w:rFonts w:ascii="Times New Roman" w:hAnsi="Times New Roman"/>
          <w:sz w:val="24"/>
          <w:szCs w:val="24"/>
        </w:rPr>
      </w:pPr>
      <w:r>
        <w:rPr>
          <w:rFonts w:ascii="Times New Roman" w:hAnsi="Times New Roman"/>
          <w:color w:val="333333"/>
          <w:sz w:val="24"/>
          <w:szCs w:val="24"/>
        </w:rPr>
        <w:t>Anonymous. (2023). Agricultural statistics at a glance. Government of India, Ministry of Agriculture and Farmers Welfare.</w:t>
      </w:r>
    </w:p>
    <w:p w14:paraId="3A0935FA" w14:textId="77777777" w:rsidR="00DF60BB" w:rsidRDefault="005210E2">
      <w:pPr>
        <w:pStyle w:val="ListBullet"/>
        <w:numPr>
          <w:ilvl w:val="0"/>
          <w:numId w:val="0"/>
        </w:numPr>
        <w:spacing w:before="240" w:after="300" w:line="360" w:lineRule="auto"/>
        <w:ind w:left="720" w:hanging="720"/>
        <w:jc w:val="both"/>
        <w:rPr>
          <w:rFonts w:ascii="Times New Roman" w:hAnsi="Times New Roman"/>
          <w:sz w:val="24"/>
          <w:szCs w:val="24"/>
        </w:rPr>
      </w:pPr>
      <w:r>
        <w:rPr>
          <w:rFonts w:ascii="Times New Roman" w:hAnsi="Times New Roman"/>
          <w:color w:val="333333"/>
          <w:sz w:val="24"/>
          <w:szCs w:val="24"/>
        </w:rPr>
        <w:t>Black, C. A. (1965). Methods</w:t>
      </w:r>
      <w:r>
        <w:rPr>
          <w:rFonts w:ascii="Times New Roman" w:hAnsi="Times New Roman"/>
          <w:color w:val="333333"/>
          <w:sz w:val="24"/>
          <w:szCs w:val="24"/>
        </w:rPr>
        <w:t xml:space="preserve"> of soil analysis. American Society of Agronomy.</w:t>
      </w:r>
    </w:p>
    <w:p w14:paraId="0E688B5E" w14:textId="77777777" w:rsidR="00DF60BB" w:rsidRDefault="005210E2">
      <w:pPr>
        <w:pStyle w:val="ListBullet"/>
        <w:numPr>
          <w:ilvl w:val="0"/>
          <w:numId w:val="0"/>
        </w:numPr>
        <w:spacing w:before="240" w:after="300" w:line="360" w:lineRule="auto"/>
        <w:ind w:left="720" w:hanging="720"/>
        <w:jc w:val="both"/>
        <w:rPr>
          <w:rFonts w:ascii="Times New Roman" w:hAnsi="Times New Roman"/>
          <w:sz w:val="24"/>
          <w:szCs w:val="24"/>
        </w:rPr>
      </w:pPr>
      <w:r>
        <w:rPr>
          <w:rFonts w:ascii="Times New Roman" w:hAnsi="Times New Roman"/>
          <w:color w:val="333333"/>
          <w:sz w:val="24"/>
          <w:szCs w:val="24"/>
        </w:rPr>
        <w:t xml:space="preserve">Bouyoucos, G. J. (1962). Hydrometer method improved for making particle size analyses of soils. </w:t>
      </w:r>
      <w:r>
        <w:rPr>
          <w:rFonts w:ascii="Times New Roman" w:hAnsi="Times New Roman"/>
          <w:i/>
          <w:color w:val="333333"/>
          <w:sz w:val="24"/>
          <w:szCs w:val="24"/>
        </w:rPr>
        <w:t>Agronomy Journal, 54</w:t>
      </w:r>
      <w:r>
        <w:rPr>
          <w:rFonts w:ascii="Times New Roman" w:hAnsi="Times New Roman"/>
          <w:color w:val="333333"/>
          <w:sz w:val="24"/>
          <w:szCs w:val="24"/>
        </w:rPr>
        <w:t>, 464-465.</w:t>
      </w:r>
    </w:p>
    <w:p w14:paraId="5BB75CEE" w14:textId="77777777" w:rsidR="00DF60BB" w:rsidRDefault="005210E2">
      <w:pPr>
        <w:pStyle w:val="ListBullet"/>
        <w:numPr>
          <w:ilvl w:val="0"/>
          <w:numId w:val="0"/>
        </w:numPr>
        <w:spacing w:before="240" w:after="300" w:line="360" w:lineRule="auto"/>
        <w:ind w:left="720" w:hanging="720"/>
        <w:jc w:val="both"/>
        <w:rPr>
          <w:rFonts w:ascii="Times New Roman" w:hAnsi="Times New Roman"/>
          <w:sz w:val="24"/>
          <w:szCs w:val="24"/>
        </w:rPr>
      </w:pPr>
      <w:r>
        <w:rPr>
          <w:rFonts w:ascii="Times New Roman" w:hAnsi="Times New Roman"/>
          <w:color w:val="333333"/>
          <w:sz w:val="24"/>
          <w:szCs w:val="24"/>
        </w:rPr>
        <w:t xml:space="preserve">Channaveerswami, A. S. (2005). Integrated nutrient management in groundnut. </w:t>
      </w:r>
      <w:r>
        <w:rPr>
          <w:rFonts w:ascii="Times New Roman" w:hAnsi="Times New Roman"/>
          <w:i/>
          <w:color w:val="333333"/>
          <w:sz w:val="24"/>
          <w:szCs w:val="24"/>
        </w:rPr>
        <w:t>Indi</w:t>
      </w:r>
      <w:r>
        <w:rPr>
          <w:rFonts w:ascii="Times New Roman" w:hAnsi="Times New Roman"/>
          <w:i/>
          <w:color w:val="333333"/>
          <w:sz w:val="24"/>
          <w:szCs w:val="24"/>
        </w:rPr>
        <w:t>an Journal of Agronomy, 50</w:t>
      </w:r>
      <w:r>
        <w:rPr>
          <w:rFonts w:ascii="Times New Roman" w:hAnsi="Times New Roman"/>
          <w:color w:val="333333"/>
          <w:sz w:val="24"/>
          <w:szCs w:val="24"/>
        </w:rPr>
        <w:t>(4), 287-289.</w:t>
      </w:r>
    </w:p>
    <w:p w14:paraId="2474F0C0" w14:textId="77777777" w:rsidR="00DF60BB" w:rsidRDefault="005210E2">
      <w:pPr>
        <w:pStyle w:val="ListBullet"/>
        <w:numPr>
          <w:ilvl w:val="0"/>
          <w:numId w:val="0"/>
        </w:numPr>
        <w:spacing w:before="240" w:after="300" w:line="360" w:lineRule="auto"/>
        <w:ind w:left="720" w:hanging="720"/>
        <w:jc w:val="both"/>
        <w:rPr>
          <w:rFonts w:ascii="Times New Roman" w:hAnsi="Times New Roman"/>
          <w:sz w:val="24"/>
          <w:szCs w:val="24"/>
        </w:rPr>
      </w:pPr>
      <w:r>
        <w:rPr>
          <w:rFonts w:ascii="Times New Roman" w:hAnsi="Times New Roman"/>
          <w:color w:val="333333"/>
          <w:sz w:val="24"/>
          <w:szCs w:val="24"/>
        </w:rPr>
        <w:t xml:space="preserve">Jackson, M. L. (1973). </w:t>
      </w:r>
      <w:r>
        <w:rPr>
          <w:rFonts w:ascii="Times New Roman" w:hAnsi="Times New Roman"/>
          <w:i/>
          <w:color w:val="333333"/>
          <w:sz w:val="24"/>
          <w:szCs w:val="24"/>
        </w:rPr>
        <w:t>Soil chemical analysis</w:t>
      </w:r>
      <w:r>
        <w:rPr>
          <w:rFonts w:ascii="Times New Roman" w:hAnsi="Times New Roman"/>
          <w:color w:val="333333"/>
          <w:sz w:val="24"/>
          <w:szCs w:val="24"/>
        </w:rPr>
        <w:t>. Prentice Hall of India.</w:t>
      </w:r>
    </w:p>
    <w:p w14:paraId="3544CADF" w14:textId="77777777" w:rsidR="00DF60BB" w:rsidRDefault="005210E2">
      <w:pPr>
        <w:pStyle w:val="ListBullet"/>
        <w:numPr>
          <w:ilvl w:val="0"/>
          <w:numId w:val="0"/>
        </w:numPr>
        <w:spacing w:before="240" w:after="300" w:line="360" w:lineRule="auto"/>
        <w:ind w:left="720" w:hanging="720"/>
        <w:jc w:val="both"/>
        <w:rPr>
          <w:rFonts w:ascii="Times New Roman" w:hAnsi="Times New Roman"/>
          <w:sz w:val="24"/>
          <w:szCs w:val="24"/>
        </w:rPr>
      </w:pPr>
      <w:r>
        <w:rPr>
          <w:rFonts w:ascii="Times New Roman" w:hAnsi="Times New Roman"/>
          <w:color w:val="333333"/>
          <w:sz w:val="24"/>
          <w:szCs w:val="24"/>
        </w:rPr>
        <w:t>Kushwaha, B. L. (2013). Effect of integrated nutrient management on growth and yield of sesame. [Note: Full citation details not provided in sour</w:t>
      </w:r>
      <w:r>
        <w:rPr>
          <w:rFonts w:ascii="Times New Roman" w:hAnsi="Times New Roman"/>
          <w:color w:val="333333"/>
          <w:sz w:val="24"/>
          <w:szCs w:val="24"/>
        </w:rPr>
        <w:t>ce document].</w:t>
      </w:r>
    </w:p>
    <w:p w14:paraId="2B278DAD" w14:textId="77777777" w:rsidR="00DF60BB" w:rsidRDefault="005210E2">
      <w:pPr>
        <w:pStyle w:val="ListBullet"/>
        <w:numPr>
          <w:ilvl w:val="0"/>
          <w:numId w:val="0"/>
        </w:numPr>
        <w:spacing w:before="240" w:after="300" w:line="360" w:lineRule="auto"/>
        <w:ind w:left="720" w:hanging="720"/>
        <w:jc w:val="both"/>
        <w:rPr>
          <w:rFonts w:ascii="Times New Roman" w:hAnsi="Times New Roman"/>
          <w:sz w:val="24"/>
          <w:szCs w:val="24"/>
        </w:rPr>
      </w:pPr>
      <w:r>
        <w:rPr>
          <w:rFonts w:ascii="Times New Roman" w:hAnsi="Times New Roman"/>
          <w:color w:val="333333"/>
          <w:sz w:val="24"/>
          <w:szCs w:val="24"/>
        </w:rPr>
        <w:t xml:space="preserve">Olsen, S. R., Cole, C. V., Watanabe, F. S., &amp; Dean, L. A. (1954). </w:t>
      </w:r>
      <w:r>
        <w:rPr>
          <w:rFonts w:ascii="Times New Roman" w:hAnsi="Times New Roman"/>
          <w:i/>
          <w:color w:val="333333"/>
          <w:sz w:val="24"/>
          <w:szCs w:val="24"/>
        </w:rPr>
        <w:t>Estimation of available phosphorus in soils by extraction with sodium bicarbonate</w:t>
      </w:r>
      <w:r>
        <w:rPr>
          <w:rFonts w:ascii="Times New Roman" w:hAnsi="Times New Roman"/>
          <w:color w:val="333333"/>
          <w:sz w:val="24"/>
          <w:szCs w:val="24"/>
        </w:rPr>
        <w:t>. USDA Circular No. 939.</w:t>
      </w:r>
    </w:p>
    <w:p w14:paraId="2772F653" w14:textId="77777777" w:rsidR="00DF60BB" w:rsidRDefault="005210E2">
      <w:pPr>
        <w:pStyle w:val="ListBullet"/>
        <w:numPr>
          <w:ilvl w:val="0"/>
          <w:numId w:val="0"/>
        </w:numPr>
        <w:spacing w:before="240" w:after="300" w:line="360" w:lineRule="auto"/>
        <w:ind w:left="720" w:hanging="720"/>
        <w:jc w:val="both"/>
        <w:rPr>
          <w:rFonts w:ascii="Times New Roman" w:hAnsi="Times New Roman"/>
          <w:sz w:val="24"/>
          <w:szCs w:val="24"/>
        </w:rPr>
      </w:pPr>
      <w:r>
        <w:rPr>
          <w:rFonts w:ascii="Times New Roman" w:hAnsi="Times New Roman"/>
          <w:color w:val="333333"/>
          <w:sz w:val="24"/>
          <w:szCs w:val="24"/>
        </w:rPr>
        <w:t xml:space="preserve">Panse, V. G., &amp; Sukhatme, P. V. (1985). </w:t>
      </w:r>
      <w:r>
        <w:rPr>
          <w:rFonts w:ascii="Times New Roman" w:hAnsi="Times New Roman"/>
          <w:i/>
          <w:color w:val="333333"/>
          <w:sz w:val="24"/>
          <w:szCs w:val="24"/>
        </w:rPr>
        <w:t>Statistical methods for agricu</w:t>
      </w:r>
      <w:r>
        <w:rPr>
          <w:rFonts w:ascii="Times New Roman" w:hAnsi="Times New Roman"/>
          <w:i/>
          <w:color w:val="333333"/>
          <w:sz w:val="24"/>
          <w:szCs w:val="24"/>
        </w:rPr>
        <w:t>ltural workers</w:t>
      </w:r>
      <w:r>
        <w:rPr>
          <w:rFonts w:ascii="Times New Roman" w:hAnsi="Times New Roman"/>
          <w:color w:val="333333"/>
          <w:sz w:val="24"/>
          <w:szCs w:val="24"/>
        </w:rPr>
        <w:t>. ICAR.</w:t>
      </w:r>
    </w:p>
    <w:p w14:paraId="006084C7" w14:textId="77777777" w:rsidR="00DF60BB" w:rsidRDefault="005210E2">
      <w:pPr>
        <w:pStyle w:val="ListBullet"/>
        <w:numPr>
          <w:ilvl w:val="0"/>
          <w:numId w:val="0"/>
        </w:numPr>
        <w:spacing w:before="240" w:after="300" w:line="360" w:lineRule="auto"/>
        <w:ind w:left="720" w:hanging="720"/>
        <w:jc w:val="both"/>
        <w:rPr>
          <w:rFonts w:ascii="Times New Roman" w:hAnsi="Times New Roman"/>
          <w:sz w:val="24"/>
          <w:szCs w:val="24"/>
        </w:rPr>
      </w:pPr>
      <w:r>
        <w:rPr>
          <w:rFonts w:ascii="Times New Roman" w:hAnsi="Times New Roman"/>
          <w:color w:val="333333"/>
          <w:sz w:val="24"/>
          <w:szCs w:val="24"/>
        </w:rPr>
        <w:t xml:space="preserve">Pathak, K. A., Singh, R. K., &amp; Bhatia, A. K. (2001). Effect of biofertilizers on productivity of mungbean. </w:t>
      </w:r>
      <w:r>
        <w:rPr>
          <w:rFonts w:ascii="Times New Roman" w:hAnsi="Times New Roman"/>
          <w:i/>
          <w:color w:val="333333"/>
          <w:sz w:val="24"/>
          <w:szCs w:val="24"/>
        </w:rPr>
        <w:t>Indian Journal of Pulses Research, 14</w:t>
      </w:r>
      <w:r>
        <w:rPr>
          <w:rFonts w:ascii="Times New Roman" w:hAnsi="Times New Roman"/>
          <w:color w:val="333333"/>
          <w:sz w:val="24"/>
          <w:szCs w:val="24"/>
        </w:rPr>
        <w:t>(1), 45-47.</w:t>
      </w:r>
    </w:p>
    <w:p w14:paraId="11D289BB" w14:textId="77777777" w:rsidR="00DF60BB" w:rsidRDefault="005210E2">
      <w:pPr>
        <w:pStyle w:val="ListBullet"/>
        <w:numPr>
          <w:ilvl w:val="0"/>
          <w:numId w:val="0"/>
        </w:numPr>
        <w:spacing w:before="240" w:after="300" w:line="360" w:lineRule="auto"/>
        <w:ind w:left="720" w:hanging="720"/>
        <w:jc w:val="both"/>
        <w:rPr>
          <w:rFonts w:ascii="Times New Roman" w:hAnsi="Times New Roman"/>
          <w:sz w:val="24"/>
          <w:szCs w:val="24"/>
        </w:rPr>
      </w:pPr>
      <w:r>
        <w:rPr>
          <w:rFonts w:ascii="Times New Roman" w:hAnsi="Times New Roman"/>
          <w:color w:val="333333"/>
          <w:sz w:val="24"/>
          <w:szCs w:val="24"/>
        </w:rPr>
        <w:t xml:space="preserve">Pattanayak, S. K., </w:t>
      </w:r>
      <w:r>
        <w:rPr>
          <w:rFonts w:ascii="Times New Roman" w:hAnsi="Times New Roman"/>
          <w:i/>
          <w:color w:val="333333"/>
          <w:sz w:val="24"/>
          <w:szCs w:val="24"/>
        </w:rPr>
        <w:t>et al</w:t>
      </w:r>
      <w:r>
        <w:rPr>
          <w:rFonts w:ascii="Times New Roman" w:hAnsi="Times New Roman"/>
          <w:color w:val="333333"/>
          <w:sz w:val="24"/>
          <w:szCs w:val="24"/>
        </w:rPr>
        <w:t>. (2007). [Note: Full citation details not provided in</w:t>
      </w:r>
      <w:r>
        <w:rPr>
          <w:rFonts w:ascii="Times New Roman" w:hAnsi="Times New Roman"/>
          <w:color w:val="333333"/>
          <w:sz w:val="24"/>
          <w:szCs w:val="24"/>
        </w:rPr>
        <w:t xml:space="preserve"> source document].</w:t>
      </w:r>
    </w:p>
    <w:p w14:paraId="54FA90B1" w14:textId="77777777" w:rsidR="00DF60BB" w:rsidRDefault="005210E2">
      <w:pPr>
        <w:pStyle w:val="ListBullet"/>
        <w:numPr>
          <w:ilvl w:val="0"/>
          <w:numId w:val="0"/>
        </w:numPr>
        <w:spacing w:before="240" w:after="300" w:line="360" w:lineRule="auto"/>
        <w:ind w:left="720" w:hanging="720"/>
        <w:jc w:val="both"/>
        <w:rPr>
          <w:rFonts w:ascii="Times New Roman" w:hAnsi="Times New Roman"/>
          <w:sz w:val="24"/>
          <w:szCs w:val="24"/>
        </w:rPr>
      </w:pPr>
      <w:r>
        <w:rPr>
          <w:rFonts w:ascii="Times New Roman" w:hAnsi="Times New Roman"/>
          <w:color w:val="333333"/>
          <w:sz w:val="24"/>
          <w:szCs w:val="24"/>
        </w:rPr>
        <w:t xml:space="preserve">Rajkhowa, D. J., Saikia, M., &amp; Rajkhowa, K. M. (2002). Effect of integrated nutrient management on growth and yield of green gram. </w:t>
      </w:r>
      <w:r>
        <w:rPr>
          <w:rFonts w:ascii="Times New Roman" w:hAnsi="Times New Roman"/>
          <w:i/>
          <w:color w:val="333333"/>
          <w:sz w:val="24"/>
          <w:szCs w:val="24"/>
        </w:rPr>
        <w:t>Journal of the Indian Society of Soil Science, 50</w:t>
      </w:r>
      <w:r>
        <w:rPr>
          <w:rFonts w:ascii="Times New Roman" w:hAnsi="Times New Roman"/>
          <w:color w:val="333333"/>
          <w:sz w:val="24"/>
          <w:szCs w:val="24"/>
        </w:rPr>
        <w:t>(3), 283-285.</w:t>
      </w:r>
    </w:p>
    <w:p w14:paraId="2B8DC2A1" w14:textId="77777777" w:rsidR="00DF60BB" w:rsidRDefault="005210E2">
      <w:pPr>
        <w:pStyle w:val="ListBullet"/>
        <w:numPr>
          <w:ilvl w:val="0"/>
          <w:numId w:val="0"/>
        </w:numPr>
        <w:spacing w:before="240" w:after="300" w:line="360" w:lineRule="auto"/>
        <w:ind w:left="720" w:hanging="720"/>
        <w:jc w:val="both"/>
        <w:rPr>
          <w:rFonts w:ascii="Times New Roman" w:hAnsi="Times New Roman"/>
          <w:sz w:val="24"/>
          <w:szCs w:val="24"/>
        </w:rPr>
      </w:pPr>
      <w:r>
        <w:rPr>
          <w:rFonts w:ascii="Times New Roman" w:hAnsi="Times New Roman"/>
          <w:color w:val="333333"/>
          <w:sz w:val="24"/>
          <w:szCs w:val="24"/>
        </w:rPr>
        <w:lastRenderedPageBreak/>
        <w:t xml:space="preserve">Singh, S., &amp; Sekhon, H. S. (2008). [Note: </w:t>
      </w:r>
      <w:r>
        <w:rPr>
          <w:rFonts w:ascii="Times New Roman" w:hAnsi="Times New Roman"/>
          <w:color w:val="333333"/>
          <w:sz w:val="24"/>
          <w:szCs w:val="24"/>
        </w:rPr>
        <w:t>Full citation details not provided in source document].</w:t>
      </w:r>
    </w:p>
    <w:p w14:paraId="78706EDB" w14:textId="77777777" w:rsidR="00DF60BB" w:rsidRDefault="005210E2">
      <w:pPr>
        <w:pStyle w:val="ListBullet"/>
        <w:numPr>
          <w:ilvl w:val="0"/>
          <w:numId w:val="0"/>
        </w:numPr>
        <w:spacing w:before="240" w:after="300" w:line="360" w:lineRule="auto"/>
        <w:ind w:left="720" w:hanging="720"/>
        <w:jc w:val="both"/>
        <w:rPr>
          <w:rFonts w:ascii="Times New Roman" w:hAnsi="Times New Roman"/>
          <w:sz w:val="24"/>
          <w:szCs w:val="24"/>
        </w:rPr>
      </w:pPr>
      <w:r>
        <w:rPr>
          <w:rFonts w:ascii="Times New Roman" w:hAnsi="Times New Roman"/>
          <w:color w:val="333333"/>
          <w:sz w:val="24"/>
          <w:szCs w:val="24"/>
        </w:rPr>
        <w:t xml:space="preserve">Vadgave, B. R. (2010). Integrated nutrient management in green gram. </w:t>
      </w:r>
      <w:r>
        <w:rPr>
          <w:rFonts w:ascii="Times New Roman" w:hAnsi="Times New Roman"/>
          <w:i/>
          <w:color w:val="333333"/>
          <w:sz w:val="24"/>
          <w:szCs w:val="24"/>
        </w:rPr>
        <w:t>Legume Research, 33</w:t>
      </w:r>
      <w:r>
        <w:rPr>
          <w:rFonts w:ascii="Times New Roman" w:hAnsi="Times New Roman"/>
          <w:color w:val="333333"/>
          <w:sz w:val="24"/>
          <w:szCs w:val="24"/>
        </w:rPr>
        <w:t>(2), 132-135.</w:t>
      </w:r>
    </w:p>
    <w:p w14:paraId="0C59B5A2" w14:textId="77777777" w:rsidR="00DF60BB" w:rsidRDefault="005210E2">
      <w:pPr>
        <w:pStyle w:val="ListBullet"/>
        <w:numPr>
          <w:ilvl w:val="0"/>
          <w:numId w:val="0"/>
        </w:numPr>
        <w:spacing w:before="240" w:after="300" w:line="360" w:lineRule="auto"/>
        <w:ind w:left="720" w:hanging="720"/>
        <w:jc w:val="both"/>
        <w:rPr>
          <w:rFonts w:ascii="Times New Roman" w:hAnsi="Times New Roman"/>
          <w:sz w:val="24"/>
          <w:szCs w:val="24"/>
        </w:rPr>
      </w:pPr>
      <w:r>
        <w:rPr>
          <w:rFonts w:ascii="Times New Roman" w:hAnsi="Times New Roman"/>
          <w:color w:val="333333"/>
          <w:sz w:val="24"/>
          <w:szCs w:val="24"/>
        </w:rPr>
        <w:t xml:space="preserve">Virmani, S. M. (1994). Climate resource characterization in the tropics. </w:t>
      </w:r>
      <w:r>
        <w:rPr>
          <w:rFonts w:ascii="Times New Roman" w:hAnsi="Times New Roman"/>
          <w:i/>
          <w:color w:val="333333"/>
          <w:sz w:val="24"/>
          <w:szCs w:val="24"/>
        </w:rPr>
        <w:t>Agricultural Meteorology,</w:t>
      </w:r>
      <w:r>
        <w:rPr>
          <w:rFonts w:ascii="Times New Roman" w:hAnsi="Times New Roman"/>
          <w:i/>
          <w:color w:val="333333"/>
          <w:sz w:val="24"/>
          <w:szCs w:val="24"/>
        </w:rPr>
        <w:t xml:space="preserve"> 7</w:t>
      </w:r>
      <w:r>
        <w:rPr>
          <w:rFonts w:ascii="Times New Roman" w:hAnsi="Times New Roman"/>
          <w:color w:val="333333"/>
          <w:sz w:val="24"/>
          <w:szCs w:val="24"/>
        </w:rPr>
        <w:t>, 111-128.</w:t>
      </w:r>
    </w:p>
    <w:sectPr w:rsidR="00DF60B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386BE" w14:textId="77777777" w:rsidR="005210E2" w:rsidRDefault="005210E2" w:rsidP="004A493A">
      <w:pPr>
        <w:spacing w:after="0" w:line="240" w:lineRule="auto"/>
      </w:pPr>
      <w:r>
        <w:separator/>
      </w:r>
    </w:p>
  </w:endnote>
  <w:endnote w:type="continuationSeparator" w:id="0">
    <w:p w14:paraId="34813258" w14:textId="77777777" w:rsidR="005210E2" w:rsidRDefault="005210E2" w:rsidP="004A4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Han Sans SC">
    <w:panose1 w:val="00000000000000000000"/>
    <w:charset w:val="00"/>
    <w:family w:val="roman"/>
    <w:notTrueType/>
    <w:pitch w:val="default"/>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723B3" w14:textId="77777777" w:rsidR="004A493A" w:rsidRDefault="004A49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C9D5C" w14:textId="77777777" w:rsidR="004A493A" w:rsidRDefault="004A49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FD557" w14:textId="77777777" w:rsidR="004A493A" w:rsidRDefault="004A4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7E3C1" w14:textId="77777777" w:rsidR="005210E2" w:rsidRDefault="005210E2" w:rsidP="004A493A">
      <w:pPr>
        <w:spacing w:after="0" w:line="240" w:lineRule="auto"/>
      </w:pPr>
      <w:r>
        <w:separator/>
      </w:r>
    </w:p>
  </w:footnote>
  <w:footnote w:type="continuationSeparator" w:id="0">
    <w:p w14:paraId="204CF349" w14:textId="77777777" w:rsidR="005210E2" w:rsidRDefault="005210E2" w:rsidP="004A4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6EC26" w14:textId="524ECFE6" w:rsidR="004A493A" w:rsidRDefault="004A493A">
    <w:pPr>
      <w:pStyle w:val="Header"/>
    </w:pPr>
    <w:r>
      <w:rPr>
        <w:noProof/>
      </w:rPr>
      <w:pict w14:anchorId="4F1E23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FEF0D" w14:textId="47F78C7B" w:rsidR="004A493A" w:rsidRDefault="004A493A">
    <w:pPr>
      <w:pStyle w:val="Header"/>
    </w:pPr>
    <w:r>
      <w:rPr>
        <w:noProof/>
      </w:rPr>
      <w:pict w14:anchorId="52454F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CC5CB" w14:textId="5A9F94F8" w:rsidR="004A493A" w:rsidRDefault="004A493A">
    <w:pPr>
      <w:pStyle w:val="Header"/>
    </w:pPr>
    <w:r>
      <w:rPr>
        <w:noProof/>
      </w:rPr>
      <w:pict w14:anchorId="23C1BD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E4089024"/>
    <w:lvl w:ilvl="0">
      <w:start w:val="1"/>
      <w:numFmt w:val="decimal"/>
      <w:lvlText w:val="%1."/>
      <w:lvlJc w:val="left"/>
      <w:pPr>
        <w:tabs>
          <w:tab w:val="left" w:pos="1440"/>
        </w:tabs>
        <w:ind w:left="1440" w:hanging="360"/>
      </w:pPr>
    </w:lvl>
  </w:abstractNum>
  <w:abstractNum w:abstractNumId="1" w15:restartNumberingAfterBreak="0">
    <w:nsid w:val="00000002"/>
    <w:multiLevelType w:val="singleLevel"/>
    <w:tmpl w:val="FB12693A"/>
    <w:lvl w:ilvl="0">
      <w:start w:val="1"/>
      <w:numFmt w:val="decimal"/>
      <w:pStyle w:val="ListNumber3"/>
      <w:lvlText w:val="%1."/>
      <w:lvlJc w:val="left"/>
      <w:pPr>
        <w:tabs>
          <w:tab w:val="left" w:pos="1080"/>
        </w:tabs>
        <w:ind w:left="1080" w:hanging="360"/>
      </w:pPr>
    </w:lvl>
  </w:abstractNum>
  <w:abstractNum w:abstractNumId="2" w15:restartNumberingAfterBreak="0">
    <w:nsid w:val="00000003"/>
    <w:multiLevelType w:val="singleLevel"/>
    <w:tmpl w:val="38441652"/>
    <w:lvl w:ilvl="0">
      <w:start w:val="1"/>
      <w:numFmt w:val="decimal"/>
      <w:pStyle w:val="ListNumber2"/>
      <w:lvlText w:val="%1."/>
      <w:lvlJc w:val="left"/>
      <w:pPr>
        <w:tabs>
          <w:tab w:val="left" w:pos="720"/>
        </w:tabs>
        <w:ind w:left="720" w:hanging="360"/>
      </w:pPr>
    </w:lvl>
  </w:abstractNum>
  <w:abstractNum w:abstractNumId="3" w15:restartNumberingAfterBreak="0">
    <w:nsid w:val="00000004"/>
    <w:multiLevelType w:val="singleLevel"/>
    <w:tmpl w:val="171AC3A4"/>
    <w:lvl w:ilvl="0">
      <w:start w:val="1"/>
      <w:numFmt w:val="bullet"/>
      <w:lvlText w:val=""/>
      <w:lvlJc w:val="left"/>
      <w:pPr>
        <w:tabs>
          <w:tab w:val="left" w:pos="1440"/>
        </w:tabs>
        <w:ind w:left="1440" w:hanging="360"/>
      </w:pPr>
      <w:rPr>
        <w:rFonts w:ascii="Symbol" w:hAnsi="Symbol" w:hint="default"/>
      </w:rPr>
    </w:lvl>
  </w:abstractNum>
  <w:abstractNum w:abstractNumId="4" w15:restartNumberingAfterBreak="0">
    <w:nsid w:val="00000005"/>
    <w:multiLevelType w:val="singleLevel"/>
    <w:tmpl w:val="F3EAFDEC"/>
    <w:lvl w:ilvl="0">
      <w:start w:val="1"/>
      <w:numFmt w:val="bullet"/>
      <w:pStyle w:val="ListBullet3"/>
      <w:lvlText w:val=""/>
      <w:lvlJc w:val="left"/>
      <w:pPr>
        <w:tabs>
          <w:tab w:val="left" w:pos="1080"/>
        </w:tabs>
        <w:ind w:left="1080" w:hanging="360"/>
      </w:pPr>
      <w:rPr>
        <w:rFonts w:ascii="Symbol" w:hAnsi="Symbol" w:hint="default"/>
      </w:rPr>
    </w:lvl>
  </w:abstractNum>
  <w:abstractNum w:abstractNumId="5" w15:restartNumberingAfterBreak="0">
    <w:nsid w:val="00000006"/>
    <w:multiLevelType w:val="singleLevel"/>
    <w:tmpl w:val="3D1EFFD4"/>
    <w:lvl w:ilvl="0">
      <w:start w:val="1"/>
      <w:numFmt w:val="bullet"/>
      <w:pStyle w:val="ListBullet2"/>
      <w:lvlText w:val=""/>
      <w:lvlJc w:val="left"/>
      <w:pPr>
        <w:tabs>
          <w:tab w:val="left" w:pos="720"/>
        </w:tabs>
        <w:ind w:left="720" w:hanging="360"/>
      </w:pPr>
      <w:rPr>
        <w:rFonts w:ascii="Symbol" w:hAnsi="Symbol" w:hint="default"/>
      </w:rPr>
    </w:lvl>
  </w:abstractNum>
  <w:abstractNum w:abstractNumId="6" w15:restartNumberingAfterBreak="0">
    <w:nsid w:val="00000007"/>
    <w:multiLevelType w:val="singleLevel"/>
    <w:tmpl w:val="D0A62B40"/>
    <w:lvl w:ilvl="0">
      <w:start w:val="1"/>
      <w:numFmt w:val="decimal"/>
      <w:pStyle w:val="ListNumber"/>
      <w:lvlText w:val="%1."/>
      <w:lvlJc w:val="left"/>
      <w:pPr>
        <w:tabs>
          <w:tab w:val="left" w:pos="360"/>
        </w:tabs>
        <w:ind w:left="360" w:hanging="360"/>
      </w:pPr>
    </w:lvl>
  </w:abstractNum>
  <w:abstractNum w:abstractNumId="7" w15:restartNumberingAfterBreak="0">
    <w:nsid w:val="00000008"/>
    <w:multiLevelType w:val="singleLevel"/>
    <w:tmpl w:val="29761A62"/>
    <w:lvl w:ilvl="0">
      <w:start w:val="1"/>
      <w:numFmt w:val="bullet"/>
      <w:pStyle w:val="ListBullet"/>
      <w:lvlText w:val=""/>
      <w:lvlJc w:val="left"/>
      <w:pPr>
        <w:tabs>
          <w:tab w:val="left" w:pos="360"/>
        </w:tabs>
        <w:ind w:left="360" w:hanging="360"/>
      </w:pPr>
      <w:rPr>
        <w:rFonts w:ascii="Symbol" w:hAnsi="Symbol" w:hint="default"/>
      </w:rPr>
    </w:lvl>
  </w:abstractNum>
  <w:abstractNum w:abstractNumId="8" w15:restartNumberingAfterBreak="0">
    <w:nsid w:val="4A0F6503"/>
    <w:multiLevelType w:val="singleLevel"/>
    <w:tmpl w:val="C310EC42"/>
    <w:lvl w:ilvl="0">
      <w:start w:val="1"/>
      <w:numFmt w:val="decimal"/>
      <w:lvlText w:val="%1."/>
      <w:lvlJc w:val="left"/>
      <w:pPr>
        <w:tabs>
          <w:tab w:val="left" w:pos="1800"/>
        </w:tabs>
        <w:ind w:left="1800" w:hanging="360"/>
      </w:pPr>
    </w:lvl>
  </w:abstractNum>
  <w:num w:numId="1">
    <w:abstractNumId w:val="7"/>
  </w:num>
  <w:num w:numId="2">
    <w:abstractNumId w:val="5"/>
  </w:num>
  <w:num w:numId="3">
    <w:abstractNumId w:val="4"/>
  </w:num>
  <w:num w:numId="4">
    <w:abstractNumId w:val="6"/>
  </w:num>
  <w:num w:numId="5">
    <w:abstractNumId w:val="2"/>
  </w:num>
  <w:num w:numId="6">
    <w:abstractNumId w:val="1"/>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0BB"/>
    <w:rsid w:val="004A493A"/>
    <w:rsid w:val="005210E2"/>
    <w:rsid w:val="00A1515F"/>
    <w:rsid w:val="00B81C4A"/>
    <w:rsid w:val="00DF6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93AF702"/>
  <w15:docId w15:val="{5E8A47B7-EBC4-4CDC-89A6-E3CBC83D2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sz w:val="14"/>
    </w:rPr>
  </w:style>
  <w:style w:type="paragraph" w:styleId="Heading1">
    <w:name w:val="heading 1"/>
    <w:basedOn w:val="Normal"/>
    <w:next w:val="Normal"/>
    <w:link w:val="Heading1Char"/>
    <w:uiPriority w:val="9"/>
    <w:qFormat/>
    <w:pPr>
      <w:keepNext/>
      <w:keepLines/>
      <w:spacing w:before="480" w:after="0"/>
      <w:outlineLvl w:val="0"/>
    </w:pPr>
    <w:rPr>
      <w:rFonts w:ascii="Calibri" w:eastAsia="MS Gothic" w:hAnsi="Calibri" w:cs="SimSun"/>
      <w:b/>
      <w:bCs/>
      <w:color w:val="365F91"/>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Calibri" w:eastAsia="MS Gothic" w:hAnsi="Calibri" w:cs="SimSun"/>
      <w:b/>
      <w:bCs/>
      <w:color w:val="4F81BD"/>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Calibri" w:eastAsia="MS Gothic" w:hAnsi="Calibri" w:cs="SimSun"/>
      <w:b/>
      <w:bCs/>
      <w:color w:val="4F81BD"/>
      <w:sz w:val="19"/>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Calibri" w:eastAsia="MS Gothic" w:hAnsi="Calibri" w:cs="SimSun"/>
      <w:b/>
      <w:bCs/>
      <w:i/>
      <w:iCs/>
      <w:color w:val="4F81BD"/>
      <w:sz w:val="17"/>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Calibri" w:eastAsia="MS Gothic" w:hAnsi="Calibri" w:cs="SimSun"/>
      <w:color w:val="243F60"/>
      <w:sz w:val="16"/>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Calibri" w:eastAsia="MS Gothic" w:hAnsi="Calibri" w:cs="SimSun"/>
      <w:i/>
      <w:iCs/>
      <w:color w:val="243F60"/>
      <w:sz w:val="15"/>
    </w:rPr>
  </w:style>
  <w:style w:type="paragraph" w:styleId="Heading7">
    <w:name w:val="heading 7"/>
    <w:basedOn w:val="Normal"/>
    <w:next w:val="Normal"/>
    <w:link w:val="Heading7Char"/>
    <w:uiPriority w:val="9"/>
    <w:qFormat/>
    <w:pPr>
      <w:keepNext/>
      <w:keepLines/>
      <w:spacing w:before="200" w:after="0"/>
      <w:outlineLvl w:val="6"/>
    </w:pPr>
    <w:rPr>
      <w:rFonts w:ascii="Calibri" w:eastAsia="MS Gothic" w:hAnsi="Calibri" w:cs="SimSun"/>
      <w:i/>
      <w:iCs/>
      <w:color w:val="404040"/>
    </w:rPr>
  </w:style>
  <w:style w:type="paragraph" w:styleId="Heading8">
    <w:name w:val="heading 8"/>
    <w:basedOn w:val="Normal"/>
    <w:next w:val="Normal"/>
    <w:link w:val="Heading8Char"/>
    <w:uiPriority w:val="9"/>
    <w:qFormat/>
    <w:pPr>
      <w:keepNext/>
      <w:keepLines/>
      <w:spacing w:before="200" w:after="0"/>
      <w:outlineLvl w:val="7"/>
    </w:pPr>
    <w:rPr>
      <w:rFonts w:ascii="Calibri" w:eastAsia="MS Gothic" w:hAnsi="Calibri" w:cs="SimSun"/>
      <w:color w:val="4F81BD"/>
      <w:sz w:val="20"/>
      <w:szCs w:val="20"/>
    </w:rPr>
  </w:style>
  <w:style w:type="paragraph" w:styleId="Heading9">
    <w:name w:val="heading 9"/>
    <w:basedOn w:val="Normal"/>
    <w:next w:val="Normal"/>
    <w:link w:val="Heading9Char"/>
    <w:uiPriority w:val="9"/>
    <w:qFormat/>
    <w:pPr>
      <w:keepNext/>
      <w:keepLines/>
      <w:spacing w:before="200" w:after="0"/>
      <w:outlineLvl w:val="8"/>
    </w:pPr>
    <w:rPr>
      <w:rFonts w:ascii="Calibri" w:eastAsia="MS Gothic" w:hAnsi="Calibri" w:cs="SimSu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Calibri" w:eastAsia="MS Gothic" w:hAnsi="Calibri" w:cs="SimSun"/>
      <w:b/>
      <w:bCs/>
      <w:color w:val="365F91"/>
      <w:sz w:val="28"/>
      <w:szCs w:val="28"/>
    </w:rPr>
  </w:style>
  <w:style w:type="character" w:customStyle="1" w:styleId="Heading2Char">
    <w:name w:val="Heading 2 Char"/>
    <w:basedOn w:val="DefaultParagraphFont"/>
    <w:link w:val="Heading2"/>
    <w:uiPriority w:val="9"/>
    <w:rPr>
      <w:rFonts w:ascii="Calibri" w:eastAsia="MS Gothic" w:hAnsi="Calibri" w:cs="SimSun"/>
      <w:b/>
      <w:bCs/>
      <w:color w:val="4F81BD"/>
      <w:sz w:val="26"/>
      <w:szCs w:val="26"/>
    </w:rPr>
  </w:style>
  <w:style w:type="character" w:customStyle="1" w:styleId="Heading3Char">
    <w:name w:val="Heading 3 Char"/>
    <w:basedOn w:val="DefaultParagraphFont"/>
    <w:link w:val="Heading3"/>
    <w:uiPriority w:val="9"/>
    <w:rPr>
      <w:rFonts w:ascii="Calibri" w:eastAsia="MS Gothic" w:hAnsi="Calibri" w:cs="SimSun"/>
      <w:b/>
      <w:bCs/>
      <w:color w:val="4F81BD"/>
    </w:r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libri" w:eastAsia="MS Gothic" w:hAnsi="Calibri" w:cs="SimSun"/>
      <w:b/>
      <w:color w:val="17365D"/>
      <w:spacing w:val="5"/>
      <w:kern w:val="28"/>
      <w:sz w:val="52"/>
      <w:szCs w:val="52"/>
    </w:rPr>
  </w:style>
  <w:style w:type="character" w:customStyle="1" w:styleId="TitleChar">
    <w:name w:val="Title Char"/>
    <w:basedOn w:val="DefaultParagraphFont"/>
    <w:link w:val="Title"/>
    <w:uiPriority w:val="10"/>
    <w:rPr>
      <w:rFonts w:ascii="Calibri" w:eastAsia="MS Gothic" w:hAnsi="Calibri" w:cs="SimSun"/>
      <w:color w:val="17365D"/>
      <w:spacing w:val="5"/>
      <w:kern w:val="28"/>
      <w:sz w:val="52"/>
      <w:szCs w:val="52"/>
    </w:rPr>
  </w:style>
  <w:style w:type="paragraph" w:styleId="Subtitle">
    <w:name w:val="Subtitle"/>
    <w:basedOn w:val="Normal"/>
    <w:next w:val="Normal"/>
    <w:link w:val="SubtitleChar"/>
    <w:uiPriority w:val="11"/>
    <w:qFormat/>
    <w:pPr>
      <w:numPr>
        <w:ilvl w:val="1"/>
      </w:numPr>
    </w:pPr>
    <w:rPr>
      <w:rFonts w:ascii="Calibri" w:eastAsia="MS Gothic" w:hAnsi="Calibri" w:cs="SimSun"/>
      <w:i/>
      <w:iCs/>
      <w:color w:val="4F81BD"/>
      <w:spacing w:val="15"/>
      <w:sz w:val="24"/>
      <w:szCs w:val="24"/>
    </w:rPr>
  </w:style>
  <w:style w:type="character" w:customStyle="1" w:styleId="SubtitleChar">
    <w:name w:val="Subtitle Char"/>
    <w:basedOn w:val="DefaultParagraphFont"/>
    <w:link w:val="Subtitle"/>
    <w:uiPriority w:val="11"/>
    <w:rPr>
      <w:rFonts w:ascii="Calibri" w:eastAsia="MS Gothic" w:hAnsi="Calibri" w:cs="SimSun"/>
      <w:i/>
      <w:iCs/>
      <w:color w:val="4F81BD"/>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pPr>
      <w:ind w:left="360" w:hanging="360"/>
      <w:contextualSpacing/>
    </w:pPr>
  </w:style>
  <w:style w:type="paragraph" w:styleId="List2">
    <w:name w:val="List 2"/>
    <w:basedOn w:val="Normal"/>
    <w:uiPriority w:val="99"/>
    <w:pPr>
      <w:ind w:left="720" w:hanging="360"/>
      <w:contextualSpacing/>
    </w:pPr>
  </w:style>
  <w:style w:type="paragraph" w:styleId="List3">
    <w:name w:val="List 3"/>
    <w:basedOn w:val="Normal"/>
    <w:uiPriority w:val="99"/>
    <w:pPr>
      <w:ind w:left="1080" w:hanging="360"/>
      <w:contextualSpacing/>
    </w:pPr>
  </w:style>
  <w:style w:type="paragraph" w:styleId="ListBullet">
    <w:name w:val="List Bullet"/>
    <w:basedOn w:val="Normal"/>
    <w:uiPriority w:val="99"/>
    <w:pPr>
      <w:numPr>
        <w:numId w:val="1"/>
      </w:numPr>
      <w:contextualSpacing/>
    </w:pPr>
    <w:rPr>
      <w:rFonts w:ascii="Source Han Sans SC" w:hAnsi="Source Han Sans SC"/>
    </w:rPr>
  </w:style>
  <w:style w:type="paragraph" w:styleId="ListBullet2">
    <w:name w:val="List Bullet 2"/>
    <w:basedOn w:val="Normal"/>
    <w:uiPriority w:val="99"/>
    <w:pPr>
      <w:numPr>
        <w:numId w:val="2"/>
      </w:numPr>
      <w:contextualSpacing/>
    </w:pPr>
  </w:style>
  <w:style w:type="paragraph" w:styleId="ListBullet3">
    <w:name w:val="List Bullet 3"/>
    <w:basedOn w:val="Normal"/>
    <w:uiPriority w:val="99"/>
    <w:pPr>
      <w:numPr>
        <w:numId w:val="3"/>
      </w:numPr>
      <w:contextualSpacing/>
    </w:pPr>
  </w:style>
  <w:style w:type="paragraph" w:styleId="ListNumber">
    <w:name w:val="List Number"/>
    <w:basedOn w:val="Normal"/>
    <w:uiPriority w:val="99"/>
    <w:pPr>
      <w:numPr>
        <w:numId w:val="4"/>
      </w:numPr>
      <w:contextualSpacing/>
    </w:pPr>
    <w:rPr>
      <w:rFonts w:ascii="Source Han Sans SC" w:hAnsi="Source Han Sans SC"/>
    </w:rPr>
  </w:style>
  <w:style w:type="paragraph" w:styleId="ListNumber2">
    <w:name w:val="List Number 2"/>
    <w:basedOn w:val="Normal"/>
    <w:uiPriority w:val="99"/>
    <w:pPr>
      <w:numPr>
        <w:numId w:val="5"/>
      </w:numPr>
      <w:contextualSpacing/>
    </w:pPr>
  </w:style>
  <w:style w:type="paragraph" w:styleId="ListNumber3">
    <w:name w:val="List Number 3"/>
    <w:basedOn w:val="Normal"/>
    <w:uiPriority w:val="99"/>
    <w:pPr>
      <w:numPr>
        <w:numId w:val="6"/>
      </w:numPr>
      <w:contextualSpacing/>
    </w:pPr>
  </w:style>
  <w:style w:type="paragraph" w:styleId="ListContinue">
    <w:name w:val="List Continue"/>
    <w:basedOn w:val="Normal"/>
    <w:uiPriority w:val="99"/>
    <w:pPr>
      <w:spacing w:after="120"/>
      <w:ind w:left="360"/>
      <w:contextualSpacing/>
    </w:pPr>
  </w:style>
  <w:style w:type="paragraph" w:styleId="ListContinue2">
    <w:name w:val="List Continue 2"/>
    <w:basedOn w:val="Normal"/>
    <w:uiPriority w:val="99"/>
    <w:pPr>
      <w:spacing w:after="120"/>
      <w:ind w:left="720"/>
      <w:contextualSpacing/>
    </w:pPr>
  </w:style>
  <w:style w:type="paragraph" w:styleId="ListContinue3">
    <w:name w:val="List Continue 3"/>
    <w:basedOn w:val="Normal"/>
    <w:uiPriority w:val="99"/>
    <w:pPr>
      <w:spacing w:after="120"/>
      <w:ind w:left="1080"/>
      <w:contextualSpacing/>
    </w:pPr>
  </w:style>
  <w:style w:type="paragraph" w:styleId="MacroText">
    <w:name w:val="macro"/>
    <w:link w:val="MacroTextChar"/>
    <w:uiPriority w:val="99"/>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character" w:customStyle="1" w:styleId="Heading4Char">
    <w:name w:val="Heading 4 Char"/>
    <w:basedOn w:val="DefaultParagraphFont"/>
    <w:link w:val="Heading4"/>
    <w:uiPriority w:val="9"/>
    <w:rPr>
      <w:rFonts w:ascii="Calibri" w:eastAsia="MS Gothic" w:hAnsi="Calibri" w:cs="SimSun"/>
      <w:b/>
      <w:bCs/>
      <w:i/>
      <w:iCs/>
      <w:color w:val="4F81BD"/>
    </w:rPr>
  </w:style>
  <w:style w:type="character" w:customStyle="1" w:styleId="Heading5Char">
    <w:name w:val="Heading 5 Char"/>
    <w:basedOn w:val="DefaultParagraphFont"/>
    <w:link w:val="Heading5"/>
    <w:uiPriority w:val="9"/>
    <w:rPr>
      <w:rFonts w:ascii="Calibri" w:eastAsia="MS Gothic" w:hAnsi="Calibri" w:cs="SimSun"/>
      <w:color w:val="243F60"/>
    </w:rPr>
  </w:style>
  <w:style w:type="character" w:customStyle="1" w:styleId="Heading6Char">
    <w:name w:val="Heading 6 Char"/>
    <w:basedOn w:val="DefaultParagraphFont"/>
    <w:link w:val="Heading6"/>
    <w:uiPriority w:val="9"/>
    <w:rPr>
      <w:rFonts w:ascii="Calibri" w:eastAsia="MS Gothic" w:hAnsi="Calibri" w:cs="SimSun"/>
      <w:i/>
      <w:iCs/>
      <w:color w:val="243F60"/>
    </w:rPr>
  </w:style>
  <w:style w:type="character" w:customStyle="1" w:styleId="Heading7Char">
    <w:name w:val="Heading 7 Char"/>
    <w:basedOn w:val="DefaultParagraphFont"/>
    <w:link w:val="Heading7"/>
    <w:uiPriority w:val="9"/>
    <w:rPr>
      <w:rFonts w:ascii="Calibri" w:eastAsia="MS Gothic" w:hAnsi="Calibri" w:cs="SimSun"/>
      <w:i/>
      <w:iCs/>
      <w:color w:val="404040"/>
    </w:rPr>
  </w:style>
  <w:style w:type="character" w:customStyle="1" w:styleId="Heading8Char">
    <w:name w:val="Heading 8 Char"/>
    <w:basedOn w:val="DefaultParagraphFont"/>
    <w:link w:val="Heading8"/>
    <w:uiPriority w:val="9"/>
    <w:rPr>
      <w:rFonts w:ascii="Calibri" w:eastAsia="MS Gothic" w:hAnsi="Calibri" w:cs="SimSun"/>
      <w:color w:val="4F81BD"/>
      <w:sz w:val="20"/>
      <w:szCs w:val="20"/>
    </w:rPr>
  </w:style>
  <w:style w:type="character" w:customStyle="1" w:styleId="Heading9Char">
    <w:name w:val="Heading 9 Char"/>
    <w:basedOn w:val="DefaultParagraphFont"/>
    <w:link w:val="Heading9"/>
    <w:uiPriority w:val="9"/>
    <w:rPr>
      <w:rFonts w:ascii="Calibri" w:eastAsia="MS Gothic" w:hAnsi="Calibri" w:cs="SimSun"/>
      <w:i/>
      <w:iCs/>
      <w:color w:val="404040"/>
      <w:sz w:val="20"/>
      <w:szCs w:val="20"/>
    </w:rPr>
  </w:style>
  <w:style w:type="paragraph" w:styleId="Caption">
    <w:name w:val="caption"/>
    <w:basedOn w:val="Normal"/>
    <w:next w:val="Normal"/>
    <w:uiPriority w:val="35"/>
    <w:qFormat/>
    <w:pPr>
      <w:spacing w:line="240" w:lineRule="auto"/>
    </w:pPr>
    <w:rPr>
      <w:b/>
      <w:bCs/>
      <w:color w:val="4F81BD"/>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b/>
      <w:bCs/>
      <w:i/>
      <w:iCs/>
      <w:color w:val="4F81BD"/>
    </w:rPr>
  </w:style>
  <w:style w:type="character" w:styleId="SubtleEmphasis">
    <w:name w:val="Subtle Emphasis"/>
    <w:basedOn w:val="DefaultParagraphFont"/>
    <w:uiPriority w:val="19"/>
    <w:qFormat/>
    <w:rPr>
      <w:i/>
      <w:iCs/>
      <w:color w:val="808080"/>
    </w:rPr>
  </w:style>
  <w:style w:type="character" w:styleId="IntenseEmphasis">
    <w:name w:val="Intense Emphasis"/>
    <w:basedOn w:val="DefaultParagraphFont"/>
    <w:uiPriority w:val="21"/>
    <w:qFormat/>
    <w:rPr>
      <w:b/>
      <w:bCs/>
      <w:i/>
      <w:iCs/>
      <w:color w:val="4F81BD"/>
    </w:rPr>
  </w:style>
  <w:style w:type="character" w:styleId="SubtleReference">
    <w:name w:val="Subtle Reference"/>
    <w:basedOn w:val="DefaultParagraphFont"/>
    <w:uiPriority w:val="31"/>
    <w:qFormat/>
    <w:rPr>
      <w:smallCaps/>
      <w:color w:val="C0504D"/>
      <w:u w:val="single"/>
    </w:rPr>
  </w:style>
  <w:style w:type="character" w:styleId="IntenseReference">
    <w:name w:val="Intense Reference"/>
    <w:basedOn w:val="DefaultParagraphFont"/>
    <w:uiPriority w:val="32"/>
    <w:qFormat/>
    <w:rPr>
      <w:b/>
      <w:bCs/>
      <w:smallCaps/>
      <w:color w:val="C0504D"/>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qFormat/>
    <w:pPr>
      <w:outlineLvl w:val="9"/>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pPr>
      <w:spacing w:after="0" w:line="240"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SimSu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SimSu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SimSu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SimSu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SimSu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SimSu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SimSu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SimSu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SimSu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SimSu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SimSu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SimSu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SimSu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SimSu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SimSu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pPr>
      <w:spacing w:after="0" w:line="240" w:lineRule="auto"/>
    </w:pPr>
    <w:rPr>
      <w:color w:val="000000"/>
    </w:rPr>
    <w:tblPr>
      <w:tblStyleRowBandSize w:val="1"/>
      <w:tblStyleColBandSize w:val="1"/>
      <w:tblBorders>
        <w:top w:val="single" w:sz="8" w:space="0" w:color="4F81BD"/>
        <w:bottom w:val="single" w:sz="8" w:space="0" w:color="4F81BD"/>
      </w:tblBorders>
    </w:tblPr>
    <w:tblStylePr w:type="firstRow">
      <w:rPr>
        <w:rFonts w:ascii="Calibri" w:eastAsia="MS Gothic" w:hAnsi="Calibri" w:cs="SimSu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pPr>
      <w:spacing w:after="0" w:line="240" w:lineRule="auto"/>
    </w:pPr>
    <w:rPr>
      <w:color w:val="000000"/>
    </w:rPr>
    <w:tblPr>
      <w:tblStyleRowBandSize w:val="1"/>
      <w:tblStyleColBandSize w:val="1"/>
      <w:tblBorders>
        <w:top w:val="single" w:sz="8" w:space="0" w:color="C0504D"/>
        <w:bottom w:val="single" w:sz="8" w:space="0" w:color="C0504D"/>
      </w:tblBorders>
    </w:tblPr>
    <w:tblStylePr w:type="firstRow">
      <w:rPr>
        <w:rFonts w:ascii="Calibri" w:eastAsia="MS Gothic" w:hAnsi="Calibri" w:cs="SimSu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pPr>
      <w:spacing w:after="0" w:line="240" w:lineRule="auto"/>
    </w:pPr>
    <w:rPr>
      <w:color w:val="000000"/>
    </w:rPr>
    <w:tblPr>
      <w:tblStyleRowBandSize w:val="1"/>
      <w:tblStyleColBandSize w:val="1"/>
      <w:tblBorders>
        <w:top w:val="single" w:sz="8" w:space="0" w:color="9BBB59"/>
        <w:bottom w:val="single" w:sz="8" w:space="0" w:color="9BBB59"/>
      </w:tblBorders>
    </w:tblPr>
    <w:tblStylePr w:type="firstRow">
      <w:rPr>
        <w:rFonts w:ascii="Calibri" w:eastAsia="MS Gothic" w:hAnsi="Calibri" w:cs="SimSu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pPr>
      <w:spacing w:after="0" w:line="240" w:lineRule="auto"/>
    </w:pPr>
    <w:rPr>
      <w:color w:val="000000"/>
    </w:rPr>
    <w:tblPr>
      <w:tblStyleRowBandSize w:val="1"/>
      <w:tblStyleColBandSize w:val="1"/>
      <w:tblBorders>
        <w:top w:val="single" w:sz="8" w:space="0" w:color="8064A2"/>
        <w:bottom w:val="single" w:sz="8" w:space="0" w:color="8064A2"/>
      </w:tblBorders>
    </w:tblPr>
    <w:tblStylePr w:type="firstRow">
      <w:rPr>
        <w:rFonts w:ascii="Calibri" w:eastAsia="MS Gothic" w:hAnsi="Calibri" w:cs="SimSu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pPr>
      <w:spacing w:after="0" w:line="240" w:lineRule="auto"/>
    </w:pPr>
    <w:rPr>
      <w:color w:val="000000"/>
    </w:rPr>
    <w:tblPr>
      <w:tblStyleRowBandSize w:val="1"/>
      <w:tblStyleColBandSize w:val="1"/>
      <w:tblBorders>
        <w:top w:val="single" w:sz="8" w:space="0" w:color="4BACC6"/>
        <w:bottom w:val="single" w:sz="8" w:space="0" w:color="4BACC6"/>
      </w:tblBorders>
    </w:tblPr>
    <w:tblStylePr w:type="firstRow">
      <w:rPr>
        <w:rFonts w:ascii="Calibri" w:eastAsia="MS Gothic" w:hAnsi="Calibri" w:cs="SimSu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pPr>
      <w:spacing w:after="0" w:line="240" w:lineRule="auto"/>
    </w:pPr>
    <w:rPr>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SimSu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pPr>
      <w:spacing w:after="0" w:line="240" w:lineRule="auto"/>
    </w:pPr>
    <w:rPr>
      <w:color w:val="FFFFFF"/>
    </w:rPr>
    <w:tblPr>
      <w:tblStyleRowBandSize w:val="1"/>
      <w:tblStyleColBandSize w:val="1"/>
      <w:shd w:val="clear" w:color="auto" w:fill="000000"/>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pPr>
      <w:spacing w:after="0" w:line="240" w:lineRule="auto"/>
    </w:pPr>
    <w:rPr>
      <w:color w:val="FFFFFF"/>
    </w:rPr>
    <w:tblPr>
      <w:tblStyleRowBandSize w:val="1"/>
      <w:tblStyleColBandSize w:val="1"/>
      <w:shd w:val="clear" w:color="auto" w:fill="4F81BD"/>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pPr>
      <w:spacing w:after="0" w:line="240" w:lineRule="auto"/>
    </w:pPr>
    <w:rPr>
      <w:color w:val="FFFFFF"/>
    </w:rPr>
    <w:tblPr>
      <w:tblStyleRowBandSize w:val="1"/>
      <w:tblStyleColBandSize w:val="1"/>
      <w:shd w:val="clear" w:color="auto" w:fill="C0504D"/>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pPr>
      <w:spacing w:after="0" w:line="240" w:lineRule="auto"/>
    </w:pPr>
    <w:rPr>
      <w:color w:val="FFFFFF"/>
    </w:rPr>
    <w:tblPr>
      <w:tblStyleRowBandSize w:val="1"/>
      <w:tblStyleColBandSize w:val="1"/>
      <w:shd w:val="clear" w:color="auto" w:fill="9BBB59"/>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pPr>
      <w:spacing w:after="0" w:line="240" w:lineRule="auto"/>
    </w:pPr>
    <w:rPr>
      <w:color w:val="FFFFFF"/>
    </w:rPr>
    <w:tblPr>
      <w:tblStyleRowBandSize w:val="1"/>
      <w:tblStyleColBandSize w:val="1"/>
      <w:shd w:val="clear" w:color="auto" w:fill="8064A2"/>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pPr>
      <w:spacing w:after="0" w:line="240" w:lineRule="auto"/>
    </w:pPr>
    <w:rPr>
      <w:color w:val="FFFFFF"/>
    </w:rPr>
    <w:tblPr>
      <w:tblStyleRowBandSize w:val="1"/>
      <w:tblStyleColBandSize w:val="1"/>
      <w:shd w:val="clear" w:color="auto" w:fill="4BACC6"/>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pPr>
      <w:spacing w:after="0" w:line="240" w:lineRule="auto"/>
    </w:pPr>
    <w:rPr>
      <w:color w:val="FFFFFF"/>
    </w:rPr>
    <w:tblPr>
      <w:tblStyleRowBandSize w:val="1"/>
      <w:tblStyleColBandSize w:val="1"/>
      <w:shd w:val="clear" w:color="auto" w:fill="F79646"/>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pPr>
      <w:spacing w:after="0" w:line="240" w:lineRule="auto"/>
    </w:pPr>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pPr>
      <w:spacing w:after="0" w:line="240" w:lineRule="auto"/>
    </w:pPr>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pPr>
      <w:spacing w:after="0" w:line="240" w:lineRule="auto"/>
    </w:pPr>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pPr>
      <w:spacing w:after="0" w:line="240" w:lineRule="auto"/>
    </w:pPr>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pPr>
      <w:spacing w:after="0" w:line="240" w:lineRule="auto"/>
    </w:pPr>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pPr>
      <w:spacing w:after="0" w:line="240" w:lineRule="auto"/>
    </w:pPr>
    <w:rPr>
      <w:color w:val="000000"/>
    </w:rPr>
    <w:tblPr>
      <w:tblStyleRowBandSize w:val="1"/>
      <w:tblStyleColBandSize w:val="1"/>
      <w:shd w:val="clear" w:color="auto" w:fill="E6E6E6"/>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pPr>
      <w:spacing w:after="0" w:line="240" w:lineRule="auto"/>
    </w:pPr>
    <w:rPr>
      <w:color w:val="000000"/>
    </w:rPr>
    <w:tblPr>
      <w:tblStyleRowBandSize w:val="1"/>
      <w:tblStyleColBandSize w:val="1"/>
      <w:shd w:val="clear" w:color="auto" w:fill="EDF2F8"/>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pPr>
      <w:spacing w:after="0" w:line="240" w:lineRule="auto"/>
    </w:pPr>
    <w:rPr>
      <w:color w:val="000000"/>
    </w:rPr>
    <w:tblPr>
      <w:tblStyleRowBandSize w:val="1"/>
      <w:tblStyleColBandSize w:val="1"/>
      <w:shd w:val="clear" w:color="auto" w:fill="F8EDED"/>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pPr>
      <w:spacing w:after="0" w:line="240" w:lineRule="auto"/>
    </w:pPr>
    <w:rPr>
      <w:color w:val="000000"/>
    </w:rPr>
    <w:tblPr>
      <w:tblStyleRowBandSize w:val="1"/>
      <w:tblStyleColBandSize w:val="1"/>
      <w:shd w:val="clear" w:color="auto" w:fill="F5F8EE"/>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pPr>
      <w:spacing w:after="0" w:line="240" w:lineRule="auto"/>
    </w:pPr>
    <w:rPr>
      <w:color w:val="000000"/>
    </w:rPr>
    <w:tblPr>
      <w:tblStyleRowBandSize w:val="1"/>
      <w:tblStyleColBandSize w:val="1"/>
      <w:shd w:val="clear" w:color="auto" w:fill="F2EFF6"/>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pPr>
      <w:spacing w:after="0" w:line="240" w:lineRule="auto"/>
    </w:pPr>
    <w:rPr>
      <w:color w:val="000000"/>
    </w:rPr>
    <w:tblPr>
      <w:tblStyleRowBandSize w:val="1"/>
      <w:tblStyleColBandSize w:val="1"/>
      <w:shd w:val="clear" w:color="auto" w:fill="EDF6F9"/>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pPr>
      <w:spacing w:after="0" w:line="240" w:lineRule="auto"/>
    </w:pPr>
    <w:rPr>
      <w:color w:val="000000"/>
    </w:rPr>
    <w:tblPr>
      <w:tblStyleRowBandSize w:val="1"/>
      <w:tblStyleColBandSize w:val="1"/>
      <w:shd w:val="clear" w:color="auto" w:fill="FEF4EC"/>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CCCCCC"/>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BE5F1"/>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2DBDB"/>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AF1DD"/>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5DFEC"/>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AEEF3"/>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DE9D9"/>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Hyperlink">
    <w:name w:val="Hyperlink"/>
    <w:basedOn w:val="DefaultParagraphFont"/>
    <w:uiPriority w:val="99"/>
    <w:unhideWhenUsed/>
    <w:rsid w:val="00A1515F"/>
    <w:rPr>
      <w:color w:val="0000FF" w:themeColor="hyperlink"/>
      <w:u w:val="single"/>
    </w:rPr>
  </w:style>
  <w:style w:type="character" w:styleId="UnresolvedMention">
    <w:name w:val="Unresolved Mention"/>
    <w:basedOn w:val="DefaultParagraphFont"/>
    <w:uiPriority w:val="99"/>
    <w:semiHidden/>
    <w:unhideWhenUsed/>
    <w:rsid w:val="00A151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6D8BD-84AC-4BE7-B101-8CFC7EDF5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15</Pages>
  <Words>3216</Words>
  <Characters>18333</Characters>
  <Application>Microsoft Office Word</Application>
  <DocSecurity>0</DocSecurity>
  <Lines>152</Lines>
  <Paragraphs>43</Paragraphs>
  <ScaleCrop>false</ScaleCrop>
  <Company/>
  <LinksUpToDate>false</LinksUpToDate>
  <CharactersWithSpaces>21506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1084</cp:lastModifiedBy>
  <cp:revision>6</cp:revision>
  <dcterms:created xsi:type="dcterms:W3CDTF">2013-12-23T23:15:00Z</dcterms:created>
  <dcterms:modified xsi:type="dcterms:W3CDTF">2026-02-11T08:16:00Z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174057298abb42e682ef1d97fcb3315b</vt:lpwstr>
  </property>
</Properties>
</file>